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0F3BC" w14:textId="77777777" w:rsidR="00E416DE" w:rsidRPr="009D68DB" w:rsidRDefault="00E416DE" w:rsidP="00E55F46">
      <w:pPr>
        <w:spacing w:line="240" w:lineRule="auto"/>
        <w:jc w:val="center"/>
        <w:rPr>
          <w:rFonts w:ascii="Sylfaen" w:hAnsi="Sylfaen"/>
          <w:b/>
          <w:color w:val="808080" w:themeColor="background1" w:themeShade="80"/>
          <w:lang w:val="ka-GE"/>
        </w:rPr>
      </w:pPr>
    </w:p>
    <w:p w14:paraId="2FA33D41" w14:textId="77777777" w:rsidR="00E416DE" w:rsidRPr="009D68DB" w:rsidRDefault="00E416DE" w:rsidP="00E55F46">
      <w:pPr>
        <w:spacing w:line="240" w:lineRule="auto"/>
        <w:jc w:val="center"/>
        <w:rPr>
          <w:rFonts w:ascii="Sylfaen" w:hAnsi="Sylfaen"/>
          <w:b/>
          <w:color w:val="0070C0"/>
          <w:sz w:val="32"/>
          <w:lang w:val="ka-GE"/>
        </w:rPr>
      </w:pPr>
    </w:p>
    <w:p w14:paraId="2471A4CE" w14:textId="77777777" w:rsidR="00E416DE" w:rsidRPr="009D68DB" w:rsidRDefault="00E416DE" w:rsidP="00E55F46">
      <w:pPr>
        <w:spacing w:line="240" w:lineRule="auto"/>
        <w:jc w:val="center"/>
        <w:rPr>
          <w:rFonts w:ascii="Sylfaen" w:hAnsi="Sylfaen"/>
          <w:b/>
          <w:color w:val="0070C0"/>
          <w:sz w:val="32"/>
          <w:lang w:val="ka-GE"/>
        </w:rPr>
      </w:pPr>
    </w:p>
    <w:p w14:paraId="36CC4389" w14:textId="77777777" w:rsidR="00E416DE" w:rsidRPr="009D68DB" w:rsidRDefault="00E416DE" w:rsidP="00E55F46">
      <w:pPr>
        <w:spacing w:line="240" w:lineRule="auto"/>
        <w:jc w:val="center"/>
        <w:rPr>
          <w:rFonts w:ascii="Sylfaen" w:hAnsi="Sylfaen"/>
          <w:b/>
          <w:color w:val="0070C0"/>
          <w:sz w:val="32"/>
          <w:lang w:val="ka-GE"/>
        </w:rPr>
      </w:pPr>
    </w:p>
    <w:p w14:paraId="5547AA4C" w14:textId="77777777" w:rsidR="00E416DE" w:rsidRPr="009D68DB" w:rsidRDefault="00E416DE" w:rsidP="00E55F46">
      <w:pPr>
        <w:spacing w:line="240" w:lineRule="auto"/>
        <w:jc w:val="center"/>
        <w:rPr>
          <w:rFonts w:ascii="Sylfaen" w:hAnsi="Sylfaen"/>
          <w:b/>
          <w:color w:val="0070C0"/>
          <w:sz w:val="32"/>
          <w:lang w:val="ka-GE"/>
        </w:rPr>
      </w:pPr>
    </w:p>
    <w:p w14:paraId="395D030C" w14:textId="77777777" w:rsidR="00E416DE" w:rsidRPr="009D68DB" w:rsidRDefault="00E416DE" w:rsidP="00E55F46">
      <w:pPr>
        <w:spacing w:line="240" w:lineRule="auto"/>
        <w:jc w:val="center"/>
        <w:rPr>
          <w:rFonts w:ascii="Sylfaen" w:hAnsi="Sylfaen"/>
          <w:b/>
          <w:color w:val="0070C0"/>
          <w:sz w:val="32"/>
          <w:lang w:val="ka-GE"/>
        </w:rPr>
      </w:pPr>
    </w:p>
    <w:p w14:paraId="404AAA3E" w14:textId="77777777" w:rsidR="00E416DE" w:rsidRPr="009D68DB" w:rsidRDefault="00E416DE" w:rsidP="00E55F46">
      <w:pPr>
        <w:spacing w:line="240" w:lineRule="auto"/>
        <w:jc w:val="center"/>
        <w:rPr>
          <w:rFonts w:ascii="Sylfaen" w:hAnsi="Sylfaen"/>
          <w:b/>
          <w:color w:val="0070C0"/>
          <w:sz w:val="32"/>
          <w:lang w:val="ka-GE"/>
        </w:rPr>
      </w:pPr>
    </w:p>
    <w:p w14:paraId="0B71DFEC" w14:textId="77777777" w:rsidR="00E416DE" w:rsidRPr="009D68DB" w:rsidRDefault="00E416DE" w:rsidP="00E55F46">
      <w:pPr>
        <w:spacing w:line="240" w:lineRule="auto"/>
        <w:jc w:val="center"/>
        <w:rPr>
          <w:rFonts w:ascii="Sylfaen" w:hAnsi="Sylfaen"/>
          <w:b/>
          <w:color w:val="0070C0"/>
          <w:sz w:val="32"/>
          <w:lang w:val="ka-GE"/>
        </w:rPr>
      </w:pPr>
    </w:p>
    <w:p w14:paraId="2AA81A95" w14:textId="77777777" w:rsidR="00E416DE" w:rsidRPr="009D68DB" w:rsidRDefault="00E416DE" w:rsidP="00E55F46">
      <w:pPr>
        <w:spacing w:line="240" w:lineRule="auto"/>
        <w:jc w:val="center"/>
        <w:rPr>
          <w:rFonts w:ascii="Sylfaen" w:hAnsi="Sylfaen"/>
          <w:b/>
          <w:color w:val="0070C0"/>
          <w:sz w:val="40"/>
          <w:lang w:val="ka-GE"/>
        </w:rPr>
      </w:pPr>
      <w:r w:rsidRPr="009D68DB">
        <w:rPr>
          <w:rFonts w:ascii="Sylfaen" w:hAnsi="Sylfaen"/>
          <w:b/>
          <w:color w:val="0070C0"/>
          <w:sz w:val="40"/>
          <w:lang w:val="ka-GE"/>
        </w:rPr>
        <w:t xml:space="preserve">ქალაქ ბათუმის მუნიციპალიტეტის </w:t>
      </w:r>
    </w:p>
    <w:p w14:paraId="0E10824D" w14:textId="77777777" w:rsidR="00E416DE" w:rsidRPr="009D68DB" w:rsidRDefault="00E416DE" w:rsidP="00E55F46">
      <w:pPr>
        <w:spacing w:line="240" w:lineRule="auto"/>
        <w:jc w:val="center"/>
        <w:rPr>
          <w:rFonts w:ascii="Sylfaen" w:hAnsi="Sylfaen"/>
          <w:b/>
          <w:color w:val="0070C0"/>
          <w:sz w:val="40"/>
          <w:lang w:val="ka-GE"/>
        </w:rPr>
      </w:pPr>
      <w:r w:rsidRPr="009D68DB">
        <w:rPr>
          <w:rFonts w:ascii="Sylfaen" w:hAnsi="Sylfaen"/>
          <w:b/>
          <w:color w:val="0070C0"/>
          <w:sz w:val="40"/>
          <w:lang w:val="ka-GE"/>
        </w:rPr>
        <w:t>სტრატეგიული განვითარების გეგმა</w:t>
      </w:r>
    </w:p>
    <w:p w14:paraId="2A6371FB" w14:textId="77777777" w:rsidR="00E416DE" w:rsidRPr="009D68DB" w:rsidRDefault="00E416DE" w:rsidP="00E55F46">
      <w:pPr>
        <w:spacing w:line="240" w:lineRule="auto"/>
        <w:jc w:val="center"/>
        <w:rPr>
          <w:rFonts w:ascii="Sylfaen" w:hAnsi="Sylfaen"/>
          <w:b/>
          <w:color w:val="808080" w:themeColor="background1" w:themeShade="80"/>
          <w:sz w:val="32"/>
          <w:lang w:val="ka-GE"/>
        </w:rPr>
      </w:pPr>
      <w:r w:rsidRPr="009D68DB">
        <w:rPr>
          <w:rFonts w:ascii="Sylfaen" w:hAnsi="Sylfaen"/>
          <w:b/>
          <w:color w:val="808080" w:themeColor="background1" w:themeShade="80"/>
          <w:sz w:val="32"/>
          <w:lang w:val="ka-GE"/>
        </w:rPr>
        <w:t xml:space="preserve">2018-2021 </w:t>
      </w:r>
    </w:p>
    <w:p w14:paraId="441871E4" w14:textId="77777777" w:rsidR="00E416DE" w:rsidRPr="009D68DB" w:rsidRDefault="00E416DE" w:rsidP="00E55F46">
      <w:pPr>
        <w:spacing w:line="240" w:lineRule="auto"/>
        <w:jc w:val="center"/>
        <w:rPr>
          <w:rFonts w:ascii="Sylfaen" w:hAnsi="Sylfaen"/>
          <w:b/>
          <w:color w:val="808080" w:themeColor="background1" w:themeShade="80"/>
          <w:sz w:val="32"/>
          <w:lang w:val="ka-GE"/>
        </w:rPr>
      </w:pPr>
    </w:p>
    <w:p w14:paraId="78D60B25" w14:textId="30AC12D3" w:rsidR="00E416DE" w:rsidRPr="009D68DB" w:rsidRDefault="00E55F46" w:rsidP="00E55F46">
      <w:pPr>
        <w:spacing w:line="240" w:lineRule="auto"/>
        <w:jc w:val="center"/>
        <w:rPr>
          <w:rFonts w:ascii="Sylfaen" w:hAnsi="Sylfaen"/>
          <w:b/>
          <w:color w:val="808080" w:themeColor="background1" w:themeShade="80"/>
          <w:sz w:val="32"/>
          <w:lang w:val="ka-GE"/>
        </w:rPr>
      </w:pPr>
      <w:r w:rsidRPr="009D68DB">
        <w:rPr>
          <w:rFonts w:ascii="Sylfaen" w:hAnsi="Sylfaen"/>
          <w:b/>
          <w:color w:val="808080" w:themeColor="background1" w:themeShade="80"/>
          <w:sz w:val="32"/>
          <w:lang w:val="ka-GE"/>
        </w:rPr>
        <w:t>სტრატეგიული გეგმის მიმდინარე ანგარიში</w:t>
      </w:r>
      <w:r w:rsidR="009D68DB" w:rsidRPr="009D68DB">
        <w:rPr>
          <w:rFonts w:ascii="Sylfaen" w:hAnsi="Sylfaen"/>
          <w:b/>
          <w:color w:val="808080" w:themeColor="background1" w:themeShade="80"/>
          <w:sz w:val="32"/>
          <w:lang w:val="ka-GE"/>
        </w:rPr>
        <w:t xml:space="preserve"> (2019 წლის </w:t>
      </w:r>
      <w:r w:rsidR="009D68DB" w:rsidRPr="009D68DB">
        <w:rPr>
          <w:rFonts w:ascii="Sylfaen" w:hAnsi="Sylfaen"/>
          <w:b/>
          <w:color w:val="808080" w:themeColor="background1" w:themeShade="80"/>
          <w:sz w:val="32"/>
        </w:rPr>
        <w:t xml:space="preserve">I </w:t>
      </w:r>
      <w:r w:rsidR="00675C54">
        <w:rPr>
          <w:rFonts w:ascii="Sylfaen" w:hAnsi="Sylfaen"/>
          <w:b/>
          <w:color w:val="808080" w:themeColor="background1" w:themeShade="80"/>
          <w:sz w:val="32"/>
          <w:lang w:val="ka-GE"/>
        </w:rPr>
        <w:t>კვარტ</w:t>
      </w:r>
      <w:r w:rsidR="009D68DB" w:rsidRPr="009D68DB">
        <w:rPr>
          <w:rFonts w:ascii="Sylfaen" w:hAnsi="Sylfaen"/>
          <w:b/>
          <w:color w:val="808080" w:themeColor="background1" w:themeShade="80"/>
          <w:sz w:val="32"/>
          <w:lang w:val="ka-GE"/>
        </w:rPr>
        <w:t>ლის მდგომარეობით)</w:t>
      </w:r>
    </w:p>
    <w:p w14:paraId="46768A0B" w14:textId="77777777" w:rsidR="00E416DE" w:rsidRPr="009D68DB" w:rsidRDefault="00E416DE" w:rsidP="00E55F46">
      <w:pPr>
        <w:spacing w:line="240" w:lineRule="auto"/>
        <w:jc w:val="center"/>
        <w:rPr>
          <w:rFonts w:ascii="Sylfaen" w:hAnsi="Sylfaen"/>
          <w:b/>
          <w:color w:val="808080" w:themeColor="background1" w:themeShade="80"/>
          <w:sz w:val="32"/>
          <w:lang w:val="ka-GE"/>
        </w:rPr>
      </w:pPr>
    </w:p>
    <w:p w14:paraId="4C9AAEB9" w14:textId="77777777" w:rsidR="00E416DE" w:rsidRPr="009D68DB" w:rsidRDefault="00E416DE" w:rsidP="00E55F46">
      <w:pPr>
        <w:spacing w:line="240" w:lineRule="auto"/>
        <w:jc w:val="center"/>
        <w:rPr>
          <w:rFonts w:ascii="Sylfaen" w:hAnsi="Sylfaen"/>
          <w:b/>
          <w:color w:val="808080" w:themeColor="background1" w:themeShade="80"/>
          <w:sz w:val="32"/>
          <w:lang w:val="ka-GE"/>
        </w:rPr>
      </w:pPr>
    </w:p>
    <w:p w14:paraId="652DCA2B" w14:textId="77777777" w:rsidR="00E416DE" w:rsidRPr="009D68DB" w:rsidRDefault="00E416DE" w:rsidP="00E55F46">
      <w:pPr>
        <w:spacing w:line="240" w:lineRule="auto"/>
        <w:jc w:val="center"/>
        <w:rPr>
          <w:rFonts w:ascii="Sylfaen" w:hAnsi="Sylfaen"/>
          <w:b/>
          <w:color w:val="808080" w:themeColor="background1" w:themeShade="80"/>
          <w:sz w:val="32"/>
          <w:lang w:val="ka-GE"/>
        </w:rPr>
      </w:pPr>
    </w:p>
    <w:p w14:paraId="28B1C118" w14:textId="77777777" w:rsidR="008B5027" w:rsidRPr="009D68DB" w:rsidRDefault="008B5027" w:rsidP="00E55F46">
      <w:pPr>
        <w:spacing w:line="240" w:lineRule="auto"/>
        <w:jc w:val="center"/>
        <w:rPr>
          <w:rFonts w:ascii="Sylfaen" w:hAnsi="Sylfaen"/>
          <w:b/>
          <w:color w:val="808080" w:themeColor="background1" w:themeShade="80"/>
          <w:sz w:val="32"/>
          <w:lang w:val="ka-GE"/>
        </w:rPr>
      </w:pPr>
    </w:p>
    <w:p w14:paraId="464977A8" w14:textId="77777777" w:rsidR="008B5027" w:rsidRPr="009D68DB" w:rsidRDefault="008B5027" w:rsidP="00E55F46">
      <w:pPr>
        <w:spacing w:line="240" w:lineRule="auto"/>
        <w:jc w:val="center"/>
        <w:rPr>
          <w:rFonts w:ascii="Sylfaen" w:hAnsi="Sylfaen"/>
          <w:b/>
          <w:color w:val="808080" w:themeColor="background1" w:themeShade="80"/>
          <w:sz w:val="32"/>
          <w:lang w:val="ka-GE"/>
        </w:rPr>
      </w:pPr>
    </w:p>
    <w:p w14:paraId="0B803BE1" w14:textId="77777777" w:rsidR="008B5027" w:rsidRPr="009D68DB" w:rsidRDefault="008B5027" w:rsidP="00E55F46">
      <w:pPr>
        <w:spacing w:line="240" w:lineRule="auto"/>
        <w:jc w:val="center"/>
        <w:rPr>
          <w:rFonts w:ascii="Sylfaen" w:hAnsi="Sylfaen"/>
          <w:b/>
          <w:color w:val="808080" w:themeColor="background1" w:themeShade="80"/>
          <w:sz w:val="32"/>
          <w:lang w:val="ka-GE"/>
        </w:rPr>
      </w:pPr>
    </w:p>
    <w:p w14:paraId="5185E407" w14:textId="77777777" w:rsidR="008B5027" w:rsidRPr="009D68DB" w:rsidRDefault="008B5027" w:rsidP="00E55F46">
      <w:pPr>
        <w:spacing w:line="240" w:lineRule="auto"/>
        <w:jc w:val="center"/>
        <w:rPr>
          <w:rFonts w:ascii="Sylfaen" w:hAnsi="Sylfaen"/>
          <w:b/>
          <w:color w:val="808080" w:themeColor="background1" w:themeShade="80"/>
          <w:sz w:val="32"/>
          <w:lang w:val="ka-GE"/>
        </w:rPr>
      </w:pPr>
    </w:p>
    <w:p w14:paraId="1889D0B7" w14:textId="77777777" w:rsidR="008B5027" w:rsidRPr="009D68DB" w:rsidRDefault="008B5027" w:rsidP="00E55F46">
      <w:pPr>
        <w:spacing w:line="240" w:lineRule="auto"/>
        <w:jc w:val="center"/>
        <w:rPr>
          <w:rFonts w:ascii="Sylfaen" w:hAnsi="Sylfaen"/>
          <w:b/>
          <w:color w:val="808080" w:themeColor="background1" w:themeShade="80"/>
          <w:sz w:val="32"/>
          <w:lang w:val="ka-GE"/>
        </w:rPr>
      </w:pPr>
    </w:p>
    <w:sdt>
      <w:sdtPr>
        <w:rPr>
          <w:rFonts w:ascii="Sylfaen" w:eastAsiaTheme="minorHAnsi" w:hAnsi="Sylfaen" w:cstheme="minorBidi"/>
          <w:color w:val="auto"/>
          <w:sz w:val="22"/>
          <w:szCs w:val="22"/>
        </w:rPr>
        <w:id w:val="-854181337"/>
        <w:docPartObj>
          <w:docPartGallery w:val="Table of Contents"/>
          <w:docPartUnique/>
        </w:docPartObj>
      </w:sdtPr>
      <w:sdtEndPr>
        <w:rPr>
          <w:b/>
          <w:bCs/>
          <w:noProof/>
          <w:sz w:val="20"/>
          <w:szCs w:val="20"/>
        </w:rPr>
      </w:sdtEndPr>
      <w:sdtContent>
        <w:p w14:paraId="7A18ACBB" w14:textId="77777777" w:rsidR="008D3EBE" w:rsidRPr="009D68DB" w:rsidRDefault="008D3EBE" w:rsidP="00E55F46">
          <w:pPr>
            <w:pStyle w:val="TOCHeading"/>
            <w:spacing w:before="0" w:after="160" w:line="240" w:lineRule="auto"/>
            <w:rPr>
              <w:rFonts w:ascii="Sylfaen" w:hAnsi="Sylfaen"/>
              <w:lang w:val="ka-GE"/>
            </w:rPr>
          </w:pPr>
          <w:r w:rsidRPr="009D68DB">
            <w:rPr>
              <w:rFonts w:ascii="Sylfaen" w:hAnsi="Sylfaen"/>
              <w:lang w:val="ka-GE"/>
            </w:rPr>
            <w:t>შინაარსი</w:t>
          </w:r>
        </w:p>
        <w:p w14:paraId="4060EBB4" w14:textId="1626A7DA" w:rsidR="00F01069" w:rsidRPr="00F01069" w:rsidRDefault="00325A12" w:rsidP="00F01069">
          <w:pPr>
            <w:pStyle w:val="TOC1"/>
            <w:tabs>
              <w:tab w:val="right" w:leader="dot" w:pos="9350"/>
            </w:tabs>
            <w:spacing w:before="0" w:after="0" w:line="240" w:lineRule="auto"/>
            <w:rPr>
              <w:rFonts w:eastAsiaTheme="minorEastAsia"/>
              <w:b w:val="0"/>
              <w:bCs w:val="0"/>
              <w:caps w:val="0"/>
              <w:noProof/>
              <w:lang w:val="ka-GE" w:eastAsia="ka-GE"/>
            </w:rPr>
          </w:pPr>
          <w:r w:rsidRPr="00F01069">
            <w:rPr>
              <w:rFonts w:ascii="Sylfaen" w:hAnsi="Sylfaen"/>
              <w:noProof/>
            </w:rPr>
            <w:fldChar w:fldCharType="begin"/>
          </w:r>
          <w:r w:rsidR="008D3EBE" w:rsidRPr="00F01069">
            <w:rPr>
              <w:rFonts w:ascii="Sylfaen" w:hAnsi="Sylfaen"/>
              <w:noProof/>
            </w:rPr>
            <w:instrText xml:space="preserve"> TOC \o "1-3" \h \z \u </w:instrText>
          </w:r>
          <w:r w:rsidRPr="00F01069">
            <w:rPr>
              <w:rFonts w:ascii="Sylfaen" w:hAnsi="Sylfaen"/>
              <w:noProof/>
            </w:rPr>
            <w:fldChar w:fldCharType="separate"/>
          </w:r>
          <w:hyperlink w:anchor="_Toc6307850" w:history="1">
            <w:r w:rsidR="00F01069" w:rsidRPr="00F01069">
              <w:rPr>
                <w:rStyle w:val="Hyperlink"/>
                <w:rFonts w:ascii="Sylfaen" w:eastAsia="Times New Roman" w:hAnsi="Sylfaen" w:cs="Sylfaen"/>
                <w:noProof/>
                <w:lang w:val="ka-GE"/>
              </w:rPr>
              <w:t>1. მოქალაქეზე</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ორიენტირებული</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თვითმმართველი</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ქალაქი</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_Toc6307850 \h </w:instrText>
            </w:r>
            <w:r w:rsidR="00F01069" w:rsidRPr="00F01069">
              <w:rPr>
                <w:noProof/>
                <w:webHidden/>
              </w:rPr>
            </w:r>
            <w:r w:rsidR="00F01069" w:rsidRPr="00F01069">
              <w:rPr>
                <w:noProof/>
                <w:webHidden/>
              </w:rPr>
              <w:fldChar w:fldCharType="separate"/>
            </w:r>
            <w:r w:rsidR="00F01069">
              <w:rPr>
                <w:noProof/>
                <w:webHidden/>
              </w:rPr>
              <w:t>6</w:t>
            </w:r>
            <w:r w:rsidR="00F01069" w:rsidRPr="00F01069">
              <w:rPr>
                <w:noProof/>
                <w:webHidden/>
              </w:rPr>
              <w:fldChar w:fldCharType="end"/>
            </w:r>
          </w:hyperlink>
        </w:p>
        <w:p w14:paraId="613F3E37" w14:textId="3F47E57D"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851" w:history="1">
            <w:r w:rsidR="00F01069" w:rsidRPr="00F01069">
              <w:rPr>
                <w:rStyle w:val="Hyperlink"/>
                <w:rFonts w:ascii="Sylfaen" w:eastAsia="Times New Roman" w:hAnsi="Sylfaen"/>
                <w:noProof/>
              </w:rPr>
              <w:t xml:space="preserve">1.1. </w:t>
            </w:r>
            <w:r w:rsidR="00F01069" w:rsidRPr="00F01069">
              <w:rPr>
                <w:rStyle w:val="Hyperlink"/>
                <w:rFonts w:ascii="Sylfaen" w:eastAsia="Times New Roman" w:hAnsi="Sylfaen"/>
                <w:noProof/>
                <w:lang w:val="ka-GE"/>
              </w:rPr>
              <w:t>მოქალაქეებსა და მის საჭიროებებზე ორიენტირებული პოლიტიკა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_Toc6307851 \h </w:instrText>
            </w:r>
            <w:r w:rsidR="00F01069" w:rsidRPr="00F01069">
              <w:rPr>
                <w:noProof/>
                <w:webHidden/>
              </w:rPr>
            </w:r>
            <w:r w:rsidR="00F01069" w:rsidRPr="00F01069">
              <w:rPr>
                <w:noProof/>
                <w:webHidden/>
              </w:rPr>
              <w:fldChar w:fldCharType="separate"/>
            </w:r>
            <w:r w:rsidR="00F01069">
              <w:rPr>
                <w:noProof/>
                <w:webHidden/>
              </w:rPr>
              <w:t>6</w:t>
            </w:r>
            <w:r w:rsidR="00F01069" w:rsidRPr="00F01069">
              <w:rPr>
                <w:noProof/>
                <w:webHidden/>
              </w:rPr>
              <w:fldChar w:fldCharType="end"/>
            </w:r>
          </w:hyperlink>
        </w:p>
        <w:p w14:paraId="5242BE6A" w14:textId="46172111"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52" w:history="1">
            <w:r w:rsidR="00F01069" w:rsidRPr="00F01069">
              <w:rPr>
                <w:rStyle w:val="Hyperlink"/>
                <w:rFonts w:ascii="Sylfaen" w:eastAsia="Times New Roman" w:hAnsi="Sylfaen"/>
                <w:i w:val="0"/>
                <w:noProof/>
              </w:rPr>
              <w:t>1.1.1.</w:t>
            </w:r>
            <w:r w:rsidR="00F01069" w:rsidRPr="00F01069">
              <w:rPr>
                <w:rStyle w:val="Hyperlink"/>
                <w:rFonts w:ascii="Sylfaen" w:eastAsia="Times New Roman" w:hAnsi="Sylfaen" w:cs="Sylfaen"/>
                <w:i w:val="0"/>
                <w:noProof/>
                <w:lang w:val="ka-GE"/>
              </w:rPr>
              <w:t>მოქალაქეთა</w:t>
            </w:r>
            <w:r w:rsidR="00F01069" w:rsidRPr="00F01069">
              <w:rPr>
                <w:rStyle w:val="Hyperlink"/>
                <w:rFonts w:ascii="Sylfaen" w:eastAsia="Times New Roman" w:hAnsi="Sylfaen"/>
                <w:i w:val="0"/>
                <w:noProof/>
                <w:lang w:val="ka-GE"/>
              </w:rPr>
              <w:t xml:space="preserve"> </w:t>
            </w:r>
            <w:r w:rsidR="00F01069" w:rsidRPr="00F01069">
              <w:rPr>
                <w:rStyle w:val="Hyperlink"/>
                <w:rFonts w:ascii="Sylfaen" w:eastAsia="Times New Roman" w:hAnsi="Sylfaen" w:cs="Sylfaen"/>
                <w:i w:val="0"/>
                <w:noProof/>
                <w:lang w:val="ka-GE"/>
              </w:rPr>
              <w:t>სტრუქტურისა</w:t>
            </w:r>
            <w:r w:rsidR="00F01069" w:rsidRPr="00F01069">
              <w:rPr>
                <w:rStyle w:val="Hyperlink"/>
                <w:rFonts w:ascii="Sylfaen" w:eastAsia="Times New Roman" w:hAnsi="Sylfaen"/>
                <w:i w:val="0"/>
                <w:noProof/>
                <w:lang w:val="ka-GE"/>
              </w:rPr>
              <w:t xml:space="preserve"> </w:t>
            </w:r>
            <w:r w:rsidR="00F01069" w:rsidRPr="00F01069">
              <w:rPr>
                <w:rStyle w:val="Hyperlink"/>
                <w:rFonts w:ascii="Sylfaen" w:eastAsia="Times New Roman" w:hAnsi="Sylfaen" w:cs="Sylfaen"/>
                <w:i w:val="0"/>
                <w:noProof/>
                <w:lang w:val="ka-GE"/>
              </w:rPr>
              <w:t>და</w:t>
            </w:r>
            <w:r w:rsidR="00F01069" w:rsidRPr="00F01069">
              <w:rPr>
                <w:rStyle w:val="Hyperlink"/>
                <w:rFonts w:ascii="Sylfaen" w:eastAsia="Times New Roman" w:hAnsi="Sylfaen"/>
                <w:i w:val="0"/>
                <w:noProof/>
                <w:lang w:val="ka-GE"/>
              </w:rPr>
              <w:t xml:space="preserve"> </w:t>
            </w:r>
            <w:r w:rsidR="00F01069" w:rsidRPr="00F01069">
              <w:rPr>
                <w:rStyle w:val="Hyperlink"/>
                <w:rFonts w:ascii="Sylfaen" w:eastAsia="Times New Roman" w:hAnsi="Sylfaen" w:cs="Sylfaen"/>
                <w:i w:val="0"/>
                <w:noProof/>
                <w:lang w:val="ka-GE"/>
              </w:rPr>
              <w:t>საჭიროებების</w:t>
            </w:r>
            <w:r w:rsidR="00F01069" w:rsidRPr="00F01069">
              <w:rPr>
                <w:rStyle w:val="Hyperlink"/>
                <w:rFonts w:ascii="Sylfaen" w:eastAsia="Times New Roman" w:hAnsi="Sylfaen"/>
                <w:i w:val="0"/>
                <w:noProof/>
                <w:lang w:val="ka-GE"/>
              </w:rPr>
              <w:t xml:space="preserve"> </w:t>
            </w:r>
            <w:r w:rsidR="00F01069" w:rsidRPr="00F01069">
              <w:rPr>
                <w:rStyle w:val="Hyperlink"/>
                <w:rFonts w:ascii="Sylfaen" w:eastAsia="Times New Roman" w:hAnsi="Sylfaen" w:cs="Sylfaen"/>
                <w:i w:val="0"/>
                <w:noProof/>
                <w:lang w:val="ka-GE"/>
              </w:rPr>
              <w:t>კვლევა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_Toc6307852 \h </w:instrText>
            </w:r>
            <w:r w:rsidR="00F01069" w:rsidRPr="00F01069">
              <w:rPr>
                <w:i w:val="0"/>
                <w:noProof/>
                <w:webHidden/>
              </w:rPr>
            </w:r>
            <w:r w:rsidR="00F01069" w:rsidRPr="00F01069">
              <w:rPr>
                <w:i w:val="0"/>
                <w:noProof/>
                <w:webHidden/>
              </w:rPr>
              <w:fldChar w:fldCharType="separate"/>
            </w:r>
            <w:r w:rsidR="00F01069">
              <w:rPr>
                <w:i w:val="0"/>
                <w:noProof/>
                <w:webHidden/>
              </w:rPr>
              <w:t>6</w:t>
            </w:r>
            <w:r w:rsidR="00F01069" w:rsidRPr="00F01069">
              <w:rPr>
                <w:i w:val="0"/>
                <w:noProof/>
                <w:webHidden/>
              </w:rPr>
              <w:fldChar w:fldCharType="end"/>
            </w:r>
          </w:hyperlink>
        </w:p>
        <w:p w14:paraId="658FBAB4" w14:textId="725B0D1D"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53" w:history="1">
            <w:r w:rsidR="00F01069" w:rsidRPr="00F01069">
              <w:rPr>
                <w:rStyle w:val="Hyperlink"/>
                <w:rFonts w:ascii="Sylfaen" w:eastAsia="Times New Roman" w:hAnsi="Sylfaen"/>
                <w:i w:val="0"/>
                <w:noProof/>
              </w:rPr>
              <w:t>1.1.2. მოქალაქეების საჭიროებებზე ორიენტირებული დარგობრივი სტრატეგიების შემუშავება და განხორციელება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_Toc6307853 \h </w:instrText>
            </w:r>
            <w:r w:rsidR="00F01069" w:rsidRPr="00F01069">
              <w:rPr>
                <w:i w:val="0"/>
                <w:noProof/>
                <w:webHidden/>
              </w:rPr>
            </w:r>
            <w:r w:rsidR="00F01069" w:rsidRPr="00F01069">
              <w:rPr>
                <w:i w:val="0"/>
                <w:noProof/>
                <w:webHidden/>
              </w:rPr>
              <w:fldChar w:fldCharType="separate"/>
            </w:r>
            <w:r w:rsidR="00F01069">
              <w:rPr>
                <w:i w:val="0"/>
                <w:noProof/>
                <w:webHidden/>
              </w:rPr>
              <w:t>7</w:t>
            </w:r>
            <w:r w:rsidR="00F01069" w:rsidRPr="00F01069">
              <w:rPr>
                <w:i w:val="0"/>
                <w:noProof/>
                <w:webHidden/>
              </w:rPr>
              <w:fldChar w:fldCharType="end"/>
            </w:r>
          </w:hyperlink>
        </w:p>
        <w:p w14:paraId="55FA6F32" w14:textId="394BB7D5"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54" w:history="1">
            <w:r w:rsidR="00F01069" w:rsidRPr="00F01069">
              <w:rPr>
                <w:rStyle w:val="Hyperlink"/>
                <w:rFonts w:ascii="Sylfaen" w:eastAsia="Times New Roman" w:hAnsi="Sylfaen"/>
                <w:i w:val="0"/>
                <w:noProof/>
              </w:rPr>
              <w:t>1.1.3.</w:t>
            </w:r>
            <w:r w:rsidR="00F01069" w:rsidRPr="00F01069">
              <w:rPr>
                <w:rStyle w:val="Hyperlink"/>
                <w:rFonts w:ascii="Sylfaen" w:eastAsia="Times New Roman" w:hAnsi="Sylfaen"/>
                <w:i w:val="0"/>
                <w:noProof/>
                <w:lang w:val="ka-GE"/>
              </w:rPr>
              <w:t xml:space="preserve"> </w:t>
            </w:r>
            <w:r w:rsidR="00F01069" w:rsidRPr="00F01069">
              <w:rPr>
                <w:rStyle w:val="Hyperlink"/>
                <w:rFonts w:ascii="Sylfaen" w:eastAsia="Times New Roman" w:hAnsi="Sylfaen"/>
                <w:i w:val="0"/>
                <w:noProof/>
              </w:rPr>
              <w:t>მუნიციპალური ბიუჯეტის დაგეგმარებაში მოქალაქეთა ჩართულობის ორ დონიანი სისტემის შექმნა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_Toc6307854 \h </w:instrText>
            </w:r>
            <w:r w:rsidR="00F01069" w:rsidRPr="00F01069">
              <w:rPr>
                <w:i w:val="0"/>
                <w:noProof/>
                <w:webHidden/>
              </w:rPr>
            </w:r>
            <w:r w:rsidR="00F01069" w:rsidRPr="00F01069">
              <w:rPr>
                <w:i w:val="0"/>
                <w:noProof/>
                <w:webHidden/>
              </w:rPr>
              <w:fldChar w:fldCharType="separate"/>
            </w:r>
            <w:r w:rsidR="00F01069">
              <w:rPr>
                <w:i w:val="0"/>
                <w:noProof/>
                <w:webHidden/>
              </w:rPr>
              <w:t>11</w:t>
            </w:r>
            <w:r w:rsidR="00F01069" w:rsidRPr="00F01069">
              <w:rPr>
                <w:i w:val="0"/>
                <w:noProof/>
                <w:webHidden/>
              </w:rPr>
              <w:fldChar w:fldCharType="end"/>
            </w:r>
          </w:hyperlink>
        </w:p>
        <w:p w14:paraId="0388A8E9" w14:textId="072DC3AC" w:rsidR="00F01069" w:rsidRPr="00F01069" w:rsidRDefault="00AF7444" w:rsidP="00F01069">
          <w:pPr>
            <w:pStyle w:val="TOC1"/>
            <w:tabs>
              <w:tab w:val="right" w:leader="dot" w:pos="9350"/>
            </w:tabs>
            <w:spacing w:before="0" w:after="0" w:line="240" w:lineRule="auto"/>
            <w:rPr>
              <w:rFonts w:eastAsiaTheme="minorEastAsia"/>
              <w:b w:val="0"/>
              <w:bCs w:val="0"/>
              <w:caps w:val="0"/>
              <w:noProof/>
              <w:lang w:val="ka-GE" w:eastAsia="ka-GE"/>
            </w:rPr>
          </w:pPr>
          <w:hyperlink w:anchor="_Toc6307855" w:history="1">
            <w:r w:rsidR="00F01069" w:rsidRPr="00F01069">
              <w:rPr>
                <w:rStyle w:val="Hyperlink"/>
                <w:rFonts w:ascii="Sylfaen" w:eastAsia="Times New Roman" w:hAnsi="Sylfaen" w:cs="Sylfaen"/>
                <w:noProof/>
                <w:lang w:val="ka-GE"/>
              </w:rPr>
              <w:t>2. ბათუმის ფუნქციონალური პროფილის გაძლიერება და დივერსიფიკაცია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_Toc6307855 \h </w:instrText>
            </w:r>
            <w:r w:rsidR="00F01069" w:rsidRPr="00F01069">
              <w:rPr>
                <w:noProof/>
                <w:webHidden/>
              </w:rPr>
            </w:r>
            <w:r w:rsidR="00F01069" w:rsidRPr="00F01069">
              <w:rPr>
                <w:noProof/>
                <w:webHidden/>
              </w:rPr>
              <w:fldChar w:fldCharType="separate"/>
            </w:r>
            <w:r w:rsidR="00F01069">
              <w:rPr>
                <w:noProof/>
                <w:webHidden/>
              </w:rPr>
              <w:t>18</w:t>
            </w:r>
            <w:r w:rsidR="00F01069" w:rsidRPr="00F01069">
              <w:rPr>
                <w:noProof/>
                <w:webHidden/>
              </w:rPr>
              <w:fldChar w:fldCharType="end"/>
            </w:r>
          </w:hyperlink>
        </w:p>
        <w:p w14:paraId="2CC49AA8" w14:textId="167FA51F"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856" w:history="1">
            <w:r w:rsidR="00F01069" w:rsidRPr="00F01069">
              <w:rPr>
                <w:rStyle w:val="Hyperlink"/>
                <w:rFonts w:ascii="Sylfaen" w:eastAsia="Times New Roman" w:hAnsi="Sylfaen"/>
                <w:noProof/>
                <w:lang w:val="ka-GE"/>
              </w:rPr>
              <w:t>2.1. ბათუმის ქალაქწარომქმნელი ფუნქციების ანალიზი და ამ ფუნქციების განვითარების პერსპექტივების შესწავლა. ბათუმის ქალაქწარმომქმნელი ორგანიზაციების გაძლიერება, დივერსიფიკაცია და რაოდენობის ზრდა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_Toc6307856 \h </w:instrText>
            </w:r>
            <w:r w:rsidR="00F01069" w:rsidRPr="00F01069">
              <w:rPr>
                <w:noProof/>
                <w:webHidden/>
              </w:rPr>
            </w:r>
            <w:r w:rsidR="00F01069" w:rsidRPr="00F01069">
              <w:rPr>
                <w:noProof/>
                <w:webHidden/>
              </w:rPr>
              <w:fldChar w:fldCharType="separate"/>
            </w:r>
            <w:r w:rsidR="00F01069">
              <w:rPr>
                <w:noProof/>
                <w:webHidden/>
              </w:rPr>
              <w:t>18</w:t>
            </w:r>
            <w:r w:rsidR="00F01069" w:rsidRPr="00F01069">
              <w:rPr>
                <w:noProof/>
                <w:webHidden/>
              </w:rPr>
              <w:fldChar w:fldCharType="end"/>
            </w:r>
          </w:hyperlink>
        </w:p>
        <w:p w14:paraId="0D6DF8B9" w14:textId="05C65DE2"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57" w:history="1">
            <w:r w:rsidR="00F01069" w:rsidRPr="00F01069">
              <w:rPr>
                <w:rStyle w:val="Hyperlink"/>
                <w:rFonts w:ascii="Sylfaen" w:eastAsia="Times New Roman" w:hAnsi="Sylfaen"/>
                <w:i w:val="0"/>
                <w:noProof/>
              </w:rPr>
              <w:t>2.1.1</w:t>
            </w:r>
            <w:r w:rsidR="00F01069" w:rsidRPr="00F01069">
              <w:rPr>
                <w:rStyle w:val="Hyperlink"/>
                <w:rFonts w:ascii="Sylfaen" w:eastAsia="Times New Roman" w:hAnsi="Sylfaen"/>
                <w:i w:val="0"/>
                <w:noProof/>
                <w:lang w:val="ka-GE"/>
              </w:rPr>
              <w:t>.</w:t>
            </w:r>
            <w:r w:rsidR="00F01069" w:rsidRPr="00F01069">
              <w:rPr>
                <w:rStyle w:val="Hyperlink"/>
                <w:rFonts w:ascii="Sylfaen" w:eastAsia="Times New Roman" w:hAnsi="Sylfaen"/>
                <w:i w:val="0"/>
                <w:noProof/>
              </w:rPr>
              <w:t xml:space="preserve"> ქალაქ ბათუმის ქალაქწარმომქმნელი ფუნქციების, დარგების და ორგანიზაციების კვლევა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_Toc6307857 \h </w:instrText>
            </w:r>
            <w:r w:rsidR="00F01069" w:rsidRPr="00F01069">
              <w:rPr>
                <w:i w:val="0"/>
                <w:noProof/>
                <w:webHidden/>
              </w:rPr>
            </w:r>
            <w:r w:rsidR="00F01069" w:rsidRPr="00F01069">
              <w:rPr>
                <w:i w:val="0"/>
                <w:noProof/>
                <w:webHidden/>
              </w:rPr>
              <w:fldChar w:fldCharType="separate"/>
            </w:r>
            <w:r w:rsidR="00F01069">
              <w:rPr>
                <w:i w:val="0"/>
                <w:noProof/>
                <w:webHidden/>
              </w:rPr>
              <w:t>18</w:t>
            </w:r>
            <w:r w:rsidR="00F01069" w:rsidRPr="00F01069">
              <w:rPr>
                <w:i w:val="0"/>
                <w:noProof/>
                <w:webHidden/>
              </w:rPr>
              <w:fldChar w:fldCharType="end"/>
            </w:r>
          </w:hyperlink>
        </w:p>
        <w:p w14:paraId="4EEB94F1" w14:textId="41524494"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58" w:history="1">
            <w:r w:rsidR="00F01069" w:rsidRPr="00F01069">
              <w:rPr>
                <w:rStyle w:val="Hyperlink"/>
                <w:rFonts w:ascii="Sylfaen" w:eastAsia="Times New Roman" w:hAnsi="Sylfaen"/>
                <w:i w:val="0"/>
                <w:noProof/>
              </w:rPr>
              <w:t>2.1.</w:t>
            </w:r>
            <w:r w:rsidR="00F01069" w:rsidRPr="00F01069">
              <w:rPr>
                <w:rStyle w:val="Hyperlink"/>
                <w:rFonts w:ascii="Sylfaen" w:eastAsia="Times New Roman" w:hAnsi="Sylfaen"/>
                <w:i w:val="0"/>
                <w:noProof/>
                <w:lang w:val="ka-GE"/>
              </w:rPr>
              <w:t xml:space="preserve">2. </w:t>
            </w:r>
            <w:r w:rsidR="00F01069" w:rsidRPr="00F01069">
              <w:rPr>
                <w:rStyle w:val="Hyperlink"/>
                <w:rFonts w:ascii="Sylfaen" w:eastAsia="Times New Roman" w:hAnsi="Sylfaen"/>
                <w:i w:val="0"/>
                <w:noProof/>
              </w:rPr>
              <w:t>ქალაქ ბათუმის პროფილური ორგანიზაციების სივრცითი განთავსების გეგმის მომზადება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_Toc6307858 \h </w:instrText>
            </w:r>
            <w:r w:rsidR="00F01069" w:rsidRPr="00F01069">
              <w:rPr>
                <w:i w:val="0"/>
                <w:noProof/>
                <w:webHidden/>
              </w:rPr>
            </w:r>
            <w:r w:rsidR="00F01069" w:rsidRPr="00F01069">
              <w:rPr>
                <w:i w:val="0"/>
                <w:noProof/>
                <w:webHidden/>
              </w:rPr>
              <w:fldChar w:fldCharType="separate"/>
            </w:r>
            <w:r w:rsidR="00F01069">
              <w:rPr>
                <w:i w:val="0"/>
                <w:noProof/>
                <w:webHidden/>
              </w:rPr>
              <w:t>21</w:t>
            </w:r>
            <w:r w:rsidR="00F01069" w:rsidRPr="00F01069">
              <w:rPr>
                <w:i w:val="0"/>
                <w:noProof/>
                <w:webHidden/>
              </w:rPr>
              <w:fldChar w:fldCharType="end"/>
            </w:r>
          </w:hyperlink>
        </w:p>
        <w:p w14:paraId="3EBDC32F" w14:textId="6B0C427B"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59" w:history="1">
            <w:r w:rsidR="00F01069" w:rsidRPr="00F01069">
              <w:rPr>
                <w:rStyle w:val="Hyperlink"/>
                <w:rFonts w:ascii="Sylfaen" w:eastAsia="Times New Roman" w:hAnsi="Sylfaen"/>
                <w:i w:val="0"/>
                <w:noProof/>
              </w:rPr>
              <w:t>2.1.3 ქალაქწარმომქმნელი საწარმოების შექმნის, ამოქმედებისა და არსებული საწარმოების განვითარების ხელშეწყობის ღონისძიებების განხორციელება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_Toc6307859 \h </w:instrText>
            </w:r>
            <w:r w:rsidR="00F01069" w:rsidRPr="00F01069">
              <w:rPr>
                <w:i w:val="0"/>
                <w:noProof/>
                <w:webHidden/>
              </w:rPr>
            </w:r>
            <w:r w:rsidR="00F01069" w:rsidRPr="00F01069">
              <w:rPr>
                <w:i w:val="0"/>
                <w:noProof/>
                <w:webHidden/>
              </w:rPr>
              <w:fldChar w:fldCharType="separate"/>
            </w:r>
            <w:r w:rsidR="00F01069">
              <w:rPr>
                <w:i w:val="0"/>
                <w:noProof/>
                <w:webHidden/>
              </w:rPr>
              <w:t>22</w:t>
            </w:r>
            <w:r w:rsidR="00F01069" w:rsidRPr="00F01069">
              <w:rPr>
                <w:i w:val="0"/>
                <w:noProof/>
                <w:webHidden/>
              </w:rPr>
              <w:fldChar w:fldCharType="end"/>
            </w:r>
          </w:hyperlink>
        </w:p>
        <w:p w14:paraId="10F5AF8E" w14:textId="72C9D1F0"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60" w:history="1">
            <w:r w:rsidR="00F01069" w:rsidRPr="00F01069">
              <w:rPr>
                <w:rStyle w:val="Hyperlink"/>
                <w:rFonts w:ascii="Sylfaen" w:eastAsia="Times New Roman" w:hAnsi="Sylfaen"/>
                <w:i w:val="0"/>
                <w:noProof/>
              </w:rPr>
              <w:t>2.1.4. პოტენციურ მეწარმეთა შესაძლებლობების გაძლიერება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_Toc6307860 \h </w:instrText>
            </w:r>
            <w:r w:rsidR="00F01069" w:rsidRPr="00F01069">
              <w:rPr>
                <w:i w:val="0"/>
                <w:noProof/>
                <w:webHidden/>
              </w:rPr>
            </w:r>
            <w:r w:rsidR="00F01069" w:rsidRPr="00F01069">
              <w:rPr>
                <w:i w:val="0"/>
                <w:noProof/>
                <w:webHidden/>
              </w:rPr>
              <w:fldChar w:fldCharType="separate"/>
            </w:r>
            <w:r w:rsidR="00F01069">
              <w:rPr>
                <w:i w:val="0"/>
                <w:noProof/>
                <w:webHidden/>
              </w:rPr>
              <w:t>23</w:t>
            </w:r>
            <w:r w:rsidR="00F01069" w:rsidRPr="00F01069">
              <w:rPr>
                <w:i w:val="0"/>
                <w:noProof/>
                <w:webHidden/>
              </w:rPr>
              <w:fldChar w:fldCharType="end"/>
            </w:r>
          </w:hyperlink>
        </w:p>
        <w:p w14:paraId="3C5C8705" w14:textId="501DB8F8"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861" w:history="1">
            <w:r w:rsidR="00F01069" w:rsidRPr="00F01069">
              <w:rPr>
                <w:rStyle w:val="Hyperlink"/>
                <w:rFonts w:ascii="Sylfaen" w:eastAsia="Times New Roman" w:hAnsi="Sylfaen"/>
                <w:noProof/>
                <w:lang w:val="ka-GE"/>
              </w:rPr>
              <w:t>2.2 ბათუმის ქალაქმომსახურების ფუნქციების ანალიზი და ამ ფუნქციების განვითარების პერსპექტივის შესწავლა. ბათუმის ქალაქმომსახურების ორგანიზაციების გაძლიერება, დივერსიფიკაცია და რაოდენობის ზრდა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_Toc6307861 \h </w:instrText>
            </w:r>
            <w:r w:rsidR="00F01069" w:rsidRPr="00F01069">
              <w:rPr>
                <w:noProof/>
                <w:webHidden/>
              </w:rPr>
            </w:r>
            <w:r w:rsidR="00F01069" w:rsidRPr="00F01069">
              <w:rPr>
                <w:noProof/>
                <w:webHidden/>
              </w:rPr>
              <w:fldChar w:fldCharType="separate"/>
            </w:r>
            <w:r w:rsidR="00F01069">
              <w:rPr>
                <w:noProof/>
                <w:webHidden/>
              </w:rPr>
              <w:t>25</w:t>
            </w:r>
            <w:r w:rsidR="00F01069" w:rsidRPr="00F01069">
              <w:rPr>
                <w:noProof/>
                <w:webHidden/>
              </w:rPr>
              <w:fldChar w:fldCharType="end"/>
            </w:r>
          </w:hyperlink>
        </w:p>
        <w:p w14:paraId="44B499A4" w14:textId="0765E3BC"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62" w:history="1">
            <w:r w:rsidR="00F01069" w:rsidRPr="00F01069">
              <w:rPr>
                <w:rStyle w:val="Hyperlink"/>
                <w:rFonts w:ascii="Sylfaen" w:eastAsia="Times New Roman" w:hAnsi="Sylfaen"/>
                <w:i w:val="0"/>
                <w:noProof/>
              </w:rPr>
              <w:t>2.2.1.</w:t>
            </w:r>
            <w:r w:rsidR="00F01069" w:rsidRPr="00F01069">
              <w:rPr>
                <w:rStyle w:val="Hyperlink"/>
                <w:rFonts w:ascii="Sylfaen" w:eastAsia="Times New Roman" w:hAnsi="Sylfaen"/>
                <w:i w:val="0"/>
                <w:noProof/>
                <w:lang w:val="ka-GE"/>
              </w:rPr>
              <w:t xml:space="preserve"> </w:t>
            </w:r>
            <w:r w:rsidR="00F01069" w:rsidRPr="00F01069">
              <w:rPr>
                <w:rStyle w:val="Hyperlink"/>
                <w:rFonts w:ascii="Sylfaen" w:eastAsia="Times New Roman" w:hAnsi="Sylfaen"/>
                <w:i w:val="0"/>
                <w:noProof/>
              </w:rPr>
              <w:t>ქალაქმომსახურების ფუნქციების, დარგებისა და ორგანიზაციების კვლევა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_Toc6307862 \h </w:instrText>
            </w:r>
            <w:r w:rsidR="00F01069" w:rsidRPr="00F01069">
              <w:rPr>
                <w:i w:val="0"/>
                <w:noProof/>
                <w:webHidden/>
              </w:rPr>
            </w:r>
            <w:r w:rsidR="00F01069" w:rsidRPr="00F01069">
              <w:rPr>
                <w:i w:val="0"/>
                <w:noProof/>
                <w:webHidden/>
              </w:rPr>
              <w:fldChar w:fldCharType="separate"/>
            </w:r>
            <w:r w:rsidR="00F01069">
              <w:rPr>
                <w:i w:val="0"/>
                <w:noProof/>
                <w:webHidden/>
              </w:rPr>
              <w:t>25</w:t>
            </w:r>
            <w:r w:rsidR="00F01069" w:rsidRPr="00F01069">
              <w:rPr>
                <w:i w:val="0"/>
                <w:noProof/>
                <w:webHidden/>
              </w:rPr>
              <w:fldChar w:fldCharType="end"/>
            </w:r>
          </w:hyperlink>
        </w:p>
        <w:p w14:paraId="5F7705B6" w14:textId="6F7A12AD"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63" w:history="1">
            <w:r w:rsidR="00F01069" w:rsidRPr="00F01069">
              <w:rPr>
                <w:rStyle w:val="Hyperlink"/>
                <w:rFonts w:ascii="Sylfaen" w:eastAsia="Times New Roman" w:hAnsi="Sylfaen"/>
                <w:i w:val="0"/>
                <w:noProof/>
              </w:rPr>
              <w:t>2.2.2.ბათუმის ქალაქმომსახურეობის სფეროში ახალი ორგანიზაციების შექმნისა და არსებული ორგანიზაციების გაძლიერების ღონისძიებების განხორციელება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_Toc6307863 \h </w:instrText>
            </w:r>
            <w:r w:rsidR="00F01069" w:rsidRPr="00F01069">
              <w:rPr>
                <w:i w:val="0"/>
                <w:noProof/>
                <w:webHidden/>
              </w:rPr>
            </w:r>
            <w:r w:rsidR="00F01069" w:rsidRPr="00F01069">
              <w:rPr>
                <w:i w:val="0"/>
                <w:noProof/>
                <w:webHidden/>
              </w:rPr>
              <w:fldChar w:fldCharType="separate"/>
            </w:r>
            <w:r w:rsidR="00F01069">
              <w:rPr>
                <w:i w:val="0"/>
                <w:noProof/>
                <w:webHidden/>
              </w:rPr>
              <w:t>28</w:t>
            </w:r>
            <w:r w:rsidR="00F01069" w:rsidRPr="00F01069">
              <w:rPr>
                <w:i w:val="0"/>
                <w:noProof/>
                <w:webHidden/>
              </w:rPr>
              <w:fldChar w:fldCharType="end"/>
            </w:r>
          </w:hyperlink>
        </w:p>
        <w:p w14:paraId="74230EDA" w14:textId="51161B67" w:rsidR="00F01069" w:rsidRPr="00F01069" w:rsidRDefault="00AF7444" w:rsidP="00F01069">
          <w:pPr>
            <w:pStyle w:val="TOC1"/>
            <w:tabs>
              <w:tab w:val="right" w:leader="dot" w:pos="9350"/>
            </w:tabs>
            <w:spacing w:before="0" w:after="0" w:line="240" w:lineRule="auto"/>
            <w:rPr>
              <w:rFonts w:eastAsiaTheme="minorEastAsia"/>
              <w:b w:val="0"/>
              <w:bCs w:val="0"/>
              <w:caps w:val="0"/>
              <w:noProof/>
              <w:lang w:val="ka-GE" w:eastAsia="ka-GE"/>
            </w:rPr>
          </w:pPr>
          <w:hyperlink w:anchor="_Toc6307864" w:history="1">
            <w:r w:rsidR="00F01069" w:rsidRPr="00F01069">
              <w:rPr>
                <w:rStyle w:val="Hyperlink"/>
                <w:rFonts w:ascii="Sylfaen" w:eastAsia="Times New Roman" w:hAnsi="Sylfaen" w:cs="Sylfaen"/>
                <w:noProof/>
                <w:lang w:val="ka-GE"/>
              </w:rPr>
              <w:t>3. ქ. ბათუმის ეკონომიკური პროფილის გაძლიერება და დივერსიფიკაცია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_Toc6307864 \h </w:instrText>
            </w:r>
            <w:r w:rsidR="00F01069" w:rsidRPr="00F01069">
              <w:rPr>
                <w:noProof/>
                <w:webHidden/>
              </w:rPr>
            </w:r>
            <w:r w:rsidR="00F01069" w:rsidRPr="00F01069">
              <w:rPr>
                <w:noProof/>
                <w:webHidden/>
              </w:rPr>
              <w:fldChar w:fldCharType="separate"/>
            </w:r>
            <w:r w:rsidR="00F01069">
              <w:rPr>
                <w:noProof/>
                <w:webHidden/>
              </w:rPr>
              <w:t>30</w:t>
            </w:r>
            <w:r w:rsidR="00F01069" w:rsidRPr="00F01069">
              <w:rPr>
                <w:noProof/>
                <w:webHidden/>
              </w:rPr>
              <w:fldChar w:fldCharType="end"/>
            </w:r>
          </w:hyperlink>
        </w:p>
        <w:p w14:paraId="7FFDA512" w14:textId="4AA274F2"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865" w:history="1">
            <w:r w:rsidR="00F01069" w:rsidRPr="00F01069">
              <w:rPr>
                <w:rStyle w:val="Hyperlink"/>
                <w:rFonts w:ascii="Sylfaen" w:eastAsia="Times New Roman" w:hAnsi="Sylfaen"/>
                <w:noProof/>
              </w:rPr>
              <w:t>3.1</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rPr>
              <w:t>ბიზნესის</w:t>
            </w:r>
            <w:r w:rsidR="00F01069" w:rsidRPr="00F01069">
              <w:rPr>
                <w:rStyle w:val="Hyperlink"/>
                <w:rFonts w:ascii="Sylfaen" w:eastAsia="Times New Roman" w:hAnsi="Sylfaen"/>
                <w:noProof/>
              </w:rPr>
              <w:t xml:space="preserve"> </w:t>
            </w:r>
            <w:r w:rsidR="00F01069" w:rsidRPr="00F01069">
              <w:rPr>
                <w:rStyle w:val="Hyperlink"/>
                <w:rFonts w:ascii="Sylfaen" w:eastAsia="Times New Roman" w:hAnsi="Sylfaen" w:cs="Sylfaen"/>
                <w:noProof/>
              </w:rPr>
              <w:t>განვითარების</w:t>
            </w:r>
            <w:r w:rsidR="00F01069" w:rsidRPr="00F01069">
              <w:rPr>
                <w:rStyle w:val="Hyperlink"/>
                <w:rFonts w:ascii="Sylfaen" w:eastAsia="Times New Roman" w:hAnsi="Sylfaen"/>
                <w:noProof/>
              </w:rPr>
              <w:t xml:space="preserve"> </w:t>
            </w:r>
            <w:r w:rsidR="00F01069" w:rsidRPr="00F01069">
              <w:rPr>
                <w:rStyle w:val="Hyperlink"/>
                <w:rFonts w:ascii="Sylfaen" w:eastAsia="Times New Roman" w:hAnsi="Sylfaen" w:cs="Sylfaen"/>
                <w:noProof/>
              </w:rPr>
              <w:t>ხელშეწყობა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_Toc6307865 \h </w:instrText>
            </w:r>
            <w:r w:rsidR="00F01069" w:rsidRPr="00F01069">
              <w:rPr>
                <w:noProof/>
                <w:webHidden/>
              </w:rPr>
            </w:r>
            <w:r w:rsidR="00F01069" w:rsidRPr="00F01069">
              <w:rPr>
                <w:noProof/>
                <w:webHidden/>
              </w:rPr>
              <w:fldChar w:fldCharType="separate"/>
            </w:r>
            <w:r w:rsidR="00F01069">
              <w:rPr>
                <w:noProof/>
                <w:webHidden/>
              </w:rPr>
              <w:t>30</w:t>
            </w:r>
            <w:r w:rsidR="00F01069" w:rsidRPr="00F01069">
              <w:rPr>
                <w:noProof/>
                <w:webHidden/>
              </w:rPr>
              <w:fldChar w:fldCharType="end"/>
            </w:r>
          </w:hyperlink>
        </w:p>
        <w:p w14:paraId="40B2A8B0" w14:textId="5E351B9E"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66" w:history="1">
            <w:r w:rsidR="00F01069" w:rsidRPr="00F01069">
              <w:rPr>
                <w:rStyle w:val="Hyperlink"/>
                <w:rFonts w:ascii="Sylfaen" w:eastAsia="Times New Roman" w:hAnsi="Sylfaen"/>
                <w:i w:val="0"/>
                <w:noProof/>
              </w:rPr>
              <w:t>3.1.1.ინდუსტრიული/საწარმოო ბიზნეს ცენტრის შექმნა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_Toc6307866 \h </w:instrText>
            </w:r>
            <w:r w:rsidR="00F01069" w:rsidRPr="00F01069">
              <w:rPr>
                <w:i w:val="0"/>
                <w:noProof/>
                <w:webHidden/>
              </w:rPr>
            </w:r>
            <w:r w:rsidR="00F01069" w:rsidRPr="00F01069">
              <w:rPr>
                <w:i w:val="0"/>
                <w:noProof/>
                <w:webHidden/>
              </w:rPr>
              <w:fldChar w:fldCharType="separate"/>
            </w:r>
            <w:r w:rsidR="00F01069">
              <w:rPr>
                <w:i w:val="0"/>
                <w:noProof/>
                <w:webHidden/>
              </w:rPr>
              <w:t>30</w:t>
            </w:r>
            <w:r w:rsidR="00F01069" w:rsidRPr="00F01069">
              <w:rPr>
                <w:i w:val="0"/>
                <w:noProof/>
                <w:webHidden/>
              </w:rPr>
              <w:fldChar w:fldCharType="end"/>
            </w:r>
          </w:hyperlink>
        </w:p>
        <w:p w14:paraId="20FE393D" w14:textId="3598CD3D"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67" w:history="1">
            <w:r w:rsidR="00F01069" w:rsidRPr="00F01069">
              <w:rPr>
                <w:rStyle w:val="Hyperlink"/>
                <w:rFonts w:ascii="Sylfaen" w:eastAsia="Times New Roman" w:hAnsi="Sylfaen"/>
                <w:i w:val="0"/>
                <w:noProof/>
              </w:rPr>
              <w:t>3.1.2.საერთაშორისო ბიზნეს ცენტრის შექმნის ხელშეწყობა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_Toc6307867 \h </w:instrText>
            </w:r>
            <w:r w:rsidR="00F01069" w:rsidRPr="00F01069">
              <w:rPr>
                <w:i w:val="0"/>
                <w:noProof/>
                <w:webHidden/>
              </w:rPr>
            </w:r>
            <w:r w:rsidR="00F01069" w:rsidRPr="00F01069">
              <w:rPr>
                <w:i w:val="0"/>
                <w:noProof/>
                <w:webHidden/>
              </w:rPr>
              <w:fldChar w:fldCharType="separate"/>
            </w:r>
            <w:r w:rsidR="00F01069">
              <w:rPr>
                <w:i w:val="0"/>
                <w:noProof/>
                <w:webHidden/>
              </w:rPr>
              <w:t>33</w:t>
            </w:r>
            <w:r w:rsidR="00F01069" w:rsidRPr="00F01069">
              <w:rPr>
                <w:i w:val="0"/>
                <w:noProof/>
                <w:webHidden/>
              </w:rPr>
              <w:fldChar w:fldCharType="end"/>
            </w:r>
          </w:hyperlink>
        </w:p>
        <w:p w14:paraId="53E68FB5" w14:textId="0A3E8D23"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68" w:history="1">
            <w:r w:rsidR="00F01069" w:rsidRPr="00F01069">
              <w:rPr>
                <w:rStyle w:val="Hyperlink"/>
                <w:rFonts w:ascii="Sylfaen" w:eastAsia="Times New Roman" w:hAnsi="Sylfaen"/>
                <w:i w:val="0"/>
                <w:noProof/>
              </w:rPr>
              <w:t>3.1.3. ადგილობრივი განვითარების ფორუმების ორგანიზება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_Toc6307868 \h </w:instrText>
            </w:r>
            <w:r w:rsidR="00F01069" w:rsidRPr="00F01069">
              <w:rPr>
                <w:i w:val="0"/>
                <w:noProof/>
                <w:webHidden/>
              </w:rPr>
            </w:r>
            <w:r w:rsidR="00F01069" w:rsidRPr="00F01069">
              <w:rPr>
                <w:i w:val="0"/>
                <w:noProof/>
                <w:webHidden/>
              </w:rPr>
              <w:fldChar w:fldCharType="separate"/>
            </w:r>
            <w:r w:rsidR="00F01069">
              <w:rPr>
                <w:i w:val="0"/>
                <w:noProof/>
                <w:webHidden/>
              </w:rPr>
              <w:t>34</w:t>
            </w:r>
            <w:r w:rsidR="00F01069" w:rsidRPr="00F01069">
              <w:rPr>
                <w:i w:val="0"/>
                <w:noProof/>
                <w:webHidden/>
              </w:rPr>
              <w:fldChar w:fldCharType="end"/>
            </w:r>
          </w:hyperlink>
        </w:p>
        <w:p w14:paraId="4F23F595" w14:textId="0672EBB6"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869" w:history="1">
            <w:r w:rsidR="00F01069" w:rsidRPr="00F01069">
              <w:rPr>
                <w:rStyle w:val="Hyperlink"/>
                <w:rFonts w:ascii="Sylfaen" w:eastAsia="Times New Roman" w:hAnsi="Sylfaen"/>
                <w:noProof/>
              </w:rPr>
              <w:t>3.</w:t>
            </w:r>
            <w:r w:rsidR="00F01069" w:rsidRPr="00F01069">
              <w:rPr>
                <w:rStyle w:val="Hyperlink"/>
                <w:rFonts w:ascii="Sylfaen" w:eastAsia="Times New Roman" w:hAnsi="Sylfaen"/>
                <w:noProof/>
                <w:lang w:val="ka-GE"/>
              </w:rPr>
              <w:t xml:space="preserve">2. </w:t>
            </w:r>
            <w:r w:rsidR="00F01069" w:rsidRPr="00F01069">
              <w:rPr>
                <w:rStyle w:val="Hyperlink"/>
                <w:rFonts w:ascii="Sylfaen" w:eastAsia="Times New Roman" w:hAnsi="Sylfaen" w:cs="Sylfaen"/>
                <w:noProof/>
                <w:lang w:val="ka-GE"/>
              </w:rPr>
              <w:t>ტურიზმის</w:t>
            </w:r>
            <w:r w:rsidR="00F01069" w:rsidRPr="00F01069">
              <w:rPr>
                <w:rStyle w:val="Hyperlink"/>
                <w:rFonts w:ascii="Sylfaen" w:eastAsia="Times New Roman" w:hAnsi="Sylfaen"/>
                <w:noProof/>
                <w:lang w:val="ka-GE"/>
              </w:rPr>
              <w:t xml:space="preserve"> განვითარების ხელშეწყობა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_Toc6307869 \h </w:instrText>
            </w:r>
            <w:r w:rsidR="00F01069" w:rsidRPr="00F01069">
              <w:rPr>
                <w:noProof/>
                <w:webHidden/>
              </w:rPr>
            </w:r>
            <w:r w:rsidR="00F01069" w:rsidRPr="00F01069">
              <w:rPr>
                <w:noProof/>
                <w:webHidden/>
              </w:rPr>
              <w:fldChar w:fldCharType="separate"/>
            </w:r>
            <w:r w:rsidR="00F01069">
              <w:rPr>
                <w:noProof/>
                <w:webHidden/>
              </w:rPr>
              <w:t>37</w:t>
            </w:r>
            <w:r w:rsidR="00F01069" w:rsidRPr="00F01069">
              <w:rPr>
                <w:noProof/>
                <w:webHidden/>
              </w:rPr>
              <w:fldChar w:fldCharType="end"/>
            </w:r>
          </w:hyperlink>
        </w:p>
        <w:p w14:paraId="3191455F" w14:textId="2278867D"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70" w:history="1">
            <w:r w:rsidR="00F01069" w:rsidRPr="00F01069">
              <w:rPr>
                <w:rStyle w:val="Hyperlink"/>
                <w:rFonts w:ascii="Sylfaen" w:eastAsia="Times New Roman" w:hAnsi="Sylfaen"/>
                <w:i w:val="0"/>
                <w:noProof/>
              </w:rPr>
              <w:t>3.2.1.ტურისტული პოტენციალის კვლევა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_Toc6307870 \h </w:instrText>
            </w:r>
            <w:r w:rsidR="00F01069" w:rsidRPr="00F01069">
              <w:rPr>
                <w:i w:val="0"/>
                <w:noProof/>
                <w:webHidden/>
              </w:rPr>
            </w:r>
            <w:r w:rsidR="00F01069" w:rsidRPr="00F01069">
              <w:rPr>
                <w:i w:val="0"/>
                <w:noProof/>
                <w:webHidden/>
              </w:rPr>
              <w:fldChar w:fldCharType="separate"/>
            </w:r>
            <w:r w:rsidR="00F01069">
              <w:rPr>
                <w:i w:val="0"/>
                <w:noProof/>
                <w:webHidden/>
              </w:rPr>
              <w:t>37</w:t>
            </w:r>
            <w:r w:rsidR="00F01069" w:rsidRPr="00F01069">
              <w:rPr>
                <w:i w:val="0"/>
                <w:noProof/>
                <w:webHidden/>
              </w:rPr>
              <w:fldChar w:fldCharType="end"/>
            </w:r>
          </w:hyperlink>
        </w:p>
        <w:p w14:paraId="2D1F2B19" w14:textId="2AD27BB6"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71" w:history="1">
            <w:r w:rsidR="00F01069" w:rsidRPr="00F01069">
              <w:rPr>
                <w:rStyle w:val="Hyperlink"/>
                <w:rFonts w:ascii="Sylfaen" w:eastAsia="Times New Roman" w:hAnsi="Sylfaen"/>
                <w:i w:val="0"/>
                <w:noProof/>
              </w:rPr>
              <w:t>3.2.2. საზღვაო და საჰაერო კავშირების დივერსიფიცირება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_Toc6307871 \h </w:instrText>
            </w:r>
            <w:r w:rsidR="00F01069" w:rsidRPr="00F01069">
              <w:rPr>
                <w:i w:val="0"/>
                <w:noProof/>
                <w:webHidden/>
              </w:rPr>
            </w:r>
            <w:r w:rsidR="00F01069" w:rsidRPr="00F01069">
              <w:rPr>
                <w:i w:val="0"/>
                <w:noProof/>
                <w:webHidden/>
              </w:rPr>
              <w:fldChar w:fldCharType="separate"/>
            </w:r>
            <w:r w:rsidR="00F01069">
              <w:rPr>
                <w:i w:val="0"/>
                <w:noProof/>
                <w:webHidden/>
              </w:rPr>
              <w:t>38</w:t>
            </w:r>
            <w:r w:rsidR="00F01069" w:rsidRPr="00F01069">
              <w:rPr>
                <w:i w:val="0"/>
                <w:noProof/>
                <w:webHidden/>
              </w:rPr>
              <w:fldChar w:fldCharType="end"/>
            </w:r>
          </w:hyperlink>
        </w:p>
        <w:p w14:paraId="1FC532E7" w14:textId="34DDF0C8"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72" w:history="1">
            <w:r w:rsidR="00F01069" w:rsidRPr="00F01069">
              <w:rPr>
                <w:rStyle w:val="Hyperlink"/>
                <w:rFonts w:ascii="Sylfaen" w:eastAsia="Times New Roman" w:hAnsi="Sylfaen"/>
                <w:i w:val="0"/>
                <w:noProof/>
              </w:rPr>
              <w:t>3.2.3.საგანმანათლებლო ტურიზმის განვითარების ხელშეწყობა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_Toc6307872 \h </w:instrText>
            </w:r>
            <w:r w:rsidR="00F01069" w:rsidRPr="00F01069">
              <w:rPr>
                <w:i w:val="0"/>
                <w:noProof/>
                <w:webHidden/>
              </w:rPr>
            </w:r>
            <w:r w:rsidR="00F01069" w:rsidRPr="00F01069">
              <w:rPr>
                <w:i w:val="0"/>
                <w:noProof/>
                <w:webHidden/>
              </w:rPr>
              <w:fldChar w:fldCharType="separate"/>
            </w:r>
            <w:r w:rsidR="00F01069">
              <w:rPr>
                <w:i w:val="0"/>
                <w:noProof/>
                <w:webHidden/>
              </w:rPr>
              <w:t>39</w:t>
            </w:r>
            <w:r w:rsidR="00F01069" w:rsidRPr="00F01069">
              <w:rPr>
                <w:i w:val="0"/>
                <w:noProof/>
                <w:webHidden/>
              </w:rPr>
              <w:fldChar w:fldCharType="end"/>
            </w:r>
          </w:hyperlink>
        </w:p>
        <w:p w14:paraId="6B3E9312" w14:textId="4173D200"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73" w:history="1">
            <w:r w:rsidR="00F01069" w:rsidRPr="00F01069">
              <w:rPr>
                <w:rStyle w:val="Hyperlink"/>
                <w:rFonts w:ascii="Sylfaen" w:eastAsia="Times New Roman" w:hAnsi="Sylfaen"/>
                <w:i w:val="0"/>
                <w:noProof/>
              </w:rPr>
              <w:t>3.2.4.სპორტული ტურიზმის განვითარების ხელშეწყობა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_Toc6307873 \h </w:instrText>
            </w:r>
            <w:r w:rsidR="00F01069" w:rsidRPr="00F01069">
              <w:rPr>
                <w:i w:val="0"/>
                <w:noProof/>
                <w:webHidden/>
              </w:rPr>
            </w:r>
            <w:r w:rsidR="00F01069" w:rsidRPr="00F01069">
              <w:rPr>
                <w:i w:val="0"/>
                <w:noProof/>
                <w:webHidden/>
              </w:rPr>
              <w:fldChar w:fldCharType="separate"/>
            </w:r>
            <w:r w:rsidR="00F01069">
              <w:rPr>
                <w:i w:val="0"/>
                <w:noProof/>
                <w:webHidden/>
              </w:rPr>
              <w:t>41</w:t>
            </w:r>
            <w:r w:rsidR="00F01069" w:rsidRPr="00F01069">
              <w:rPr>
                <w:i w:val="0"/>
                <w:noProof/>
                <w:webHidden/>
              </w:rPr>
              <w:fldChar w:fldCharType="end"/>
            </w:r>
          </w:hyperlink>
        </w:p>
        <w:p w14:paraId="5A9CFA7F" w14:textId="6810E2EB"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74" w:history="1">
            <w:r w:rsidR="00F01069" w:rsidRPr="00F01069">
              <w:rPr>
                <w:rStyle w:val="Hyperlink"/>
                <w:rFonts w:ascii="Sylfaen" w:eastAsia="Times New Roman" w:hAnsi="Sylfaen"/>
                <w:i w:val="0"/>
                <w:noProof/>
              </w:rPr>
              <w:t>3.2.5.სამედიცინო ტურიზმის განვითარების ხელშეწყობა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_Toc6307874 \h </w:instrText>
            </w:r>
            <w:r w:rsidR="00F01069" w:rsidRPr="00F01069">
              <w:rPr>
                <w:i w:val="0"/>
                <w:noProof/>
                <w:webHidden/>
              </w:rPr>
            </w:r>
            <w:r w:rsidR="00F01069" w:rsidRPr="00F01069">
              <w:rPr>
                <w:i w:val="0"/>
                <w:noProof/>
                <w:webHidden/>
              </w:rPr>
              <w:fldChar w:fldCharType="separate"/>
            </w:r>
            <w:r w:rsidR="00F01069">
              <w:rPr>
                <w:i w:val="0"/>
                <w:noProof/>
                <w:webHidden/>
              </w:rPr>
              <w:t>43</w:t>
            </w:r>
            <w:r w:rsidR="00F01069" w:rsidRPr="00F01069">
              <w:rPr>
                <w:i w:val="0"/>
                <w:noProof/>
                <w:webHidden/>
              </w:rPr>
              <w:fldChar w:fldCharType="end"/>
            </w:r>
          </w:hyperlink>
        </w:p>
        <w:p w14:paraId="5342B5C6" w14:textId="6A2C3144"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875" w:history="1">
            <w:r w:rsidR="00F01069" w:rsidRPr="00F01069">
              <w:rPr>
                <w:rStyle w:val="Hyperlink"/>
                <w:rFonts w:ascii="Sylfaen" w:eastAsia="Times New Roman" w:hAnsi="Sylfaen"/>
                <w:noProof/>
              </w:rPr>
              <w:t>3.</w:t>
            </w:r>
            <w:r w:rsidR="00F01069" w:rsidRPr="00F01069">
              <w:rPr>
                <w:rStyle w:val="Hyperlink"/>
                <w:rFonts w:ascii="Sylfaen" w:eastAsia="Times New Roman" w:hAnsi="Sylfaen"/>
                <w:noProof/>
                <w:lang w:val="ka-GE"/>
              </w:rPr>
              <w:t xml:space="preserve">3. </w:t>
            </w:r>
            <w:r w:rsidR="00F01069" w:rsidRPr="00F01069">
              <w:rPr>
                <w:rStyle w:val="Hyperlink"/>
                <w:rFonts w:ascii="Sylfaen" w:eastAsia="Times New Roman" w:hAnsi="Sylfaen" w:cs="Sylfaen"/>
                <w:noProof/>
                <w:lang w:val="ka-GE"/>
              </w:rPr>
              <w:t>საერთაშორისო</w:t>
            </w:r>
            <w:r w:rsidR="00F01069" w:rsidRPr="00F01069">
              <w:rPr>
                <w:rStyle w:val="Hyperlink"/>
                <w:rFonts w:ascii="Sylfaen" w:eastAsia="Times New Roman" w:hAnsi="Sylfaen"/>
                <w:noProof/>
                <w:lang w:val="ka-GE"/>
              </w:rPr>
              <w:t xml:space="preserve"> თანამშრომლობა და ქსელური კავშირები</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_Toc6307875 \h </w:instrText>
            </w:r>
            <w:r w:rsidR="00F01069" w:rsidRPr="00F01069">
              <w:rPr>
                <w:noProof/>
                <w:webHidden/>
              </w:rPr>
            </w:r>
            <w:r w:rsidR="00F01069" w:rsidRPr="00F01069">
              <w:rPr>
                <w:noProof/>
                <w:webHidden/>
              </w:rPr>
              <w:fldChar w:fldCharType="separate"/>
            </w:r>
            <w:r w:rsidR="00F01069">
              <w:rPr>
                <w:noProof/>
                <w:webHidden/>
              </w:rPr>
              <w:t>44</w:t>
            </w:r>
            <w:r w:rsidR="00F01069" w:rsidRPr="00F01069">
              <w:rPr>
                <w:noProof/>
                <w:webHidden/>
              </w:rPr>
              <w:fldChar w:fldCharType="end"/>
            </w:r>
          </w:hyperlink>
        </w:p>
        <w:p w14:paraId="41444C63" w14:textId="6ED807BF"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76" w:history="1">
            <w:r w:rsidR="00F01069" w:rsidRPr="00F01069">
              <w:rPr>
                <w:rStyle w:val="Hyperlink"/>
                <w:rFonts w:ascii="Sylfaen" w:eastAsia="Times New Roman" w:hAnsi="Sylfaen"/>
                <w:i w:val="0"/>
                <w:noProof/>
              </w:rPr>
              <w:t>3.3.1.თანამშრომლობა საერთაშორისო დონორ და საფინანსო ორგანიზაციებთან, არასამთავრობო სექტორსა და სამოქალაქო საზოგადოებასთან. ერთობლივი პროექტების ინიცირება და განხორციელება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_Toc6307876 \h </w:instrText>
            </w:r>
            <w:r w:rsidR="00F01069" w:rsidRPr="00F01069">
              <w:rPr>
                <w:i w:val="0"/>
                <w:noProof/>
                <w:webHidden/>
              </w:rPr>
            </w:r>
            <w:r w:rsidR="00F01069" w:rsidRPr="00F01069">
              <w:rPr>
                <w:i w:val="0"/>
                <w:noProof/>
                <w:webHidden/>
              </w:rPr>
              <w:fldChar w:fldCharType="separate"/>
            </w:r>
            <w:r w:rsidR="00F01069">
              <w:rPr>
                <w:i w:val="0"/>
                <w:noProof/>
                <w:webHidden/>
              </w:rPr>
              <w:t>44</w:t>
            </w:r>
            <w:r w:rsidR="00F01069" w:rsidRPr="00F01069">
              <w:rPr>
                <w:i w:val="0"/>
                <w:noProof/>
                <w:webHidden/>
              </w:rPr>
              <w:fldChar w:fldCharType="end"/>
            </w:r>
          </w:hyperlink>
        </w:p>
        <w:p w14:paraId="74335B89" w14:textId="6094236B"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77" w:history="1">
            <w:r w:rsidR="00F01069" w:rsidRPr="00F01069">
              <w:rPr>
                <w:rStyle w:val="Hyperlink"/>
                <w:rFonts w:ascii="Sylfaen" w:eastAsia="Times New Roman" w:hAnsi="Sylfaen"/>
                <w:i w:val="0"/>
                <w:noProof/>
              </w:rPr>
              <w:t>3.3.2.დამეგობრებულ ქალაქებთან პარტნიორული ურთიერთობების განვითარება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_Toc6307877 \h </w:instrText>
            </w:r>
            <w:r w:rsidR="00F01069" w:rsidRPr="00F01069">
              <w:rPr>
                <w:i w:val="0"/>
                <w:noProof/>
                <w:webHidden/>
              </w:rPr>
            </w:r>
            <w:r w:rsidR="00F01069" w:rsidRPr="00F01069">
              <w:rPr>
                <w:i w:val="0"/>
                <w:noProof/>
                <w:webHidden/>
              </w:rPr>
              <w:fldChar w:fldCharType="separate"/>
            </w:r>
            <w:r w:rsidR="00F01069">
              <w:rPr>
                <w:i w:val="0"/>
                <w:noProof/>
                <w:webHidden/>
              </w:rPr>
              <w:t>49</w:t>
            </w:r>
            <w:r w:rsidR="00F01069" w:rsidRPr="00F01069">
              <w:rPr>
                <w:i w:val="0"/>
                <w:noProof/>
                <w:webHidden/>
              </w:rPr>
              <w:fldChar w:fldCharType="end"/>
            </w:r>
          </w:hyperlink>
        </w:p>
        <w:p w14:paraId="714B9459" w14:textId="0DAEE8EA"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878" w:history="1">
            <w:r w:rsidR="00F01069" w:rsidRPr="00F01069">
              <w:rPr>
                <w:rStyle w:val="Hyperlink"/>
                <w:rFonts w:ascii="Sylfaen" w:eastAsia="Times New Roman" w:hAnsi="Sylfaen"/>
                <w:noProof/>
              </w:rPr>
              <w:t>3.4</w:t>
            </w:r>
            <w:r w:rsidR="00F01069" w:rsidRPr="00F01069">
              <w:rPr>
                <w:rStyle w:val="Hyperlink"/>
                <w:rFonts w:ascii="Sylfaen" w:eastAsia="Times New Roman" w:hAnsi="Sylfaen"/>
                <w:noProof/>
                <w:lang w:val="ka-GE"/>
              </w:rPr>
              <w:t>.</w:t>
            </w:r>
            <w:r w:rsidR="00F01069" w:rsidRPr="00F01069">
              <w:rPr>
                <w:rStyle w:val="Hyperlink"/>
                <w:rFonts w:ascii="Sylfaen" w:eastAsia="Times New Roman" w:hAnsi="Sylfaen"/>
                <w:noProof/>
              </w:rPr>
              <w:t xml:space="preserve"> </w:t>
            </w:r>
            <w:r w:rsidR="00F01069" w:rsidRPr="00F01069">
              <w:rPr>
                <w:rStyle w:val="Hyperlink"/>
                <w:rFonts w:ascii="Sylfaen" w:eastAsia="Times New Roman" w:hAnsi="Sylfaen" w:cs="Sylfaen"/>
                <w:noProof/>
              </w:rPr>
              <w:t>ბათუმში</w:t>
            </w:r>
            <w:r w:rsidR="00F01069" w:rsidRPr="00F01069">
              <w:rPr>
                <w:rStyle w:val="Hyperlink"/>
                <w:rFonts w:ascii="Sylfaen" w:eastAsia="Times New Roman" w:hAnsi="Sylfaen"/>
                <w:noProof/>
              </w:rPr>
              <w:t xml:space="preserve"> </w:t>
            </w:r>
            <w:r w:rsidR="00F01069" w:rsidRPr="00F01069">
              <w:rPr>
                <w:rStyle w:val="Hyperlink"/>
                <w:rFonts w:ascii="Sylfaen" w:eastAsia="Times New Roman" w:hAnsi="Sylfaen" w:cs="Sylfaen"/>
                <w:noProof/>
              </w:rPr>
              <w:t>ეკონომიკური</w:t>
            </w:r>
            <w:r w:rsidR="00F01069" w:rsidRPr="00F01069">
              <w:rPr>
                <w:rStyle w:val="Hyperlink"/>
                <w:rFonts w:ascii="Sylfaen" w:eastAsia="Times New Roman" w:hAnsi="Sylfaen"/>
                <w:noProof/>
              </w:rPr>
              <w:t xml:space="preserve">, </w:t>
            </w:r>
            <w:r w:rsidR="00F01069" w:rsidRPr="00F01069">
              <w:rPr>
                <w:rStyle w:val="Hyperlink"/>
                <w:rFonts w:ascii="Sylfaen" w:eastAsia="Times New Roman" w:hAnsi="Sylfaen" w:cs="Sylfaen"/>
                <w:noProof/>
              </w:rPr>
              <w:t>სოციალური</w:t>
            </w:r>
            <w:r w:rsidR="00F01069" w:rsidRPr="00F01069">
              <w:rPr>
                <w:rStyle w:val="Hyperlink"/>
                <w:rFonts w:ascii="Sylfaen" w:eastAsia="Times New Roman" w:hAnsi="Sylfaen"/>
                <w:noProof/>
              </w:rPr>
              <w:t xml:space="preserve"> </w:t>
            </w:r>
            <w:r w:rsidR="00F01069" w:rsidRPr="00F01069">
              <w:rPr>
                <w:rStyle w:val="Hyperlink"/>
                <w:rFonts w:ascii="Sylfaen" w:eastAsia="Times New Roman" w:hAnsi="Sylfaen" w:cs="Sylfaen"/>
                <w:noProof/>
              </w:rPr>
              <w:t>და</w:t>
            </w:r>
            <w:r w:rsidR="00F01069" w:rsidRPr="00F01069">
              <w:rPr>
                <w:rStyle w:val="Hyperlink"/>
                <w:rFonts w:ascii="Sylfaen" w:eastAsia="Times New Roman" w:hAnsi="Sylfaen"/>
                <w:noProof/>
              </w:rPr>
              <w:t xml:space="preserve"> </w:t>
            </w:r>
            <w:r w:rsidR="00F01069" w:rsidRPr="00F01069">
              <w:rPr>
                <w:rStyle w:val="Hyperlink"/>
                <w:rFonts w:ascii="Sylfaen" w:eastAsia="Times New Roman" w:hAnsi="Sylfaen" w:cs="Sylfaen"/>
                <w:noProof/>
              </w:rPr>
              <w:t>კულტურული</w:t>
            </w:r>
            <w:r w:rsidR="00F01069" w:rsidRPr="00F01069">
              <w:rPr>
                <w:rStyle w:val="Hyperlink"/>
                <w:rFonts w:ascii="Sylfaen" w:eastAsia="Times New Roman" w:hAnsi="Sylfaen"/>
                <w:noProof/>
              </w:rPr>
              <w:t xml:space="preserve"> </w:t>
            </w:r>
            <w:r w:rsidR="00F01069" w:rsidRPr="00F01069">
              <w:rPr>
                <w:rStyle w:val="Hyperlink"/>
                <w:rFonts w:ascii="Sylfaen" w:eastAsia="Times New Roman" w:hAnsi="Sylfaen" w:cs="Sylfaen"/>
                <w:noProof/>
              </w:rPr>
              <w:t>ცენტრების</w:t>
            </w:r>
            <w:r w:rsidR="00F01069" w:rsidRPr="00F01069">
              <w:rPr>
                <w:rStyle w:val="Hyperlink"/>
                <w:rFonts w:ascii="Sylfaen" w:eastAsia="Times New Roman" w:hAnsi="Sylfaen"/>
                <w:noProof/>
              </w:rPr>
              <w:t xml:space="preserve"> </w:t>
            </w:r>
            <w:r w:rsidR="00F01069" w:rsidRPr="00F01069">
              <w:rPr>
                <w:rStyle w:val="Hyperlink"/>
                <w:rFonts w:ascii="Sylfaen" w:eastAsia="Times New Roman" w:hAnsi="Sylfaen" w:cs="Sylfaen"/>
                <w:noProof/>
              </w:rPr>
              <w:t>განვითარება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_Toc6307878 \h </w:instrText>
            </w:r>
            <w:r w:rsidR="00F01069" w:rsidRPr="00F01069">
              <w:rPr>
                <w:noProof/>
                <w:webHidden/>
              </w:rPr>
            </w:r>
            <w:r w:rsidR="00F01069" w:rsidRPr="00F01069">
              <w:rPr>
                <w:noProof/>
                <w:webHidden/>
              </w:rPr>
              <w:fldChar w:fldCharType="separate"/>
            </w:r>
            <w:r w:rsidR="00F01069">
              <w:rPr>
                <w:noProof/>
                <w:webHidden/>
              </w:rPr>
              <w:t>56</w:t>
            </w:r>
            <w:r w:rsidR="00F01069" w:rsidRPr="00F01069">
              <w:rPr>
                <w:noProof/>
                <w:webHidden/>
              </w:rPr>
              <w:fldChar w:fldCharType="end"/>
            </w:r>
          </w:hyperlink>
        </w:p>
        <w:p w14:paraId="7B8704A7" w14:textId="08D4D23E"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79" w:history="1">
            <w:r w:rsidR="00F01069" w:rsidRPr="00F01069">
              <w:rPr>
                <w:rStyle w:val="Hyperlink"/>
                <w:rFonts w:ascii="Sylfaen" w:eastAsia="Times New Roman" w:hAnsi="Sylfaen"/>
                <w:i w:val="0"/>
                <w:noProof/>
              </w:rPr>
              <w:t>3.4.1. ქ. ბათუმში ეკონომიკური, სოციალური და კულტურული ცენტრების განვითარების შესაძლებლობების კვლევა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_Toc6307879 \h </w:instrText>
            </w:r>
            <w:r w:rsidR="00F01069" w:rsidRPr="00F01069">
              <w:rPr>
                <w:i w:val="0"/>
                <w:noProof/>
                <w:webHidden/>
              </w:rPr>
            </w:r>
            <w:r w:rsidR="00F01069" w:rsidRPr="00F01069">
              <w:rPr>
                <w:i w:val="0"/>
                <w:noProof/>
                <w:webHidden/>
              </w:rPr>
              <w:fldChar w:fldCharType="separate"/>
            </w:r>
            <w:r w:rsidR="00F01069">
              <w:rPr>
                <w:i w:val="0"/>
                <w:noProof/>
                <w:webHidden/>
              </w:rPr>
              <w:t>56</w:t>
            </w:r>
            <w:r w:rsidR="00F01069" w:rsidRPr="00F01069">
              <w:rPr>
                <w:i w:val="0"/>
                <w:noProof/>
                <w:webHidden/>
              </w:rPr>
              <w:fldChar w:fldCharType="end"/>
            </w:r>
          </w:hyperlink>
        </w:p>
        <w:p w14:paraId="05CA7149" w14:textId="712EC1B0"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880" w:history="1">
            <w:r w:rsidR="00F01069" w:rsidRPr="00F01069">
              <w:rPr>
                <w:rStyle w:val="Hyperlink"/>
                <w:rFonts w:ascii="Sylfaen" w:eastAsia="Times New Roman" w:hAnsi="Sylfaen"/>
                <w:noProof/>
              </w:rPr>
              <w:t>3.5</w:t>
            </w:r>
            <w:r w:rsidR="00F01069" w:rsidRPr="00F01069">
              <w:rPr>
                <w:rStyle w:val="Hyperlink"/>
                <w:rFonts w:ascii="Sylfaen" w:eastAsia="Times New Roman" w:hAnsi="Sylfaen"/>
                <w:noProof/>
                <w:lang w:val="ka-GE"/>
              </w:rPr>
              <w:t>.</w:t>
            </w:r>
            <w:r w:rsidR="00F01069" w:rsidRPr="00F01069">
              <w:rPr>
                <w:rStyle w:val="Hyperlink"/>
                <w:rFonts w:ascii="Sylfaen" w:eastAsia="Times New Roman" w:hAnsi="Sylfaen"/>
                <w:noProof/>
              </w:rPr>
              <w:t xml:space="preserve"> </w:t>
            </w:r>
            <w:r w:rsidR="00F01069" w:rsidRPr="00F01069">
              <w:rPr>
                <w:rStyle w:val="Hyperlink"/>
                <w:rFonts w:ascii="Sylfaen" w:eastAsia="Times New Roman" w:hAnsi="Sylfaen" w:cs="Sylfaen"/>
                <w:noProof/>
              </w:rPr>
              <w:t>ქალაქის</w:t>
            </w:r>
            <w:r w:rsidR="00F01069" w:rsidRPr="00F01069">
              <w:rPr>
                <w:rStyle w:val="Hyperlink"/>
                <w:rFonts w:ascii="Sylfaen" w:eastAsia="Times New Roman" w:hAnsi="Sylfaen"/>
                <w:noProof/>
              </w:rPr>
              <w:t xml:space="preserve"> </w:t>
            </w:r>
            <w:r w:rsidR="00F01069" w:rsidRPr="00F01069">
              <w:rPr>
                <w:rStyle w:val="Hyperlink"/>
                <w:rFonts w:ascii="Sylfaen" w:eastAsia="Times New Roman" w:hAnsi="Sylfaen" w:cs="Sylfaen"/>
                <w:noProof/>
              </w:rPr>
              <w:t>შემოერთებული</w:t>
            </w:r>
            <w:r w:rsidR="00F01069" w:rsidRPr="00F01069">
              <w:rPr>
                <w:rStyle w:val="Hyperlink"/>
                <w:rFonts w:ascii="Sylfaen" w:eastAsia="Times New Roman" w:hAnsi="Sylfaen"/>
                <w:noProof/>
              </w:rPr>
              <w:t xml:space="preserve"> </w:t>
            </w:r>
            <w:r w:rsidR="00F01069" w:rsidRPr="00F01069">
              <w:rPr>
                <w:rStyle w:val="Hyperlink"/>
                <w:rFonts w:ascii="Sylfaen" w:eastAsia="Times New Roman" w:hAnsi="Sylfaen" w:cs="Sylfaen"/>
                <w:noProof/>
              </w:rPr>
              <w:t>ტერიტორიების</w:t>
            </w:r>
            <w:r w:rsidR="00F01069" w:rsidRPr="00F01069">
              <w:rPr>
                <w:rStyle w:val="Hyperlink"/>
                <w:rFonts w:ascii="Sylfaen" w:eastAsia="Times New Roman" w:hAnsi="Sylfaen"/>
                <w:noProof/>
              </w:rPr>
              <w:t xml:space="preserve"> </w:t>
            </w:r>
            <w:r w:rsidR="00F01069" w:rsidRPr="00F01069">
              <w:rPr>
                <w:rStyle w:val="Hyperlink"/>
                <w:rFonts w:ascii="Sylfaen" w:eastAsia="Times New Roman" w:hAnsi="Sylfaen" w:cs="Sylfaen"/>
                <w:noProof/>
              </w:rPr>
              <w:t>განვითარების</w:t>
            </w:r>
            <w:r w:rsidR="00F01069" w:rsidRPr="00F01069">
              <w:rPr>
                <w:rStyle w:val="Hyperlink"/>
                <w:rFonts w:ascii="Sylfaen" w:eastAsia="Times New Roman" w:hAnsi="Sylfaen"/>
                <w:noProof/>
              </w:rPr>
              <w:t xml:space="preserve"> </w:t>
            </w:r>
            <w:r w:rsidR="00F01069" w:rsidRPr="00F01069">
              <w:rPr>
                <w:rStyle w:val="Hyperlink"/>
                <w:rFonts w:ascii="Sylfaen" w:eastAsia="Times New Roman" w:hAnsi="Sylfaen" w:cs="Sylfaen"/>
                <w:noProof/>
              </w:rPr>
              <w:t>ხელშეწყობა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_Toc6307880 \h </w:instrText>
            </w:r>
            <w:r w:rsidR="00F01069" w:rsidRPr="00F01069">
              <w:rPr>
                <w:noProof/>
                <w:webHidden/>
              </w:rPr>
            </w:r>
            <w:r w:rsidR="00F01069" w:rsidRPr="00F01069">
              <w:rPr>
                <w:noProof/>
                <w:webHidden/>
              </w:rPr>
              <w:fldChar w:fldCharType="separate"/>
            </w:r>
            <w:r w:rsidR="00F01069">
              <w:rPr>
                <w:noProof/>
                <w:webHidden/>
              </w:rPr>
              <w:t>59</w:t>
            </w:r>
            <w:r w:rsidR="00F01069" w:rsidRPr="00F01069">
              <w:rPr>
                <w:noProof/>
                <w:webHidden/>
              </w:rPr>
              <w:fldChar w:fldCharType="end"/>
            </w:r>
          </w:hyperlink>
        </w:p>
        <w:p w14:paraId="42689F50" w14:textId="2FCD371B"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81" w:history="1">
            <w:r w:rsidR="00F01069" w:rsidRPr="00F01069">
              <w:rPr>
                <w:rStyle w:val="Hyperlink"/>
                <w:rFonts w:ascii="Sylfaen" w:eastAsia="Times New Roman" w:hAnsi="Sylfaen"/>
                <w:i w:val="0"/>
                <w:noProof/>
              </w:rPr>
              <w:t>3.5.1.ქალაქის შემოერთებული ტერიტორიების ეკონომიკური განვითარების სტიმულირება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_Toc6307881 \h </w:instrText>
            </w:r>
            <w:r w:rsidR="00F01069" w:rsidRPr="00F01069">
              <w:rPr>
                <w:i w:val="0"/>
                <w:noProof/>
                <w:webHidden/>
              </w:rPr>
            </w:r>
            <w:r w:rsidR="00F01069" w:rsidRPr="00F01069">
              <w:rPr>
                <w:i w:val="0"/>
                <w:noProof/>
                <w:webHidden/>
              </w:rPr>
              <w:fldChar w:fldCharType="separate"/>
            </w:r>
            <w:r w:rsidR="00F01069">
              <w:rPr>
                <w:i w:val="0"/>
                <w:noProof/>
                <w:webHidden/>
              </w:rPr>
              <w:t>59</w:t>
            </w:r>
            <w:r w:rsidR="00F01069" w:rsidRPr="00F01069">
              <w:rPr>
                <w:i w:val="0"/>
                <w:noProof/>
                <w:webHidden/>
              </w:rPr>
              <w:fldChar w:fldCharType="end"/>
            </w:r>
          </w:hyperlink>
        </w:p>
        <w:p w14:paraId="42B496D4" w14:textId="022AD2B3"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82" w:history="1">
            <w:r w:rsidR="00F01069" w:rsidRPr="00F01069">
              <w:rPr>
                <w:rStyle w:val="Hyperlink"/>
                <w:rFonts w:ascii="Sylfaen" w:eastAsia="Times New Roman" w:hAnsi="Sylfaen"/>
                <w:i w:val="0"/>
                <w:noProof/>
              </w:rPr>
              <w:t>3.5.2. გადამამუშავებელ საწარმოების შექმნისა და განვითარების ხელშეწყობა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_Toc6307882 \h </w:instrText>
            </w:r>
            <w:r w:rsidR="00F01069" w:rsidRPr="00F01069">
              <w:rPr>
                <w:i w:val="0"/>
                <w:noProof/>
                <w:webHidden/>
              </w:rPr>
            </w:r>
            <w:r w:rsidR="00F01069" w:rsidRPr="00F01069">
              <w:rPr>
                <w:i w:val="0"/>
                <w:noProof/>
                <w:webHidden/>
              </w:rPr>
              <w:fldChar w:fldCharType="separate"/>
            </w:r>
            <w:r w:rsidR="00F01069">
              <w:rPr>
                <w:i w:val="0"/>
                <w:noProof/>
                <w:webHidden/>
              </w:rPr>
              <w:t>61</w:t>
            </w:r>
            <w:r w:rsidR="00F01069" w:rsidRPr="00F01069">
              <w:rPr>
                <w:i w:val="0"/>
                <w:noProof/>
                <w:webHidden/>
              </w:rPr>
              <w:fldChar w:fldCharType="end"/>
            </w:r>
          </w:hyperlink>
        </w:p>
        <w:p w14:paraId="250B29E5" w14:textId="55FFEB6A" w:rsidR="00F01069" w:rsidRPr="00F01069" w:rsidRDefault="00AF7444" w:rsidP="00F01069">
          <w:pPr>
            <w:pStyle w:val="TOC1"/>
            <w:tabs>
              <w:tab w:val="right" w:leader="dot" w:pos="9350"/>
            </w:tabs>
            <w:spacing w:before="0" w:after="0" w:line="240" w:lineRule="auto"/>
            <w:rPr>
              <w:rFonts w:eastAsiaTheme="minorEastAsia"/>
              <w:b w:val="0"/>
              <w:bCs w:val="0"/>
              <w:caps w:val="0"/>
              <w:noProof/>
              <w:lang w:val="ka-GE" w:eastAsia="ka-GE"/>
            </w:rPr>
          </w:pPr>
          <w:hyperlink w:anchor="_Toc6307883" w:history="1">
            <w:r w:rsidR="00F01069" w:rsidRPr="00F01069">
              <w:rPr>
                <w:rStyle w:val="Hyperlink"/>
                <w:rFonts w:ascii="Sylfaen" w:eastAsia="Times New Roman" w:hAnsi="Sylfaen"/>
                <w:noProof/>
              </w:rPr>
              <w:t>4</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rPr>
              <w:t>მუნიციპალური</w:t>
            </w:r>
            <w:r w:rsidR="00F01069" w:rsidRPr="00F01069">
              <w:rPr>
                <w:rStyle w:val="Hyperlink"/>
                <w:rFonts w:ascii="Sylfaen" w:eastAsia="Times New Roman" w:hAnsi="Sylfaen"/>
                <w:noProof/>
              </w:rPr>
              <w:t xml:space="preserve"> </w:t>
            </w:r>
            <w:r w:rsidR="00F01069" w:rsidRPr="00F01069">
              <w:rPr>
                <w:rStyle w:val="Hyperlink"/>
                <w:rFonts w:ascii="Sylfaen" w:eastAsia="Times New Roman" w:hAnsi="Sylfaen" w:cs="Sylfaen"/>
                <w:noProof/>
              </w:rPr>
              <w:t>სერვისების</w:t>
            </w:r>
            <w:r w:rsidR="00F01069" w:rsidRPr="00F01069">
              <w:rPr>
                <w:rStyle w:val="Hyperlink"/>
                <w:rFonts w:ascii="Sylfaen" w:eastAsia="Times New Roman" w:hAnsi="Sylfaen"/>
                <w:noProof/>
              </w:rPr>
              <w:t xml:space="preserve"> </w:t>
            </w:r>
            <w:r w:rsidR="00F01069" w:rsidRPr="00F01069">
              <w:rPr>
                <w:rStyle w:val="Hyperlink"/>
                <w:rFonts w:ascii="Sylfaen" w:eastAsia="Times New Roman" w:hAnsi="Sylfaen" w:cs="Sylfaen"/>
                <w:noProof/>
              </w:rPr>
              <w:t>გაუმჯობესება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_Toc6307883 \h </w:instrText>
            </w:r>
            <w:r w:rsidR="00F01069" w:rsidRPr="00F01069">
              <w:rPr>
                <w:noProof/>
                <w:webHidden/>
              </w:rPr>
            </w:r>
            <w:r w:rsidR="00F01069" w:rsidRPr="00F01069">
              <w:rPr>
                <w:noProof/>
                <w:webHidden/>
              </w:rPr>
              <w:fldChar w:fldCharType="separate"/>
            </w:r>
            <w:r w:rsidR="00F01069">
              <w:rPr>
                <w:noProof/>
                <w:webHidden/>
              </w:rPr>
              <w:t>62</w:t>
            </w:r>
            <w:r w:rsidR="00F01069" w:rsidRPr="00F01069">
              <w:rPr>
                <w:noProof/>
                <w:webHidden/>
              </w:rPr>
              <w:fldChar w:fldCharType="end"/>
            </w:r>
          </w:hyperlink>
        </w:p>
        <w:p w14:paraId="3852F8BB" w14:textId="05E37FDC"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884" w:history="1">
            <w:r w:rsidR="00F01069" w:rsidRPr="00F01069">
              <w:rPr>
                <w:rStyle w:val="Hyperlink"/>
                <w:rFonts w:ascii="Sylfaen" w:eastAsia="Times New Roman" w:hAnsi="Sylfaen"/>
                <w:noProof/>
                <w:lang w:val="ka-GE"/>
              </w:rPr>
              <w:t>4.1. კომუნალური სერვისების გაუმჯობესება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_Toc6307884 \h </w:instrText>
            </w:r>
            <w:r w:rsidR="00F01069" w:rsidRPr="00F01069">
              <w:rPr>
                <w:noProof/>
                <w:webHidden/>
              </w:rPr>
            </w:r>
            <w:r w:rsidR="00F01069" w:rsidRPr="00F01069">
              <w:rPr>
                <w:noProof/>
                <w:webHidden/>
              </w:rPr>
              <w:fldChar w:fldCharType="separate"/>
            </w:r>
            <w:r w:rsidR="00F01069">
              <w:rPr>
                <w:noProof/>
                <w:webHidden/>
              </w:rPr>
              <w:t>62</w:t>
            </w:r>
            <w:r w:rsidR="00F01069" w:rsidRPr="00F01069">
              <w:rPr>
                <w:noProof/>
                <w:webHidden/>
              </w:rPr>
              <w:fldChar w:fldCharType="end"/>
            </w:r>
          </w:hyperlink>
        </w:p>
        <w:p w14:paraId="621CDCCC" w14:textId="161560A3"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85" w:history="1">
            <w:r w:rsidR="00F01069" w:rsidRPr="00F01069">
              <w:rPr>
                <w:rStyle w:val="Hyperlink"/>
                <w:rFonts w:ascii="Sylfaen" w:eastAsia="Times New Roman" w:hAnsi="Sylfaen"/>
                <w:i w:val="0"/>
                <w:noProof/>
              </w:rPr>
              <w:t>4.1.1.უწყვეტი წყალმომარაგების სისტემის განვითარება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_Toc6307885 \h </w:instrText>
            </w:r>
            <w:r w:rsidR="00F01069" w:rsidRPr="00F01069">
              <w:rPr>
                <w:i w:val="0"/>
                <w:noProof/>
                <w:webHidden/>
              </w:rPr>
            </w:r>
            <w:r w:rsidR="00F01069" w:rsidRPr="00F01069">
              <w:rPr>
                <w:i w:val="0"/>
                <w:noProof/>
                <w:webHidden/>
              </w:rPr>
              <w:fldChar w:fldCharType="separate"/>
            </w:r>
            <w:r w:rsidR="00F01069">
              <w:rPr>
                <w:i w:val="0"/>
                <w:noProof/>
                <w:webHidden/>
              </w:rPr>
              <w:t>62</w:t>
            </w:r>
            <w:r w:rsidR="00F01069" w:rsidRPr="00F01069">
              <w:rPr>
                <w:i w:val="0"/>
                <w:noProof/>
                <w:webHidden/>
              </w:rPr>
              <w:fldChar w:fldCharType="end"/>
            </w:r>
          </w:hyperlink>
        </w:p>
        <w:p w14:paraId="084F672A" w14:textId="3A346AA7"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86" w:history="1">
            <w:r w:rsidR="00F01069" w:rsidRPr="00F01069">
              <w:rPr>
                <w:rStyle w:val="Hyperlink"/>
                <w:rFonts w:ascii="Sylfaen" w:eastAsia="Times New Roman" w:hAnsi="Sylfaen"/>
                <w:i w:val="0"/>
                <w:noProof/>
              </w:rPr>
              <w:t>4.1.2.წყალარინების სისტემის რეაბილიტაცია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_Toc6307886 \h </w:instrText>
            </w:r>
            <w:r w:rsidR="00F01069" w:rsidRPr="00F01069">
              <w:rPr>
                <w:i w:val="0"/>
                <w:noProof/>
                <w:webHidden/>
              </w:rPr>
            </w:r>
            <w:r w:rsidR="00F01069" w:rsidRPr="00F01069">
              <w:rPr>
                <w:i w:val="0"/>
                <w:noProof/>
                <w:webHidden/>
              </w:rPr>
              <w:fldChar w:fldCharType="separate"/>
            </w:r>
            <w:r w:rsidR="00F01069">
              <w:rPr>
                <w:i w:val="0"/>
                <w:noProof/>
                <w:webHidden/>
              </w:rPr>
              <w:t>67</w:t>
            </w:r>
            <w:r w:rsidR="00F01069" w:rsidRPr="00F01069">
              <w:rPr>
                <w:i w:val="0"/>
                <w:noProof/>
                <w:webHidden/>
              </w:rPr>
              <w:fldChar w:fldCharType="end"/>
            </w:r>
          </w:hyperlink>
        </w:p>
        <w:p w14:paraId="69355CB2" w14:textId="121BCBF2"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87" w:history="1">
            <w:r w:rsidR="00F01069" w:rsidRPr="00F01069">
              <w:rPr>
                <w:rStyle w:val="Hyperlink"/>
                <w:rFonts w:ascii="Sylfaen" w:eastAsia="Times New Roman" w:hAnsi="Sylfaen"/>
                <w:i w:val="0"/>
                <w:noProof/>
              </w:rPr>
              <w:t>4.1.3.სანიაღვრე არხების რეაბილიტაცია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_Toc6307887 \h </w:instrText>
            </w:r>
            <w:r w:rsidR="00F01069" w:rsidRPr="00F01069">
              <w:rPr>
                <w:i w:val="0"/>
                <w:noProof/>
                <w:webHidden/>
              </w:rPr>
            </w:r>
            <w:r w:rsidR="00F01069" w:rsidRPr="00F01069">
              <w:rPr>
                <w:i w:val="0"/>
                <w:noProof/>
                <w:webHidden/>
              </w:rPr>
              <w:fldChar w:fldCharType="separate"/>
            </w:r>
            <w:r w:rsidR="00F01069">
              <w:rPr>
                <w:i w:val="0"/>
                <w:noProof/>
                <w:webHidden/>
              </w:rPr>
              <w:t>73</w:t>
            </w:r>
            <w:r w:rsidR="00F01069" w:rsidRPr="00F01069">
              <w:rPr>
                <w:i w:val="0"/>
                <w:noProof/>
                <w:webHidden/>
              </w:rPr>
              <w:fldChar w:fldCharType="end"/>
            </w:r>
          </w:hyperlink>
        </w:p>
        <w:p w14:paraId="3F31F979" w14:textId="7346803A"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88" w:history="1">
            <w:r w:rsidR="00F01069" w:rsidRPr="00F01069">
              <w:rPr>
                <w:rStyle w:val="Hyperlink"/>
                <w:rFonts w:ascii="Sylfaen" w:eastAsia="Times New Roman" w:hAnsi="Sylfaen"/>
                <w:i w:val="0"/>
                <w:noProof/>
              </w:rPr>
              <w:t>4.1.4.მუნიციპალური ნარჩენების მართვის ეფექტური სისტემის დანერგვა და განხორციელება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_Toc6307888 \h </w:instrText>
            </w:r>
            <w:r w:rsidR="00F01069" w:rsidRPr="00F01069">
              <w:rPr>
                <w:i w:val="0"/>
                <w:noProof/>
                <w:webHidden/>
              </w:rPr>
            </w:r>
            <w:r w:rsidR="00F01069" w:rsidRPr="00F01069">
              <w:rPr>
                <w:i w:val="0"/>
                <w:noProof/>
                <w:webHidden/>
              </w:rPr>
              <w:fldChar w:fldCharType="separate"/>
            </w:r>
            <w:r w:rsidR="00F01069">
              <w:rPr>
                <w:i w:val="0"/>
                <w:noProof/>
                <w:webHidden/>
              </w:rPr>
              <w:t>80</w:t>
            </w:r>
            <w:r w:rsidR="00F01069" w:rsidRPr="00F01069">
              <w:rPr>
                <w:i w:val="0"/>
                <w:noProof/>
                <w:webHidden/>
              </w:rPr>
              <w:fldChar w:fldCharType="end"/>
            </w:r>
          </w:hyperlink>
        </w:p>
        <w:p w14:paraId="7B3C6481" w14:textId="3A526E01"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89" w:history="1">
            <w:r w:rsidR="00F01069" w:rsidRPr="00F01069">
              <w:rPr>
                <w:rStyle w:val="Hyperlink"/>
                <w:rFonts w:ascii="Sylfaen" w:eastAsia="Times New Roman" w:hAnsi="Sylfaen"/>
                <w:i w:val="0"/>
                <w:noProof/>
              </w:rPr>
              <w:t>4.1.5. მოქალაქეთა ბუნებრივი აირით მომსახურების უზრუნველყოფა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_Toc6307889 \h </w:instrText>
            </w:r>
            <w:r w:rsidR="00F01069" w:rsidRPr="00F01069">
              <w:rPr>
                <w:i w:val="0"/>
                <w:noProof/>
                <w:webHidden/>
              </w:rPr>
            </w:r>
            <w:r w:rsidR="00F01069" w:rsidRPr="00F01069">
              <w:rPr>
                <w:i w:val="0"/>
                <w:noProof/>
                <w:webHidden/>
              </w:rPr>
              <w:fldChar w:fldCharType="separate"/>
            </w:r>
            <w:r w:rsidR="00F01069">
              <w:rPr>
                <w:i w:val="0"/>
                <w:noProof/>
                <w:webHidden/>
              </w:rPr>
              <w:t>86</w:t>
            </w:r>
            <w:r w:rsidR="00F01069" w:rsidRPr="00F01069">
              <w:rPr>
                <w:i w:val="0"/>
                <w:noProof/>
                <w:webHidden/>
              </w:rPr>
              <w:fldChar w:fldCharType="end"/>
            </w:r>
          </w:hyperlink>
        </w:p>
        <w:p w14:paraId="56E8A8FD" w14:textId="1659E7F1"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90" w:history="1">
            <w:r w:rsidR="00F01069" w:rsidRPr="00F01069">
              <w:rPr>
                <w:rStyle w:val="Hyperlink"/>
                <w:rFonts w:ascii="Sylfaen" w:eastAsia="Times New Roman" w:hAnsi="Sylfaen"/>
                <w:i w:val="0"/>
                <w:noProof/>
              </w:rPr>
              <w:t>4.1.6. ქალაქის ენერგომომარაგების გაუმჯობესების ხელშეწყობა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_Toc6307890 \h </w:instrText>
            </w:r>
            <w:r w:rsidR="00F01069" w:rsidRPr="00F01069">
              <w:rPr>
                <w:i w:val="0"/>
                <w:noProof/>
                <w:webHidden/>
              </w:rPr>
            </w:r>
            <w:r w:rsidR="00F01069" w:rsidRPr="00F01069">
              <w:rPr>
                <w:i w:val="0"/>
                <w:noProof/>
                <w:webHidden/>
              </w:rPr>
              <w:fldChar w:fldCharType="separate"/>
            </w:r>
            <w:r w:rsidR="00F01069">
              <w:rPr>
                <w:i w:val="0"/>
                <w:noProof/>
                <w:webHidden/>
              </w:rPr>
              <w:t>88</w:t>
            </w:r>
            <w:r w:rsidR="00F01069" w:rsidRPr="00F01069">
              <w:rPr>
                <w:i w:val="0"/>
                <w:noProof/>
                <w:webHidden/>
              </w:rPr>
              <w:fldChar w:fldCharType="end"/>
            </w:r>
          </w:hyperlink>
        </w:p>
        <w:p w14:paraId="36A7E321" w14:textId="02EDC7D1"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891" w:history="1">
            <w:r w:rsidR="00F01069" w:rsidRPr="00F01069">
              <w:rPr>
                <w:rStyle w:val="Hyperlink"/>
                <w:rFonts w:ascii="Sylfaen" w:eastAsia="Times New Roman" w:hAnsi="Sylfaen"/>
                <w:noProof/>
                <w:lang w:val="ka-GE"/>
              </w:rPr>
              <w:t>4.2. ქალაქის კეთილმოწყობის სამუშაოები და საბინაო პოლიტიკა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_Toc6307891 \h </w:instrText>
            </w:r>
            <w:r w:rsidR="00F01069" w:rsidRPr="00F01069">
              <w:rPr>
                <w:noProof/>
                <w:webHidden/>
              </w:rPr>
            </w:r>
            <w:r w:rsidR="00F01069" w:rsidRPr="00F01069">
              <w:rPr>
                <w:noProof/>
                <w:webHidden/>
              </w:rPr>
              <w:fldChar w:fldCharType="separate"/>
            </w:r>
            <w:r w:rsidR="00F01069">
              <w:rPr>
                <w:noProof/>
                <w:webHidden/>
              </w:rPr>
              <w:t>90</w:t>
            </w:r>
            <w:r w:rsidR="00F01069" w:rsidRPr="00F01069">
              <w:rPr>
                <w:noProof/>
                <w:webHidden/>
              </w:rPr>
              <w:fldChar w:fldCharType="end"/>
            </w:r>
          </w:hyperlink>
        </w:p>
        <w:p w14:paraId="61C12E12" w14:textId="56D5B5AD"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92" w:history="1">
            <w:r w:rsidR="00F01069" w:rsidRPr="00F01069">
              <w:rPr>
                <w:rStyle w:val="Hyperlink"/>
                <w:rFonts w:ascii="Sylfaen" w:eastAsia="Times New Roman" w:hAnsi="Sylfaen"/>
                <w:i w:val="0"/>
                <w:noProof/>
              </w:rPr>
              <w:t>4.2.1.შიდასაუბნო გზების რეაბილიტაცია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_Toc6307892 \h </w:instrText>
            </w:r>
            <w:r w:rsidR="00F01069" w:rsidRPr="00F01069">
              <w:rPr>
                <w:i w:val="0"/>
                <w:noProof/>
                <w:webHidden/>
              </w:rPr>
            </w:r>
            <w:r w:rsidR="00F01069" w:rsidRPr="00F01069">
              <w:rPr>
                <w:i w:val="0"/>
                <w:noProof/>
                <w:webHidden/>
              </w:rPr>
              <w:fldChar w:fldCharType="separate"/>
            </w:r>
            <w:r w:rsidR="00F01069">
              <w:rPr>
                <w:i w:val="0"/>
                <w:noProof/>
                <w:webHidden/>
              </w:rPr>
              <w:t>90</w:t>
            </w:r>
            <w:r w:rsidR="00F01069" w:rsidRPr="00F01069">
              <w:rPr>
                <w:i w:val="0"/>
                <w:noProof/>
                <w:webHidden/>
              </w:rPr>
              <w:fldChar w:fldCharType="end"/>
            </w:r>
          </w:hyperlink>
        </w:p>
        <w:p w14:paraId="4B115483" w14:textId="37FF08C4"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93" w:history="1">
            <w:r w:rsidR="00F01069" w:rsidRPr="00F01069">
              <w:rPr>
                <w:rStyle w:val="Hyperlink"/>
                <w:rFonts w:ascii="Sylfaen" w:eastAsia="Times New Roman" w:hAnsi="Sylfaen"/>
                <w:i w:val="0"/>
                <w:noProof/>
              </w:rPr>
              <w:t>4.2.2.საცხოვრებელი სახლების რეაბილიტაცია და საცხოვრებელი პირობების გაუმჯობესების ხელშეწყობა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_Toc6307893 \h </w:instrText>
            </w:r>
            <w:r w:rsidR="00F01069" w:rsidRPr="00F01069">
              <w:rPr>
                <w:i w:val="0"/>
                <w:noProof/>
                <w:webHidden/>
              </w:rPr>
            </w:r>
            <w:r w:rsidR="00F01069" w:rsidRPr="00F01069">
              <w:rPr>
                <w:i w:val="0"/>
                <w:noProof/>
                <w:webHidden/>
              </w:rPr>
              <w:fldChar w:fldCharType="separate"/>
            </w:r>
            <w:r w:rsidR="00F01069">
              <w:rPr>
                <w:i w:val="0"/>
                <w:noProof/>
                <w:webHidden/>
              </w:rPr>
              <w:t>112</w:t>
            </w:r>
            <w:r w:rsidR="00F01069" w:rsidRPr="00F01069">
              <w:rPr>
                <w:i w:val="0"/>
                <w:noProof/>
                <w:webHidden/>
              </w:rPr>
              <w:fldChar w:fldCharType="end"/>
            </w:r>
          </w:hyperlink>
        </w:p>
        <w:p w14:paraId="72E3F59C" w14:textId="767EEEF9"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94" w:history="1">
            <w:r w:rsidR="00F01069" w:rsidRPr="00F01069">
              <w:rPr>
                <w:rStyle w:val="Hyperlink"/>
                <w:rFonts w:ascii="Sylfaen" w:eastAsia="Times New Roman" w:hAnsi="Sylfaen"/>
                <w:i w:val="0"/>
                <w:noProof/>
              </w:rPr>
              <w:t>4.2.3.მუნიციპალური სასაფლაოების მოწყობა და მოვლა-პატრონობა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_Toc6307894 \h </w:instrText>
            </w:r>
            <w:r w:rsidR="00F01069" w:rsidRPr="00F01069">
              <w:rPr>
                <w:i w:val="0"/>
                <w:noProof/>
                <w:webHidden/>
              </w:rPr>
            </w:r>
            <w:r w:rsidR="00F01069" w:rsidRPr="00F01069">
              <w:rPr>
                <w:i w:val="0"/>
                <w:noProof/>
                <w:webHidden/>
              </w:rPr>
              <w:fldChar w:fldCharType="separate"/>
            </w:r>
            <w:r w:rsidR="00F01069">
              <w:rPr>
                <w:i w:val="0"/>
                <w:noProof/>
                <w:webHidden/>
              </w:rPr>
              <w:t>130</w:t>
            </w:r>
            <w:r w:rsidR="00F01069" w:rsidRPr="00F01069">
              <w:rPr>
                <w:i w:val="0"/>
                <w:noProof/>
                <w:webHidden/>
              </w:rPr>
              <w:fldChar w:fldCharType="end"/>
            </w:r>
          </w:hyperlink>
        </w:p>
        <w:p w14:paraId="2E526193" w14:textId="472D41D0"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895" w:history="1">
            <w:r w:rsidR="00F01069" w:rsidRPr="00F01069">
              <w:rPr>
                <w:rStyle w:val="Hyperlink"/>
                <w:rFonts w:ascii="Sylfaen" w:eastAsia="Times New Roman" w:hAnsi="Sylfaen"/>
                <w:noProof/>
                <w:lang w:val="ka-GE"/>
              </w:rPr>
              <w:t>4.3. მუნიციპალური სატრანსპორტო სისტემის განვითარება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_Toc6307895 \h </w:instrText>
            </w:r>
            <w:r w:rsidR="00F01069" w:rsidRPr="00F01069">
              <w:rPr>
                <w:noProof/>
                <w:webHidden/>
              </w:rPr>
            </w:r>
            <w:r w:rsidR="00F01069" w:rsidRPr="00F01069">
              <w:rPr>
                <w:noProof/>
                <w:webHidden/>
              </w:rPr>
              <w:fldChar w:fldCharType="separate"/>
            </w:r>
            <w:r w:rsidR="00F01069">
              <w:rPr>
                <w:noProof/>
                <w:webHidden/>
              </w:rPr>
              <w:t>132</w:t>
            </w:r>
            <w:r w:rsidR="00F01069" w:rsidRPr="00F01069">
              <w:rPr>
                <w:noProof/>
                <w:webHidden/>
              </w:rPr>
              <w:fldChar w:fldCharType="end"/>
            </w:r>
          </w:hyperlink>
        </w:p>
        <w:p w14:paraId="297620A4" w14:textId="4C1569D5"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96" w:history="1">
            <w:r w:rsidR="00F01069" w:rsidRPr="00F01069">
              <w:rPr>
                <w:rStyle w:val="Hyperlink"/>
                <w:rFonts w:ascii="Sylfaen" w:eastAsia="Times New Roman" w:hAnsi="Sylfaen"/>
                <w:i w:val="0"/>
                <w:noProof/>
              </w:rPr>
              <w:t>4.3.1. ქ. ბათუმის ეფექტური პარკირების სისტემის შემუშავება და ამოქმედება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_Toc6307896 \h </w:instrText>
            </w:r>
            <w:r w:rsidR="00F01069" w:rsidRPr="00F01069">
              <w:rPr>
                <w:i w:val="0"/>
                <w:noProof/>
                <w:webHidden/>
              </w:rPr>
            </w:r>
            <w:r w:rsidR="00F01069" w:rsidRPr="00F01069">
              <w:rPr>
                <w:i w:val="0"/>
                <w:noProof/>
                <w:webHidden/>
              </w:rPr>
              <w:fldChar w:fldCharType="separate"/>
            </w:r>
            <w:r w:rsidR="00F01069">
              <w:rPr>
                <w:i w:val="0"/>
                <w:noProof/>
                <w:webHidden/>
              </w:rPr>
              <w:t>132</w:t>
            </w:r>
            <w:r w:rsidR="00F01069" w:rsidRPr="00F01069">
              <w:rPr>
                <w:i w:val="0"/>
                <w:noProof/>
                <w:webHidden/>
              </w:rPr>
              <w:fldChar w:fldCharType="end"/>
            </w:r>
          </w:hyperlink>
        </w:p>
        <w:p w14:paraId="33CEFE0F" w14:textId="03442880"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97" w:history="1">
            <w:r w:rsidR="00F01069" w:rsidRPr="00F01069">
              <w:rPr>
                <w:rStyle w:val="Hyperlink"/>
                <w:rFonts w:ascii="Sylfaen" w:eastAsia="Times New Roman" w:hAnsi="Sylfaen"/>
                <w:i w:val="0"/>
                <w:noProof/>
              </w:rPr>
              <w:t>4.3.2.მუნიციპალური ტრასნპორტით მგზავრთა გადაყვანის ეფექტური სიტემის შემუშავება და განხორციელება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_Toc6307897 \h </w:instrText>
            </w:r>
            <w:r w:rsidR="00F01069" w:rsidRPr="00F01069">
              <w:rPr>
                <w:i w:val="0"/>
                <w:noProof/>
                <w:webHidden/>
              </w:rPr>
            </w:r>
            <w:r w:rsidR="00F01069" w:rsidRPr="00F01069">
              <w:rPr>
                <w:i w:val="0"/>
                <w:noProof/>
                <w:webHidden/>
              </w:rPr>
              <w:fldChar w:fldCharType="separate"/>
            </w:r>
            <w:r w:rsidR="00F01069">
              <w:rPr>
                <w:i w:val="0"/>
                <w:noProof/>
                <w:webHidden/>
              </w:rPr>
              <w:t>135</w:t>
            </w:r>
            <w:r w:rsidR="00F01069" w:rsidRPr="00F01069">
              <w:rPr>
                <w:i w:val="0"/>
                <w:noProof/>
                <w:webHidden/>
              </w:rPr>
              <w:fldChar w:fldCharType="end"/>
            </w:r>
          </w:hyperlink>
        </w:p>
        <w:p w14:paraId="26F54E0E" w14:textId="6BCDE6C4"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98" w:history="1">
            <w:r w:rsidR="00F01069" w:rsidRPr="00F01069">
              <w:rPr>
                <w:rStyle w:val="Hyperlink"/>
                <w:rFonts w:ascii="Sylfaen" w:eastAsia="Times New Roman" w:hAnsi="Sylfaen"/>
                <w:i w:val="0"/>
                <w:noProof/>
              </w:rPr>
              <w:t>4.3.3 ბათუმის მუნიციპალური ავტობუსების პარკის განახლება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_Toc6307898 \h </w:instrText>
            </w:r>
            <w:r w:rsidR="00F01069" w:rsidRPr="00F01069">
              <w:rPr>
                <w:i w:val="0"/>
                <w:noProof/>
                <w:webHidden/>
              </w:rPr>
            </w:r>
            <w:r w:rsidR="00F01069" w:rsidRPr="00F01069">
              <w:rPr>
                <w:i w:val="0"/>
                <w:noProof/>
                <w:webHidden/>
              </w:rPr>
              <w:fldChar w:fldCharType="separate"/>
            </w:r>
            <w:r w:rsidR="00F01069">
              <w:rPr>
                <w:i w:val="0"/>
                <w:noProof/>
                <w:webHidden/>
              </w:rPr>
              <w:t>138</w:t>
            </w:r>
            <w:r w:rsidR="00F01069" w:rsidRPr="00F01069">
              <w:rPr>
                <w:i w:val="0"/>
                <w:noProof/>
                <w:webHidden/>
              </w:rPr>
              <w:fldChar w:fldCharType="end"/>
            </w:r>
          </w:hyperlink>
        </w:p>
        <w:p w14:paraId="2BC0494D" w14:textId="05156054"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899" w:history="1">
            <w:r w:rsidR="00F01069" w:rsidRPr="00F01069">
              <w:rPr>
                <w:rStyle w:val="Hyperlink"/>
                <w:rFonts w:ascii="Sylfaen" w:eastAsia="Times New Roman" w:hAnsi="Sylfaen"/>
                <w:i w:val="0"/>
                <w:noProof/>
              </w:rPr>
              <w:t>4.3.4.</w:t>
            </w:r>
            <w:r w:rsidR="00F01069" w:rsidRPr="00F01069">
              <w:rPr>
                <w:rStyle w:val="Hyperlink"/>
                <w:rFonts w:ascii="Sylfaen" w:eastAsia="Times New Roman" w:hAnsi="Sylfaen"/>
                <w:i w:val="0"/>
                <w:noProof/>
                <w:lang w:val="ka-GE"/>
              </w:rPr>
              <w:t xml:space="preserve"> </w:t>
            </w:r>
            <w:r w:rsidR="00F01069" w:rsidRPr="00F01069">
              <w:rPr>
                <w:rStyle w:val="Hyperlink"/>
                <w:rFonts w:ascii="Sylfaen" w:eastAsia="Times New Roman" w:hAnsi="Sylfaen"/>
                <w:i w:val="0"/>
                <w:noProof/>
              </w:rPr>
              <w:t>ქალაქ ბათუმის ველოსისტემის განვითარება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_Toc6307899 \h </w:instrText>
            </w:r>
            <w:r w:rsidR="00F01069" w:rsidRPr="00F01069">
              <w:rPr>
                <w:i w:val="0"/>
                <w:noProof/>
                <w:webHidden/>
              </w:rPr>
            </w:r>
            <w:r w:rsidR="00F01069" w:rsidRPr="00F01069">
              <w:rPr>
                <w:i w:val="0"/>
                <w:noProof/>
                <w:webHidden/>
              </w:rPr>
              <w:fldChar w:fldCharType="separate"/>
            </w:r>
            <w:r w:rsidR="00F01069">
              <w:rPr>
                <w:i w:val="0"/>
                <w:noProof/>
                <w:webHidden/>
              </w:rPr>
              <w:t>140</w:t>
            </w:r>
            <w:r w:rsidR="00F01069" w:rsidRPr="00F01069">
              <w:rPr>
                <w:i w:val="0"/>
                <w:noProof/>
                <w:webHidden/>
              </w:rPr>
              <w:fldChar w:fldCharType="end"/>
            </w:r>
          </w:hyperlink>
        </w:p>
        <w:p w14:paraId="0AC8DD20" w14:textId="19316ED6"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00" w:history="1">
            <w:r w:rsidR="00F01069" w:rsidRPr="00F01069">
              <w:rPr>
                <w:rStyle w:val="Hyperlink"/>
                <w:rFonts w:ascii="Sylfaen" w:eastAsia="Times New Roman" w:hAnsi="Sylfaen"/>
                <w:i w:val="0"/>
                <w:noProof/>
              </w:rPr>
              <w:t>4.3.5.მუნიციპალური ტრანსპორტის ერთიანი სატარიფო სისტემის დანერგვა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_Toc6307900 \h </w:instrText>
            </w:r>
            <w:r w:rsidR="00F01069" w:rsidRPr="00F01069">
              <w:rPr>
                <w:i w:val="0"/>
                <w:noProof/>
                <w:webHidden/>
              </w:rPr>
            </w:r>
            <w:r w:rsidR="00F01069" w:rsidRPr="00F01069">
              <w:rPr>
                <w:i w:val="0"/>
                <w:noProof/>
                <w:webHidden/>
              </w:rPr>
              <w:fldChar w:fldCharType="separate"/>
            </w:r>
            <w:r w:rsidR="00F01069">
              <w:rPr>
                <w:i w:val="0"/>
                <w:noProof/>
                <w:webHidden/>
              </w:rPr>
              <w:t>142</w:t>
            </w:r>
            <w:r w:rsidR="00F01069" w:rsidRPr="00F01069">
              <w:rPr>
                <w:i w:val="0"/>
                <w:noProof/>
                <w:webHidden/>
              </w:rPr>
              <w:fldChar w:fldCharType="end"/>
            </w:r>
          </w:hyperlink>
        </w:p>
        <w:p w14:paraId="56D7D968" w14:textId="7AB86130"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901" w:history="1">
            <w:r w:rsidR="00F01069" w:rsidRPr="00F01069">
              <w:rPr>
                <w:rStyle w:val="Hyperlink"/>
                <w:rFonts w:ascii="Sylfaen" w:eastAsia="Times New Roman" w:hAnsi="Sylfaen"/>
                <w:noProof/>
              </w:rPr>
              <w:t xml:space="preserve">4.4 </w:t>
            </w:r>
            <w:r w:rsidR="00F01069" w:rsidRPr="00F01069">
              <w:rPr>
                <w:rStyle w:val="Hyperlink"/>
                <w:rFonts w:ascii="Sylfaen" w:eastAsia="Times New Roman" w:hAnsi="Sylfaen" w:cs="Sylfaen"/>
                <w:noProof/>
              </w:rPr>
              <w:t>ენერგოეფექტური</w:t>
            </w:r>
            <w:r w:rsidR="00F01069" w:rsidRPr="00F01069">
              <w:rPr>
                <w:rStyle w:val="Hyperlink"/>
                <w:rFonts w:ascii="Sylfaen" w:eastAsia="Times New Roman" w:hAnsi="Sylfaen"/>
                <w:noProof/>
              </w:rPr>
              <w:t xml:space="preserve"> </w:t>
            </w:r>
            <w:r w:rsidR="00F01069" w:rsidRPr="00F01069">
              <w:rPr>
                <w:rStyle w:val="Hyperlink"/>
                <w:rFonts w:ascii="Sylfaen" w:eastAsia="Times New Roman" w:hAnsi="Sylfaen" w:cs="Sylfaen"/>
                <w:noProof/>
              </w:rPr>
              <w:t>ტექნოლოგიების</w:t>
            </w:r>
            <w:r w:rsidR="00F01069" w:rsidRPr="00F01069">
              <w:rPr>
                <w:rStyle w:val="Hyperlink"/>
                <w:rFonts w:ascii="Sylfaen" w:eastAsia="Times New Roman" w:hAnsi="Sylfaen"/>
                <w:noProof/>
              </w:rPr>
              <w:t xml:space="preserve"> </w:t>
            </w:r>
            <w:r w:rsidR="00F01069" w:rsidRPr="00F01069">
              <w:rPr>
                <w:rStyle w:val="Hyperlink"/>
                <w:rFonts w:ascii="Sylfaen" w:eastAsia="Times New Roman" w:hAnsi="Sylfaen" w:cs="Sylfaen"/>
                <w:noProof/>
              </w:rPr>
              <w:t>დანერგვა</w:t>
            </w:r>
            <w:r w:rsidR="00F01069" w:rsidRPr="00F01069">
              <w:rPr>
                <w:rStyle w:val="Hyperlink"/>
                <w:rFonts w:ascii="Sylfaen" w:eastAsia="Times New Roman" w:hAnsi="Sylfaen"/>
                <w:noProof/>
              </w:rPr>
              <w:t xml:space="preserve"> </w:t>
            </w:r>
            <w:r w:rsidR="00F01069" w:rsidRPr="00F01069">
              <w:rPr>
                <w:rStyle w:val="Hyperlink"/>
                <w:rFonts w:ascii="Sylfaen" w:eastAsia="Times New Roman" w:hAnsi="Sylfaen" w:cs="Sylfaen"/>
                <w:noProof/>
              </w:rPr>
              <w:t>და</w:t>
            </w:r>
            <w:r w:rsidR="00F01069" w:rsidRPr="00F01069">
              <w:rPr>
                <w:rStyle w:val="Hyperlink"/>
                <w:rFonts w:ascii="Sylfaen" w:eastAsia="Times New Roman" w:hAnsi="Sylfaen"/>
                <w:noProof/>
              </w:rPr>
              <w:t xml:space="preserve"> </w:t>
            </w:r>
            <w:r w:rsidR="00F01069" w:rsidRPr="00F01069">
              <w:rPr>
                <w:rStyle w:val="Hyperlink"/>
                <w:rFonts w:ascii="Sylfaen" w:eastAsia="Times New Roman" w:hAnsi="Sylfaen" w:cs="Sylfaen"/>
                <w:noProof/>
              </w:rPr>
              <w:t>განვითარება</w:t>
            </w:r>
            <w:r w:rsidR="00F01069" w:rsidRPr="00F01069">
              <w:rPr>
                <w:rStyle w:val="Hyperlink"/>
                <w:rFonts w:ascii="Sylfaen" w:eastAsia="Times New Roman" w:hAnsi="Sylfaen"/>
                <w:noProof/>
              </w:rPr>
              <w:t xml:space="preserve">. </w:t>
            </w:r>
            <w:r w:rsidR="00F01069" w:rsidRPr="00F01069">
              <w:rPr>
                <w:rStyle w:val="Hyperlink"/>
                <w:rFonts w:ascii="Sylfaen" w:eastAsia="Times New Roman" w:hAnsi="Sylfaen" w:cs="Sylfaen"/>
                <w:noProof/>
              </w:rPr>
              <w:t>განახლებადი</w:t>
            </w:r>
            <w:r w:rsidR="00F01069" w:rsidRPr="00F01069">
              <w:rPr>
                <w:rStyle w:val="Hyperlink"/>
                <w:rFonts w:ascii="Sylfaen" w:eastAsia="Times New Roman" w:hAnsi="Sylfaen"/>
                <w:noProof/>
              </w:rPr>
              <w:t xml:space="preserve"> </w:t>
            </w:r>
            <w:r w:rsidR="00F01069" w:rsidRPr="00F01069">
              <w:rPr>
                <w:rStyle w:val="Hyperlink"/>
                <w:rFonts w:ascii="Sylfaen" w:eastAsia="Times New Roman" w:hAnsi="Sylfaen" w:cs="Sylfaen"/>
                <w:noProof/>
              </w:rPr>
              <w:t>ენერგიის</w:t>
            </w:r>
            <w:r w:rsidR="00F01069" w:rsidRPr="00F01069">
              <w:rPr>
                <w:rStyle w:val="Hyperlink"/>
                <w:rFonts w:ascii="Sylfaen" w:eastAsia="Times New Roman" w:hAnsi="Sylfaen"/>
                <w:noProof/>
              </w:rPr>
              <w:t xml:space="preserve"> </w:t>
            </w:r>
            <w:r w:rsidR="00F01069" w:rsidRPr="00F01069">
              <w:rPr>
                <w:rStyle w:val="Hyperlink"/>
                <w:rFonts w:ascii="Sylfaen" w:eastAsia="Times New Roman" w:hAnsi="Sylfaen" w:cs="Sylfaen"/>
                <w:noProof/>
              </w:rPr>
              <w:t>გამოყენების</w:t>
            </w:r>
            <w:r w:rsidR="00F01069" w:rsidRPr="00F01069">
              <w:rPr>
                <w:rStyle w:val="Hyperlink"/>
                <w:rFonts w:ascii="Sylfaen" w:eastAsia="Times New Roman" w:hAnsi="Sylfaen"/>
                <w:noProof/>
              </w:rPr>
              <w:t xml:space="preserve"> </w:t>
            </w:r>
            <w:r w:rsidR="00F01069" w:rsidRPr="00F01069">
              <w:rPr>
                <w:rStyle w:val="Hyperlink"/>
                <w:rFonts w:ascii="Sylfaen" w:eastAsia="Times New Roman" w:hAnsi="Sylfaen" w:cs="Sylfaen"/>
                <w:noProof/>
              </w:rPr>
              <w:t>ზრდა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_Toc6307901 \h </w:instrText>
            </w:r>
            <w:r w:rsidR="00F01069" w:rsidRPr="00F01069">
              <w:rPr>
                <w:noProof/>
                <w:webHidden/>
              </w:rPr>
            </w:r>
            <w:r w:rsidR="00F01069" w:rsidRPr="00F01069">
              <w:rPr>
                <w:noProof/>
                <w:webHidden/>
              </w:rPr>
              <w:fldChar w:fldCharType="separate"/>
            </w:r>
            <w:r w:rsidR="00F01069">
              <w:rPr>
                <w:noProof/>
                <w:webHidden/>
              </w:rPr>
              <w:t>145</w:t>
            </w:r>
            <w:r w:rsidR="00F01069" w:rsidRPr="00F01069">
              <w:rPr>
                <w:noProof/>
                <w:webHidden/>
              </w:rPr>
              <w:fldChar w:fldCharType="end"/>
            </w:r>
          </w:hyperlink>
        </w:p>
        <w:p w14:paraId="31BC613E" w14:textId="4B786C02"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02" w:history="1">
            <w:r w:rsidR="00F01069" w:rsidRPr="00F01069">
              <w:rPr>
                <w:rStyle w:val="Hyperlink"/>
                <w:rFonts w:ascii="Sylfaen" w:eastAsia="Times New Roman" w:hAnsi="Sylfaen"/>
                <w:i w:val="0"/>
                <w:noProof/>
              </w:rPr>
              <w:t>4.4.1.</w:t>
            </w:r>
            <w:r w:rsidR="00F01069" w:rsidRPr="00F01069">
              <w:rPr>
                <w:rStyle w:val="Hyperlink"/>
                <w:rFonts w:ascii="Sylfaen" w:eastAsia="Times New Roman" w:hAnsi="Sylfaen"/>
                <w:i w:val="0"/>
                <w:noProof/>
                <w:lang w:val="ka-GE"/>
              </w:rPr>
              <w:t xml:space="preserve"> </w:t>
            </w:r>
            <w:r w:rsidR="00F01069" w:rsidRPr="00F01069">
              <w:rPr>
                <w:rStyle w:val="Hyperlink"/>
                <w:rFonts w:ascii="Sylfaen" w:eastAsia="Times New Roman" w:hAnsi="Sylfaen"/>
                <w:i w:val="0"/>
                <w:noProof/>
              </w:rPr>
              <w:t>ენერგოეფექტურობის სადემონსტრაციო პროექტების განხორციელება.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_Toc6307902 \h </w:instrText>
            </w:r>
            <w:r w:rsidR="00F01069" w:rsidRPr="00F01069">
              <w:rPr>
                <w:i w:val="0"/>
                <w:noProof/>
                <w:webHidden/>
              </w:rPr>
            </w:r>
            <w:r w:rsidR="00F01069" w:rsidRPr="00F01069">
              <w:rPr>
                <w:i w:val="0"/>
                <w:noProof/>
                <w:webHidden/>
              </w:rPr>
              <w:fldChar w:fldCharType="separate"/>
            </w:r>
            <w:r w:rsidR="00F01069">
              <w:rPr>
                <w:i w:val="0"/>
                <w:noProof/>
                <w:webHidden/>
              </w:rPr>
              <w:t>145</w:t>
            </w:r>
            <w:r w:rsidR="00F01069" w:rsidRPr="00F01069">
              <w:rPr>
                <w:i w:val="0"/>
                <w:noProof/>
                <w:webHidden/>
              </w:rPr>
              <w:fldChar w:fldCharType="end"/>
            </w:r>
          </w:hyperlink>
        </w:p>
        <w:p w14:paraId="22EB6808" w14:textId="231AA0B7"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03" w:history="1">
            <w:r w:rsidR="00F01069" w:rsidRPr="00F01069">
              <w:rPr>
                <w:rStyle w:val="Hyperlink"/>
                <w:rFonts w:ascii="Sylfaen" w:eastAsia="Times New Roman" w:hAnsi="Sylfaen"/>
                <w:i w:val="0"/>
                <w:noProof/>
              </w:rPr>
              <w:t>4.4.2.საცხოვრებელი სახლების დათბუნება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_Toc6307903 \h </w:instrText>
            </w:r>
            <w:r w:rsidR="00F01069" w:rsidRPr="00F01069">
              <w:rPr>
                <w:i w:val="0"/>
                <w:noProof/>
                <w:webHidden/>
              </w:rPr>
            </w:r>
            <w:r w:rsidR="00F01069" w:rsidRPr="00F01069">
              <w:rPr>
                <w:i w:val="0"/>
                <w:noProof/>
                <w:webHidden/>
              </w:rPr>
              <w:fldChar w:fldCharType="separate"/>
            </w:r>
            <w:r w:rsidR="00F01069">
              <w:rPr>
                <w:i w:val="0"/>
                <w:noProof/>
                <w:webHidden/>
              </w:rPr>
              <w:t>147</w:t>
            </w:r>
            <w:r w:rsidR="00F01069" w:rsidRPr="00F01069">
              <w:rPr>
                <w:i w:val="0"/>
                <w:noProof/>
                <w:webHidden/>
              </w:rPr>
              <w:fldChar w:fldCharType="end"/>
            </w:r>
          </w:hyperlink>
        </w:p>
        <w:p w14:paraId="3C02D2F3" w14:textId="09969B71"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04" w:history="1">
            <w:r w:rsidR="00F01069" w:rsidRPr="00F01069">
              <w:rPr>
                <w:rStyle w:val="Hyperlink"/>
                <w:rFonts w:ascii="Sylfaen" w:eastAsia="Times New Roman" w:hAnsi="Sylfaen"/>
                <w:i w:val="0"/>
                <w:noProof/>
              </w:rPr>
              <w:t>4.4.3.</w:t>
            </w:r>
            <w:r w:rsidR="00F01069" w:rsidRPr="00F01069">
              <w:rPr>
                <w:rStyle w:val="Hyperlink"/>
                <w:rFonts w:ascii="Sylfaen" w:eastAsia="Times New Roman" w:hAnsi="Sylfaen"/>
                <w:i w:val="0"/>
                <w:noProof/>
                <w:lang w:val="ka-GE"/>
              </w:rPr>
              <w:t xml:space="preserve"> </w:t>
            </w:r>
            <w:r w:rsidR="00F01069" w:rsidRPr="00F01069">
              <w:rPr>
                <w:rStyle w:val="Hyperlink"/>
                <w:rFonts w:ascii="Sylfaen" w:eastAsia="Times New Roman" w:hAnsi="Sylfaen"/>
                <w:i w:val="0"/>
                <w:noProof/>
              </w:rPr>
              <w:t>გარე განათების მინიმალური სტანდარტის დანერგვა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_Toc6307904 \h </w:instrText>
            </w:r>
            <w:r w:rsidR="00F01069" w:rsidRPr="00F01069">
              <w:rPr>
                <w:i w:val="0"/>
                <w:noProof/>
                <w:webHidden/>
              </w:rPr>
            </w:r>
            <w:r w:rsidR="00F01069" w:rsidRPr="00F01069">
              <w:rPr>
                <w:i w:val="0"/>
                <w:noProof/>
                <w:webHidden/>
              </w:rPr>
              <w:fldChar w:fldCharType="separate"/>
            </w:r>
            <w:r w:rsidR="00F01069">
              <w:rPr>
                <w:i w:val="0"/>
                <w:noProof/>
                <w:webHidden/>
              </w:rPr>
              <w:t>149</w:t>
            </w:r>
            <w:r w:rsidR="00F01069" w:rsidRPr="00F01069">
              <w:rPr>
                <w:i w:val="0"/>
                <w:noProof/>
                <w:webHidden/>
              </w:rPr>
              <w:fldChar w:fldCharType="end"/>
            </w:r>
          </w:hyperlink>
        </w:p>
        <w:p w14:paraId="53637829" w14:textId="3729BF05"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905" w:history="1">
            <w:r w:rsidR="00F01069" w:rsidRPr="00F01069">
              <w:rPr>
                <w:rStyle w:val="Hyperlink"/>
                <w:rFonts w:ascii="Sylfaen" w:eastAsia="Times New Roman" w:hAnsi="Sylfaen"/>
                <w:noProof/>
              </w:rPr>
              <w:t>4.</w:t>
            </w:r>
            <w:r w:rsidR="00F01069" w:rsidRPr="00F01069">
              <w:rPr>
                <w:rStyle w:val="Hyperlink"/>
                <w:rFonts w:ascii="Sylfaen" w:eastAsia="Times New Roman" w:hAnsi="Sylfaen"/>
                <w:noProof/>
                <w:lang w:val="ka-GE"/>
              </w:rPr>
              <w:t>5.</w:t>
            </w:r>
            <w:r w:rsidR="00F01069" w:rsidRPr="00F01069">
              <w:rPr>
                <w:rStyle w:val="Hyperlink"/>
                <w:rFonts w:ascii="Sylfaen" w:eastAsia="Times New Roman" w:hAnsi="Sylfaen"/>
                <w:noProof/>
              </w:rPr>
              <w:t xml:space="preserve"> </w:t>
            </w:r>
            <w:r w:rsidR="00F01069" w:rsidRPr="00F01069">
              <w:rPr>
                <w:rStyle w:val="Hyperlink"/>
                <w:rFonts w:ascii="Sylfaen" w:eastAsia="Times New Roman" w:hAnsi="Sylfaen" w:cs="Sylfaen"/>
                <w:noProof/>
              </w:rPr>
              <w:t>ქალაქის გამწვანებისა და გარემოს დაცვის ღონისძიებები</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_Toc6307905 \h </w:instrText>
            </w:r>
            <w:r w:rsidR="00F01069" w:rsidRPr="00F01069">
              <w:rPr>
                <w:noProof/>
                <w:webHidden/>
              </w:rPr>
            </w:r>
            <w:r w:rsidR="00F01069" w:rsidRPr="00F01069">
              <w:rPr>
                <w:noProof/>
                <w:webHidden/>
              </w:rPr>
              <w:fldChar w:fldCharType="separate"/>
            </w:r>
            <w:r w:rsidR="00F01069">
              <w:rPr>
                <w:noProof/>
                <w:webHidden/>
              </w:rPr>
              <w:t>152</w:t>
            </w:r>
            <w:r w:rsidR="00F01069" w:rsidRPr="00F01069">
              <w:rPr>
                <w:noProof/>
                <w:webHidden/>
              </w:rPr>
              <w:fldChar w:fldCharType="end"/>
            </w:r>
          </w:hyperlink>
        </w:p>
        <w:p w14:paraId="2A05AC77" w14:textId="131B72CC"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06" w:history="1">
            <w:r w:rsidR="00F01069" w:rsidRPr="00F01069">
              <w:rPr>
                <w:rStyle w:val="Hyperlink"/>
                <w:rFonts w:ascii="Sylfaen" w:eastAsia="Times New Roman" w:hAnsi="Sylfaen"/>
                <w:i w:val="0"/>
                <w:noProof/>
              </w:rPr>
              <w:t>4.5.1. ქალაქის გამწვანების გეგმის შემუშავება და განხორციელება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_Toc6307906 \h </w:instrText>
            </w:r>
            <w:r w:rsidR="00F01069" w:rsidRPr="00F01069">
              <w:rPr>
                <w:i w:val="0"/>
                <w:noProof/>
                <w:webHidden/>
              </w:rPr>
            </w:r>
            <w:r w:rsidR="00F01069" w:rsidRPr="00F01069">
              <w:rPr>
                <w:i w:val="0"/>
                <w:noProof/>
                <w:webHidden/>
              </w:rPr>
              <w:fldChar w:fldCharType="separate"/>
            </w:r>
            <w:r w:rsidR="00F01069">
              <w:rPr>
                <w:i w:val="0"/>
                <w:noProof/>
                <w:webHidden/>
              </w:rPr>
              <w:t>152</w:t>
            </w:r>
            <w:r w:rsidR="00F01069" w:rsidRPr="00F01069">
              <w:rPr>
                <w:i w:val="0"/>
                <w:noProof/>
                <w:webHidden/>
              </w:rPr>
              <w:fldChar w:fldCharType="end"/>
            </w:r>
          </w:hyperlink>
        </w:p>
        <w:p w14:paraId="36B61677" w14:textId="39794C06"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07" w:history="1">
            <w:r w:rsidR="00F01069" w:rsidRPr="00F01069">
              <w:rPr>
                <w:rStyle w:val="Hyperlink"/>
                <w:rFonts w:ascii="Sylfaen" w:eastAsia="Times New Roman" w:hAnsi="Sylfaen"/>
                <w:i w:val="0"/>
                <w:noProof/>
              </w:rPr>
              <w:t>4.5.2. ქალაქის ეკოლოგიური მდგომარეობის გაუმჯობესება და სარეკრეაციო ინფრასტრუქტურის განვითარება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_Toc6307907 \h </w:instrText>
            </w:r>
            <w:r w:rsidR="00F01069" w:rsidRPr="00F01069">
              <w:rPr>
                <w:i w:val="0"/>
                <w:noProof/>
                <w:webHidden/>
              </w:rPr>
            </w:r>
            <w:r w:rsidR="00F01069" w:rsidRPr="00F01069">
              <w:rPr>
                <w:i w:val="0"/>
                <w:noProof/>
                <w:webHidden/>
              </w:rPr>
              <w:fldChar w:fldCharType="separate"/>
            </w:r>
            <w:r w:rsidR="00F01069">
              <w:rPr>
                <w:i w:val="0"/>
                <w:noProof/>
                <w:webHidden/>
              </w:rPr>
              <w:t>154</w:t>
            </w:r>
            <w:r w:rsidR="00F01069" w:rsidRPr="00F01069">
              <w:rPr>
                <w:i w:val="0"/>
                <w:noProof/>
                <w:webHidden/>
              </w:rPr>
              <w:fldChar w:fldCharType="end"/>
            </w:r>
          </w:hyperlink>
        </w:p>
        <w:p w14:paraId="0288A6C8" w14:textId="5B69378A"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08" w:history="1">
            <w:r w:rsidR="00F01069" w:rsidRPr="00F01069">
              <w:rPr>
                <w:rStyle w:val="Hyperlink"/>
                <w:rFonts w:ascii="Sylfaen" w:eastAsia="Times New Roman" w:hAnsi="Sylfaen"/>
                <w:i w:val="0"/>
                <w:noProof/>
              </w:rPr>
              <w:t>4.5.3. კლიმატის ცვლილების შერბილებისა და ადაპტაციის ღონისძიებების განხორციელება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_Toc6307908 \h </w:instrText>
            </w:r>
            <w:r w:rsidR="00F01069" w:rsidRPr="00F01069">
              <w:rPr>
                <w:i w:val="0"/>
                <w:noProof/>
                <w:webHidden/>
              </w:rPr>
            </w:r>
            <w:r w:rsidR="00F01069" w:rsidRPr="00F01069">
              <w:rPr>
                <w:i w:val="0"/>
                <w:noProof/>
                <w:webHidden/>
              </w:rPr>
              <w:fldChar w:fldCharType="separate"/>
            </w:r>
            <w:r w:rsidR="00F01069">
              <w:rPr>
                <w:i w:val="0"/>
                <w:noProof/>
                <w:webHidden/>
              </w:rPr>
              <w:t>157</w:t>
            </w:r>
            <w:r w:rsidR="00F01069" w:rsidRPr="00F01069">
              <w:rPr>
                <w:i w:val="0"/>
                <w:noProof/>
                <w:webHidden/>
              </w:rPr>
              <w:fldChar w:fldCharType="end"/>
            </w:r>
          </w:hyperlink>
        </w:p>
        <w:p w14:paraId="4F72E813" w14:textId="6CE65906"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909" w:history="1">
            <w:r w:rsidR="00F01069" w:rsidRPr="00F01069">
              <w:rPr>
                <w:rStyle w:val="Hyperlink"/>
                <w:rFonts w:ascii="Sylfaen" w:eastAsia="Times New Roman" w:hAnsi="Sylfaen"/>
                <w:noProof/>
              </w:rPr>
              <w:t>4.</w:t>
            </w:r>
            <w:r w:rsidR="00F01069" w:rsidRPr="00F01069">
              <w:rPr>
                <w:rStyle w:val="Hyperlink"/>
                <w:rFonts w:ascii="Sylfaen" w:eastAsia="Times New Roman" w:hAnsi="Sylfaen"/>
                <w:noProof/>
                <w:lang w:val="ka-GE"/>
              </w:rPr>
              <w:t>6. მუნიციპალური სერვისების გაუმჯობესება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_Toc6307909 \h </w:instrText>
            </w:r>
            <w:r w:rsidR="00F01069" w:rsidRPr="00F01069">
              <w:rPr>
                <w:noProof/>
                <w:webHidden/>
              </w:rPr>
            </w:r>
            <w:r w:rsidR="00F01069" w:rsidRPr="00F01069">
              <w:rPr>
                <w:noProof/>
                <w:webHidden/>
              </w:rPr>
              <w:fldChar w:fldCharType="separate"/>
            </w:r>
            <w:r w:rsidR="00F01069">
              <w:rPr>
                <w:noProof/>
                <w:webHidden/>
              </w:rPr>
              <w:t>159</w:t>
            </w:r>
            <w:r w:rsidR="00F01069" w:rsidRPr="00F01069">
              <w:rPr>
                <w:noProof/>
                <w:webHidden/>
              </w:rPr>
              <w:fldChar w:fldCharType="end"/>
            </w:r>
          </w:hyperlink>
        </w:p>
        <w:p w14:paraId="063DFB32" w14:textId="737E9725"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10" w:history="1">
            <w:r w:rsidR="00F01069" w:rsidRPr="00F01069">
              <w:rPr>
                <w:rStyle w:val="Hyperlink"/>
                <w:rFonts w:ascii="Sylfaen" w:eastAsia="Times New Roman" w:hAnsi="Sylfaen"/>
                <w:i w:val="0"/>
                <w:noProof/>
              </w:rPr>
              <w:t>4.6.1.მუნიციპალური სერვისების ავტომატიზაცია და მომსახურების „ერთი ფანჯრის პრინციპი“-ს ამოქმედება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_Toc6307910 \h </w:instrText>
            </w:r>
            <w:r w:rsidR="00F01069" w:rsidRPr="00F01069">
              <w:rPr>
                <w:i w:val="0"/>
                <w:noProof/>
                <w:webHidden/>
              </w:rPr>
            </w:r>
            <w:r w:rsidR="00F01069" w:rsidRPr="00F01069">
              <w:rPr>
                <w:i w:val="0"/>
                <w:noProof/>
                <w:webHidden/>
              </w:rPr>
              <w:fldChar w:fldCharType="separate"/>
            </w:r>
            <w:r w:rsidR="00F01069">
              <w:rPr>
                <w:i w:val="0"/>
                <w:noProof/>
                <w:webHidden/>
              </w:rPr>
              <w:t>159</w:t>
            </w:r>
            <w:r w:rsidR="00F01069" w:rsidRPr="00F01069">
              <w:rPr>
                <w:i w:val="0"/>
                <w:noProof/>
                <w:webHidden/>
              </w:rPr>
              <w:fldChar w:fldCharType="end"/>
            </w:r>
          </w:hyperlink>
        </w:p>
        <w:p w14:paraId="12DA72ED" w14:textId="7AEB61B9"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911" w:history="1">
            <w:r w:rsidR="00F01069" w:rsidRPr="00F01069">
              <w:rPr>
                <w:rStyle w:val="Hyperlink"/>
                <w:rFonts w:ascii="Sylfaen" w:eastAsia="Times New Roman" w:hAnsi="Sylfaen"/>
                <w:noProof/>
              </w:rPr>
              <w:t>4.</w:t>
            </w:r>
            <w:r w:rsidR="00F01069" w:rsidRPr="00F01069">
              <w:rPr>
                <w:rStyle w:val="Hyperlink"/>
                <w:rFonts w:ascii="Sylfaen" w:eastAsia="Times New Roman" w:hAnsi="Sylfaen"/>
                <w:noProof/>
                <w:lang w:val="ka-GE"/>
              </w:rPr>
              <w:t>7. მუნიციპალური ქონების მართვა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_Toc6307911 \h </w:instrText>
            </w:r>
            <w:r w:rsidR="00F01069" w:rsidRPr="00F01069">
              <w:rPr>
                <w:noProof/>
                <w:webHidden/>
              </w:rPr>
            </w:r>
            <w:r w:rsidR="00F01069" w:rsidRPr="00F01069">
              <w:rPr>
                <w:noProof/>
                <w:webHidden/>
              </w:rPr>
              <w:fldChar w:fldCharType="separate"/>
            </w:r>
            <w:r w:rsidR="00F01069">
              <w:rPr>
                <w:noProof/>
                <w:webHidden/>
              </w:rPr>
              <w:t>168</w:t>
            </w:r>
            <w:r w:rsidR="00F01069" w:rsidRPr="00F01069">
              <w:rPr>
                <w:noProof/>
                <w:webHidden/>
              </w:rPr>
              <w:fldChar w:fldCharType="end"/>
            </w:r>
          </w:hyperlink>
        </w:p>
        <w:p w14:paraId="6177A5B1" w14:textId="2A2C2A1A"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12" w:history="1">
            <w:r w:rsidR="00F01069" w:rsidRPr="00F01069">
              <w:rPr>
                <w:rStyle w:val="Hyperlink"/>
                <w:rFonts w:ascii="Sylfaen" w:eastAsia="Times New Roman" w:hAnsi="Sylfaen"/>
                <w:i w:val="0"/>
                <w:noProof/>
              </w:rPr>
              <w:t>4.7.1 მუნიციპალური ქონების ინვენტარიზაცია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_Toc6307912 \h </w:instrText>
            </w:r>
            <w:r w:rsidR="00F01069" w:rsidRPr="00F01069">
              <w:rPr>
                <w:i w:val="0"/>
                <w:noProof/>
                <w:webHidden/>
              </w:rPr>
            </w:r>
            <w:r w:rsidR="00F01069" w:rsidRPr="00F01069">
              <w:rPr>
                <w:i w:val="0"/>
                <w:noProof/>
                <w:webHidden/>
              </w:rPr>
              <w:fldChar w:fldCharType="separate"/>
            </w:r>
            <w:r w:rsidR="00F01069">
              <w:rPr>
                <w:i w:val="0"/>
                <w:noProof/>
                <w:webHidden/>
              </w:rPr>
              <w:t>168</w:t>
            </w:r>
            <w:r w:rsidR="00F01069" w:rsidRPr="00F01069">
              <w:rPr>
                <w:i w:val="0"/>
                <w:noProof/>
                <w:webHidden/>
              </w:rPr>
              <w:fldChar w:fldCharType="end"/>
            </w:r>
          </w:hyperlink>
        </w:p>
        <w:p w14:paraId="461C6EF6" w14:textId="76A6E82F"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13" w:history="1">
            <w:r w:rsidR="00F01069" w:rsidRPr="00F01069">
              <w:rPr>
                <w:rStyle w:val="Hyperlink"/>
                <w:rFonts w:ascii="Sylfaen" w:eastAsia="Times New Roman" w:hAnsi="Sylfaen"/>
                <w:i w:val="0"/>
                <w:noProof/>
              </w:rPr>
              <w:t>4.7.2.ინფრასტრუქტურული პროექტებისა და აუცილებელი საზოგადოებრივი საჭიროებისათვის ექსპრორპიაციას დაქვემდებარებული უძრავი ქონების ათვისება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_Toc6307913 \h </w:instrText>
            </w:r>
            <w:r w:rsidR="00F01069" w:rsidRPr="00F01069">
              <w:rPr>
                <w:i w:val="0"/>
                <w:noProof/>
                <w:webHidden/>
              </w:rPr>
            </w:r>
            <w:r w:rsidR="00F01069" w:rsidRPr="00F01069">
              <w:rPr>
                <w:i w:val="0"/>
                <w:noProof/>
                <w:webHidden/>
              </w:rPr>
              <w:fldChar w:fldCharType="separate"/>
            </w:r>
            <w:r w:rsidR="00F01069">
              <w:rPr>
                <w:i w:val="0"/>
                <w:noProof/>
                <w:webHidden/>
              </w:rPr>
              <w:t>170</w:t>
            </w:r>
            <w:r w:rsidR="00F01069" w:rsidRPr="00F01069">
              <w:rPr>
                <w:i w:val="0"/>
                <w:noProof/>
                <w:webHidden/>
              </w:rPr>
              <w:fldChar w:fldCharType="end"/>
            </w:r>
          </w:hyperlink>
        </w:p>
        <w:p w14:paraId="4BD9B047" w14:textId="6594D9B1" w:rsidR="00F01069" w:rsidRPr="00F01069" w:rsidRDefault="00AF7444" w:rsidP="00F01069">
          <w:pPr>
            <w:pStyle w:val="TOC1"/>
            <w:tabs>
              <w:tab w:val="right" w:leader="dot" w:pos="9350"/>
            </w:tabs>
            <w:spacing w:before="0" w:after="0" w:line="240" w:lineRule="auto"/>
            <w:rPr>
              <w:rFonts w:eastAsiaTheme="minorEastAsia"/>
              <w:b w:val="0"/>
              <w:bCs w:val="0"/>
              <w:caps w:val="0"/>
              <w:noProof/>
              <w:lang w:val="ka-GE" w:eastAsia="ka-GE"/>
            </w:rPr>
          </w:pPr>
          <w:hyperlink w:anchor="_Toc6307914" w:history="1">
            <w:r w:rsidR="00F01069" w:rsidRPr="00F01069">
              <w:rPr>
                <w:rStyle w:val="Hyperlink"/>
                <w:rFonts w:ascii="Sylfaen" w:eastAsia="Times New Roman" w:hAnsi="Sylfaen"/>
                <w:noProof/>
                <w:lang w:val="ka-GE"/>
              </w:rPr>
              <w:t xml:space="preserve">5. </w:t>
            </w:r>
            <w:r w:rsidR="00F01069" w:rsidRPr="00F01069">
              <w:rPr>
                <w:rStyle w:val="Hyperlink"/>
                <w:rFonts w:ascii="Sylfaen" w:eastAsia="Times New Roman" w:hAnsi="Sylfaen" w:cs="Sylfaen"/>
                <w:noProof/>
                <w:lang w:val="ka-GE"/>
              </w:rPr>
              <w:t>ქალაქის</w:t>
            </w:r>
            <w:r w:rsidR="00F01069" w:rsidRPr="00F01069">
              <w:rPr>
                <w:rStyle w:val="Hyperlink"/>
                <w:rFonts w:ascii="Sylfaen" w:eastAsia="Times New Roman" w:hAnsi="Sylfaen"/>
                <w:noProof/>
                <w:lang w:val="ka-GE"/>
              </w:rPr>
              <w:t xml:space="preserve"> ურბანული განვითარება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_Toc6307914 \h </w:instrText>
            </w:r>
            <w:r w:rsidR="00F01069" w:rsidRPr="00F01069">
              <w:rPr>
                <w:noProof/>
                <w:webHidden/>
              </w:rPr>
            </w:r>
            <w:r w:rsidR="00F01069" w:rsidRPr="00F01069">
              <w:rPr>
                <w:noProof/>
                <w:webHidden/>
              </w:rPr>
              <w:fldChar w:fldCharType="separate"/>
            </w:r>
            <w:r w:rsidR="00F01069">
              <w:rPr>
                <w:noProof/>
                <w:webHidden/>
              </w:rPr>
              <w:t>172</w:t>
            </w:r>
            <w:r w:rsidR="00F01069" w:rsidRPr="00F01069">
              <w:rPr>
                <w:noProof/>
                <w:webHidden/>
              </w:rPr>
              <w:fldChar w:fldCharType="end"/>
            </w:r>
          </w:hyperlink>
        </w:p>
        <w:p w14:paraId="794C769F" w14:textId="62598235"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915" w:history="1">
            <w:r w:rsidR="00F01069" w:rsidRPr="00F01069">
              <w:rPr>
                <w:rStyle w:val="Hyperlink"/>
                <w:rFonts w:ascii="Sylfaen" w:eastAsia="Times New Roman" w:hAnsi="Sylfaen"/>
                <w:noProof/>
                <w:lang w:val="ka-GE"/>
              </w:rPr>
              <w:t xml:space="preserve">5.1  </w:t>
            </w:r>
            <w:r w:rsidR="00F01069" w:rsidRPr="00F01069">
              <w:rPr>
                <w:rStyle w:val="Hyperlink"/>
                <w:rFonts w:ascii="Sylfaen" w:eastAsia="Times New Roman" w:hAnsi="Sylfaen" w:cs="Sylfaen"/>
                <w:noProof/>
                <w:lang w:val="ka-GE"/>
              </w:rPr>
              <w:t>ურბანული</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განვითარების</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მარეგულირებელი</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სტრატეგიული</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განვითარების</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და</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სამართლებრივი</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ჩარჩოს</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შემუშავება</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და</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ამოქმედება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_Toc6307915 \h </w:instrText>
            </w:r>
            <w:r w:rsidR="00F01069" w:rsidRPr="00F01069">
              <w:rPr>
                <w:noProof/>
                <w:webHidden/>
              </w:rPr>
            </w:r>
            <w:r w:rsidR="00F01069" w:rsidRPr="00F01069">
              <w:rPr>
                <w:noProof/>
                <w:webHidden/>
              </w:rPr>
              <w:fldChar w:fldCharType="separate"/>
            </w:r>
            <w:r w:rsidR="00F01069">
              <w:rPr>
                <w:noProof/>
                <w:webHidden/>
              </w:rPr>
              <w:t>172</w:t>
            </w:r>
            <w:r w:rsidR="00F01069" w:rsidRPr="00F01069">
              <w:rPr>
                <w:noProof/>
                <w:webHidden/>
              </w:rPr>
              <w:fldChar w:fldCharType="end"/>
            </w:r>
          </w:hyperlink>
        </w:p>
        <w:p w14:paraId="056FA202" w14:textId="55F8193F"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16" w:history="1">
            <w:r w:rsidR="00F01069" w:rsidRPr="00F01069">
              <w:rPr>
                <w:rStyle w:val="Hyperlink"/>
                <w:rFonts w:ascii="Sylfaen" w:eastAsia="Times New Roman" w:hAnsi="Sylfaen"/>
                <w:i w:val="0"/>
                <w:noProof/>
              </w:rPr>
              <w:t>5.1.1</w:t>
            </w:r>
            <w:r w:rsidR="00F01069" w:rsidRPr="00F01069">
              <w:rPr>
                <w:rStyle w:val="Hyperlink"/>
                <w:rFonts w:ascii="Sylfaen" w:eastAsia="Times New Roman" w:hAnsi="Sylfaen"/>
                <w:i w:val="0"/>
                <w:noProof/>
                <w:lang w:val="ka-GE"/>
              </w:rPr>
              <w:t xml:space="preserve"> </w:t>
            </w:r>
            <w:r w:rsidR="00F01069" w:rsidRPr="00F01069">
              <w:rPr>
                <w:rStyle w:val="Hyperlink"/>
                <w:rFonts w:ascii="Sylfaen" w:eastAsia="Times New Roman" w:hAnsi="Sylfaen"/>
                <w:i w:val="0"/>
                <w:noProof/>
              </w:rPr>
              <w:t>ქ. ბათუმის სივრცით-ტერიტორიული დაგეგმვისა და განვითარების მართვის დოკუმენტაციის შემუშავება და სამშენებლო პოლიტიკის გაუმჯობესება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_Toc6307916 \h </w:instrText>
            </w:r>
            <w:r w:rsidR="00F01069" w:rsidRPr="00F01069">
              <w:rPr>
                <w:i w:val="0"/>
                <w:noProof/>
                <w:webHidden/>
              </w:rPr>
            </w:r>
            <w:r w:rsidR="00F01069" w:rsidRPr="00F01069">
              <w:rPr>
                <w:i w:val="0"/>
                <w:noProof/>
                <w:webHidden/>
              </w:rPr>
              <w:fldChar w:fldCharType="separate"/>
            </w:r>
            <w:r w:rsidR="00F01069">
              <w:rPr>
                <w:i w:val="0"/>
                <w:noProof/>
                <w:webHidden/>
              </w:rPr>
              <w:t>172</w:t>
            </w:r>
            <w:r w:rsidR="00F01069" w:rsidRPr="00F01069">
              <w:rPr>
                <w:i w:val="0"/>
                <w:noProof/>
                <w:webHidden/>
              </w:rPr>
              <w:fldChar w:fldCharType="end"/>
            </w:r>
          </w:hyperlink>
        </w:p>
        <w:p w14:paraId="26A6DE1A" w14:textId="161BCA9A"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17" w:history="1">
            <w:r w:rsidR="00F01069" w:rsidRPr="00F01069">
              <w:rPr>
                <w:rStyle w:val="Hyperlink"/>
                <w:rFonts w:ascii="Sylfaen" w:eastAsia="Times New Roman" w:hAnsi="Sylfaen"/>
                <w:i w:val="0"/>
                <w:noProof/>
              </w:rPr>
              <w:t>5.1.2.</w:t>
            </w:r>
            <w:r w:rsidR="00F01069" w:rsidRPr="00F01069">
              <w:rPr>
                <w:rStyle w:val="Hyperlink"/>
                <w:rFonts w:ascii="Sylfaen" w:eastAsia="Times New Roman" w:hAnsi="Sylfaen"/>
                <w:i w:val="0"/>
                <w:noProof/>
                <w:lang w:val="ka-GE"/>
              </w:rPr>
              <w:t xml:space="preserve"> </w:t>
            </w:r>
            <w:r w:rsidR="00F01069" w:rsidRPr="00F01069">
              <w:rPr>
                <w:rStyle w:val="Hyperlink"/>
                <w:rFonts w:ascii="Sylfaen" w:eastAsia="Times New Roman" w:hAnsi="Sylfaen"/>
                <w:i w:val="0"/>
                <w:noProof/>
              </w:rPr>
              <w:t>ისტორიული განაშენიანებისა და განაშენიანების რეგულირების დაცვის ზონების დამტკიცება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_Toc6307917 \h </w:instrText>
            </w:r>
            <w:r w:rsidR="00F01069" w:rsidRPr="00F01069">
              <w:rPr>
                <w:i w:val="0"/>
                <w:noProof/>
                <w:webHidden/>
              </w:rPr>
            </w:r>
            <w:r w:rsidR="00F01069" w:rsidRPr="00F01069">
              <w:rPr>
                <w:i w:val="0"/>
                <w:noProof/>
                <w:webHidden/>
              </w:rPr>
              <w:fldChar w:fldCharType="separate"/>
            </w:r>
            <w:r w:rsidR="00F01069">
              <w:rPr>
                <w:i w:val="0"/>
                <w:noProof/>
                <w:webHidden/>
              </w:rPr>
              <w:t>175</w:t>
            </w:r>
            <w:r w:rsidR="00F01069" w:rsidRPr="00F01069">
              <w:rPr>
                <w:i w:val="0"/>
                <w:noProof/>
                <w:webHidden/>
              </w:rPr>
              <w:fldChar w:fldCharType="end"/>
            </w:r>
          </w:hyperlink>
        </w:p>
        <w:p w14:paraId="6AA347D6" w14:textId="5EE44B86"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18" w:history="1">
            <w:r w:rsidR="00F01069" w:rsidRPr="00F01069">
              <w:rPr>
                <w:rStyle w:val="Hyperlink"/>
                <w:rFonts w:ascii="Sylfaen" w:eastAsia="Times New Roman" w:hAnsi="Sylfaen"/>
                <w:i w:val="0"/>
                <w:noProof/>
              </w:rPr>
              <w:t>5.1.3.ძველი ბათუმის ისტორული განაშენიანების რეგულირების ზონაში კულტურული მემკვიდრეობის ძეგლების დაცვა და რეაბილიტაცია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_Toc6307918 \h </w:instrText>
            </w:r>
            <w:r w:rsidR="00F01069" w:rsidRPr="00F01069">
              <w:rPr>
                <w:i w:val="0"/>
                <w:noProof/>
                <w:webHidden/>
              </w:rPr>
            </w:r>
            <w:r w:rsidR="00F01069" w:rsidRPr="00F01069">
              <w:rPr>
                <w:i w:val="0"/>
                <w:noProof/>
                <w:webHidden/>
              </w:rPr>
              <w:fldChar w:fldCharType="separate"/>
            </w:r>
            <w:r w:rsidR="00F01069">
              <w:rPr>
                <w:i w:val="0"/>
                <w:noProof/>
                <w:webHidden/>
              </w:rPr>
              <w:t>177</w:t>
            </w:r>
            <w:r w:rsidR="00F01069" w:rsidRPr="00F01069">
              <w:rPr>
                <w:i w:val="0"/>
                <w:noProof/>
                <w:webHidden/>
              </w:rPr>
              <w:fldChar w:fldCharType="end"/>
            </w:r>
          </w:hyperlink>
        </w:p>
        <w:p w14:paraId="1507C605" w14:textId="5B765413"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19" w:history="1">
            <w:r w:rsidR="00F01069" w:rsidRPr="00F01069">
              <w:rPr>
                <w:rStyle w:val="Hyperlink"/>
                <w:rFonts w:ascii="Sylfaen" w:eastAsia="Times New Roman" w:hAnsi="Sylfaen"/>
                <w:i w:val="0"/>
                <w:noProof/>
              </w:rPr>
              <w:t>5.1.4.კულტურული მემკვიდრეობის დაცვის ხელშეწყობა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_Toc6307919 \h </w:instrText>
            </w:r>
            <w:r w:rsidR="00F01069" w:rsidRPr="00F01069">
              <w:rPr>
                <w:i w:val="0"/>
                <w:noProof/>
                <w:webHidden/>
              </w:rPr>
            </w:r>
            <w:r w:rsidR="00F01069" w:rsidRPr="00F01069">
              <w:rPr>
                <w:i w:val="0"/>
                <w:noProof/>
                <w:webHidden/>
              </w:rPr>
              <w:fldChar w:fldCharType="separate"/>
            </w:r>
            <w:r w:rsidR="00F01069">
              <w:rPr>
                <w:i w:val="0"/>
                <w:noProof/>
                <w:webHidden/>
              </w:rPr>
              <w:t>179</w:t>
            </w:r>
            <w:r w:rsidR="00F01069" w:rsidRPr="00F01069">
              <w:rPr>
                <w:i w:val="0"/>
                <w:noProof/>
                <w:webHidden/>
              </w:rPr>
              <w:fldChar w:fldCharType="end"/>
            </w:r>
          </w:hyperlink>
        </w:p>
        <w:p w14:paraId="66446928" w14:textId="1BAAEEE8" w:rsidR="00F01069" w:rsidRPr="00F01069" w:rsidRDefault="00AF7444" w:rsidP="00F01069">
          <w:pPr>
            <w:pStyle w:val="TOC1"/>
            <w:tabs>
              <w:tab w:val="right" w:leader="dot" w:pos="9350"/>
            </w:tabs>
            <w:spacing w:before="0" w:after="0" w:line="240" w:lineRule="auto"/>
            <w:rPr>
              <w:rFonts w:eastAsiaTheme="minorEastAsia"/>
              <w:b w:val="0"/>
              <w:bCs w:val="0"/>
              <w:caps w:val="0"/>
              <w:noProof/>
              <w:lang w:val="ka-GE" w:eastAsia="ka-GE"/>
            </w:rPr>
          </w:pPr>
          <w:hyperlink w:anchor="_Toc6307920" w:history="1">
            <w:r w:rsidR="00F01069" w:rsidRPr="00F01069">
              <w:rPr>
                <w:rStyle w:val="Hyperlink"/>
                <w:rFonts w:ascii="Sylfaen" w:eastAsia="Times New Roman" w:hAnsi="Sylfaen"/>
                <w:noProof/>
                <w:lang w:val="ka-GE"/>
              </w:rPr>
              <w:t>6. მოსახლეობის ჯანმრთელობის დაცვა და სოციალური უზრუნველყოფა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_Toc6307920 \h </w:instrText>
            </w:r>
            <w:r w:rsidR="00F01069" w:rsidRPr="00F01069">
              <w:rPr>
                <w:noProof/>
                <w:webHidden/>
              </w:rPr>
            </w:r>
            <w:r w:rsidR="00F01069" w:rsidRPr="00F01069">
              <w:rPr>
                <w:noProof/>
                <w:webHidden/>
              </w:rPr>
              <w:fldChar w:fldCharType="separate"/>
            </w:r>
            <w:r w:rsidR="00F01069">
              <w:rPr>
                <w:noProof/>
                <w:webHidden/>
              </w:rPr>
              <w:t>181</w:t>
            </w:r>
            <w:r w:rsidR="00F01069" w:rsidRPr="00F01069">
              <w:rPr>
                <w:noProof/>
                <w:webHidden/>
              </w:rPr>
              <w:fldChar w:fldCharType="end"/>
            </w:r>
          </w:hyperlink>
        </w:p>
        <w:p w14:paraId="69831E56" w14:textId="04D1B395"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921" w:history="1">
            <w:r w:rsidR="00F01069" w:rsidRPr="00F01069">
              <w:rPr>
                <w:rStyle w:val="Hyperlink"/>
                <w:rFonts w:ascii="Sylfaen" w:eastAsia="Times New Roman" w:hAnsi="Sylfaen"/>
                <w:noProof/>
                <w:lang w:val="ka-GE"/>
              </w:rPr>
              <w:t xml:space="preserve">6.1. </w:t>
            </w:r>
            <w:r w:rsidR="00F01069" w:rsidRPr="00F01069">
              <w:rPr>
                <w:rStyle w:val="Hyperlink"/>
                <w:rFonts w:ascii="Sylfaen" w:eastAsia="Times New Roman" w:hAnsi="Sylfaen" w:cs="Sylfaen"/>
                <w:noProof/>
                <w:lang w:val="ka-GE"/>
              </w:rPr>
              <w:t>ჯანმრთელობის დაცვის სერვისებზე თანაბარი ხელმისაწვდომობის მხარდაჭერა და უსაფრთხო გარემოს შექმნა მოქალაქეებისათვის</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_Toc6307921 \h </w:instrText>
            </w:r>
            <w:r w:rsidR="00F01069" w:rsidRPr="00F01069">
              <w:rPr>
                <w:noProof/>
                <w:webHidden/>
              </w:rPr>
            </w:r>
            <w:r w:rsidR="00F01069" w:rsidRPr="00F01069">
              <w:rPr>
                <w:noProof/>
                <w:webHidden/>
              </w:rPr>
              <w:fldChar w:fldCharType="separate"/>
            </w:r>
            <w:r w:rsidR="00F01069">
              <w:rPr>
                <w:noProof/>
                <w:webHidden/>
              </w:rPr>
              <w:t>181</w:t>
            </w:r>
            <w:r w:rsidR="00F01069" w:rsidRPr="00F01069">
              <w:rPr>
                <w:noProof/>
                <w:webHidden/>
              </w:rPr>
              <w:fldChar w:fldCharType="end"/>
            </w:r>
          </w:hyperlink>
        </w:p>
        <w:p w14:paraId="662FBE47" w14:textId="50ED9F65"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22" w:history="1">
            <w:r w:rsidR="00F01069" w:rsidRPr="00F01069">
              <w:rPr>
                <w:rStyle w:val="Hyperlink"/>
                <w:rFonts w:ascii="Sylfaen" w:eastAsia="Times New Roman" w:hAnsi="Sylfaen"/>
                <w:i w:val="0"/>
                <w:noProof/>
              </w:rPr>
              <w:t>6.1.1.</w:t>
            </w:r>
            <w:r w:rsidR="00F01069" w:rsidRPr="00F01069">
              <w:rPr>
                <w:rStyle w:val="Hyperlink"/>
                <w:rFonts w:ascii="Sylfaen" w:eastAsia="Times New Roman" w:hAnsi="Sylfaen"/>
                <w:i w:val="0"/>
                <w:noProof/>
                <w:lang w:val="ka-GE"/>
              </w:rPr>
              <w:t xml:space="preserve"> </w:t>
            </w:r>
            <w:r w:rsidR="00F01069" w:rsidRPr="00F01069">
              <w:rPr>
                <w:rStyle w:val="Hyperlink"/>
                <w:rFonts w:ascii="Sylfaen" w:eastAsia="Times New Roman" w:hAnsi="Sylfaen"/>
                <w:i w:val="0"/>
                <w:noProof/>
              </w:rPr>
              <w:t>დაავადებათა პრევენცია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_Toc6307922 \h </w:instrText>
            </w:r>
            <w:r w:rsidR="00F01069" w:rsidRPr="00F01069">
              <w:rPr>
                <w:i w:val="0"/>
                <w:noProof/>
                <w:webHidden/>
              </w:rPr>
            </w:r>
            <w:r w:rsidR="00F01069" w:rsidRPr="00F01069">
              <w:rPr>
                <w:i w:val="0"/>
                <w:noProof/>
                <w:webHidden/>
              </w:rPr>
              <w:fldChar w:fldCharType="separate"/>
            </w:r>
            <w:r w:rsidR="00F01069">
              <w:rPr>
                <w:i w:val="0"/>
                <w:noProof/>
                <w:webHidden/>
              </w:rPr>
              <w:t>181</w:t>
            </w:r>
            <w:r w:rsidR="00F01069" w:rsidRPr="00F01069">
              <w:rPr>
                <w:i w:val="0"/>
                <w:noProof/>
                <w:webHidden/>
              </w:rPr>
              <w:fldChar w:fldCharType="end"/>
            </w:r>
          </w:hyperlink>
        </w:p>
        <w:p w14:paraId="50A39F5B" w14:textId="34C2A06D"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23" w:history="1">
            <w:r w:rsidR="00F01069" w:rsidRPr="00F01069">
              <w:rPr>
                <w:rStyle w:val="Hyperlink"/>
                <w:rFonts w:ascii="Sylfaen" w:eastAsia="Times New Roman" w:hAnsi="Sylfaen"/>
                <w:i w:val="0"/>
                <w:noProof/>
              </w:rPr>
              <w:t>6.1.2.</w:t>
            </w:r>
            <w:r w:rsidR="00F01069" w:rsidRPr="00F01069">
              <w:rPr>
                <w:rStyle w:val="Hyperlink"/>
                <w:rFonts w:ascii="Sylfaen" w:eastAsia="Times New Roman" w:hAnsi="Sylfaen"/>
                <w:i w:val="0"/>
                <w:noProof/>
                <w:lang w:val="ka-GE"/>
              </w:rPr>
              <w:t xml:space="preserve"> </w:t>
            </w:r>
            <w:r w:rsidR="00F01069" w:rsidRPr="00F01069">
              <w:rPr>
                <w:rStyle w:val="Hyperlink"/>
                <w:rFonts w:ascii="Sylfaen" w:eastAsia="Times New Roman" w:hAnsi="Sylfaen"/>
                <w:i w:val="0"/>
                <w:noProof/>
              </w:rPr>
              <w:t>გადამდები დაავადების - C ჰეპატიტის მკურნალობის  პროგრამის ხელმისაწვდომობის ზრდა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_Toc6307923 \h </w:instrText>
            </w:r>
            <w:r w:rsidR="00F01069" w:rsidRPr="00F01069">
              <w:rPr>
                <w:i w:val="0"/>
                <w:noProof/>
                <w:webHidden/>
              </w:rPr>
            </w:r>
            <w:r w:rsidR="00F01069" w:rsidRPr="00F01069">
              <w:rPr>
                <w:i w:val="0"/>
                <w:noProof/>
                <w:webHidden/>
              </w:rPr>
              <w:fldChar w:fldCharType="separate"/>
            </w:r>
            <w:r w:rsidR="00F01069">
              <w:rPr>
                <w:i w:val="0"/>
                <w:noProof/>
                <w:webHidden/>
              </w:rPr>
              <w:t>183</w:t>
            </w:r>
            <w:r w:rsidR="00F01069" w:rsidRPr="00F01069">
              <w:rPr>
                <w:i w:val="0"/>
                <w:noProof/>
                <w:webHidden/>
              </w:rPr>
              <w:fldChar w:fldCharType="end"/>
            </w:r>
          </w:hyperlink>
        </w:p>
        <w:p w14:paraId="30253FAD" w14:textId="443A2909"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24" w:history="1">
            <w:r w:rsidR="00F01069" w:rsidRPr="00F01069">
              <w:rPr>
                <w:rStyle w:val="Hyperlink"/>
                <w:rFonts w:ascii="Sylfaen" w:eastAsia="Times New Roman" w:hAnsi="Sylfaen"/>
                <w:i w:val="0"/>
                <w:noProof/>
              </w:rPr>
              <w:t>6.1.3.მედიკამენტებზე ხელმისაწვდომობის ზრდა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_Toc6307924 \h </w:instrText>
            </w:r>
            <w:r w:rsidR="00F01069" w:rsidRPr="00F01069">
              <w:rPr>
                <w:i w:val="0"/>
                <w:noProof/>
                <w:webHidden/>
              </w:rPr>
            </w:r>
            <w:r w:rsidR="00F01069" w:rsidRPr="00F01069">
              <w:rPr>
                <w:i w:val="0"/>
                <w:noProof/>
                <w:webHidden/>
              </w:rPr>
              <w:fldChar w:fldCharType="separate"/>
            </w:r>
            <w:r w:rsidR="00F01069">
              <w:rPr>
                <w:i w:val="0"/>
                <w:noProof/>
                <w:webHidden/>
              </w:rPr>
              <w:t>184</w:t>
            </w:r>
            <w:r w:rsidR="00F01069" w:rsidRPr="00F01069">
              <w:rPr>
                <w:i w:val="0"/>
                <w:noProof/>
                <w:webHidden/>
              </w:rPr>
              <w:fldChar w:fldCharType="end"/>
            </w:r>
          </w:hyperlink>
        </w:p>
        <w:p w14:paraId="20088C9E" w14:textId="23983D66"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25" w:history="1">
            <w:r w:rsidR="00F01069" w:rsidRPr="00F01069">
              <w:rPr>
                <w:rStyle w:val="Hyperlink"/>
                <w:rFonts w:ascii="Sylfaen" w:eastAsia="Times New Roman" w:hAnsi="Sylfaen"/>
                <w:i w:val="0"/>
                <w:noProof/>
              </w:rPr>
              <w:t>6.1.4. სტაციონარულ და ამბულატორიულ სამედიცინო მომსახურებაზე ხელმისაწვდომობის ზრდა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_Toc6307925 \h </w:instrText>
            </w:r>
            <w:r w:rsidR="00F01069" w:rsidRPr="00F01069">
              <w:rPr>
                <w:i w:val="0"/>
                <w:noProof/>
                <w:webHidden/>
              </w:rPr>
            </w:r>
            <w:r w:rsidR="00F01069" w:rsidRPr="00F01069">
              <w:rPr>
                <w:i w:val="0"/>
                <w:noProof/>
                <w:webHidden/>
              </w:rPr>
              <w:fldChar w:fldCharType="separate"/>
            </w:r>
            <w:r w:rsidR="00F01069">
              <w:rPr>
                <w:i w:val="0"/>
                <w:noProof/>
                <w:webHidden/>
              </w:rPr>
              <w:t>185</w:t>
            </w:r>
            <w:r w:rsidR="00F01069" w:rsidRPr="00F01069">
              <w:rPr>
                <w:i w:val="0"/>
                <w:noProof/>
                <w:webHidden/>
              </w:rPr>
              <w:fldChar w:fldCharType="end"/>
            </w:r>
          </w:hyperlink>
        </w:p>
        <w:p w14:paraId="030748CB" w14:textId="77DCD1B6"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26" w:history="1">
            <w:r w:rsidR="00F01069" w:rsidRPr="00F01069">
              <w:rPr>
                <w:rStyle w:val="Hyperlink"/>
                <w:rFonts w:ascii="Sylfaen" w:eastAsia="Times New Roman" w:hAnsi="Sylfaen"/>
                <w:i w:val="0"/>
                <w:noProof/>
              </w:rPr>
              <w:t>6.1.5 სარეაბილიტაციო მომსახურების მიწოდება საჭიროების მქონე პირებისათვის</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_Toc6307926 \h </w:instrText>
            </w:r>
            <w:r w:rsidR="00F01069" w:rsidRPr="00F01069">
              <w:rPr>
                <w:i w:val="0"/>
                <w:noProof/>
                <w:webHidden/>
              </w:rPr>
            </w:r>
            <w:r w:rsidR="00F01069" w:rsidRPr="00F01069">
              <w:rPr>
                <w:i w:val="0"/>
                <w:noProof/>
                <w:webHidden/>
              </w:rPr>
              <w:fldChar w:fldCharType="separate"/>
            </w:r>
            <w:r w:rsidR="00F01069">
              <w:rPr>
                <w:i w:val="0"/>
                <w:noProof/>
                <w:webHidden/>
              </w:rPr>
              <w:t>188</w:t>
            </w:r>
            <w:r w:rsidR="00F01069" w:rsidRPr="00F01069">
              <w:rPr>
                <w:i w:val="0"/>
                <w:noProof/>
                <w:webHidden/>
              </w:rPr>
              <w:fldChar w:fldCharType="end"/>
            </w:r>
          </w:hyperlink>
        </w:p>
        <w:p w14:paraId="49803A7C" w14:textId="0344B421"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27" w:history="1">
            <w:r w:rsidR="00F01069" w:rsidRPr="00F01069">
              <w:rPr>
                <w:rStyle w:val="Hyperlink"/>
                <w:rFonts w:ascii="Sylfaen" w:eastAsia="Times New Roman" w:hAnsi="Sylfaen"/>
                <w:i w:val="0"/>
                <w:noProof/>
              </w:rPr>
              <w:t>6.1.6.ჯანმრთელობისათვის უსაფრთხო გარემოს შექმნა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_Toc6307927 \h </w:instrText>
            </w:r>
            <w:r w:rsidR="00F01069" w:rsidRPr="00F01069">
              <w:rPr>
                <w:i w:val="0"/>
                <w:noProof/>
                <w:webHidden/>
              </w:rPr>
            </w:r>
            <w:r w:rsidR="00F01069" w:rsidRPr="00F01069">
              <w:rPr>
                <w:i w:val="0"/>
                <w:noProof/>
                <w:webHidden/>
              </w:rPr>
              <w:fldChar w:fldCharType="separate"/>
            </w:r>
            <w:r w:rsidR="00F01069">
              <w:rPr>
                <w:i w:val="0"/>
                <w:noProof/>
                <w:webHidden/>
              </w:rPr>
              <w:t>191</w:t>
            </w:r>
            <w:r w:rsidR="00F01069" w:rsidRPr="00F01069">
              <w:rPr>
                <w:i w:val="0"/>
                <w:noProof/>
                <w:webHidden/>
              </w:rPr>
              <w:fldChar w:fldCharType="end"/>
            </w:r>
          </w:hyperlink>
        </w:p>
        <w:p w14:paraId="57507D5E" w14:textId="2398FA64"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28" w:history="1">
            <w:r w:rsidR="00F01069" w:rsidRPr="00F01069">
              <w:rPr>
                <w:rStyle w:val="Hyperlink"/>
                <w:rFonts w:ascii="Sylfaen" w:eastAsia="Times New Roman" w:hAnsi="Sylfaen"/>
                <w:i w:val="0"/>
                <w:noProof/>
              </w:rPr>
              <w:t>6.1.7 სამედიცინო დაწესებულებების განვითარების ხელშეწყობა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_Toc6307928 \h </w:instrText>
            </w:r>
            <w:r w:rsidR="00F01069" w:rsidRPr="00F01069">
              <w:rPr>
                <w:i w:val="0"/>
                <w:noProof/>
                <w:webHidden/>
              </w:rPr>
            </w:r>
            <w:r w:rsidR="00F01069" w:rsidRPr="00F01069">
              <w:rPr>
                <w:i w:val="0"/>
                <w:noProof/>
                <w:webHidden/>
              </w:rPr>
              <w:fldChar w:fldCharType="separate"/>
            </w:r>
            <w:r w:rsidR="00F01069">
              <w:rPr>
                <w:i w:val="0"/>
                <w:noProof/>
                <w:webHidden/>
              </w:rPr>
              <w:t>193</w:t>
            </w:r>
            <w:r w:rsidR="00F01069" w:rsidRPr="00F01069">
              <w:rPr>
                <w:i w:val="0"/>
                <w:noProof/>
                <w:webHidden/>
              </w:rPr>
              <w:fldChar w:fldCharType="end"/>
            </w:r>
          </w:hyperlink>
        </w:p>
        <w:p w14:paraId="45E65338" w14:textId="7D74A461"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929" w:history="1">
            <w:r w:rsidR="00F01069" w:rsidRPr="00F01069">
              <w:rPr>
                <w:rStyle w:val="Hyperlink"/>
                <w:rFonts w:ascii="Sylfaen" w:eastAsia="Times New Roman" w:hAnsi="Sylfaen"/>
                <w:noProof/>
                <w:lang w:val="ka-GE"/>
              </w:rPr>
              <w:t>6.2. სოციალური თანასწორობის უზრუნველყოფის ხელშეწყობა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_Toc6307929 \h </w:instrText>
            </w:r>
            <w:r w:rsidR="00F01069" w:rsidRPr="00F01069">
              <w:rPr>
                <w:noProof/>
                <w:webHidden/>
              </w:rPr>
            </w:r>
            <w:r w:rsidR="00F01069" w:rsidRPr="00F01069">
              <w:rPr>
                <w:noProof/>
                <w:webHidden/>
              </w:rPr>
              <w:fldChar w:fldCharType="separate"/>
            </w:r>
            <w:r w:rsidR="00F01069">
              <w:rPr>
                <w:noProof/>
                <w:webHidden/>
              </w:rPr>
              <w:t>195</w:t>
            </w:r>
            <w:r w:rsidR="00F01069" w:rsidRPr="00F01069">
              <w:rPr>
                <w:noProof/>
                <w:webHidden/>
              </w:rPr>
              <w:fldChar w:fldCharType="end"/>
            </w:r>
          </w:hyperlink>
        </w:p>
        <w:p w14:paraId="30135D8B" w14:textId="0320552F"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30" w:history="1">
            <w:r w:rsidR="00F01069" w:rsidRPr="00F01069">
              <w:rPr>
                <w:rStyle w:val="Hyperlink"/>
                <w:rFonts w:ascii="Sylfaen" w:eastAsia="Times New Roman" w:hAnsi="Sylfaen"/>
                <w:i w:val="0"/>
                <w:noProof/>
              </w:rPr>
              <w:t>6.2.1მოწყვლადი ჯგუფების ხელმისაწვდომობის ზრდა ძირითად კომუნალურ სერვისებსა და საქალაქო ტრანსპორტით გადაადგილებაზე</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_Toc6307930 \h </w:instrText>
            </w:r>
            <w:r w:rsidR="00F01069" w:rsidRPr="00F01069">
              <w:rPr>
                <w:i w:val="0"/>
                <w:noProof/>
                <w:webHidden/>
              </w:rPr>
            </w:r>
            <w:r w:rsidR="00F01069" w:rsidRPr="00F01069">
              <w:rPr>
                <w:i w:val="0"/>
                <w:noProof/>
                <w:webHidden/>
              </w:rPr>
              <w:fldChar w:fldCharType="separate"/>
            </w:r>
            <w:r w:rsidR="00F01069">
              <w:rPr>
                <w:i w:val="0"/>
                <w:noProof/>
                <w:webHidden/>
              </w:rPr>
              <w:t>195</w:t>
            </w:r>
            <w:r w:rsidR="00F01069" w:rsidRPr="00F01069">
              <w:rPr>
                <w:i w:val="0"/>
                <w:noProof/>
                <w:webHidden/>
              </w:rPr>
              <w:fldChar w:fldCharType="end"/>
            </w:r>
          </w:hyperlink>
        </w:p>
        <w:p w14:paraId="71F85AEF" w14:textId="1B7DCEBB"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31" w:history="1">
            <w:r w:rsidR="00F01069" w:rsidRPr="00F01069">
              <w:rPr>
                <w:rStyle w:val="Hyperlink"/>
                <w:rFonts w:ascii="Sylfaen" w:eastAsia="Times New Roman" w:hAnsi="Sylfaen"/>
                <w:i w:val="0"/>
                <w:noProof/>
              </w:rPr>
              <w:t>6.2.2.მოწყვლადი სოციალური კატეგორიების მატერიალური დახმარება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_Toc6307931 \h </w:instrText>
            </w:r>
            <w:r w:rsidR="00F01069" w:rsidRPr="00F01069">
              <w:rPr>
                <w:i w:val="0"/>
                <w:noProof/>
                <w:webHidden/>
              </w:rPr>
            </w:r>
            <w:r w:rsidR="00F01069" w:rsidRPr="00F01069">
              <w:rPr>
                <w:i w:val="0"/>
                <w:noProof/>
                <w:webHidden/>
              </w:rPr>
              <w:fldChar w:fldCharType="separate"/>
            </w:r>
            <w:r w:rsidR="00F01069">
              <w:rPr>
                <w:i w:val="0"/>
                <w:noProof/>
                <w:webHidden/>
              </w:rPr>
              <w:t>199</w:t>
            </w:r>
            <w:r w:rsidR="00F01069" w:rsidRPr="00F01069">
              <w:rPr>
                <w:i w:val="0"/>
                <w:noProof/>
                <w:webHidden/>
              </w:rPr>
              <w:fldChar w:fldCharType="end"/>
            </w:r>
          </w:hyperlink>
        </w:p>
        <w:p w14:paraId="5FC580ED" w14:textId="2E7376BF"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932" w:history="1">
            <w:r w:rsidR="00F01069" w:rsidRPr="00F01069">
              <w:rPr>
                <w:rStyle w:val="Hyperlink"/>
                <w:rFonts w:ascii="Sylfaen" w:eastAsia="Times New Roman" w:hAnsi="Sylfaen"/>
                <w:noProof/>
                <w:lang w:val="ka-GE"/>
              </w:rPr>
              <w:t xml:space="preserve">6.3 </w:t>
            </w:r>
            <w:r w:rsidR="00F01069" w:rsidRPr="00F01069">
              <w:rPr>
                <w:rStyle w:val="Hyperlink"/>
                <w:rFonts w:ascii="Sylfaen" w:eastAsia="Times New Roman" w:hAnsi="Sylfaen" w:cs="Sylfaen"/>
                <w:noProof/>
                <w:lang w:val="ka-GE"/>
              </w:rPr>
              <w:t>სოციალური</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საზოგადოებრივი</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რისკების</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მართვის</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მექანიზმებისა</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და</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მოსახლეობის</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ცხოვრების</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დონის</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გაუმჯობესება</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ცხოვრების</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გარანტირებული</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მინიმუმის</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შექმნა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_Toc6307932 \h </w:instrText>
            </w:r>
            <w:r w:rsidR="00F01069" w:rsidRPr="00F01069">
              <w:rPr>
                <w:noProof/>
                <w:webHidden/>
              </w:rPr>
            </w:r>
            <w:r w:rsidR="00F01069" w:rsidRPr="00F01069">
              <w:rPr>
                <w:noProof/>
                <w:webHidden/>
              </w:rPr>
              <w:fldChar w:fldCharType="separate"/>
            </w:r>
            <w:r w:rsidR="00F01069">
              <w:rPr>
                <w:noProof/>
                <w:webHidden/>
              </w:rPr>
              <w:t>201</w:t>
            </w:r>
            <w:r w:rsidR="00F01069" w:rsidRPr="00F01069">
              <w:rPr>
                <w:noProof/>
                <w:webHidden/>
              </w:rPr>
              <w:fldChar w:fldCharType="end"/>
            </w:r>
          </w:hyperlink>
        </w:p>
        <w:p w14:paraId="36EFF8E9" w14:textId="60D10A07"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33" w:history="1">
            <w:r w:rsidR="00F01069" w:rsidRPr="00F01069">
              <w:rPr>
                <w:rStyle w:val="Hyperlink"/>
                <w:rFonts w:ascii="Sylfaen" w:eastAsia="Times New Roman" w:hAnsi="Sylfaen"/>
                <w:i w:val="0"/>
                <w:noProof/>
              </w:rPr>
              <w:t>6.3.1.მოწყვლადი სოციალური კატეგორიებისათვის მინიმალური სოციალური პირობების შექმნა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_Toc6307933 \h </w:instrText>
            </w:r>
            <w:r w:rsidR="00F01069" w:rsidRPr="00F01069">
              <w:rPr>
                <w:i w:val="0"/>
                <w:noProof/>
                <w:webHidden/>
              </w:rPr>
            </w:r>
            <w:r w:rsidR="00F01069" w:rsidRPr="00F01069">
              <w:rPr>
                <w:i w:val="0"/>
                <w:noProof/>
                <w:webHidden/>
              </w:rPr>
              <w:fldChar w:fldCharType="separate"/>
            </w:r>
            <w:r w:rsidR="00F01069">
              <w:rPr>
                <w:i w:val="0"/>
                <w:noProof/>
                <w:webHidden/>
              </w:rPr>
              <w:t>201</w:t>
            </w:r>
            <w:r w:rsidR="00F01069" w:rsidRPr="00F01069">
              <w:rPr>
                <w:i w:val="0"/>
                <w:noProof/>
                <w:webHidden/>
              </w:rPr>
              <w:fldChar w:fldCharType="end"/>
            </w:r>
          </w:hyperlink>
        </w:p>
        <w:p w14:paraId="2F2CE34E" w14:textId="4EEB7C78"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34" w:history="1">
            <w:r w:rsidR="00F01069" w:rsidRPr="00F01069">
              <w:rPr>
                <w:rStyle w:val="Hyperlink"/>
                <w:rFonts w:ascii="Sylfaen" w:eastAsia="Times New Roman" w:hAnsi="Sylfaen"/>
                <w:i w:val="0"/>
                <w:noProof/>
              </w:rPr>
              <w:t>6.3.2.მზრუნველობა-მოკლებულ და მოვლის საჭიროების მქონე პირებისათვის  სოციალური პირობების  გაუმჯობესება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_Toc6307934 \h </w:instrText>
            </w:r>
            <w:r w:rsidR="00F01069" w:rsidRPr="00F01069">
              <w:rPr>
                <w:i w:val="0"/>
                <w:noProof/>
                <w:webHidden/>
              </w:rPr>
            </w:r>
            <w:r w:rsidR="00F01069" w:rsidRPr="00F01069">
              <w:rPr>
                <w:i w:val="0"/>
                <w:noProof/>
                <w:webHidden/>
              </w:rPr>
              <w:fldChar w:fldCharType="separate"/>
            </w:r>
            <w:r w:rsidR="00F01069">
              <w:rPr>
                <w:i w:val="0"/>
                <w:noProof/>
                <w:webHidden/>
              </w:rPr>
              <w:t>204</w:t>
            </w:r>
            <w:r w:rsidR="00F01069" w:rsidRPr="00F01069">
              <w:rPr>
                <w:i w:val="0"/>
                <w:noProof/>
                <w:webHidden/>
              </w:rPr>
              <w:fldChar w:fldCharType="end"/>
            </w:r>
          </w:hyperlink>
        </w:p>
        <w:p w14:paraId="6818E6F3" w14:textId="60677996" w:rsidR="00F01069" w:rsidRPr="00F01069" w:rsidRDefault="00AF7444" w:rsidP="00F01069">
          <w:pPr>
            <w:pStyle w:val="TOC1"/>
            <w:tabs>
              <w:tab w:val="right" w:leader="dot" w:pos="9350"/>
            </w:tabs>
            <w:spacing w:before="0" w:after="0" w:line="240" w:lineRule="auto"/>
            <w:rPr>
              <w:rFonts w:eastAsiaTheme="minorEastAsia"/>
              <w:b w:val="0"/>
              <w:bCs w:val="0"/>
              <w:caps w:val="0"/>
              <w:noProof/>
              <w:lang w:val="ka-GE" w:eastAsia="ka-GE"/>
            </w:rPr>
          </w:pPr>
          <w:hyperlink w:anchor="_Toc6307935" w:history="1">
            <w:r w:rsidR="00F01069" w:rsidRPr="00F01069">
              <w:rPr>
                <w:rStyle w:val="Hyperlink"/>
                <w:rFonts w:ascii="Sylfaen" w:eastAsia="Times New Roman" w:hAnsi="Sylfaen"/>
                <w:noProof/>
                <w:lang w:val="ka-GE"/>
              </w:rPr>
              <w:t xml:space="preserve">7. </w:t>
            </w:r>
            <w:r w:rsidR="00F01069" w:rsidRPr="00F01069">
              <w:rPr>
                <w:rStyle w:val="Hyperlink"/>
                <w:rFonts w:ascii="Sylfaen" w:hAnsi="Sylfaen"/>
                <w:noProof/>
              </w:rPr>
              <w:t xml:space="preserve"> </w:t>
            </w:r>
            <w:r w:rsidR="00F01069" w:rsidRPr="00F01069">
              <w:rPr>
                <w:rStyle w:val="Hyperlink"/>
                <w:rFonts w:ascii="Sylfaen" w:eastAsia="Times New Roman" w:hAnsi="Sylfaen"/>
                <w:noProof/>
                <w:lang w:val="ka-GE"/>
              </w:rPr>
              <w:t>ინკლუზიური, ხარისხიანი და ხელმისაწვდომი განათლების სისტემა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_Toc6307935 \h </w:instrText>
            </w:r>
            <w:r w:rsidR="00F01069" w:rsidRPr="00F01069">
              <w:rPr>
                <w:noProof/>
                <w:webHidden/>
              </w:rPr>
            </w:r>
            <w:r w:rsidR="00F01069" w:rsidRPr="00F01069">
              <w:rPr>
                <w:noProof/>
                <w:webHidden/>
              </w:rPr>
              <w:fldChar w:fldCharType="separate"/>
            </w:r>
            <w:r w:rsidR="00F01069">
              <w:rPr>
                <w:noProof/>
                <w:webHidden/>
              </w:rPr>
              <w:t>206</w:t>
            </w:r>
            <w:r w:rsidR="00F01069" w:rsidRPr="00F01069">
              <w:rPr>
                <w:noProof/>
                <w:webHidden/>
              </w:rPr>
              <w:fldChar w:fldCharType="end"/>
            </w:r>
          </w:hyperlink>
        </w:p>
        <w:p w14:paraId="1E60DA49" w14:textId="151C0F79"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936" w:history="1">
            <w:r w:rsidR="00F01069" w:rsidRPr="00F01069">
              <w:rPr>
                <w:rStyle w:val="Hyperlink"/>
                <w:rFonts w:ascii="Sylfaen" w:eastAsia="Times New Roman" w:hAnsi="Sylfaen"/>
                <w:noProof/>
                <w:lang w:val="ka-GE"/>
              </w:rPr>
              <w:t xml:space="preserve">7.1 </w:t>
            </w:r>
            <w:r w:rsidR="00F01069" w:rsidRPr="00F01069">
              <w:rPr>
                <w:rStyle w:val="Hyperlink"/>
                <w:rFonts w:ascii="Sylfaen" w:eastAsia="Times New Roman" w:hAnsi="Sylfaen" w:cs="Sylfaen"/>
                <w:noProof/>
                <w:lang w:val="ka-GE"/>
              </w:rPr>
              <w:t>ინკლუზიური</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და</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ბავშვის</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საუკეთესო</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ინტერესებზე</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ორიენტირებული</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სკოლამდელი</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აღზრდისა</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და</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განათლების</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სისტემის</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cs="Sylfaen"/>
                <w:noProof/>
                <w:lang w:val="ka-GE"/>
              </w:rPr>
              <w:t>დანერგვა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_Toc6307936 \h </w:instrText>
            </w:r>
            <w:r w:rsidR="00F01069" w:rsidRPr="00F01069">
              <w:rPr>
                <w:noProof/>
                <w:webHidden/>
              </w:rPr>
            </w:r>
            <w:r w:rsidR="00F01069" w:rsidRPr="00F01069">
              <w:rPr>
                <w:noProof/>
                <w:webHidden/>
              </w:rPr>
              <w:fldChar w:fldCharType="separate"/>
            </w:r>
            <w:r w:rsidR="00F01069">
              <w:rPr>
                <w:noProof/>
                <w:webHidden/>
              </w:rPr>
              <w:t>206</w:t>
            </w:r>
            <w:r w:rsidR="00F01069" w:rsidRPr="00F01069">
              <w:rPr>
                <w:noProof/>
                <w:webHidden/>
              </w:rPr>
              <w:fldChar w:fldCharType="end"/>
            </w:r>
          </w:hyperlink>
        </w:p>
        <w:p w14:paraId="04A2EC7A" w14:textId="04265AB5"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37" w:history="1">
            <w:r w:rsidR="00F01069" w:rsidRPr="00F01069">
              <w:rPr>
                <w:rStyle w:val="Hyperlink"/>
                <w:rFonts w:ascii="Sylfaen" w:eastAsia="Times New Roman" w:hAnsi="Sylfaen"/>
                <w:i w:val="0"/>
                <w:noProof/>
              </w:rPr>
              <w:t>7.1.1.სკოლამდელი აღზრდისა და განათლების ახალი სისტემის შემუშავება და ამოქმედება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_Toc6307937 \h </w:instrText>
            </w:r>
            <w:r w:rsidR="00F01069" w:rsidRPr="00F01069">
              <w:rPr>
                <w:i w:val="0"/>
                <w:noProof/>
                <w:webHidden/>
              </w:rPr>
            </w:r>
            <w:r w:rsidR="00F01069" w:rsidRPr="00F01069">
              <w:rPr>
                <w:i w:val="0"/>
                <w:noProof/>
                <w:webHidden/>
              </w:rPr>
              <w:fldChar w:fldCharType="separate"/>
            </w:r>
            <w:r w:rsidR="00F01069">
              <w:rPr>
                <w:i w:val="0"/>
                <w:noProof/>
                <w:webHidden/>
              </w:rPr>
              <w:t>206</w:t>
            </w:r>
            <w:r w:rsidR="00F01069" w:rsidRPr="00F01069">
              <w:rPr>
                <w:i w:val="0"/>
                <w:noProof/>
                <w:webHidden/>
              </w:rPr>
              <w:fldChar w:fldCharType="end"/>
            </w:r>
          </w:hyperlink>
        </w:p>
        <w:p w14:paraId="7956C282" w14:textId="19EF7FCC"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38" w:history="1">
            <w:r w:rsidR="00F01069" w:rsidRPr="00F01069">
              <w:rPr>
                <w:rStyle w:val="Hyperlink"/>
                <w:rFonts w:ascii="Sylfaen" w:eastAsia="Times New Roman" w:hAnsi="Sylfaen"/>
                <w:i w:val="0"/>
                <w:noProof/>
              </w:rPr>
              <w:t>7.1.2.სკოლამდელი აღზრდისა და განათლების მომსახურების ხელმისაწვდომობის გაზრდა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_Toc6307938 \h </w:instrText>
            </w:r>
            <w:r w:rsidR="00F01069" w:rsidRPr="00F01069">
              <w:rPr>
                <w:i w:val="0"/>
                <w:noProof/>
                <w:webHidden/>
              </w:rPr>
            </w:r>
            <w:r w:rsidR="00F01069" w:rsidRPr="00F01069">
              <w:rPr>
                <w:i w:val="0"/>
                <w:noProof/>
                <w:webHidden/>
              </w:rPr>
              <w:fldChar w:fldCharType="separate"/>
            </w:r>
            <w:r w:rsidR="00F01069">
              <w:rPr>
                <w:i w:val="0"/>
                <w:noProof/>
                <w:webHidden/>
              </w:rPr>
              <w:t>210</w:t>
            </w:r>
            <w:r w:rsidR="00F01069" w:rsidRPr="00F01069">
              <w:rPr>
                <w:i w:val="0"/>
                <w:noProof/>
                <w:webHidden/>
              </w:rPr>
              <w:fldChar w:fldCharType="end"/>
            </w:r>
          </w:hyperlink>
        </w:p>
        <w:p w14:paraId="1070EC4A" w14:textId="590324D4"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939" w:history="1">
            <w:r w:rsidR="00F01069" w:rsidRPr="00F01069">
              <w:rPr>
                <w:rStyle w:val="Hyperlink"/>
                <w:rFonts w:ascii="Sylfaen" w:eastAsia="Times New Roman" w:hAnsi="Sylfaen"/>
                <w:noProof/>
                <w:lang w:val="ka-GE"/>
              </w:rPr>
              <w:t>7.2. ინკლუზიური განათლების სისტემის განვითარების ხელშეწყობა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_Toc6307939 \h </w:instrText>
            </w:r>
            <w:r w:rsidR="00F01069" w:rsidRPr="00F01069">
              <w:rPr>
                <w:noProof/>
                <w:webHidden/>
              </w:rPr>
            </w:r>
            <w:r w:rsidR="00F01069" w:rsidRPr="00F01069">
              <w:rPr>
                <w:noProof/>
                <w:webHidden/>
              </w:rPr>
              <w:fldChar w:fldCharType="separate"/>
            </w:r>
            <w:r w:rsidR="00F01069">
              <w:rPr>
                <w:noProof/>
                <w:webHidden/>
              </w:rPr>
              <w:t>212</w:t>
            </w:r>
            <w:r w:rsidR="00F01069" w:rsidRPr="00F01069">
              <w:rPr>
                <w:noProof/>
                <w:webHidden/>
              </w:rPr>
              <w:fldChar w:fldCharType="end"/>
            </w:r>
          </w:hyperlink>
        </w:p>
        <w:p w14:paraId="57259E7C" w14:textId="2EBF20BE"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40" w:history="1">
            <w:r w:rsidR="00F01069" w:rsidRPr="00F01069">
              <w:rPr>
                <w:rStyle w:val="Hyperlink"/>
                <w:rFonts w:ascii="Sylfaen" w:eastAsia="Times New Roman" w:hAnsi="Sylfaen"/>
                <w:i w:val="0"/>
                <w:noProof/>
              </w:rPr>
              <w:t>7.2.1. სკოლამდელი აღზრდისა და განათლების დაწესებულებებში სენსორული ინტეგრაციის პროგრამის დანერგვა და ამოქმედება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_Toc6307940 \h </w:instrText>
            </w:r>
            <w:r w:rsidR="00F01069" w:rsidRPr="00F01069">
              <w:rPr>
                <w:i w:val="0"/>
                <w:noProof/>
                <w:webHidden/>
              </w:rPr>
            </w:r>
            <w:r w:rsidR="00F01069" w:rsidRPr="00F01069">
              <w:rPr>
                <w:i w:val="0"/>
                <w:noProof/>
                <w:webHidden/>
              </w:rPr>
              <w:fldChar w:fldCharType="separate"/>
            </w:r>
            <w:r w:rsidR="00F01069">
              <w:rPr>
                <w:i w:val="0"/>
                <w:noProof/>
                <w:webHidden/>
              </w:rPr>
              <w:t>212</w:t>
            </w:r>
            <w:r w:rsidR="00F01069" w:rsidRPr="00F01069">
              <w:rPr>
                <w:i w:val="0"/>
                <w:noProof/>
                <w:webHidden/>
              </w:rPr>
              <w:fldChar w:fldCharType="end"/>
            </w:r>
          </w:hyperlink>
        </w:p>
        <w:p w14:paraId="593DDF73" w14:textId="4A4097A1"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41" w:history="1">
            <w:r w:rsidR="00F01069" w:rsidRPr="00F01069">
              <w:rPr>
                <w:rStyle w:val="Hyperlink"/>
                <w:rFonts w:ascii="Sylfaen" w:eastAsia="Times New Roman" w:hAnsi="Sylfaen"/>
                <w:i w:val="0"/>
                <w:noProof/>
              </w:rPr>
              <w:t>7.2.2.ზოგადი განათლების მიღების ხელმისაწვდომობა განსაკუთრებული საჭიროების მქონე პირებისათვის</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_Toc6307941 \h </w:instrText>
            </w:r>
            <w:r w:rsidR="00F01069" w:rsidRPr="00F01069">
              <w:rPr>
                <w:i w:val="0"/>
                <w:noProof/>
                <w:webHidden/>
              </w:rPr>
            </w:r>
            <w:r w:rsidR="00F01069" w:rsidRPr="00F01069">
              <w:rPr>
                <w:i w:val="0"/>
                <w:noProof/>
                <w:webHidden/>
              </w:rPr>
              <w:fldChar w:fldCharType="separate"/>
            </w:r>
            <w:r w:rsidR="00F01069">
              <w:rPr>
                <w:i w:val="0"/>
                <w:noProof/>
                <w:webHidden/>
              </w:rPr>
              <w:t>214</w:t>
            </w:r>
            <w:r w:rsidR="00F01069" w:rsidRPr="00F01069">
              <w:rPr>
                <w:i w:val="0"/>
                <w:noProof/>
                <w:webHidden/>
              </w:rPr>
              <w:fldChar w:fldCharType="end"/>
            </w:r>
          </w:hyperlink>
        </w:p>
        <w:p w14:paraId="35B227E7" w14:textId="1A264592"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942" w:history="1">
            <w:r w:rsidR="00F01069" w:rsidRPr="00F01069">
              <w:rPr>
                <w:rStyle w:val="Hyperlink"/>
                <w:rFonts w:ascii="Sylfaen" w:eastAsia="Times New Roman" w:hAnsi="Sylfaen"/>
                <w:noProof/>
                <w:lang w:val="ka-GE"/>
              </w:rPr>
              <w:t>7.3. ადამიანური კაპიტალის განვითარება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_Toc6307942 \h </w:instrText>
            </w:r>
            <w:r w:rsidR="00F01069" w:rsidRPr="00F01069">
              <w:rPr>
                <w:noProof/>
                <w:webHidden/>
              </w:rPr>
            </w:r>
            <w:r w:rsidR="00F01069" w:rsidRPr="00F01069">
              <w:rPr>
                <w:noProof/>
                <w:webHidden/>
              </w:rPr>
              <w:fldChar w:fldCharType="separate"/>
            </w:r>
            <w:r w:rsidR="00F01069">
              <w:rPr>
                <w:noProof/>
                <w:webHidden/>
              </w:rPr>
              <w:t>216</w:t>
            </w:r>
            <w:r w:rsidR="00F01069" w:rsidRPr="00F01069">
              <w:rPr>
                <w:noProof/>
                <w:webHidden/>
              </w:rPr>
              <w:fldChar w:fldCharType="end"/>
            </w:r>
          </w:hyperlink>
        </w:p>
        <w:p w14:paraId="0EB19CB1" w14:textId="5C88CBEB"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43" w:history="1">
            <w:r w:rsidR="00F01069" w:rsidRPr="00F01069">
              <w:rPr>
                <w:rStyle w:val="Hyperlink"/>
                <w:rFonts w:ascii="Sylfaen" w:eastAsia="Times New Roman" w:hAnsi="Sylfaen"/>
                <w:i w:val="0"/>
                <w:noProof/>
              </w:rPr>
              <w:t>7.3.1.</w:t>
            </w:r>
            <w:r w:rsidR="00F01069" w:rsidRPr="00F01069">
              <w:rPr>
                <w:rStyle w:val="Hyperlink"/>
                <w:rFonts w:ascii="Sylfaen" w:eastAsia="Times New Roman" w:hAnsi="Sylfaen"/>
                <w:i w:val="0"/>
                <w:noProof/>
                <w:lang w:val="ka-GE"/>
              </w:rPr>
              <w:t xml:space="preserve"> </w:t>
            </w:r>
            <w:r w:rsidR="00F01069" w:rsidRPr="00F01069">
              <w:rPr>
                <w:rStyle w:val="Hyperlink"/>
                <w:rFonts w:ascii="Sylfaen" w:eastAsia="Times New Roman" w:hAnsi="Sylfaen"/>
                <w:i w:val="0"/>
                <w:noProof/>
              </w:rPr>
              <w:t>პროფესიული განვითარების ხელშეწყობა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_Toc6307943 \h </w:instrText>
            </w:r>
            <w:r w:rsidR="00F01069" w:rsidRPr="00F01069">
              <w:rPr>
                <w:i w:val="0"/>
                <w:noProof/>
                <w:webHidden/>
              </w:rPr>
            </w:r>
            <w:r w:rsidR="00F01069" w:rsidRPr="00F01069">
              <w:rPr>
                <w:i w:val="0"/>
                <w:noProof/>
                <w:webHidden/>
              </w:rPr>
              <w:fldChar w:fldCharType="separate"/>
            </w:r>
            <w:r w:rsidR="00F01069">
              <w:rPr>
                <w:i w:val="0"/>
                <w:noProof/>
                <w:webHidden/>
              </w:rPr>
              <w:t>216</w:t>
            </w:r>
            <w:r w:rsidR="00F01069" w:rsidRPr="00F01069">
              <w:rPr>
                <w:i w:val="0"/>
                <w:noProof/>
                <w:webHidden/>
              </w:rPr>
              <w:fldChar w:fldCharType="end"/>
            </w:r>
          </w:hyperlink>
        </w:p>
        <w:p w14:paraId="4ED4E8A0" w14:textId="38B37527"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44" w:history="1">
            <w:r w:rsidR="00F01069" w:rsidRPr="00F01069">
              <w:rPr>
                <w:rStyle w:val="Hyperlink"/>
                <w:rFonts w:ascii="Sylfaen" w:eastAsia="Times New Roman" w:hAnsi="Sylfaen"/>
                <w:i w:val="0"/>
                <w:noProof/>
              </w:rPr>
              <w:t>7.3.2.უმაღლესი სასწავლებლების სტუდენტთა სწავლის სტიმულირება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_Toc6307944 \h </w:instrText>
            </w:r>
            <w:r w:rsidR="00F01069" w:rsidRPr="00F01069">
              <w:rPr>
                <w:i w:val="0"/>
                <w:noProof/>
                <w:webHidden/>
              </w:rPr>
            </w:r>
            <w:r w:rsidR="00F01069" w:rsidRPr="00F01069">
              <w:rPr>
                <w:i w:val="0"/>
                <w:noProof/>
                <w:webHidden/>
              </w:rPr>
              <w:fldChar w:fldCharType="separate"/>
            </w:r>
            <w:r w:rsidR="00F01069">
              <w:rPr>
                <w:i w:val="0"/>
                <w:noProof/>
                <w:webHidden/>
              </w:rPr>
              <w:t>218</w:t>
            </w:r>
            <w:r w:rsidR="00F01069" w:rsidRPr="00F01069">
              <w:rPr>
                <w:i w:val="0"/>
                <w:noProof/>
                <w:webHidden/>
              </w:rPr>
              <w:fldChar w:fldCharType="end"/>
            </w:r>
          </w:hyperlink>
        </w:p>
        <w:p w14:paraId="58ED100D" w14:textId="01F68326" w:rsidR="00F01069" w:rsidRPr="00F01069" w:rsidRDefault="00AF7444" w:rsidP="00F01069">
          <w:pPr>
            <w:pStyle w:val="TOC1"/>
            <w:tabs>
              <w:tab w:val="right" w:leader="dot" w:pos="9350"/>
            </w:tabs>
            <w:spacing w:before="0" w:after="0" w:line="240" w:lineRule="auto"/>
            <w:rPr>
              <w:rFonts w:eastAsiaTheme="minorEastAsia"/>
              <w:b w:val="0"/>
              <w:bCs w:val="0"/>
              <w:caps w:val="0"/>
              <w:noProof/>
              <w:lang w:val="ka-GE" w:eastAsia="ka-GE"/>
            </w:rPr>
          </w:pPr>
          <w:hyperlink w:anchor="_Toc6307945" w:history="1">
            <w:r w:rsidR="00F01069" w:rsidRPr="00F01069">
              <w:rPr>
                <w:rStyle w:val="Hyperlink"/>
                <w:rFonts w:ascii="Sylfaen" w:eastAsia="Times New Roman" w:hAnsi="Sylfaen"/>
                <w:noProof/>
                <w:lang w:val="ka-GE"/>
              </w:rPr>
              <w:t xml:space="preserve">8. </w:t>
            </w:r>
            <w:r w:rsidR="00F01069" w:rsidRPr="00F01069">
              <w:rPr>
                <w:rStyle w:val="Hyperlink"/>
                <w:rFonts w:ascii="Sylfaen" w:hAnsi="Sylfaen"/>
                <w:noProof/>
              </w:rPr>
              <w:t xml:space="preserve"> </w:t>
            </w:r>
            <w:r w:rsidR="00F01069" w:rsidRPr="00F01069">
              <w:rPr>
                <w:rStyle w:val="Hyperlink"/>
                <w:rFonts w:ascii="Sylfaen" w:eastAsia="Times New Roman" w:hAnsi="Sylfaen"/>
                <w:noProof/>
                <w:lang w:val="ka-GE"/>
              </w:rPr>
              <w:t>კულტურის განვითარების ხელშეწყობა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_Toc6307945 \h </w:instrText>
            </w:r>
            <w:r w:rsidR="00F01069" w:rsidRPr="00F01069">
              <w:rPr>
                <w:noProof/>
                <w:webHidden/>
              </w:rPr>
            </w:r>
            <w:r w:rsidR="00F01069" w:rsidRPr="00F01069">
              <w:rPr>
                <w:noProof/>
                <w:webHidden/>
              </w:rPr>
              <w:fldChar w:fldCharType="separate"/>
            </w:r>
            <w:r w:rsidR="00F01069">
              <w:rPr>
                <w:noProof/>
                <w:webHidden/>
              </w:rPr>
              <w:t>220</w:t>
            </w:r>
            <w:r w:rsidR="00F01069" w:rsidRPr="00F01069">
              <w:rPr>
                <w:noProof/>
                <w:webHidden/>
              </w:rPr>
              <w:fldChar w:fldCharType="end"/>
            </w:r>
          </w:hyperlink>
        </w:p>
        <w:p w14:paraId="198D98F8" w14:textId="7047BC01"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946" w:history="1">
            <w:r w:rsidR="00F01069" w:rsidRPr="00F01069">
              <w:rPr>
                <w:rStyle w:val="Hyperlink"/>
                <w:rFonts w:ascii="Sylfaen" w:eastAsia="Times New Roman" w:hAnsi="Sylfaen"/>
                <w:noProof/>
                <w:lang w:val="ka-GE"/>
              </w:rPr>
              <w:t>8.1</w:t>
            </w:r>
            <w:r w:rsidR="00F01069" w:rsidRPr="00F01069">
              <w:rPr>
                <w:rStyle w:val="Hyperlink"/>
                <w:rFonts w:ascii="Sylfaen" w:eastAsia="Times New Roman" w:hAnsi="Sylfaen"/>
                <w:noProof/>
              </w:rPr>
              <w:t>.</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noProof/>
              </w:rPr>
              <w:t>არამატერიალური კულტურული მემკვიდრეობის დაცვა და მისი პოპულარიზაციის მხარდაჭერა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_Toc6307946 \h </w:instrText>
            </w:r>
            <w:r w:rsidR="00F01069" w:rsidRPr="00F01069">
              <w:rPr>
                <w:noProof/>
                <w:webHidden/>
              </w:rPr>
            </w:r>
            <w:r w:rsidR="00F01069" w:rsidRPr="00F01069">
              <w:rPr>
                <w:noProof/>
                <w:webHidden/>
              </w:rPr>
              <w:fldChar w:fldCharType="separate"/>
            </w:r>
            <w:r w:rsidR="00F01069">
              <w:rPr>
                <w:noProof/>
                <w:webHidden/>
              </w:rPr>
              <w:t>220</w:t>
            </w:r>
            <w:r w:rsidR="00F01069" w:rsidRPr="00F01069">
              <w:rPr>
                <w:noProof/>
                <w:webHidden/>
              </w:rPr>
              <w:fldChar w:fldCharType="end"/>
            </w:r>
          </w:hyperlink>
        </w:p>
        <w:p w14:paraId="68321831" w14:textId="40E901AC"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47" w:history="1">
            <w:r w:rsidR="00F01069" w:rsidRPr="00F01069">
              <w:rPr>
                <w:rStyle w:val="Hyperlink"/>
                <w:rFonts w:ascii="Sylfaen" w:eastAsia="Times New Roman" w:hAnsi="Sylfaen"/>
                <w:i w:val="0"/>
                <w:noProof/>
              </w:rPr>
              <w:t>8.1.1.არამატერიალური კულტურული მემკვიდრეობის დაცვა და მისი პოპულარიზაციის მხარდაჭერა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_Toc6307947 \h </w:instrText>
            </w:r>
            <w:r w:rsidR="00F01069" w:rsidRPr="00F01069">
              <w:rPr>
                <w:i w:val="0"/>
                <w:noProof/>
                <w:webHidden/>
              </w:rPr>
            </w:r>
            <w:r w:rsidR="00F01069" w:rsidRPr="00F01069">
              <w:rPr>
                <w:i w:val="0"/>
                <w:noProof/>
                <w:webHidden/>
              </w:rPr>
              <w:fldChar w:fldCharType="separate"/>
            </w:r>
            <w:r w:rsidR="00F01069">
              <w:rPr>
                <w:i w:val="0"/>
                <w:noProof/>
                <w:webHidden/>
              </w:rPr>
              <w:t>220</w:t>
            </w:r>
            <w:r w:rsidR="00F01069" w:rsidRPr="00F01069">
              <w:rPr>
                <w:i w:val="0"/>
                <w:noProof/>
                <w:webHidden/>
              </w:rPr>
              <w:fldChar w:fldCharType="end"/>
            </w:r>
          </w:hyperlink>
        </w:p>
        <w:p w14:paraId="64D6EF2F" w14:textId="6F6ACC81"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948" w:history="1">
            <w:r w:rsidR="00F01069" w:rsidRPr="00F01069">
              <w:rPr>
                <w:rStyle w:val="Hyperlink"/>
                <w:rFonts w:ascii="Sylfaen" w:eastAsia="Times New Roman" w:hAnsi="Sylfaen"/>
                <w:noProof/>
                <w:lang w:val="ka-GE"/>
              </w:rPr>
              <w:t>8.2</w:t>
            </w:r>
            <w:r w:rsidR="00F01069" w:rsidRPr="00F01069">
              <w:rPr>
                <w:rStyle w:val="Hyperlink"/>
                <w:rFonts w:ascii="Sylfaen" w:eastAsia="Times New Roman" w:hAnsi="Sylfaen"/>
                <w:noProof/>
              </w:rPr>
              <w:t>.</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noProof/>
              </w:rPr>
              <w:t>კულტურული ღონისძიებების მხარდაჭერა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_Toc6307948 \h </w:instrText>
            </w:r>
            <w:r w:rsidR="00F01069" w:rsidRPr="00F01069">
              <w:rPr>
                <w:noProof/>
                <w:webHidden/>
              </w:rPr>
            </w:r>
            <w:r w:rsidR="00F01069" w:rsidRPr="00F01069">
              <w:rPr>
                <w:noProof/>
                <w:webHidden/>
              </w:rPr>
              <w:fldChar w:fldCharType="separate"/>
            </w:r>
            <w:r w:rsidR="00F01069">
              <w:rPr>
                <w:noProof/>
                <w:webHidden/>
              </w:rPr>
              <w:t>223</w:t>
            </w:r>
            <w:r w:rsidR="00F01069" w:rsidRPr="00F01069">
              <w:rPr>
                <w:noProof/>
                <w:webHidden/>
              </w:rPr>
              <w:fldChar w:fldCharType="end"/>
            </w:r>
          </w:hyperlink>
        </w:p>
        <w:p w14:paraId="24A2C0AF" w14:textId="4658F396"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49" w:history="1">
            <w:r w:rsidR="00F01069" w:rsidRPr="00F01069">
              <w:rPr>
                <w:rStyle w:val="Hyperlink"/>
                <w:rFonts w:ascii="Sylfaen" w:eastAsia="Times New Roman" w:hAnsi="Sylfaen"/>
                <w:i w:val="0"/>
                <w:noProof/>
              </w:rPr>
              <w:t>8.2.1.</w:t>
            </w:r>
            <w:r w:rsidR="00F01069" w:rsidRPr="00F01069">
              <w:rPr>
                <w:rStyle w:val="Hyperlink"/>
                <w:rFonts w:ascii="Sylfaen" w:eastAsia="Times New Roman" w:hAnsi="Sylfaen"/>
                <w:i w:val="0"/>
                <w:noProof/>
                <w:lang w:val="ka-GE"/>
              </w:rPr>
              <w:t xml:space="preserve"> </w:t>
            </w:r>
            <w:r w:rsidR="00F01069" w:rsidRPr="00F01069">
              <w:rPr>
                <w:rStyle w:val="Hyperlink"/>
                <w:rFonts w:ascii="Sylfaen" w:eastAsia="Times New Roman" w:hAnsi="Sylfaen"/>
                <w:i w:val="0"/>
                <w:noProof/>
              </w:rPr>
              <w:t>ფესტივალების და კულტურული ღონისძიებების მხარდაჭერა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_Toc6307949 \h </w:instrText>
            </w:r>
            <w:r w:rsidR="00F01069" w:rsidRPr="00F01069">
              <w:rPr>
                <w:i w:val="0"/>
                <w:noProof/>
                <w:webHidden/>
              </w:rPr>
            </w:r>
            <w:r w:rsidR="00F01069" w:rsidRPr="00F01069">
              <w:rPr>
                <w:i w:val="0"/>
                <w:noProof/>
                <w:webHidden/>
              </w:rPr>
              <w:fldChar w:fldCharType="separate"/>
            </w:r>
            <w:r w:rsidR="00F01069">
              <w:rPr>
                <w:i w:val="0"/>
                <w:noProof/>
                <w:webHidden/>
              </w:rPr>
              <w:t>223</w:t>
            </w:r>
            <w:r w:rsidR="00F01069" w:rsidRPr="00F01069">
              <w:rPr>
                <w:i w:val="0"/>
                <w:noProof/>
                <w:webHidden/>
              </w:rPr>
              <w:fldChar w:fldCharType="end"/>
            </w:r>
          </w:hyperlink>
        </w:p>
        <w:p w14:paraId="12C6AE8D" w14:textId="68A7E8EE"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50" w:history="1">
            <w:r w:rsidR="00F01069" w:rsidRPr="00F01069">
              <w:rPr>
                <w:rStyle w:val="Hyperlink"/>
                <w:rFonts w:ascii="Sylfaen" w:eastAsia="Times New Roman" w:hAnsi="Sylfaen"/>
                <w:i w:val="0"/>
                <w:noProof/>
              </w:rPr>
              <w:t>8.2.2.</w:t>
            </w:r>
            <w:r w:rsidR="00F01069" w:rsidRPr="00F01069">
              <w:rPr>
                <w:rStyle w:val="Hyperlink"/>
                <w:rFonts w:ascii="Sylfaen" w:eastAsia="Times New Roman" w:hAnsi="Sylfaen"/>
                <w:i w:val="0"/>
                <w:noProof/>
                <w:lang w:val="ka-GE"/>
              </w:rPr>
              <w:t xml:space="preserve"> </w:t>
            </w:r>
            <w:r w:rsidR="00F01069" w:rsidRPr="00F01069">
              <w:rPr>
                <w:rStyle w:val="Hyperlink"/>
                <w:rFonts w:ascii="Sylfaen" w:eastAsia="Times New Roman" w:hAnsi="Sylfaen"/>
                <w:i w:val="0"/>
                <w:noProof/>
              </w:rPr>
              <w:t>ხელოვნების დარგებში ახალი, თანამედროვე მიმდინარეობების განვითარების სტიმულირება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_Toc6307950 \h </w:instrText>
            </w:r>
            <w:r w:rsidR="00F01069" w:rsidRPr="00F01069">
              <w:rPr>
                <w:i w:val="0"/>
                <w:noProof/>
                <w:webHidden/>
              </w:rPr>
            </w:r>
            <w:r w:rsidR="00F01069" w:rsidRPr="00F01069">
              <w:rPr>
                <w:i w:val="0"/>
                <w:noProof/>
                <w:webHidden/>
              </w:rPr>
              <w:fldChar w:fldCharType="separate"/>
            </w:r>
            <w:r w:rsidR="00F01069">
              <w:rPr>
                <w:i w:val="0"/>
                <w:noProof/>
                <w:webHidden/>
              </w:rPr>
              <w:t>225</w:t>
            </w:r>
            <w:r w:rsidR="00F01069" w:rsidRPr="00F01069">
              <w:rPr>
                <w:i w:val="0"/>
                <w:noProof/>
                <w:webHidden/>
              </w:rPr>
              <w:fldChar w:fldCharType="end"/>
            </w:r>
          </w:hyperlink>
        </w:p>
        <w:p w14:paraId="6B231ACE" w14:textId="6BF71A6A"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51" w:history="1">
            <w:r w:rsidR="00F01069" w:rsidRPr="00F01069">
              <w:rPr>
                <w:rStyle w:val="Hyperlink"/>
                <w:rFonts w:ascii="Sylfaen" w:eastAsia="Times New Roman" w:hAnsi="Sylfaen"/>
                <w:i w:val="0"/>
                <w:noProof/>
              </w:rPr>
              <w:t>8.2.3.</w:t>
            </w:r>
            <w:r w:rsidR="00F01069" w:rsidRPr="00F01069">
              <w:rPr>
                <w:rStyle w:val="Hyperlink"/>
                <w:rFonts w:ascii="Sylfaen" w:eastAsia="Times New Roman" w:hAnsi="Sylfaen"/>
                <w:i w:val="0"/>
                <w:noProof/>
                <w:lang w:val="ka-GE"/>
              </w:rPr>
              <w:t xml:space="preserve"> </w:t>
            </w:r>
            <w:r w:rsidR="00F01069" w:rsidRPr="00F01069">
              <w:rPr>
                <w:rStyle w:val="Hyperlink"/>
                <w:rFonts w:ascii="Sylfaen" w:eastAsia="Times New Roman" w:hAnsi="Sylfaen"/>
                <w:i w:val="0"/>
                <w:noProof/>
              </w:rPr>
              <w:t>ღირსშესანიშნავი თარიღების აღნიშნვა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_Toc6307951 \h </w:instrText>
            </w:r>
            <w:r w:rsidR="00F01069" w:rsidRPr="00F01069">
              <w:rPr>
                <w:i w:val="0"/>
                <w:noProof/>
                <w:webHidden/>
              </w:rPr>
            </w:r>
            <w:r w:rsidR="00F01069" w:rsidRPr="00F01069">
              <w:rPr>
                <w:i w:val="0"/>
                <w:noProof/>
                <w:webHidden/>
              </w:rPr>
              <w:fldChar w:fldCharType="separate"/>
            </w:r>
            <w:r w:rsidR="00F01069">
              <w:rPr>
                <w:i w:val="0"/>
                <w:noProof/>
                <w:webHidden/>
              </w:rPr>
              <w:t>227</w:t>
            </w:r>
            <w:r w:rsidR="00F01069" w:rsidRPr="00F01069">
              <w:rPr>
                <w:i w:val="0"/>
                <w:noProof/>
                <w:webHidden/>
              </w:rPr>
              <w:fldChar w:fldCharType="end"/>
            </w:r>
          </w:hyperlink>
        </w:p>
        <w:p w14:paraId="3CC84AE5" w14:textId="55BE2F01"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952" w:history="1">
            <w:r w:rsidR="00F01069" w:rsidRPr="00F01069">
              <w:rPr>
                <w:rStyle w:val="Hyperlink"/>
                <w:rFonts w:ascii="Sylfaen" w:eastAsia="Times New Roman" w:hAnsi="Sylfaen"/>
                <w:noProof/>
                <w:lang w:val="ka-GE"/>
              </w:rPr>
              <w:t>8.3</w:t>
            </w:r>
            <w:r w:rsidR="00F01069" w:rsidRPr="00F01069">
              <w:rPr>
                <w:rStyle w:val="Hyperlink"/>
                <w:rFonts w:ascii="Sylfaen" w:eastAsia="Times New Roman" w:hAnsi="Sylfaen"/>
                <w:noProof/>
              </w:rPr>
              <w:t>.</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noProof/>
              </w:rPr>
              <w:t>შემოქმედებითი საქმიანობის განვითარების ხელშეწყობა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_Toc6307952 \h </w:instrText>
            </w:r>
            <w:r w:rsidR="00F01069" w:rsidRPr="00F01069">
              <w:rPr>
                <w:noProof/>
                <w:webHidden/>
              </w:rPr>
            </w:r>
            <w:r w:rsidR="00F01069" w:rsidRPr="00F01069">
              <w:rPr>
                <w:noProof/>
                <w:webHidden/>
              </w:rPr>
              <w:fldChar w:fldCharType="separate"/>
            </w:r>
            <w:r w:rsidR="00F01069">
              <w:rPr>
                <w:noProof/>
                <w:webHidden/>
              </w:rPr>
              <w:t>229</w:t>
            </w:r>
            <w:r w:rsidR="00F01069" w:rsidRPr="00F01069">
              <w:rPr>
                <w:noProof/>
                <w:webHidden/>
              </w:rPr>
              <w:fldChar w:fldCharType="end"/>
            </w:r>
          </w:hyperlink>
        </w:p>
        <w:p w14:paraId="6AEE08FB" w14:textId="2938360A"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53" w:history="1">
            <w:r w:rsidR="00F01069" w:rsidRPr="00F01069">
              <w:rPr>
                <w:rStyle w:val="Hyperlink"/>
                <w:rFonts w:ascii="Sylfaen" w:eastAsia="Times New Roman" w:hAnsi="Sylfaen"/>
                <w:i w:val="0"/>
                <w:noProof/>
              </w:rPr>
              <w:t>8.3.1.კლასიკური და თანამედროვე მუსიკის პოპულარიზაციის ხელშეწყობა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_Toc6307953 \h </w:instrText>
            </w:r>
            <w:r w:rsidR="00F01069" w:rsidRPr="00F01069">
              <w:rPr>
                <w:i w:val="0"/>
                <w:noProof/>
                <w:webHidden/>
              </w:rPr>
            </w:r>
            <w:r w:rsidR="00F01069" w:rsidRPr="00F01069">
              <w:rPr>
                <w:i w:val="0"/>
                <w:noProof/>
                <w:webHidden/>
              </w:rPr>
              <w:fldChar w:fldCharType="separate"/>
            </w:r>
            <w:r w:rsidR="00F01069">
              <w:rPr>
                <w:i w:val="0"/>
                <w:noProof/>
                <w:webHidden/>
              </w:rPr>
              <w:t>229</w:t>
            </w:r>
            <w:r w:rsidR="00F01069" w:rsidRPr="00F01069">
              <w:rPr>
                <w:i w:val="0"/>
                <w:noProof/>
                <w:webHidden/>
              </w:rPr>
              <w:fldChar w:fldCharType="end"/>
            </w:r>
          </w:hyperlink>
        </w:p>
        <w:p w14:paraId="48DB8490" w14:textId="37802F26"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54" w:history="1">
            <w:r w:rsidR="00F01069" w:rsidRPr="00F01069">
              <w:rPr>
                <w:rStyle w:val="Hyperlink"/>
                <w:rFonts w:ascii="Sylfaen" w:eastAsia="Times New Roman" w:hAnsi="Sylfaen"/>
                <w:i w:val="0"/>
                <w:noProof/>
              </w:rPr>
              <w:t>8.3.2.ბათუმელ ხელოვანთა საერთაშორისო და ადგილობრივ კულტურულ ღონისძიებებში მონაწილეობის ხელშეწყობა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_Toc6307954 \h </w:instrText>
            </w:r>
            <w:r w:rsidR="00F01069" w:rsidRPr="00F01069">
              <w:rPr>
                <w:i w:val="0"/>
                <w:noProof/>
                <w:webHidden/>
              </w:rPr>
            </w:r>
            <w:r w:rsidR="00F01069" w:rsidRPr="00F01069">
              <w:rPr>
                <w:i w:val="0"/>
                <w:noProof/>
                <w:webHidden/>
              </w:rPr>
              <w:fldChar w:fldCharType="separate"/>
            </w:r>
            <w:r w:rsidR="00F01069">
              <w:rPr>
                <w:i w:val="0"/>
                <w:noProof/>
                <w:webHidden/>
              </w:rPr>
              <w:t>231</w:t>
            </w:r>
            <w:r w:rsidR="00F01069" w:rsidRPr="00F01069">
              <w:rPr>
                <w:i w:val="0"/>
                <w:noProof/>
                <w:webHidden/>
              </w:rPr>
              <w:fldChar w:fldCharType="end"/>
            </w:r>
          </w:hyperlink>
        </w:p>
        <w:p w14:paraId="28795A10" w14:textId="758917E4"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955" w:history="1">
            <w:r w:rsidR="00F01069" w:rsidRPr="00F01069">
              <w:rPr>
                <w:rStyle w:val="Hyperlink"/>
                <w:rFonts w:ascii="Sylfaen" w:eastAsia="Times New Roman" w:hAnsi="Sylfaen"/>
                <w:noProof/>
                <w:lang w:val="ka-GE"/>
              </w:rPr>
              <w:t>8.4</w:t>
            </w:r>
            <w:r w:rsidR="00F01069" w:rsidRPr="00F01069">
              <w:rPr>
                <w:rStyle w:val="Hyperlink"/>
                <w:rFonts w:ascii="Sylfaen" w:eastAsia="Times New Roman" w:hAnsi="Sylfaen"/>
                <w:noProof/>
              </w:rPr>
              <w:t>.</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noProof/>
              </w:rPr>
              <w:t>მრავალეთნიკური კულტურის განვითარების მხარდაჭერა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_Toc6307955 \h </w:instrText>
            </w:r>
            <w:r w:rsidR="00F01069" w:rsidRPr="00F01069">
              <w:rPr>
                <w:noProof/>
                <w:webHidden/>
              </w:rPr>
            </w:r>
            <w:r w:rsidR="00F01069" w:rsidRPr="00F01069">
              <w:rPr>
                <w:noProof/>
                <w:webHidden/>
              </w:rPr>
              <w:fldChar w:fldCharType="separate"/>
            </w:r>
            <w:r w:rsidR="00F01069">
              <w:rPr>
                <w:noProof/>
                <w:webHidden/>
              </w:rPr>
              <w:t>233</w:t>
            </w:r>
            <w:r w:rsidR="00F01069" w:rsidRPr="00F01069">
              <w:rPr>
                <w:noProof/>
                <w:webHidden/>
              </w:rPr>
              <w:fldChar w:fldCharType="end"/>
            </w:r>
          </w:hyperlink>
        </w:p>
        <w:p w14:paraId="5280D1CE" w14:textId="21F480E2"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56" w:history="1">
            <w:r w:rsidR="00F01069" w:rsidRPr="00F01069">
              <w:rPr>
                <w:rStyle w:val="Hyperlink"/>
                <w:rFonts w:ascii="Sylfaen" w:eastAsia="Times New Roman" w:hAnsi="Sylfaen"/>
                <w:i w:val="0"/>
                <w:noProof/>
              </w:rPr>
              <w:t>8.4.1.ქალაქ ბათუმში მცხოვრები ეთნიკური ჯგუფების მიერ ინიცირებული პროექტების მხარდაჭერა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_Toc6307956 \h </w:instrText>
            </w:r>
            <w:r w:rsidR="00F01069" w:rsidRPr="00F01069">
              <w:rPr>
                <w:i w:val="0"/>
                <w:noProof/>
                <w:webHidden/>
              </w:rPr>
            </w:r>
            <w:r w:rsidR="00F01069" w:rsidRPr="00F01069">
              <w:rPr>
                <w:i w:val="0"/>
                <w:noProof/>
                <w:webHidden/>
              </w:rPr>
              <w:fldChar w:fldCharType="separate"/>
            </w:r>
            <w:r w:rsidR="00F01069">
              <w:rPr>
                <w:i w:val="0"/>
                <w:noProof/>
                <w:webHidden/>
              </w:rPr>
              <w:t>233</w:t>
            </w:r>
            <w:r w:rsidR="00F01069" w:rsidRPr="00F01069">
              <w:rPr>
                <w:i w:val="0"/>
                <w:noProof/>
                <w:webHidden/>
              </w:rPr>
              <w:fldChar w:fldCharType="end"/>
            </w:r>
          </w:hyperlink>
        </w:p>
        <w:p w14:paraId="32FDBC4E" w14:textId="0FF80D59" w:rsidR="00F01069" w:rsidRPr="00F01069" w:rsidRDefault="00AF7444" w:rsidP="00F01069">
          <w:pPr>
            <w:pStyle w:val="TOC1"/>
            <w:tabs>
              <w:tab w:val="right" w:leader="dot" w:pos="9350"/>
            </w:tabs>
            <w:spacing w:before="0" w:after="0" w:line="240" w:lineRule="auto"/>
            <w:rPr>
              <w:rFonts w:eastAsiaTheme="minorEastAsia"/>
              <w:b w:val="0"/>
              <w:bCs w:val="0"/>
              <w:caps w:val="0"/>
              <w:noProof/>
              <w:lang w:val="ka-GE" w:eastAsia="ka-GE"/>
            </w:rPr>
          </w:pPr>
          <w:hyperlink w:anchor="_Toc6307957" w:history="1">
            <w:r w:rsidR="00F01069" w:rsidRPr="00F01069">
              <w:rPr>
                <w:rStyle w:val="Hyperlink"/>
                <w:rFonts w:ascii="Sylfaen" w:eastAsia="Times New Roman" w:hAnsi="Sylfaen"/>
                <w:noProof/>
                <w:lang w:val="ka-GE"/>
              </w:rPr>
              <w:t xml:space="preserve">9. </w:t>
            </w:r>
            <w:r w:rsidR="00F01069" w:rsidRPr="00F01069">
              <w:rPr>
                <w:rStyle w:val="Hyperlink"/>
                <w:rFonts w:ascii="Sylfaen" w:hAnsi="Sylfaen"/>
                <w:noProof/>
              </w:rPr>
              <w:t xml:space="preserve"> </w:t>
            </w:r>
            <w:r w:rsidR="00F01069" w:rsidRPr="00F01069">
              <w:rPr>
                <w:rStyle w:val="Hyperlink"/>
                <w:rFonts w:ascii="Sylfaen" w:eastAsia="Times New Roman" w:hAnsi="Sylfaen"/>
                <w:noProof/>
                <w:lang w:val="ka-GE"/>
              </w:rPr>
              <w:t>სპორტისა და ახალგაზრდობის განვითარების ხელშეწყობა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_Toc6307957 \h </w:instrText>
            </w:r>
            <w:r w:rsidR="00F01069" w:rsidRPr="00F01069">
              <w:rPr>
                <w:noProof/>
                <w:webHidden/>
              </w:rPr>
            </w:r>
            <w:r w:rsidR="00F01069" w:rsidRPr="00F01069">
              <w:rPr>
                <w:noProof/>
                <w:webHidden/>
              </w:rPr>
              <w:fldChar w:fldCharType="separate"/>
            </w:r>
            <w:r w:rsidR="00F01069">
              <w:rPr>
                <w:noProof/>
                <w:webHidden/>
              </w:rPr>
              <w:t>236</w:t>
            </w:r>
            <w:r w:rsidR="00F01069" w:rsidRPr="00F01069">
              <w:rPr>
                <w:noProof/>
                <w:webHidden/>
              </w:rPr>
              <w:fldChar w:fldCharType="end"/>
            </w:r>
          </w:hyperlink>
        </w:p>
        <w:p w14:paraId="4B2DC876" w14:textId="2DD40213"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958" w:history="1">
            <w:r w:rsidR="00F01069" w:rsidRPr="00F01069">
              <w:rPr>
                <w:rStyle w:val="Hyperlink"/>
                <w:rFonts w:ascii="Sylfaen" w:eastAsia="Times New Roman" w:hAnsi="Sylfaen"/>
                <w:noProof/>
                <w:lang w:val="ka-GE"/>
              </w:rPr>
              <w:t>9.1</w:t>
            </w:r>
            <w:r w:rsidR="00F01069" w:rsidRPr="00F01069">
              <w:rPr>
                <w:rStyle w:val="Hyperlink"/>
                <w:rFonts w:ascii="Sylfaen" w:eastAsia="Times New Roman" w:hAnsi="Sylfaen"/>
                <w:noProof/>
              </w:rPr>
              <w:t>.</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noProof/>
              </w:rPr>
              <w:t>მასობრივი და მაღალი მიღწევების სპორტის განვითარების ხელშეწყობა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_Toc6307958 \h </w:instrText>
            </w:r>
            <w:r w:rsidR="00F01069" w:rsidRPr="00F01069">
              <w:rPr>
                <w:noProof/>
                <w:webHidden/>
              </w:rPr>
            </w:r>
            <w:r w:rsidR="00F01069" w:rsidRPr="00F01069">
              <w:rPr>
                <w:noProof/>
                <w:webHidden/>
              </w:rPr>
              <w:fldChar w:fldCharType="separate"/>
            </w:r>
            <w:r w:rsidR="00F01069">
              <w:rPr>
                <w:noProof/>
                <w:webHidden/>
              </w:rPr>
              <w:t>236</w:t>
            </w:r>
            <w:r w:rsidR="00F01069" w:rsidRPr="00F01069">
              <w:rPr>
                <w:noProof/>
                <w:webHidden/>
              </w:rPr>
              <w:fldChar w:fldCharType="end"/>
            </w:r>
          </w:hyperlink>
        </w:p>
        <w:p w14:paraId="367045B0" w14:textId="3F0E16AD"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59" w:history="1">
            <w:r w:rsidR="00F01069" w:rsidRPr="00F01069">
              <w:rPr>
                <w:rStyle w:val="Hyperlink"/>
                <w:rFonts w:ascii="Sylfaen" w:eastAsia="Times New Roman" w:hAnsi="Sylfaen"/>
                <w:i w:val="0"/>
                <w:noProof/>
              </w:rPr>
              <w:t>9.1.1.მასობრივი სპორტის განვითარების ხელშეწყობა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_Toc6307959 \h </w:instrText>
            </w:r>
            <w:r w:rsidR="00F01069" w:rsidRPr="00F01069">
              <w:rPr>
                <w:i w:val="0"/>
                <w:noProof/>
                <w:webHidden/>
              </w:rPr>
            </w:r>
            <w:r w:rsidR="00F01069" w:rsidRPr="00F01069">
              <w:rPr>
                <w:i w:val="0"/>
                <w:noProof/>
                <w:webHidden/>
              </w:rPr>
              <w:fldChar w:fldCharType="separate"/>
            </w:r>
            <w:r w:rsidR="00F01069">
              <w:rPr>
                <w:i w:val="0"/>
                <w:noProof/>
                <w:webHidden/>
              </w:rPr>
              <w:t>236</w:t>
            </w:r>
            <w:r w:rsidR="00F01069" w:rsidRPr="00F01069">
              <w:rPr>
                <w:i w:val="0"/>
                <w:noProof/>
                <w:webHidden/>
              </w:rPr>
              <w:fldChar w:fldCharType="end"/>
            </w:r>
          </w:hyperlink>
        </w:p>
        <w:p w14:paraId="0C2E3D38" w14:textId="0B059017"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60" w:history="1">
            <w:r w:rsidR="00F01069" w:rsidRPr="00F01069">
              <w:rPr>
                <w:rStyle w:val="Hyperlink"/>
                <w:rFonts w:ascii="Sylfaen" w:eastAsia="Times New Roman" w:hAnsi="Sylfaen"/>
                <w:i w:val="0"/>
                <w:noProof/>
              </w:rPr>
              <w:t>9.1.2.მაღალი მიღწევების სპორტის განვითარების ხელშეწყობა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_Toc6307960 \h </w:instrText>
            </w:r>
            <w:r w:rsidR="00F01069" w:rsidRPr="00F01069">
              <w:rPr>
                <w:i w:val="0"/>
                <w:noProof/>
                <w:webHidden/>
              </w:rPr>
            </w:r>
            <w:r w:rsidR="00F01069" w:rsidRPr="00F01069">
              <w:rPr>
                <w:i w:val="0"/>
                <w:noProof/>
                <w:webHidden/>
              </w:rPr>
              <w:fldChar w:fldCharType="separate"/>
            </w:r>
            <w:r w:rsidR="00F01069">
              <w:rPr>
                <w:i w:val="0"/>
                <w:noProof/>
                <w:webHidden/>
              </w:rPr>
              <w:t>242</w:t>
            </w:r>
            <w:r w:rsidR="00F01069" w:rsidRPr="00F01069">
              <w:rPr>
                <w:i w:val="0"/>
                <w:noProof/>
                <w:webHidden/>
              </w:rPr>
              <w:fldChar w:fldCharType="end"/>
            </w:r>
          </w:hyperlink>
        </w:p>
        <w:p w14:paraId="64EF3D5F" w14:textId="066D329E"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61" w:history="1">
            <w:r w:rsidR="00F01069" w:rsidRPr="00F01069">
              <w:rPr>
                <w:rStyle w:val="Hyperlink"/>
                <w:rFonts w:ascii="Sylfaen" w:eastAsia="Times New Roman" w:hAnsi="Sylfaen"/>
                <w:i w:val="0"/>
                <w:noProof/>
              </w:rPr>
              <w:t>9.1.3.საერთაშორისო სპორტული ღონისძიებების ორგანიზებისა და ჩატარების ხელშეწყობა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_Toc6307961 \h </w:instrText>
            </w:r>
            <w:r w:rsidR="00F01069" w:rsidRPr="00F01069">
              <w:rPr>
                <w:i w:val="0"/>
                <w:noProof/>
                <w:webHidden/>
              </w:rPr>
            </w:r>
            <w:r w:rsidR="00F01069" w:rsidRPr="00F01069">
              <w:rPr>
                <w:i w:val="0"/>
                <w:noProof/>
                <w:webHidden/>
              </w:rPr>
              <w:fldChar w:fldCharType="separate"/>
            </w:r>
            <w:r w:rsidR="00F01069">
              <w:rPr>
                <w:i w:val="0"/>
                <w:noProof/>
                <w:webHidden/>
              </w:rPr>
              <w:t>249</w:t>
            </w:r>
            <w:r w:rsidR="00F01069" w:rsidRPr="00F01069">
              <w:rPr>
                <w:i w:val="0"/>
                <w:noProof/>
                <w:webHidden/>
              </w:rPr>
              <w:fldChar w:fldCharType="end"/>
            </w:r>
          </w:hyperlink>
        </w:p>
        <w:p w14:paraId="49124FE9" w14:textId="55B30064"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962" w:history="1">
            <w:r w:rsidR="00F01069" w:rsidRPr="00F01069">
              <w:rPr>
                <w:rStyle w:val="Hyperlink"/>
                <w:rFonts w:ascii="Sylfaen" w:eastAsia="Times New Roman" w:hAnsi="Sylfaen"/>
                <w:noProof/>
                <w:lang w:val="ka-GE"/>
              </w:rPr>
              <w:t>9.2</w:t>
            </w:r>
            <w:r w:rsidR="00F01069" w:rsidRPr="00F01069">
              <w:rPr>
                <w:rStyle w:val="Hyperlink"/>
                <w:rFonts w:ascii="Sylfaen" w:eastAsia="Times New Roman" w:hAnsi="Sylfaen"/>
                <w:noProof/>
              </w:rPr>
              <w:t>.</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noProof/>
              </w:rPr>
              <w:t>განვითარებისა და თვითრეალიზაციის შესაძლებლობები ბათუმელი ახალგაზრდებისათვის</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_Toc6307962 \h </w:instrText>
            </w:r>
            <w:r w:rsidR="00F01069" w:rsidRPr="00F01069">
              <w:rPr>
                <w:noProof/>
                <w:webHidden/>
              </w:rPr>
            </w:r>
            <w:r w:rsidR="00F01069" w:rsidRPr="00F01069">
              <w:rPr>
                <w:noProof/>
                <w:webHidden/>
              </w:rPr>
              <w:fldChar w:fldCharType="separate"/>
            </w:r>
            <w:r w:rsidR="00F01069">
              <w:rPr>
                <w:noProof/>
                <w:webHidden/>
              </w:rPr>
              <w:t>251</w:t>
            </w:r>
            <w:r w:rsidR="00F01069" w:rsidRPr="00F01069">
              <w:rPr>
                <w:noProof/>
                <w:webHidden/>
              </w:rPr>
              <w:fldChar w:fldCharType="end"/>
            </w:r>
          </w:hyperlink>
        </w:p>
        <w:p w14:paraId="5E9074C9" w14:textId="07313947"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63" w:history="1">
            <w:r w:rsidR="00F01069" w:rsidRPr="00F01069">
              <w:rPr>
                <w:rStyle w:val="Hyperlink"/>
                <w:rFonts w:ascii="Sylfaen" w:eastAsia="Times New Roman" w:hAnsi="Sylfaen"/>
                <w:i w:val="0"/>
                <w:noProof/>
              </w:rPr>
              <w:t>9.2.1.არაფორმალური განათლების მიღების ხელმისაწვდომობის გაზრდა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_Toc6307963 \h </w:instrText>
            </w:r>
            <w:r w:rsidR="00F01069" w:rsidRPr="00F01069">
              <w:rPr>
                <w:i w:val="0"/>
                <w:noProof/>
                <w:webHidden/>
              </w:rPr>
            </w:r>
            <w:r w:rsidR="00F01069" w:rsidRPr="00F01069">
              <w:rPr>
                <w:i w:val="0"/>
                <w:noProof/>
                <w:webHidden/>
              </w:rPr>
              <w:fldChar w:fldCharType="separate"/>
            </w:r>
            <w:r w:rsidR="00F01069">
              <w:rPr>
                <w:i w:val="0"/>
                <w:noProof/>
                <w:webHidden/>
              </w:rPr>
              <w:t>251</w:t>
            </w:r>
            <w:r w:rsidR="00F01069" w:rsidRPr="00F01069">
              <w:rPr>
                <w:i w:val="0"/>
                <w:noProof/>
                <w:webHidden/>
              </w:rPr>
              <w:fldChar w:fldCharType="end"/>
            </w:r>
          </w:hyperlink>
        </w:p>
        <w:p w14:paraId="66DD265F" w14:textId="6F196F02"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64" w:history="1">
            <w:r w:rsidR="00F01069" w:rsidRPr="00F01069">
              <w:rPr>
                <w:rStyle w:val="Hyperlink"/>
                <w:rFonts w:ascii="Sylfaen" w:eastAsia="Times New Roman" w:hAnsi="Sylfaen"/>
                <w:i w:val="0"/>
                <w:noProof/>
              </w:rPr>
              <w:t>9.2.2.ინტელექტუალური და შემეცნებითი პროექტების მხარდაჭერა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_Toc6307964 \h </w:instrText>
            </w:r>
            <w:r w:rsidR="00F01069" w:rsidRPr="00F01069">
              <w:rPr>
                <w:i w:val="0"/>
                <w:noProof/>
                <w:webHidden/>
              </w:rPr>
            </w:r>
            <w:r w:rsidR="00F01069" w:rsidRPr="00F01069">
              <w:rPr>
                <w:i w:val="0"/>
                <w:noProof/>
                <w:webHidden/>
              </w:rPr>
              <w:fldChar w:fldCharType="separate"/>
            </w:r>
            <w:r w:rsidR="00F01069">
              <w:rPr>
                <w:i w:val="0"/>
                <w:noProof/>
                <w:webHidden/>
              </w:rPr>
              <w:t>254</w:t>
            </w:r>
            <w:r w:rsidR="00F01069" w:rsidRPr="00F01069">
              <w:rPr>
                <w:i w:val="0"/>
                <w:noProof/>
                <w:webHidden/>
              </w:rPr>
              <w:fldChar w:fldCharType="end"/>
            </w:r>
          </w:hyperlink>
        </w:p>
        <w:p w14:paraId="4D16052B" w14:textId="3AE20317"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65" w:history="1">
            <w:r w:rsidR="00F01069" w:rsidRPr="00F01069">
              <w:rPr>
                <w:rStyle w:val="Hyperlink"/>
                <w:rFonts w:ascii="Sylfaen" w:eastAsia="Times New Roman" w:hAnsi="Sylfaen"/>
                <w:i w:val="0"/>
                <w:noProof/>
              </w:rPr>
              <w:t>9.2.3 ახალგაზრდული  ინიციატივების მხარდაჭერა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_Toc6307965 \h </w:instrText>
            </w:r>
            <w:r w:rsidR="00F01069" w:rsidRPr="00F01069">
              <w:rPr>
                <w:i w:val="0"/>
                <w:noProof/>
                <w:webHidden/>
              </w:rPr>
            </w:r>
            <w:r w:rsidR="00F01069" w:rsidRPr="00F01069">
              <w:rPr>
                <w:i w:val="0"/>
                <w:noProof/>
                <w:webHidden/>
              </w:rPr>
              <w:fldChar w:fldCharType="separate"/>
            </w:r>
            <w:r w:rsidR="00F01069">
              <w:rPr>
                <w:i w:val="0"/>
                <w:noProof/>
                <w:webHidden/>
              </w:rPr>
              <w:t>256</w:t>
            </w:r>
            <w:r w:rsidR="00F01069" w:rsidRPr="00F01069">
              <w:rPr>
                <w:i w:val="0"/>
                <w:noProof/>
                <w:webHidden/>
              </w:rPr>
              <w:fldChar w:fldCharType="end"/>
            </w:r>
          </w:hyperlink>
        </w:p>
        <w:p w14:paraId="60D129B9" w14:textId="2C754F0F" w:rsidR="00F01069" w:rsidRPr="00F01069" w:rsidRDefault="00AF7444" w:rsidP="00F01069">
          <w:pPr>
            <w:pStyle w:val="TOC1"/>
            <w:tabs>
              <w:tab w:val="right" w:leader="dot" w:pos="9350"/>
            </w:tabs>
            <w:spacing w:before="0" w:after="0" w:line="240" w:lineRule="auto"/>
            <w:rPr>
              <w:rFonts w:eastAsiaTheme="minorEastAsia"/>
              <w:b w:val="0"/>
              <w:bCs w:val="0"/>
              <w:caps w:val="0"/>
              <w:noProof/>
              <w:lang w:val="ka-GE" w:eastAsia="ka-GE"/>
            </w:rPr>
          </w:pPr>
          <w:hyperlink w:anchor="_Toc6307966" w:history="1">
            <w:r w:rsidR="00F01069" w:rsidRPr="00F01069">
              <w:rPr>
                <w:rStyle w:val="Hyperlink"/>
                <w:rFonts w:ascii="Sylfaen" w:eastAsia="Times New Roman" w:hAnsi="Sylfaen"/>
                <w:noProof/>
                <w:lang w:val="ka-GE"/>
              </w:rPr>
              <w:t xml:space="preserve">10. </w:t>
            </w:r>
            <w:r w:rsidR="00F01069" w:rsidRPr="00F01069">
              <w:rPr>
                <w:rStyle w:val="Hyperlink"/>
                <w:rFonts w:ascii="Sylfaen" w:hAnsi="Sylfaen"/>
                <w:noProof/>
              </w:rPr>
              <w:t xml:space="preserve"> </w:t>
            </w:r>
            <w:r w:rsidR="00F01069" w:rsidRPr="00F01069">
              <w:rPr>
                <w:rStyle w:val="Hyperlink"/>
                <w:rFonts w:ascii="Sylfaen" w:eastAsia="Times New Roman" w:hAnsi="Sylfaen"/>
                <w:noProof/>
                <w:lang w:val="ka-GE"/>
              </w:rPr>
              <w:t>მუნიციპალიტეტის ინსტიტუციონალური გაძლიერება</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_Toc6307966 \h </w:instrText>
            </w:r>
            <w:r w:rsidR="00F01069" w:rsidRPr="00F01069">
              <w:rPr>
                <w:noProof/>
                <w:webHidden/>
              </w:rPr>
            </w:r>
            <w:r w:rsidR="00F01069" w:rsidRPr="00F01069">
              <w:rPr>
                <w:noProof/>
                <w:webHidden/>
              </w:rPr>
              <w:fldChar w:fldCharType="separate"/>
            </w:r>
            <w:r w:rsidR="00F01069">
              <w:rPr>
                <w:noProof/>
                <w:webHidden/>
              </w:rPr>
              <w:t>259</w:t>
            </w:r>
            <w:r w:rsidR="00F01069" w:rsidRPr="00F01069">
              <w:rPr>
                <w:noProof/>
                <w:webHidden/>
              </w:rPr>
              <w:fldChar w:fldCharType="end"/>
            </w:r>
          </w:hyperlink>
        </w:p>
        <w:p w14:paraId="533A75A6" w14:textId="1E3FCC85" w:rsidR="00F01069" w:rsidRPr="00F01069" w:rsidRDefault="00AF7444" w:rsidP="00F01069">
          <w:pPr>
            <w:pStyle w:val="TOC2"/>
            <w:tabs>
              <w:tab w:val="right" w:leader="dot" w:pos="9350"/>
            </w:tabs>
            <w:spacing w:line="240" w:lineRule="auto"/>
            <w:rPr>
              <w:rFonts w:eastAsiaTheme="minorEastAsia"/>
              <w:smallCaps w:val="0"/>
              <w:noProof/>
              <w:lang w:val="ka-GE" w:eastAsia="ka-GE"/>
            </w:rPr>
          </w:pPr>
          <w:hyperlink w:anchor="_Toc6307967" w:history="1">
            <w:r w:rsidR="00F01069" w:rsidRPr="00F01069">
              <w:rPr>
                <w:rStyle w:val="Hyperlink"/>
                <w:rFonts w:ascii="Sylfaen" w:eastAsia="Times New Roman" w:hAnsi="Sylfaen"/>
                <w:noProof/>
                <w:lang w:val="ka-GE"/>
              </w:rPr>
              <w:t>10.1</w:t>
            </w:r>
            <w:r w:rsidR="00F01069" w:rsidRPr="00F01069">
              <w:rPr>
                <w:rStyle w:val="Hyperlink"/>
                <w:rFonts w:ascii="Sylfaen" w:eastAsia="Times New Roman" w:hAnsi="Sylfaen"/>
                <w:noProof/>
              </w:rPr>
              <w:t>.</w:t>
            </w:r>
            <w:r w:rsidR="00F01069" w:rsidRPr="00F01069">
              <w:rPr>
                <w:rStyle w:val="Hyperlink"/>
                <w:rFonts w:ascii="Sylfaen" w:eastAsia="Times New Roman" w:hAnsi="Sylfaen"/>
                <w:noProof/>
                <w:lang w:val="ka-GE"/>
              </w:rPr>
              <w:t xml:space="preserve"> </w:t>
            </w:r>
            <w:r w:rsidR="00F01069" w:rsidRPr="00F01069">
              <w:rPr>
                <w:rStyle w:val="Hyperlink"/>
                <w:rFonts w:ascii="Sylfaen" w:eastAsia="Times New Roman" w:hAnsi="Sylfaen"/>
                <w:noProof/>
              </w:rPr>
              <w:t>ინსტიტუციური ცვლილებები მუნიციპალურ სტრუქტურებში</w:t>
            </w:r>
            <w:r w:rsidR="00F01069" w:rsidRPr="00F01069">
              <w:rPr>
                <w:noProof/>
                <w:webHidden/>
              </w:rPr>
              <w:tab/>
            </w:r>
            <w:r w:rsidR="00F01069" w:rsidRPr="00F01069">
              <w:rPr>
                <w:noProof/>
                <w:webHidden/>
              </w:rPr>
              <w:fldChar w:fldCharType="begin"/>
            </w:r>
            <w:r w:rsidR="00F01069" w:rsidRPr="00F01069">
              <w:rPr>
                <w:noProof/>
                <w:webHidden/>
              </w:rPr>
              <w:instrText xml:space="preserve"> PAGEREF _Toc6307967 \h </w:instrText>
            </w:r>
            <w:r w:rsidR="00F01069" w:rsidRPr="00F01069">
              <w:rPr>
                <w:noProof/>
                <w:webHidden/>
              </w:rPr>
            </w:r>
            <w:r w:rsidR="00F01069" w:rsidRPr="00F01069">
              <w:rPr>
                <w:noProof/>
                <w:webHidden/>
              </w:rPr>
              <w:fldChar w:fldCharType="separate"/>
            </w:r>
            <w:r w:rsidR="00F01069">
              <w:rPr>
                <w:noProof/>
                <w:webHidden/>
              </w:rPr>
              <w:t>259</w:t>
            </w:r>
            <w:r w:rsidR="00F01069" w:rsidRPr="00F01069">
              <w:rPr>
                <w:noProof/>
                <w:webHidden/>
              </w:rPr>
              <w:fldChar w:fldCharType="end"/>
            </w:r>
          </w:hyperlink>
        </w:p>
        <w:p w14:paraId="04C03A2C" w14:textId="5CAA3A64"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68" w:history="1">
            <w:r w:rsidR="00F01069" w:rsidRPr="00F01069">
              <w:rPr>
                <w:rStyle w:val="Hyperlink"/>
                <w:rFonts w:ascii="Sylfaen" w:eastAsia="Times New Roman" w:hAnsi="Sylfaen"/>
                <w:i w:val="0"/>
                <w:noProof/>
              </w:rPr>
              <w:t>10.1.1 თანამდებობრივი ფუნქციების ეფექტური განაწილებისა და განხორციელების სისტემის დანერგვა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_Toc6307968 \h </w:instrText>
            </w:r>
            <w:r w:rsidR="00F01069" w:rsidRPr="00F01069">
              <w:rPr>
                <w:i w:val="0"/>
                <w:noProof/>
                <w:webHidden/>
              </w:rPr>
            </w:r>
            <w:r w:rsidR="00F01069" w:rsidRPr="00F01069">
              <w:rPr>
                <w:i w:val="0"/>
                <w:noProof/>
                <w:webHidden/>
              </w:rPr>
              <w:fldChar w:fldCharType="separate"/>
            </w:r>
            <w:r w:rsidR="00F01069">
              <w:rPr>
                <w:i w:val="0"/>
                <w:noProof/>
                <w:webHidden/>
              </w:rPr>
              <w:t>259</w:t>
            </w:r>
            <w:r w:rsidR="00F01069" w:rsidRPr="00F01069">
              <w:rPr>
                <w:i w:val="0"/>
                <w:noProof/>
                <w:webHidden/>
              </w:rPr>
              <w:fldChar w:fldCharType="end"/>
            </w:r>
          </w:hyperlink>
        </w:p>
        <w:p w14:paraId="5D846DCB" w14:textId="4A6AAB6C"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69" w:history="1">
            <w:r w:rsidR="00F01069" w:rsidRPr="00F01069">
              <w:rPr>
                <w:rStyle w:val="Hyperlink"/>
                <w:rFonts w:ascii="Sylfaen" w:eastAsia="Times New Roman" w:hAnsi="Sylfaen"/>
                <w:i w:val="0"/>
                <w:noProof/>
              </w:rPr>
              <w:t>10.1.2.სტრუქტურული ერთეულების ოპტიმიზაცია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_Toc6307969 \h </w:instrText>
            </w:r>
            <w:r w:rsidR="00F01069" w:rsidRPr="00F01069">
              <w:rPr>
                <w:i w:val="0"/>
                <w:noProof/>
                <w:webHidden/>
              </w:rPr>
            </w:r>
            <w:r w:rsidR="00F01069" w:rsidRPr="00F01069">
              <w:rPr>
                <w:i w:val="0"/>
                <w:noProof/>
                <w:webHidden/>
              </w:rPr>
              <w:fldChar w:fldCharType="separate"/>
            </w:r>
            <w:r w:rsidR="00F01069">
              <w:rPr>
                <w:i w:val="0"/>
                <w:noProof/>
                <w:webHidden/>
              </w:rPr>
              <w:t>261</w:t>
            </w:r>
            <w:r w:rsidR="00F01069" w:rsidRPr="00F01069">
              <w:rPr>
                <w:i w:val="0"/>
                <w:noProof/>
                <w:webHidden/>
              </w:rPr>
              <w:fldChar w:fldCharType="end"/>
            </w:r>
          </w:hyperlink>
        </w:p>
        <w:p w14:paraId="3C74ED59" w14:textId="077E0C3E" w:rsidR="00F01069" w:rsidRPr="00F01069" w:rsidRDefault="00AF7444" w:rsidP="00F01069">
          <w:pPr>
            <w:pStyle w:val="TOC3"/>
            <w:tabs>
              <w:tab w:val="right" w:leader="dot" w:pos="9350"/>
            </w:tabs>
            <w:spacing w:line="240" w:lineRule="auto"/>
            <w:rPr>
              <w:rFonts w:eastAsiaTheme="minorEastAsia"/>
              <w:i w:val="0"/>
              <w:iCs w:val="0"/>
              <w:noProof/>
              <w:lang w:val="ka-GE" w:eastAsia="ka-GE"/>
            </w:rPr>
          </w:pPr>
          <w:hyperlink w:anchor="_Toc6307970" w:history="1">
            <w:r w:rsidR="00F01069" w:rsidRPr="00F01069">
              <w:rPr>
                <w:rStyle w:val="Hyperlink"/>
                <w:rFonts w:ascii="Sylfaen" w:eastAsia="Times New Roman" w:hAnsi="Sylfaen"/>
                <w:i w:val="0"/>
                <w:noProof/>
              </w:rPr>
              <w:t>10.1.3.მუნიციპალიტეტის საკანონმდებლო ბაზის გაუმჯობესება</w:t>
            </w:r>
            <w:r w:rsidR="00F01069" w:rsidRPr="00F01069">
              <w:rPr>
                <w:i w:val="0"/>
                <w:noProof/>
                <w:webHidden/>
              </w:rPr>
              <w:tab/>
            </w:r>
            <w:r w:rsidR="00F01069" w:rsidRPr="00F01069">
              <w:rPr>
                <w:i w:val="0"/>
                <w:noProof/>
                <w:webHidden/>
              </w:rPr>
              <w:fldChar w:fldCharType="begin"/>
            </w:r>
            <w:r w:rsidR="00F01069" w:rsidRPr="00F01069">
              <w:rPr>
                <w:i w:val="0"/>
                <w:noProof/>
                <w:webHidden/>
              </w:rPr>
              <w:instrText xml:space="preserve"> PAGEREF _Toc6307970 \h </w:instrText>
            </w:r>
            <w:r w:rsidR="00F01069" w:rsidRPr="00F01069">
              <w:rPr>
                <w:i w:val="0"/>
                <w:noProof/>
                <w:webHidden/>
              </w:rPr>
            </w:r>
            <w:r w:rsidR="00F01069" w:rsidRPr="00F01069">
              <w:rPr>
                <w:i w:val="0"/>
                <w:noProof/>
                <w:webHidden/>
              </w:rPr>
              <w:fldChar w:fldCharType="separate"/>
            </w:r>
            <w:r w:rsidR="00F01069">
              <w:rPr>
                <w:i w:val="0"/>
                <w:noProof/>
                <w:webHidden/>
              </w:rPr>
              <w:t>263</w:t>
            </w:r>
            <w:r w:rsidR="00F01069" w:rsidRPr="00F01069">
              <w:rPr>
                <w:i w:val="0"/>
                <w:noProof/>
                <w:webHidden/>
              </w:rPr>
              <w:fldChar w:fldCharType="end"/>
            </w:r>
          </w:hyperlink>
        </w:p>
        <w:p w14:paraId="5D8EB727" w14:textId="77061BAE" w:rsidR="008D3EBE" w:rsidRPr="00F01069" w:rsidRDefault="00325A12" w:rsidP="00F01069">
          <w:pPr>
            <w:spacing w:after="0" w:line="240" w:lineRule="auto"/>
            <w:rPr>
              <w:rFonts w:ascii="Sylfaen" w:hAnsi="Sylfaen"/>
              <w:sz w:val="20"/>
              <w:szCs w:val="20"/>
            </w:rPr>
          </w:pPr>
          <w:r w:rsidRPr="00F01069">
            <w:rPr>
              <w:rFonts w:ascii="Sylfaen" w:hAnsi="Sylfaen"/>
              <w:b/>
              <w:bCs/>
              <w:noProof/>
              <w:sz w:val="20"/>
              <w:szCs w:val="20"/>
            </w:rPr>
            <w:fldChar w:fldCharType="end"/>
          </w:r>
        </w:p>
      </w:sdtContent>
    </w:sdt>
    <w:p w14:paraId="47152D88" w14:textId="77777777" w:rsidR="006F6A5B" w:rsidRPr="009D68DB" w:rsidRDefault="006F6A5B" w:rsidP="00E55F46">
      <w:pPr>
        <w:spacing w:line="240" w:lineRule="auto"/>
        <w:rPr>
          <w:rFonts w:ascii="Sylfaen" w:hAnsi="Sylfaen"/>
        </w:rPr>
      </w:pPr>
    </w:p>
    <w:p w14:paraId="1280967F" w14:textId="77777777" w:rsidR="00D739FC" w:rsidRPr="009D68DB" w:rsidRDefault="00D739FC" w:rsidP="00E55F46">
      <w:pPr>
        <w:spacing w:line="240" w:lineRule="auto"/>
        <w:rPr>
          <w:rFonts w:ascii="Sylfaen" w:eastAsia="Times New Roman" w:hAnsi="Sylfaen" w:cs="Sylfaen"/>
          <w:b/>
          <w:lang w:val="ka-GE"/>
        </w:rPr>
      </w:pPr>
    </w:p>
    <w:p w14:paraId="6A1A42AD" w14:textId="77777777" w:rsidR="00D739FC" w:rsidRPr="009D68DB" w:rsidRDefault="00D739FC" w:rsidP="00E55F46">
      <w:pPr>
        <w:spacing w:line="240" w:lineRule="auto"/>
        <w:rPr>
          <w:rFonts w:ascii="Sylfaen" w:eastAsia="Times New Roman" w:hAnsi="Sylfaen" w:cs="Sylfaen"/>
          <w:b/>
          <w:lang w:val="ka-GE"/>
        </w:rPr>
      </w:pPr>
    </w:p>
    <w:p w14:paraId="0C7CDE10" w14:textId="77777777" w:rsidR="00D739FC" w:rsidRPr="009D68DB" w:rsidRDefault="00D739FC" w:rsidP="00E55F46">
      <w:pPr>
        <w:spacing w:line="240" w:lineRule="auto"/>
        <w:rPr>
          <w:rFonts w:ascii="Sylfaen" w:eastAsia="Times New Roman" w:hAnsi="Sylfaen" w:cs="Sylfaen"/>
          <w:b/>
          <w:lang w:val="ka-GE"/>
        </w:rPr>
      </w:pPr>
    </w:p>
    <w:p w14:paraId="2D5FBEEA" w14:textId="77777777" w:rsidR="00D739FC" w:rsidRPr="009D68DB" w:rsidRDefault="00D739FC" w:rsidP="00E55F46">
      <w:pPr>
        <w:spacing w:line="240" w:lineRule="auto"/>
        <w:rPr>
          <w:rFonts w:ascii="Sylfaen" w:eastAsia="Times New Roman" w:hAnsi="Sylfaen" w:cs="Sylfaen"/>
          <w:b/>
          <w:lang w:val="ka-GE"/>
        </w:rPr>
      </w:pPr>
    </w:p>
    <w:p w14:paraId="4D2BEC33" w14:textId="77777777" w:rsidR="00D739FC" w:rsidRPr="009D68DB" w:rsidRDefault="00D739FC" w:rsidP="00E55F46">
      <w:pPr>
        <w:spacing w:line="240" w:lineRule="auto"/>
        <w:rPr>
          <w:rFonts w:ascii="Sylfaen" w:eastAsia="Times New Roman" w:hAnsi="Sylfaen" w:cs="Sylfaen"/>
          <w:b/>
          <w:lang w:val="ka-GE"/>
        </w:rPr>
      </w:pPr>
    </w:p>
    <w:p w14:paraId="29114E86" w14:textId="77777777" w:rsidR="00D739FC" w:rsidRPr="009D68DB" w:rsidRDefault="00D739FC" w:rsidP="00E55F46">
      <w:pPr>
        <w:spacing w:line="240" w:lineRule="auto"/>
        <w:rPr>
          <w:rFonts w:ascii="Sylfaen" w:hAnsi="Sylfaen"/>
          <w:lang w:val="ka-GE"/>
        </w:rPr>
      </w:pPr>
    </w:p>
    <w:p w14:paraId="17FE3709" w14:textId="77777777" w:rsidR="00D739FC" w:rsidRPr="009D68DB" w:rsidRDefault="00D739FC" w:rsidP="00E55F46">
      <w:pPr>
        <w:spacing w:line="240" w:lineRule="auto"/>
        <w:rPr>
          <w:rFonts w:ascii="Sylfaen" w:eastAsia="Times New Roman" w:hAnsi="Sylfaen" w:cs="Sylfaen"/>
          <w:b/>
          <w:lang w:val="ka-GE"/>
        </w:rPr>
      </w:pPr>
    </w:p>
    <w:p w14:paraId="0A977B90" w14:textId="77777777" w:rsidR="00EE0062" w:rsidRDefault="00EE0062">
      <w:pPr>
        <w:rPr>
          <w:rFonts w:ascii="Sylfaen" w:eastAsia="Times New Roman" w:hAnsi="Sylfaen" w:cs="Sylfaen"/>
          <w:b/>
          <w:lang w:val="ka-GE"/>
        </w:rPr>
      </w:pPr>
      <w:r>
        <w:rPr>
          <w:rFonts w:ascii="Sylfaen" w:eastAsia="Times New Roman" w:hAnsi="Sylfaen" w:cs="Sylfaen"/>
          <w:b/>
          <w:lang w:val="ka-GE"/>
        </w:rPr>
        <w:br w:type="page"/>
      </w:r>
    </w:p>
    <w:p w14:paraId="0E920B45" w14:textId="64D64164" w:rsidR="00C8152F" w:rsidRPr="009D68DB" w:rsidRDefault="00E55F46" w:rsidP="00E55F46">
      <w:pPr>
        <w:pStyle w:val="Heading1"/>
        <w:spacing w:before="0" w:after="160" w:line="240" w:lineRule="auto"/>
        <w:jc w:val="both"/>
        <w:rPr>
          <w:rFonts w:ascii="Sylfaen" w:eastAsia="Times New Roman" w:hAnsi="Sylfaen"/>
          <w:b/>
          <w:color w:val="auto"/>
          <w:sz w:val="22"/>
          <w:szCs w:val="22"/>
          <w:lang w:val="ka-GE"/>
        </w:rPr>
      </w:pPr>
      <w:bookmarkStart w:id="0" w:name="_Toc6307850"/>
      <w:r w:rsidRPr="009D68DB">
        <w:rPr>
          <w:rFonts w:ascii="Sylfaen" w:eastAsia="Times New Roman" w:hAnsi="Sylfaen" w:cs="Sylfaen"/>
          <w:b/>
          <w:color w:val="auto"/>
          <w:sz w:val="22"/>
          <w:szCs w:val="22"/>
          <w:lang w:val="ka-GE"/>
        </w:rPr>
        <w:lastRenderedPageBreak/>
        <w:t>1</w:t>
      </w:r>
      <w:r w:rsidR="00C8152F" w:rsidRPr="009D68DB">
        <w:rPr>
          <w:rFonts w:ascii="Sylfaen" w:eastAsia="Times New Roman" w:hAnsi="Sylfaen" w:cs="Sylfaen"/>
          <w:b/>
          <w:color w:val="auto"/>
          <w:sz w:val="22"/>
          <w:szCs w:val="22"/>
          <w:lang w:val="ka-GE"/>
        </w:rPr>
        <w:t>. მოქალაქეზე</w:t>
      </w:r>
      <w:r w:rsidR="00C8152F" w:rsidRPr="009D68DB">
        <w:rPr>
          <w:rFonts w:ascii="Sylfaen" w:eastAsia="Times New Roman" w:hAnsi="Sylfaen"/>
          <w:b/>
          <w:color w:val="auto"/>
          <w:sz w:val="22"/>
          <w:szCs w:val="22"/>
          <w:lang w:val="ka-GE"/>
        </w:rPr>
        <w:t xml:space="preserve"> </w:t>
      </w:r>
      <w:r w:rsidR="00C8152F" w:rsidRPr="009D68DB">
        <w:rPr>
          <w:rFonts w:ascii="Sylfaen" w:eastAsia="Times New Roman" w:hAnsi="Sylfaen" w:cs="Sylfaen"/>
          <w:b/>
          <w:color w:val="auto"/>
          <w:sz w:val="22"/>
          <w:szCs w:val="22"/>
          <w:lang w:val="ka-GE"/>
        </w:rPr>
        <w:t>ორიენტირებული</w:t>
      </w:r>
      <w:r w:rsidR="00C8152F" w:rsidRPr="009D68DB">
        <w:rPr>
          <w:rFonts w:ascii="Sylfaen" w:eastAsia="Times New Roman" w:hAnsi="Sylfaen"/>
          <w:b/>
          <w:color w:val="auto"/>
          <w:sz w:val="22"/>
          <w:szCs w:val="22"/>
          <w:lang w:val="ka-GE"/>
        </w:rPr>
        <w:t xml:space="preserve"> </w:t>
      </w:r>
      <w:r w:rsidR="00C8152F" w:rsidRPr="009D68DB">
        <w:rPr>
          <w:rFonts w:ascii="Sylfaen" w:eastAsia="Times New Roman" w:hAnsi="Sylfaen" w:cs="Sylfaen"/>
          <w:b/>
          <w:color w:val="auto"/>
          <w:sz w:val="22"/>
          <w:szCs w:val="22"/>
          <w:lang w:val="ka-GE"/>
        </w:rPr>
        <w:t>თვითმმართველი</w:t>
      </w:r>
      <w:r w:rsidR="00C8152F" w:rsidRPr="009D68DB">
        <w:rPr>
          <w:rFonts w:ascii="Sylfaen" w:eastAsia="Times New Roman" w:hAnsi="Sylfaen"/>
          <w:b/>
          <w:color w:val="auto"/>
          <w:sz w:val="22"/>
          <w:szCs w:val="22"/>
          <w:lang w:val="ka-GE"/>
        </w:rPr>
        <w:t xml:space="preserve"> </w:t>
      </w:r>
      <w:r w:rsidR="00C8152F" w:rsidRPr="009D68DB">
        <w:rPr>
          <w:rFonts w:ascii="Sylfaen" w:eastAsia="Times New Roman" w:hAnsi="Sylfaen" w:cs="Sylfaen"/>
          <w:b/>
          <w:color w:val="auto"/>
          <w:sz w:val="22"/>
          <w:szCs w:val="22"/>
          <w:lang w:val="ka-GE"/>
        </w:rPr>
        <w:t>ქალაქი</w:t>
      </w:r>
      <w:bookmarkEnd w:id="0"/>
    </w:p>
    <w:p w14:paraId="13C715FC" w14:textId="77777777" w:rsidR="00C8152F" w:rsidRPr="009D68DB" w:rsidRDefault="00C8152F" w:rsidP="00E55F46">
      <w:pPr>
        <w:pStyle w:val="Subtitle"/>
        <w:numPr>
          <w:ilvl w:val="0"/>
          <w:numId w:val="0"/>
        </w:numPr>
        <w:spacing w:line="240" w:lineRule="auto"/>
        <w:jc w:val="both"/>
        <w:outlineLvl w:val="1"/>
        <w:rPr>
          <w:rFonts w:ascii="Sylfaen" w:eastAsia="Times New Roman" w:hAnsi="Sylfaen"/>
          <w:color w:val="auto"/>
          <w:lang w:val="ka-GE"/>
        </w:rPr>
      </w:pPr>
      <w:bookmarkStart w:id="1" w:name="_Toc6307851"/>
      <w:r w:rsidRPr="009D68DB">
        <w:rPr>
          <w:rFonts w:ascii="Sylfaen" w:eastAsia="Times New Roman" w:hAnsi="Sylfaen"/>
          <w:color w:val="auto"/>
        </w:rPr>
        <w:t xml:space="preserve">1.1. </w:t>
      </w:r>
      <w:r w:rsidRPr="009D68DB">
        <w:rPr>
          <w:rFonts w:ascii="Sylfaen" w:eastAsia="Times New Roman" w:hAnsi="Sylfaen"/>
          <w:color w:val="auto"/>
          <w:lang w:val="ka-GE"/>
        </w:rPr>
        <w:t>მოქალაქეებსა და მის საჭიროებებზე ორიენტირებული პოლიტიკა</w:t>
      </w:r>
      <w:bookmarkEnd w:id="1"/>
    </w:p>
    <w:p w14:paraId="57A315B3" w14:textId="77777777" w:rsidR="00C8152F" w:rsidRPr="009D68DB" w:rsidRDefault="00C8152F" w:rsidP="00E55F46">
      <w:pPr>
        <w:pStyle w:val="Subtitle"/>
        <w:numPr>
          <w:ilvl w:val="0"/>
          <w:numId w:val="0"/>
        </w:numPr>
        <w:spacing w:line="240" w:lineRule="auto"/>
        <w:ind w:left="567" w:hanging="556"/>
        <w:jc w:val="both"/>
        <w:outlineLvl w:val="2"/>
        <w:rPr>
          <w:rFonts w:ascii="Sylfaen" w:eastAsia="Times New Roman" w:hAnsi="Sylfaen"/>
          <w:color w:val="auto"/>
          <w:lang w:val="ka-GE"/>
        </w:rPr>
      </w:pPr>
      <w:bookmarkStart w:id="2" w:name="_Toc6307852"/>
      <w:r w:rsidRPr="009D68DB">
        <w:rPr>
          <w:rFonts w:ascii="Sylfaen" w:eastAsia="Times New Roman" w:hAnsi="Sylfaen"/>
          <w:color w:val="auto"/>
        </w:rPr>
        <w:t>1.1.1.</w:t>
      </w:r>
      <w:r w:rsidRPr="009D68DB">
        <w:rPr>
          <w:rFonts w:ascii="Sylfaen" w:eastAsia="Times New Roman" w:hAnsi="Sylfaen" w:cs="Sylfaen"/>
          <w:color w:val="auto"/>
          <w:lang w:val="ka-GE"/>
        </w:rPr>
        <w:t>მოქალაქეთა</w:t>
      </w:r>
      <w:r w:rsidRPr="009D68DB">
        <w:rPr>
          <w:rFonts w:ascii="Sylfaen" w:eastAsia="Times New Roman" w:hAnsi="Sylfaen"/>
          <w:color w:val="auto"/>
          <w:lang w:val="ka-GE"/>
        </w:rPr>
        <w:t xml:space="preserve"> </w:t>
      </w:r>
      <w:r w:rsidRPr="009D68DB">
        <w:rPr>
          <w:rFonts w:ascii="Sylfaen" w:eastAsia="Times New Roman" w:hAnsi="Sylfaen" w:cs="Sylfaen"/>
          <w:color w:val="auto"/>
          <w:lang w:val="ka-GE"/>
        </w:rPr>
        <w:t>სტრუქტურისა</w:t>
      </w:r>
      <w:r w:rsidRPr="009D68DB">
        <w:rPr>
          <w:rFonts w:ascii="Sylfaen" w:eastAsia="Times New Roman" w:hAnsi="Sylfaen"/>
          <w:color w:val="auto"/>
          <w:lang w:val="ka-GE"/>
        </w:rPr>
        <w:t xml:space="preserve"> </w:t>
      </w:r>
      <w:r w:rsidRPr="009D68DB">
        <w:rPr>
          <w:rFonts w:ascii="Sylfaen" w:eastAsia="Times New Roman" w:hAnsi="Sylfaen" w:cs="Sylfaen"/>
          <w:color w:val="auto"/>
          <w:lang w:val="ka-GE"/>
        </w:rPr>
        <w:t>და</w:t>
      </w:r>
      <w:r w:rsidRPr="009D68DB">
        <w:rPr>
          <w:rFonts w:ascii="Sylfaen" w:eastAsia="Times New Roman" w:hAnsi="Sylfaen"/>
          <w:color w:val="auto"/>
          <w:lang w:val="ka-GE"/>
        </w:rPr>
        <w:t xml:space="preserve"> </w:t>
      </w:r>
      <w:r w:rsidRPr="009D68DB">
        <w:rPr>
          <w:rFonts w:ascii="Sylfaen" w:eastAsia="Times New Roman" w:hAnsi="Sylfaen" w:cs="Sylfaen"/>
          <w:color w:val="auto"/>
          <w:lang w:val="ka-GE"/>
        </w:rPr>
        <w:t>საჭიროებების</w:t>
      </w:r>
      <w:r w:rsidRPr="009D68DB">
        <w:rPr>
          <w:rFonts w:ascii="Sylfaen" w:eastAsia="Times New Roman" w:hAnsi="Sylfaen"/>
          <w:color w:val="auto"/>
          <w:lang w:val="ka-GE"/>
        </w:rPr>
        <w:t xml:space="preserve"> </w:t>
      </w:r>
      <w:r w:rsidRPr="009D68DB">
        <w:rPr>
          <w:rFonts w:ascii="Sylfaen" w:eastAsia="Times New Roman" w:hAnsi="Sylfaen" w:cs="Sylfaen"/>
          <w:color w:val="auto"/>
          <w:lang w:val="ka-GE"/>
        </w:rPr>
        <w:t>კვლევა</w:t>
      </w:r>
      <w:bookmarkEnd w:id="2"/>
    </w:p>
    <w:tbl>
      <w:tblPr>
        <w:tblW w:w="5000" w:type="pct"/>
        <w:tblLook w:val="04A0" w:firstRow="1" w:lastRow="0" w:firstColumn="1" w:lastColumn="0" w:noHBand="0" w:noVBand="1"/>
      </w:tblPr>
      <w:tblGrid>
        <w:gridCol w:w="3184"/>
        <w:gridCol w:w="4472"/>
        <w:gridCol w:w="1704"/>
      </w:tblGrid>
      <w:tr w:rsidR="00C8152F" w:rsidRPr="009D68DB" w14:paraId="116B4129" w14:textId="77777777" w:rsidTr="00362A67">
        <w:trPr>
          <w:trHeight w:val="300"/>
        </w:trPr>
        <w:tc>
          <w:tcPr>
            <w:tcW w:w="1701" w:type="pct"/>
            <w:shd w:val="clear" w:color="auto" w:fill="auto"/>
            <w:hideMark/>
          </w:tcPr>
          <w:p w14:paraId="268453DD" w14:textId="77777777" w:rsidR="00C8152F" w:rsidRPr="00FE5022" w:rsidRDefault="00C8152F" w:rsidP="00E55F46">
            <w:pPr>
              <w:pStyle w:val="Heading4"/>
              <w:spacing w:before="0" w:after="160"/>
              <w:rPr>
                <w:rFonts w:ascii="Sylfaen" w:eastAsia="Times New Roman" w:hAnsi="Sylfaen" w:cs="Times New Roman"/>
                <w:b/>
                <w:i w:val="0"/>
                <w:lang w:val="ka-GE"/>
              </w:rPr>
            </w:pPr>
            <w:r w:rsidRPr="00FE5022">
              <w:rPr>
                <w:rFonts w:ascii="Sylfaen" w:eastAsia="Times New Roman" w:hAnsi="Sylfaen" w:cs="Sylfaen"/>
                <w:b/>
                <w:i w:val="0"/>
                <w:lang w:val="ka-GE"/>
              </w:rPr>
              <w:t>სტრატეგიული</w:t>
            </w:r>
            <w:r w:rsidRPr="00FE5022">
              <w:rPr>
                <w:rFonts w:ascii="Sylfaen" w:eastAsia="Times New Roman" w:hAnsi="Sylfaen" w:cs="Times New Roman"/>
                <w:b/>
                <w:i w:val="0"/>
                <w:lang w:val="ka-GE"/>
              </w:rPr>
              <w:t xml:space="preserve"> </w:t>
            </w:r>
            <w:r w:rsidRPr="00FE5022">
              <w:rPr>
                <w:rFonts w:ascii="Sylfaen" w:eastAsia="Times New Roman" w:hAnsi="Sylfaen" w:cs="Sylfaen"/>
                <w:b/>
                <w:i w:val="0"/>
                <w:lang w:val="ka-GE"/>
              </w:rPr>
              <w:t>მიმართულება</w:t>
            </w:r>
            <w:r w:rsidRPr="00FE5022">
              <w:rPr>
                <w:rFonts w:ascii="Sylfaen" w:eastAsia="Times New Roman" w:hAnsi="Sylfaen" w:cs="Times New Roman"/>
                <w:b/>
                <w:i w:val="0"/>
                <w:lang w:val="ka-GE"/>
              </w:rPr>
              <w:t xml:space="preserve">  1</w:t>
            </w:r>
          </w:p>
        </w:tc>
        <w:tc>
          <w:tcPr>
            <w:tcW w:w="3299" w:type="pct"/>
            <w:gridSpan w:val="2"/>
            <w:shd w:val="clear" w:color="auto" w:fill="auto"/>
            <w:hideMark/>
          </w:tcPr>
          <w:p w14:paraId="3D9204FA" w14:textId="77777777" w:rsidR="00C8152F" w:rsidRPr="00FE5022" w:rsidRDefault="00C8152F" w:rsidP="00E55F46">
            <w:pPr>
              <w:pStyle w:val="Heading4"/>
              <w:spacing w:before="0" w:after="160"/>
              <w:rPr>
                <w:rFonts w:ascii="Sylfaen" w:eastAsia="Times New Roman" w:hAnsi="Sylfaen"/>
                <w:b/>
                <w:i w:val="0"/>
                <w:color w:val="757171"/>
                <w:lang w:val="ka-GE"/>
              </w:rPr>
            </w:pPr>
            <w:r w:rsidRPr="00FE5022">
              <w:rPr>
                <w:rFonts w:ascii="Sylfaen" w:eastAsia="Times New Roman" w:hAnsi="Sylfaen" w:cs="Sylfaen"/>
                <w:b/>
                <w:i w:val="0"/>
                <w:color w:val="757171"/>
                <w:lang w:val="ka-GE"/>
              </w:rPr>
              <w:t>მოქალაქეზე</w:t>
            </w:r>
            <w:r w:rsidRPr="00FE5022">
              <w:rPr>
                <w:rFonts w:ascii="Sylfaen" w:eastAsia="Times New Roman" w:hAnsi="Sylfaen"/>
                <w:b/>
                <w:i w:val="0"/>
                <w:color w:val="757171"/>
                <w:lang w:val="ka-GE"/>
              </w:rPr>
              <w:t xml:space="preserve"> </w:t>
            </w:r>
            <w:r w:rsidRPr="00FE5022">
              <w:rPr>
                <w:rFonts w:ascii="Sylfaen" w:eastAsia="Times New Roman" w:hAnsi="Sylfaen" w:cs="Sylfaen"/>
                <w:b/>
                <w:i w:val="0"/>
                <w:color w:val="757171"/>
                <w:lang w:val="ka-GE"/>
              </w:rPr>
              <w:t>ორიენტირებული</w:t>
            </w:r>
            <w:r w:rsidRPr="00FE5022">
              <w:rPr>
                <w:rFonts w:ascii="Sylfaen" w:eastAsia="Times New Roman" w:hAnsi="Sylfaen"/>
                <w:b/>
                <w:i w:val="0"/>
                <w:color w:val="757171"/>
                <w:lang w:val="ka-GE"/>
              </w:rPr>
              <w:t xml:space="preserve"> </w:t>
            </w:r>
            <w:r w:rsidRPr="00FE5022">
              <w:rPr>
                <w:rFonts w:ascii="Sylfaen" w:eastAsia="Times New Roman" w:hAnsi="Sylfaen" w:cs="Sylfaen"/>
                <w:b/>
                <w:i w:val="0"/>
                <w:color w:val="757171"/>
                <w:lang w:val="ka-GE"/>
              </w:rPr>
              <w:t>თვითმმართველი</w:t>
            </w:r>
            <w:r w:rsidRPr="00FE5022">
              <w:rPr>
                <w:rFonts w:ascii="Sylfaen" w:eastAsia="Times New Roman" w:hAnsi="Sylfaen"/>
                <w:b/>
                <w:i w:val="0"/>
                <w:color w:val="757171"/>
                <w:lang w:val="ka-GE"/>
              </w:rPr>
              <w:t xml:space="preserve"> </w:t>
            </w:r>
            <w:r w:rsidRPr="00FE5022">
              <w:rPr>
                <w:rFonts w:ascii="Sylfaen" w:eastAsia="Times New Roman" w:hAnsi="Sylfaen" w:cs="Sylfaen"/>
                <w:b/>
                <w:i w:val="0"/>
                <w:color w:val="757171"/>
                <w:lang w:val="ka-GE"/>
              </w:rPr>
              <w:t>ქალაქი</w:t>
            </w:r>
          </w:p>
          <w:p w14:paraId="25D5AD6F" w14:textId="77777777" w:rsidR="00C8152F" w:rsidRPr="00FE5022" w:rsidRDefault="00C8152F" w:rsidP="00E55F46">
            <w:pPr>
              <w:pStyle w:val="Heading4"/>
              <w:spacing w:before="0" w:after="160"/>
              <w:rPr>
                <w:rFonts w:ascii="Sylfaen" w:eastAsia="Times New Roman" w:hAnsi="Sylfaen" w:cs="Times New Roman"/>
                <w:b/>
                <w:i w:val="0"/>
                <w:color w:val="757171"/>
                <w:lang w:val="ka-GE"/>
              </w:rPr>
            </w:pPr>
          </w:p>
        </w:tc>
      </w:tr>
      <w:tr w:rsidR="00C8152F" w:rsidRPr="009D68DB" w14:paraId="48B81C77" w14:textId="77777777" w:rsidTr="00362A67">
        <w:trPr>
          <w:trHeight w:val="300"/>
        </w:trPr>
        <w:tc>
          <w:tcPr>
            <w:tcW w:w="1701" w:type="pct"/>
            <w:shd w:val="clear" w:color="auto" w:fill="auto"/>
            <w:hideMark/>
          </w:tcPr>
          <w:p w14:paraId="5AAF8075" w14:textId="77777777" w:rsidR="00C8152F" w:rsidRPr="002C73EF" w:rsidRDefault="00C8152F" w:rsidP="00E55F46">
            <w:pPr>
              <w:rPr>
                <w:rFonts w:ascii="Sylfaen" w:eastAsia="Times New Roman" w:hAnsi="Sylfaen" w:cs="Times New Roman"/>
                <w:color w:val="2F75B5"/>
                <w:szCs w:val="24"/>
                <w:lang w:val="ka-GE"/>
              </w:rPr>
            </w:pPr>
            <w:r w:rsidRPr="002C73EF">
              <w:rPr>
                <w:rFonts w:ascii="Sylfaen" w:eastAsia="Times New Roman" w:hAnsi="Sylfaen" w:cs="Sylfaen"/>
                <w:color w:val="2F75B5"/>
                <w:szCs w:val="24"/>
                <w:lang w:val="ka-GE"/>
              </w:rPr>
              <w:t>პროგრამა</w:t>
            </w:r>
          </w:p>
        </w:tc>
        <w:tc>
          <w:tcPr>
            <w:tcW w:w="3299" w:type="pct"/>
            <w:gridSpan w:val="2"/>
            <w:shd w:val="clear" w:color="auto" w:fill="auto"/>
            <w:hideMark/>
          </w:tcPr>
          <w:p w14:paraId="19DFFC0C" w14:textId="77777777" w:rsidR="00C8152F" w:rsidRPr="009D68DB" w:rsidRDefault="00C8152F" w:rsidP="00E55F46">
            <w:pPr>
              <w:pStyle w:val="Subtitle"/>
              <w:rPr>
                <w:rFonts w:ascii="Sylfaen" w:eastAsia="Times New Roman" w:hAnsi="Sylfaen"/>
                <w:lang w:val="ka-GE"/>
              </w:rPr>
            </w:pPr>
            <w:r w:rsidRPr="009D68DB">
              <w:rPr>
                <w:rFonts w:ascii="Sylfaen" w:eastAsia="Times New Roman" w:hAnsi="Sylfaen"/>
              </w:rPr>
              <w:t>1.1.1.</w:t>
            </w:r>
            <w:r w:rsidRPr="009D68DB">
              <w:rPr>
                <w:rFonts w:ascii="Sylfaen" w:eastAsia="Times New Roman" w:hAnsi="Sylfaen" w:cs="Sylfaen"/>
                <w:lang w:val="ka-GE"/>
              </w:rPr>
              <w:t>მოქალაქეთა</w:t>
            </w:r>
            <w:r w:rsidRPr="009D68DB">
              <w:rPr>
                <w:rFonts w:ascii="Sylfaen" w:eastAsia="Times New Roman" w:hAnsi="Sylfaen"/>
                <w:lang w:val="ka-GE"/>
              </w:rPr>
              <w:t xml:space="preserve"> </w:t>
            </w:r>
            <w:r w:rsidRPr="009D68DB">
              <w:rPr>
                <w:rFonts w:ascii="Sylfaen" w:eastAsia="Times New Roman" w:hAnsi="Sylfaen" w:cs="Sylfaen"/>
                <w:lang w:val="ka-GE"/>
              </w:rPr>
              <w:t>სტრუქტურისა</w:t>
            </w:r>
            <w:r w:rsidRPr="009D68DB">
              <w:rPr>
                <w:rFonts w:ascii="Sylfaen" w:eastAsia="Times New Roman" w:hAnsi="Sylfaen"/>
                <w:lang w:val="ka-GE"/>
              </w:rPr>
              <w:t xml:space="preserve"> </w:t>
            </w:r>
            <w:r w:rsidRPr="009D68DB">
              <w:rPr>
                <w:rFonts w:ascii="Sylfaen" w:eastAsia="Times New Roman" w:hAnsi="Sylfaen" w:cs="Sylfaen"/>
                <w:lang w:val="ka-GE"/>
              </w:rPr>
              <w:t>და</w:t>
            </w:r>
            <w:r w:rsidRPr="009D68DB">
              <w:rPr>
                <w:rFonts w:ascii="Sylfaen" w:eastAsia="Times New Roman" w:hAnsi="Sylfaen"/>
                <w:lang w:val="ka-GE"/>
              </w:rPr>
              <w:t xml:space="preserve"> </w:t>
            </w:r>
            <w:r w:rsidRPr="009D68DB">
              <w:rPr>
                <w:rFonts w:ascii="Sylfaen" w:eastAsia="Times New Roman" w:hAnsi="Sylfaen" w:cs="Sylfaen"/>
                <w:lang w:val="ka-GE"/>
              </w:rPr>
              <w:t>საჭიროებების</w:t>
            </w:r>
            <w:r w:rsidRPr="009D68DB">
              <w:rPr>
                <w:rFonts w:ascii="Sylfaen" w:eastAsia="Times New Roman" w:hAnsi="Sylfaen"/>
                <w:lang w:val="ka-GE"/>
              </w:rPr>
              <w:t xml:space="preserve"> </w:t>
            </w:r>
            <w:r w:rsidRPr="009D68DB">
              <w:rPr>
                <w:rFonts w:ascii="Sylfaen" w:eastAsia="Times New Roman" w:hAnsi="Sylfaen" w:cs="Sylfaen"/>
                <w:lang w:val="ka-GE"/>
              </w:rPr>
              <w:t>კვლევა</w:t>
            </w:r>
          </w:p>
          <w:p w14:paraId="40D50F48" w14:textId="77777777" w:rsidR="00C8152F" w:rsidRPr="009D68DB" w:rsidRDefault="00C8152F" w:rsidP="00E55F46">
            <w:pPr>
              <w:rPr>
                <w:rFonts w:ascii="Sylfaen" w:eastAsia="Times New Roman" w:hAnsi="Sylfaen" w:cs="Times New Roman"/>
                <w:color w:val="757171"/>
                <w:sz w:val="24"/>
                <w:szCs w:val="24"/>
                <w:lang w:val="ka-GE"/>
              </w:rPr>
            </w:pPr>
          </w:p>
        </w:tc>
      </w:tr>
      <w:tr w:rsidR="00C8152F" w:rsidRPr="009D68DB" w14:paraId="062B8C30" w14:textId="77777777" w:rsidTr="00362A67">
        <w:trPr>
          <w:trHeight w:val="600"/>
        </w:trPr>
        <w:tc>
          <w:tcPr>
            <w:tcW w:w="1701" w:type="pct"/>
            <w:shd w:val="clear" w:color="auto" w:fill="auto"/>
            <w:hideMark/>
          </w:tcPr>
          <w:p w14:paraId="5A28DCDE" w14:textId="77777777" w:rsidR="00C8152F" w:rsidRPr="002C73EF" w:rsidRDefault="00C8152F" w:rsidP="00E55F46">
            <w:pPr>
              <w:rPr>
                <w:rFonts w:ascii="Sylfaen" w:eastAsia="Times New Roman" w:hAnsi="Sylfaen" w:cs="Times New Roman"/>
                <w:color w:val="2F75B5"/>
                <w:szCs w:val="24"/>
                <w:lang w:val="ka-GE"/>
              </w:rPr>
            </w:pPr>
            <w:r w:rsidRPr="002C73EF">
              <w:rPr>
                <w:rFonts w:ascii="Sylfaen" w:eastAsia="Times New Roman" w:hAnsi="Sylfaen" w:cs="Sylfaen"/>
                <w:color w:val="2F75B5"/>
                <w:szCs w:val="24"/>
                <w:lang w:val="ka-GE"/>
              </w:rPr>
              <w:t>პროგრამის</w:t>
            </w:r>
            <w:r w:rsidRPr="002C73EF">
              <w:rPr>
                <w:rFonts w:ascii="Sylfaen" w:eastAsia="Times New Roman" w:hAnsi="Sylfaen" w:cs="Times New Roman"/>
                <w:color w:val="2F75B5"/>
                <w:szCs w:val="24"/>
                <w:lang w:val="ka-GE"/>
              </w:rPr>
              <w:t xml:space="preserve"> </w:t>
            </w:r>
            <w:r w:rsidRPr="002C73EF">
              <w:rPr>
                <w:rFonts w:ascii="Sylfaen" w:eastAsia="Times New Roman" w:hAnsi="Sylfaen" w:cs="Sylfaen"/>
                <w:color w:val="2F75B5"/>
                <w:szCs w:val="24"/>
                <w:lang w:val="ka-GE"/>
              </w:rPr>
              <w:t>მიზანი</w:t>
            </w:r>
            <w:r w:rsidRPr="002C73EF">
              <w:rPr>
                <w:rFonts w:ascii="Sylfaen" w:eastAsia="Times New Roman" w:hAnsi="Sylfaen" w:cs="Times New Roman"/>
                <w:color w:val="2F75B5"/>
                <w:szCs w:val="24"/>
                <w:lang w:val="ka-GE"/>
              </w:rPr>
              <w:t xml:space="preserve"> </w:t>
            </w:r>
            <w:r w:rsidRPr="002C73EF">
              <w:rPr>
                <w:rFonts w:ascii="Sylfaen" w:eastAsia="Times New Roman" w:hAnsi="Sylfaen" w:cs="Sylfaen"/>
                <w:color w:val="2F75B5"/>
                <w:szCs w:val="24"/>
                <w:lang w:val="ka-GE"/>
              </w:rPr>
              <w:t>და</w:t>
            </w:r>
            <w:r w:rsidRPr="002C73EF">
              <w:rPr>
                <w:rFonts w:ascii="Sylfaen" w:eastAsia="Times New Roman" w:hAnsi="Sylfaen" w:cs="Times New Roman"/>
                <w:color w:val="2F75B5"/>
                <w:szCs w:val="24"/>
                <w:lang w:val="ka-GE"/>
              </w:rPr>
              <w:t xml:space="preserve"> </w:t>
            </w:r>
            <w:r w:rsidRPr="002C73EF">
              <w:rPr>
                <w:rFonts w:ascii="Sylfaen" w:eastAsia="Times New Roman" w:hAnsi="Sylfaen" w:cs="Sylfaen"/>
                <w:color w:val="2F75B5"/>
                <w:szCs w:val="24"/>
                <w:lang w:val="ka-GE"/>
              </w:rPr>
              <w:t>მოსალოდნელი</w:t>
            </w:r>
            <w:r w:rsidRPr="002C73EF">
              <w:rPr>
                <w:rFonts w:ascii="Sylfaen" w:eastAsia="Times New Roman" w:hAnsi="Sylfaen" w:cs="Times New Roman"/>
                <w:color w:val="2F75B5"/>
                <w:szCs w:val="24"/>
                <w:lang w:val="ka-GE"/>
              </w:rPr>
              <w:t xml:space="preserve"> </w:t>
            </w:r>
            <w:r w:rsidRPr="002C73EF">
              <w:rPr>
                <w:rFonts w:ascii="Sylfaen" w:eastAsia="Times New Roman" w:hAnsi="Sylfaen" w:cs="Sylfaen"/>
                <w:color w:val="2F75B5"/>
                <w:szCs w:val="24"/>
                <w:lang w:val="ka-GE"/>
              </w:rPr>
              <w:t>შედეგი</w:t>
            </w:r>
          </w:p>
        </w:tc>
        <w:tc>
          <w:tcPr>
            <w:tcW w:w="3299" w:type="pct"/>
            <w:gridSpan w:val="2"/>
            <w:shd w:val="clear" w:color="auto" w:fill="auto"/>
            <w:hideMark/>
          </w:tcPr>
          <w:p w14:paraId="6CAE101B" w14:textId="6F70861D" w:rsidR="00C8152F" w:rsidRPr="0033091A" w:rsidRDefault="00C8152F" w:rsidP="00E55F46">
            <w:pPr>
              <w:jc w:val="both"/>
              <w:rPr>
                <w:rFonts w:ascii="Sylfaen" w:eastAsia="Times New Roman" w:hAnsi="Sylfaen" w:cs="Sylfaen"/>
                <w:color w:val="000000"/>
                <w:sz w:val="20"/>
                <w:lang w:val="ka-GE"/>
              </w:rPr>
            </w:pPr>
            <w:r w:rsidRPr="0033091A">
              <w:rPr>
                <w:rFonts w:ascii="Sylfaen" w:eastAsia="Times New Roman" w:hAnsi="Sylfaen" w:cs="Sylfaen"/>
                <w:color w:val="000000"/>
                <w:sz w:val="20"/>
                <w:lang w:val="ka-GE"/>
              </w:rPr>
              <w:t>პროგრამის მიზანია მოქალაქეთა სტრუქტურისა და ცხოვრების დონის არსებული ტენდენციების განსაზღვრა. კვლევის შედეგები შემდგომ საფუძვლად დაედება მოქალაქეთა საჭიროებებზე ორიენტირებული მუნიციპალური პროგრამების შემუშავებას.</w:t>
            </w:r>
          </w:p>
          <w:p w14:paraId="3B1D17E5" w14:textId="77777777" w:rsidR="00C8152F" w:rsidRPr="0033091A" w:rsidRDefault="00C8152F" w:rsidP="00E55F46">
            <w:pPr>
              <w:jc w:val="both"/>
              <w:rPr>
                <w:rFonts w:ascii="Sylfaen" w:eastAsia="Times New Roman" w:hAnsi="Sylfaen" w:cs="Sylfaen"/>
                <w:color w:val="000000"/>
                <w:sz w:val="20"/>
                <w:lang w:val="ka-GE"/>
              </w:rPr>
            </w:pPr>
            <w:r w:rsidRPr="0033091A">
              <w:rPr>
                <w:rFonts w:ascii="Sylfaen" w:eastAsia="Times New Roman" w:hAnsi="Sylfaen" w:cs="Sylfaen"/>
                <w:color w:val="000000"/>
                <w:sz w:val="20"/>
                <w:lang w:val="ka-GE"/>
              </w:rPr>
              <w:t xml:space="preserve">პროგრამის განხორციელების შედეგად </w:t>
            </w:r>
            <w:r w:rsidRPr="0033091A">
              <w:rPr>
                <w:rFonts w:ascii="Sylfaen" w:eastAsia="Times New Roman" w:hAnsi="Sylfaen" w:cs="Times New Roman"/>
                <w:sz w:val="20"/>
                <w:lang w:val="ka-GE"/>
              </w:rPr>
              <w:t>ქ. ბათუმის მუნიციპალიტეტს ექნება ინფორმაცია ცხოვრების მაღალი სტანდარტის უზრუნველყოფის მიმართულებით მოქალაქეთა საჭიროებებისა და განსახორციელებელი ღონისძიებების შესახებ და შესაბამისად, მუნიციპალიტეტის ბიუჯეტისა და მიზნობრივი პროგრამების შემუშავება განხორციელდება  კვლევის შედეგების გათვალისწინებით.</w:t>
            </w:r>
          </w:p>
          <w:p w14:paraId="662A7731" w14:textId="77777777" w:rsidR="00C8152F" w:rsidRPr="009D68DB" w:rsidRDefault="00C8152F" w:rsidP="00E55F46">
            <w:pPr>
              <w:rPr>
                <w:rFonts w:ascii="Sylfaen" w:eastAsia="Times New Roman" w:hAnsi="Sylfaen" w:cs="Times New Roman"/>
                <w:color w:val="000000"/>
                <w:lang w:val="ka-GE"/>
              </w:rPr>
            </w:pPr>
          </w:p>
        </w:tc>
      </w:tr>
      <w:tr w:rsidR="00C8152F" w:rsidRPr="009D68DB" w14:paraId="4F802AEF" w14:textId="77777777" w:rsidTr="00362A67">
        <w:trPr>
          <w:trHeight w:val="300"/>
        </w:trPr>
        <w:tc>
          <w:tcPr>
            <w:tcW w:w="1701" w:type="pct"/>
            <w:shd w:val="clear" w:color="auto" w:fill="auto"/>
            <w:hideMark/>
          </w:tcPr>
          <w:p w14:paraId="4FADCACE" w14:textId="77777777" w:rsidR="00C8152F" w:rsidRPr="002C73EF" w:rsidRDefault="00C8152F" w:rsidP="00E55F46">
            <w:pPr>
              <w:rPr>
                <w:rFonts w:ascii="Sylfaen" w:eastAsia="Times New Roman" w:hAnsi="Sylfaen" w:cs="Times New Roman"/>
                <w:color w:val="000000"/>
                <w:lang w:val="ka-GE"/>
              </w:rPr>
            </w:pPr>
          </w:p>
        </w:tc>
        <w:tc>
          <w:tcPr>
            <w:tcW w:w="2389" w:type="pct"/>
            <w:shd w:val="clear" w:color="auto" w:fill="auto"/>
            <w:hideMark/>
          </w:tcPr>
          <w:p w14:paraId="594A119B" w14:textId="77777777" w:rsidR="00C8152F" w:rsidRPr="002C73EF" w:rsidRDefault="00C8152F" w:rsidP="00E55F46">
            <w:pPr>
              <w:rPr>
                <w:rFonts w:ascii="Sylfaen" w:eastAsia="Times New Roman" w:hAnsi="Sylfaen" w:cs="Times New Roman"/>
                <w:lang w:val="ka-GE"/>
              </w:rPr>
            </w:pPr>
          </w:p>
        </w:tc>
        <w:tc>
          <w:tcPr>
            <w:tcW w:w="910" w:type="pct"/>
            <w:shd w:val="clear" w:color="auto" w:fill="auto"/>
            <w:noWrap/>
            <w:hideMark/>
          </w:tcPr>
          <w:p w14:paraId="0992602C" w14:textId="77777777" w:rsidR="00C8152F" w:rsidRPr="002C73EF" w:rsidRDefault="00C8152F" w:rsidP="00E55F46">
            <w:pPr>
              <w:rPr>
                <w:rFonts w:ascii="Sylfaen" w:eastAsia="Times New Roman" w:hAnsi="Sylfaen" w:cs="Times New Roman"/>
                <w:lang w:val="ka-GE"/>
              </w:rPr>
            </w:pPr>
          </w:p>
        </w:tc>
      </w:tr>
      <w:tr w:rsidR="00C8152F" w:rsidRPr="009D68DB" w14:paraId="24CE7775" w14:textId="77777777" w:rsidTr="00362A67">
        <w:trPr>
          <w:trHeight w:val="300"/>
        </w:trPr>
        <w:tc>
          <w:tcPr>
            <w:tcW w:w="1701" w:type="pct"/>
            <w:shd w:val="clear" w:color="auto" w:fill="auto"/>
            <w:hideMark/>
          </w:tcPr>
          <w:p w14:paraId="02FC0073" w14:textId="77777777" w:rsidR="00C8152F" w:rsidRPr="00FE5022" w:rsidRDefault="00C8152F" w:rsidP="00E55F46">
            <w:pPr>
              <w:rPr>
                <w:rFonts w:ascii="Sylfaen" w:eastAsia="Times New Roman" w:hAnsi="Sylfaen" w:cs="Times New Roman"/>
                <w:b/>
                <w:color w:val="2F75B5"/>
                <w:szCs w:val="24"/>
                <w:lang w:val="ka-GE"/>
              </w:rPr>
            </w:pPr>
            <w:r w:rsidRPr="00FE5022">
              <w:rPr>
                <w:rFonts w:ascii="Sylfaen" w:eastAsia="Times New Roman" w:hAnsi="Sylfaen" w:cs="Sylfaen"/>
                <w:b/>
                <w:color w:val="2F75B5"/>
                <w:szCs w:val="24"/>
                <w:lang w:val="ka-GE"/>
              </w:rPr>
              <w:t>ღონისძიებები</w:t>
            </w:r>
            <w:r w:rsidRPr="00FE5022">
              <w:rPr>
                <w:rFonts w:ascii="Sylfaen" w:eastAsia="Times New Roman" w:hAnsi="Sylfaen" w:cs="Times New Roman"/>
                <w:b/>
                <w:color w:val="2F75B5"/>
                <w:szCs w:val="24"/>
                <w:lang w:val="ka-GE"/>
              </w:rPr>
              <w:t>:</w:t>
            </w:r>
          </w:p>
        </w:tc>
        <w:tc>
          <w:tcPr>
            <w:tcW w:w="2389" w:type="pct"/>
            <w:shd w:val="clear" w:color="auto" w:fill="auto"/>
            <w:hideMark/>
          </w:tcPr>
          <w:p w14:paraId="18A9E54A" w14:textId="77777777" w:rsidR="00C8152F" w:rsidRPr="00FE5022" w:rsidRDefault="00C8152F" w:rsidP="00E55F46">
            <w:pPr>
              <w:rPr>
                <w:rFonts w:ascii="Sylfaen" w:eastAsia="Times New Roman" w:hAnsi="Sylfaen" w:cs="Times New Roman"/>
                <w:b/>
                <w:color w:val="2F75B5"/>
                <w:szCs w:val="24"/>
                <w:lang w:val="ka-GE"/>
              </w:rPr>
            </w:pPr>
            <w:r w:rsidRPr="00FE5022">
              <w:rPr>
                <w:rFonts w:ascii="Sylfaen" w:eastAsia="Times New Roman" w:hAnsi="Sylfaen" w:cs="Sylfaen"/>
                <w:b/>
                <w:color w:val="2F75B5"/>
                <w:szCs w:val="24"/>
                <w:lang w:val="ka-GE"/>
              </w:rPr>
              <w:t>შესრულების</w:t>
            </w:r>
            <w:r w:rsidRPr="00FE5022">
              <w:rPr>
                <w:rFonts w:ascii="Sylfaen" w:eastAsia="Times New Roman" w:hAnsi="Sylfaen" w:cs="Times New Roman"/>
                <w:b/>
                <w:color w:val="2F75B5"/>
                <w:szCs w:val="24"/>
                <w:lang w:val="ka-GE"/>
              </w:rPr>
              <w:t xml:space="preserve"> </w:t>
            </w:r>
            <w:r w:rsidRPr="00FE5022">
              <w:rPr>
                <w:rFonts w:ascii="Sylfaen" w:eastAsia="Times New Roman" w:hAnsi="Sylfaen" w:cs="Sylfaen"/>
                <w:b/>
                <w:color w:val="2F75B5"/>
                <w:szCs w:val="24"/>
                <w:lang w:val="ka-GE"/>
              </w:rPr>
              <w:t>ინდიკატორი</w:t>
            </w:r>
          </w:p>
        </w:tc>
        <w:tc>
          <w:tcPr>
            <w:tcW w:w="910" w:type="pct"/>
            <w:shd w:val="clear" w:color="auto" w:fill="auto"/>
            <w:noWrap/>
            <w:hideMark/>
          </w:tcPr>
          <w:p w14:paraId="48CE137D" w14:textId="77777777" w:rsidR="00C8152F" w:rsidRPr="00FE5022" w:rsidRDefault="00C8152F" w:rsidP="00E55F46">
            <w:pPr>
              <w:rPr>
                <w:rFonts w:ascii="Sylfaen" w:eastAsia="Times New Roman" w:hAnsi="Sylfaen" w:cs="Times New Roman"/>
                <w:b/>
                <w:color w:val="2F75B5"/>
                <w:szCs w:val="24"/>
                <w:lang w:val="ka-GE"/>
              </w:rPr>
            </w:pPr>
            <w:r w:rsidRPr="00FE5022">
              <w:rPr>
                <w:rFonts w:ascii="Sylfaen" w:eastAsia="Times New Roman" w:hAnsi="Sylfaen" w:cs="Sylfaen"/>
                <w:b/>
                <w:color w:val="2F75B5"/>
                <w:szCs w:val="24"/>
                <w:lang w:val="ka-GE"/>
              </w:rPr>
              <w:t>შესრულება</w:t>
            </w:r>
          </w:p>
        </w:tc>
      </w:tr>
      <w:tr w:rsidR="00C8152F" w:rsidRPr="009D68DB" w14:paraId="2B0FC5D1" w14:textId="77777777" w:rsidTr="00362A67">
        <w:trPr>
          <w:trHeight w:val="300"/>
        </w:trPr>
        <w:tc>
          <w:tcPr>
            <w:tcW w:w="1701" w:type="pct"/>
            <w:shd w:val="clear" w:color="auto" w:fill="auto"/>
            <w:hideMark/>
          </w:tcPr>
          <w:p w14:paraId="74F39BDF" w14:textId="28EC5E41" w:rsidR="00C8152F" w:rsidRPr="00FE5022" w:rsidRDefault="00C8152F" w:rsidP="00E55F46">
            <w:pPr>
              <w:jc w:val="both"/>
              <w:rPr>
                <w:rFonts w:ascii="Sylfaen" w:hAnsi="Sylfaen" w:cs="Sylfaen"/>
                <w:iCs/>
                <w:sz w:val="20"/>
                <w:szCs w:val="20"/>
                <w:lang w:val="ka-GE"/>
              </w:rPr>
            </w:pPr>
            <w:r w:rsidRPr="00FE5022">
              <w:rPr>
                <w:rFonts w:ascii="Sylfaen" w:hAnsi="Sylfaen" w:cs="Sylfaen"/>
                <w:iCs/>
                <w:sz w:val="20"/>
                <w:szCs w:val="20"/>
                <w:lang w:val="ka-GE"/>
              </w:rPr>
              <w:t>ცხოვრების ხარისხის შესახებ და მოქალაქეთა სტრუქტურის შესახებ მოქალაქეთა საჭიროებების კვლევის ტექნიკური დავალების შემუშავება;</w:t>
            </w:r>
          </w:p>
        </w:tc>
        <w:tc>
          <w:tcPr>
            <w:tcW w:w="2389" w:type="pct"/>
            <w:shd w:val="clear" w:color="auto" w:fill="auto"/>
            <w:hideMark/>
          </w:tcPr>
          <w:p w14:paraId="2DB34252" w14:textId="4AD600BE" w:rsidR="00C8152F" w:rsidRPr="00FE5022" w:rsidRDefault="00C8152F" w:rsidP="002C73EF">
            <w:pPr>
              <w:jc w:val="both"/>
              <w:rPr>
                <w:rFonts w:ascii="Sylfaen" w:hAnsi="Sylfaen" w:cs="Sylfaen"/>
                <w:sz w:val="20"/>
                <w:szCs w:val="20"/>
                <w:lang w:val="ka-GE"/>
              </w:rPr>
            </w:pPr>
            <w:r w:rsidRPr="00FE5022">
              <w:rPr>
                <w:rFonts w:ascii="Sylfaen" w:hAnsi="Sylfaen" w:cs="Sylfaen"/>
                <w:sz w:val="20"/>
                <w:szCs w:val="20"/>
                <w:lang w:val="ka-GE"/>
              </w:rPr>
              <w:t> ცხოვრების ხარისხის შესახებ და მოქალაქეთა სტრუქტურის შესახებ მოქალაქეთა საჭიროებების კვლევის ტექნიკური დავალება</w:t>
            </w:r>
          </w:p>
        </w:tc>
        <w:tc>
          <w:tcPr>
            <w:tcW w:w="910" w:type="pct"/>
            <w:shd w:val="clear" w:color="auto" w:fill="auto"/>
            <w:noWrap/>
            <w:hideMark/>
          </w:tcPr>
          <w:p w14:paraId="21934D78" w14:textId="77777777" w:rsidR="00C8152F" w:rsidRPr="00362A67" w:rsidRDefault="00C8152F" w:rsidP="00E55F46">
            <w:pPr>
              <w:jc w:val="center"/>
              <w:rPr>
                <w:rFonts w:ascii="Sylfaen" w:eastAsia="Times New Roman" w:hAnsi="Sylfaen" w:cs="Times New Roman"/>
                <w:b/>
                <w:color w:val="000000"/>
                <w:sz w:val="20"/>
                <w:szCs w:val="20"/>
                <w:lang w:val="ka-GE"/>
              </w:rPr>
            </w:pPr>
            <w:r w:rsidRPr="00362A67">
              <w:rPr>
                <w:rFonts w:ascii="Sylfaen" w:eastAsia="Times New Roman" w:hAnsi="Sylfaen" w:cs="Times New Roman"/>
                <w:b/>
                <w:color w:val="000000"/>
                <w:sz w:val="20"/>
                <w:szCs w:val="20"/>
                <w:lang w:val="ka-GE"/>
              </w:rPr>
              <w:t>X </w:t>
            </w:r>
          </w:p>
        </w:tc>
      </w:tr>
      <w:tr w:rsidR="00C8152F" w:rsidRPr="009D68DB" w14:paraId="0FB77937" w14:textId="77777777" w:rsidTr="00362A67">
        <w:trPr>
          <w:trHeight w:val="300"/>
        </w:trPr>
        <w:tc>
          <w:tcPr>
            <w:tcW w:w="1701" w:type="pct"/>
            <w:shd w:val="clear" w:color="auto" w:fill="auto"/>
            <w:hideMark/>
          </w:tcPr>
          <w:p w14:paraId="76D50399" w14:textId="7F309B6B" w:rsidR="00C8152F" w:rsidRPr="00FE5022" w:rsidRDefault="00C8152F" w:rsidP="00FE5022">
            <w:pPr>
              <w:pStyle w:val="Default"/>
              <w:spacing w:after="160"/>
              <w:jc w:val="both"/>
              <w:rPr>
                <w:iCs/>
                <w:color w:val="auto"/>
                <w:sz w:val="20"/>
                <w:szCs w:val="20"/>
                <w:lang w:val="ka-GE"/>
              </w:rPr>
            </w:pPr>
            <w:r w:rsidRPr="00FE5022">
              <w:rPr>
                <w:iCs/>
                <w:color w:val="auto"/>
                <w:sz w:val="20"/>
                <w:szCs w:val="20"/>
                <w:lang w:val="ka-GE"/>
              </w:rPr>
              <w:t>მოქალაქეთა სტრუქტურისა და საჭიროების კვლევის მომსახურების შესყიდვა.</w:t>
            </w:r>
          </w:p>
        </w:tc>
        <w:tc>
          <w:tcPr>
            <w:tcW w:w="2389" w:type="pct"/>
            <w:shd w:val="clear" w:color="auto" w:fill="auto"/>
            <w:hideMark/>
          </w:tcPr>
          <w:p w14:paraId="64F7F473" w14:textId="77777777" w:rsidR="00C8152F" w:rsidRPr="00FE5022" w:rsidRDefault="00C8152F" w:rsidP="00E55F46">
            <w:pPr>
              <w:jc w:val="both"/>
              <w:rPr>
                <w:rFonts w:ascii="Sylfaen" w:hAnsi="Sylfaen" w:cs="Sylfaen"/>
                <w:sz w:val="20"/>
                <w:szCs w:val="20"/>
                <w:lang w:val="ka-GE"/>
              </w:rPr>
            </w:pPr>
            <w:r w:rsidRPr="00FE5022">
              <w:rPr>
                <w:rFonts w:ascii="Sylfaen" w:hAnsi="Sylfaen" w:cs="Sylfaen"/>
                <w:sz w:val="20"/>
                <w:szCs w:val="20"/>
                <w:lang w:val="ka-GE"/>
              </w:rPr>
              <w:t>მოქალაქეთა სტრუქტურისა და საჭიროების კვლევა</w:t>
            </w:r>
          </w:p>
        </w:tc>
        <w:tc>
          <w:tcPr>
            <w:tcW w:w="910" w:type="pct"/>
            <w:shd w:val="clear" w:color="auto" w:fill="auto"/>
            <w:noWrap/>
            <w:hideMark/>
          </w:tcPr>
          <w:p w14:paraId="4F1C6765" w14:textId="77777777" w:rsidR="00C8152F" w:rsidRPr="00362A67" w:rsidRDefault="00C8152F" w:rsidP="00E55F46">
            <w:pPr>
              <w:rPr>
                <w:rFonts w:ascii="Sylfaen" w:eastAsia="Times New Roman" w:hAnsi="Sylfaen" w:cs="Times New Roman"/>
                <w:b/>
                <w:color w:val="000000"/>
                <w:sz w:val="20"/>
                <w:szCs w:val="20"/>
                <w:lang w:val="ka-GE"/>
              </w:rPr>
            </w:pPr>
            <w:r w:rsidRPr="00362A67">
              <w:rPr>
                <w:rFonts w:ascii="Sylfaen" w:eastAsia="Times New Roman" w:hAnsi="Sylfaen" w:cs="Times New Roman"/>
                <w:b/>
                <w:color w:val="000000"/>
                <w:sz w:val="20"/>
                <w:szCs w:val="20"/>
                <w:lang w:val="ka-GE"/>
              </w:rPr>
              <w:t xml:space="preserve">            X </w:t>
            </w:r>
          </w:p>
        </w:tc>
      </w:tr>
    </w:tbl>
    <w:p w14:paraId="0CB1FF90" w14:textId="77777777" w:rsidR="00C8152F" w:rsidRPr="009D68DB" w:rsidRDefault="00C8152F" w:rsidP="00E55F46">
      <w:pPr>
        <w:spacing w:line="240" w:lineRule="auto"/>
        <w:jc w:val="both"/>
        <w:rPr>
          <w:rFonts w:ascii="Sylfaen" w:hAnsi="Sylfaen" w:cs="Sylfaen"/>
          <w:iCs/>
          <w:sz w:val="20"/>
          <w:szCs w:val="20"/>
          <w:lang w:val="ka-GE"/>
        </w:rPr>
      </w:pPr>
    </w:p>
    <w:p w14:paraId="23A5DCDB" w14:textId="56BA626C" w:rsidR="00C8152F" w:rsidRDefault="00C8152F"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პროგრამის განხორციელება იგეგმება 2019 წელს. </w:t>
      </w:r>
    </w:p>
    <w:p w14:paraId="78B640AB" w14:textId="6B01D198" w:rsidR="00FE5022" w:rsidRDefault="00FE5022" w:rsidP="00E55F46">
      <w:pPr>
        <w:spacing w:line="240" w:lineRule="auto"/>
        <w:jc w:val="both"/>
        <w:rPr>
          <w:rFonts w:ascii="Sylfaen" w:hAnsi="Sylfaen" w:cs="Sylfaen"/>
          <w:iCs/>
          <w:sz w:val="20"/>
          <w:szCs w:val="20"/>
          <w:lang w:val="ka-GE"/>
        </w:rPr>
      </w:pPr>
    </w:p>
    <w:p w14:paraId="0D8EEF4D" w14:textId="77777777" w:rsidR="00362A67" w:rsidRDefault="00362A67">
      <w:pPr>
        <w:rPr>
          <w:rFonts w:ascii="Sylfaen" w:eastAsia="Times New Roman" w:hAnsi="Sylfaen"/>
          <w:spacing w:val="15"/>
        </w:rPr>
      </w:pPr>
      <w:r>
        <w:rPr>
          <w:rFonts w:ascii="Sylfaen" w:eastAsia="Times New Roman" w:hAnsi="Sylfaen"/>
        </w:rPr>
        <w:br w:type="page"/>
      </w:r>
    </w:p>
    <w:p w14:paraId="7B620D69" w14:textId="72A3B620" w:rsidR="00C8152F" w:rsidRPr="009D68DB" w:rsidRDefault="00C8152F"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3" w:name="_Toc6307853"/>
      <w:r w:rsidRPr="009D68DB">
        <w:rPr>
          <w:rFonts w:ascii="Sylfaen" w:eastAsia="Times New Roman" w:hAnsi="Sylfaen"/>
          <w:color w:val="auto"/>
        </w:rPr>
        <w:lastRenderedPageBreak/>
        <w:t>1.1.2. მოქალაქეების საჭიროებებზე ორიენტირებული დარგობრივი სტრატეგიების შემუშავება და განხორციელება</w:t>
      </w:r>
      <w:bookmarkEnd w:id="3"/>
    </w:p>
    <w:tbl>
      <w:tblPr>
        <w:tblW w:w="5000" w:type="pct"/>
        <w:tblLook w:val="04A0" w:firstRow="1" w:lastRow="0" w:firstColumn="1" w:lastColumn="0" w:noHBand="0" w:noVBand="1"/>
      </w:tblPr>
      <w:tblGrid>
        <w:gridCol w:w="2647"/>
        <w:gridCol w:w="4073"/>
        <w:gridCol w:w="2640"/>
      </w:tblGrid>
      <w:tr w:rsidR="00C8152F" w:rsidRPr="009D68DB" w14:paraId="224EA2A5" w14:textId="77777777" w:rsidTr="00362A67">
        <w:trPr>
          <w:trHeight w:val="300"/>
        </w:trPr>
        <w:tc>
          <w:tcPr>
            <w:tcW w:w="1414" w:type="pct"/>
            <w:shd w:val="clear" w:color="auto" w:fill="auto"/>
            <w:hideMark/>
          </w:tcPr>
          <w:p w14:paraId="7BA9793D" w14:textId="77777777" w:rsidR="00C8152F" w:rsidRPr="002C73EF" w:rsidRDefault="00C8152F" w:rsidP="00E55F46">
            <w:pPr>
              <w:rPr>
                <w:rFonts w:ascii="Sylfaen" w:eastAsia="Times New Roman" w:hAnsi="Sylfaen" w:cs="Times New Roman"/>
                <w:b/>
                <w:bCs/>
                <w:color w:val="2F75B5"/>
                <w:szCs w:val="24"/>
                <w:lang w:val="ka-GE"/>
              </w:rPr>
            </w:pPr>
            <w:r w:rsidRPr="002C73EF">
              <w:rPr>
                <w:rFonts w:ascii="Sylfaen" w:eastAsia="Times New Roman" w:hAnsi="Sylfaen" w:cs="Sylfaen"/>
                <w:b/>
                <w:bCs/>
                <w:color w:val="2F75B5"/>
                <w:szCs w:val="24"/>
                <w:lang w:val="ka-GE"/>
              </w:rPr>
              <w:t>სტრატეგიული</w:t>
            </w:r>
            <w:r w:rsidRPr="002C73EF">
              <w:rPr>
                <w:rFonts w:ascii="Sylfaen" w:eastAsia="Times New Roman" w:hAnsi="Sylfaen" w:cs="Times New Roman"/>
                <w:b/>
                <w:bCs/>
                <w:color w:val="2F75B5"/>
                <w:szCs w:val="24"/>
                <w:lang w:val="ka-GE"/>
              </w:rPr>
              <w:t xml:space="preserve"> </w:t>
            </w:r>
            <w:r w:rsidRPr="002C73EF">
              <w:rPr>
                <w:rFonts w:ascii="Sylfaen" w:eastAsia="Times New Roman" w:hAnsi="Sylfaen" w:cs="Sylfaen"/>
                <w:b/>
                <w:bCs/>
                <w:color w:val="2F75B5"/>
                <w:szCs w:val="24"/>
                <w:lang w:val="ka-GE"/>
              </w:rPr>
              <w:t>მიმართულება</w:t>
            </w:r>
            <w:r w:rsidRPr="002C73EF">
              <w:rPr>
                <w:rFonts w:ascii="Sylfaen" w:eastAsia="Times New Roman" w:hAnsi="Sylfaen" w:cs="Times New Roman"/>
                <w:b/>
                <w:bCs/>
                <w:color w:val="2F75B5"/>
                <w:szCs w:val="24"/>
                <w:lang w:val="ka-GE"/>
              </w:rPr>
              <w:t xml:space="preserve">  1</w:t>
            </w:r>
          </w:p>
        </w:tc>
        <w:tc>
          <w:tcPr>
            <w:tcW w:w="3586" w:type="pct"/>
            <w:gridSpan w:val="2"/>
            <w:shd w:val="clear" w:color="auto" w:fill="auto"/>
            <w:hideMark/>
          </w:tcPr>
          <w:p w14:paraId="2F9D225B" w14:textId="77777777" w:rsidR="00C8152F" w:rsidRPr="002C73EF" w:rsidRDefault="00C8152F" w:rsidP="00E55F46">
            <w:pPr>
              <w:rPr>
                <w:rFonts w:ascii="Sylfaen" w:eastAsia="Times New Roman" w:hAnsi="Sylfaen" w:cs="Sylfaen"/>
                <w:b/>
                <w:bCs/>
                <w:color w:val="757171"/>
                <w:szCs w:val="24"/>
                <w:lang w:val="ka-GE"/>
              </w:rPr>
            </w:pPr>
            <w:r w:rsidRPr="002C73EF">
              <w:rPr>
                <w:rFonts w:ascii="Sylfaen" w:eastAsia="Times New Roman" w:hAnsi="Sylfaen" w:cs="Sylfaen"/>
                <w:b/>
                <w:bCs/>
                <w:color w:val="757171"/>
                <w:szCs w:val="24"/>
                <w:lang w:val="ka-GE"/>
              </w:rPr>
              <w:t>მოქალაქეზე ორიენტირებული თვითმმართველი ქალაქი</w:t>
            </w:r>
          </w:p>
          <w:p w14:paraId="3A3BC703" w14:textId="77777777" w:rsidR="00C8152F" w:rsidRPr="002C73EF" w:rsidRDefault="00C8152F" w:rsidP="00E55F46">
            <w:pPr>
              <w:rPr>
                <w:rFonts w:ascii="Sylfaen" w:eastAsia="Times New Roman" w:hAnsi="Sylfaen" w:cs="Times New Roman"/>
                <w:b/>
                <w:bCs/>
                <w:color w:val="757171"/>
                <w:szCs w:val="24"/>
                <w:lang w:val="ka-GE"/>
              </w:rPr>
            </w:pPr>
          </w:p>
        </w:tc>
      </w:tr>
      <w:tr w:rsidR="00C8152F" w:rsidRPr="009D68DB" w14:paraId="3A3767C5" w14:textId="77777777" w:rsidTr="00362A67">
        <w:trPr>
          <w:trHeight w:val="300"/>
        </w:trPr>
        <w:tc>
          <w:tcPr>
            <w:tcW w:w="1414" w:type="pct"/>
            <w:shd w:val="clear" w:color="auto" w:fill="auto"/>
            <w:hideMark/>
          </w:tcPr>
          <w:p w14:paraId="3DC264A4" w14:textId="77777777" w:rsidR="00C8152F" w:rsidRPr="002C73EF" w:rsidRDefault="00C8152F" w:rsidP="00E55F46">
            <w:pPr>
              <w:rPr>
                <w:rFonts w:ascii="Sylfaen" w:eastAsia="Times New Roman" w:hAnsi="Sylfaen" w:cs="Times New Roman"/>
                <w:bCs/>
                <w:color w:val="2F75B5"/>
                <w:szCs w:val="24"/>
                <w:lang w:val="ka-GE"/>
              </w:rPr>
            </w:pPr>
            <w:r w:rsidRPr="002C73EF">
              <w:rPr>
                <w:rFonts w:ascii="Sylfaen" w:eastAsia="Times New Roman" w:hAnsi="Sylfaen" w:cs="Sylfaen"/>
                <w:bCs/>
                <w:color w:val="2F75B5"/>
                <w:szCs w:val="24"/>
                <w:lang w:val="ka-GE"/>
              </w:rPr>
              <w:t>პროგრამა</w:t>
            </w:r>
          </w:p>
        </w:tc>
        <w:tc>
          <w:tcPr>
            <w:tcW w:w="3586" w:type="pct"/>
            <w:gridSpan w:val="2"/>
            <w:shd w:val="clear" w:color="auto" w:fill="auto"/>
            <w:hideMark/>
          </w:tcPr>
          <w:p w14:paraId="659BB31B" w14:textId="77777777" w:rsidR="00C8152F" w:rsidRPr="009D68DB" w:rsidRDefault="00C8152F" w:rsidP="00E55F46">
            <w:pPr>
              <w:pStyle w:val="Subtitle"/>
              <w:rPr>
                <w:rFonts w:ascii="Sylfaen" w:eastAsia="Times New Roman" w:hAnsi="Sylfaen"/>
                <w:lang w:val="ka-GE"/>
              </w:rPr>
            </w:pPr>
            <w:r w:rsidRPr="009D68DB">
              <w:rPr>
                <w:rFonts w:ascii="Sylfaen" w:eastAsia="Times New Roman" w:hAnsi="Sylfaen"/>
                <w:lang w:val="ka-GE"/>
              </w:rPr>
              <w:t>1.1.2.</w:t>
            </w:r>
            <w:r w:rsidRPr="009D68DB">
              <w:rPr>
                <w:rFonts w:ascii="Sylfaen" w:eastAsia="Times New Roman" w:hAnsi="Sylfaen"/>
              </w:rPr>
              <w:t xml:space="preserve"> </w:t>
            </w:r>
            <w:r w:rsidRPr="009D68DB">
              <w:rPr>
                <w:rFonts w:ascii="Sylfaen" w:eastAsia="Times New Roman" w:hAnsi="Sylfaen" w:cs="Sylfaen"/>
                <w:lang w:val="ka-GE"/>
              </w:rPr>
              <w:t>მოქალაქეების</w:t>
            </w:r>
            <w:r w:rsidRPr="009D68DB">
              <w:rPr>
                <w:rFonts w:ascii="Sylfaen" w:eastAsia="Times New Roman" w:hAnsi="Sylfaen"/>
                <w:lang w:val="ka-GE"/>
              </w:rPr>
              <w:t xml:space="preserve"> </w:t>
            </w:r>
            <w:r w:rsidRPr="009D68DB">
              <w:rPr>
                <w:rFonts w:ascii="Sylfaen" w:eastAsia="Times New Roman" w:hAnsi="Sylfaen" w:cs="Sylfaen"/>
                <w:lang w:val="ka-GE"/>
              </w:rPr>
              <w:t>საჭიროებებზე</w:t>
            </w:r>
            <w:r w:rsidRPr="009D68DB">
              <w:rPr>
                <w:rFonts w:ascii="Sylfaen" w:eastAsia="Times New Roman" w:hAnsi="Sylfaen"/>
                <w:lang w:val="ka-GE"/>
              </w:rPr>
              <w:t xml:space="preserve"> </w:t>
            </w:r>
            <w:r w:rsidRPr="009D68DB">
              <w:rPr>
                <w:rFonts w:ascii="Sylfaen" w:eastAsia="Times New Roman" w:hAnsi="Sylfaen" w:cs="Sylfaen"/>
                <w:lang w:val="ka-GE"/>
              </w:rPr>
              <w:t>ორიენტირებული</w:t>
            </w:r>
            <w:r w:rsidRPr="009D68DB">
              <w:rPr>
                <w:rFonts w:ascii="Sylfaen" w:eastAsia="Times New Roman" w:hAnsi="Sylfaen"/>
                <w:lang w:val="ka-GE"/>
              </w:rPr>
              <w:t xml:space="preserve"> </w:t>
            </w:r>
            <w:r w:rsidRPr="009D68DB">
              <w:rPr>
                <w:rFonts w:ascii="Sylfaen" w:eastAsia="Times New Roman" w:hAnsi="Sylfaen" w:cs="Sylfaen"/>
                <w:lang w:val="ka-GE"/>
              </w:rPr>
              <w:t>დარგობრივი</w:t>
            </w:r>
            <w:r w:rsidRPr="009D68DB">
              <w:rPr>
                <w:rFonts w:ascii="Sylfaen" w:eastAsia="Times New Roman" w:hAnsi="Sylfaen"/>
                <w:lang w:val="ka-GE"/>
              </w:rPr>
              <w:t xml:space="preserve"> </w:t>
            </w:r>
            <w:r w:rsidRPr="009D68DB">
              <w:rPr>
                <w:rFonts w:ascii="Sylfaen" w:eastAsia="Times New Roman" w:hAnsi="Sylfaen" w:cs="Sylfaen"/>
                <w:lang w:val="ka-GE"/>
              </w:rPr>
              <w:t>სტრატეგიების</w:t>
            </w:r>
            <w:r w:rsidRPr="009D68DB">
              <w:rPr>
                <w:rFonts w:ascii="Sylfaen" w:eastAsia="Times New Roman" w:hAnsi="Sylfaen"/>
                <w:lang w:val="ka-GE"/>
              </w:rPr>
              <w:t xml:space="preserve"> </w:t>
            </w:r>
            <w:r w:rsidRPr="009D68DB">
              <w:rPr>
                <w:rFonts w:ascii="Sylfaen" w:eastAsia="Times New Roman" w:hAnsi="Sylfaen" w:cs="Sylfaen"/>
                <w:lang w:val="ka-GE"/>
              </w:rPr>
              <w:t>შემუშავება</w:t>
            </w:r>
            <w:r w:rsidRPr="009D68DB">
              <w:rPr>
                <w:rFonts w:ascii="Sylfaen" w:eastAsia="Times New Roman" w:hAnsi="Sylfaen"/>
                <w:lang w:val="ka-GE"/>
              </w:rPr>
              <w:t xml:space="preserve"> </w:t>
            </w:r>
            <w:r w:rsidRPr="009D68DB">
              <w:rPr>
                <w:rFonts w:ascii="Sylfaen" w:eastAsia="Times New Roman" w:hAnsi="Sylfaen" w:cs="Sylfaen"/>
                <w:lang w:val="ka-GE"/>
              </w:rPr>
              <w:t>და</w:t>
            </w:r>
            <w:r w:rsidRPr="009D68DB">
              <w:rPr>
                <w:rFonts w:ascii="Sylfaen" w:eastAsia="Times New Roman" w:hAnsi="Sylfaen"/>
                <w:lang w:val="ka-GE"/>
              </w:rPr>
              <w:t xml:space="preserve"> </w:t>
            </w:r>
            <w:r w:rsidRPr="009D68DB">
              <w:rPr>
                <w:rFonts w:ascii="Sylfaen" w:eastAsia="Times New Roman" w:hAnsi="Sylfaen" w:cs="Sylfaen"/>
                <w:lang w:val="ka-GE"/>
              </w:rPr>
              <w:t>განხორციელება</w:t>
            </w:r>
          </w:p>
          <w:p w14:paraId="2132F03F" w14:textId="77777777" w:rsidR="00C8152F" w:rsidRPr="009D68DB" w:rsidRDefault="00C8152F" w:rsidP="00E55F46">
            <w:pPr>
              <w:rPr>
                <w:rFonts w:ascii="Sylfaen" w:eastAsia="Times New Roman" w:hAnsi="Sylfaen" w:cs="Times New Roman"/>
                <w:b/>
                <w:bCs/>
                <w:color w:val="757171"/>
                <w:sz w:val="24"/>
                <w:szCs w:val="24"/>
                <w:lang w:val="ka-GE"/>
              </w:rPr>
            </w:pPr>
          </w:p>
        </w:tc>
      </w:tr>
      <w:tr w:rsidR="00C8152F" w:rsidRPr="009D68DB" w14:paraId="114B7E32" w14:textId="77777777" w:rsidTr="00362A67">
        <w:trPr>
          <w:trHeight w:val="600"/>
        </w:trPr>
        <w:tc>
          <w:tcPr>
            <w:tcW w:w="1414" w:type="pct"/>
            <w:shd w:val="clear" w:color="auto" w:fill="auto"/>
            <w:hideMark/>
          </w:tcPr>
          <w:p w14:paraId="7A94C3F5" w14:textId="77777777" w:rsidR="00C8152F" w:rsidRPr="002C73EF" w:rsidRDefault="00C8152F" w:rsidP="00E55F46">
            <w:pPr>
              <w:rPr>
                <w:rFonts w:ascii="Sylfaen" w:eastAsia="Times New Roman" w:hAnsi="Sylfaen" w:cs="Times New Roman"/>
                <w:bCs/>
                <w:color w:val="2F75B5"/>
                <w:szCs w:val="24"/>
                <w:lang w:val="ka-GE"/>
              </w:rPr>
            </w:pPr>
            <w:r w:rsidRPr="002C73EF">
              <w:rPr>
                <w:rFonts w:ascii="Sylfaen" w:eastAsia="Times New Roman" w:hAnsi="Sylfaen" w:cs="Sylfaen"/>
                <w:bCs/>
                <w:color w:val="2F75B5"/>
                <w:szCs w:val="24"/>
                <w:lang w:val="ka-GE"/>
              </w:rPr>
              <w:t>პროგრამის</w:t>
            </w:r>
            <w:r w:rsidRPr="002C73EF">
              <w:rPr>
                <w:rFonts w:ascii="Sylfaen" w:eastAsia="Times New Roman" w:hAnsi="Sylfaen" w:cs="Times New Roman"/>
                <w:bCs/>
                <w:color w:val="2F75B5"/>
                <w:szCs w:val="24"/>
                <w:lang w:val="ka-GE"/>
              </w:rPr>
              <w:t xml:space="preserve"> </w:t>
            </w:r>
            <w:r w:rsidRPr="002C73EF">
              <w:rPr>
                <w:rFonts w:ascii="Sylfaen" w:eastAsia="Times New Roman" w:hAnsi="Sylfaen" w:cs="Sylfaen"/>
                <w:bCs/>
                <w:color w:val="2F75B5"/>
                <w:szCs w:val="24"/>
                <w:lang w:val="ka-GE"/>
              </w:rPr>
              <w:t>მიზანი</w:t>
            </w:r>
            <w:r w:rsidRPr="002C73EF">
              <w:rPr>
                <w:rFonts w:ascii="Sylfaen" w:eastAsia="Times New Roman" w:hAnsi="Sylfaen" w:cs="Times New Roman"/>
                <w:bCs/>
                <w:color w:val="2F75B5"/>
                <w:szCs w:val="24"/>
                <w:lang w:val="ka-GE"/>
              </w:rPr>
              <w:t xml:space="preserve"> </w:t>
            </w:r>
            <w:r w:rsidRPr="002C73EF">
              <w:rPr>
                <w:rFonts w:ascii="Sylfaen" w:eastAsia="Times New Roman" w:hAnsi="Sylfaen" w:cs="Sylfaen"/>
                <w:bCs/>
                <w:color w:val="2F75B5"/>
                <w:szCs w:val="24"/>
                <w:lang w:val="ka-GE"/>
              </w:rPr>
              <w:t>და</w:t>
            </w:r>
            <w:r w:rsidRPr="002C73EF">
              <w:rPr>
                <w:rFonts w:ascii="Sylfaen" w:eastAsia="Times New Roman" w:hAnsi="Sylfaen" w:cs="Times New Roman"/>
                <w:bCs/>
                <w:color w:val="2F75B5"/>
                <w:szCs w:val="24"/>
                <w:lang w:val="ka-GE"/>
              </w:rPr>
              <w:t xml:space="preserve"> </w:t>
            </w:r>
            <w:r w:rsidRPr="002C73EF">
              <w:rPr>
                <w:rFonts w:ascii="Sylfaen" w:eastAsia="Times New Roman" w:hAnsi="Sylfaen" w:cs="Sylfaen"/>
                <w:bCs/>
                <w:color w:val="2F75B5"/>
                <w:szCs w:val="24"/>
                <w:lang w:val="ka-GE"/>
              </w:rPr>
              <w:t>მოსალოდნელი</w:t>
            </w:r>
            <w:r w:rsidRPr="002C73EF">
              <w:rPr>
                <w:rFonts w:ascii="Sylfaen" w:eastAsia="Times New Roman" w:hAnsi="Sylfaen" w:cs="Times New Roman"/>
                <w:bCs/>
                <w:color w:val="2F75B5"/>
                <w:szCs w:val="24"/>
                <w:lang w:val="ka-GE"/>
              </w:rPr>
              <w:t xml:space="preserve"> </w:t>
            </w:r>
            <w:r w:rsidRPr="002C73EF">
              <w:rPr>
                <w:rFonts w:ascii="Sylfaen" w:eastAsia="Times New Roman" w:hAnsi="Sylfaen" w:cs="Sylfaen"/>
                <w:bCs/>
                <w:color w:val="2F75B5"/>
                <w:szCs w:val="24"/>
                <w:lang w:val="ka-GE"/>
              </w:rPr>
              <w:t>შედეგი</w:t>
            </w:r>
          </w:p>
        </w:tc>
        <w:tc>
          <w:tcPr>
            <w:tcW w:w="3586" w:type="pct"/>
            <w:gridSpan w:val="2"/>
            <w:shd w:val="clear" w:color="auto" w:fill="auto"/>
            <w:hideMark/>
          </w:tcPr>
          <w:p w14:paraId="382E9493" w14:textId="6FFA8F55" w:rsidR="00C8152F" w:rsidRPr="0033091A" w:rsidRDefault="00C8152F" w:rsidP="00E55F46">
            <w:pPr>
              <w:jc w:val="both"/>
              <w:rPr>
                <w:rFonts w:ascii="Sylfaen" w:hAnsi="Sylfaen"/>
                <w:sz w:val="20"/>
                <w:lang w:val="ka-GE"/>
              </w:rPr>
            </w:pPr>
            <w:r w:rsidRPr="0033091A">
              <w:rPr>
                <w:rFonts w:ascii="Sylfaen" w:eastAsia="Times New Roman" w:hAnsi="Sylfaen" w:cs="Times New Roman"/>
                <w:color w:val="000000"/>
                <w:sz w:val="20"/>
                <w:lang w:val="ka-GE"/>
              </w:rPr>
              <w:t xml:space="preserve">პროგრამის მიზანია მუნიციპალიტეტის უფლებამოსილებას მიკუთვნებული დარგების განვითარების გრძელვადიანი, მდგრადი პოლიტიკის განსაზღვრა, რაც შემდგომში საფუძვლად დაედება შესაბამისი სფეროს მუნიციპალურ პროგრამებს და საშუალებას მისცემს მუნიციპალიტეტს ეფექტურად განკარგოს ფინანსური რესურსები კონკრეტული საშუალო და გძელვადიანი მიზნების მისაღწევად. გარდა ამისა, აღნიშნული პოლიტიკის დოკუმენტები გარკვეულწილად იქნება მექანიზმი მოქალაქეებისათვის მუნიციპალიტეტის მიერ ამ დოკუმენტებით აღებული ვალდებულებების შესრულების კონტროლის მიმართულებით. </w:t>
            </w:r>
          </w:p>
          <w:p w14:paraId="6E06ADEE" w14:textId="77777777" w:rsidR="00C8152F" w:rsidRPr="009D68DB" w:rsidRDefault="00C8152F" w:rsidP="00E55F46">
            <w:pPr>
              <w:rPr>
                <w:rFonts w:ascii="Sylfaen" w:eastAsia="Times New Roman" w:hAnsi="Sylfaen" w:cs="Times New Roman"/>
                <w:color w:val="000000"/>
                <w:sz w:val="20"/>
                <w:lang w:val="ka-GE"/>
              </w:rPr>
            </w:pPr>
          </w:p>
        </w:tc>
      </w:tr>
      <w:tr w:rsidR="00C8152F" w:rsidRPr="009D68DB" w14:paraId="7DEF68F4" w14:textId="77777777" w:rsidTr="00362A67">
        <w:trPr>
          <w:trHeight w:val="300"/>
        </w:trPr>
        <w:tc>
          <w:tcPr>
            <w:tcW w:w="1414" w:type="pct"/>
            <w:shd w:val="clear" w:color="auto" w:fill="auto"/>
            <w:hideMark/>
          </w:tcPr>
          <w:p w14:paraId="18350C06" w14:textId="77777777" w:rsidR="00C8152F" w:rsidRPr="009D68DB" w:rsidRDefault="00C8152F" w:rsidP="00E55F46">
            <w:pPr>
              <w:rPr>
                <w:rFonts w:ascii="Sylfaen" w:eastAsia="Times New Roman" w:hAnsi="Sylfaen" w:cs="Times New Roman"/>
                <w:color w:val="000000"/>
                <w:lang w:val="ka-GE"/>
              </w:rPr>
            </w:pPr>
          </w:p>
        </w:tc>
        <w:tc>
          <w:tcPr>
            <w:tcW w:w="2176" w:type="pct"/>
            <w:shd w:val="clear" w:color="auto" w:fill="auto"/>
            <w:hideMark/>
          </w:tcPr>
          <w:p w14:paraId="461AFD13" w14:textId="77777777" w:rsidR="00C8152F" w:rsidRPr="009D68DB" w:rsidRDefault="00C8152F" w:rsidP="00E55F46">
            <w:pPr>
              <w:rPr>
                <w:rFonts w:ascii="Sylfaen" w:eastAsia="Times New Roman" w:hAnsi="Sylfaen" w:cs="Times New Roman"/>
                <w:sz w:val="20"/>
                <w:szCs w:val="20"/>
                <w:lang w:val="ka-GE"/>
              </w:rPr>
            </w:pPr>
          </w:p>
        </w:tc>
        <w:tc>
          <w:tcPr>
            <w:tcW w:w="1410" w:type="pct"/>
            <w:shd w:val="clear" w:color="auto" w:fill="auto"/>
            <w:noWrap/>
            <w:hideMark/>
          </w:tcPr>
          <w:p w14:paraId="146B92E7" w14:textId="77777777" w:rsidR="00C8152F" w:rsidRPr="009D68DB" w:rsidRDefault="00C8152F" w:rsidP="00E55F46">
            <w:pPr>
              <w:rPr>
                <w:rFonts w:ascii="Sylfaen" w:eastAsia="Times New Roman" w:hAnsi="Sylfaen" w:cs="Times New Roman"/>
                <w:sz w:val="20"/>
                <w:szCs w:val="20"/>
                <w:lang w:val="ka-GE"/>
              </w:rPr>
            </w:pPr>
          </w:p>
        </w:tc>
      </w:tr>
      <w:tr w:rsidR="00C8152F" w:rsidRPr="009D68DB" w14:paraId="73A23ED5" w14:textId="77777777" w:rsidTr="00362A67">
        <w:trPr>
          <w:trHeight w:val="300"/>
        </w:trPr>
        <w:tc>
          <w:tcPr>
            <w:tcW w:w="1414" w:type="pct"/>
            <w:shd w:val="clear" w:color="auto" w:fill="auto"/>
            <w:hideMark/>
          </w:tcPr>
          <w:p w14:paraId="649A4BF4" w14:textId="77777777" w:rsidR="00C8152F" w:rsidRPr="002C73EF" w:rsidRDefault="00C8152F" w:rsidP="00E55F46">
            <w:pPr>
              <w:rPr>
                <w:rFonts w:ascii="Sylfaen" w:eastAsia="Times New Roman" w:hAnsi="Sylfaen" w:cs="Times New Roman"/>
                <w:b/>
                <w:bCs/>
                <w:color w:val="2F75B5"/>
                <w:szCs w:val="24"/>
                <w:lang w:val="ka-GE"/>
              </w:rPr>
            </w:pPr>
            <w:r w:rsidRPr="002C73EF">
              <w:rPr>
                <w:rFonts w:ascii="Sylfaen" w:eastAsia="Times New Roman" w:hAnsi="Sylfaen" w:cs="Sylfaen"/>
                <w:b/>
                <w:bCs/>
                <w:color w:val="2F75B5"/>
                <w:szCs w:val="24"/>
                <w:lang w:val="ka-GE"/>
              </w:rPr>
              <w:t>ღონისძიებები</w:t>
            </w:r>
            <w:r w:rsidRPr="002C73EF">
              <w:rPr>
                <w:rFonts w:ascii="Sylfaen" w:eastAsia="Times New Roman" w:hAnsi="Sylfaen" w:cs="Times New Roman"/>
                <w:b/>
                <w:bCs/>
                <w:color w:val="2F75B5"/>
                <w:szCs w:val="24"/>
                <w:lang w:val="ka-GE"/>
              </w:rPr>
              <w:t>:</w:t>
            </w:r>
          </w:p>
        </w:tc>
        <w:tc>
          <w:tcPr>
            <w:tcW w:w="2176" w:type="pct"/>
            <w:shd w:val="clear" w:color="auto" w:fill="auto"/>
            <w:hideMark/>
          </w:tcPr>
          <w:p w14:paraId="0E60BE77" w14:textId="77777777" w:rsidR="00C8152F" w:rsidRPr="002C73EF" w:rsidRDefault="00C8152F" w:rsidP="00E55F46">
            <w:pPr>
              <w:rPr>
                <w:rFonts w:ascii="Sylfaen" w:eastAsia="Times New Roman" w:hAnsi="Sylfaen" w:cs="Times New Roman"/>
                <w:b/>
                <w:bCs/>
                <w:color w:val="2F75B5"/>
                <w:szCs w:val="24"/>
                <w:lang w:val="ka-GE"/>
              </w:rPr>
            </w:pPr>
            <w:r w:rsidRPr="002C73EF">
              <w:rPr>
                <w:rFonts w:ascii="Sylfaen" w:eastAsia="Times New Roman" w:hAnsi="Sylfaen" w:cs="Sylfaen"/>
                <w:b/>
                <w:bCs/>
                <w:color w:val="2F75B5"/>
                <w:szCs w:val="24"/>
                <w:lang w:val="ka-GE"/>
              </w:rPr>
              <w:t>შესრულების</w:t>
            </w:r>
            <w:r w:rsidRPr="002C73EF">
              <w:rPr>
                <w:rFonts w:ascii="Sylfaen" w:eastAsia="Times New Roman" w:hAnsi="Sylfaen" w:cs="Times New Roman"/>
                <w:b/>
                <w:bCs/>
                <w:color w:val="2F75B5"/>
                <w:szCs w:val="24"/>
                <w:lang w:val="ka-GE"/>
              </w:rPr>
              <w:t xml:space="preserve"> </w:t>
            </w:r>
            <w:r w:rsidRPr="002C73EF">
              <w:rPr>
                <w:rFonts w:ascii="Sylfaen" w:eastAsia="Times New Roman" w:hAnsi="Sylfaen" w:cs="Sylfaen"/>
                <w:b/>
                <w:bCs/>
                <w:color w:val="2F75B5"/>
                <w:szCs w:val="24"/>
                <w:lang w:val="ka-GE"/>
              </w:rPr>
              <w:t>ინდიკატორი</w:t>
            </w:r>
          </w:p>
        </w:tc>
        <w:tc>
          <w:tcPr>
            <w:tcW w:w="1410" w:type="pct"/>
            <w:shd w:val="clear" w:color="auto" w:fill="auto"/>
            <w:noWrap/>
            <w:vAlign w:val="center"/>
            <w:hideMark/>
          </w:tcPr>
          <w:p w14:paraId="30778125" w14:textId="77777777" w:rsidR="00C8152F" w:rsidRPr="002C73EF" w:rsidRDefault="00C8152F" w:rsidP="00362A67">
            <w:pPr>
              <w:jc w:val="center"/>
              <w:rPr>
                <w:rFonts w:ascii="Sylfaen" w:eastAsia="Times New Roman" w:hAnsi="Sylfaen" w:cs="Times New Roman"/>
                <w:b/>
                <w:bCs/>
                <w:color w:val="2F75B5"/>
                <w:szCs w:val="24"/>
                <w:lang w:val="ka-GE"/>
              </w:rPr>
            </w:pPr>
            <w:r w:rsidRPr="002C73EF">
              <w:rPr>
                <w:rFonts w:ascii="Sylfaen" w:eastAsia="Times New Roman" w:hAnsi="Sylfaen" w:cs="Sylfaen"/>
                <w:b/>
                <w:bCs/>
                <w:color w:val="2F75B5"/>
                <w:szCs w:val="24"/>
                <w:lang w:val="ka-GE"/>
              </w:rPr>
              <w:t>შესრულება</w:t>
            </w:r>
          </w:p>
        </w:tc>
      </w:tr>
      <w:tr w:rsidR="00C8152F" w:rsidRPr="009D68DB" w14:paraId="7E9B97BD" w14:textId="77777777" w:rsidTr="00362A67">
        <w:trPr>
          <w:trHeight w:val="300"/>
        </w:trPr>
        <w:tc>
          <w:tcPr>
            <w:tcW w:w="1414" w:type="pct"/>
            <w:shd w:val="clear" w:color="auto" w:fill="auto"/>
            <w:hideMark/>
          </w:tcPr>
          <w:p w14:paraId="45C25DAE" w14:textId="3051F209" w:rsidR="00C8152F" w:rsidRPr="00FE5022" w:rsidRDefault="00C8152F" w:rsidP="00FE5022">
            <w:pPr>
              <w:jc w:val="both"/>
              <w:rPr>
                <w:rFonts w:ascii="Sylfaen" w:hAnsi="Sylfaen" w:cs="Sylfaen"/>
                <w:iCs/>
                <w:sz w:val="20"/>
                <w:szCs w:val="20"/>
                <w:lang w:val="ka-GE"/>
              </w:rPr>
            </w:pPr>
            <w:r w:rsidRPr="00FE5022">
              <w:rPr>
                <w:rFonts w:ascii="Sylfaen" w:hAnsi="Sylfaen" w:cs="Sylfaen"/>
                <w:iCs/>
                <w:sz w:val="20"/>
                <w:szCs w:val="20"/>
                <w:lang w:val="ka-GE"/>
              </w:rPr>
              <w:t>დარგობრივი სტრატეგიების შემუშავება და მიღება</w:t>
            </w:r>
          </w:p>
        </w:tc>
        <w:tc>
          <w:tcPr>
            <w:tcW w:w="2176" w:type="pct"/>
            <w:shd w:val="clear" w:color="auto" w:fill="auto"/>
            <w:hideMark/>
          </w:tcPr>
          <w:p w14:paraId="65D5EBB4" w14:textId="09943E60" w:rsidR="00C8152F" w:rsidRPr="00FE5022" w:rsidRDefault="00C8152F" w:rsidP="00FE5022">
            <w:pPr>
              <w:jc w:val="both"/>
              <w:rPr>
                <w:rFonts w:ascii="Sylfaen" w:hAnsi="Sylfaen" w:cs="Sylfaen"/>
                <w:sz w:val="20"/>
                <w:szCs w:val="20"/>
                <w:lang w:val="ka-GE"/>
              </w:rPr>
            </w:pPr>
            <w:r w:rsidRPr="00FE5022">
              <w:rPr>
                <w:rFonts w:ascii="Sylfaen" w:hAnsi="Sylfaen" w:cs="Sylfaen"/>
                <w:sz w:val="20"/>
                <w:szCs w:val="20"/>
                <w:lang w:val="ka-GE"/>
              </w:rPr>
              <w:t> შემუშავებული დარგობრივი სტრატეგიების რაოდენობა</w:t>
            </w:r>
          </w:p>
        </w:tc>
        <w:tc>
          <w:tcPr>
            <w:tcW w:w="1410" w:type="pct"/>
            <w:shd w:val="clear" w:color="auto" w:fill="auto"/>
            <w:noWrap/>
            <w:hideMark/>
          </w:tcPr>
          <w:p w14:paraId="1E7B6342" w14:textId="77777777" w:rsidR="00C8152F" w:rsidRPr="00FE5022" w:rsidRDefault="00C8152F" w:rsidP="00E55F46">
            <w:pPr>
              <w:jc w:val="center"/>
              <w:rPr>
                <w:rFonts w:ascii="Sylfaen" w:eastAsia="Times New Roman" w:hAnsi="Sylfaen" w:cs="Times New Roman"/>
                <w:b/>
                <w:color w:val="000000"/>
                <w:sz w:val="20"/>
                <w:szCs w:val="20"/>
                <w:lang w:val="ka-GE"/>
              </w:rPr>
            </w:pPr>
            <w:r w:rsidRPr="00FE5022">
              <w:rPr>
                <w:rFonts w:ascii="Sylfaen" w:eastAsia="Calibri" w:hAnsi="Sylfaen" w:cs="Sylfaen"/>
                <w:b/>
                <w:sz w:val="20"/>
                <w:szCs w:val="20"/>
                <w:lang w:val="ka-GE"/>
              </w:rPr>
              <w:t>√</w:t>
            </w:r>
          </w:p>
        </w:tc>
      </w:tr>
      <w:tr w:rsidR="00C8152F" w:rsidRPr="009D68DB" w14:paraId="2EF50F33" w14:textId="77777777" w:rsidTr="00362A67">
        <w:trPr>
          <w:trHeight w:val="300"/>
        </w:trPr>
        <w:tc>
          <w:tcPr>
            <w:tcW w:w="1414" w:type="pct"/>
            <w:shd w:val="clear" w:color="auto" w:fill="auto"/>
            <w:hideMark/>
          </w:tcPr>
          <w:p w14:paraId="321939C7" w14:textId="77777777" w:rsidR="00C8152F" w:rsidRPr="00FE5022" w:rsidRDefault="00C8152F" w:rsidP="00E55F46">
            <w:pPr>
              <w:jc w:val="both"/>
              <w:rPr>
                <w:rFonts w:ascii="Sylfaen" w:hAnsi="Sylfaen" w:cs="Sylfaen"/>
                <w:iCs/>
                <w:sz w:val="20"/>
                <w:szCs w:val="20"/>
                <w:lang w:val="ka-GE"/>
              </w:rPr>
            </w:pPr>
            <w:r w:rsidRPr="00FE5022">
              <w:rPr>
                <w:rFonts w:ascii="Sylfaen" w:hAnsi="Sylfaen" w:cs="Sylfaen"/>
                <w:iCs/>
                <w:sz w:val="20"/>
                <w:szCs w:val="20"/>
                <w:lang w:val="ka-GE"/>
              </w:rPr>
              <w:t>დარგობრივ სტრატეგიებზე დაყრდნობით, ახალი მუნიციპალური პროგამების შემუშავება</w:t>
            </w:r>
          </w:p>
        </w:tc>
        <w:tc>
          <w:tcPr>
            <w:tcW w:w="2176" w:type="pct"/>
            <w:shd w:val="clear" w:color="auto" w:fill="auto"/>
            <w:hideMark/>
          </w:tcPr>
          <w:p w14:paraId="0CCA548C" w14:textId="77777777" w:rsidR="00C8152F" w:rsidRPr="00FE5022" w:rsidRDefault="00C8152F" w:rsidP="00E55F46">
            <w:pPr>
              <w:jc w:val="both"/>
              <w:rPr>
                <w:rFonts w:ascii="Sylfaen" w:hAnsi="Sylfaen" w:cs="Sylfaen"/>
                <w:sz w:val="20"/>
                <w:szCs w:val="20"/>
                <w:lang w:val="ka-GE"/>
              </w:rPr>
            </w:pPr>
            <w:r w:rsidRPr="00FE5022">
              <w:rPr>
                <w:rFonts w:ascii="Sylfaen" w:hAnsi="Sylfaen" w:cs="Sylfaen"/>
                <w:sz w:val="20"/>
                <w:szCs w:val="20"/>
                <w:lang w:val="ka-GE"/>
              </w:rPr>
              <w:t>შემუშავებული ახალი პროგრამების რაოდენობა</w:t>
            </w:r>
          </w:p>
        </w:tc>
        <w:tc>
          <w:tcPr>
            <w:tcW w:w="1410" w:type="pct"/>
            <w:shd w:val="clear" w:color="auto" w:fill="auto"/>
            <w:noWrap/>
            <w:hideMark/>
          </w:tcPr>
          <w:p w14:paraId="0E996CF1" w14:textId="77777777" w:rsidR="00C8152F" w:rsidRPr="00FE5022" w:rsidRDefault="00C8152F" w:rsidP="00E55F46">
            <w:pPr>
              <w:rPr>
                <w:rFonts w:ascii="Sylfaen" w:eastAsia="Times New Roman" w:hAnsi="Sylfaen" w:cs="Times New Roman"/>
                <w:color w:val="000000"/>
                <w:sz w:val="20"/>
                <w:szCs w:val="20"/>
                <w:lang w:val="ka-GE"/>
              </w:rPr>
            </w:pPr>
            <w:r w:rsidRPr="00FE5022">
              <w:rPr>
                <w:rFonts w:ascii="Sylfaen" w:eastAsia="Times New Roman" w:hAnsi="Sylfaen" w:cs="Times New Roman"/>
                <w:b/>
                <w:color w:val="000000"/>
                <w:sz w:val="20"/>
                <w:szCs w:val="20"/>
                <w:lang w:val="ka-GE"/>
              </w:rPr>
              <w:t xml:space="preserve">            მიმდინარე</w:t>
            </w:r>
          </w:p>
        </w:tc>
      </w:tr>
    </w:tbl>
    <w:p w14:paraId="7C5D0FDF" w14:textId="77777777" w:rsidR="00F50431" w:rsidRDefault="00F50431" w:rsidP="00E55F46">
      <w:pPr>
        <w:spacing w:line="240" w:lineRule="auto"/>
        <w:jc w:val="both"/>
        <w:rPr>
          <w:rFonts w:ascii="Sylfaen" w:hAnsi="Sylfaen" w:cs="Sylfaen"/>
          <w:b/>
          <w:iCs/>
          <w:sz w:val="20"/>
          <w:szCs w:val="20"/>
          <w:lang w:val="ka-GE"/>
        </w:rPr>
      </w:pPr>
    </w:p>
    <w:p w14:paraId="238E0A9F" w14:textId="44FB6BA2" w:rsidR="00C8152F" w:rsidRPr="009D68DB" w:rsidRDefault="00C8152F"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2019 წლის I </w:t>
      </w:r>
      <w:r w:rsidR="00767C4A"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1B3A2831"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ქ. ბათუმის მუნიციპალიტეტის მერიის განათლების, კულტურის, სპორტისა და ახალგაზრდობის სამსახურის მიერ მომზადდა:</w:t>
      </w:r>
    </w:p>
    <w:p w14:paraId="21249CA5" w14:textId="77777777" w:rsidR="00C8152F" w:rsidRPr="009D68DB" w:rsidRDefault="00C8152F" w:rsidP="00050462">
      <w:pPr>
        <w:pStyle w:val="ListParagraph"/>
        <w:numPr>
          <w:ilvl w:val="0"/>
          <w:numId w:val="48"/>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განათლების პოლიტიკის დოკუმენტი;</w:t>
      </w:r>
    </w:p>
    <w:p w14:paraId="149A2C4D" w14:textId="77777777" w:rsidR="00C8152F" w:rsidRPr="009D68DB" w:rsidRDefault="00C8152F" w:rsidP="00050462">
      <w:pPr>
        <w:pStyle w:val="ListParagraph"/>
        <w:numPr>
          <w:ilvl w:val="0"/>
          <w:numId w:val="48"/>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კულტურის განვითარების პოლიტიკის დოკუმენტი;</w:t>
      </w:r>
    </w:p>
    <w:p w14:paraId="79A24EF3" w14:textId="77777777" w:rsidR="00C8152F" w:rsidRPr="009D68DB" w:rsidRDefault="00C8152F" w:rsidP="00050462">
      <w:pPr>
        <w:pStyle w:val="ListParagraph"/>
        <w:numPr>
          <w:ilvl w:val="0"/>
          <w:numId w:val="48"/>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სპორტის პოლიტიკის დოკუმენტი;</w:t>
      </w:r>
    </w:p>
    <w:p w14:paraId="62BBBD55" w14:textId="77777777" w:rsidR="00C8152F" w:rsidRPr="009D68DB" w:rsidRDefault="00C8152F" w:rsidP="00050462">
      <w:pPr>
        <w:pStyle w:val="ListParagraph"/>
        <w:numPr>
          <w:ilvl w:val="0"/>
          <w:numId w:val="48"/>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ახალგაზრდობის პოლიტიკის დოკუმენტი.</w:t>
      </w:r>
    </w:p>
    <w:p w14:paraId="575B45DC"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lastRenderedPageBreak/>
        <w:t>ქ. ბათუმის მუნიციპალიტეტის მერიის ჯანმრთელობისა და სოციალური დაცვის სამსახურის მიერ მომზადდა:</w:t>
      </w:r>
    </w:p>
    <w:p w14:paraId="6393FCE9" w14:textId="77777777" w:rsidR="00C8152F" w:rsidRPr="009D68DB" w:rsidRDefault="00C8152F" w:rsidP="00050462">
      <w:pPr>
        <w:pStyle w:val="ListParagraph"/>
        <w:numPr>
          <w:ilvl w:val="0"/>
          <w:numId w:val="48"/>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ჯანმრთელობისა და სოციალური დაცვის პოლიტიკის დოკუმენტი.</w:t>
      </w:r>
    </w:p>
    <w:p w14:paraId="3F5A5761"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მუნიციპალური პოლიტიკის სამსახურის მიერ მომზადდა:</w:t>
      </w:r>
    </w:p>
    <w:p w14:paraId="07D6EAD3" w14:textId="77777777" w:rsidR="00C8152F" w:rsidRPr="009D68DB" w:rsidRDefault="00C8152F" w:rsidP="00050462">
      <w:pPr>
        <w:pStyle w:val="ListParagraph"/>
        <w:numPr>
          <w:ilvl w:val="0"/>
          <w:numId w:val="48"/>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ქალაქ ბათუმის ეკონომიკური განვითარების გეგმა 2019-2020.</w:t>
      </w:r>
    </w:p>
    <w:p w14:paraId="5AFB582C"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განათლების პოლიტიკის დოკუმენტი, კულტურის განვითარების პოლიტიკის დოკუმენტი, სპორტის პოლიტიკის დოკუმენტი, ახალგაზრდობის პოლიტიკის დოკუმენტი, ჯანმრთელობისა და სოციალური დაცვის პოლიტიკის დოკუმენტი დამტკიცებულია ქალაქ ბათუმის მუნიციპალიტეტის საკრებულოს მიერ. შესაბამისად, აღნიშნული დარგის მიზნობრივი პროგრამები ხორციელდება პოლიტიკის დოკუმენტების საფუძველზე.</w:t>
      </w:r>
    </w:p>
    <w:p w14:paraId="777280AC"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ქალაქ ბათუმის ეკონომიკური განვითარების გეგმა 2019-2020 სამუშაო ვერსია, რომელიც დადებითად შეფასდა ევორკავშირის „მერები ეკონომიკური ზრდისთვის“ სამდივნოს მიერ, ითარგმნა ინგლისურ ენაზე და გაიგზავნა მსოფლიო ბანკში შესაფასებლად. მსოფლიო ბანკის შეფასების შემდგომ, დოკუმენტი გაიგზავნება ქ, ბათუმის მუნიციპალიტეტის საკრებულოზე დასამტკიცებლად.</w:t>
      </w:r>
    </w:p>
    <w:p w14:paraId="7EBF4DE0" w14:textId="77777777" w:rsidR="00C8152F" w:rsidRPr="009D68DB" w:rsidRDefault="00C8152F" w:rsidP="00E55F46">
      <w:pPr>
        <w:spacing w:line="240" w:lineRule="auto"/>
        <w:jc w:val="both"/>
        <w:rPr>
          <w:rFonts w:ascii="Sylfaen" w:hAnsi="Sylfaen" w:cs="Sylfaen"/>
          <w:b/>
          <w:iCs/>
          <w:sz w:val="20"/>
          <w:szCs w:val="20"/>
          <w:lang w:val="ka-GE"/>
        </w:rPr>
      </w:pPr>
    </w:p>
    <w:p w14:paraId="0C1B9346" w14:textId="35D9716B" w:rsidR="00C8152F" w:rsidRPr="009D68DB" w:rsidRDefault="00C8152F"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w:t>
      </w:r>
      <w:r w:rsidR="002C73EF">
        <w:rPr>
          <w:rFonts w:ascii="Sylfaen" w:hAnsi="Sylfaen" w:cs="Sylfaen"/>
          <w:b/>
          <w:iCs/>
          <w:sz w:val="20"/>
          <w:szCs w:val="20"/>
        </w:rPr>
        <w:t>IV</w:t>
      </w:r>
      <w:r w:rsidRPr="009D68DB">
        <w:rPr>
          <w:rFonts w:ascii="Sylfaen" w:hAnsi="Sylfaen" w:cs="Sylfaen"/>
          <w:b/>
          <w:iCs/>
          <w:sz w:val="20"/>
          <w:szCs w:val="20"/>
          <w:lang w:val="ka-GE"/>
        </w:rPr>
        <w:t xml:space="preserve"> </w:t>
      </w:r>
      <w:r w:rsidR="00530F0C"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18ED9283"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ქ. ბათუმის მუნიციპალიტეტის მერიის განათლების, კულტურის, სპორტისა და ახალგაზრდობის სამსახურის</w:t>
      </w:r>
      <w:r w:rsidRPr="009D68DB">
        <w:rPr>
          <w:rFonts w:ascii="Sylfaen" w:hAnsi="Sylfaen" w:cs="Sylfaen"/>
          <w:iCs/>
          <w:sz w:val="20"/>
          <w:szCs w:val="20"/>
          <w:lang w:val="ka-GE"/>
        </w:rPr>
        <w:t xml:space="preserve"> მიერ</w:t>
      </w:r>
      <w:r w:rsidRPr="009D68DB">
        <w:rPr>
          <w:rFonts w:ascii="Sylfaen" w:hAnsi="Sylfaen" w:cs="Sylfaen"/>
          <w:b/>
          <w:iCs/>
          <w:sz w:val="20"/>
          <w:szCs w:val="20"/>
          <w:lang w:val="ka-GE"/>
        </w:rPr>
        <w:t xml:space="preserve">, </w:t>
      </w:r>
      <w:r w:rsidRPr="009D68DB">
        <w:rPr>
          <w:rFonts w:ascii="Sylfaen" w:hAnsi="Sylfaen" w:cs="Sylfaen"/>
          <w:iCs/>
          <w:sz w:val="20"/>
          <w:szCs w:val="20"/>
          <w:lang w:val="ka-GE"/>
        </w:rPr>
        <w:t>დარგობრივი პოლიტიკის დოკუმენტების სამუშაო ვერსიების შემუშავების შემდეგ განხორციელდა დოკუმენტების საჯარო პრეზენტაცია. გაიმართა შეხვედრები განათლების, კულტურის, სპორტისა და ახალგაზრდობის სფეროს წარმომადგენლებთან და დაინტერესებულ მხარეებთან (მათ შორის: სკოლამდელი, ზოგადი, პროფესიული და უმაღლესი საგანმანათლებლო დაწესებულებების, ბათუმის რესურსცენტრის, აჭარის ავტონომიური რესპუბლიკის განათლების, კულტურისა და სპორტის სამინისტროს წარმომადგენლებთან, მოსწავლეებთან, სტუდენტებთან, საჯარო ბიბლიოთეკის, ბათუმის კულტურის ცენტრის, ბათუმში მოქმედი სამუსიკო სასწავლებლების, თეატრების და სხვა კულტურული დაწესებულებებისა და ორგანიზაციების წარმომადგნლებთან,   სპორტულ ფედერაციებთან, სპორტისა და ახალგაზრდობის საქმეთა დეპარტამენტის, ბათუმის სპორტული ცენტრის წარმომადგენლებთან, ასევე განათლების, კულტურის, სპორტისა და ახალგაზრდობის მიმართულებით მოქმედ არასამთავრობო ორგანიზაცეიბის წარმომადგენლებთან, საკრებულოს წევრებთან და ა.შ). დოკუმენტი განთავსდა მერიის ვებგვერდზე მოსაზრებებისა და რეკომენდაციების მიღების მიზნით, მიღებული მოსაზრებების და რეკომენდაციების ნაწილი აისახა  დარგობრივი პოლიტიკის დოკუმენტებში.</w:t>
      </w:r>
    </w:p>
    <w:p w14:paraId="6D1A7A43" w14:textId="1BB40335"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 xml:space="preserve">ქ. ბათუმის მუნიციპალიტეტის მერიის ჯანმრთელობისა და სოციალური დაცვის სამსახურის მიერ: </w:t>
      </w:r>
      <w:r w:rsidRPr="009D68DB">
        <w:rPr>
          <w:rFonts w:ascii="Sylfaen" w:hAnsi="Sylfaen" w:cs="Sylfaen"/>
          <w:iCs/>
          <w:sz w:val="20"/>
          <w:szCs w:val="20"/>
          <w:lang w:val="ka-GE"/>
        </w:rPr>
        <w:t>ჯანმრთელობისა და სოციალური დაცვის პოლიტიკის დოკუმენტის  შემუშავებისას მოეწყო სამუშაო შეხვედრები ჯანმრთელობისა და სოციალური დაცვის კუთხით მომუშავე არასამთავრობო  და სამთავრობო ორგანიზაციებთან, ექსპერტებთან. რის შედეგადაც გამოიკვეთა იმ საჭიროებებების საკითხი, რომელიც შემდგომში საფუძვლად დაედო პოლიტიკის დოკუმენტს. დოკუმენტების შემუშავებას საფუძვლად დაედო </w:t>
      </w:r>
      <w:r w:rsidRPr="009D68DB">
        <w:rPr>
          <w:rFonts w:ascii="Sylfaen" w:hAnsi="Sylfaen" w:cs="Sylfaen"/>
          <w:iCs/>
          <w:sz w:val="20"/>
          <w:szCs w:val="20"/>
        </w:rPr>
        <w:t xml:space="preserve"> </w:t>
      </w:r>
      <w:r w:rsidRPr="009D68DB">
        <w:rPr>
          <w:rFonts w:ascii="Sylfaen" w:hAnsi="Sylfaen" w:cs="Sylfaen"/>
          <w:iCs/>
          <w:sz w:val="20"/>
          <w:szCs w:val="20"/>
          <w:lang w:val="ka-GE"/>
        </w:rPr>
        <w:t>როგორც unicef-</w:t>
      </w:r>
      <w:r w:rsidR="00CB55E2">
        <w:rPr>
          <w:rFonts w:ascii="Sylfaen" w:hAnsi="Sylfaen" w:cs="Sylfaen"/>
          <w:iCs/>
          <w:sz w:val="20"/>
          <w:szCs w:val="20"/>
          <w:lang w:val="ka-GE"/>
        </w:rPr>
        <w:t xml:space="preserve">ის, </w:t>
      </w:r>
      <w:r w:rsidRPr="009D68DB">
        <w:rPr>
          <w:rFonts w:ascii="Sylfaen" w:hAnsi="Sylfaen" w:cs="Sylfaen"/>
          <w:iCs/>
          <w:sz w:val="20"/>
          <w:szCs w:val="20"/>
          <w:lang w:val="ka-GE"/>
        </w:rPr>
        <w:t xml:space="preserve">ისე სოციალურ მუშაკთა ასოციაციის მიერ ჩატარებული კვლევები. განხილვების შედეგად მიღებული რეკომენდაციების ნაწილი ასახულია დოკუმენტში. დოკუმენტი საჯაროდ ხელმისაწვდომია ბათუმის მერიის ოფიციალურ ვებ-გვერდზე. </w:t>
      </w:r>
    </w:p>
    <w:p w14:paraId="2BD151E7" w14:textId="77777777" w:rsidR="00C8152F" w:rsidRPr="009D68DB" w:rsidRDefault="00C8152F"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ქ. ბათუმის მუნიციპალიტეტის მერიის მუნიციპალური პოლიტიკის სამსახურის მიერ: </w:t>
      </w:r>
    </w:p>
    <w:p w14:paraId="183FE49C" w14:textId="77777777" w:rsidR="00C8152F" w:rsidRPr="009D68DB" w:rsidRDefault="00C8152F" w:rsidP="00E55F46">
      <w:pPr>
        <w:spacing w:line="240" w:lineRule="auto"/>
        <w:jc w:val="both"/>
        <w:rPr>
          <w:rFonts w:ascii="Sylfaen" w:hAnsi="Sylfaen" w:cs="Arial"/>
          <w:noProof/>
          <w:spacing w:val="-4"/>
          <w:sz w:val="20"/>
          <w:lang w:val="ka-GE"/>
        </w:rPr>
      </w:pPr>
      <w:r w:rsidRPr="009D68DB">
        <w:rPr>
          <w:rFonts w:ascii="Sylfaen" w:hAnsi="Sylfaen"/>
          <w:spacing w:val="-4"/>
          <w:sz w:val="20"/>
          <w:lang w:val="ka-GE"/>
        </w:rPr>
        <w:t xml:space="preserve">ბათუმის ადგილობრივი ეკონომიკური განვითარების გეგმის მომზადების პროცესში ჩატარდა 11 შეხვედრა, ამათგან 3 შეხვედრა ჩატარდა ბიზნეს სექტორის წარმომადგენლებთან (მათ შორის მეწარმეები, სამშენებლო </w:t>
      </w:r>
      <w:r w:rsidRPr="009D68DB">
        <w:rPr>
          <w:rFonts w:ascii="Sylfaen" w:hAnsi="Sylfaen"/>
          <w:spacing w:val="-4"/>
          <w:sz w:val="20"/>
          <w:lang w:val="ka-GE"/>
        </w:rPr>
        <w:lastRenderedPageBreak/>
        <w:t xml:space="preserve">სექტორის წარმომადგენლები, პროფესიული და ბიზნეს ასოციაციები), ადგილობრივი ეკონომიკისა და გეგმის თემატური ბლოკების განხილვის, გამოწვევებისა და პერსპექტივების შეფასების, </w:t>
      </w:r>
      <w:r w:rsidRPr="009D68DB">
        <w:rPr>
          <w:rFonts w:ascii="Sylfaen" w:hAnsi="Sylfaen"/>
          <w:spacing w:val="-4"/>
          <w:sz w:val="20"/>
        </w:rPr>
        <w:t xml:space="preserve">SWOT </w:t>
      </w:r>
      <w:r w:rsidRPr="009D68DB">
        <w:rPr>
          <w:rFonts w:ascii="Sylfaen" w:hAnsi="Sylfaen"/>
          <w:spacing w:val="-4"/>
          <w:sz w:val="20"/>
          <w:lang w:val="ka-GE"/>
        </w:rPr>
        <w:t>ანალიზის, ხედვისა და მიზნების, სამოქმედო გეგმის შედგენისა და მათი მხრიდან შესაბამისი უკუკავშირის დადგენისათვის. 4 შეხვედრა გაიმართა დაკავშირებულ საჯარო სტრუქტურებთან</w:t>
      </w:r>
      <w:r w:rsidRPr="009D68DB">
        <w:rPr>
          <w:rFonts w:ascii="Sylfaen" w:hAnsi="Sylfaen"/>
          <w:spacing w:val="-4"/>
          <w:sz w:val="20"/>
        </w:rPr>
        <w:t xml:space="preserve">, კერძოდ აჭარის ა/რ ფინანსთა და ეონომიკის სამინისტროს, აჭარის ა/რ ტურიზმის დეპარტამენტს, აჭარის ა/რ დასაქმების სააგენტოსთან. დოკუმენტი ცალკე განხილული იქნა მერის მრჩეველთა საბჭოსთან, </w:t>
      </w:r>
      <w:r w:rsidRPr="009D68DB">
        <w:rPr>
          <w:rFonts w:ascii="Sylfaen" w:hAnsi="Sylfaen"/>
          <w:spacing w:val="-4"/>
          <w:sz w:val="20"/>
          <w:lang w:val="ka-GE"/>
        </w:rPr>
        <w:t xml:space="preserve">რომლის შემადგენლობაშიც შედიან მეწარმე იურიდიული პირები, არასამთავრობო ორგანიზაციები, სამოქალაქო საზოგადოებისა და აკადემიური წრეების წარმომადგენლები. 3 შეხვედრა გაიმართა უმაღლეს სასწავლებლებთან, 1 შემაჯამებელი შეხვედრა </w:t>
      </w:r>
      <w:r w:rsidRPr="009D68DB">
        <w:rPr>
          <w:rFonts w:ascii="Sylfaen" w:hAnsi="Sylfaen"/>
          <w:spacing w:val="-4"/>
          <w:sz w:val="20"/>
        </w:rPr>
        <w:t xml:space="preserve">- </w:t>
      </w:r>
      <w:r w:rsidRPr="009D68DB">
        <w:rPr>
          <w:rFonts w:ascii="Sylfaen" w:hAnsi="Sylfaen"/>
          <w:spacing w:val="-4"/>
          <w:sz w:val="20"/>
          <w:lang w:val="ka-GE"/>
        </w:rPr>
        <w:t xml:space="preserve">ყველა დაინტერესებულ მხარესთან ქალაქის მერის წარდგინებით. უწყვეტ რეჟიმში მიმდინარეობდა კომუნიკაცია სამუშაო ჯგუფის წევრებსა და მუნიციპალიტეტის თანამშრომლებს შორის ინფორმაციის დამუშავებისა და კორექტირებისათვის. </w:t>
      </w:r>
      <w:r w:rsidRPr="009D68DB">
        <w:rPr>
          <w:rFonts w:ascii="Sylfaen" w:hAnsi="Sylfaen" w:cs="Arial"/>
          <w:noProof/>
          <w:spacing w:val="-4"/>
          <w:sz w:val="20"/>
          <w:lang w:val="ka-GE"/>
        </w:rPr>
        <w:t xml:space="preserve">შეხვედრების შემდეგ ხშირი იყო დამატებითი შეხვედრების ინიციატივები და სატელეფონო კომუნიკაცია დაინტერესებულ მხარეებთან. </w:t>
      </w:r>
      <w:r w:rsidRPr="009D68DB">
        <w:rPr>
          <w:rFonts w:ascii="Sylfaen" w:hAnsi="Sylfaen"/>
          <w:spacing w:val="-4"/>
          <w:sz w:val="20"/>
          <w:lang w:val="ka-GE"/>
        </w:rPr>
        <w:t xml:space="preserve">გეგმის შემუშავებამდე არ არსებობდა ინსტიტუციონალიზებული უერთიერთობები ბიზნესსა და მუნიციპალიტეტს შორის, ასევე სუსტი იყო კოორდინაცია მუნიციპალიტეტსა და სხვა საჯარო/კერძო უწყებებს შორის ეკონომიკურ განვითარებასთან დაკავშრებულ საკითხებზე. გეგმის შემუშავების პროცესის წარმატებად უნდა ჩაითვალოს ის, რომ პროცესის შედეგად სავაჭრო-სამრეწველო პალატასა და ქ. ბათუმის მერიას შორის, გაფორმდა ურთიერთთანამშრომლობის მემორანდუმი ადგილობრივი ეკონომიკის განვითარებასა და დასაქმების ხელშეწყობის საკითხებში თანამშრომლობაზე, საფუძველი ჩაეყარა ღია დიალოგის პლატფორმას ბიზნესსა და მუნიციპალიტეტს შორის. პარტნიორობისა და ერთობლივი მუშაობისათვის </w:t>
      </w:r>
      <w:r w:rsidRPr="009D68DB">
        <w:rPr>
          <w:rFonts w:ascii="Sylfaen" w:hAnsi="Sylfaen" w:cs="Arial"/>
          <w:noProof/>
          <w:spacing w:val="-4"/>
          <w:sz w:val="20"/>
          <w:lang w:val="ka-GE"/>
        </w:rPr>
        <w:t xml:space="preserve">დაიგეგმა რიგი ღონისძიებები, რომლებიც გაწერილია სამოქმედო გეგმის ნაწილში.     </w:t>
      </w:r>
    </w:p>
    <w:p w14:paraId="6631F868"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 xml:space="preserve">2018 წლის III კვარტალში, </w:t>
      </w:r>
      <w:r w:rsidRPr="009D68DB">
        <w:rPr>
          <w:rFonts w:ascii="Sylfaen" w:hAnsi="Sylfaen" w:cs="Sylfaen"/>
          <w:iCs/>
          <w:sz w:val="20"/>
          <w:szCs w:val="20"/>
          <w:lang w:val="ka-GE"/>
        </w:rPr>
        <w:t>ქ. ბათუმის მუნიციპალიტეტის მერიის განათლების, კულტურის, სპორტისა და ახალგაზრდობის სამსახურის მიერ მომზადდა:</w:t>
      </w:r>
    </w:p>
    <w:p w14:paraId="26138F6A" w14:textId="77777777" w:rsidR="00C8152F" w:rsidRPr="009D68DB" w:rsidRDefault="00C8152F" w:rsidP="00050462">
      <w:pPr>
        <w:pStyle w:val="ListParagraph"/>
        <w:numPr>
          <w:ilvl w:val="0"/>
          <w:numId w:val="48"/>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განათლების პოლიტიკის დოკუმენტის სამუშაო ვერსია;</w:t>
      </w:r>
    </w:p>
    <w:p w14:paraId="5771A2FC" w14:textId="77777777" w:rsidR="00C8152F" w:rsidRPr="009D68DB" w:rsidRDefault="00C8152F" w:rsidP="00050462">
      <w:pPr>
        <w:pStyle w:val="ListParagraph"/>
        <w:numPr>
          <w:ilvl w:val="0"/>
          <w:numId w:val="48"/>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კულტურის განვითარების პოლიტიკის დოკუმენტის სამუშაო ვერსია;</w:t>
      </w:r>
    </w:p>
    <w:p w14:paraId="3D867058" w14:textId="77777777" w:rsidR="00C8152F" w:rsidRPr="009D68DB" w:rsidRDefault="00C8152F" w:rsidP="00050462">
      <w:pPr>
        <w:pStyle w:val="ListParagraph"/>
        <w:numPr>
          <w:ilvl w:val="0"/>
          <w:numId w:val="48"/>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სპორტის პოლიტიკის დოკუმენტის სამუშაო ვერსია;</w:t>
      </w:r>
    </w:p>
    <w:p w14:paraId="6990AECB" w14:textId="6A536FA4" w:rsidR="00C8152F" w:rsidRPr="009D68DB" w:rsidRDefault="00C8152F" w:rsidP="00050462">
      <w:pPr>
        <w:pStyle w:val="ListParagraph"/>
        <w:numPr>
          <w:ilvl w:val="0"/>
          <w:numId w:val="48"/>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ახალგაზრდობის პოლიტიკის </w:t>
      </w:r>
      <w:r w:rsidR="00CB55E2">
        <w:rPr>
          <w:rFonts w:ascii="Sylfaen" w:hAnsi="Sylfaen" w:cs="Sylfaen"/>
          <w:iCs/>
          <w:sz w:val="20"/>
          <w:szCs w:val="20"/>
          <w:lang w:val="ka-GE"/>
        </w:rPr>
        <w:t>დ</w:t>
      </w:r>
      <w:r w:rsidRPr="009D68DB">
        <w:rPr>
          <w:rFonts w:ascii="Sylfaen" w:hAnsi="Sylfaen" w:cs="Sylfaen"/>
          <w:iCs/>
          <w:sz w:val="20"/>
          <w:szCs w:val="20"/>
          <w:lang w:val="ka-GE"/>
        </w:rPr>
        <w:t>ოკუმენტის სამუშაო ვერსია.</w:t>
      </w:r>
    </w:p>
    <w:p w14:paraId="6E8E7EE1"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ასევე ქ. ბათუმის მუნიციპალიტეტის მერიის ჯანმრთელობისა და სოციალური დაცვის სამსახურის მიერ მომზადდა:</w:t>
      </w:r>
    </w:p>
    <w:p w14:paraId="6BA67579" w14:textId="77777777" w:rsidR="00C8152F" w:rsidRPr="009D68DB" w:rsidRDefault="00C8152F" w:rsidP="00050462">
      <w:pPr>
        <w:pStyle w:val="ListParagraph"/>
        <w:numPr>
          <w:ilvl w:val="0"/>
          <w:numId w:val="48"/>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ჯანმრთელობისა და სოციალური დაცვის პოლიტიკის დოკუმენტის სამუშაო ვერსია. </w:t>
      </w:r>
    </w:p>
    <w:p w14:paraId="6BF586FC"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ზემოაღნიშნული დოკუმენტების გათვალისწინებით, მიმდინარეობს ქ. ბათუმის მუნიციპალიტეტის მერიის ახალ,  მუნიციპალურ დარგობრივ პროგრამებზე მუშაობა. </w:t>
      </w:r>
    </w:p>
    <w:p w14:paraId="45485E45"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გარდა ამისა, ევროკავშირის პროექტის „მერები ეკონომიკური ზრდისათვის“ (</w:t>
      </w:r>
      <w:r w:rsidRPr="009D68DB">
        <w:rPr>
          <w:rFonts w:ascii="Sylfaen" w:hAnsi="Sylfaen" w:cs="Sylfaen"/>
          <w:iCs/>
          <w:sz w:val="20"/>
          <w:szCs w:val="20"/>
        </w:rPr>
        <w:t xml:space="preserve">M4EG) </w:t>
      </w:r>
      <w:r w:rsidRPr="009D68DB">
        <w:rPr>
          <w:rFonts w:ascii="Sylfaen" w:hAnsi="Sylfaen" w:cs="Sylfaen"/>
          <w:iCs/>
          <w:sz w:val="20"/>
          <w:szCs w:val="20"/>
          <w:lang w:val="ka-GE"/>
        </w:rPr>
        <w:t xml:space="preserve">ფარგლებში, ქ. ბათუმის მერიის მუნიციპალური პოლიტიკის სამსახურის მიერ მომზადდა „ბათუმის ადგილობრივი ეკონომიკის განვითარების სამოქმედო გეგმის 2018-2020“ სამუშაო ვერსია, რომლის განხილვაც მიმდინარეობს დაინტერესებულ მხარეებთან. განხილვის ფარლგებში, აჭარის არ სავაჭრო-სამრეწველო პალატასთან თანამშრომლობით, მოეწყო გეგმის სამუშაო ვერსიის განხილვა მოქმედ მეწარმე სუბიექტებთან. </w:t>
      </w:r>
    </w:p>
    <w:p w14:paraId="04554620"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„მერები ეკონომიკური ზრდისათვის“ წარმოადგენს ევროკავშირის ინიციატივას, რომელიც 2016 წლიდან დაიწო და მიმართულია აღმოსავლეთ პარტნიორობის ქვეყნებში მოქმედ ადგილობრივ თვითმმართველობებზე სომხეთში, აზერბაიჯანში, ბელორუსიას, საქართველოს მოლდოვასა და უკრაინაში. ინიციატივის მიზანს წარმოადგენს მერებისა და მუნიციპალიტეტების მხარდაჭერა, რათა მათ აქტიურად შეუწყონ ხელი ადგილობრივ დონეზე ეკონომიკურ განვითარებასა და ახალი სამუშაო ადგილების შექმნას, რის მიღწევასაც საკუთარი შესაძლებლობების გაგართოებისა და ტექნიკური </w:t>
      </w:r>
      <w:r w:rsidRPr="009D68DB">
        <w:rPr>
          <w:rFonts w:ascii="Sylfaen" w:hAnsi="Sylfaen" w:cs="Sylfaen"/>
          <w:iCs/>
          <w:sz w:val="20"/>
          <w:szCs w:val="20"/>
          <w:lang w:val="ka-GE"/>
        </w:rPr>
        <w:lastRenderedPageBreak/>
        <w:t xml:space="preserve">უნარების განვითარებით, კერძო სექტორსა და სამოქალაქო საზოგადოებასთან მჭიდრო თანამშრომლობის მეშვეობით შეძლებენ. </w:t>
      </w:r>
    </w:p>
    <w:p w14:paraId="566FF0EC"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აღნიშნულ ინიციატივას ქ. ბათუმის მუნიციპალიტეტი 2018 წლის იანვარში მიუერთდა.</w:t>
      </w:r>
    </w:p>
    <w:p w14:paraId="1F7A6986" w14:textId="77777777" w:rsidR="00C8152F" w:rsidRPr="009D68DB" w:rsidRDefault="00C8152F" w:rsidP="00E55F46">
      <w:pPr>
        <w:spacing w:line="240" w:lineRule="auto"/>
        <w:jc w:val="both"/>
        <w:rPr>
          <w:rFonts w:ascii="Sylfaen" w:hAnsi="Sylfaen" w:cs="Sylfaen"/>
          <w:iCs/>
          <w:sz w:val="20"/>
          <w:szCs w:val="20"/>
          <w:lang w:val="ka-GE"/>
        </w:rPr>
      </w:pPr>
    </w:p>
    <w:p w14:paraId="362F00B6"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2018 წლის I-II კვარტალში,</w:t>
      </w:r>
      <w:r w:rsidRPr="009D68DB">
        <w:rPr>
          <w:rFonts w:ascii="Sylfaen" w:hAnsi="Sylfaen" w:cs="Sylfaen"/>
          <w:iCs/>
          <w:sz w:val="20"/>
          <w:szCs w:val="20"/>
          <w:lang w:val="ka-GE"/>
        </w:rPr>
        <w:t xml:space="preserve"> ქ. ბათუმის მუნიციპალიტეტის მერიის განათლების, კულტურის, სპორტისა და ახალგაზრდობის სამსახურის მიერ შემუშავებული იქნა განათლების, კულტურის, სპორტისა და ახალგაზრდობის სტრატეგიული დოკუმენტების სტრუქტურა. ასევე ქ. ბათუმის მუნიციპალიტეტის მერიის ჯანმრთელობისა და სოციალური დაცვის სამსახურის მიერ მომზადდა ჯანმრთელობისა და სოციალური დაცვის პოლიტიკის სტრატეგიული დოკუმენტების სტრუქტურა. დოკუმენტები საბოლოო სახით წარმოდგენილი იქნება 2018 წლის ბოლომდე. აღნიშნული დოკუმენტების საბოლოო სახით ჩამოყალიბების შემდგომ, მოხდება მათ საფუძველზე ახალი მუნიციპალური დარგობრივი პროგრამების შემუშავება. </w:t>
      </w:r>
    </w:p>
    <w:p w14:paraId="443B2773" w14:textId="18DCFD3A" w:rsidR="00C8152F" w:rsidRDefault="00C8152F" w:rsidP="00E55F46">
      <w:pPr>
        <w:spacing w:line="240" w:lineRule="auto"/>
        <w:rPr>
          <w:rFonts w:ascii="Sylfaen" w:eastAsia="Times New Roman" w:hAnsi="Sylfaen"/>
          <w:spacing w:val="15"/>
        </w:rPr>
      </w:pPr>
    </w:p>
    <w:p w14:paraId="70EB5BEE" w14:textId="203A652A" w:rsidR="00F50431" w:rsidRDefault="00F50431" w:rsidP="00E55F46">
      <w:pPr>
        <w:spacing w:line="240" w:lineRule="auto"/>
        <w:rPr>
          <w:rFonts w:ascii="Sylfaen" w:eastAsia="Times New Roman" w:hAnsi="Sylfaen"/>
          <w:spacing w:val="15"/>
        </w:rPr>
      </w:pPr>
    </w:p>
    <w:p w14:paraId="7B47BC78" w14:textId="52E30DE2" w:rsidR="00F50431" w:rsidRDefault="00F50431" w:rsidP="00E55F46">
      <w:pPr>
        <w:spacing w:line="240" w:lineRule="auto"/>
        <w:rPr>
          <w:rFonts w:ascii="Sylfaen" w:eastAsia="Times New Roman" w:hAnsi="Sylfaen"/>
          <w:spacing w:val="15"/>
        </w:rPr>
      </w:pPr>
    </w:p>
    <w:p w14:paraId="6B987E47" w14:textId="3EFD0BCC" w:rsidR="00F50431" w:rsidRDefault="00F50431" w:rsidP="00E55F46">
      <w:pPr>
        <w:spacing w:line="240" w:lineRule="auto"/>
        <w:rPr>
          <w:rFonts w:ascii="Sylfaen" w:eastAsia="Times New Roman" w:hAnsi="Sylfaen"/>
          <w:spacing w:val="15"/>
        </w:rPr>
      </w:pPr>
    </w:p>
    <w:p w14:paraId="0CBA561F" w14:textId="7758985E" w:rsidR="00F50431" w:rsidRDefault="00F50431" w:rsidP="00E55F46">
      <w:pPr>
        <w:spacing w:line="240" w:lineRule="auto"/>
        <w:rPr>
          <w:rFonts w:ascii="Sylfaen" w:eastAsia="Times New Roman" w:hAnsi="Sylfaen"/>
          <w:spacing w:val="15"/>
        </w:rPr>
      </w:pPr>
    </w:p>
    <w:p w14:paraId="08EBDA59" w14:textId="77777777" w:rsidR="00362A67" w:rsidRDefault="00362A67">
      <w:pPr>
        <w:rPr>
          <w:rFonts w:ascii="Sylfaen" w:eastAsia="Times New Roman" w:hAnsi="Sylfaen"/>
          <w:spacing w:val="15"/>
        </w:rPr>
      </w:pPr>
      <w:r>
        <w:rPr>
          <w:rFonts w:ascii="Sylfaen" w:eastAsia="Times New Roman" w:hAnsi="Sylfaen"/>
        </w:rPr>
        <w:br w:type="page"/>
      </w:r>
    </w:p>
    <w:p w14:paraId="2C653EBF" w14:textId="3F7F123F" w:rsidR="00C8152F" w:rsidRPr="009D68DB" w:rsidRDefault="00C8152F"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4" w:name="_Toc6307854"/>
      <w:r w:rsidRPr="009D68DB">
        <w:rPr>
          <w:rFonts w:ascii="Sylfaen" w:eastAsia="Times New Roman" w:hAnsi="Sylfaen"/>
          <w:color w:val="auto"/>
        </w:rPr>
        <w:lastRenderedPageBreak/>
        <w:t>1.1.3.</w:t>
      </w:r>
      <w:r w:rsidRPr="009D68DB">
        <w:rPr>
          <w:rFonts w:ascii="Sylfaen" w:eastAsia="Times New Roman" w:hAnsi="Sylfaen"/>
          <w:color w:val="auto"/>
          <w:lang w:val="ka-GE"/>
        </w:rPr>
        <w:t xml:space="preserve"> </w:t>
      </w:r>
      <w:r w:rsidRPr="009D68DB">
        <w:rPr>
          <w:rFonts w:ascii="Sylfaen" w:eastAsia="Times New Roman" w:hAnsi="Sylfaen"/>
          <w:color w:val="auto"/>
        </w:rPr>
        <w:t>მუნიციპალური ბიუჯეტის დაგეგმარებაში მოქალაქეთა ჩართულობის ორ დონიანი სისტემის შექმნა</w:t>
      </w:r>
      <w:bookmarkEnd w:id="4"/>
    </w:p>
    <w:tbl>
      <w:tblPr>
        <w:tblW w:w="5000" w:type="pct"/>
        <w:tblLook w:val="04A0" w:firstRow="1" w:lastRow="0" w:firstColumn="1" w:lastColumn="0" w:noHBand="0" w:noVBand="1"/>
      </w:tblPr>
      <w:tblGrid>
        <w:gridCol w:w="3699"/>
        <w:gridCol w:w="4038"/>
        <w:gridCol w:w="1623"/>
      </w:tblGrid>
      <w:tr w:rsidR="00C8152F" w:rsidRPr="009D68DB" w14:paraId="2908998B" w14:textId="77777777" w:rsidTr="00362A67">
        <w:trPr>
          <w:trHeight w:val="300"/>
        </w:trPr>
        <w:tc>
          <w:tcPr>
            <w:tcW w:w="1976" w:type="pct"/>
            <w:shd w:val="clear" w:color="auto" w:fill="auto"/>
            <w:hideMark/>
          </w:tcPr>
          <w:p w14:paraId="4324E24E" w14:textId="77777777" w:rsidR="00C8152F" w:rsidRPr="002C73EF" w:rsidRDefault="00C8152F" w:rsidP="00E55F46">
            <w:pPr>
              <w:rPr>
                <w:rFonts w:ascii="Sylfaen" w:eastAsia="Times New Roman" w:hAnsi="Sylfaen" w:cs="Times New Roman"/>
                <w:b/>
                <w:bCs/>
                <w:color w:val="2F75B5"/>
                <w:szCs w:val="24"/>
                <w:lang w:val="ka-GE"/>
              </w:rPr>
            </w:pPr>
            <w:r w:rsidRPr="002C73EF">
              <w:rPr>
                <w:rFonts w:ascii="Sylfaen" w:eastAsia="Times New Roman" w:hAnsi="Sylfaen" w:cs="Sylfaen"/>
                <w:b/>
                <w:iCs/>
                <w:caps/>
                <w:color w:val="2F75B5"/>
                <w:szCs w:val="24"/>
                <w:lang w:val="ka-GE"/>
              </w:rPr>
              <w:t>სტრატეგიული მიმართულება  1</w:t>
            </w:r>
          </w:p>
        </w:tc>
        <w:tc>
          <w:tcPr>
            <w:tcW w:w="3024" w:type="pct"/>
            <w:gridSpan w:val="2"/>
            <w:shd w:val="clear" w:color="auto" w:fill="auto"/>
            <w:hideMark/>
          </w:tcPr>
          <w:p w14:paraId="790A97A9" w14:textId="77777777" w:rsidR="00C8152F" w:rsidRPr="002C73EF" w:rsidRDefault="00C8152F" w:rsidP="00E55F46">
            <w:pPr>
              <w:rPr>
                <w:rFonts w:ascii="Sylfaen" w:eastAsia="Times New Roman" w:hAnsi="Sylfaen" w:cs="Sylfaen"/>
                <w:b/>
                <w:iCs/>
                <w:caps/>
                <w:color w:val="757171"/>
                <w:szCs w:val="24"/>
                <w:lang w:val="ka-GE"/>
              </w:rPr>
            </w:pPr>
            <w:r w:rsidRPr="002C73EF">
              <w:rPr>
                <w:rFonts w:ascii="Sylfaen" w:eastAsia="Times New Roman" w:hAnsi="Sylfaen" w:cs="Sylfaen"/>
                <w:b/>
                <w:iCs/>
                <w:caps/>
                <w:color w:val="757171"/>
                <w:szCs w:val="24"/>
                <w:lang w:val="ka-GE"/>
              </w:rPr>
              <w:t>მოქალაქეზე ორიენტირებული თვითმმართველი ქალაქი</w:t>
            </w:r>
          </w:p>
          <w:p w14:paraId="2669199E" w14:textId="77777777" w:rsidR="00C8152F" w:rsidRPr="009D68DB" w:rsidRDefault="00C8152F" w:rsidP="00E55F46">
            <w:pPr>
              <w:jc w:val="center"/>
              <w:rPr>
                <w:rFonts w:ascii="Sylfaen" w:eastAsia="Times New Roman" w:hAnsi="Sylfaen" w:cs="Sylfaen"/>
                <w:iCs/>
                <w:caps/>
                <w:color w:val="757171"/>
                <w:sz w:val="24"/>
                <w:szCs w:val="24"/>
                <w:lang w:val="ka-GE"/>
              </w:rPr>
            </w:pPr>
          </w:p>
        </w:tc>
      </w:tr>
      <w:tr w:rsidR="00C8152F" w:rsidRPr="009D68DB" w14:paraId="06BA1E38" w14:textId="77777777" w:rsidTr="00362A67">
        <w:trPr>
          <w:trHeight w:val="300"/>
        </w:trPr>
        <w:tc>
          <w:tcPr>
            <w:tcW w:w="1976" w:type="pct"/>
            <w:shd w:val="clear" w:color="auto" w:fill="auto"/>
            <w:hideMark/>
          </w:tcPr>
          <w:p w14:paraId="49F7267D" w14:textId="77777777" w:rsidR="00C8152F" w:rsidRPr="002C73EF" w:rsidRDefault="00C8152F" w:rsidP="00E55F46">
            <w:pPr>
              <w:rPr>
                <w:rFonts w:ascii="Sylfaen" w:eastAsia="Times New Roman" w:hAnsi="Sylfaen" w:cs="Times New Roman"/>
                <w:b/>
                <w:bCs/>
                <w:color w:val="2F75B5"/>
                <w:szCs w:val="24"/>
                <w:lang w:val="ka-GE"/>
              </w:rPr>
            </w:pPr>
            <w:r w:rsidRPr="002C73EF">
              <w:rPr>
                <w:rFonts w:ascii="Sylfaen" w:eastAsia="Times New Roman" w:hAnsi="Sylfaen" w:cs="Sylfaen"/>
                <w:iCs/>
                <w:caps/>
                <w:color w:val="2F75B5"/>
                <w:szCs w:val="24"/>
                <w:lang w:val="ka-GE"/>
              </w:rPr>
              <w:t>პროგრამა</w:t>
            </w:r>
          </w:p>
        </w:tc>
        <w:tc>
          <w:tcPr>
            <w:tcW w:w="3024" w:type="pct"/>
            <w:gridSpan w:val="2"/>
            <w:shd w:val="clear" w:color="auto" w:fill="auto"/>
            <w:hideMark/>
          </w:tcPr>
          <w:p w14:paraId="298C5DB5" w14:textId="77777777" w:rsidR="00C8152F" w:rsidRPr="009D68DB" w:rsidRDefault="00C8152F" w:rsidP="00E55F46">
            <w:pPr>
              <w:pStyle w:val="Subtitle"/>
              <w:rPr>
                <w:rFonts w:ascii="Sylfaen" w:eastAsia="Times New Roman" w:hAnsi="Sylfaen"/>
                <w:lang w:val="ka-GE"/>
              </w:rPr>
            </w:pPr>
            <w:r w:rsidRPr="009D68DB">
              <w:rPr>
                <w:rFonts w:ascii="Sylfaen" w:eastAsia="Times New Roman" w:hAnsi="Sylfaen"/>
                <w:lang w:val="ka-GE"/>
              </w:rPr>
              <w:t>1.1.3.</w:t>
            </w:r>
            <w:r w:rsidRPr="009D68DB">
              <w:rPr>
                <w:rFonts w:ascii="Sylfaen" w:eastAsia="Times New Roman" w:hAnsi="Sylfaen" w:cs="Sylfaen"/>
                <w:lang w:val="ka-GE"/>
              </w:rPr>
              <w:t>მუნიციპალური</w:t>
            </w:r>
            <w:r w:rsidRPr="009D68DB">
              <w:rPr>
                <w:rFonts w:ascii="Sylfaen" w:eastAsia="Times New Roman" w:hAnsi="Sylfaen"/>
                <w:lang w:val="ka-GE"/>
              </w:rPr>
              <w:t xml:space="preserve"> </w:t>
            </w:r>
            <w:r w:rsidRPr="009D68DB">
              <w:rPr>
                <w:rFonts w:ascii="Sylfaen" w:eastAsia="Times New Roman" w:hAnsi="Sylfaen" w:cs="Sylfaen"/>
                <w:lang w:val="ka-GE"/>
              </w:rPr>
              <w:t>ბიუჯეტის</w:t>
            </w:r>
            <w:r w:rsidRPr="009D68DB">
              <w:rPr>
                <w:rFonts w:ascii="Sylfaen" w:eastAsia="Times New Roman" w:hAnsi="Sylfaen"/>
                <w:lang w:val="ka-GE"/>
              </w:rPr>
              <w:t xml:space="preserve"> </w:t>
            </w:r>
            <w:r w:rsidRPr="009D68DB">
              <w:rPr>
                <w:rFonts w:ascii="Sylfaen" w:eastAsia="Times New Roman" w:hAnsi="Sylfaen" w:cs="Sylfaen"/>
                <w:lang w:val="ka-GE"/>
              </w:rPr>
              <w:t>დაგეგმარებაში</w:t>
            </w:r>
            <w:r w:rsidRPr="009D68DB">
              <w:rPr>
                <w:rFonts w:ascii="Sylfaen" w:eastAsia="Times New Roman" w:hAnsi="Sylfaen"/>
                <w:lang w:val="ka-GE"/>
              </w:rPr>
              <w:t xml:space="preserve"> </w:t>
            </w:r>
            <w:r w:rsidRPr="009D68DB">
              <w:rPr>
                <w:rFonts w:ascii="Sylfaen" w:eastAsia="Times New Roman" w:hAnsi="Sylfaen" w:cs="Sylfaen"/>
                <w:lang w:val="ka-GE"/>
              </w:rPr>
              <w:t>მოქალაქეთა</w:t>
            </w:r>
            <w:r w:rsidRPr="009D68DB">
              <w:rPr>
                <w:rFonts w:ascii="Sylfaen" w:eastAsia="Times New Roman" w:hAnsi="Sylfaen"/>
                <w:lang w:val="ka-GE"/>
              </w:rPr>
              <w:t xml:space="preserve"> </w:t>
            </w:r>
            <w:r w:rsidRPr="009D68DB">
              <w:rPr>
                <w:rFonts w:ascii="Sylfaen" w:eastAsia="Times New Roman" w:hAnsi="Sylfaen" w:cs="Sylfaen"/>
                <w:lang w:val="ka-GE"/>
              </w:rPr>
              <w:t>ჩართულობის</w:t>
            </w:r>
            <w:r w:rsidRPr="009D68DB">
              <w:rPr>
                <w:rFonts w:ascii="Sylfaen" w:eastAsia="Times New Roman" w:hAnsi="Sylfaen"/>
                <w:lang w:val="ka-GE"/>
              </w:rPr>
              <w:t xml:space="preserve"> </w:t>
            </w:r>
            <w:r w:rsidRPr="009D68DB">
              <w:rPr>
                <w:rFonts w:ascii="Sylfaen" w:eastAsia="Times New Roman" w:hAnsi="Sylfaen" w:cs="Sylfaen"/>
                <w:lang w:val="ka-GE"/>
              </w:rPr>
              <w:t>ორ</w:t>
            </w:r>
            <w:r w:rsidRPr="009D68DB">
              <w:rPr>
                <w:rFonts w:ascii="Sylfaen" w:eastAsia="Times New Roman" w:hAnsi="Sylfaen"/>
                <w:lang w:val="ka-GE"/>
              </w:rPr>
              <w:t xml:space="preserve"> </w:t>
            </w:r>
            <w:r w:rsidRPr="009D68DB">
              <w:rPr>
                <w:rFonts w:ascii="Sylfaen" w:eastAsia="Times New Roman" w:hAnsi="Sylfaen" w:cs="Sylfaen"/>
                <w:lang w:val="ka-GE"/>
              </w:rPr>
              <w:t>დონიანი</w:t>
            </w:r>
            <w:r w:rsidRPr="009D68DB">
              <w:rPr>
                <w:rFonts w:ascii="Sylfaen" w:eastAsia="Times New Roman" w:hAnsi="Sylfaen"/>
                <w:lang w:val="ka-GE"/>
              </w:rPr>
              <w:t xml:space="preserve"> </w:t>
            </w:r>
            <w:r w:rsidRPr="009D68DB">
              <w:rPr>
                <w:rFonts w:ascii="Sylfaen" w:eastAsia="Times New Roman" w:hAnsi="Sylfaen" w:cs="Sylfaen"/>
                <w:lang w:val="ka-GE"/>
              </w:rPr>
              <w:t>სისტემის</w:t>
            </w:r>
            <w:r w:rsidRPr="009D68DB">
              <w:rPr>
                <w:rFonts w:ascii="Sylfaen" w:eastAsia="Times New Roman" w:hAnsi="Sylfaen"/>
                <w:lang w:val="ka-GE"/>
              </w:rPr>
              <w:t xml:space="preserve"> </w:t>
            </w:r>
            <w:r w:rsidRPr="009D68DB">
              <w:rPr>
                <w:rFonts w:ascii="Sylfaen" w:eastAsia="Times New Roman" w:hAnsi="Sylfaen" w:cs="Sylfaen"/>
                <w:lang w:val="ka-GE"/>
              </w:rPr>
              <w:t>შექმნა</w:t>
            </w:r>
          </w:p>
          <w:p w14:paraId="08F3A97F" w14:textId="77777777" w:rsidR="00C8152F" w:rsidRPr="009D68DB" w:rsidRDefault="00C8152F" w:rsidP="00E55F46">
            <w:pPr>
              <w:rPr>
                <w:rFonts w:ascii="Sylfaen" w:hAnsi="Sylfaen"/>
                <w:sz w:val="24"/>
                <w:szCs w:val="24"/>
                <w:lang w:val="ka-GE"/>
              </w:rPr>
            </w:pPr>
          </w:p>
        </w:tc>
      </w:tr>
      <w:tr w:rsidR="00C8152F" w:rsidRPr="009D68DB" w14:paraId="3527802E" w14:textId="77777777" w:rsidTr="00362A67">
        <w:trPr>
          <w:trHeight w:val="600"/>
        </w:trPr>
        <w:tc>
          <w:tcPr>
            <w:tcW w:w="1976" w:type="pct"/>
            <w:shd w:val="clear" w:color="auto" w:fill="auto"/>
            <w:hideMark/>
          </w:tcPr>
          <w:p w14:paraId="2D25FCD9" w14:textId="77777777" w:rsidR="00C8152F" w:rsidRPr="002C73EF" w:rsidRDefault="00C8152F" w:rsidP="00E55F46">
            <w:pPr>
              <w:rPr>
                <w:rFonts w:ascii="Sylfaen" w:eastAsia="Times New Roman" w:hAnsi="Sylfaen" w:cs="Times New Roman"/>
                <w:b/>
                <w:bCs/>
                <w:color w:val="2F75B5"/>
                <w:szCs w:val="24"/>
                <w:lang w:val="ka-GE"/>
              </w:rPr>
            </w:pPr>
            <w:r w:rsidRPr="002C73EF">
              <w:rPr>
                <w:rFonts w:ascii="Sylfaen" w:eastAsia="Times New Roman" w:hAnsi="Sylfaen" w:cs="Sylfaen"/>
                <w:iCs/>
                <w:caps/>
                <w:color w:val="2F75B5"/>
                <w:szCs w:val="24"/>
                <w:lang w:val="ka-GE"/>
              </w:rPr>
              <w:t>პროგრამის მიზანი და მოსალოდნელი შედეგი</w:t>
            </w:r>
          </w:p>
        </w:tc>
        <w:tc>
          <w:tcPr>
            <w:tcW w:w="3024" w:type="pct"/>
            <w:gridSpan w:val="2"/>
            <w:shd w:val="clear" w:color="auto" w:fill="auto"/>
            <w:hideMark/>
          </w:tcPr>
          <w:p w14:paraId="2561D4A5" w14:textId="77777777" w:rsidR="00C8152F" w:rsidRPr="0033091A" w:rsidRDefault="00C8152F" w:rsidP="00E55F46">
            <w:pPr>
              <w:jc w:val="both"/>
              <w:rPr>
                <w:rFonts w:ascii="Sylfaen" w:hAnsi="Sylfaen" w:cs="Sylfaen"/>
                <w:sz w:val="20"/>
                <w:szCs w:val="20"/>
                <w:lang w:val="ka-GE"/>
              </w:rPr>
            </w:pPr>
            <w:r w:rsidRPr="0033091A">
              <w:rPr>
                <w:rFonts w:ascii="Sylfaen" w:hAnsi="Sylfaen" w:cs="Sylfaen"/>
                <w:sz w:val="20"/>
                <w:szCs w:val="20"/>
                <w:lang w:val="ka-GE"/>
              </w:rPr>
              <w:t>პროგრამის მიზანია მუნი</w:t>
            </w:r>
            <w:r w:rsidRPr="0033091A">
              <w:rPr>
                <w:rFonts w:ascii="Sylfaen" w:hAnsi="Sylfaen" w:cs="Sylfaen"/>
                <w:sz w:val="20"/>
                <w:szCs w:val="20"/>
                <w:lang w:val="ka-GE"/>
              </w:rPr>
              <w:softHyphen/>
              <w:t>ცი</w:t>
            </w:r>
            <w:r w:rsidRPr="0033091A">
              <w:rPr>
                <w:rFonts w:ascii="Sylfaen" w:hAnsi="Sylfaen" w:cs="Sylfaen"/>
                <w:sz w:val="20"/>
                <w:szCs w:val="20"/>
                <w:lang w:val="ka-GE"/>
              </w:rPr>
              <w:softHyphen/>
              <w:t>პალიტეტის კომპეტენ</w:t>
            </w:r>
            <w:r w:rsidRPr="0033091A">
              <w:rPr>
                <w:rFonts w:ascii="Sylfaen" w:hAnsi="Sylfaen" w:cs="Sylfaen"/>
                <w:sz w:val="20"/>
                <w:szCs w:val="20"/>
                <w:lang w:val="ka-GE"/>
              </w:rPr>
              <w:softHyphen/>
              <w:t>ციას მიკუთვნებული სამეურნეო სა</w:t>
            </w:r>
            <w:r w:rsidRPr="0033091A">
              <w:rPr>
                <w:rFonts w:ascii="Sylfaen" w:hAnsi="Sylfaen" w:cs="Sylfaen"/>
                <w:sz w:val="20"/>
                <w:szCs w:val="20"/>
                <w:lang w:val="ka-GE"/>
              </w:rPr>
              <w:softHyphen/>
              <w:t>კითხე</w:t>
            </w:r>
            <w:r w:rsidRPr="0033091A">
              <w:rPr>
                <w:rFonts w:ascii="Sylfaen" w:hAnsi="Sylfaen" w:cs="Sylfaen"/>
                <w:sz w:val="20"/>
                <w:szCs w:val="20"/>
                <w:lang w:val="ka-GE"/>
              </w:rPr>
              <w:softHyphen/>
            </w:r>
            <w:r w:rsidRPr="0033091A">
              <w:rPr>
                <w:rFonts w:ascii="Sylfaen" w:hAnsi="Sylfaen" w:cs="Sylfaen"/>
                <w:sz w:val="20"/>
                <w:szCs w:val="20"/>
                <w:lang w:val="ka-GE"/>
              </w:rPr>
              <w:softHyphen/>
              <w:t>ბის გადაწყვეტის მიმართულებით მოქალაქეთა ჩართულობის ეფექტური მექანიზმის შექმნა, რაც შედეგად მისცემს შესაძლებლობას მუნიციპალიტეტს განახორციელოს სწრაფი და დროული რეაგირება ქალაქის სამეურნეო პრობლემების გადაჭრისას და უზრუნველყოს მოქალაქეთა მონაწილეობა ქალაქის სამეურნეო საკითხების მოგვარებასა და მართვაში.</w:t>
            </w:r>
          </w:p>
        </w:tc>
      </w:tr>
      <w:tr w:rsidR="00C8152F" w:rsidRPr="009D68DB" w14:paraId="68CFAFBE" w14:textId="77777777" w:rsidTr="00362A67">
        <w:trPr>
          <w:trHeight w:val="300"/>
        </w:trPr>
        <w:tc>
          <w:tcPr>
            <w:tcW w:w="1976" w:type="pct"/>
            <w:shd w:val="clear" w:color="auto" w:fill="auto"/>
            <w:hideMark/>
          </w:tcPr>
          <w:p w14:paraId="476D2E11" w14:textId="77777777" w:rsidR="00C8152F" w:rsidRPr="009D68DB" w:rsidRDefault="00C8152F" w:rsidP="00E55F46">
            <w:pPr>
              <w:rPr>
                <w:rFonts w:ascii="Sylfaen" w:eastAsia="Times New Roman" w:hAnsi="Sylfaen" w:cs="Times New Roman"/>
                <w:color w:val="000000"/>
                <w:lang w:val="ka-GE"/>
              </w:rPr>
            </w:pPr>
          </w:p>
        </w:tc>
        <w:tc>
          <w:tcPr>
            <w:tcW w:w="2157" w:type="pct"/>
            <w:shd w:val="clear" w:color="auto" w:fill="auto"/>
            <w:hideMark/>
          </w:tcPr>
          <w:p w14:paraId="428D1559" w14:textId="77777777" w:rsidR="00C8152F" w:rsidRPr="009D68DB" w:rsidRDefault="00C8152F" w:rsidP="00E55F46">
            <w:pPr>
              <w:rPr>
                <w:rFonts w:ascii="Sylfaen" w:eastAsia="Times New Roman" w:hAnsi="Sylfaen" w:cs="Times New Roman"/>
                <w:sz w:val="20"/>
                <w:szCs w:val="20"/>
                <w:lang w:val="ka-GE"/>
              </w:rPr>
            </w:pPr>
          </w:p>
        </w:tc>
        <w:tc>
          <w:tcPr>
            <w:tcW w:w="867" w:type="pct"/>
            <w:shd w:val="clear" w:color="auto" w:fill="auto"/>
            <w:noWrap/>
            <w:hideMark/>
          </w:tcPr>
          <w:p w14:paraId="3978C2A3" w14:textId="77777777" w:rsidR="00C8152F" w:rsidRPr="009D68DB" w:rsidRDefault="00C8152F" w:rsidP="00E55F46">
            <w:pPr>
              <w:rPr>
                <w:rFonts w:ascii="Sylfaen" w:eastAsia="Times New Roman" w:hAnsi="Sylfaen" w:cs="Times New Roman"/>
                <w:sz w:val="20"/>
                <w:szCs w:val="20"/>
                <w:lang w:val="ka-GE"/>
              </w:rPr>
            </w:pPr>
          </w:p>
        </w:tc>
      </w:tr>
      <w:tr w:rsidR="00C8152F" w:rsidRPr="009D68DB" w14:paraId="463B4DE4" w14:textId="77777777" w:rsidTr="00362A67">
        <w:trPr>
          <w:trHeight w:val="300"/>
        </w:trPr>
        <w:tc>
          <w:tcPr>
            <w:tcW w:w="1976" w:type="pct"/>
            <w:shd w:val="clear" w:color="auto" w:fill="auto"/>
            <w:hideMark/>
          </w:tcPr>
          <w:p w14:paraId="029605A3" w14:textId="77777777" w:rsidR="00C8152F" w:rsidRPr="002C73EF" w:rsidRDefault="00C8152F" w:rsidP="00E55F46">
            <w:pPr>
              <w:rPr>
                <w:rFonts w:ascii="Sylfaen" w:eastAsia="Times New Roman" w:hAnsi="Sylfaen" w:cs="Times New Roman"/>
                <w:b/>
                <w:bCs/>
                <w:color w:val="2F75B5"/>
                <w:szCs w:val="24"/>
                <w:lang w:val="ka-GE"/>
              </w:rPr>
            </w:pPr>
            <w:r w:rsidRPr="002C73EF">
              <w:rPr>
                <w:rFonts w:ascii="Sylfaen" w:eastAsia="Times New Roman" w:hAnsi="Sylfaen" w:cs="Sylfaen"/>
                <w:b/>
                <w:iCs/>
                <w:caps/>
                <w:color w:val="2F75B5"/>
                <w:szCs w:val="24"/>
                <w:lang w:val="ka-GE"/>
              </w:rPr>
              <w:t>ღონისძიებები:</w:t>
            </w:r>
          </w:p>
        </w:tc>
        <w:tc>
          <w:tcPr>
            <w:tcW w:w="2157" w:type="pct"/>
            <w:shd w:val="clear" w:color="auto" w:fill="auto"/>
            <w:hideMark/>
          </w:tcPr>
          <w:p w14:paraId="5062EA1F" w14:textId="77777777" w:rsidR="00C8152F" w:rsidRPr="002C73EF" w:rsidRDefault="00C8152F" w:rsidP="00E55F46">
            <w:pPr>
              <w:rPr>
                <w:rFonts w:ascii="Sylfaen" w:eastAsia="Times New Roman" w:hAnsi="Sylfaen" w:cs="Times New Roman"/>
                <w:b/>
                <w:bCs/>
                <w:color w:val="2F75B5"/>
                <w:szCs w:val="24"/>
                <w:lang w:val="ka-GE"/>
              </w:rPr>
            </w:pPr>
            <w:r w:rsidRPr="002C73EF">
              <w:rPr>
                <w:rFonts w:ascii="Sylfaen" w:eastAsia="Times New Roman" w:hAnsi="Sylfaen" w:cs="Sylfaen"/>
                <w:b/>
                <w:bCs/>
                <w:color w:val="2F75B5"/>
                <w:szCs w:val="24"/>
                <w:lang w:val="ka-GE"/>
              </w:rPr>
              <w:t>შესრულების</w:t>
            </w:r>
            <w:r w:rsidRPr="002C73EF">
              <w:rPr>
                <w:rFonts w:ascii="Sylfaen" w:eastAsia="Times New Roman" w:hAnsi="Sylfaen" w:cs="Times New Roman"/>
                <w:b/>
                <w:bCs/>
                <w:color w:val="2F75B5"/>
                <w:szCs w:val="24"/>
                <w:lang w:val="ka-GE"/>
              </w:rPr>
              <w:t xml:space="preserve"> </w:t>
            </w:r>
            <w:r w:rsidRPr="002C73EF">
              <w:rPr>
                <w:rFonts w:ascii="Sylfaen" w:eastAsia="Times New Roman" w:hAnsi="Sylfaen" w:cs="Sylfaen"/>
                <w:b/>
                <w:bCs/>
                <w:color w:val="2F75B5"/>
                <w:szCs w:val="24"/>
                <w:lang w:val="ka-GE"/>
              </w:rPr>
              <w:t>ინდიკატორი</w:t>
            </w:r>
          </w:p>
        </w:tc>
        <w:tc>
          <w:tcPr>
            <w:tcW w:w="867" w:type="pct"/>
            <w:shd w:val="clear" w:color="auto" w:fill="auto"/>
            <w:noWrap/>
            <w:hideMark/>
          </w:tcPr>
          <w:p w14:paraId="7DBC9209" w14:textId="77777777" w:rsidR="00C8152F" w:rsidRPr="002C73EF" w:rsidRDefault="00C8152F" w:rsidP="00E55F46">
            <w:pPr>
              <w:rPr>
                <w:rFonts w:ascii="Sylfaen" w:eastAsia="Times New Roman" w:hAnsi="Sylfaen" w:cs="Times New Roman"/>
                <w:b/>
                <w:bCs/>
                <w:color w:val="2F75B5"/>
                <w:szCs w:val="24"/>
                <w:lang w:val="ka-GE"/>
              </w:rPr>
            </w:pPr>
            <w:r w:rsidRPr="002C73EF">
              <w:rPr>
                <w:rFonts w:ascii="Sylfaen" w:eastAsia="Times New Roman" w:hAnsi="Sylfaen" w:cs="Sylfaen"/>
                <w:b/>
                <w:bCs/>
                <w:color w:val="2F75B5"/>
                <w:szCs w:val="24"/>
                <w:lang w:val="ka-GE"/>
              </w:rPr>
              <w:t>შესრულება</w:t>
            </w:r>
          </w:p>
        </w:tc>
      </w:tr>
      <w:tr w:rsidR="00C8152F" w:rsidRPr="009D68DB" w14:paraId="599C22C7" w14:textId="77777777" w:rsidTr="00362A67">
        <w:trPr>
          <w:trHeight w:val="300"/>
        </w:trPr>
        <w:tc>
          <w:tcPr>
            <w:tcW w:w="1976" w:type="pct"/>
            <w:shd w:val="clear" w:color="auto" w:fill="auto"/>
            <w:hideMark/>
          </w:tcPr>
          <w:p w14:paraId="57F8BB3C" w14:textId="77777777" w:rsidR="00C8152F" w:rsidRPr="009E1BD4" w:rsidRDefault="00C8152F" w:rsidP="00E55F46">
            <w:pPr>
              <w:jc w:val="both"/>
              <w:rPr>
                <w:rFonts w:ascii="Sylfaen" w:hAnsi="Sylfaen" w:cs="Sylfaen"/>
                <w:bCs/>
                <w:caps/>
                <w:sz w:val="20"/>
                <w:szCs w:val="20"/>
                <w:lang w:val="ka-GE"/>
              </w:rPr>
            </w:pPr>
            <w:r w:rsidRPr="009E1BD4">
              <w:rPr>
                <w:rFonts w:ascii="Sylfaen" w:hAnsi="Sylfaen" w:cs="Sylfaen"/>
                <w:bCs/>
                <w:caps/>
                <w:sz w:val="20"/>
                <w:szCs w:val="20"/>
                <w:lang w:val="ka-GE"/>
              </w:rPr>
              <w:t>ბინათმესაკუთრეთა ამხანაგობების გაერთიანებების წესდების შემუშავება და დამტკიცება;</w:t>
            </w:r>
          </w:p>
          <w:p w14:paraId="7C33E49B" w14:textId="77777777" w:rsidR="00C8152F" w:rsidRPr="009E1BD4" w:rsidRDefault="00C8152F" w:rsidP="00E55F46">
            <w:pPr>
              <w:jc w:val="both"/>
              <w:rPr>
                <w:rFonts w:ascii="Sylfaen" w:hAnsi="Sylfaen" w:cs="Sylfaen"/>
                <w:bCs/>
                <w:caps/>
                <w:sz w:val="20"/>
                <w:szCs w:val="20"/>
                <w:lang w:val="ka-GE"/>
              </w:rPr>
            </w:pPr>
          </w:p>
        </w:tc>
        <w:tc>
          <w:tcPr>
            <w:tcW w:w="2157" w:type="pct"/>
            <w:shd w:val="clear" w:color="auto" w:fill="auto"/>
            <w:hideMark/>
          </w:tcPr>
          <w:p w14:paraId="44C44E45" w14:textId="77777777" w:rsidR="00C8152F" w:rsidRPr="009E1BD4" w:rsidRDefault="00C8152F" w:rsidP="00E55F46">
            <w:pPr>
              <w:jc w:val="both"/>
              <w:rPr>
                <w:rFonts w:ascii="Sylfaen" w:hAnsi="Sylfaen" w:cs="Sylfaen"/>
                <w:sz w:val="20"/>
                <w:szCs w:val="20"/>
                <w:lang w:val="ka-GE"/>
              </w:rPr>
            </w:pPr>
            <w:r w:rsidRPr="009E1BD4">
              <w:rPr>
                <w:rFonts w:ascii="Sylfaen" w:hAnsi="Sylfaen" w:cs="Sylfaen"/>
                <w:sz w:val="20"/>
                <w:szCs w:val="20"/>
                <w:lang w:val="ka-GE"/>
              </w:rPr>
              <w:t>დამტკიცებული და წარმოდგენილი 14 ადმინისტრაციული ერთეულის საუბნო კავშირების წესდებები</w:t>
            </w:r>
          </w:p>
        </w:tc>
        <w:tc>
          <w:tcPr>
            <w:tcW w:w="867" w:type="pct"/>
            <w:shd w:val="clear" w:color="auto" w:fill="auto"/>
            <w:noWrap/>
            <w:hideMark/>
          </w:tcPr>
          <w:p w14:paraId="01454607" w14:textId="77777777" w:rsidR="00C8152F" w:rsidRPr="00FE5022" w:rsidRDefault="00C8152F" w:rsidP="00E55F46">
            <w:pPr>
              <w:jc w:val="center"/>
              <w:rPr>
                <w:rFonts w:ascii="Sylfaen" w:eastAsia="Times New Roman" w:hAnsi="Sylfaen" w:cs="Times New Roman"/>
                <w:b/>
                <w:color w:val="000000"/>
                <w:sz w:val="20"/>
                <w:szCs w:val="20"/>
                <w:lang w:val="ka-GE"/>
              </w:rPr>
            </w:pPr>
            <w:r w:rsidRPr="00FE5022">
              <w:rPr>
                <w:rFonts w:ascii="Sylfaen" w:eastAsia="Calibri" w:hAnsi="Sylfaen" w:cs="Sylfaen"/>
                <w:b/>
                <w:sz w:val="20"/>
                <w:szCs w:val="20"/>
                <w:lang w:val="ka-GE"/>
              </w:rPr>
              <w:t>√</w:t>
            </w:r>
          </w:p>
        </w:tc>
      </w:tr>
      <w:tr w:rsidR="00C8152F" w:rsidRPr="009D68DB" w14:paraId="7F622908" w14:textId="77777777" w:rsidTr="00362A67">
        <w:trPr>
          <w:trHeight w:val="300"/>
        </w:trPr>
        <w:tc>
          <w:tcPr>
            <w:tcW w:w="1976" w:type="pct"/>
            <w:shd w:val="clear" w:color="auto" w:fill="auto"/>
            <w:hideMark/>
          </w:tcPr>
          <w:p w14:paraId="55EF1AE3" w14:textId="77777777" w:rsidR="00C8152F" w:rsidRPr="009E1BD4" w:rsidRDefault="00C8152F" w:rsidP="00E55F46">
            <w:pPr>
              <w:jc w:val="both"/>
              <w:rPr>
                <w:rFonts w:ascii="Sylfaen" w:hAnsi="Sylfaen" w:cs="Sylfaen"/>
                <w:bCs/>
                <w:caps/>
                <w:sz w:val="20"/>
                <w:szCs w:val="20"/>
                <w:lang w:val="ka-GE"/>
              </w:rPr>
            </w:pPr>
            <w:r w:rsidRPr="009E1BD4">
              <w:rPr>
                <w:rFonts w:ascii="Sylfaen" w:hAnsi="Sylfaen" w:cs="Sylfaen"/>
                <w:bCs/>
                <w:caps/>
                <w:sz w:val="20"/>
                <w:szCs w:val="20"/>
                <w:lang w:val="ka-GE"/>
              </w:rPr>
              <w:t>ბინათმესაკუთრეთა ამხანაგობების გაერთიანებების პროექტის პრეზენტაცია ადგილობრივ მოსახლეობასთან, თვითმმართველობის სტრუქტურულ ერთეულებსა და დაინტერესებულ მხარეებთან</w:t>
            </w:r>
          </w:p>
          <w:p w14:paraId="50E75FAA" w14:textId="77777777" w:rsidR="00C8152F" w:rsidRPr="009E1BD4" w:rsidRDefault="00C8152F" w:rsidP="00E55F46">
            <w:pPr>
              <w:jc w:val="both"/>
              <w:rPr>
                <w:rFonts w:ascii="Sylfaen" w:hAnsi="Sylfaen" w:cs="Sylfaen"/>
                <w:bCs/>
                <w:caps/>
                <w:sz w:val="20"/>
                <w:szCs w:val="20"/>
                <w:lang w:val="ka-GE"/>
              </w:rPr>
            </w:pPr>
          </w:p>
        </w:tc>
        <w:tc>
          <w:tcPr>
            <w:tcW w:w="2157" w:type="pct"/>
            <w:shd w:val="clear" w:color="auto" w:fill="auto"/>
            <w:hideMark/>
          </w:tcPr>
          <w:p w14:paraId="6050FBB3" w14:textId="77777777" w:rsidR="00C8152F" w:rsidRPr="009E1BD4" w:rsidRDefault="00C8152F" w:rsidP="00E55F46">
            <w:pPr>
              <w:jc w:val="both"/>
              <w:rPr>
                <w:rFonts w:ascii="Sylfaen" w:hAnsi="Sylfaen" w:cs="Sylfaen"/>
                <w:sz w:val="20"/>
                <w:szCs w:val="20"/>
                <w:lang w:val="ka-GE"/>
              </w:rPr>
            </w:pPr>
            <w:r w:rsidRPr="009E1BD4">
              <w:rPr>
                <w:rFonts w:ascii="Sylfaen" w:hAnsi="Sylfaen" w:cs="Sylfaen"/>
                <w:sz w:val="20"/>
                <w:szCs w:val="20"/>
                <w:lang w:val="ka-GE"/>
              </w:rPr>
              <w:t>ჩატარებული პრეზენტაციების რაოდენობა</w:t>
            </w:r>
          </w:p>
        </w:tc>
        <w:tc>
          <w:tcPr>
            <w:tcW w:w="867" w:type="pct"/>
            <w:shd w:val="clear" w:color="auto" w:fill="auto"/>
            <w:noWrap/>
            <w:hideMark/>
          </w:tcPr>
          <w:p w14:paraId="0E08B706" w14:textId="77777777" w:rsidR="00C8152F" w:rsidRPr="00FE5022" w:rsidRDefault="00767C4A" w:rsidP="00E55F46">
            <w:pPr>
              <w:jc w:val="center"/>
              <w:rPr>
                <w:rFonts w:ascii="Sylfaen" w:eastAsia="Times New Roman" w:hAnsi="Sylfaen" w:cs="Times New Roman"/>
                <w:color w:val="000000"/>
                <w:sz w:val="20"/>
                <w:szCs w:val="20"/>
              </w:rPr>
            </w:pPr>
            <w:r w:rsidRPr="00FE5022">
              <w:rPr>
                <w:rFonts w:ascii="Sylfaen" w:eastAsia="Calibri" w:hAnsi="Sylfaen" w:cs="Sylfaen"/>
                <w:b/>
                <w:sz w:val="20"/>
                <w:szCs w:val="20"/>
                <w:lang w:val="ka-GE"/>
              </w:rPr>
              <w:t>√</w:t>
            </w:r>
          </w:p>
        </w:tc>
      </w:tr>
      <w:tr w:rsidR="00C8152F" w:rsidRPr="009D68DB" w14:paraId="660A9562" w14:textId="77777777" w:rsidTr="00362A67">
        <w:trPr>
          <w:trHeight w:val="300"/>
        </w:trPr>
        <w:tc>
          <w:tcPr>
            <w:tcW w:w="1976" w:type="pct"/>
            <w:shd w:val="clear" w:color="auto" w:fill="auto"/>
            <w:hideMark/>
          </w:tcPr>
          <w:p w14:paraId="73CD1F86" w14:textId="77777777" w:rsidR="00C8152F" w:rsidRPr="009E1BD4" w:rsidRDefault="00C8152F" w:rsidP="00E55F46">
            <w:pPr>
              <w:jc w:val="both"/>
              <w:rPr>
                <w:rFonts w:ascii="Sylfaen" w:hAnsi="Sylfaen" w:cs="Sylfaen"/>
                <w:bCs/>
                <w:caps/>
                <w:sz w:val="20"/>
                <w:szCs w:val="20"/>
                <w:lang w:val="ka-GE"/>
              </w:rPr>
            </w:pPr>
            <w:r w:rsidRPr="009E1BD4">
              <w:rPr>
                <w:rFonts w:ascii="Sylfaen" w:hAnsi="Sylfaen" w:cs="Sylfaen"/>
                <w:bCs/>
                <w:caps/>
                <w:sz w:val="20"/>
                <w:szCs w:val="20"/>
                <w:lang w:val="ka-GE"/>
              </w:rPr>
              <w:t>შეხვედრების პროცესში ბარიერების იდენტიფიკაცია, შესაბამისი დაძლევის ღონისძიებების შემუშავება და წარდგენა ქ. ბათუმის მუნიციპალიტეტის მერიაში</w:t>
            </w:r>
          </w:p>
          <w:p w14:paraId="1F3F4F31" w14:textId="77777777" w:rsidR="00C8152F" w:rsidRPr="009E1BD4" w:rsidRDefault="00C8152F" w:rsidP="00E55F46">
            <w:pPr>
              <w:jc w:val="both"/>
              <w:rPr>
                <w:rFonts w:ascii="Sylfaen" w:hAnsi="Sylfaen" w:cs="Sylfaen"/>
                <w:bCs/>
                <w:caps/>
                <w:sz w:val="20"/>
                <w:szCs w:val="20"/>
                <w:lang w:val="ka-GE"/>
              </w:rPr>
            </w:pPr>
          </w:p>
        </w:tc>
        <w:tc>
          <w:tcPr>
            <w:tcW w:w="2157" w:type="pct"/>
            <w:shd w:val="clear" w:color="auto" w:fill="auto"/>
            <w:hideMark/>
          </w:tcPr>
          <w:p w14:paraId="5ACDD9D9" w14:textId="77777777" w:rsidR="00C8152F" w:rsidRPr="009E1BD4" w:rsidRDefault="00C8152F" w:rsidP="00E55F46">
            <w:pPr>
              <w:jc w:val="both"/>
              <w:rPr>
                <w:rFonts w:ascii="Sylfaen" w:eastAsia="Times New Roman" w:hAnsi="Sylfaen" w:cs="Times New Roman"/>
                <w:color w:val="000000"/>
                <w:sz w:val="20"/>
                <w:szCs w:val="20"/>
                <w:lang w:val="ka-GE"/>
              </w:rPr>
            </w:pPr>
            <w:r w:rsidRPr="009E1BD4">
              <w:rPr>
                <w:rFonts w:ascii="Sylfaen" w:eastAsia="Times New Roman" w:hAnsi="Sylfaen" w:cs="Times New Roman"/>
                <w:color w:val="000000"/>
                <w:sz w:val="20"/>
                <w:szCs w:val="20"/>
                <w:lang w:val="ka-GE"/>
              </w:rPr>
              <w:t> </w:t>
            </w:r>
            <w:r w:rsidRPr="009E1BD4">
              <w:rPr>
                <w:rFonts w:ascii="Sylfaen" w:hAnsi="Sylfaen" w:cs="Sylfaen"/>
                <w:sz w:val="20"/>
                <w:szCs w:val="20"/>
                <w:lang w:val="ka-GE"/>
              </w:rPr>
              <w:t>ჩატარებული შეხვედრების რაოდენობა</w:t>
            </w:r>
          </w:p>
        </w:tc>
        <w:tc>
          <w:tcPr>
            <w:tcW w:w="867" w:type="pct"/>
            <w:shd w:val="clear" w:color="auto" w:fill="auto"/>
            <w:noWrap/>
            <w:hideMark/>
          </w:tcPr>
          <w:p w14:paraId="262B4BE0" w14:textId="77777777" w:rsidR="00C8152F" w:rsidRPr="00FE5022" w:rsidRDefault="00C8152F" w:rsidP="00E55F46">
            <w:pPr>
              <w:jc w:val="center"/>
              <w:rPr>
                <w:rFonts w:ascii="Sylfaen" w:eastAsia="Times New Roman" w:hAnsi="Sylfaen" w:cs="Times New Roman"/>
                <w:color w:val="000000"/>
                <w:sz w:val="20"/>
                <w:szCs w:val="20"/>
                <w:lang w:val="ka-GE"/>
              </w:rPr>
            </w:pPr>
            <w:r w:rsidRPr="00FE5022">
              <w:rPr>
                <w:rFonts w:ascii="Sylfaen" w:eastAsia="Times New Roman" w:hAnsi="Sylfaen" w:cs="Times New Roman"/>
                <w:color w:val="000000"/>
                <w:sz w:val="20"/>
                <w:szCs w:val="20"/>
                <w:lang w:val="ka-GE"/>
              </w:rPr>
              <w:t> </w:t>
            </w:r>
            <w:r w:rsidRPr="00FE5022">
              <w:rPr>
                <w:rFonts w:ascii="Sylfaen" w:eastAsia="Calibri" w:hAnsi="Sylfaen" w:cs="Sylfaen"/>
                <w:b/>
                <w:sz w:val="20"/>
                <w:szCs w:val="20"/>
                <w:lang w:val="ka-GE"/>
              </w:rPr>
              <w:t>მიმდინარე</w:t>
            </w:r>
          </w:p>
        </w:tc>
      </w:tr>
      <w:tr w:rsidR="00C8152F" w:rsidRPr="009D68DB" w14:paraId="33914602" w14:textId="77777777" w:rsidTr="00362A67">
        <w:trPr>
          <w:trHeight w:val="300"/>
        </w:trPr>
        <w:tc>
          <w:tcPr>
            <w:tcW w:w="1976" w:type="pct"/>
            <w:shd w:val="clear" w:color="auto" w:fill="auto"/>
            <w:hideMark/>
          </w:tcPr>
          <w:p w14:paraId="3F11B59B" w14:textId="77777777" w:rsidR="00C8152F" w:rsidRPr="009E1BD4" w:rsidRDefault="00C8152F" w:rsidP="00E55F46">
            <w:pPr>
              <w:jc w:val="both"/>
              <w:rPr>
                <w:rFonts w:ascii="Sylfaen" w:hAnsi="Sylfaen" w:cs="Sylfaen"/>
                <w:bCs/>
                <w:caps/>
                <w:sz w:val="20"/>
                <w:szCs w:val="20"/>
                <w:lang w:val="ka-GE"/>
              </w:rPr>
            </w:pPr>
            <w:r w:rsidRPr="009E1BD4">
              <w:rPr>
                <w:rFonts w:ascii="Sylfaen" w:hAnsi="Sylfaen" w:cs="Sylfaen"/>
                <w:bCs/>
                <w:caps/>
                <w:sz w:val="20"/>
                <w:szCs w:val="20"/>
                <w:lang w:val="ka-GE"/>
              </w:rPr>
              <w:lastRenderedPageBreak/>
              <w:t>მუნიციპალიტეტის შესაბამისი სტრუქტურული ერთეულების როლის განსაზღვრა და ბინათმესაკუთრეთა ამხანაგობების გაერთიანებებთან თანამშრომლობის სისტემის ჩამოყალიბება და განვითარება</w:t>
            </w:r>
          </w:p>
          <w:p w14:paraId="2570CF74" w14:textId="77777777" w:rsidR="00C8152F" w:rsidRPr="009E1BD4" w:rsidRDefault="00C8152F" w:rsidP="00E55F46">
            <w:pPr>
              <w:jc w:val="both"/>
              <w:rPr>
                <w:rFonts w:ascii="Sylfaen" w:hAnsi="Sylfaen" w:cs="Sylfaen"/>
                <w:bCs/>
                <w:caps/>
                <w:sz w:val="20"/>
                <w:szCs w:val="20"/>
                <w:lang w:val="ka-GE"/>
              </w:rPr>
            </w:pPr>
          </w:p>
        </w:tc>
        <w:tc>
          <w:tcPr>
            <w:tcW w:w="2157" w:type="pct"/>
            <w:shd w:val="clear" w:color="auto" w:fill="auto"/>
            <w:hideMark/>
          </w:tcPr>
          <w:p w14:paraId="73D36E4D" w14:textId="77777777" w:rsidR="00C8152F" w:rsidRPr="009E1BD4" w:rsidRDefault="00C8152F" w:rsidP="00E55F46">
            <w:pPr>
              <w:jc w:val="both"/>
              <w:rPr>
                <w:rFonts w:ascii="Sylfaen" w:eastAsia="Times New Roman" w:hAnsi="Sylfaen" w:cs="Times New Roman"/>
                <w:color w:val="000000"/>
                <w:sz w:val="20"/>
                <w:szCs w:val="20"/>
                <w:lang w:val="ka-GE"/>
              </w:rPr>
            </w:pPr>
            <w:r w:rsidRPr="009E1BD4">
              <w:rPr>
                <w:rFonts w:ascii="Sylfaen" w:eastAsia="Times New Roman" w:hAnsi="Sylfaen" w:cs="Times New Roman"/>
                <w:color w:val="000000"/>
                <w:sz w:val="20"/>
                <w:szCs w:val="20"/>
                <w:lang w:val="ka-GE"/>
              </w:rPr>
              <w:t> </w:t>
            </w:r>
            <w:r w:rsidRPr="009E1BD4">
              <w:rPr>
                <w:rFonts w:ascii="Sylfaen" w:hAnsi="Sylfaen" w:cs="Sylfaen"/>
                <w:sz w:val="20"/>
                <w:szCs w:val="20"/>
                <w:lang w:val="ka-GE"/>
              </w:rPr>
              <w:t>მუნიციპალიტეტის შესაბამისი ჩართული სტრუქტურული ერთეულების რაოდენობა</w:t>
            </w:r>
          </w:p>
        </w:tc>
        <w:tc>
          <w:tcPr>
            <w:tcW w:w="867" w:type="pct"/>
            <w:shd w:val="clear" w:color="auto" w:fill="auto"/>
            <w:noWrap/>
            <w:hideMark/>
          </w:tcPr>
          <w:p w14:paraId="113B8606" w14:textId="77777777" w:rsidR="00C8152F" w:rsidRPr="00FE5022" w:rsidRDefault="00C8152F" w:rsidP="00E55F46">
            <w:pPr>
              <w:jc w:val="center"/>
              <w:rPr>
                <w:rFonts w:ascii="Sylfaen" w:eastAsia="Times New Roman" w:hAnsi="Sylfaen" w:cs="Times New Roman"/>
                <w:color w:val="000000"/>
                <w:sz w:val="20"/>
                <w:szCs w:val="20"/>
                <w:lang w:val="ka-GE"/>
              </w:rPr>
            </w:pPr>
            <w:r w:rsidRPr="00FE5022">
              <w:rPr>
                <w:rFonts w:ascii="Sylfaen" w:eastAsia="Calibri" w:hAnsi="Sylfaen" w:cs="Sylfaen"/>
                <w:b/>
                <w:sz w:val="20"/>
                <w:szCs w:val="20"/>
                <w:lang w:val="ka-GE"/>
              </w:rPr>
              <w:t>მიმდინარე</w:t>
            </w:r>
            <w:r w:rsidRPr="00FE5022">
              <w:rPr>
                <w:rFonts w:ascii="Sylfaen" w:eastAsia="Times New Roman" w:hAnsi="Sylfaen" w:cs="Times New Roman"/>
                <w:color w:val="000000"/>
                <w:sz w:val="20"/>
                <w:szCs w:val="20"/>
                <w:lang w:val="ka-GE"/>
              </w:rPr>
              <w:t> </w:t>
            </w:r>
          </w:p>
        </w:tc>
      </w:tr>
      <w:tr w:rsidR="00C8152F" w:rsidRPr="009D68DB" w14:paraId="6EE0EBAB" w14:textId="77777777" w:rsidTr="00362A67">
        <w:trPr>
          <w:trHeight w:val="300"/>
        </w:trPr>
        <w:tc>
          <w:tcPr>
            <w:tcW w:w="1976" w:type="pct"/>
            <w:shd w:val="clear" w:color="auto" w:fill="auto"/>
            <w:hideMark/>
          </w:tcPr>
          <w:p w14:paraId="67378C8C" w14:textId="77777777" w:rsidR="00C8152F" w:rsidRPr="009E1BD4" w:rsidRDefault="00C8152F" w:rsidP="00E55F46">
            <w:pPr>
              <w:jc w:val="both"/>
              <w:rPr>
                <w:rFonts w:ascii="Sylfaen" w:hAnsi="Sylfaen" w:cs="Sylfaen"/>
                <w:bCs/>
                <w:caps/>
                <w:sz w:val="20"/>
                <w:szCs w:val="20"/>
                <w:lang w:val="ka-GE"/>
              </w:rPr>
            </w:pPr>
            <w:r w:rsidRPr="009E1BD4">
              <w:rPr>
                <w:rFonts w:ascii="Sylfaen" w:hAnsi="Sylfaen" w:cs="Sylfaen"/>
                <w:bCs/>
                <w:caps/>
                <w:sz w:val="20"/>
                <w:szCs w:val="20"/>
                <w:lang w:val="ka-GE"/>
              </w:rPr>
              <w:t>ბინათმესაკუთრეთა ამხანაგობების გაერთიანებების ჩამოყალიბება და ამოქმედება</w:t>
            </w:r>
          </w:p>
          <w:p w14:paraId="5917BE2F" w14:textId="77777777" w:rsidR="00C8152F" w:rsidRPr="009E1BD4" w:rsidRDefault="00C8152F" w:rsidP="00E55F46">
            <w:pPr>
              <w:jc w:val="both"/>
              <w:rPr>
                <w:rFonts w:ascii="Sylfaen" w:hAnsi="Sylfaen" w:cs="Sylfaen"/>
                <w:bCs/>
                <w:caps/>
                <w:sz w:val="20"/>
                <w:szCs w:val="20"/>
                <w:lang w:val="ka-GE"/>
              </w:rPr>
            </w:pPr>
          </w:p>
        </w:tc>
        <w:tc>
          <w:tcPr>
            <w:tcW w:w="2157" w:type="pct"/>
            <w:shd w:val="clear" w:color="auto" w:fill="auto"/>
            <w:hideMark/>
          </w:tcPr>
          <w:p w14:paraId="7EE7FD6B" w14:textId="77777777" w:rsidR="00C8152F" w:rsidRPr="009E1BD4" w:rsidRDefault="00C8152F" w:rsidP="00E55F46">
            <w:pPr>
              <w:jc w:val="both"/>
              <w:rPr>
                <w:rFonts w:ascii="Sylfaen" w:hAnsi="Sylfaen" w:cs="Sylfaen"/>
                <w:sz w:val="20"/>
                <w:szCs w:val="20"/>
                <w:lang w:val="ka-GE"/>
              </w:rPr>
            </w:pPr>
            <w:r w:rsidRPr="009E1BD4">
              <w:rPr>
                <w:rFonts w:ascii="Sylfaen" w:hAnsi="Sylfaen" w:cs="Sylfaen"/>
                <w:sz w:val="20"/>
                <w:szCs w:val="20"/>
                <w:lang w:val="ka-GE"/>
              </w:rPr>
              <w:t> ბინათმესაკუთრეთა ამხანაგობების გაერთიანებების რაოდენობა</w:t>
            </w:r>
          </w:p>
        </w:tc>
        <w:tc>
          <w:tcPr>
            <w:tcW w:w="867" w:type="pct"/>
            <w:shd w:val="clear" w:color="auto" w:fill="auto"/>
            <w:noWrap/>
            <w:hideMark/>
          </w:tcPr>
          <w:p w14:paraId="24F1E4BD" w14:textId="77777777" w:rsidR="00C8152F" w:rsidRPr="00FE5022" w:rsidRDefault="00C8152F" w:rsidP="00E55F46">
            <w:pPr>
              <w:jc w:val="center"/>
              <w:rPr>
                <w:rFonts w:ascii="Sylfaen" w:eastAsia="Times New Roman" w:hAnsi="Sylfaen" w:cs="Times New Roman"/>
                <w:color w:val="000000"/>
                <w:sz w:val="20"/>
                <w:szCs w:val="20"/>
                <w:lang w:val="ka-GE"/>
              </w:rPr>
            </w:pPr>
            <w:r w:rsidRPr="00FE5022">
              <w:rPr>
                <w:rFonts w:ascii="Sylfaen" w:eastAsia="Times New Roman" w:hAnsi="Sylfaen" w:cs="Times New Roman"/>
                <w:color w:val="000000"/>
                <w:sz w:val="20"/>
                <w:szCs w:val="20"/>
                <w:lang w:val="ka-GE"/>
              </w:rPr>
              <w:t> </w:t>
            </w:r>
            <w:r w:rsidRPr="00FE5022">
              <w:rPr>
                <w:rFonts w:ascii="Sylfaen" w:eastAsia="Calibri" w:hAnsi="Sylfaen" w:cs="Sylfaen"/>
                <w:b/>
                <w:sz w:val="20"/>
                <w:szCs w:val="20"/>
                <w:lang w:val="ka-GE"/>
              </w:rPr>
              <w:t>√</w:t>
            </w:r>
            <w:r w:rsidRPr="00FE5022">
              <w:rPr>
                <w:rFonts w:ascii="Sylfaen" w:eastAsia="Times New Roman" w:hAnsi="Sylfaen" w:cs="Times New Roman"/>
                <w:color w:val="000000"/>
                <w:sz w:val="20"/>
                <w:szCs w:val="20"/>
                <w:lang w:val="ka-GE"/>
              </w:rPr>
              <w:t> </w:t>
            </w:r>
          </w:p>
        </w:tc>
      </w:tr>
      <w:tr w:rsidR="00C8152F" w:rsidRPr="009D68DB" w14:paraId="77FAC383" w14:textId="77777777" w:rsidTr="00362A67">
        <w:trPr>
          <w:trHeight w:val="300"/>
        </w:trPr>
        <w:tc>
          <w:tcPr>
            <w:tcW w:w="1976" w:type="pct"/>
            <w:shd w:val="clear" w:color="auto" w:fill="auto"/>
            <w:hideMark/>
          </w:tcPr>
          <w:p w14:paraId="45BDE420" w14:textId="77777777" w:rsidR="00C8152F" w:rsidRPr="009E1BD4" w:rsidRDefault="00C8152F" w:rsidP="00E55F46">
            <w:pPr>
              <w:jc w:val="both"/>
              <w:rPr>
                <w:rFonts w:ascii="Sylfaen" w:hAnsi="Sylfaen" w:cs="Sylfaen"/>
                <w:bCs/>
                <w:caps/>
                <w:sz w:val="20"/>
                <w:szCs w:val="20"/>
                <w:lang w:val="ka-GE"/>
              </w:rPr>
            </w:pPr>
            <w:r w:rsidRPr="009E1BD4">
              <w:rPr>
                <w:rFonts w:ascii="Sylfaen" w:hAnsi="Sylfaen" w:cs="Sylfaen"/>
                <w:bCs/>
                <w:caps/>
                <w:sz w:val="20"/>
                <w:szCs w:val="20"/>
                <w:lang w:val="ka-GE"/>
              </w:rPr>
              <w:t>ბინათმესაკუთრეთა ამხანაგობების გაერთიანებების კრებების ჩატარება და წესდების შესაბამისად, სამეურნეო საკითხების გადაწყვეტასთან დაკავშირებით წინადადებებისა და რეკომენდაციების მომზადება და წარდგენა ქ. ბათუმის მუნიციპალიტეტის მერიაში</w:t>
            </w:r>
          </w:p>
          <w:p w14:paraId="20E573C6" w14:textId="77777777" w:rsidR="00C8152F" w:rsidRPr="009E1BD4" w:rsidRDefault="00C8152F" w:rsidP="00E55F46">
            <w:pPr>
              <w:jc w:val="both"/>
              <w:rPr>
                <w:rFonts w:ascii="Sylfaen" w:hAnsi="Sylfaen" w:cs="Sylfaen"/>
                <w:bCs/>
                <w:caps/>
                <w:sz w:val="20"/>
                <w:szCs w:val="20"/>
                <w:lang w:val="ka-GE"/>
              </w:rPr>
            </w:pPr>
          </w:p>
        </w:tc>
        <w:tc>
          <w:tcPr>
            <w:tcW w:w="2157" w:type="pct"/>
            <w:shd w:val="clear" w:color="auto" w:fill="auto"/>
            <w:hideMark/>
          </w:tcPr>
          <w:p w14:paraId="1D9725BC" w14:textId="77777777" w:rsidR="00C8152F" w:rsidRPr="009E1BD4" w:rsidRDefault="00C8152F" w:rsidP="00E55F46">
            <w:pPr>
              <w:jc w:val="both"/>
              <w:rPr>
                <w:rFonts w:ascii="Sylfaen" w:hAnsi="Sylfaen" w:cs="Sylfaen"/>
                <w:sz w:val="20"/>
                <w:szCs w:val="20"/>
              </w:rPr>
            </w:pPr>
            <w:r w:rsidRPr="009E1BD4">
              <w:rPr>
                <w:rFonts w:ascii="Sylfaen" w:hAnsi="Sylfaen" w:cs="Sylfaen"/>
                <w:sz w:val="20"/>
                <w:szCs w:val="20"/>
                <w:lang w:val="ka-GE"/>
              </w:rPr>
              <w:t> ბინათმესაკუთრეთა ამხანაგობების გაერთიანებების მიერ წარდგენილი წინადადებებისა და პროექტების რაოდენობა</w:t>
            </w:r>
            <w:r w:rsidRPr="009E1BD4">
              <w:rPr>
                <w:rFonts w:ascii="Sylfaen" w:hAnsi="Sylfaen" w:cs="Sylfaen"/>
                <w:sz w:val="20"/>
                <w:szCs w:val="20"/>
              </w:rPr>
              <w:t xml:space="preserve"> </w:t>
            </w:r>
          </w:p>
        </w:tc>
        <w:tc>
          <w:tcPr>
            <w:tcW w:w="867" w:type="pct"/>
            <w:shd w:val="clear" w:color="auto" w:fill="auto"/>
            <w:noWrap/>
            <w:hideMark/>
          </w:tcPr>
          <w:p w14:paraId="4A8F569E" w14:textId="77777777" w:rsidR="00C8152F" w:rsidRPr="00FE5022" w:rsidRDefault="00C8152F" w:rsidP="00E55F46">
            <w:pPr>
              <w:jc w:val="center"/>
              <w:rPr>
                <w:rFonts w:ascii="Sylfaen" w:eastAsia="Times New Roman" w:hAnsi="Sylfaen" w:cs="Times New Roman"/>
                <w:color w:val="000000"/>
                <w:sz w:val="20"/>
                <w:szCs w:val="20"/>
                <w:lang w:val="ka-GE"/>
              </w:rPr>
            </w:pPr>
            <w:r w:rsidRPr="00FE5022">
              <w:rPr>
                <w:rFonts w:ascii="Sylfaen" w:eastAsia="Times New Roman" w:hAnsi="Sylfaen" w:cs="Times New Roman"/>
                <w:b/>
                <w:color w:val="000000"/>
                <w:sz w:val="20"/>
                <w:szCs w:val="20"/>
                <w:lang w:val="ka-GE"/>
              </w:rPr>
              <w:t>X</w:t>
            </w:r>
            <w:r w:rsidRPr="00FE5022">
              <w:rPr>
                <w:rFonts w:ascii="Sylfaen" w:eastAsia="Times New Roman" w:hAnsi="Sylfaen" w:cs="Times New Roman"/>
                <w:color w:val="000000"/>
                <w:sz w:val="20"/>
                <w:szCs w:val="20"/>
                <w:lang w:val="ka-GE"/>
              </w:rPr>
              <w:t>  </w:t>
            </w:r>
          </w:p>
        </w:tc>
      </w:tr>
      <w:tr w:rsidR="00C8152F" w:rsidRPr="009D68DB" w14:paraId="27EFA7D5" w14:textId="77777777" w:rsidTr="00362A67">
        <w:trPr>
          <w:trHeight w:val="300"/>
        </w:trPr>
        <w:tc>
          <w:tcPr>
            <w:tcW w:w="1976" w:type="pct"/>
            <w:shd w:val="clear" w:color="auto" w:fill="auto"/>
            <w:hideMark/>
          </w:tcPr>
          <w:p w14:paraId="6A2B69CE" w14:textId="77777777" w:rsidR="00C8152F" w:rsidRPr="009E1BD4" w:rsidRDefault="00C8152F" w:rsidP="00E55F46">
            <w:pPr>
              <w:jc w:val="both"/>
              <w:rPr>
                <w:rFonts w:ascii="Sylfaen" w:hAnsi="Sylfaen" w:cs="Sylfaen"/>
                <w:bCs/>
                <w:caps/>
                <w:sz w:val="20"/>
                <w:szCs w:val="20"/>
                <w:lang w:val="ka-GE"/>
              </w:rPr>
            </w:pPr>
            <w:r w:rsidRPr="009E1BD4">
              <w:rPr>
                <w:rFonts w:ascii="Sylfaen" w:hAnsi="Sylfaen" w:cs="Sylfaen"/>
                <w:bCs/>
                <w:caps/>
                <w:sz w:val="20"/>
                <w:szCs w:val="20"/>
                <w:lang w:val="ka-GE"/>
              </w:rPr>
              <w:t>ქ. ბათუმის მუნიციპალიტეტის მერიაში ბინათმესაკუთრეთა ამხანაგობების გაერთიანებებთან თანამშრომლობის პრინციპის განსაზღვრა, შესაბამისი სისტემის ჩამოყალიბება და ამოქმედება</w:t>
            </w:r>
          </w:p>
          <w:p w14:paraId="1E86EF5C" w14:textId="77777777" w:rsidR="00C8152F" w:rsidRPr="009E1BD4" w:rsidRDefault="00C8152F" w:rsidP="00E55F46">
            <w:pPr>
              <w:jc w:val="both"/>
              <w:rPr>
                <w:rFonts w:ascii="Sylfaen" w:hAnsi="Sylfaen" w:cs="Sylfaen"/>
                <w:bCs/>
                <w:caps/>
                <w:sz w:val="20"/>
                <w:szCs w:val="20"/>
                <w:lang w:val="ka-GE"/>
              </w:rPr>
            </w:pPr>
          </w:p>
        </w:tc>
        <w:tc>
          <w:tcPr>
            <w:tcW w:w="2157" w:type="pct"/>
            <w:shd w:val="clear" w:color="auto" w:fill="auto"/>
            <w:hideMark/>
          </w:tcPr>
          <w:p w14:paraId="39996900" w14:textId="77777777" w:rsidR="00C8152F" w:rsidRPr="009E1BD4" w:rsidRDefault="00C8152F" w:rsidP="00E55F46">
            <w:pPr>
              <w:rPr>
                <w:rFonts w:ascii="Sylfaen" w:eastAsia="Times New Roman" w:hAnsi="Sylfaen" w:cs="Times New Roman"/>
                <w:color w:val="000000"/>
                <w:sz w:val="20"/>
                <w:szCs w:val="20"/>
                <w:lang w:val="ka-GE"/>
              </w:rPr>
            </w:pPr>
            <w:r w:rsidRPr="009E1BD4">
              <w:rPr>
                <w:rFonts w:ascii="Sylfaen" w:hAnsi="Sylfaen" w:cs="Sylfaen"/>
                <w:sz w:val="20"/>
                <w:szCs w:val="20"/>
                <w:lang w:val="ka-GE"/>
              </w:rPr>
              <w:t>საუბნო კავშირების ამოქმედებული სისტემა</w:t>
            </w:r>
          </w:p>
        </w:tc>
        <w:tc>
          <w:tcPr>
            <w:tcW w:w="867" w:type="pct"/>
            <w:shd w:val="clear" w:color="auto" w:fill="auto"/>
            <w:noWrap/>
            <w:hideMark/>
          </w:tcPr>
          <w:p w14:paraId="4D5DF0E7" w14:textId="77777777" w:rsidR="00C8152F" w:rsidRPr="00FE5022" w:rsidRDefault="00C8152F" w:rsidP="00E55F46">
            <w:pPr>
              <w:jc w:val="center"/>
              <w:rPr>
                <w:rFonts w:ascii="Sylfaen" w:eastAsia="Times New Roman" w:hAnsi="Sylfaen" w:cs="Times New Roman"/>
                <w:color w:val="000000"/>
                <w:sz w:val="20"/>
                <w:szCs w:val="20"/>
                <w:lang w:val="ka-GE"/>
              </w:rPr>
            </w:pPr>
            <w:r w:rsidRPr="00FE5022">
              <w:rPr>
                <w:rFonts w:ascii="Sylfaen" w:eastAsia="Times New Roman" w:hAnsi="Sylfaen" w:cs="Times New Roman"/>
                <w:color w:val="000000"/>
                <w:sz w:val="20"/>
                <w:szCs w:val="20"/>
                <w:lang w:val="ka-GE"/>
              </w:rPr>
              <w:t> </w:t>
            </w:r>
            <w:r w:rsidRPr="00FE5022">
              <w:rPr>
                <w:rFonts w:ascii="Sylfaen" w:eastAsia="Calibri" w:hAnsi="Sylfaen" w:cs="Sylfaen"/>
                <w:b/>
                <w:sz w:val="20"/>
                <w:szCs w:val="20"/>
                <w:lang w:val="ka-GE"/>
              </w:rPr>
              <w:t>√</w:t>
            </w:r>
            <w:r w:rsidRPr="00FE5022">
              <w:rPr>
                <w:rFonts w:ascii="Sylfaen" w:eastAsia="Times New Roman" w:hAnsi="Sylfaen" w:cs="Times New Roman"/>
                <w:color w:val="000000"/>
                <w:sz w:val="20"/>
                <w:szCs w:val="20"/>
                <w:lang w:val="ka-GE"/>
              </w:rPr>
              <w:t> </w:t>
            </w:r>
          </w:p>
        </w:tc>
      </w:tr>
      <w:tr w:rsidR="00C8152F" w:rsidRPr="009D68DB" w14:paraId="65AF1583" w14:textId="77777777" w:rsidTr="00362A67">
        <w:trPr>
          <w:trHeight w:val="300"/>
        </w:trPr>
        <w:tc>
          <w:tcPr>
            <w:tcW w:w="1976" w:type="pct"/>
            <w:shd w:val="clear" w:color="auto" w:fill="auto"/>
            <w:hideMark/>
          </w:tcPr>
          <w:p w14:paraId="30066F05" w14:textId="77777777" w:rsidR="00C8152F" w:rsidRPr="009E1BD4" w:rsidRDefault="00C8152F" w:rsidP="00E55F46">
            <w:pPr>
              <w:jc w:val="both"/>
              <w:rPr>
                <w:rFonts w:ascii="Sylfaen" w:hAnsi="Sylfaen" w:cs="Sylfaen"/>
                <w:bCs/>
                <w:caps/>
                <w:sz w:val="20"/>
                <w:szCs w:val="20"/>
                <w:lang w:val="ka-GE"/>
              </w:rPr>
            </w:pPr>
            <w:r w:rsidRPr="009E1BD4">
              <w:rPr>
                <w:rFonts w:ascii="Sylfaen" w:hAnsi="Sylfaen" w:cs="Sylfaen"/>
                <w:bCs/>
                <w:caps/>
                <w:sz w:val="20"/>
                <w:szCs w:val="20"/>
                <w:lang w:val="ka-GE"/>
              </w:rPr>
              <w:t>ბინათმესაკუთრეთა ამხანაგობების გაერთიანებების წარმომადგენელთათვის შესაძლებლობების ამაღლების მიზნით</w:t>
            </w:r>
            <w:r w:rsidRPr="009E1BD4">
              <w:rPr>
                <w:rFonts w:ascii="Sylfaen" w:hAnsi="Sylfaen" w:cs="Sylfaen"/>
                <w:bCs/>
                <w:caps/>
                <w:sz w:val="20"/>
                <w:szCs w:val="20"/>
                <w:lang w:val="ka-GE"/>
              </w:rPr>
              <w:br/>
              <w:t>ტრენინგებისა და გადამზადების ღონისძიებების განხორციელება </w:t>
            </w:r>
          </w:p>
          <w:p w14:paraId="01DDE817" w14:textId="77777777" w:rsidR="00C8152F" w:rsidRPr="009E1BD4" w:rsidRDefault="00C8152F" w:rsidP="00E55F46">
            <w:pPr>
              <w:jc w:val="both"/>
              <w:rPr>
                <w:rFonts w:ascii="Sylfaen" w:hAnsi="Sylfaen" w:cs="Sylfaen"/>
                <w:bCs/>
                <w:caps/>
                <w:sz w:val="20"/>
                <w:szCs w:val="20"/>
                <w:lang w:val="ka-GE"/>
              </w:rPr>
            </w:pPr>
          </w:p>
        </w:tc>
        <w:tc>
          <w:tcPr>
            <w:tcW w:w="2157" w:type="pct"/>
            <w:shd w:val="clear" w:color="auto" w:fill="auto"/>
            <w:hideMark/>
          </w:tcPr>
          <w:p w14:paraId="391D6298" w14:textId="77777777" w:rsidR="00C8152F" w:rsidRPr="009E1BD4" w:rsidRDefault="00C8152F" w:rsidP="00E55F46">
            <w:pPr>
              <w:rPr>
                <w:rFonts w:ascii="Sylfaen" w:eastAsia="Times New Roman" w:hAnsi="Sylfaen" w:cs="Times New Roman"/>
                <w:color w:val="000000"/>
                <w:sz w:val="20"/>
                <w:szCs w:val="20"/>
                <w:lang w:val="ka-GE"/>
              </w:rPr>
            </w:pPr>
            <w:r w:rsidRPr="009E1BD4">
              <w:rPr>
                <w:rFonts w:ascii="Sylfaen" w:eastAsia="Times New Roman" w:hAnsi="Sylfaen" w:cs="Times New Roman"/>
                <w:color w:val="000000"/>
                <w:sz w:val="20"/>
                <w:szCs w:val="20"/>
                <w:lang w:val="ka-GE"/>
              </w:rPr>
              <w:t> </w:t>
            </w:r>
            <w:r w:rsidRPr="009E1BD4">
              <w:rPr>
                <w:rFonts w:ascii="Sylfaen" w:hAnsi="Sylfaen" w:cs="Sylfaen"/>
                <w:sz w:val="20"/>
                <w:szCs w:val="20"/>
                <w:lang w:val="ka-GE"/>
              </w:rPr>
              <w:t>ჩატარებული ტრენინგების რაოდენობა</w:t>
            </w:r>
          </w:p>
        </w:tc>
        <w:tc>
          <w:tcPr>
            <w:tcW w:w="867" w:type="pct"/>
            <w:shd w:val="clear" w:color="auto" w:fill="auto"/>
            <w:noWrap/>
            <w:hideMark/>
          </w:tcPr>
          <w:p w14:paraId="375C2974" w14:textId="77777777" w:rsidR="00C8152F" w:rsidRPr="00FE5022" w:rsidRDefault="00C8152F" w:rsidP="00E55F46">
            <w:pPr>
              <w:jc w:val="center"/>
              <w:rPr>
                <w:rFonts w:ascii="Sylfaen" w:eastAsia="Times New Roman" w:hAnsi="Sylfaen" w:cs="Times New Roman"/>
                <w:color w:val="000000"/>
                <w:sz w:val="20"/>
                <w:szCs w:val="20"/>
                <w:lang w:val="ka-GE"/>
              </w:rPr>
            </w:pPr>
            <w:r w:rsidRPr="00FE5022">
              <w:rPr>
                <w:rFonts w:ascii="Sylfaen" w:eastAsia="Calibri" w:hAnsi="Sylfaen" w:cs="Sylfaen"/>
                <w:b/>
                <w:sz w:val="20"/>
                <w:szCs w:val="20"/>
                <w:lang w:val="ka-GE"/>
              </w:rPr>
              <w:t>√</w:t>
            </w:r>
            <w:r w:rsidRPr="00FE5022">
              <w:rPr>
                <w:rFonts w:ascii="Sylfaen" w:eastAsia="Times New Roman" w:hAnsi="Sylfaen" w:cs="Times New Roman"/>
                <w:color w:val="000000"/>
                <w:sz w:val="20"/>
                <w:szCs w:val="20"/>
                <w:lang w:val="ka-GE"/>
              </w:rPr>
              <w:t>  </w:t>
            </w:r>
          </w:p>
        </w:tc>
      </w:tr>
      <w:tr w:rsidR="00C8152F" w:rsidRPr="009D68DB" w14:paraId="7D31D4B0" w14:textId="77777777" w:rsidTr="00362A67">
        <w:trPr>
          <w:trHeight w:val="300"/>
        </w:trPr>
        <w:tc>
          <w:tcPr>
            <w:tcW w:w="1976" w:type="pct"/>
            <w:shd w:val="clear" w:color="auto" w:fill="auto"/>
            <w:hideMark/>
          </w:tcPr>
          <w:p w14:paraId="08D942A5" w14:textId="77777777" w:rsidR="00C8152F" w:rsidRPr="009E1BD4" w:rsidRDefault="00C8152F" w:rsidP="00E55F46">
            <w:pPr>
              <w:jc w:val="both"/>
              <w:rPr>
                <w:rFonts w:ascii="Sylfaen" w:hAnsi="Sylfaen" w:cs="Sylfaen"/>
                <w:bCs/>
                <w:caps/>
                <w:sz w:val="20"/>
                <w:szCs w:val="20"/>
                <w:lang w:val="ka-GE"/>
              </w:rPr>
            </w:pPr>
            <w:r w:rsidRPr="009E1BD4">
              <w:rPr>
                <w:rFonts w:ascii="Sylfaen" w:hAnsi="Sylfaen" w:cs="Sylfaen"/>
                <w:bCs/>
                <w:caps/>
                <w:sz w:val="20"/>
                <w:szCs w:val="20"/>
                <w:lang w:val="ka-GE"/>
              </w:rPr>
              <w:t>ქ. ბათუმის მუნიციპალიტეტის მერიაში არსებული ბიზნეს პროცესების ანალიზი </w:t>
            </w:r>
          </w:p>
        </w:tc>
        <w:tc>
          <w:tcPr>
            <w:tcW w:w="2157" w:type="pct"/>
            <w:shd w:val="clear" w:color="auto" w:fill="auto"/>
            <w:hideMark/>
          </w:tcPr>
          <w:p w14:paraId="11DE77AE" w14:textId="77777777" w:rsidR="00C8152F" w:rsidRPr="009E1BD4" w:rsidRDefault="00C8152F" w:rsidP="00E55F46">
            <w:pPr>
              <w:jc w:val="both"/>
              <w:rPr>
                <w:rFonts w:ascii="Sylfaen" w:hAnsi="Sylfaen" w:cs="Sylfaen"/>
                <w:sz w:val="20"/>
                <w:szCs w:val="20"/>
                <w:lang w:val="ka-GE"/>
              </w:rPr>
            </w:pPr>
            <w:r w:rsidRPr="009E1BD4">
              <w:rPr>
                <w:rFonts w:ascii="Sylfaen" w:hAnsi="Sylfaen" w:cs="Sylfaen"/>
                <w:sz w:val="20"/>
                <w:szCs w:val="20"/>
                <w:lang w:val="ka-GE"/>
              </w:rPr>
              <w:t> იმ ბიზნეს პროცესების რაოდენობა, რომელთა შესწავლა და ანალიზიც განხორციელდა</w:t>
            </w:r>
          </w:p>
          <w:p w14:paraId="1EA2097B" w14:textId="77777777" w:rsidR="00C8152F" w:rsidRPr="009E1BD4" w:rsidRDefault="00C8152F" w:rsidP="00E55F46">
            <w:pPr>
              <w:jc w:val="both"/>
              <w:rPr>
                <w:rFonts w:ascii="Sylfaen" w:hAnsi="Sylfaen" w:cs="Sylfaen"/>
                <w:sz w:val="20"/>
                <w:szCs w:val="20"/>
                <w:lang w:val="ka-GE"/>
              </w:rPr>
            </w:pPr>
          </w:p>
        </w:tc>
        <w:tc>
          <w:tcPr>
            <w:tcW w:w="867" w:type="pct"/>
            <w:shd w:val="clear" w:color="auto" w:fill="auto"/>
            <w:noWrap/>
            <w:hideMark/>
          </w:tcPr>
          <w:p w14:paraId="49528129" w14:textId="77777777" w:rsidR="00C8152F" w:rsidRPr="00FE5022" w:rsidRDefault="00C8152F" w:rsidP="00E55F46">
            <w:pPr>
              <w:jc w:val="center"/>
              <w:rPr>
                <w:rFonts w:ascii="Sylfaen" w:eastAsia="Times New Roman" w:hAnsi="Sylfaen" w:cs="Times New Roman"/>
                <w:color w:val="000000"/>
                <w:sz w:val="20"/>
                <w:szCs w:val="20"/>
                <w:lang w:val="ka-GE"/>
              </w:rPr>
            </w:pPr>
            <w:r w:rsidRPr="00FE5022">
              <w:rPr>
                <w:rFonts w:ascii="Sylfaen" w:eastAsia="Calibri" w:hAnsi="Sylfaen" w:cs="Sylfaen"/>
                <w:b/>
                <w:sz w:val="20"/>
                <w:szCs w:val="20"/>
                <w:lang w:val="ka-GE"/>
              </w:rPr>
              <w:lastRenderedPageBreak/>
              <w:t>√</w:t>
            </w:r>
            <w:r w:rsidRPr="00FE5022">
              <w:rPr>
                <w:rFonts w:ascii="Sylfaen" w:eastAsia="Times New Roman" w:hAnsi="Sylfaen" w:cs="Times New Roman"/>
                <w:color w:val="000000"/>
                <w:sz w:val="20"/>
                <w:szCs w:val="20"/>
                <w:lang w:val="ka-GE"/>
              </w:rPr>
              <w:t>   </w:t>
            </w:r>
          </w:p>
        </w:tc>
      </w:tr>
      <w:tr w:rsidR="00C8152F" w:rsidRPr="009D68DB" w14:paraId="50644AE3" w14:textId="77777777" w:rsidTr="00362A67">
        <w:trPr>
          <w:trHeight w:val="300"/>
        </w:trPr>
        <w:tc>
          <w:tcPr>
            <w:tcW w:w="1976" w:type="pct"/>
            <w:shd w:val="clear" w:color="auto" w:fill="auto"/>
            <w:hideMark/>
          </w:tcPr>
          <w:p w14:paraId="7BB9591F" w14:textId="77777777" w:rsidR="00C8152F" w:rsidRPr="009E1BD4" w:rsidRDefault="00C8152F" w:rsidP="00E55F46">
            <w:pPr>
              <w:jc w:val="both"/>
              <w:rPr>
                <w:rFonts w:ascii="Sylfaen" w:hAnsi="Sylfaen" w:cs="Sylfaen"/>
                <w:bCs/>
                <w:caps/>
                <w:sz w:val="20"/>
                <w:szCs w:val="20"/>
                <w:lang w:val="ka-GE"/>
              </w:rPr>
            </w:pPr>
            <w:r w:rsidRPr="009E1BD4">
              <w:rPr>
                <w:rFonts w:ascii="Sylfaen" w:hAnsi="Sylfaen" w:cs="Sylfaen"/>
                <w:bCs/>
                <w:caps/>
                <w:sz w:val="20"/>
                <w:szCs w:val="20"/>
                <w:lang w:val="ka-GE"/>
              </w:rPr>
              <w:t>პროგრამული უზრუნველყოფის შექმნა </w:t>
            </w:r>
          </w:p>
        </w:tc>
        <w:tc>
          <w:tcPr>
            <w:tcW w:w="2157" w:type="pct"/>
            <w:shd w:val="clear" w:color="auto" w:fill="auto"/>
            <w:hideMark/>
          </w:tcPr>
          <w:p w14:paraId="109CFDC4" w14:textId="77777777" w:rsidR="00C8152F" w:rsidRPr="009E1BD4" w:rsidRDefault="00C8152F" w:rsidP="00E55F46">
            <w:pPr>
              <w:jc w:val="both"/>
              <w:rPr>
                <w:rFonts w:ascii="Sylfaen" w:hAnsi="Sylfaen" w:cs="Sylfaen"/>
                <w:sz w:val="20"/>
                <w:szCs w:val="20"/>
                <w:lang w:val="ka-GE"/>
              </w:rPr>
            </w:pPr>
            <w:r w:rsidRPr="009E1BD4">
              <w:rPr>
                <w:rFonts w:ascii="Sylfaen" w:hAnsi="Sylfaen" w:cs="Sylfaen"/>
                <w:sz w:val="20"/>
                <w:szCs w:val="20"/>
                <w:lang w:val="ka-GE"/>
              </w:rPr>
              <w:t> შემუშავებული და დანერგილი პროგრამული უზრუნველყოფა</w:t>
            </w:r>
          </w:p>
          <w:p w14:paraId="71BFF349" w14:textId="77777777" w:rsidR="00C8152F" w:rsidRPr="009E1BD4" w:rsidRDefault="00C8152F" w:rsidP="00E55F46">
            <w:pPr>
              <w:jc w:val="both"/>
              <w:rPr>
                <w:rFonts w:ascii="Sylfaen" w:hAnsi="Sylfaen" w:cs="Sylfaen"/>
                <w:sz w:val="20"/>
                <w:szCs w:val="20"/>
                <w:lang w:val="ka-GE"/>
              </w:rPr>
            </w:pPr>
          </w:p>
        </w:tc>
        <w:tc>
          <w:tcPr>
            <w:tcW w:w="867" w:type="pct"/>
            <w:shd w:val="clear" w:color="auto" w:fill="auto"/>
            <w:noWrap/>
            <w:hideMark/>
          </w:tcPr>
          <w:p w14:paraId="6BE5225D" w14:textId="77777777" w:rsidR="00C8152F" w:rsidRPr="00FE5022" w:rsidRDefault="00C8152F" w:rsidP="00E55F46">
            <w:pPr>
              <w:jc w:val="center"/>
              <w:rPr>
                <w:rFonts w:ascii="Sylfaen" w:eastAsia="Times New Roman" w:hAnsi="Sylfaen" w:cs="Times New Roman"/>
                <w:color w:val="000000"/>
                <w:sz w:val="20"/>
                <w:szCs w:val="20"/>
                <w:lang w:val="ka-GE"/>
              </w:rPr>
            </w:pPr>
            <w:r w:rsidRPr="00FE5022">
              <w:rPr>
                <w:rFonts w:ascii="Sylfaen" w:eastAsia="Times New Roman" w:hAnsi="Sylfaen" w:cs="Times New Roman"/>
                <w:b/>
                <w:color w:val="000000"/>
                <w:sz w:val="20"/>
                <w:szCs w:val="20"/>
                <w:lang w:val="ka-GE"/>
              </w:rPr>
              <w:t>მიმდინარე</w:t>
            </w:r>
          </w:p>
        </w:tc>
      </w:tr>
      <w:tr w:rsidR="00C8152F" w:rsidRPr="009D68DB" w14:paraId="62EC3A79" w14:textId="77777777" w:rsidTr="00362A67">
        <w:trPr>
          <w:trHeight w:val="300"/>
        </w:trPr>
        <w:tc>
          <w:tcPr>
            <w:tcW w:w="1976" w:type="pct"/>
            <w:shd w:val="clear" w:color="auto" w:fill="auto"/>
            <w:hideMark/>
          </w:tcPr>
          <w:p w14:paraId="3299BF1B" w14:textId="77777777" w:rsidR="00C8152F" w:rsidRPr="009E1BD4" w:rsidRDefault="00C8152F" w:rsidP="00E55F46">
            <w:pPr>
              <w:jc w:val="both"/>
              <w:rPr>
                <w:rFonts w:ascii="Sylfaen" w:hAnsi="Sylfaen" w:cs="Sylfaen"/>
                <w:bCs/>
                <w:caps/>
                <w:sz w:val="20"/>
                <w:szCs w:val="20"/>
                <w:lang w:val="ka-GE"/>
              </w:rPr>
            </w:pPr>
            <w:r w:rsidRPr="009E1BD4">
              <w:rPr>
                <w:rFonts w:ascii="Sylfaen" w:hAnsi="Sylfaen" w:cs="Sylfaen"/>
                <w:bCs/>
                <w:caps/>
                <w:sz w:val="20"/>
                <w:szCs w:val="20"/>
                <w:lang w:val="ka-GE"/>
              </w:rPr>
              <w:t>ერთიანი ელექტრონული სერვისების და გეოსერვისების პორტალის შექმნა. </w:t>
            </w:r>
          </w:p>
          <w:p w14:paraId="4F454414" w14:textId="77777777" w:rsidR="00C8152F" w:rsidRPr="009E1BD4" w:rsidRDefault="00C8152F" w:rsidP="00E55F46">
            <w:pPr>
              <w:jc w:val="both"/>
              <w:rPr>
                <w:rFonts w:ascii="Sylfaen" w:hAnsi="Sylfaen" w:cs="Sylfaen"/>
                <w:bCs/>
                <w:caps/>
                <w:sz w:val="20"/>
                <w:szCs w:val="20"/>
                <w:lang w:val="ka-GE"/>
              </w:rPr>
            </w:pPr>
          </w:p>
        </w:tc>
        <w:tc>
          <w:tcPr>
            <w:tcW w:w="2157" w:type="pct"/>
            <w:shd w:val="clear" w:color="auto" w:fill="auto"/>
            <w:hideMark/>
          </w:tcPr>
          <w:p w14:paraId="2F5181DE" w14:textId="77777777" w:rsidR="00C8152F" w:rsidRPr="009E1BD4" w:rsidRDefault="00C8152F" w:rsidP="00E55F46">
            <w:pPr>
              <w:jc w:val="both"/>
              <w:rPr>
                <w:rFonts w:ascii="Sylfaen" w:hAnsi="Sylfaen" w:cs="Sylfaen"/>
                <w:sz w:val="20"/>
                <w:szCs w:val="20"/>
                <w:lang w:val="ka-GE"/>
              </w:rPr>
            </w:pPr>
            <w:r w:rsidRPr="009E1BD4">
              <w:rPr>
                <w:rFonts w:ascii="Sylfaen" w:hAnsi="Sylfaen" w:cs="Sylfaen"/>
                <w:sz w:val="20"/>
                <w:szCs w:val="20"/>
                <w:lang w:val="ka-GE"/>
              </w:rPr>
              <w:t>ამოქმედებული  ერთიანი ელექტრონული სერვისების და გეოსერვისების პორტალი</w:t>
            </w:r>
          </w:p>
        </w:tc>
        <w:tc>
          <w:tcPr>
            <w:tcW w:w="867" w:type="pct"/>
            <w:shd w:val="clear" w:color="auto" w:fill="auto"/>
            <w:noWrap/>
            <w:hideMark/>
          </w:tcPr>
          <w:p w14:paraId="64EFE9E1" w14:textId="77777777" w:rsidR="00C8152F" w:rsidRPr="00FE5022" w:rsidRDefault="00C8152F" w:rsidP="00E55F46">
            <w:pPr>
              <w:jc w:val="center"/>
              <w:rPr>
                <w:rFonts w:ascii="Sylfaen" w:eastAsia="Times New Roman" w:hAnsi="Sylfaen" w:cs="Times New Roman"/>
                <w:color w:val="000000"/>
                <w:sz w:val="20"/>
                <w:szCs w:val="20"/>
                <w:lang w:val="ka-GE"/>
              </w:rPr>
            </w:pPr>
            <w:r w:rsidRPr="00FE5022">
              <w:rPr>
                <w:rFonts w:ascii="Sylfaen" w:eastAsia="Times New Roman" w:hAnsi="Sylfaen" w:cs="Times New Roman"/>
                <w:b/>
                <w:color w:val="000000"/>
                <w:sz w:val="20"/>
                <w:szCs w:val="20"/>
                <w:lang w:val="ka-GE"/>
              </w:rPr>
              <w:t>მიმდინარე</w:t>
            </w:r>
          </w:p>
        </w:tc>
      </w:tr>
      <w:tr w:rsidR="00C8152F" w:rsidRPr="009D68DB" w14:paraId="4B7CC328" w14:textId="77777777" w:rsidTr="00362A67">
        <w:trPr>
          <w:trHeight w:val="300"/>
        </w:trPr>
        <w:tc>
          <w:tcPr>
            <w:tcW w:w="1976" w:type="pct"/>
            <w:shd w:val="clear" w:color="auto" w:fill="auto"/>
            <w:hideMark/>
          </w:tcPr>
          <w:p w14:paraId="1B8C16B7" w14:textId="77777777" w:rsidR="00C8152F" w:rsidRPr="009E1BD4" w:rsidRDefault="00C8152F" w:rsidP="00E55F46">
            <w:pPr>
              <w:jc w:val="both"/>
              <w:rPr>
                <w:rFonts w:ascii="Sylfaen" w:hAnsi="Sylfaen" w:cs="Sylfaen"/>
                <w:bCs/>
                <w:caps/>
                <w:sz w:val="20"/>
                <w:szCs w:val="20"/>
                <w:lang w:val="ka-GE"/>
              </w:rPr>
            </w:pPr>
            <w:r w:rsidRPr="009E1BD4">
              <w:rPr>
                <w:rFonts w:ascii="Sylfaen" w:hAnsi="Sylfaen" w:cs="Sylfaen"/>
                <w:bCs/>
                <w:caps/>
                <w:sz w:val="20"/>
                <w:szCs w:val="20"/>
                <w:lang w:val="ka-GE"/>
              </w:rPr>
              <w:t>მუნიციპალიტეტის თანამშრომელთა გადამზადება და შესაძლებლობების გაძლიერება </w:t>
            </w:r>
          </w:p>
          <w:p w14:paraId="68502D64" w14:textId="77777777" w:rsidR="00C8152F" w:rsidRPr="009E1BD4" w:rsidRDefault="00C8152F" w:rsidP="00E55F46">
            <w:pPr>
              <w:jc w:val="both"/>
              <w:rPr>
                <w:rFonts w:ascii="Sylfaen" w:hAnsi="Sylfaen" w:cs="Sylfaen"/>
                <w:bCs/>
                <w:caps/>
                <w:sz w:val="20"/>
                <w:szCs w:val="20"/>
                <w:lang w:val="ka-GE"/>
              </w:rPr>
            </w:pPr>
          </w:p>
        </w:tc>
        <w:tc>
          <w:tcPr>
            <w:tcW w:w="2157" w:type="pct"/>
            <w:shd w:val="clear" w:color="auto" w:fill="auto"/>
            <w:hideMark/>
          </w:tcPr>
          <w:p w14:paraId="66EA3708" w14:textId="77777777" w:rsidR="00C8152F" w:rsidRPr="009E1BD4" w:rsidRDefault="00C8152F" w:rsidP="00E55F46">
            <w:pPr>
              <w:rPr>
                <w:rFonts w:ascii="Sylfaen" w:eastAsia="Times New Roman" w:hAnsi="Sylfaen" w:cs="Times New Roman"/>
                <w:color w:val="000000"/>
                <w:sz w:val="20"/>
                <w:szCs w:val="20"/>
                <w:lang w:val="ka-GE"/>
              </w:rPr>
            </w:pPr>
            <w:r w:rsidRPr="009E1BD4">
              <w:rPr>
                <w:rFonts w:ascii="Sylfaen" w:eastAsia="Times New Roman" w:hAnsi="Sylfaen" w:cs="Times New Roman"/>
                <w:color w:val="000000"/>
                <w:sz w:val="20"/>
                <w:szCs w:val="20"/>
                <w:lang w:val="ka-GE"/>
              </w:rPr>
              <w:t> </w:t>
            </w:r>
            <w:r w:rsidRPr="009E1BD4">
              <w:rPr>
                <w:rFonts w:ascii="Sylfaen" w:hAnsi="Sylfaen" w:cs="Sylfaen"/>
                <w:sz w:val="20"/>
                <w:szCs w:val="20"/>
                <w:lang w:val="ka-GE"/>
              </w:rPr>
              <w:t>ჩატარებული ტრენინგების რაოდენობა</w:t>
            </w:r>
          </w:p>
        </w:tc>
        <w:tc>
          <w:tcPr>
            <w:tcW w:w="867" w:type="pct"/>
            <w:shd w:val="clear" w:color="auto" w:fill="auto"/>
            <w:noWrap/>
            <w:hideMark/>
          </w:tcPr>
          <w:p w14:paraId="424E28B7" w14:textId="77777777" w:rsidR="00C8152F" w:rsidRPr="00FE5022" w:rsidRDefault="00C8152F" w:rsidP="00E55F46">
            <w:pPr>
              <w:jc w:val="center"/>
              <w:rPr>
                <w:rFonts w:ascii="Sylfaen" w:eastAsia="Times New Roman" w:hAnsi="Sylfaen" w:cs="Times New Roman"/>
                <w:color w:val="000000"/>
                <w:sz w:val="20"/>
                <w:szCs w:val="20"/>
                <w:lang w:val="ka-GE"/>
              </w:rPr>
            </w:pPr>
            <w:r w:rsidRPr="00FE5022">
              <w:rPr>
                <w:rFonts w:ascii="Sylfaen" w:eastAsia="Calibri" w:hAnsi="Sylfaen" w:cs="Sylfaen"/>
                <w:b/>
                <w:sz w:val="20"/>
                <w:szCs w:val="20"/>
                <w:lang w:val="ka-GE"/>
              </w:rPr>
              <w:t>მიმდინარე</w:t>
            </w:r>
          </w:p>
        </w:tc>
      </w:tr>
      <w:tr w:rsidR="00C8152F" w:rsidRPr="009D68DB" w14:paraId="3FDE63AA" w14:textId="77777777" w:rsidTr="00362A67">
        <w:trPr>
          <w:trHeight w:val="300"/>
        </w:trPr>
        <w:tc>
          <w:tcPr>
            <w:tcW w:w="1976" w:type="pct"/>
            <w:shd w:val="clear" w:color="auto" w:fill="auto"/>
            <w:hideMark/>
          </w:tcPr>
          <w:p w14:paraId="0C57A4BC" w14:textId="77777777" w:rsidR="00C8152F" w:rsidRPr="009E1BD4" w:rsidRDefault="00C8152F" w:rsidP="00E55F46">
            <w:pPr>
              <w:jc w:val="both"/>
              <w:rPr>
                <w:rFonts w:ascii="Sylfaen" w:hAnsi="Sylfaen" w:cs="Sylfaen"/>
                <w:bCs/>
                <w:caps/>
                <w:sz w:val="20"/>
                <w:szCs w:val="20"/>
                <w:lang w:val="ka-GE"/>
              </w:rPr>
            </w:pPr>
            <w:r w:rsidRPr="009E1BD4">
              <w:rPr>
                <w:rFonts w:ascii="Sylfaen" w:hAnsi="Sylfaen" w:cs="Sylfaen"/>
                <w:bCs/>
                <w:caps/>
                <w:sz w:val="20"/>
                <w:szCs w:val="20"/>
                <w:lang w:val="ka-GE"/>
              </w:rPr>
              <w:t>მუნიციპალური სერვის ცენტრის შექმნა და ფუნქციონირების უზრუნველყოფა </w:t>
            </w:r>
          </w:p>
        </w:tc>
        <w:tc>
          <w:tcPr>
            <w:tcW w:w="2157" w:type="pct"/>
            <w:shd w:val="clear" w:color="auto" w:fill="auto"/>
            <w:hideMark/>
          </w:tcPr>
          <w:p w14:paraId="1957738D" w14:textId="77777777" w:rsidR="00C8152F" w:rsidRPr="009E1BD4" w:rsidRDefault="00C8152F" w:rsidP="00E55F46">
            <w:pPr>
              <w:rPr>
                <w:rFonts w:ascii="Sylfaen" w:eastAsia="Times New Roman" w:hAnsi="Sylfaen" w:cs="Times New Roman"/>
                <w:color w:val="000000"/>
                <w:sz w:val="20"/>
                <w:szCs w:val="20"/>
                <w:lang w:val="ka-GE"/>
              </w:rPr>
            </w:pPr>
            <w:r w:rsidRPr="009E1BD4">
              <w:rPr>
                <w:rFonts w:ascii="Sylfaen" w:eastAsia="Times New Roman" w:hAnsi="Sylfaen" w:cs="Times New Roman"/>
                <w:color w:val="000000"/>
                <w:sz w:val="20"/>
                <w:szCs w:val="20"/>
                <w:lang w:val="ka-GE"/>
              </w:rPr>
              <w:t> </w:t>
            </w:r>
            <w:r w:rsidRPr="009E1BD4">
              <w:rPr>
                <w:rFonts w:ascii="Sylfaen" w:hAnsi="Sylfaen" w:cs="Sylfaen"/>
                <w:sz w:val="20"/>
                <w:szCs w:val="20"/>
                <w:lang w:val="ka-GE"/>
              </w:rPr>
              <w:t>ჩატარებული ტრენინგების რაოდენობა</w:t>
            </w:r>
          </w:p>
        </w:tc>
        <w:tc>
          <w:tcPr>
            <w:tcW w:w="867" w:type="pct"/>
            <w:shd w:val="clear" w:color="auto" w:fill="auto"/>
            <w:noWrap/>
            <w:hideMark/>
          </w:tcPr>
          <w:p w14:paraId="4AF8A4FD" w14:textId="77777777" w:rsidR="00C8152F" w:rsidRPr="00FE5022" w:rsidRDefault="00C8152F" w:rsidP="00E55F46">
            <w:pPr>
              <w:jc w:val="center"/>
              <w:rPr>
                <w:rFonts w:ascii="Sylfaen" w:eastAsia="Times New Roman" w:hAnsi="Sylfaen" w:cs="Times New Roman"/>
                <w:color w:val="000000"/>
                <w:sz w:val="20"/>
                <w:szCs w:val="20"/>
                <w:lang w:val="ka-GE"/>
              </w:rPr>
            </w:pPr>
            <w:r w:rsidRPr="00FE5022">
              <w:rPr>
                <w:rFonts w:ascii="Sylfaen" w:eastAsia="Times New Roman" w:hAnsi="Sylfaen" w:cs="Times New Roman"/>
                <w:b/>
                <w:color w:val="000000"/>
                <w:sz w:val="20"/>
                <w:szCs w:val="20"/>
                <w:lang w:val="ka-GE"/>
              </w:rPr>
              <w:t>მიმდინარე</w:t>
            </w:r>
          </w:p>
        </w:tc>
      </w:tr>
    </w:tbl>
    <w:p w14:paraId="51A23DDC" w14:textId="5B244B8B" w:rsidR="00C8152F" w:rsidRDefault="00C8152F" w:rsidP="00E55F46">
      <w:pPr>
        <w:spacing w:line="240" w:lineRule="auto"/>
        <w:jc w:val="both"/>
        <w:rPr>
          <w:rFonts w:ascii="Sylfaen" w:hAnsi="Sylfaen"/>
        </w:rPr>
      </w:pPr>
    </w:p>
    <w:p w14:paraId="1A72EAB7" w14:textId="77777777" w:rsidR="00362A67" w:rsidRPr="009D68DB" w:rsidRDefault="00362A67" w:rsidP="00E55F46">
      <w:pPr>
        <w:spacing w:line="240" w:lineRule="auto"/>
        <w:jc w:val="both"/>
        <w:rPr>
          <w:rFonts w:ascii="Sylfaen" w:hAnsi="Sylfaen"/>
        </w:rPr>
      </w:pPr>
    </w:p>
    <w:p w14:paraId="29B8C297" w14:textId="77777777" w:rsidR="00C8152F" w:rsidRPr="009D68DB" w:rsidRDefault="00C8152F"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2019 წელი I </w:t>
      </w:r>
      <w:r w:rsidR="00767C4A"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300DF61F"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ქალაქ ბათუმის მუნიციპალიტეტის მერიის მომსახურებების ხარისხისა და ხელმისაწვდომობის გაუმჯობესების შესახებ ანალიტიკური ანგარიშისა და რეკომენდაციების შემუშავების მიზნით 2019 წლის იანვრიდან მიმდინარეობს ქალაქ ბათუმის მუნიციპალიტეტის მერიისა და დაქვემდებარებული ორგანიზაციების სერვისების სრული, დეტალური აღწერა და მათი მიწოდების ხარისხისა და ხელმისაწვდომობის გაუმჯობესების სტრატეგიის შემუშავება. პროექტის ფინანსური მხარდამჭერია: „USAID - ის დემოკრატიული მმართველობის ინიციატივა (GGI)“.</w:t>
      </w:r>
    </w:p>
    <w:p w14:paraId="22A7BFE1" w14:textId="57FA4F2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ქალაქ ბათუმის მუნიციპალიტეტის მერია სარგებლობს სხვადასხვა სახელმწიფო უწყების მიერ შექმნილი პროგრამებით: სსიპ "საფინანსო-ანალიტიკური სამსახურის" -საქმისწარმოების ელექტრონული პროგრამით (eDocument), „სსიპ - ების და ა(ა)იპ - ების სახელმწიფოს წილობრივი მონაწილეობით მოქმედი საწარმოების ბიუჯეტის მართვის სისტემით“ (www.ebudget.ge), „სახელმწიფო ხაზინის ელექტრონული მომსახურების სისტემით“ (www.etreasure.ge), ადამიანური რესურსების მართვის (eHRMS) პროგრამით. სსიპ "სახელმწიფო სერვისების განვითარების სააგენტოს" - "მუნიციპალიტეტების მართვის სისტემით (მმს), რომელიც ევროკავშირის დაფინანსებულია და მუნიციპალიტეტებისთვის უფასოა. ასევე რამდენიმე სხვა პროგრამით ("ერთიგონი", "კოდექსი" და ა.შ.). სხვა ახალ პროგრამებთან ერთად, საჯარო </w:t>
      </w:r>
      <w:r w:rsidR="00CB55E2">
        <w:rPr>
          <w:rFonts w:ascii="Sylfaen" w:hAnsi="Sylfaen" w:cs="Sylfaen"/>
          <w:iCs/>
          <w:sz w:val="20"/>
          <w:szCs w:val="20"/>
          <w:lang w:val="ka-GE"/>
        </w:rPr>
        <w:t>ინფორ</w:t>
      </w:r>
      <w:r w:rsidRPr="009D68DB">
        <w:rPr>
          <w:rFonts w:ascii="Sylfaen" w:hAnsi="Sylfaen" w:cs="Sylfaen"/>
          <w:iCs/>
          <w:sz w:val="20"/>
          <w:szCs w:val="20"/>
          <w:lang w:val="ka-GE"/>
        </w:rPr>
        <w:t xml:space="preserve">მაციის შეუფერხებლად და დროულად გაცემის მიზნით, ასევე არქივის ელექტრონული ბაზის შექმნისთვის დაგეგმილია საქართველოს ეროვნულ არქივის პროგრამის დანერგვა. მუდმივ რეჟიმში მიმდინარეობს მუშაობა ძველი პროგრამების დახვეწისა და ახალი პროგრამების მოძიების კუთხით, რომლებიც უპასუხებენ მუნიციპალიტეტის გამოწვევებსა და თანამედროვე სტანდარტების მოთხოვნებს. 2019 წლის იანვარში განახლდა „მუნიციპალიტეტების მართვის სისტემა - მმს“, პროგრამაში განხორციელებული ცვლილებები კიდევ უფრო ამარტივებს სამუშაო პროცესს და ამცირებს ზედმეტ ბიუროკრატიულ ბარიერებს, მათ შორის შეიცვალა ჯანდაცვისა და სოციალური პროგრამებით მოსარგებლე ბენეფიციართა დაფინანსებისთვის საჭირო მოკვლევების სისტემა, რომელიც მაქსიმალურადაა გამარტივებული და მნიშვნელოვნად ამცირებს სერვისის </w:t>
      </w:r>
      <w:r w:rsidRPr="009D68DB">
        <w:rPr>
          <w:rFonts w:ascii="Sylfaen" w:hAnsi="Sylfaen" w:cs="Sylfaen"/>
          <w:iCs/>
          <w:sz w:val="20"/>
          <w:szCs w:val="20"/>
          <w:lang w:val="ka-GE"/>
        </w:rPr>
        <w:lastRenderedPageBreak/>
        <w:t xml:space="preserve">მიწოდების დროს. მიმდინარეობს, ქალაქ ბათუმის მუნიციპალიტეტის მერიის ჯანმრთელობისა და სოციალური დაცვის სამსახურის „მმს“-ში სრულად ჩართვისთვის საჭირო სამუშაოები, რომლის დასრულებიც შემდეგაც, როგორც პროგრამული, ასევე არაპროგრამული სერვისების მიწოდების სრული ავტომატიზაცია მოხდება. დასრულდა მუშაობა ვაუჩერის ელექტრონულ ფორმაზე, 2019 წლის მაისიდან მოქალაქეები ნაცვლად ვაუჩერის ძველი (მატერიალური) ფორმისა (რომლის მიღებაც მხოლოდ მერიის ცენტრალური კანცელარიიდან იყო შესაძლებელი), შეძლებენ ელექტრონული ვაუჩერის მიღებას მოქალაქეთა მომსახურების მუნიციპალური სერვისცენტრების მეშვეობითაც. უკვე შესასწავლილია არსებული ბიზნეს პროცესები და პარალელურად მიმდინარეობს, „მუნიციპალიტეტების მართვის სისტემაში - მმს“ ქალაქ ბათუმის მუნიციპალიტეტის მერიის მუნიციპალური ქონებისა და სერვისების მართვის სამსახურის ჩართვისთვის საჭირო ტექნიკური სამუშაოები, რომელიც გაამარტივებს მუნიციპალური ქონების მართვას, გადასახადების, ჯარიმებისა და საურავების დარიცხვას, ნებართვების გაცემის პროცედურას, შეიქმნება საჭირო ბაზები, რომლებიც ავტომატურად განახლებადი იქნება, შემცირდება შესაბამისი სერვისების მიწოდების დრო და გაუმჯობესდება ხარისხი. მოქალაქეები და სხვა დაინტერესებული პირები მარტივად შეძლებენ მათთვის სასურველი ინფორმაციის მოძიებასა და მიღებას. </w:t>
      </w:r>
    </w:p>
    <w:p w14:paraId="1878F28F" w14:textId="38BB5D11"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 xml:space="preserve">2019 წლის პირველ კვარტალში ელექტრონული სერვისების </w:t>
      </w:r>
      <w:r w:rsidRPr="009D68DB">
        <w:rPr>
          <w:rFonts w:ascii="Sylfaen" w:hAnsi="Sylfaen" w:cs="Sylfaen"/>
          <w:iCs/>
          <w:sz w:val="20"/>
          <w:szCs w:val="20"/>
          <w:lang w:val="ka-GE"/>
        </w:rPr>
        <w:t xml:space="preserve">შექმნის მიმართულებით განხორციელდა მნიშვნელოვანი პროექტები, კერძოდ: 2019 წლის 24 იანვარს გაიმართა პროექტის </w:t>
      </w:r>
      <w:r w:rsidRPr="009D68DB">
        <w:rPr>
          <w:rFonts w:ascii="Sylfaen" w:hAnsi="Sylfaen" w:cs="Sylfaen"/>
          <w:b/>
          <w:iCs/>
          <w:sz w:val="20"/>
          <w:szCs w:val="20"/>
          <w:lang w:val="ka-GE"/>
        </w:rPr>
        <w:t>„დაგეგმე მერთან ვიზიტი ონლაინ“ – (www.visit.batumi.ge</w:t>
      </w:r>
      <w:r w:rsidRPr="009D68DB">
        <w:rPr>
          <w:rFonts w:ascii="Sylfaen" w:hAnsi="Sylfaen" w:cs="Sylfaen"/>
          <w:iCs/>
          <w:sz w:val="20"/>
          <w:szCs w:val="20"/>
          <w:lang w:val="ka-GE"/>
        </w:rPr>
        <w:t xml:space="preserve">) პრეზენტაცია, რომლის მეშვეობითაც ნებისმიერ პირს შეუძლია დაგეგმოს ვიზიტი ქალაქ ბათუმის მუნიციპალიტეტის მერთან, მესამე პირებისა და სტრუქტურების ჩართვის გარეშე, დისტანციურად, ქალაქ ბათუმის მუნიციპალიტეტის მერიის ვებ-გვერდის მეშვეობით. პლატფორმით აქტიურად სარგებლობენ მოქალაქეები, რასაც ადასტურებს სტატისტიკაც, კერძოდ: 2019 წლის 24 იანვრიდან - 31 მარტის ჩათვლით დარეგისტრირდა 300 მოქალაქე, ვიზიტის სურვილი გამოთქვა - 240 მოქალაქემ, რომელთაგანც 192 - თან შეხვედრა უკვე შედგა. 2019 წლის 5 მარტს გაიმართა ქალაქის ინფრასტრუქტურული პროექტების დაგეგმვის პროგრამის </w:t>
      </w:r>
      <w:r w:rsidRPr="009D68DB">
        <w:rPr>
          <w:rFonts w:ascii="Sylfaen" w:hAnsi="Sylfaen" w:cs="Sylfaen"/>
          <w:b/>
          <w:iCs/>
          <w:sz w:val="20"/>
          <w:szCs w:val="20"/>
          <w:lang w:val="ka-GE"/>
        </w:rPr>
        <w:t>(www.monitoring.batumi.ge)</w:t>
      </w:r>
      <w:r w:rsidRPr="009D68DB">
        <w:rPr>
          <w:rFonts w:ascii="Sylfaen" w:hAnsi="Sylfaen" w:cs="Sylfaen"/>
          <w:iCs/>
          <w:sz w:val="20"/>
          <w:szCs w:val="20"/>
          <w:lang w:val="ka-GE"/>
        </w:rPr>
        <w:t xml:space="preserve"> პრეზენტაცია. პლატფორმის მიზანია ქალაქში არსებული მსხვილი ინფრასტრუქტურული პრობლემების დროულად და ეფექტურად მოგვარების, ასევე ეფექტური და საჭიროებებზე გათ</w:t>
      </w:r>
      <w:r w:rsidR="00CB55E2">
        <w:rPr>
          <w:rFonts w:ascii="Sylfaen" w:hAnsi="Sylfaen" w:cs="Sylfaen"/>
          <w:iCs/>
          <w:sz w:val="20"/>
          <w:szCs w:val="20"/>
          <w:lang w:val="ka-GE"/>
        </w:rPr>
        <w:t>ვ</w:t>
      </w:r>
      <w:r w:rsidRPr="009D68DB">
        <w:rPr>
          <w:rFonts w:ascii="Sylfaen" w:hAnsi="Sylfaen" w:cs="Sylfaen"/>
          <w:iCs/>
          <w:sz w:val="20"/>
          <w:szCs w:val="20"/>
          <w:lang w:val="ka-GE"/>
        </w:rPr>
        <w:t xml:space="preserve">ლილი მუნიციპალური ბიუჯეტის ფორმირების ხელშეწყობა. შესაბამისი უფლებამოსილი პირები (ადმინისტრაციულ ერთეულებში სერვისცენტრების თანამშრომლები) ბიუროკრატიული ბარიერების გვერდის ავლით აწვდიან შესაბამის სამსახურებს მოსაგვარებელი საკითხების შესახებ ინფორმაციას (ლოკაცია, სურათი, სიტუაციის აღწერა), სამსახურის თანამშრომლები მუშაობენ ამ პრობლემების მოგვარებაზე (შესაბამისი ხარჯთაღრიცხვის მომზადება, მუნიციპალიტეტის ბიუჯეტში გათვალისწინება, ტენდერის გამოცხადება, სამუშაოების დაწყება და დასრულება) და პლატფორმაშივე აფიქსირებენ შესაბამის ეტაპებს, რაც ასევე ხელს უწყობს ინფორმაციის მობილურ გაცვლას. დაინტერესებულ მესამე პირს/პირებს, მათ შორის, მაკონტროლებლებს (ქალაქ ბათუმის მერს, ვიცე-მერს, მერის მოადგილეებს) შეეძლებათ პროცესის კონტროლი. აღნიშნული გაამარტივებს და დააჩქარებს ქალაქში არსებული პრობლემების მოგვარების, გადაწყვეტილებების მიღებისა და სამუშაოების შესრულების პროცესს. პროგრამა მუშაობს სატესტო რეჟიმში, რის შემდეგაც აღნიშნულ პროცესებზე თვალის მიდევნების საშუალება გარე მომხმარებლებსაც (მოქალაქეებს) ექნებათ. </w:t>
      </w:r>
    </w:p>
    <w:p w14:paraId="72FE06ED" w14:textId="77DF7D08"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მუნიციპალური სერვის ცენტრების </w:t>
      </w:r>
      <w:r w:rsidR="00CB55E2">
        <w:rPr>
          <w:rFonts w:ascii="Sylfaen" w:hAnsi="Sylfaen" w:cs="Sylfaen"/>
          <w:iCs/>
          <w:sz w:val="20"/>
          <w:szCs w:val="20"/>
          <w:lang w:val="ka-GE"/>
        </w:rPr>
        <w:t>შექმ</w:t>
      </w:r>
      <w:r w:rsidRPr="009D68DB">
        <w:rPr>
          <w:rFonts w:ascii="Sylfaen" w:hAnsi="Sylfaen" w:cs="Sylfaen"/>
          <w:iCs/>
          <w:sz w:val="20"/>
          <w:szCs w:val="20"/>
          <w:lang w:val="ka-GE"/>
        </w:rPr>
        <w:t>ნისა და ფუნქციონირების უზრუნველყოფის მიზნით მიმდინარეობს ხელშეკრულების მომზადება ქ. ბათუმის მუნიციპალიტეტის ადმინისტრაციულ ერთეულებში სერვის ცენტრების ახალი ოფისის მშენებლობაზე ქალაქ ბათუმში მახინჯაურის დასახლებაში და გოგოლის ქ. N14-ის მიმდებარედ.</w:t>
      </w:r>
    </w:p>
    <w:p w14:paraId="165CAE08"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2019 წლის 16 მარტს გაიმართა </w:t>
      </w:r>
      <w:r w:rsidRPr="009D68DB">
        <w:rPr>
          <w:rFonts w:ascii="Sylfaen" w:hAnsi="Sylfaen" w:cs="Sylfaen"/>
          <w:b/>
          <w:iCs/>
          <w:sz w:val="20"/>
          <w:szCs w:val="20"/>
          <w:lang w:val="ka-GE"/>
        </w:rPr>
        <w:t>თანამონაწილეობითი ბიუჯეტირების პროექტის</w:t>
      </w:r>
      <w:r w:rsidRPr="009D68DB">
        <w:rPr>
          <w:rFonts w:ascii="Sylfaen" w:hAnsi="Sylfaen" w:cs="Sylfaen"/>
          <w:iCs/>
          <w:sz w:val="20"/>
          <w:szCs w:val="20"/>
          <w:lang w:val="ka-GE"/>
        </w:rPr>
        <w:t xml:space="preserve"> პრეზენტაცია, რისთვისაც შექმნილია "მონაწილეობითი ბიუჯეტირების ელექტრონული პლატფორმა" - (www.idea.batumi.ge) - რომლის მიზანია მუნიციპალიტეტის მოსახლეობის ჩართვა ბიუჯეტის ნაწილის დაგეგმვაში და ქალაქის განვითარებისთვის სასარგებლო იდეების მოზიდვა. პროექტის პოპულარიზაციისთვის და მოქალაქეებისთვის ინფორმაციის მიწოდების მიზნით დაიგეგმა </w:t>
      </w:r>
      <w:r w:rsidRPr="009D68DB">
        <w:rPr>
          <w:rFonts w:ascii="Sylfaen" w:hAnsi="Sylfaen" w:cs="Sylfaen"/>
          <w:iCs/>
          <w:sz w:val="20"/>
          <w:szCs w:val="20"/>
          <w:lang w:val="ka-GE"/>
        </w:rPr>
        <w:lastRenderedPageBreak/>
        <w:t xml:space="preserve">ღონისძიებები და აქტივობები, რომელსაც სრულად აფინანსებს დონორი ორგანიზაცია. წარმატებით დასრულდა მოლაპარაკებები სახელმწიფო სერვისების განვითარების სააგენტოსთან სამოქალაქო რეესტრის ბაზასთან ინტეგრირების საკითხზე და მიმდინარეობს მუშაობა ტექნიკურ ნაწილზე. ქალაქ ბათუმის მუნიციპალიტეტის ტერიტორიაზე რეგისტრირებულ საქართველოს მოქალაქეებს ექნებათ საშუალება პლატფორმაზე გაიარონ რეგისტრაცია ან სახლიდან გაუსვლელად ელექტრონული პირადობის მოწმობის საშუალებით, ან მერიის სერვისცენტრში ოპერატორის მეშვეობით. რეგისტრაციის შემდგომ მომხმარებლები წარადგენენ იდეებს ან/და მისცემენ ხმას სასურველ პროექტებს დისტანციურად, ვებ-გვერდის მეშვეობით. 2019 წლის იანვრიდან მოქალაქეებს აქვთ შესაძლებლობა ისარგებლონ სტატისტიკის განახლებული პორტალით - (www.statistic.batumi.ge) - სადაც ხელმისაწვდომია სამშენებლო, რეკლამებისა და გარევაჭრობის ნებართვების სტატისტიკა. ასევე დასრულდა მუშაობა ჯანდაცვისა და სოციალური პროგრამების სტატისტიკის მოდულზეც, რომელიც მოქალაქეებისთვის უახლოეს მომავალში იქნება ხელმისაწვდომი. 2019 წლის თებერვლიდან განახლდა </w:t>
      </w:r>
      <w:r w:rsidRPr="009D68DB">
        <w:rPr>
          <w:rFonts w:ascii="Sylfaen" w:hAnsi="Sylfaen" w:cs="Sylfaen"/>
          <w:b/>
          <w:iCs/>
          <w:sz w:val="20"/>
          <w:szCs w:val="20"/>
          <w:lang w:val="ka-GE"/>
        </w:rPr>
        <w:t>ბათუმის ადმინისტრაციული ერთეულების პორტალი (www.ubnebi.batumi.ge)</w:t>
      </w:r>
      <w:r w:rsidRPr="009D68DB">
        <w:rPr>
          <w:rFonts w:ascii="Sylfaen" w:hAnsi="Sylfaen" w:cs="Sylfaen"/>
          <w:iCs/>
          <w:sz w:val="20"/>
          <w:szCs w:val="20"/>
          <w:lang w:val="ka-GE"/>
        </w:rPr>
        <w:t>, რომელიც აძლევს საშუალებას მოქალაქეს მიიღოს ამომწურავი ინფორმაცია ადმინისტრაციული ერთეულისა და იქ მიმდინარე მუნიციპალური აქტივობების შესახებ. პორტალი მნიშვნელოვანია სერვისცენტრებისა და საუბნო კავშირების გააქტიურებისა და მოსახლეობის ჩართულობა/ინფორმირებისთვის. 2019 წლის 31 მარტის მდგომარებით, პორტალზე გამოქვეყნებულია - 430 სიახლე. მიმდინარეობს მუშაობა კიდევ ერთ ახალ პროექტზე - „ბინამესაკუთრეთა ამხანაგობების პორტალი“ (www.amkhanagoba.batumi.ge) - რომლის მეშვეობითაც მუნიციპალიტეტში რეგისტრირებული ბინათმესაკუთრეთა ამხანაგობები ელექტრონულად, პორტალის მეშვეობით შეძლებენ მუნიციპალიტეტისთვის მიმართვას ამხანაგობის საჭიროებებზე, კერძოდ, შესაძლებელი იქნება: ამხანაგობის ტერიტორიაზე არსებული ინფრასტრუქტურული და კომუნალური პრობლემების შეტყობინება და მუნიციპალურ პროგრამებში ჩართვის მოთხოვნა. მერიის შესაბამისი სამსახურები ავტომატურად მიიღებენ შეტყობინებებს და შესაბამის პასუხებს დააფიქსირებენ პლატფორმაშივე, რაც იძლევა განმცხადებლებისა და ზემდგომი თანამდებობის პირების მიერ პროცესის კონტროლის საშუალებას. პროექტი იქნება დისტანციური მომსახურების მიმართულებით გადადგმული მნიშვნელოვანი ნაბიჯი.</w:t>
      </w:r>
    </w:p>
    <w:p w14:paraId="7C8D2D2A"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ქალაქ ბათუმის მუნიციპალიტეტის მასშტაბით ფუნქციონირებს 14 მოქალაქეთა მომსახურების სერვისცენტრი. 2019 წლის იანვარში გაიხსნა მეორე, განახლებული ძველი ბათუმის ადმინისტრაციული ერთეულის სერვისცენტრი. 2019 წლის ბიუჯეტით გათვალისწინებული იყო და მიმდინარეობს დამატებით ორი ახალი სერვისცენტრის მშენებლობა, ბონი-გოროდოკისა და მწვანე კონცხის ადმინისტრაციულ ერთეულებში. 2019 წლის 1 იანვრიდან - 31 მარტის ჩათვლით:</w:t>
      </w:r>
    </w:p>
    <w:p w14:paraId="4F0A904E" w14:textId="53CC8F25"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მუნიციპალური სერვისების მიღების მიზნით, ადმინისტრაციულ ერთეულში სერვისცენტრის მომსახურებით ისარგებლა 2854 მოქალაქემ. ადმინისტრაციულ ერთეულში სერვისცენტრის თანამშრომლებმა, მუნიციპალიტეტის ჯანმრთელობისა და სოციალური უზრუნველყოფის პროგრამებში ბენეფიციართა ჩართვისთვის საჭირო სოციალ-ეკონომიკური და საყოფაცხოვრებო პირობების შესწავლის მიზნით განახორციელეს - 1814 მოკვლევა, მათ შორის ჯანდაცვის მიმართულებით - 854 და სოციალური მიმართულებით - 960 მოკვლევა. ადმინისტრაციულ ერთეულში სერვისცენტრის თანამშრომლებმა ინფრასტრუქტურისა და კეთილმოწყობის მუნიციპალური პროგრამების განხორციელებისათვის საჭირო 387 მოკვლევა განახორციელეს. ადმინისტრაციულ ერთეულში სერვისცენტრის თანამშრომლებმა აღრიცხეს ქალაქში არსებული 116 დიდი ინფრასტრუქტურული და ქალაქის მიმდინარე მოვლა-პატრონობასთან დაკავშირებული 630 მცირე პრობლემა, რომელთაგან 378 უკვე მოგვარებულია. ადმინისტრაციულ ერთეულში სერვისცენტრის თანამშრომლებმა, ადმინისტრაციული ერთეულების მიხედვით მერის მოქალაქეებთან ინდივიდუალურ, ყოველკვირეულ 12 შეხვედრას გაუკეთეს ორგანიზება, რომელსაც ჯამში 300-მდე მოქალაქე ესწრებოდა.</w:t>
      </w:r>
    </w:p>
    <w:p w14:paraId="634ED77A" w14:textId="77777777" w:rsidR="00C8152F" w:rsidRPr="009D68DB" w:rsidRDefault="00C8152F"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 IV კვარტალი:</w:t>
      </w:r>
    </w:p>
    <w:p w14:paraId="62AD46AC" w14:textId="77777777" w:rsidR="00C8152F" w:rsidRPr="009D68DB" w:rsidRDefault="00C8152F" w:rsidP="00E55F46">
      <w:p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lastRenderedPageBreak/>
        <w:t>2018 წლის 25 დეკემბერს გაიხსნა მოქალაქეთა მომსახურების პირველი, ახალი სერვისცენტრი - ბაგრატიონის (ერთი) ადმინისტრაციულ ერთეულში. განხორციელდა შესაბამისი სამუშაოები სერვისცენტრის ტექნიკური აღჭურვისა და გამართვისთვის. მოქალაქეებისთვის მუნიციპალური სერვისების მიღება გამარტივდა და უფრო კომფორტული გახდა. დასრულდა და 2019 წლის იანვარში გაიხსნება მორიგი განახლებული სერვისცენტრი ძველი ბათუმის ადმინისტრაციულ ერთეულში. 2019 წლისთვის დაგეგმილია კიდევ ორი სერვისცენტრის მშენებელობა.</w:t>
      </w:r>
    </w:p>
    <w:p w14:paraId="59865F2E" w14:textId="77777777" w:rsidR="00C8152F" w:rsidRPr="009D68DB" w:rsidRDefault="00C8152F" w:rsidP="00E55F46">
      <w:pPr>
        <w:spacing w:line="240" w:lineRule="auto"/>
        <w:jc w:val="both"/>
        <w:rPr>
          <w:rFonts w:ascii="Sylfaen" w:hAnsi="Sylfaen"/>
          <w:sz w:val="20"/>
          <w:szCs w:val="20"/>
          <w:lang w:val="ka-GE"/>
        </w:rPr>
      </w:pPr>
      <w:r w:rsidRPr="009D68DB">
        <w:rPr>
          <w:rFonts w:ascii="Sylfaen" w:hAnsi="Sylfaen"/>
          <w:sz w:val="20"/>
          <w:szCs w:val="20"/>
          <w:lang w:val="ka-GE"/>
        </w:rPr>
        <w:t xml:space="preserve">მიმდინარეობს  ჭავჭავაძის, ზუბალაშვილის,   26 მაისისა და ლუკა ასათიანის ქუჩებს შორის, თიბისი ბანკის მიმდებარედ  ქ. ბათუმის მუნიციპალიტეტის ადმინისტრაციულ ერთეულებში სერვისცენტრის ახალი ოფისის მშენებლობა. </w:t>
      </w:r>
    </w:p>
    <w:p w14:paraId="12FE3F28"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2018 წლის III კვარტალში,</w:t>
      </w:r>
      <w:r w:rsidRPr="009D68DB">
        <w:rPr>
          <w:rFonts w:ascii="Sylfaen" w:hAnsi="Sylfaen"/>
          <w:lang w:val="ka-GE"/>
        </w:rPr>
        <w:t xml:space="preserve"> </w:t>
      </w:r>
      <w:r w:rsidRPr="009D68DB">
        <w:rPr>
          <w:rFonts w:ascii="Sylfaen" w:hAnsi="Sylfaen" w:cs="Sylfaen"/>
          <w:iCs/>
          <w:sz w:val="20"/>
          <w:szCs w:val="20"/>
          <w:lang w:val="ka-GE"/>
        </w:rPr>
        <w:t>ქალაქ ბათუმის მუნიციპალიტეტის მერის დავალების შესაბამისად მუნიციპალური სერვისების სამსახურმა შექმნა სტატისტიკის მოდული, რომელიც გამოქვეყნებულია მერიის ვებ-გვერდზე და ხელმისაწვდომია ნებისმიერი დაინტერესებული პირისთვის. ამ ეტაპზე შეიქმნა სტატისტიკის ორი მოდული: „ქალაქგანვითარებისა და ურბანული პოლიტიკის სამსახურისა“ და „მუნიციპალური ქონებისა და სერვისების მართვის სამსახურის“ სტატისტიკა.</w:t>
      </w:r>
    </w:p>
    <w:p w14:paraId="3EC99409"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2018 წლის ივნისიდან, ქალაქ ბათუმის მერიის ჯანმრთელობისა და სოციალური დაცვის სამსახური წარმატებით ჩაერთო „მუნიციპალიტეტების მართვის სისტემაში - მმს-ში“, რაც ამარტივებს აღნიშნული სამსახურის მიერ პროგრამების მართვასა და შემოსულ განცხადებებზე ინდივიდუალური წარმოების პროცესს. ა(ა)იპ „მუნიციპალური სერვისების სააგენტო“ 2018 წლის მაისიდან ჩაერთო «საქმისწარმოების ელექტრონულ სისტემაში - eDocument - ში“  ასევე დაგეგმა და ჩაატარა ტრენინგები თანამშრომლებისთვის. დაინერგა სსიპ „საფინანსო ანალიტიკური სამსახურის“ კიდევ ერთი პროდუქტი - „ადამიანური რესურსების მართვის ელექტორონული სისტემა - eHRMS”. ქალაქ ბათუმის მუნიციპალიტეტის მერის 2018 წლის 30 მაისის №2194 ბრძანების თანახმად, ადმინისტრაციულ ერთეულებში სერვისცეტრების თანამშრომლებს მიენიჭათ, საქმისწარმოების ელექტრონული სისტემების „eDocument”- ის ელექტრონულ მონაცემთა ბაზასა და მმს-ის პროგრამაში, მერიაში სერვისების მიღების მიზნით შემოსული დოკუმენტების პირველადი დამუშავებისა და რეგისტრაციის უფლება. ადმინისტრაციული ერთეულის სერვისცენტრის თანამშრომლებს დაევალათ მოქალაქეების მომსახურება (განცხადებების რეგისტრაცია, საპასუხო წერილების მიწოდება, ზოგადი კონსულტაციის გაწევა). განხორციელდა აღნიშნული თანამშრომლების გადამზადება „eDocument-ის“ და „მმსის“ ბაზაში კანცელარიის მიმართულებით მუშაობის უნარ-ჩვევებში. 2018 წლის ივლისში დასრულდა სერვისცენტრებში კანცელარიების გახსნა და ტექნიკური აღჭურვა, რის შემდეგაც მოქალაქეებს მერიის სერვისების ადგილზე მიღება შეუძლიათ.</w:t>
      </w:r>
    </w:p>
    <w:p w14:paraId="5640E114"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მუნიციპალური სერვისების სამსახურმა შექმნა „მონაწილეობითი ბიუჯეტირების ელექტრონული პლატფორმა“ – idea.batumi.ge. აღნიშნული პროექტი არის საქართველოს მთავრობის 2016 წლის 09 დეკემბრის #539 დადგენილების სამოქმედო გეგმის III გამოწვევის - „საჯარო რესურსების უკეთესი მართვა“, 24-ე ვალდებულების - „ქალაქ ქუთაისის, ქალაქ ბათუმის, ქალაქ ახალციხისა და ოზურგეთის მუნიციპალიტეტების ბიუჯეტების დაგეგმვის ელექტრონული მექანიზმის შექმნა“ თანახმად ქალაქ ბათუმის მუნიციპალიტეტის მიერ აღებული ბიუჯეტის დაგეგმვის ელექტრონული მექანიზმის დანერგვის ვალდებულების შესრულება. იგი მიზნად ისახავს მუნიციპალიტეტის მოსახლეობის ჩართვას ქალაქის ბიუჯეტის ნაწილის დაგეგმვასა და ქალაქის განვითარებისთვის სასარგებლო იდეების მოზიდვას. სამსახური მუშაობდა ორი მიმართულებით: 1. შესაბამისი ვებგვერდის მომზადებისა (შესრულებულია) და 2. სსიპ „სახელმწიფო სერვისების განვითარების სააგენტოს“ სამოქალაქო რეესტრის ბაზასთან წვდომის მოსაპოვებლად საჭირო სამუშაოების განხორციელების. სამოქალაქო რეესტრის ბაზასთან წვდომა აუცილებელია პლატფორმაზე დარეგისტრირებული მოქალაქეების რეგისტრაციის დასადგენად, პროექტის საჭიროებებიდან გამომდინარე. (მიმდინარეობს მოლაპარაკებები). </w:t>
      </w:r>
    </w:p>
    <w:p w14:paraId="1207A4DE"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lastRenderedPageBreak/>
        <w:t xml:space="preserve"> მუნიციპალური სერვისების სამსახური მუშაობს მერიის ახალი ვებ-გვერდისა და მუნიციპალიტეტის ერთიანი პორტალის შექმნაზე. უკვე შემუშავებულია საიტის სტრუქტურა და მიმდინარეობს კონსულტაციები მერიის სამსახურებთან, რის შემდეგაც დაიწყება ახალი საიტის დამზადებისთვის საჭირო ტექნიკური სამუშაოები. შემდეგ ეტაპზე იგეგმება ელექტრონული სერვისების (ონლაინ კანცელარია) ინტეგრაცია, რაც მოქალაქეებს მისცემს საშუალებას მიიღონ სერვისები დისტანციურად.</w:t>
      </w:r>
    </w:p>
    <w:p w14:paraId="4A4CA201"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მუნიციპალური სერვისების სამსახური მუშაობს ორ ახალ პროექტზე: </w:t>
      </w:r>
    </w:p>
    <w:p w14:paraId="78EFD388" w14:textId="77777777" w:rsidR="00C8152F" w:rsidRPr="009D68DB" w:rsidRDefault="00C8152F" w:rsidP="00050462">
      <w:pPr>
        <w:pStyle w:val="ListParagraph"/>
        <w:numPr>
          <w:ilvl w:val="0"/>
          <w:numId w:val="48"/>
        </w:numPr>
        <w:spacing w:line="240" w:lineRule="auto"/>
        <w:ind w:left="426" w:hanging="207"/>
        <w:jc w:val="both"/>
        <w:rPr>
          <w:rFonts w:ascii="Sylfaen" w:hAnsi="Sylfaen" w:cs="Sylfaen"/>
          <w:iCs/>
          <w:sz w:val="20"/>
          <w:szCs w:val="20"/>
          <w:lang w:val="ka-GE"/>
        </w:rPr>
      </w:pPr>
      <w:r w:rsidRPr="009D68DB">
        <w:rPr>
          <w:rFonts w:ascii="Sylfaen" w:hAnsi="Sylfaen" w:cs="Sylfaen"/>
          <w:iCs/>
          <w:sz w:val="20"/>
          <w:szCs w:val="20"/>
          <w:lang w:val="ka-GE"/>
        </w:rPr>
        <w:t xml:space="preserve">„დაგეგმე მერთან ვიზიტი ონლაინ“, რომლის მეშვეობითაც ნებისმიერ მოქალაქეს ქ. ბათუმის მუნიციპალიტეტის მერიის ვებგვერდის მეშვეობით შეეძლება დაგეგმოს მერთად ვიზიტი ადგილზე მისვლის გარეშე; </w:t>
      </w:r>
    </w:p>
    <w:p w14:paraId="2392FA13" w14:textId="77777777" w:rsidR="00C8152F" w:rsidRPr="009D68DB" w:rsidRDefault="00C8152F" w:rsidP="00050462">
      <w:pPr>
        <w:pStyle w:val="ListParagraph"/>
        <w:numPr>
          <w:ilvl w:val="0"/>
          <w:numId w:val="48"/>
        </w:numPr>
        <w:spacing w:line="240" w:lineRule="auto"/>
        <w:ind w:left="426" w:hanging="207"/>
        <w:jc w:val="both"/>
        <w:rPr>
          <w:rFonts w:ascii="Sylfaen" w:hAnsi="Sylfaen" w:cs="Sylfaen"/>
          <w:iCs/>
          <w:sz w:val="20"/>
          <w:szCs w:val="20"/>
          <w:lang w:val="ka-GE"/>
        </w:rPr>
      </w:pPr>
      <w:r w:rsidRPr="009D68DB">
        <w:rPr>
          <w:rFonts w:ascii="Sylfaen" w:hAnsi="Sylfaen" w:cs="Sylfaen"/>
          <w:iCs/>
          <w:sz w:val="20"/>
          <w:szCs w:val="20"/>
          <w:lang w:val="ka-GE"/>
        </w:rPr>
        <w:t>მუნიციპალიტეტში მიმდინარე, დაგეგმილი, დასრულებული პროექტებისა და სხვა მნიშვნელოვანი სიახლეების ერთ ვებ-გვერდზე ადმინისტრაციული ერთეულების მიხედვით განთავსებაზე, რაც მნიშვნელოვანია სერვისცენტრებისა და საუბნო კავშირების გააქტიურებისა და მოსახლეობის ჩართულობა/ინფორმირებისთვის.</w:t>
      </w:r>
    </w:p>
    <w:p w14:paraId="58907382"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მუნიციპალური სერვისების სამსახური დისტანციური სერვისების კიდევ ერთ პროექტზე - „ქოლცენტრზე“ მუშაობს. მიმდინარეობს კონსულტაციების ქალაქ თბილისის მუნიციპალიტეტის მერიასთან და სსიპ „იუსტიციის სახლთან“, რომლებსაც აღნიშნული სერვისის წარმატებული მენეჯმენტის გამოცდილება აქვთ. მიმდინარეობს მუშაობა „ქოლცენტრისთვის“ საჭირო ხარჯაღრიცხვის მოსამზადებლად და წარედგინება მუნიციპალიტეტის მერს. ასევე დაიგეგმა და მიმდინარეობს მუშაობა „მუნიციპალიტეტების მართვის სისტემაში - მმს-ში“ მერიის სხვა სამსახურების ჩართვაზე. საბოლოო შედეგი უნდა იყოს მერიისა და მის მიერ დაფუძნებული იურიდიული პირებისთვის ერთ სისტემაში, მოქნილი ელექტრონული სამუშაო გარემოს შექმნა, რაც გაამარტივებს დასაქმებული პირების სამუშაოს შესრულების პროცესს, ხოლო მერიის მიერ სერვისების მიწოდება მოქალაქეებისთვის უფრო სწრაფი და ეფექტური იქნება. უკვე მიღწეულია შეთანხმება სსიპ „სახელმწიფო სერვისების განვითარების სააგენტოსთან“ „მმს-ში“ კანცელარიის ფუნქციის დამატებაზე, რაც ორ ან მეტ პროგრამაში მუშაობის აუცილებლობას გამორიცხავს და წარმოებაზე დახარჯულ დროს მკვეთრად შემაცირებს.</w:t>
      </w:r>
    </w:p>
    <w:p w14:paraId="38AC1C71" w14:textId="20963453"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 xml:space="preserve">2018 წლის I-II კვარტალში, </w:t>
      </w:r>
      <w:r w:rsidRPr="009D68DB">
        <w:rPr>
          <w:rFonts w:ascii="Sylfaen" w:hAnsi="Sylfaen" w:cs="Sylfaen"/>
          <w:iCs/>
          <w:sz w:val="20"/>
          <w:szCs w:val="20"/>
          <w:lang w:val="ka-GE"/>
        </w:rPr>
        <w:t>მომზადდა სატენდერო დოკუმენტაცია და გამოცხადა ტენდერი, საუბნო კავშირების დაფუძნებისა და დაფუძნებისათვის საჭირო დოკუმენტაციის შედგენის მიზნით. ტენდერში გამარჯვებული არასამთავრობო ორგანიზაცია „განვითარების აკადემიის“ მიერ შერჩეული იქნა პროექტის განხორციელებაში მონაწილე თანამშრომელთა ჯგუფი და მოხდა მათი მომზადება სპეციალურად პროგრამის მიზნებისათვის; ჩატარდა      საინფორმაციო      შეხვედრები      ქ.      ბათუმის</w:t>
      </w:r>
      <w:r w:rsidR="005E2D27">
        <w:rPr>
          <w:rFonts w:ascii="Sylfaen" w:hAnsi="Sylfaen" w:cs="Sylfaen"/>
          <w:iCs/>
          <w:sz w:val="20"/>
          <w:szCs w:val="20"/>
          <w:lang w:val="ka-GE"/>
        </w:rPr>
        <w:t xml:space="preserve"> </w:t>
      </w:r>
      <w:r w:rsidRPr="009D68DB">
        <w:rPr>
          <w:rFonts w:ascii="Sylfaen" w:hAnsi="Sylfaen" w:cs="Sylfaen"/>
          <w:iCs/>
          <w:sz w:val="20"/>
          <w:szCs w:val="20"/>
          <w:lang w:val="ka-GE"/>
        </w:rPr>
        <w:t>მერიის ადმინისტრაციულ ერთეულებში ქ. ბათუმის მერის რწუმებულებთან, ამხანაგობების თავმჯდომარეებსა და აქტიურ მოქალაქეებთან; ტენდერში გამარჯვებული არასამთავრობო ორგანიზაციის მიერ 14 ადმინისტრაციული ერთეულის მიხედვით, საუბნო კავშირების დაფუძნების მიზნით ჩატარდა მოსამზადებელი სამუშაობი; შემუშავდა საუბნო კავშირის წესდება, კრების ოქმი და გამოკითხვის ანკეტა; განხორციელდა ამხანაგობების თავმჯდომარეების გამოკითხვები არჩეული იქნა მართველთა საბჭო და საუბნო კავშირის თავმჯდომარეები. ჩამოყალიბდა და ამოქმედა  14 საუბნო კავშირი. ტენდერში გამარჯვებული არასამთავრობო ორგანიზაციის მიერ განხორციელდა საუბნო კავშირების თავმჯდომარეებსა  და მმართველი საბჭოს წევრების სწავლება გადამზადება და ამ მიზნით</w:t>
      </w:r>
      <w:r w:rsidR="005E2D27">
        <w:rPr>
          <w:rFonts w:ascii="Sylfaen" w:hAnsi="Sylfaen" w:cs="Sylfaen"/>
          <w:iCs/>
          <w:sz w:val="20"/>
          <w:szCs w:val="20"/>
          <w:lang w:val="ka-GE"/>
        </w:rPr>
        <w:t xml:space="preserve"> </w:t>
      </w:r>
      <w:r w:rsidRPr="009D68DB">
        <w:rPr>
          <w:rFonts w:ascii="Sylfaen" w:hAnsi="Sylfaen" w:cs="Sylfaen"/>
          <w:iCs/>
          <w:sz w:val="20"/>
          <w:szCs w:val="20"/>
          <w:lang w:val="ka-GE"/>
        </w:rPr>
        <w:t>ჩაუტარდათ პროგრამით გათვალისწინებული ტრენინგი. მთლიანობაში ორდღიანი სწავლება-ტრეინიგის კურსი გაიარა 56 ადამიანმა.მიმდინარე     წლის     23     მაისს     გაიმართა     პროექტის</w:t>
      </w:r>
      <w:r w:rsidR="005E2D27">
        <w:rPr>
          <w:rFonts w:ascii="Sylfaen" w:hAnsi="Sylfaen" w:cs="Sylfaen"/>
          <w:iCs/>
          <w:sz w:val="20"/>
          <w:szCs w:val="20"/>
          <w:lang w:val="ka-GE"/>
        </w:rPr>
        <w:t xml:space="preserve"> </w:t>
      </w:r>
      <w:r w:rsidRPr="009D68DB">
        <w:rPr>
          <w:rFonts w:ascii="Sylfaen" w:hAnsi="Sylfaen" w:cs="Sylfaen"/>
          <w:iCs/>
          <w:sz w:val="20"/>
          <w:szCs w:val="20"/>
          <w:lang w:val="ka-GE"/>
        </w:rPr>
        <w:t xml:space="preserve">შედეგების პრეზენტაცია. </w:t>
      </w:r>
    </w:p>
    <w:p w14:paraId="3DCBE934"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გარდა ამისა, პროგრამის მიზნებისათვის, ქ. ბათუმის მერიაში განხორციელებული იქნა რეორგანიზაცია, რის საფუძველზეც ჩამოყალიბდა ა(ა)იპ მუნიციპალური სერვისების განვითარების სააგენტო. სააგენტოს დაქვემდებარებაში ადმინისტრაციული ერთეულების მიხედვით შეიქმნა სტრუქტურული ქვედანაყოფები - მუნიციპალიტეტის სერვისცენტრები. ადმინისტრაციული </w:t>
      </w:r>
      <w:r w:rsidRPr="009D68DB">
        <w:rPr>
          <w:rFonts w:ascii="Sylfaen" w:hAnsi="Sylfaen" w:cs="Sylfaen"/>
          <w:iCs/>
          <w:sz w:val="20"/>
          <w:szCs w:val="20"/>
          <w:lang w:val="ka-GE"/>
        </w:rPr>
        <w:lastRenderedPageBreak/>
        <w:t>ერთეულების მიხედვით სულ შეიქმნა 14 სერვისცენტრი. შესაბამისად განსაზღვრული იქნა სერვიცენტრების ფუნქციები, რომლის მიხედვითაც სერვისცენტრის ერთერთ ძირითად ფუნქციად განისზღვრა ბინათმესაკუთრება ამხანაგობების გაერთიანებებთან - საუბნო კავშირებითან თანამშრომლობა, საუბნო კავშირების მიერ წარმოდგენილი საკითხებისა და წინადადებების სისტემატიზაცია, დაჯგუფება შესაბამის ორგანოებზე მიწოდება და საუბნო კავშირების მიერ დაფიქსირებული პრობლემების მოგვარების ორგანიზება და ქ. ბათუმის მუნიციპალიტეტთან თანამშრომლობისათვი საჭირო ღონისძიებების გატარება.</w:t>
      </w:r>
    </w:p>
    <w:p w14:paraId="52BE34AD"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მუნიციპალური სერვისების სააგენტოს მიერ განხორციელდა ქ. ბათუმის მუნიციპალიტეტის ქალაქგანვითარებისა და ურბანული პოლიტიკის სამსახურის, მუნიციპალური ქონებისა და სერვისების მართვის სამსახურის ბიზნეს პროცესების ანალიზი. ბათუმის ვებ-გვერდზე განთავსებულ ბმულზე, დაინტერესებულ პირს შეუძლია მიიღოს ინფორმაცია შესაბამისი ნებართვის მაძიებელი პირის განცხადების დაკმაყოფილების ან უარყოფითად გადაწყვეტის შესახებ.</w:t>
      </w:r>
    </w:p>
    <w:p w14:paraId="65F7A0F2" w14:textId="77777777" w:rsidR="00C8152F" w:rsidRPr="009D68DB" w:rsidRDefault="00C8152F" w:rsidP="00E55F46">
      <w:pPr>
        <w:spacing w:line="240" w:lineRule="auto"/>
        <w:jc w:val="both"/>
        <w:rPr>
          <w:rFonts w:ascii="Sylfaen" w:hAnsi="Sylfaen" w:cs="Sylfaen"/>
          <w:iCs/>
          <w:lang w:val="ka-GE"/>
        </w:rPr>
      </w:pPr>
    </w:p>
    <w:p w14:paraId="3EF02A3A" w14:textId="77777777" w:rsidR="00EE0062" w:rsidRDefault="00EE0062">
      <w:pPr>
        <w:rPr>
          <w:rFonts w:ascii="Sylfaen" w:eastAsia="Times New Roman" w:hAnsi="Sylfaen" w:cs="Sylfaen"/>
          <w:b/>
          <w:lang w:val="ka-GE"/>
        </w:rPr>
      </w:pPr>
      <w:r>
        <w:rPr>
          <w:rFonts w:ascii="Sylfaen" w:eastAsia="Times New Roman" w:hAnsi="Sylfaen" w:cs="Sylfaen"/>
          <w:b/>
          <w:lang w:val="ka-GE"/>
        </w:rPr>
        <w:br w:type="page"/>
      </w:r>
    </w:p>
    <w:p w14:paraId="07DBBB47" w14:textId="79A80C63" w:rsidR="00C8152F" w:rsidRPr="009D68DB" w:rsidRDefault="00C8152F" w:rsidP="00E55F46">
      <w:pPr>
        <w:pStyle w:val="Heading1"/>
        <w:spacing w:before="0" w:after="160" w:line="240" w:lineRule="auto"/>
        <w:jc w:val="both"/>
        <w:rPr>
          <w:rFonts w:ascii="Sylfaen" w:eastAsia="Times New Roman" w:hAnsi="Sylfaen" w:cs="Sylfaen"/>
          <w:b/>
          <w:color w:val="auto"/>
          <w:sz w:val="22"/>
          <w:szCs w:val="22"/>
          <w:lang w:val="ka-GE"/>
        </w:rPr>
      </w:pPr>
      <w:bookmarkStart w:id="5" w:name="_Toc6307855"/>
      <w:r w:rsidRPr="009D68DB">
        <w:rPr>
          <w:rFonts w:ascii="Sylfaen" w:eastAsia="Times New Roman" w:hAnsi="Sylfaen" w:cs="Sylfaen"/>
          <w:b/>
          <w:color w:val="auto"/>
          <w:sz w:val="22"/>
          <w:szCs w:val="22"/>
          <w:lang w:val="ka-GE"/>
        </w:rPr>
        <w:lastRenderedPageBreak/>
        <w:t>2. ბათუმის ფუნქციონალური პროფილის გაძლიერება და დივერსიფიკაცია</w:t>
      </w:r>
      <w:bookmarkEnd w:id="5"/>
    </w:p>
    <w:p w14:paraId="13AC56AE" w14:textId="77777777" w:rsidR="00C8152F" w:rsidRPr="009D68DB" w:rsidRDefault="00C8152F" w:rsidP="00E55F46">
      <w:pPr>
        <w:pStyle w:val="Subtitle"/>
        <w:numPr>
          <w:ilvl w:val="0"/>
          <w:numId w:val="0"/>
        </w:numPr>
        <w:spacing w:line="240" w:lineRule="auto"/>
        <w:jc w:val="both"/>
        <w:outlineLvl w:val="1"/>
        <w:rPr>
          <w:rFonts w:ascii="Sylfaen" w:eastAsia="Times New Roman" w:hAnsi="Sylfaen"/>
          <w:color w:val="auto"/>
          <w:lang w:val="ka-GE"/>
        </w:rPr>
      </w:pPr>
      <w:bookmarkStart w:id="6" w:name="_Toc6307856"/>
      <w:r w:rsidRPr="009D68DB">
        <w:rPr>
          <w:rFonts w:ascii="Sylfaen" w:eastAsia="Times New Roman" w:hAnsi="Sylfaen"/>
          <w:color w:val="auto"/>
          <w:lang w:val="ka-GE"/>
        </w:rPr>
        <w:t>2.1. ბათუმის ქალაქწარომქმნელი ფუნქციების ანალიზი და ამ ფუნქციების განვითარების პერსპექტივების შესწავლა. ბათუმის ქალაქწარმომქმნელი ორგანიზაციების გაძლიერება, დივერსიფიკაცია და რაოდენობის ზრდა</w:t>
      </w:r>
      <w:bookmarkEnd w:id="6"/>
    </w:p>
    <w:p w14:paraId="55861A6A" w14:textId="77777777" w:rsidR="00C8152F" w:rsidRPr="009D68DB" w:rsidRDefault="00C8152F"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7" w:name="_Toc6307857"/>
      <w:r w:rsidRPr="009D68DB">
        <w:rPr>
          <w:rFonts w:ascii="Sylfaen" w:eastAsia="Times New Roman" w:hAnsi="Sylfaen"/>
          <w:color w:val="auto"/>
        </w:rPr>
        <w:t>2.1.1</w:t>
      </w:r>
      <w:r w:rsidRPr="009D68DB">
        <w:rPr>
          <w:rFonts w:ascii="Sylfaen" w:eastAsia="Times New Roman" w:hAnsi="Sylfaen"/>
          <w:color w:val="auto"/>
          <w:lang w:val="ka-GE"/>
        </w:rPr>
        <w:t>.</w:t>
      </w:r>
      <w:r w:rsidRPr="009D68DB">
        <w:rPr>
          <w:rFonts w:ascii="Sylfaen" w:eastAsia="Times New Roman" w:hAnsi="Sylfaen"/>
          <w:color w:val="auto"/>
        </w:rPr>
        <w:t xml:space="preserve"> ქალაქ ბათუმის ქალაქწარმომქმნელი ფუნქციების, დარგების და ორგანიზაციების კვლევა</w:t>
      </w:r>
      <w:bookmarkEnd w:id="7"/>
    </w:p>
    <w:tbl>
      <w:tblPr>
        <w:tblW w:w="5000" w:type="pct"/>
        <w:tblLook w:val="04A0" w:firstRow="1" w:lastRow="0" w:firstColumn="1" w:lastColumn="0" w:noHBand="0" w:noVBand="1"/>
      </w:tblPr>
      <w:tblGrid>
        <w:gridCol w:w="2954"/>
        <w:gridCol w:w="4506"/>
        <w:gridCol w:w="1900"/>
      </w:tblGrid>
      <w:tr w:rsidR="00C8152F" w:rsidRPr="009D68DB" w14:paraId="4ED4EB65" w14:textId="77777777" w:rsidTr="00362A67">
        <w:trPr>
          <w:trHeight w:val="300"/>
        </w:trPr>
        <w:tc>
          <w:tcPr>
            <w:tcW w:w="1578" w:type="pct"/>
            <w:shd w:val="clear" w:color="auto" w:fill="auto"/>
            <w:hideMark/>
          </w:tcPr>
          <w:p w14:paraId="14B0401C" w14:textId="77777777" w:rsidR="00C8152F" w:rsidRPr="00FE5022" w:rsidRDefault="00C8152F" w:rsidP="00E55F46">
            <w:pPr>
              <w:rPr>
                <w:rFonts w:ascii="Sylfaen" w:eastAsia="Times New Roman" w:hAnsi="Sylfaen" w:cs="Times New Roman"/>
                <w:b/>
                <w:color w:val="2F75B5"/>
                <w:szCs w:val="24"/>
                <w:lang w:val="ka-GE"/>
              </w:rPr>
            </w:pPr>
            <w:r w:rsidRPr="00FE5022">
              <w:rPr>
                <w:rFonts w:ascii="Sylfaen" w:eastAsia="Times New Roman" w:hAnsi="Sylfaen" w:cs="Sylfaen"/>
                <w:b/>
                <w:color w:val="2F75B5"/>
                <w:szCs w:val="24"/>
                <w:lang w:val="ka-GE"/>
              </w:rPr>
              <w:t>სტრატეგიული</w:t>
            </w:r>
            <w:r w:rsidRPr="00FE5022">
              <w:rPr>
                <w:rFonts w:ascii="Sylfaen" w:eastAsia="Times New Roman" w:hAnsi="Sylfaen" w:cs="Times New Roman"/>
                <w:b/>
                <w:color w:val="2F75B5"/>
                <w:szCs w:val="24"/>
                <w:lang w:val="ka-GE"/>
              </w:rPr>
              <w:t xml:space="preserve"> </w:t>
            </w:r>
            <w:r w:rsidRPr="00FE5022">
              <w:rPr>
                <w:rFonts w:ascii="Sylfaen" w:eastAsia="Times New Roman" w:hAnsi="Sylfaen" w:cs="Sylfaen"/>
                <w:b/>
                <w:color w:val="2F75B5"/>
                <w:szCs w:val="24"/>
                <w:lang w:val="ka-GE"/>
              </w:rPr>
              <w:t>მიმართულება</w:t>
            </w:r>
            <w:r w:rsidRPr="00FE5022">
              <w:rPr>
                <w:rFonts w:ascii="Sylfaen" w:eastAsia="Times New Roman" w:hAnsi="Sylfaen" w:cs="Times New Roman"/>
                <w:b/>
                <w:color w:val="2F75B5"/>
                <w:szCs w:val="24"/>
                <w:lang w:val="ka-GE"/>
              </w:rPr>
              <w:t xml:space="preserve">  2</w:t>
            </w:r>
          </w:p>
        </w:tc>
        <w:tc>
          <w:tcPr>
            <w:tcW w:w="3422" w:type="pct"/>
            <w:gridSpan w:val="2"/>
            <w:shd w:val="clear" w:color="auto" w:fill="auto"/>
            <w:hideMark/>
          </w:tcPr>
          <w:p w14:paraId="48981F5A" w14:textId="77777777" w:rsidR="00C8152F" w:rsidRPr="00FE5022" w:rsidRDefault="00C8152F" w:rsidP="00E55F46">
            <w:pPr>
              <w:tabs>
                <w:tab w:val="left" w:pos="1695"/>
              </w:tabs>
              <w:rPr>
                <w:rFonts w:ascii="Sylfaen" w:eastAsia="Times New Roman" w:hAnsi="Sylfaen" w:cs="Sylfaen"/>
                <w:b/>
                <w:color w:val="757171"/>
                <w:szCs w:val="24"/>
                <w:lang w:val="ka-GE"/>
              </w:rPr>
            </w:pPr>
            <w:r w:rsidRPr="00FE5022">
              <w:rPr>
                <w:rFonts w:ascii="Sylfaen" w:eastAsia="Times New Roman" w:hAnsi="Sylfaen" w:cs="Sylfaen"/>
                <w:b/>
                <w:color w:val="757171"/>
                <w:szCs w:val="24"/>
                <w:lang w:val="ka-GE"/>
              </w:rPr>
              <w:t>ბათუმის</w:t>
            </w:r>
            <w:r w:rsidRPr="00FE5022">
              <w:rPr>
                <w:rFonts w:ascii="Sylfaen" w:eastAsia="Times New Roman" w:hAnsi="Sylfaen" w:cs="Times New Roman"/>
                <w:b/>
                <w:color w:val="757171"/>
                <w:szCs w:val="24"/>
                <w:lang w:val="ka-GE"/>
              </w:rPr>
              <w:t xml:space="preserve"> </w:t>
            </w:r>
            <w:r w:rsidRPr="00FE5022">
              <w:rPr>
                <w:rFonts w:ascii="Sylfaen" w:eastAsia="Times New Roman" w:hAnsi="Sylfaen" w:cs="Sylfaen"/>
                <w:b/>
                <w:color w:val="757171"/>
                <w:szCs w:val="24"/>
                <w:lang w:val="ka-GE"/>
              </w:rPr>
              <w:t>ფუნქციონალური</w:t>
            </w:r>
            <w:r w:rsidRPr="00FE5022">
              <w:rPr>
                <w:rFonts w:ascii="Sylfaen" w:eastAsia="Times New Roman" w:hAnsi="Sylfaen" w:cs="Times New Roman"/>
                <w:b/>
                <w:color w:val="757171"/>
                <w:szCs w:val="24"/>
                <w:lang w:val="ka-GE"/>
              </w:rPr>
              <w:t xml:space="preserve"> </w:t>
            </w:r>
            <w:r w:rsidRPr="00FE5022">
              <w:rPr>
                <w:rFonts w:ascii="Sylfaen" w:eastAsia="Times New Roman" w:hAnsi="Sylfaen" w:cs="Sylfaen"/>
                <w:b/>
                <w:color w:val="757171"/>
                <w:szCs w:val="24"/>
                <w:lang w:val="ka-GE"/>
              </w:rPr>
              <w:t>პროფილის</w:t>
            </w:r>
            <w:r w:rsidRPr="00FE5022">
              <w:rPr>
                <w:rFonts w:ascii="Sylfaen" w:eastAsia="Times New Roman" w:hAnsi="Sylfaen" w:cs="Times New Roman"/>
                <w:b/>
                <w:color w:val="757171"/>
                <w:szCs w:val="24"/>
                <w:lang w:val="ka-GE"/>
              </w:rPr>
              <w:t xml:space="preserve"> </w:t>
            </w:r>
            <w:r w:rsidRPr="00FE5022">
              <w:rPr>
                <w:rFonts w:ascii="Sylfaen" w:eastAsia="Times New Roman" w:hAnsi="Sylfaen" w:cs="Sylfaen"/>
                <w:b/>
                <w:color w:val="757171"/>
                <w:szCs w:val="24"/>
                <w:lang w:val="ka-GE"/>
              </w:rPr>
              <w:t>გაძლიერება</w:t>
            </w:r>
            <w:r w:rsidRPr="00FE5022">
              <w:rPr>
                <w:rFonts w:ascii="Sylfaen" w:eastAsia="Times New Roman" w:hAnsi="Sylfaen" w:cs="Times New Roman"/>
                <w:b/>
                <w:color w:val="757171"/>
                <w:szCs w:val="24"/>
                <w:lang w:val="ka-GE"/>
              </w:rPr>
              <w:t xml:space="preserve"> </w:t>
            </w:r>
            <w:r w:rsidRPr="00FE5022">
              <w:rPr>
                <w:rFonts w:ascii="Sylfaen" w:eastAsia="Times New Roman" w:hAnsi="Sylfaen" w:cs="Sylfaen"/>
                <w:b/>
                <w:color w:val="757171"/>
                <w:szCs w:val="24"/>
                <w:lang w:val="ka-GE"/>
              </w:rPr>
              <w:t>და</w:t>
            </w:r>
            <w:r w:rsidRPr="00FE5022">
              <w:rPr>
                <w:rFonts w:ascii="Sylfaen" w:eastAsia="Times New Roman" w:hAnsi="Sylfaen" w:cs="Times New Roman"/>
                <w:b/>
                <w:color w:val="757171"/>
                <w:szCs w:val="24"/>
                <w:lang w:val="ka-GE"/>
              </w:rPr>
              <w:t xml:space="preserve"> </w:t>
            </w:r>
            <w:r w:rsidRPr="00FE5022">
              <w:rPr>
                <w:rFonts w:ascii="Sylfaen" w:eastAsia="Times New Roman" w:hAnsi="Sylfaen" w:cs="Sylfaen"/>
                <w:b/>
                <w:color w:val="757171"/>
                <w:szCs w:val="24"/>
                <w:lang w:val="ka-GE"/>
              </w:rPr>
              <w:t>დივერსიფიკაცია</w:t>
            </w:r>
          </w:p>
          <w:p w14:paraId="0EF7ADD8" w14:textId="77777777" w:rsidR="00C8152F" w:rsidRPr="00FE5022" w:rsidRDefault="00C8152F" w:rsidP="00E55F46">
            <w:pPr>
              <w:tabs>
                <w:tab w:val="left" w:pos="1695"/>
              </w:tabs>
              <w:rPr>
                <w:rFonts w:ascii="Sylfaen" w:eastAsia="Times New Roman" w:hAnsi="Sylfaen" w:cs="Times New Roman"/>
                <w:b/>
                <w:color w:val="757171"/>
                <w:szCs w:val="24"/>
                <w:lang w:val="ka-GE"/>
              </w:rPr>
            </w:pPr>
          </w:p>
        </w:tc>
      </w:tr>
      <w:tr w:rsidR="00C8152F" w:rsidRPr="009D68DB" w14:paraId="55B4887B" w14:textId="77777777" w:rsidTr="00362A67">
        <w:trPr>
          <w:trHeight w:val="300"/>
        </w:trPr>
        <w:tc>
          <w:tcPr>
            <w:tcW w:w="1578" w:type="pct"/>
            <w:shd w:val="clear" w:color="auto" w:fill="auto"/>
            <w:hideMark/>
          </w:tcPr>
          <w:p w14:paraId="595756CF" w14:textId="77777777" w:rsidR="00C8152F" w:rsidRPr="002C73EF" w:rsidRDefault="00C8152F" w:rsidP="00E55F46">
            <w:pPr>
              <w:rPr>
                <w:rFonts w:ascii="Sylfaen" w:eastAsia="Times New Roman" w:hAnsi="Sylfaen" w:cs="Times New Roman"/>
                <w:color w:val="2F75B5"/>
                <w:szCs w:val="24"/>
                <w:lang w:val="ka-GE"/>
              </w:rPr>
            </w:pPr>
            <w:r w:rsidRPr="002C73EF">
              <w:rPr>
                <w:rFonts w:ascii="Sylfaen" w:eastAsia="Times New Roman" w:hAnsi="Sylfaen" w:cs="Sylfaen"/>
                <w:color w:val="2F75B5"/>
                <w:szCs w:val="24"/>
                <w:lang w:val="ka-GE"/>
              </w:rPr>
              <w:t>პროგრამა</w:t>
            </w:r>
          </w:p>
        </w:tc>
        <w:tc>
          <w:tcPr>
            <w:tcW w:w="3422" w:type="pct"/>
            <w:gridSpan w:val="2"/>
            <w:shd w:val="clear" w:color="auto" w:fill="auto"/>
            <w:hideMark/>
          </w:tcPr>
          <w:p w14:paraId="06AA2A3B" w14:textId="77777777" w:rsidR="00C8152F" w:rsidRPr="009D68DB" w:rsidRDefault="00C8152F" w:rsidP="00E55F46">
            <w:pPr>
              <w:pStyle w:val="Subtitle"/>
              <w:rPr>
                <w:rFonts w:ascii="Sylfaen" w:eastAsia="Times New Roman" w:hAnsi="Sylfaen"/>
                <w:lang w:val="ka-GE"/>
              </w:rPr>
            </w:pPr>
            <w:r w:rsidRPr="009D68DB">
              <w:rPr>
                <w:rFonts w:ascii="Sylfaen" w:eastAsia="Times New Roman" w:hAnsi="Sylfaen"/>
                <w:lang w:val="ka-GE"/>
              </w:rPr>
              <w:t xml:space="preserve">2.1.1 </w:t>
            </w:r>
            <w:r w:rsidRPr="009D68DB">
              <w:rPr>
                <w:rFonts w:ascii="Sylfaen" w:eastAsia="Times New Roman" w:hAnsi="Sylfaen" w:cs="Sylfaen"/>
                <w:lang w:val="ka-GE"/>
              </w:rPr>
              <w:t>ქალაქ</w:t>
            </w:r>
            <w:r w:rsidRPr="009D68DB">
              <w:rPr>
                <w:rFonts w:ascii="Sylfaen" w:eastAsia="Times New Roman" w:hAnsi="Sylfaen"/>
                <w:lang w:val="ka-GE"/>
              </w:rPr>
              <w:t xml:space="preserve"> </w:t>
            </w:r>
            <w:r w:rsidRPr="009D68DB">
              <w:rPr>
                <w:rFonts w:ascii="Sylfaen" w:eastAsia="Times New Roman" w:hAnsi="Sylfaen" w:cs="Sylfaen"/>
                <w:lang w:val="ka-GE"/>
              </w:rPr>
              <w:t>ბათუმის</w:t>
            </w:r>
            <w:r w:rsidRPr="009D68DB">
              <w:rPr>
                <w:rFonts w:ascii="Sylfaen" w:eastAsia="Times New Roman" w:hAnsi="Sylfaen"/>
                <w:lang w:val="ka-GE"/>
              </w:rPr>
              <w:t xml:space="preserve"> </w:t>
            </w:r>
            <w:r w:rsidRPr="009D68DB">
              <w:rPr>
                <w:rFonts w:ascii="Sylfaen" w:eastAsia="Times New Roman" w:hAnsi="Sylfaen" w:cs="Sylfaen"/>
                <w:lang w:val="ka-GE"/>
              </w:rPr>
              <w:t>ქალაქწარმომქმნელი</w:t>
            </w:r>
            <w:r w:rsidRPr="009D68DB">
              <w:rPr>
                <w:rFonts w:ascii="Sylfaen" w:eastAsia="Times New Roman" w:hAnsi="Sylfaen"/>
                <w:lang w:val="ka-GE"/>
              </w:rPr>
              <w:t xml:space="preserve"> </w:t>
            </w:r>
            <w:r w:rsidRPr="009D68DB">
              <w:rPr>
                <w:rFonts w:ascii="Sylfaen" w:eastAsia="Times New Roman" w:hAnsi="Sylfaen" w:cs="Sylfaen"/>
                <w:lang w:val="ka-GE"/>
              </w:rPr>
              <w:t>ფუნქციების</w:t>
            </w:r>
            <w:r w:rsidRPr="009D68DB">
              <w:rPr>
                <w:rFonts w:ascii="Sylfaen" w:eastAsia="Times New Roman" w:hAnsi="Sylfaen"/>
                <w:lang w:val="ka-GE"/>
              </w:rPr>
              <w:t xml:space="preserve">, </w:t>
            </w:r>
            <w:r w:rsidRPr="009D68DB">
              <w:rPr>
                <w:rFonts w:ascii="Sylfaen" w:eastAsia="Times New Roman" w:hAnsi="Sylfaen" w:cs="Sylfaen"/>
                <w:lang w:val="ka-GE"/>
              </w:rPr>
              <w:t>დარგების</w:t>
            </w:r>
            <w:r w:rsidRPr="009D68DB">
              <w:rPr>
                <w:rFonts w:ascii="Sylfaen" w:eastAsia="Times New Roman" w:hAnsi="Sylfaen"/>
                <w:lang w:val="ka-GE"/>
              </w:rPr>
              <w:t xml:space="preserve"> </w:t>
            </w:r>
            <w:r w:rsidRPr="009D68DB">
              <w:rPr>
                <w:rFonts w:ascii="Sylfaen" w:eastAsia="Times New Roman" w:hAnsi="Sylfaen" w:cs="Sylfaen"/>
                <w:lang w:val="ka-GE"/>
              </w:rPr>
              <w:t>და</w:t>
            </w:r>
            <w:r w:rsidRPr="009D68DB">
              <w:rPr>
                <w:rFonts w:ascii="Sylfaen" w:eastAsia="Times New Roman" w:hAnsi="Sylfaen"/>
                <w:lang w:val="ka-GE"/>
              </w:rPr>
              <w:t xml:space="preserve"> </w:t>
            </w:r>
            <w:r w:rsidRPr="009D68DB">
              <w:rPr>
                <w:rFonts w:ascii="Sylfaen" w:eastAsia="Times New Roman" w:hAnsi="Sylfaen" w:cs="Sylfaen"/>
                <w:lang w:val="ka-GE"/>
              </w:rPr>
              <w:t>ორგანიზაციების</w:t>
            </w:r>
            <w:r w:rsidRPr="009D68DB">
              <w:rPr>
                <w:rFonts w:ascii="Sylfaen" w:eastAsia="Times New Roman" w:hAnsi="Sylfaen"/>
                <w:lang w:val="ka-GE"/>
              </w:rPr>
              <w:t xml:space="preserve"> </w:t>
            </w:r>
            <w:r w:rsidRPr="009D68DB">
              <w:rPr>
                <w:rFonts w:ascii="Sylfaen" w:eastAsia="Times New Roman" w:hAnsi="Sylfaen" w:cs="Sylfaen"/>
                <w:lang w:val="ka-GE"/>
              </w:rPr>
              <w:t>კვლევა</w:t>
            </w:r>
          </w:p>
          <w:p w14:paraId="4922C38B" w14:textId="77777777" w:rsidR="00C8152F" w:rsidRPr="009D68DB" w:rsidRDefault="00C8152F" w:rsidP="00E55F46">
            <w:pPr>
              <w:rPr>
                <w:rFonts w:ascii="Sylfaen" w:eastAsia="Times New Roman" w:hAnsi="Sylfaen" w:cs="Times New Roman"/>
                <w:color w:val="757171"/>
                <w:sz w:val="24"/>
                <w:szCs w:val="24"/>
                <w:lang w:val="ka-GE"/>
              </w:rPr>
            </w:pPr>
          </w:p>
        </w:tc>
      </w:tr>
      <w:tr w:rsidR="00C8152F" w:rsidRPr="009D68DB" w14:paraId="03462ECD" w14:textId="77777777" w:rsidTr="00362A67">
        <w:trPr>
          <w:trHeight w:val="600"/>
        </w:trPr>
        <w:tc>
          <w:tcPr>
            <w:tcW w:w="1578" w:type="pct"/>
            <w:shd w:val="clear" w:color="auto" w:fill="auto"/>
            <w:hideMark/>
          </w:tcPr>
          <w:p w14:paraId="09E4C07C" w14:textId="77777777" w:rsidR="00C8152F" w:rsidRPr="002C73EF" w:rsidRDefault="00C8152F" w:rsidP="00E55F46">
            <w:pPr>
              <w:rPr>
                <w:rFonts w:ascii="Sylfaen" w:eastAsia="Times New Roman" w:hAnsi="Sylfaen" w:cs="Times New Roman"/>
                <w:color w:val="2F75B5"/>
                <w:szCs w:val="24"/>
                <w:lang w:val="ka-GE"/>
              </w:rPr>
            </w:pPr>
            <w:r w:rsidRPr="002C73EF">
              <w:rPr>
                <w:rFonts w:ascii="Sylfaen" w:eastAsia="Times New Roman" w:hAnsi="Sylfaen" w:cs="Sylfaen"/>
                <w:color w:val="2F75B5"/>
                <w:szCs w:val="24"/>
                <w:lang w:val="ka-GE"/>
              </w:rPr>
              <w:t>პროგრამის</w:t>
            </w:r>
            <w:r w:rsidRPr="002C73EF">
              <w:rPr>
                <w:rFonts w:ascii="Sylfaen" w:eastAsia="Times New Roman" w:hAnsi="Sylfaen" w:cs="Times New Roman"/>
                <w:color w:val="2F75B5"/>
                <w:szCs w:val="24"/>
                <w:lang w:val="ka-GE"/>
              </w:rPr>
              <w:t xml:space="preserve"> </w:t>
            </w:r>
            <w:r w:rsidRPr="002C73EF">
              <w:rPr>
                <w:rFonts w:ascii="Sylfaen" w:eastAsia="Times New Roman" w:hAnsi="Sylfaen" w:cs="Sylfaen"/>
                <w:color w:val="2F75B5"/>
                <w:szCs w:val="24"/>
                <w:lang w:val="ka-GE"/>
              </w:rPr>
              <w:t>მიზანი</w:t>
            </w:r>
            <w:r w:rsidRPr="002C73EF">
              <w:rPr>
                <w:rFonts w:ascii="Sylfaen" w:eastAsia="Times New Roman" w:hAnsi="Sylfaen" w:cs="Times New Roman"/>
                <w:color w:val="2F75B5"/>
                <w:szCs w:val="24"/>
                <w:lang w:val="ka-GE"/>
              </w:rPr>
              <w:t xml:space="preserve"> </w:t>
            </w:r>
            <w:r w:rsidRPr="002C73EF">
              <w:rPr>
                <w:rFonts w:ascii="Sylfaen" w:eastAsia="Times New Roman" w:hAnsi="Sylfaen" w:cs="Sylfaen"/>
                <w:color w:val="2F75B5"/>
                <w:szCs w:val="24"/>
                <w:lang w:val="ka-GE"/>
              </w:rPr>
              <w:t>და</w:t>
            </w:r>
            <w:r w:rsidRPr="002C73EF">
              <w:rPr>
                <w:rFonts w:ascii="Sylfaen" w:eastAsia="Times New Roman" w:hAnsi="Sylfaen" w:cs="Times New Roman"/>
                <w:color w:val="2F75B5"/>
                <w:szCs w:val="24"/>
                <w:lang w:val="ka-GE"/>
              </w:rPr>
              <w:t xml:space="preserve"> </w:t>
            </w:r>
            <w:r w:rsidRPr="002C73EF">
              <w:rPr>
                <w:rFonts w:ascii="Sylfaen" w:eastAsia="Times New Roman" w:hAnsi="Sylfaen" w:cs="Sylfaen"/>
                <w:color w:val="2F75B5"/>
                <w:szCs w:val="24"/>
                <w:lang w:val="ka-GE"/>
              </w:rPr>
              <w:t>მოსალოდნელი</w:t>
            </w:r>
            <w:r w:rsidRPr="002C73EF">
              <w:rPr>
                <w:rFonts w:ascii="Sylfaen" w:eastAsia="Times New Roman" w:hAnsi="Sylfaen" w:cs="Times New Roman"/>
                <w:color w:val="2F75B5"/>
                <w:szCs w:val="24"/>
                <w:lang w:val="ka-GE"/>
              </w:rPr>
              <w:t xml:space="preserve"> </w:t>
            </w:r>
            <w:r w:rsidRPr="002C73EF">
              <w:rPr>
                <w:rFonts w:ascii="Sylfaen" w:eastAsia="Times New Roman" w:hAnsi="Sylfaen" w:cs="Sylfaen"/>
                <w:color w:val="2F75B5"/>
                <w:szCs w:val="24"/>
                <w:lang w:val="ka-GE"/>
              </w:rPr>
              <w:t>შედეგი</w:t>
            </w:r>
          </w:p>
        </w:tc>
        <w:tc>
          <w:tcPr>
            <w:tcW w:w="3422" w:type="pct"/>
            <w:gridSpan w:val="2"/>
            <w:shd w:val="clear" w:color="auto" w:fill="auto"/>
            <w:hideMark/>
          </w:tcPr>
          <w:p w14:paraId="27B91ACF" w14:textId="77777777" w:rsidR="00C8152F" w:rsidRPr="0033091A" w:rsidRDefault="00C8152F" w:rsidP="00E55F46">
            <w:pPr>
              <w:jc w:val="both"/>
              <w:rPr>
                <w:rFonts w:ascii="Sylfaen" w:hAnsi="Sylfaen" w:cs="Sylfaen"/>
                <w:sz w:val="20"/>
                <w:lang w:val="ka-GE"/>
              </w:rPr>
            </w:pPr>
            <w:r w:rsidRPr="0033091A">
              <w:rPr>
                <w:rFonts w:ascii="Sylfaen" w:hAnsi="Sylfaen" w:cs="Sylfaen"/>
                <w:sz w:val="20"/>
                <w:lang w:val="ka-GE"/>
              </w:rPr>
              <w:t xml:space="preserve">მოცემული კვლევა არის საფუძველი, რომელიც განაპირობებს თუ რა დარგების განვთარებაშია ბათუმის, როგორც ქალაქის არსებობისა და განვითარების პერსპექტივა. მოცემული დოკუმენტი ავტომატურად ხდება საფუძველი და ნაწილი ისეთი სხვა სტრატეგიული დოკუმენტებისა, როგორიცაა ქ. ბათუმის მიწათსარგებლობის გენერალური გეგმა, ქ. ბათუმის ინვესტირების გეგმა. შედეგად, კვლევა შექმნის სტრატეგიული დარგებისა და ორგანიზაციების განვითარების სქემას და შექმნის შესაძებლობებს მათი განვითარების კონკრეტული ღონისძიებების დაგეგმვისა და განხორციელებისათვის </w:t>
            </w:r>
          </w:p>
        </w:tc>
      </w:tr>
      <w:tr w:rsidR="00C8152F" w:rsidRPr="009D68DB" w14:paraId="5BE97E87" w14:textId="77777777" w:rsidTr="00362A67">
        <w:trPr>
          <w:trHeight w:val="300"/>
        </w:trPr>
        <w:tc>
          <w:tcPr>
            <w:tcW w:w="1578" w:type="pct"/>
            <w:shd w:val="clear" w:color="auto" w:fill="auto"/>
            <w:hideMark/>
          </w:tcPr>
          <w:p w14:paraId="367E1968" w14:textId="77777777" w:rsidR="00C8152F" w:rsidRPr="009D68DB" w:rsidRDefault="00C8152F" w:rsidP="00E55F46">
            <w:pPr>
              <w:rPr>
                <w:rFonts w:ascii="Sylfaen" w:eastAsia="Times New Roman" w:hAnsi="Sylfaen" w:cs="Times New Roman"/>
                <w:color w:val="000000"/>
                <w:lang w:val="ka-GE"/>
              </w:rPr>
            </w:pPr>
          </w:p>
        </w:tc>
        <w:tc>
          <w:tcPr>
            <w:tcW w:w="2407" w:type="pct"/>
            <w:shd w:val="clear" w:color="auto" w:fill="auto"/>
            <w:hideMark/>
          </w:tcPr>
          <w:p w14:paraId="1EA187B2" w14:textId="77777777" w:rsidR="00C8152F" w:rsidRPr="009D68DB" w:rsidRDefault="00C8152F" w:rsidP="00E55F46">
            <w:pPr>
              <w:rPr>
                <w:rFonts w:ascii="Sylfaen" w:eastAsia="Times New Roman" w:hAnsi="Sylfaen" w:cs="Times New Roman"/>
                <w:lang w:val="ka-GE"/>
              </w:rPr>
            </w:pPr>
          </w:p>
        </w:tc>
        <w:tc>
          <w:tcPr>
            <w:tcW w:w="1015" w:type="pct"/>
            <w:shd w:val="clear" w:color="auto" w:fill="auto"/>
            <w:noWrap/>
            <w:hideMark/>
          </w:tcPr>
          <w:p w14:paraId="35DF8B23" w14:textId="77777777" w:rsidR="00C8152F" w:rsidRPr="009D68DB" w:rsidRDefault="00C8152F" w:rsidP="00E55F46">
            <w:pPr>
              <w:rPr>
                <w:rFonts w:ascii="Sylfaen" w:eastAsia="Times New Roman" w:hAnsi="Sylfaen" w:cs="Times New Roman"/>
                <w:lang w:val="ka-GE"/>
              </w:rPr>
            </w:pPr>
          </w:p>
        </w:tc>
      </w:tr>
      <w:tr w:rsidR="00C8152F" w:rsidRPr="009D68DB" w14:paraId="08EA2E89" w14:textId="77777777" w:rsidTr="00362A67">
        <w:trPr>
          <w:trHeight w:val="300"/>
        </w:trPr>
        <w:tc>
          <w:tcPr>
            <w:tcW w:w="1578" w:type="pct"/>
            <w:shd w:val="clear" w:color="auto" w:fill="auto"/>
            <w:hideMark/>
          </w:tcPr>
          <w:p w14:paraId="27A7DF74" w14:textId="77777777" w:rsidR="00C8152F" w:rsidRPr="00FE5022" w:rsidRDefault="00C8152F" w:rsidP="00E55F46">
            <w:pPr>
              <w:rPr>
                <w:rFonts w:ascii="Sylfaen" w:eastAsia="Times New Roman" w:hAnsi="Sylfaen" w:cs="Times New Roman"/>
                <w:b/>
                <w:color w:val="2F75B5"/>
                <w:szCs w:val="24"/>
                <w:lang w:val="ka-GE"/>
              </w:rPr>
            </w:pPr>
            <w:r w:rsidRPr="00FE5022">
              <w:rPr>
                <w:rFonts w:ascii="Sylfaen" w:eastAsia="Times New Roman" w:hAnsi="Sylfaen" w:cs="Sylfaen"/>
                <w:b/>
                <w:color w:val="2F75B5"/>
                <w:szCs w:val="24"/>
                <w:lang w:val="ka-GE"/>
              </w:rPr>
              <w:t>ღონისძიებები</w:t>
            </w:r>
            <w:r w:rsidRPr="00FE5022">
              <w:rPr>
                <w:rFonts w:ascii="Sylfaen" w:eastAsia="Times New Roman" w:hAnsi="Sylfaen" w:cs="Times New Roman"/>
                <w:b/>
                <w:color w:val="2F75B5"/>
                <w:szCs w:val="24"/>
                <w:lang w:val="ka-GE"/>
              </w:rPr>
              <w:t>:</w:t>
            </w:r>
          </w:p>
        </w:tc>
        <w:tc>
          <w:tcPr>
            <w:tcW w:w="2407" w:type="pct"/>
            <w:shd w:val="clear" w:color="auto" w:fill="auto"/>
            <w:hideMark/>
          </w:tcPr>
          <w:p w14:paraId="6E3439E2" w14:textId="77777777" w:rsidR="00C8152F" w:rsidRPr="00FE5022" w:rsidRDefault="00C8152F" w:rsidP="00E55F46">
            <w:pPr>
              <w:rPr>
                <w:rFonts w:ascii="Sylfaen" w:eastAsia="Times New Roman" w:hAnsi="Sylfaen" w:cs="Times New Roman"/>
                <w:b/>
                <w:color w:val="2F75B5"/>
                <w:szCs w:val="24"/>
                <w:lang w:val="ka-GE"/>
              </w:rPr>
            </w:pPr>
            <w:r w:rsidRPr="00FE5022">
              <w:rPr>
                <w:rFonts w:ascii="Sylfaen" w:eastAsia="Times New Roman" w:hAnsi="Sylfaen" w:cs="Sylfaen"/>
                <w:b/>
                <w:color w:val="2F75B5"/>
                <w:szCs w:val="24"/>
                <w:lang w:val="ka-GE"/>
              </w:rPr>
              <w:t>შესრულების</w:t>
            </w:r>
            <w:r w:rsidRPr="00FE5022">
              <w:rPr>
                <w:rFonts w:ascii="Sylfaen" w:eastAsia="Times New Roman" w:hAnsi="Sylfaen" w:cs="Times New Roman"/>
                <w:b/>
                <w:color w:val="2F75B5"/>
                <w:szCs w:val="24"/>
                <w:lang w:val="ka-GE"/>
              </w:rPr>
              <w:t xml:space="preserve"> </w:t>
            </w:r>
            <w:r w:rsidRPr="00FE5022">
              <w:rPr>
                <w:rFonts w:ascii="Sylfaen" w:eastAsia="Times New Roman" w:hAnsi="Sylfaen" w:cs="Sylfaen"/>
                <w:b/>
                <w:color w:val="2F75B5"/>
                <w:szCs w:val="24"/>
                <w:lang w:val="ka-GE"/>
              </w:rPr>
              <w:t>ინდიკატორი</w:t>
            </w:r>
          </w:p>
        </w:tc>
        <w:tc>
          <w:tcPr>
            <w:tcW w:w="1015" w:type="pct"/>
            <w:shd w:val="clear" w:color="auto" w:fill="auto"/>
            <w:noWrap/>
            <w:hideMark/>
          </w:tcPr>
          <w:p w14:paraId="649D7DA6" w14:textId="77777777" w:rsidR="00C8152F" w:rsidRPr="00FE5022" w:rsidRDefault="00C8152F" w:rsidP="00E55F46">
            <w:pPr>
              <w:rPr>
                <w:rFonts w:ascii="Sylfaen" w:eastAsia="Times New Roman" w:hAnsi="Sylfaen" w:cs="Times New Roman"/>
                <w:b/>
                <w:color w:val="2F75B5"/>
                <w:szCs w:val="24"/>
                <w:lang w:val="ka-GE"/>
              </w:rPr>
            </w:pPr>
            <w:r w:rsidRPr="00FE5022">
              <w:rPr>
                <w:rFonts w:ascii="Sylfaen" w:eastAsia="Times New Roman" w:hAnsi="Sylfaen" w:cs="Sylfaen"/>
                <w:b/>
                <w:color w:val="2F75B5"/>
                <w:szCs w:val="24"/>
                <w:lang w:val="ka-GE"/>
              </w:rPr>
              <w:t>შესრულება</w:t>
            </w:r>
          </w:p>
        </w:tc>
      </w:tr>
      <w:tr w:rsidR="00C8152F" w:rsidRPr="009D68DB" w14:paraId="19C99E7D" w14:textId="77777777" w:rsidTr="00362A67">
        <w:trPr>
          <w:trHeight w:val="300"/>
        </w:trPr>
        <w:tc>
          <w:tcPr>
            <w:tcW w:w="1578" w:type="pct"/>
            <w:shd w:val="clear" w:color="auto" w:fill="auto"/>
            <w:hideMark/>
          </w:tcPr>
          <w:p w14:paraId="1B080075" w14:textId="77777777" w:rsidR="00C8152F" w:rsidRPr="00FE5022" w:rsidRDefault="00C8152F" w:rsidP="00E55F46">
            <w:pPr>
              <w:pStyle w:val="Default"/>
              <w:spacing w:after="160"/>
              <w:jc w:val="both"/>
              <w:rPr>
                <w:sz w:val="20"/>
                <w:szCs w:val="20"/>
                <w:lang w:val="ka-GE"/>
              </w:rPr>
            </w:pPr>
            <w:r w:rsidRPr="00FE5022">
              <w:rPr>
                <w:sz w:val="20"/>
                <w:szCs w:val="20"/>
                <w:lang w:val="ka-GE"/>
              </w:rPr>
              <w:t>ქალაქწარმომქმნელი ფუნქციების, დარგების და ორგანიზაციების კვლევის ტექნიკური დავალების შემუშავება;</w:t>
            </w:r>
          </w:p>
          <w:p w14:paraId="1D06554F" w14:textId="77777777" w:rsidR="00C8152F" w:rsidRPr="00FE5022" w:rsidRDefault="00C8152F" w:rsidP="00E55F46">
            <w:pPr>
              <w:pStyle w:val="Default"/>
              <w:spacing w:after="160"/>
              <w:jc w:val="both"/>
              <w:rPr>
                <w:sz w:val="20"/>
                <w:szCs w:val="20"/>
                <w:lang w:val="ka-GE"/>
              </w:rPr>
            </w:pPr>
          </w:p>
        </w:tc>
        <w:tc>
          <w:tcPr>
            <w:tcW w:w="2407" w:type="pct"/>
            <w:shd w:val="clear" w:color="auto" w:fill="auto"/>
            <w:hideMark/>
          </w:tcPr>
          <w:p w14:paraId="17037225" w14:textId="77777777" w:rsidR="00C8152F" w:rsidRPr="00FE5022" w:rsidRDefault="00C8152F" w:rsidP="00E55F46">
            <w:pPr>
              <w:jc w:val="both"/>
              <w:rPr>
                <w:rFonts w:ascii="Sylfaen" w:hAnsi="Sylfaen" w:cs="Sylfaen"/>
                <w:sz w:val="20"/>
                <w:szCs w:val="20"/>
                <w:lang w:val="ka-GE"/>
              </w:rPr>
            </w:pPr>
            <w:r w:rsidRPr="00FE5022">
              <w:rPr>
                <w:rFonts w:ascii="Sylfaen" w:hAnsi="Sylfaen" w:cs="Sylfaen"/>
                <w:sz w:val="20"/>
                <w:szCs w:val="20"/>
                <w:lang w:val="ka-GE"/>
              </w:rPr>
              <w:t> შემუშავებული ტექნიკური დავალების დოკუმენტი</w:t>
            </w:r>
          </w:p>
        </w:tc>
        <w:tc>
          <w:tcPr>
            <w:tcW w:w="1015" w:type="pct"/>
            <w:shd w:val="clear" w:color="auto" w:fill="auto"/>
            <w:noWrap/>
            <w:hideMark/>
          </w:tcPr>
          <w:p w14:paraId="54CB6409" w14:textId="77777777" w:rsidR="00C8152F" w:rsidRPr="00FE5022" w:rsidRDefault="00C8152F" w:rsidP="00E55F46">
            <w:pPr>
              <w:jc w:val="center"/>
              <w:rPr>
                <w:rFonts w:ascii="Sylfaen" w:eastAsia="Times New Roman" w:hAnsi="Sylfaen" w:cs="Times New Roman"/>
                <w:b/>
                <w:color w:val="000000"/>
                <w:sz w:val="20"/>
                <w:szCs w:val="20"/>
                <w:lang w:val="ka-GE"/>
              </w:rPr>
            </w:pPr>
            <w:r w:rsidRPr="00FE5022">
              <w:rPr>
                <w:rFonts w:ascii="Sylfaen" w:eastAsia="Calibri" w:hAnsi="Sylfaen" w:cs="Sylfaen"/>
                <w:b/>
                <w:sz w:val="20"/>
                <w:szCs w:val="20"/>
                <w:lang w:val="ka-GE"/>
              </w:rPr>
              <w:t>√</w:t>
            </w:r>
          </w:p>
        </w:tc>
      </w:tr>
      <w:tr w:rsidR="00C8152F" w:rsidRPr="009D68DB" w14:paraId="69D024CF" w14:textId="77777777" w:rsidTr="00362A67">
        <w:trPr>
          <w:trHeight w:val="300"/>
        </w:trPr>
        <w:tc>
          <w:tcPr>
            <w:tcW w:w="1578" w:type="pct"/>
            <w:shd w:val="clear" w:color="auto" w:fill="auto"/>
            <w:hideMark/>
          </w:tcPr>
          <w:p w14:paraId="66D1E67E" w14:textId="77777777" w:rsidR="00C8152F" w:rsidRPr="00FE5022" w:rsidRDefault="00C8152F" w:rsidP="00E55F46">
            <w:pPr>
              <w:jc w:val="both"/>
              <w:rPr>
                <w:rFonts w:ascii="Sylfaen" w:hAnsi="Sylfaen" w:cs="Sylfaen"/>
                <w:iCs/>
                <w:sz w:val="20"/>
                <w:szCs w:val="20"/>
                <w:lang w:val="ka-GE"/>
              </w:rPr>
            </w:pPr>
            <w:r w:rsidRPr="00FE5022">
              <w:rPr>
                <w:rFonts w:ascii="Sylfaen" w:eastAsia="Times New Roman" w:hAnsi="Sylfaen" w:cs="Sylfaen"/>
                <w:color w:val="000000"/>
                <w:sz w:val="20"/>
                <w:szCs w:val="20"/>
                <w:lang w:val="ka-GE"/>
              </w:rPr>
              <w:t>ქალაქწარმომქმნელი ფუნქციების, დარგების და ორგანიზაციების კვლევის მომზადების მომსახურების შესყიდვა.</w:t>
            </w:r>
          </w:p>
        </w:tc>
        <w:tc>
          <w:tcPr>
            <w:tcW w:w="2407" w:type="pct"/>
            <w:shd w:val="clear" w:color="auto" w:fill="auto"/>
            <w:hideMark/>
          </w:tcPr>
          <w:p w14:paraId="1D845BBF" w14:textId="77777777" w:rsidR="00C8152F" w:rsidRPr="00FE5022" w:rsidRDefault="00C8152F" w:rsidP="00E55F46">
            <w:pPr>
              <w:jc w:val="both"/>
              <w:rPr>
                <w:rFonts w:ascii="Sylfaen" w:hAnsi="Sylfaen" w:cs="Sylfaen"/>
                <w:sz w:val="20"/>
                <w:szCs w:val="20"/>
                <w:lang w:val="ka-GE"/>
              </w:rPr>
            </w:pPr>
            <w:r w:rsidRPr="00FE5022">
              <w:rPr>
                <w:rFonts w:ascii="Sylfaen" w:eastAsia="Times New Roman" w:hAnsi="Sylfaen" w:cs="Sylfaen"/>
                <w:color w:val="000000"/>
                <w:sz w:val="20"/>
                <w:szCs w:val="20"/>
                <w:lang w:val="ka-GE"/>
              </w:rPr>
              <w:t>ქალაქწარმომქმნელი ფუნქციების, დარგების და ორგანიზაციების კვლევა</w:t>
            </w:r>
          </w:p>
        </w:tc>
        <w:tc>
          <w:tcPr>
            <w:tcW w:w="1015" w:type="pct"/>
            <w:shd w:val="clear" w:color="auto" w:fill="auto"/>
            <w:noWrap/>
            <w:hideMark/>
          </w:tcPr>
          <w:p w14:paraId="68BE5BAF" w14:textId="77777777" w:rsidR="00C8152F" w:rsidRPr="00FE5022" w:rsidRDefault="00C8152F" w:rsidP="00E55F46">
            <w:pPr>
              <w:jc w:val="center"/>
              <w:rPr>
                <w:rFonts w:ascii="Sylfaen" w:eastAsia="Times New Roman" w:hAnsi="Sylfaen" w:cs="Times New Roman"/>
                <w:b/>
                <w:color w:val="000000"/>
                <w:sz w:val="20"/>
                <w:szCs w:val="20"/>
                <w:lang w:val="ka-GE"/>
              </w:rPr>
            </w:pPr>
            <w:r w:rsidRPr="00FE5022">
              <w:rPr>
                <w:rFonts w:ascii="Sylfaen" w:eastAsia="Times New Roman" w:hAnsi="Sylfaen" w:cs="Times New Roman"/>
                <w:b/>
                <w:color w:val="000000"/>
                <w:sz w:val="20"/>
                <w:szCs w:val="20"/>
                <w:lang w:val="ka-GE"/>
              </w:rPr>
              <w:t>X  </w:t>
            </w:r>
          </w:p>
        </w:tc>
      </w:tr>
    </w:tbl>
    <w:p w14:paraId="113C2021" w14:textId="77777777" w:rsidR="00362A67" w:rsidRDefault="00362A67" w:rsidP="00E55F46">
      <w:pPr>
        <w:spacing w:line="240" w:lineRule="auto"/>
        <w:jc w:val="both"/>
        <w:rPr>
          <w:rFonts w:ascii="Sylfaen" w:hAnsi="Sylfaen" w:cs="Sylfaen"/>
          <w:b/>
          <w:iCs/>
          <w:sz w:val="20"/>
          <w:szCs w:val="20"/>
          <w:lang w:val="ka-GE"/>
        </w:rPr>
      </w:pPr>
    </w:p>
    <w:p w14:paraId="1B8B109B" w14:textId="476D32ED" w:rsidR="00C8152F" w:rsidRPr="009D68DB" w:rsidRDefault="00C8152F"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2019 წლის I </w:t>
      </w:r>
      <w:r w:rsidR="00BC66B6"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4108BE3C" w14:textId="7030C8D9"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lastRenderedPageBreak/>
        <w:t>ქალაქწარმომქმნელი ფუნქციების, დარგებისა და ორგანიზაციების კვლევის ტექნიკური დავალება გათვა</w:t>
      </w:r>
      <w:r w:rsidR="00CB55E2">
        <w:rPr>
          <w:rFonts w:ascii="Sylfaen" w:hAnsi="Sylfaen" w:cs="Sylfaen"/>
          <w:iCs/>
          <w:sz w:val="20"/>
          <w:szCs w:val="20"/>
          <w:lang w:val="ka-GE"/>
        </w:rPr>
        <w:t>ლ</w:t>
      </w:r>
      <w:r w:rsidRPr="009D68DB">
        <w:rPr>
          <w:rFonts w:ascii="Sylfaen" w:hAnsi="Sylfaen" w:cs="Sylfaen"/>
          <w:iCs/>
          <w:sz w:val="20"/>
          <w:szCs w:val="20"/>
          <w:lang w:val="ka-GE"/>
        </w:rPr>
        <w:t xml:space="preserve">ისწინებულია ქალაქ ბათუმის მუნიციპალიტეტის სივრცით-ტერიტორიული დაგეგმვის დოკუმენტაციის შესყიდვის ტექნიკურ დავალებაში, ამ მიზნით, ქალაქ ბათუმის მუნიციპალიტეტის მერის 2019 წლის 11  იანვარს გამოიცა ბრძანება ,,ქ. ბათუმის მუნიციპალიტეტის 2019 წლის ბიუჯეტით გათვალისწინებული ქვეპროგრამის „ქალაქმშენებლობითი დოკუმენტაციის შედგენა“ ფარგლებში სივრცით-ტერიტორიული დაგეგმვის დოკუმენტის მომზადების შესყიდვის მიზნით საკონკურსო კომისიისა და აპარატის შექმნის თაობაზე''. </w:t>
      </w:r>
      <w:r w:rsidR="00BC66B6" w:rsidRPr="009D68DB">
        <w:rPr>
          <w:rFonts w:ascii="Sylfaen" w:hAnsi="Sylfaen" w:cs="Sylfaen"/>
          <w:iCs/>
          <w:sz w:val="20"/>
          <w:szCs w:val="20"/>
          <w:lang w:val="ka-GE"/>
        </w:rPr>
        <w:t xml:space="preserve">გამოცხადდა </w:t>
      </w:r>
      <w:r w:rsidRPr="009D68DB">
        <w:rPr>
          <w:rFonts w:ascii="Sylfaen" w:hAnsi="Sylfaen" w:cs="Sylfaen"/>
          <w:iCs/>
          <w:sz w:val="20"/>
          <w:szCs w:val="20"/>
          <w:lang w:val="ka-GE"/>
        </w:rPr>
        <w:t>კონკურსი</w:t>
      </w:r>
      <w:r w:rsidR="00B8476D" w:rsidRPr="009D68DB">
        <w:rPr>
          <w:rFonts w:ascii="Sylfaen" w:hAnsi="Sylfaen" w:cs="Sylfaen"/>
          <w:iCs/>
          <w:sz w:val="20"/>
          <w:szCs w:val="20"/>
          <w:lang w:val="ka-GE"/>
        </w:rPr>
        <w:t xml:space="preserve">, სადაც დაინტერესებულ პირებს </w:t>
      </w:r>
      <w:r w:rsidR="00CB55E2">
        <w:rPr>
          <w:rFonts w:ascii="Sylfaen" w:hAnsi="Sylfaen" w:cs="Sylfaen"/>
          <w:iCs/>
          <w:sz w:val="20"/>
          <w:szCs w:val="20"/>
          <w:lang w:val="ka-GE"/>
        </w:rPr>
        <w:t xml:space="preserve">წინადადებების წარმოსადგენად </w:t>
      </w:r>
      <w:r w:rsidR="00B8476D" w:rsidRPr="009D68DB">
        <w:rPr>
          <w:rFonts w:ascii="Sylfaen" w:hAnsi="Sylfaen" w:cs="Sylfaen"/>
          <w:iCs/>
          <w:sz w:val="20"/>
          <w:szCs w:val="20"/>
          <w:lang w:val="ka-GE"/>
        </w:rPr>
        <w:t>მიეცათ</w:t>
      </w:r>
      <w:r w:rsidRPr="009D68DB">
        <w:rPr>
          <w:rFonts w:ascii="Sylfaen" w:hAnsi="Sylfaen" w:cs="Sylfaen"/>
          <w:iCs/>
          <w:sz w:val="20"/>
          <w:szCs w:val="20"/>
          <w:lang w:val="ka-GE"/>
        </w:rPr>
        <w:t xml:space="preserve">  ვადა მიმდინარე წლის 01 მაისამდე. </w:t>
      </w:r>
    </w:p>
    <w:p w14:paraId="756C7008" w14:textId="3D620681" w:rsidR="00C8152F" w:rsidRPr="009D68DB" w:rsidRDefault="00C8152F"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 I</w:t>
      </w:r>
      <w:r w:rsidRPr="009D68DB">
        <w:rPr>
          <w:rFonts w:ascii="Sylfaen" w:hAnsi="Sylfaen" w:cs="Sylfaen"/>
          <w:b/>
          <w:iCs/>
          <w:sz w:val="20"/>
          <w:szCs w:val="20"/>
        </w:rPr>
        <w:t>V</w:t>
      </w:r>
      <w:r w:rsidRPr="009D68DB">
        <w:rPr>
          <w:rFonts w:ascii="Sylfaen" w:hAnsi="Sylfaen" w:cs="Sylfaen"/>
          <w:b/>
          <w:iCs/>
          <w:sz w:val="20"/>
          <w:szCs w:val="20"/>
          <w:lang w:val="ka-GE"/>
        </w:rPr>
        <w:t xml:space="preserve"> კვარტალი</w:t>
      </w:r>
    </w:p>
    <w:p w14:paraId="5C12D9BE" w14:textId="0B9B82DB" w:rsidR="00C8152F" w:rsidRPr="009D68DB" w:rsidRDefault="00C8152F" w:rsidP="00E55F46">
      <w:pPr>
        <w:spacing w:line="240" w:lineRule="auto"/>
        <w:jc w:val="both"/>
        <w:rPr>
          <w:rFonts w:ascii="Sylfaen" w:eastAsia="Times New Roman" w:hAnsi="Sylfaen" w:cs="Times New Roman"/>
          <w:sz w:val="20"/>
          <w:szCs w:val="20"/>
          <w:lang w:val="ka-GE"/>
        </w:rPr>
      </w:pPr>
      <w:r w:rsidRPr="009D68DB">
        <w:rPr>
          <w:rFonts w:ascii="Sylfaen" w:eastAsia="Times New Roman" w:hAnsi="Sylfaen" w:cs="Times New Roman"/>
          <w:sz w:val="20"/>
          <w:szCs w:val="20"/>
          <w:lang w:val="ka-GE"/>
        </w:rPr>
        <w:t>ქალაქ ბათუმის მუნიციპალიტეტის საკრებულომ 2018 წლის 27 დეკემბერს გამოსცა განკარგულება №75, რომლითაც მოიწონა (შეითანხმა) ,,ქ. ბათუმის სივრცით ტერიტორიული დაგეგმვის და განვითარების მართვის დოკუმენტაციის შემუშავების თაობაზე’’ ქალაქ ბათუმის მერიის მიერ მომზადებული დოკუმენტაცია წარდგენილი დანართის შესაბამისად და ქალაქ ბათუმის მუნიციპალიტეტის მერიას დაევალა კონკურსის გამოცხადების უზრუნველყოფა ქალაქ ბათუმის სივრცით-ტერიტორიული დაგეგმვისა და განვითარების მართვის დო</w:t>
      </w:r>
      <w:r w:rsidR="00CB55E2">
        <w:rPr>
          <w:rFonts w:ascii="Sylfaen" w:eastAsia="Times New Roman" w:hAnsi="Sylfaen" w:cs="Times New Roman"/>
          <w:sz w:val="20"/>
          <w:szCs w:val="20"/>
          <w:lang w:val="ka-GE"/>
        </w:rPr>
        <w:t>კუმენტაციის შემუშავების მიზნით.</w:t>
      </w:r>
      <w:r w:rsidRPr="009D68DB">
        <w:rPr>
          <w:rFonts w:ascii="Sylfaen" w:eastAsia="Times New Roman" w:hAnsi="Sylfaen" w:cs="Times New Roman"/>
          <w:sz w:val="20"/>
          <w:szCs w:val="20"/>
          <w:lang w:val="ka-GE"/>
        </w:rPr>
        <w:t xml:space="preserve"> ქალაქ ბათუმის მუნიციპალიტეტის მერიაში დაიწყო ქალაქ ბათუმის სივრცით-ტერიტორიული დაგეგმვისა და განვითარების მართვის დოკუმენტაციის შემუშავების მიზნით კონკურსის გამოცხადებისათვის შესაბამისი პროცედურების განხორციელება.  </w:t>
      </w:r>
    </w:p>
    <w:p w14:paraId="24573596" w14:textId="31617070" w:rsidR="00C8152F" w:rsidRPr="009D68DB" w:rsidRDefault="00C8152F"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III </w:t>
      </w:r>
      <w:r w:rsidR="00530F0C"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40AF73D7" w14:textId="77777777" w:rsidR="00C8152F" w:rsidRPr="009D68DB" w:rsidRDefault="00C8152F" w:rsidP="00E55F46">
      <w:pPr>
        <w:pStyle w:val="Default"/>
        <w:spacing w:after="160"/>
        <w:jc w:val="both"/>
        <w:rPr>
          <w:sz w:val="20"/>
          <w:szCs w:val="20"/>
          <w:lang w:val="ka-GE"/>
        </w:rPr>
      </w:pPr>
      <w:r w:rsidRPr="009D68DB">
        <w:rPr>
          <w:sz w:val="20"/>
          <w:szCs w:val="20"/>
          <w:lang w:val="ka-GE"/>
        </w:rPr>
        <w:t>ქ. ბათუმის მიწათსარგებლობის გენერალური გეგმის ტექნიკური დავალების შემუშავებისათვის 2018 წლის ზაფხულში, ქ. ბათუმის მუნიციპალიტეტის მერიის მიერ მოწვეული იქნა ექსპერტი სივრცითი დაგეგმარების საკითხებში</w:t>
      </w:r>
      <w:r w:rsidR="00C9627B" w:rsidRPr="009D68DB">
        <w:rPr>
          <w:sz w:val="20"/>
          <w:szCs w:val="20"/>
          <w:lang w:val="ka-GE"/>
        </w:rPr>
        <w:t xml:space="preserve">. </w:t>
      </w:r>
      <w:r w:rsidRPr="009D68DB">
        <w:rPr>
          <w:sz w:val="20"/>
          <w:szCs w:val="20"/>
          <w:lang w:val="ka-GE"/>
        </w:rPr>
        <w:t>მასთან კონსულტაციების შედეგად დადგინდა ტექნიკური დავალების დამუშავება არამხოლოდ მიწათსარგებლობის გენერალური გეგმის მომზადებისათვის, არამედ სხვა სივრცით ტერიტორიული დაგეგმვის დოკუმენტებზეც, როგორიცაა:</w:t>
      </w:r>
    </w:p>
    <w:p w14:paraId="4768A87C" w14:textId="77777777" w:rsidR="00C8152F" w:rsidRPr="009D68DB" w:rsidRDefault="00C8152F" w:rsidP="00050462">
      <w:pPr>
        <w:pStyle w:val="Default"/>
        <w:numPr>
          <w:ilvl w:val="0"/>
          <w:numId w:val="48"/>
        </w:numPr>
        <w:spacing w:after="160"/>
        <w:jc w:val="both"/>
        <w:rPr>
          <w:sz w:val="20"/>
          <w:szCs w:val="20"/>
        </w:rPr>
      </w:pPr>
      <w:r w:rsidRPr="009D68DB">
        <w:rPr>
          <w:sz w:val="20"/>
          <w:szCs w:val="20"/>
        </w:rPr>
        <w:t xml:space="preserve"> ქ. ბათუმის მუნიციპალიტეტის სივრცით-ტერიტორიული განვითარების გეგმა (სგგ); </w:t>
      </w:r>
    </w:p>
    <w:p w14:paraId="151483A0" w14:textId="77777777" w:rsidR="00C8152F" w:rsidRPr="009D68DB" w:rsidRDefault="00C8152F" w:rsidP="00050462">
      <w:pPr>
        <w:pStyle w:val="Default"/>
        <w:numPr>
          <w:ilvl w:val="0"/>
          <w:numId w:val="48"/>
        </w:numPr>
        <w:spacing w:after="160"/>
        <w:jc w:val="both"/>
        <w:rPr>
          <w:sz w:val="20"/>
          <w:szCs w:val="20"/>
        </w:rPr>
      </w:pPr>
      <w:r w:rsidRPr="009D68DB">
        <w:rPr>
          <w:sz w:val="20"/>
          <w:szCs w:val="20"/>
        </w:rPr>
        <w:t xml:space="preserve">ქ. ბათუმის მუნიციპალიტეტის მიწათსარგებლობის გენერალური გეგმა (მგგ); </w:t>
      </w:r>
    </w:p>
    <w:p w14:paraId="4F0A5E27" w14:textId="77777777" w:rsidR="00C8152F" w:rsidRPr="009D68DB" w:rsidRDefault="00C8152F" w:rsidP="00050462">
      <w:pPr>
        <w:pStyle w:val="Default"/>
        <w:numPr>
          <w:ilvl w:val="0"/>
          <w:numId w:val="48"/>
        </w:numPr>
        <w:spacing w:after="160"/>
        <w:jc w:val="both"/>
        <w:rPr>
          <w:sz w:val="20"/>
          <w:szCs w:val="20"/>
        </w:rPr>
      </w:pPr>
      <w:r w:rsidRPr="009D68DB">
        <w:rPr>
          <w:sz w:val="20"/>
          <w:szCs w:val="20"/>
        </w:rPr>
        <w:t xml:space="preserve">ქ. ბათუმის მუნიციპალიტეტის განაშენიანებული ტერიტორიის ჩამოყალიბებული გარემოს განაშენიანების რეგულირების გეგმა (გრგ); </w:t>
      </w:r>
    </w:p>
    <w:p w14:paraId="5BCACD84" w14:textId="77777777" w:rsidR="00C8152F" w:rsidRPr="009D68DB" w:rsidRDefault="00C8152F" w:rsidP="00050462">
      <w:pPr>
        <w:pStyle w:val="Default"/>
        <w:numPr>
          <w:ilvl w:val="0"/>
          <w:numId w:val="48"/>
        </w:numPr>
        <w:spacing w:after="160"/>
        <w:jc w:val="both"/>
        <w:rPr>
          <w:sz w:val="20"/>
          <w:szCs w:val="20"/>
        </w:rPr>
      </w:pPr>
      <w:r w:rsidRPr="009D68DB">
        <w:rPr>
          <w:sz w:val="20"/>
          <w:szCs w:val="20"/>
          <w:lang w:val="ka-GE"/>
        </w:rPr>
        <w:t xml:space="preserve"> </w:t>
      </w:r>
      <w:r w:rsidRPr="009D68DB">
        <w:rPr>
          <w:sz w:val="20"/>
          <w:szCs w:val="20"/>
        </w:rPr>
        <w:t xml:space="preserve">ქ. ბათუმის მუნიციპალიტეტის ტერიტორიის გამოყენებისა და განაშენიანების რეგულირების წესები (გრწ); </w:t>
      </w:r>
    </w:p>
    <w:p w14:paraId="0E3B2882" w14:textId="77777777" w:rsidR="00C8152F" w:rsidRPr="009D68DB" w:rsidRDefault="00C8152F" w:rsidP="00050462">
      <w:pPr>
        <w:pStyle w:val="Default"/>
        <w:numPr>
          <w:ilvl w:val="0"/>
          <w:numId w:val="48"/>
        </w:numPr>
        <w:spacing w:after="160"/>
        <w:jc w:val="both"/>
        <w:rPr>
          <w:sz w:val="20"/>
          <w:szCs w:val="20"/>
        </w:rPr>
      </w:pPr>
      <w:r w:rsidRPr="009D68DB">
        <w:rPr>
          <w:sz w:val="20"/>
          <w:szCs w:val="20"/>
        </w:rPr>
        <w:t xml:space="preserve"> ქ. ბათუმის მუნიციპალიტეტის ქალაქთმშენებლობითი კადასტრი (ქკ). </w:t>
      </w:r>
    </w:p>
    <w:p w14:paraId="0E8DB7C1" w14:textId="77777777" w:rsidR="00C8152F" w:rsidRPr="009D68DB" w:rsidRDefault="00C8152F" w:rsidP="00E55F46">
      <w:pPr>
        <w:pStyle w:val="Default"/>
        <w:spacing w:after="160"/>
        <w:jc w:val="both"/>
        <w:rPr>
          <w:sz w:val="20"/>
          <w:szCs w:val="20"/>
          <w:lang w:val="ka-GE"/>
        </w:rPr>
      </w:pPr>
      <w:r w:rsidRPr="009D68DB">
        <w:rPr>
          <w:sz w:val="20"/>
          <w:szCs w:val="20"/>
          <w:lang w:val="ka-GE"/>
        </w:rPr>
        <w:t>ტექნიკური დავალების მიხედვთ სამუშაოები უნდა დაიყოს 2 ეტაპად, პირველ ეტაპზე უნდა მოხდეს შემდეგი დოკუმენტაციის შესყიდვა:</w:t>
      </w:r>
    </w:p>
    <w:p w14:paraId="6DCF2740" w14:textId="77777777" w:rsidR="00C8152F" w:rsidRPr="009D68DB" w:rsidRDefault="00C8152F" w:rsidP="00050462">
      <w:pPr>
        <w:pStyle w:val="Default"/>
        <w:numPr>
          <w:ilvl w:val="0"/>
          <w:numId w:val="49"/>
        </w:numPr>
        <w:spacing w:after="160"/>
        <w:jc w:val="both"/>
        <w:rPr>
          <w:sz w:val="20"/>
          <w:szCs w:val="20"/>
          <w:lang w:val="ka-GE"/>
        </w:rPr>
      </w:pPr>
      <w:r w:rsidRPr="009D68DB">
        <w:rPr>
          <w:rFonts w:cstheme="minorBidi"/>
          <w:color w:val="auto"/>
          <w:sz w:val="20"/>
          <w:szCs w:val="20"/>
        </w:rPr>
        <w:t xml:space="preserve">ქ. ბათუმის მუნიციპალიტეტის სივრცით-ტერიტორიული განვითარების გეგმის გეგმარებითი დავალების მომზადებისთვის განხორციელებული კვლევის დეტალური ანგარიში, მათ შორის ქ. ბათუმის მუნიციპალიტეტის შეჯერებული განვითარების ხედვა და ინტეგრირებული სტრატეგია; </w:t>
      </w:r>
    </w:p>
    <w:p w14:paraId="3F21AEAC" w14:textId="77777777" w:rsidR="00C8152F" w:rsidRPr="009D68DB" w:rsidRDefault="00C8152F" w:rsidP="00050462">
      <w:pPr>
        <w:pStyle w:val="Default"/>
        <w:numPr>
          <w:ilvl w:val="0"/>
          <w:numId w:val="49"/>
        </w:numPr>
        <w:spacing w:after="160"/>
        <w:jc w:val="both"/>
        <w:rPr>
          <w:sz w:val="20"/>
          <w:szCs w:val="20"/>
          <w:lang w:val="ka-GE"/>
        </w:rPr>
      </w:pPr>
      <w:r w:rsidRPr="009D68DB">
        <w:rPr>
          <w:rFonts w:cstheme="minorBidi"/>
          <w:color w:val="auto"/>
          <w:sz w:val="20"/>
          <w:szCs w:val="20"/>
        </w:rPr>
        <w:t>ქ. ბათუმის მუნიციპალიტეტის მიწათსარგებლობის გენერალური გეგმის გეგმარებითი დავალების განვრცობისთვის/განახლებისთვის განხორციელებული კვლევის დეტალური ანგარიში, მათ შორის მიწათსარგებლობის სტრატეგია;</w:t>
      </w:r>
    </w:p>
    <w:p w14:paraId="0A36D008" w14:textId="77777777" w:rsidR="00C8152F" w:rsidRPr="009D68DB" w:rsidRDefault="00C8152F" w:rsidP="00050462">
      <w:pPr>
        <w:pStyle w:val="Default"/>
        <w:numPr>
          <w:ilvl w:val="0"/>
          <w:numId w:val="49"/>
        </w:numPr>
        <w:spacing w:after="160"/>
        <w:jc w:val="both"/>
        <w:rPr>
          <w:sz w:val="20"/>
          <w:szCs w:val="20"/>
          <w:lang w:val="ka-GE"/>
        </w:rPr>
      </w:pPr>
      <w:r w:rsidRPr="009D68DB">
        <w:rPr>
          <w:rFonts w:cstheme="minorBidi"/>
          <w:color w:val="auto"/>
          <w:sz w:val="20"/>
          <w:szCs w:val="20"/>
        </w:rPr>
        <w:lastRenderedPageBreak/>
        <w:t xml:space="preserve">ქ. ბათუმის მუნიციპალიტეტის განაშენიანებული ტერიტორიის ჩამოყალიბებული გარემოს განაშენიანების რეგულირების გეგმის გეგმარებით დავალების შემუშავებისთვის განხორციელებული კვლევის დეტალური ანგარიში. </w:t>
      </w:r>
    </w:p>
    <w:p w14:paraId="73D78AAF" w14:textId="77777777" w:rsidR="00C8152F" w:rsidRPr="009D68DB" w:rsidRDefault="00C8152F" w:rsidP="00E55F46">
      <w:pPr>
        <w:pStyle w:val="Default"/>
        <w:spacing w:after="160"/>
        <w:jc w:val="both"/>
        <w:rPr>
          <w:rFonts w:cstheme="minorBidi"/>
          <w:color w:val="auto"/>
          <w:sz w:val="20"/>
          <w:szCs w:val="20"/>
          <w:lang w:val="ka-GE"/>
        </w:rPr>
      </w:pPr>
      <w:r w:rsidRPr="009D68DB">
        <w:rPr>
          <w:rFonts w:cstheme="minorBidi"/>
          <w:color w:val="auto"/>
          <w:sz w:val="20"/>
          <w:szCs w:val="20"/>
          <w:lang w:val="ka-GE"/>
        </w:rPr>
        <w:t>წარმოდგენილი კვლევების გათვალისწინებით შესყიდვის მეორე ეტაპზე გათვალიწინებულია გეგმარებითი დავალებების მიღება შემდეგ დოკუმენტებზე:</w:t>
      </w:r>
    </w:p>
    <w:p w14:paraId="2EF05C3A" w14:textId="77777777" w:rsidR="00C8152F" w:rsidRPr="009D68DB" w:rsidRDefault="00C8152F" w:rsidP="00050462">
      <w:pPr>
        <w:pStyle w:val="Default"/>
        <w:numPr>
          <w:ilvl w:val="0"/>
          <w:numId w:val="50"/>
        </w:numPr>
        <w:spacing w:after="160"/>
        <w:jc w:val="both"/>
        <w:rPr>
          <w:rFonts w:cstheme="minorBidi"/>
          <w:color w:val="auto"/>
          <w:sz w:val="20"/>
          <w:szCs w:val="20"/>
          <w:lang w:val="ka-GE"/>
        </w:rPr>
      </w:pPr>
      <w:r w:rsidRPr="009D68DB">
        <w:rPr>
          <w:rFonts w:cstheme="minorBidi"/>
          <w:sz w:val="20"/>
          <w:szCs w:val="20"/>
        </w:rPr>
        <w:t xml:space="preserve">ქ. ბათუმის მუნიციპალიტეტის სივრცით-ტერიტორიული განვითარების გეგმის გეგმარებითი დავალება; </w:t>
      </w:r>
    </w:p>
    <w:p w14:paraId="560EF243" w14:textId="77777777" w:rsidR="00C8152F" w:rsidRPr="009D68DB" w:rsidRDefault="00C8152F" w:rsidP="00050462">
      <w:pPr>
        <w:pStyle w:val="Default"/>
        <w:numPr>
          <w:ilvl w:val="0"/>
          <w:numId w:val="50"/>
        </w:numPr>
        <w:spacing w:after="160"/>
        <w:jc w:val="both"/>
        <w:rPr>
          <w:rFonts w:cstheme="minorBidi"/>
          <w:color w:val="auto"/>
          <w:sz w:val="20"/>
          <w:szCs w:val="20"/>
          <w:lang w:val="ka-GE"/>
        </w:rPr>
      </w:pPr>
      <w:r w:rsidRPr="009D68DB">
        <w:rPr>
          <w:rFonts w:cstheme="minorBidi"/>
          <w:sz w:val="20"/>
          <w:szCs w:val="20"/>
        </w:rPr>
        <w:t xml:space="preserve">ქ. ბათუმის მუნიციპალიტეტის მიწათსარგებლობის გენერალური გეგმის განახლებული გეგმარებითი დავალება (იხ. 1)B ); </w:t>
      </w:r>
    </w:p>
    <w:p w14:paraId="1670E256" w14:textId="77777777" w:rsidR="00C8152F" w:rsidRPr="009D68DB" w:rsidRDefault="00C8152F" w:rsidP="00050462">
      <w:pPr>
        <w:pStyle w:val="Default"/>
        <w:numPr>
          <w:ilvl w:val="0"/>
          <w:numId w:val="50"/>
        </w:numPr>
        <w:spacing w:after="160"/>
        <w:jc w:val="both"/>
        <w:rPr>
          <w:rFonts w:cstheme="minorBidi"/>
          <w:color w:val="auto"/>
          <w:sz w:val="20"/>
          <w:szCs w:val="20"/>
          <w:lang w:val="ka-GE"/>
        </w:rPr>
      </w:pPr>
      <w:r w:rsidRPr="009D68DB">
        <w:rPr>
          <w:rFonts w:cstheme="minorBidi"/>
          <w:sz w:val="20"/>
          <w:szCs w:val="20"/>
        </w:rPr>
        <w:t xml:space="preserve">ქ. ბათუმის მუნიციპალიტეტის განაშენიანებული ტერიტორიის ჩამოყალიბებული გარემოს განაშენიანების რეგულირების გეგმის გეგმარებითი დავალება. </w:t>
      </w:r>
    </w:p>
    <w:p w14:paraId="03A7C999" w14:textId="77777777" w:rsidR="00C8152F" w:rsidRPr="009D68DB" w:rsidRDefault="00C8152F" w:rsidP="00E55F46">
      <w:pPr>
        <w:pStyle w:val="Default"/>
        <w:spacing w:after="160"/>
        <w:jc w:val="both"/>
        <w:rPr>
          <w:sz w:val="20"/>
          <w:szCs w:val="20"/>
          <w:lang w:val="ka-GE"/>
        </w:rPr>
      </w:pPr>
      <w:r w:rsidRPr="009D68DB">
        <w:rPr>
          <w:sz w:val="20"/>
          <w:szCs w:val="20"/>
        </w:rPr>
        <w:t xml:space="preserve">საპროექტო მომსახურების </w:t>
      </w:r>
      <w:r w:rsidRPr="009D68DB">
        <w:rPr>
          <w:sz w:val="20"/>
          <w:szCs w:val="20"/>
          <w:lang w:val="ka-GE"/>
        </w:rPr>
        <w:t xml:space="preserve">საბოლოო </w:t>
      </w:r>
      <w:r w:rsidRPr="009D68DB">
        <w:rPr>
          <w:sz w:val="20"/>
          <w:szCs w:val="20"/>
        </w:rPr>
        <w:t xml:space="preserve">მიღწევა უნდა იყოს შემუშავებული გეგმარებითი დავალებებისა და დამატებით განსაზღვრული კვლევების საფუძველზე, წინამდებარე ტექნიკური დავალების მოთხოვნათა დაცვით, შემდეგი დოკუმენტების შემუშავების შესაძლებლობა: </w:t>
      </w:r>
    </w:p>
    <w:p w14:paraId="56EDA994" w14:textId="03B08424" w:rsidR="00C8152F" w:rsidRPr="009D68DB" w:rsidRDefault="00C8152F" w:rsidP="00050462">
      <w:pPr>
        <w:pStyle w:val="Default"/>
        <w:numPr>
          <w:ilvl w:val="0"/>
          <w:numId w:val="138"/>
        </w:numPr>
        <w:spacing w:after="160"/>
        <w:rPr>
          <w:sz w:val="20"/>
          <w:szCs w:val="20"/>
        </w:rPr>
      </w:pPr>
      <w:r w:rsidRPr="009D68DB">
        <w:rPr>
          <w:sz w:val="20"/>
          <w:szCs w:val="20"/>
        </w:rPr>
        <w:t xml:space="preserve">ქ. ბათუმის მუნიციპალიტეტის სივრცით-ტერიტორიული განვითარების გეგმა (სგგ); </w:t>
      </w:r>
    </w:p>
    <w:p w14:paraId="768F790A" w14:textId="013B6D5E" w:rsidR="00C8152F" w:rsidRPr="009D68DB" w:rsidRDefault="00C8152F" w:rsidP="00050462">
      <w:pPr>
        <w:pStyle w:val="Default"/>
        <w:numPr>
          <w:ilvl w:val="0"/>
          <w:numId w:val="138"/>
        </w:numPr>
        <w:spacing w:after="160"/>
        <w:rPr>
          <w:sz w:val="20"/>
          <w:szCs w:val="20"/>
        </w:rPr>
      </w:pPr>
      <w:r w:rsidRPr="009D68DB">
        <w:rPr>
          <w:sz w:val="20"/>
          <w:szCs w:val="20"/>
        </w:rPr>
        <w:t xml:space="preserve">ქ. ბათუმის მუნიციპალიტეტის მიწათსარგებლობის გენერალური გეგმა (მგგ); </w:t>
      </w:r>
    </w:p>
    <w:p w14:paraId="79237282" w14:textId="5FDF5177" w:rsidR="00C8152F" w:rsidRPr="009D68DB" w:rsidRDefault="00C8152F" w:rsidP="00050462">
      <w:pPr>
        <w:pStyle w:val="Default"/>
        <w:numPr>
          <w:ilvl w:val="0"/>
          <w:numId w:val="138"/>
        </w:numPr>
        <w:spacing w:after="160"/>
        <w:rPr>
          <w:sz w:val="20"/>
          <w:szCs w:val="20"/>
        </w:rPr>
      </w:pPr>
      <w:r w:rsidRPr="009D68DB">
        <w:rPr>
          <w:sz w:val="20"/>
          <w:szCs w:val="20"/>
        </w:rPr>
        <w:t xml:space="preserve">ქ. ბათუმის მუნიციპალიტეტის განაშენიანებული ტერიტორიის ჩამოყალიბებული გარემოს განაშენიანების რეგულირების გეგმა (გრგ); </w:t>
      </w:r>
    </w:p>
    <w:p w14:paraId="5FECEB6C" w14:textId="1545236B" w:rsidR="00C8152F" w:rsidRPr="009D68DB" w:rsidRDefault="00C8152F" w:rsidP="00050462">
      <w:pPr>
        <w:pStyle w:val="Default"/>
        <w:numPr>
          <w:ilvl w:val="0"/>
          <w:numId w:val="138"/>
        </w:numPr>
        <w:spacing w:after="160"/>
        <w:rPr>
          <w:sz w:val="20"/>
          <w:szCs w:val="20"/>
        </w:rPr>
      </w:pPr>
      <w:r w:rsidRPr="009D68DB">
        <w:rPr>
          <w:sz w:val="20"/>
          <w:szCs w:val="20"/>
        </w:rPr>
        <w:t xml:space="preserve">ქ. ბათუმის მუნიციპალიტეტის ტერიტორიის გამოყენებისა და განაშენიანების რეგულირების წესები (გრწ); </w:t>
      </w:r>
    </w:p>
    <w:p w14:paraId="1F10745D" w14:textId="186C6F01" w:rsidR="00C8152F" w:rsidRPr="009D68DB" w:rsidRDefault="00C8152F" w:rsidP="00050462">
      <w:pPr>
        <w:pStyle w:val="Default"/>
        <w:numPr>
          <w:ilvl w:val="0"/>
          <w:numId w:val="138"/>
        </w:numPr>
        <w:spacing w:after="160"/>
        <w:rPr>
          <w:sz w:val="20"/>
          <w:szCs w:val="20"/>
          <w:lang w:val="ka-GE"/>
        </w:rPr>
      </w:pPr>
      <w:r w:rsidRPr="009D68DB">
        <w:rPr>
          <w:sz w:val="20"/>
          <w:szCs w:val="20"/>
        </w:rPr>
        <w:t>ქ. ბათუმის მუნიციპალიტეტის ქალაქთმშენებლობითი კადასტრი</w:t>
      </w:r>
      <w:r w:rsidRPr="009D68DB">
        <w:rPr>
          <w:sz w:val="20"/>
          <w:szCs w:val="20"/>
          <w:lang w:val="ka-GE"/>
        </w:rPr>
        <w:t>.</w:t>
      </w:r>
    </w:p>
    <w:p w14:paraId="00D520DD" w14:textId="24774451" w:rsidR="00C8152F" w:rsidRPr="009D68DB" w:rsidRDefault="00C8152F" w:rsidP="00E55F46">
      <w:pPr>
        <w:pStyle w:val="Default"/>
        <w:spacing w:after="160"/>
        <w:jc w:val="both"/>
        <w:rPr>
          <w:iCs/>
          <w:sz w:val="20"/>
          <w:szCs w:val="20"/>
          <w:lang w:val="ka-GE"/>
        </w:rPr>
      </w:pPr>
      <w:r w:rsidRPr="009D68DB">
        <w:rPr>
          <w:sz w:val="20"/>
          <w:szCs w:val="20"/>
          <w:lang w:val="ka-GE"/>
        </w:rPr>
        <w:t xml:space="preserve">დოკუმენტის სამუშაო ვერსია გადაიგზავნა დარგის პეციალისტებთან და არასამთავრობო ორგანიზაციებთან, რის შემდეგაც გაიმართა საჯარო განხილვების ორი ეტაპი. წარმოდგენილ იქნა შენიშვნები შემდეგი კომპანიების მხრიდან, კერძოდ: საქართველოს არქიტექტორთა კავშირი და ა(ა)იპ სითი ინსტიტუტი საქართველო. ამ ეტაპზე საჭიროა მოხდეს ფასთა კვლევების საფუძველზე საკონკურსო დოკუმენტაციის საორიენტაციო ღირებულების </w:t>
      </w:r>
      <w:r w:rsidRPr="009D68DB">
        <w:rPr>
          <w:rFonts w:cstheme="minorBidi"/>
          <w:sz w:val="20"/>
          <w:szCs w:val="20"/>
          <w:lang w:val="ka-GE"/>
        </w:rPr>
        <w:t xml:space="preserve">დადგენა, რისთვისაც დარგის სპეციალისტებს და კომპანიებს გადაეგზავნათ შესაბამისი კითხვარი და შესავსები ფორმა.  </w:t>
      </w:r>
      <w:r w:rsidRPr="009D68DB">
        <w:rPr>
          <w:sz w:val="20"/>
          <w:szCs w:val="20"/>
          <w:lang w:val="ka-GE"/>
        </w:rPr>
        <w:t>ფასთა</w:t>
      </w:r>
      <w:r w:rsidRPr="009D68DB">
        <w:rPr>
          <w:rFonts w:cstheme="minorBidi"/>
          <w:sz w:val="20"/>
          <w:szCs w:val="20"/>
          <w:lang w:val="ka-GE"/>
        </w:rPr>
        <w:t xml:space="preserve"> </w:t>
      </w:r>
      <w:r w:rsidRPr="009D68DB">
        <w:rPr>
          <w:sz w:val="20"/>
          <w:szCs w:val="20"/>
          <w:lang w:val="ka-GE"/>
        </w:rPr>
        <w:t>კვლევების</w:t>
      </w:r>
      <w:r w:rsidRPr="009D68DB">
        <w:rPr>
          <w:rFonts w:cstheme="minorBidi"/>
          <w:sz w:val="20"/>
          <w:szCs w:val="20"/>
          <w:lang w:val="ka-GE"/>
        </w:rPr>
        <w:t xml:space="preserve"> </w:t>
      </w:r>
      <w:r w:rsidRPr="009D68DB">
        <w:rPr>
          <w:sz w:val="20"/>
          <w:szCs w:val="20"/>
          <w:lang w:val="ka-GE"/>
        </w:rPr>
        <w:t>წარმოდგენისთანავე</w:t>
      </w:r>
      <w:r w:rsidRPr="009D68DB">
        <w:rPr>
          <w:rFonts w:cstheme="minorBidi"/>
          <w:sz w:val="20"/>
          <w:szCs w:val="20"/>
          <w:lang w:val="ka-GE"/>
        </w:rPr>
        <w:t xml:space="preserve"> </w:t>
      </w:r>
      <w:r w:rsidRPr="009D68DB">
        <w:rPr>
          <w:sz w:val="20"/>
          <w:szCs w:val="20"/>
          <w:lang w:val="ka-GE"/>
        </w:rPr>
        <w:t>შესაძლებელი</w:t>
      </w:r>
      <w:r w:rsidRPr="009D68DB">
        <w:rPr>
          <w:rFonts w:cstheme="minorBidi"/>
          <w:sz w:val="20"/>
          <w:szCs w:val="20"/>
          <w:lang w:val="ka-GE"/>
        </w:rPr>
        <w:t xml:space="preserve"> </w:t>
      </w:r>
      <w:r w:rsidRPr="009D68DB">
        <w:rPr>
          <w:sz w:val="20"/>
          <w:szCs w:val="20"/>
          <w:lang w:val="ka-GE"/>
        </w:rPr>
        <w:t>იქნება</w:t>
      </w:r>
      <w:r w:rsidRPr="009D68DB">
        <w:rPr>
          <w:rFonts w:cstheme="minorBidi"/>
          <w:sz w:val="20"/>
          <w:szCs w:val="20"/>
          <w:lang w:val="ka-GE"/>
        </w:rPr>
        <w:t xml:space="preserve"> </w:t>
      </w:r>
      <w:r w:rsidRPr="009D68DB">
        <w:rPr>
          <w:sz w:val="20"/>
          <w:szCs w:val="20"/>
          <w:lang w:val="ka-GE"/>
        </w:rPr>
        <w:t>კონკურსის</w:t>
      </w:r>
      <w:r w:rsidRPr="009D68DB">
        <w:rPr>
          <w:rFonts w:cstheme="minorBidi"/>
          <w:sz w:val="20"/>
          <w:szCs w:val="20"/>
          <w:lang w:val="ka-GE"/>
        </w:rPr>
        <w:t>/</w:t>
      </w:r>
      <w:r w:rsidRPr="009D68DB">
        <w:rPr>
          <w:sz w:val="20"/>
          <w:szCs w:val="20"/>
          <w:lang w:val="ka-GE"/>
        </w:rPr>
        <w:t>ტენდერის</w:t>
      </w:r>
      <w:r w:rsidRPr="009D68DB">
        <w:rPr>
          <w:rFonts w:cstheme="minorBidi"/>
          <w:sz w:val="20"/>
          <w:szCs w:val="20"/>
          <w:lang w:val="ka-GE"/>
        </w:rPr>
        <w:t xml:space="preserve"> </w:t>
      </w:r>
      <w:r w:rsidRPr="009D68DB">
        <w:rPr>
          <w:sz w:val="20"/>
          <w:szCs w:val="20"/>
          <w:lang w:val="ka-GE"/>
        </w:rPr>
        <w:t>გამოცხდება</w:t>
      </w:r>
      <w:r w:rsidRPr="009D68DB">
        <w:rPr>
          <w:rFonts w:cstheme="minorBidi"/>
          <w:sz w:val="20"/>
          <w:szCs w:val="20"/>
          <w:lang w:val="ka-GE"/>
        </w:rPr>
        <w:t>.</w:t>
      </w:r>
      <w:r w:rsidR="00CB55E2">
        <w:rPr>
          <w:rFonts w:cstheme="minorBidi"/>
          <w:sz w:val="20"/>
          <w:szCs w:val="20"/>
          <w:lang w:val="ka-GE"/>
        </w:rPr>
        <w:t xml:space="preserve"> </w:t>
      </w:r>
      <w:r w:rsidRPr="009D68DB">
        <w:rPr>
          <w:iCs/>
          <w:sz w:val="20"/>
          <w:szCs w:val="20"/>
          <w:lang w:val="ka-GE"/>
        </w:rPr>
        <w:t>დაზუსტდა წარმოდგენილი შენიშვნები და ფასთა კვლევების წარმოდგენისათვის განისაზღვრა კონკრეტული დრო მიმდინარე წლის 20 ოქტომბრმდე. ტექნიკური დავალება ითვალისწინებს ბათუმის ქალაქწარმომქმნელი ფუნქციების, დარგებისა და ორგანიზაციების კვლევის მომსახურების შესყიდვასაც.</w:t>
      </w:r>
    </w:p>
    <w:p w14:paraId="2982E3BA"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2018 წლის I-II კვარტალში,</w:t>
      </w:r>
      <w:r w:rsidRPr="009D68DB">
        <w:rPr>
          <w:rFonts w:ascii="Sylfaen" w:eastAsia="Times New Roman" w:hAnsi="Sylfaen" w:cs="Sylfaen"/>
          <w:color w:val="000000"/>
          <w:sz w:val="20"/>
          <w:szCs w:val="20"/>
          <w:lang w:val="ka-GE"/>
        </w:rPr>
        <w:t xml:space="preserve"> </w:t>
      </w:r>
      <w:r w:rsidRPr="009D68DB">
        <w:rPr>
          <w:rFonts w:ascii="Sylfaen" w:hAnsi="Sylfaen" w:cs="Sylfaen"/>
          <w:iCs/>
          <w:sz w:val="20"/>
          <w:szCs w:val="20"/>
          <w:lang w:val="ka-GE"/>
        </w:rPr>
        <w:t>პროგრამის ფარგლებში  მომზადდა ქალაქწარმომქმნელი ფუნქციების, დარგებისა და ორგანიზაციების კვლევის ტექნიკური დავალების სამუშაო ვერსია. დარგის ექსპერტებთან და სპეციალისტებთან კონსულტაციის შედეგად, გადაწყდა აღნიშნული ტექნიკური დავალების გათვალისწინება ქ. ბათუმის სივრცით-ტერიტორიული დაგეგმვისა და განვითარების დოკუმენტაციის ტექნიკურ დავალებაში. შედეგად, ქ. ბათუმის სივრცით-ტერიტორიული დაგეგმვისა და განვითარების დოკუმენტების შემუშავებას წინ გაუსწრებს ყველა გათვალისწინებული კვლევის ჩატარება  (მათ შორის  ქალაქწარმომქმნელი ფუნქციების, დარგებისა და ორგანიზაციების კვლევა) და შესაბამისი შედეგების გათვალისწინება.</w:t>
      </w:r>
    </w:p>
    <w:p w14:paraId="1D672AC1" w14:textId="77777777" w:rsidR="00C8152F" w:rsidRPr="009D68DB" w:rsidRDefault="00C8152F" w:rsidP="00E55F46">
      <w:pPr>
        <w:spacing w:line="240" w:lineRule="auto"/>
        <w:jc w:val="both"/>
        <w:rPr>
          <w:rFonts w:ascii="Sylfaen" w:hAnsi="Sylfaen" w:cs="Sylfaen"/>
          <w:iCs/>
          <w:sz w:val="20"/>
          <w:szCs w:val="20"/>
          <w:lang w:val="ka-GE"/>
        </w:rPr>
      </w:pPr>
    </w:p>
    <w:p w14:paraId="6496D518" w14:textId="77777777" w:rsidR="00362A67" w:rsidRDefault="00362A67">
      <w:pPr>
        <w:rPr>
          <w:rFonts w:ascii="Sylfaen" w:eastAsia="Times New Roman" w:hAnsi="Sylfaen"/>
          <w:spacing w:val="15"/>
        </w:rPr>
      </w:pPr>
      <w:r>
        <w:rPr>
          <w:rFonts w:ascii="Sylfaen" w:eastAsia="Times New Roman" w:hAnsi="Sylfaen"/>
        </w:rPr>
        <w:lastRenderedPageBreak/>
        <w:br w:type="page"/>
      </w:r>
    </w:p>
    <w:p w14:paraId="13A796B7" w14:textId="12EB3682" w:rsidR="00C8152F" w:rsidRPr="009D68DB" w:rsidRDefault="00C8152F" w:rsidP="00E55F46">
      <w:pPr>
        <w:pStyle w:val="Subtitle"/>
        <w:numPr>
          <w:ilvl w:val="0"/>
          <w:numId w:val="0"/>
        </w:numPr>
        <w:spacing w:line="240" w:lineRule="auto"/>
        <w:ind w:left="567" w:hanging="556"/>
        <w:jc w:val="both"/>
        <w:outlineLvl w:val="2"/>
        <w:rPr>
          <w:rFonts w:ascii="Sylfaen" w:eastAsia="Times New Roman" w:hAnsi="Sylfaen"/>
          <w:color w:val="auto"/>
          <w:lang w:val="ka-GE"/>
        </w:rPr>
      </w:pPr>
      <w:bookmarkStart w:id="8" w:name="_Toc6307858"/>
      <w:r w:rsidRPr="009D68DB">
        <w:rPr>
          <w:rFonts w:ascii="Sylfaen" w:eastAsia="Times New Roman" w:hAnsi="Sylfaen"/>
          <w:color w:val="auto"/>
        </w:rPr>
        <w:lastRenderedPageBreak/>
        <w:t>2.1.</w:t>
      </w:r>
      <w:r w:rsidRPr="009D68DB">
        <w:rPr>
          <w:rFonts w:ascii="Sylfaen" w:eastAsia="Times New Roman" w:hAnsi="Sylfaen"/>
          <w:color w:val="auto"/>
          <w:lang w:val="ka-GE"/>
        </w:rPr>
        <w:t xml:space="preserve">2. </w:t>
      </w:r>
      <w:r w:rsidRPr="009D68DB">
        <w:rPr>
          <w:rFonts w:ascii="Sylfaen" w:eastAsia="Times New Roman" w:hAnsi="Sylfaen"/>
          <w:color w:val="auto"/>
        </w:rPr>
        <w:t>ქალაქ ბათუმის პროფილური ორგანიზაციების სივრცითი განთავსების გეგმის მომზადება</w:t>
      </w:r>
      <w:bookmarkEnd w:id="8"/>
      <w:r w:rsidRPr="009D68DB">
        <w:rPr>
          <w:rFonts w:ascii="Sylfaen" w:eastAsia="Times New Roman" w:hAnsi="Sylfaen"/>
          <w:color w:val="auto"/>
          <w:lang w:val="ka-GE"/>
        </w:rPr>
        <w:t xml:space="preserve"> </w:t>
      </w:r>
    </w:p>
    <w:tbl>
      <w:tblPr>
        <w:tblW w:w="5000" w:type="pct"/>
        <w:tblLook w:val="04A0" w:firstRow="1" w:lastRow="0" w:firstColumn="1" w:lastColumn="0" w:noHBand="0" w:noVBand="1"/>
      </w:tblPr>
      <w:tblGrid>
        <w:gridCol w:w="3414"/>
        <w:gridCol w:w="4244"/>
        <w:gridCol w:w="1702"/>
      </w:tblGrid>
      <w:tr w:rsidR="00C8152F" w:rsidRPr="009D68DB" w14:paraId="6362A381" w14:textId="77777777" w:rsidTr="00362A67">
        <w:trPr>
          <w:trHeight w:val="300"/>
        </w:trPr>
        <w:tc>
          <w:tcPr>
            <w:tcW w:w="1824" w:type="pct"/>
            <w:shd w:val="clear" w:color="auto" w:fill="auto"/>
            <w:hideMark/>
          </w:tcPr>
          <w:p w14:paraId="1F4D9BC9" w14:textId="77777777" w:rsidR="00C8152F" w:rsidRPr="00FE5022" w:rsidRDefault="00C8152F" w:rsidP="00E55F46">
            <w:pPr>
              <w:pStyle w:val="Heading4"/>
              <w:spacing w:before="0" w:after="160"/>
              <w:rPr>
                <w:rFonts w:ascii="Sylfaen" w:eastAsia="Times New Roman" w:hAnsi="Sylfaen" w:cs="Times New Roman"/>
                <w:b/>
                <w:i w:val="0"/>
                <w:lang w:val="ka-GE"/>
              </w:rPr>
            </w:pPr>
            <w:r w:rsidRPr="00FE5022">
              <w:rPr>
                <w:rFonts w:ascii="Sylfaen" w:eastAsia="Times New Roman" w:hAnsi="Sylfaen" w:cs="Sylfaen"/>
                <w:b/>
                <w:i w:val="0"/>
                <w:lang w:val="ka-GE"/>
              </w:rPr>
              <w:t>სტრატეგიული</w:t>
            </w:r>
            <w:r w:rsidRPr="00FE5022">
              <w:rPr>
                <w:rFonts w:ascii="Sylfaen" w:eastAsia="Times New Roman" w:hAnsi="Sylfaen" w:cs="Times New Roman"/>
                <w:b/>
                <w:i w:val="0"/>
                <w:lang w:val="ka-GE"/>
              </w:rPr>
              <w:t xml:space="preserve"> </w:t>
            </w:r>
            <w:r w:rsidRPr="00FE5022">
              <w:rPr>
                <w:rFonts w:ascii="Sylfaen" w:eastAsia="Times New Roman" w:hAnsi="Sylfaen" w:cs="Sylfaen"/>
                <w:b/>
                <w:i w:val="0"/>
                <w:lang w:val="ka-GE"/>
              </w:rPr>
              <w:t>მიმართულება</w:t>
            </w:r>
            <w:r w:rsidRPr="00FE5022">
              <w:rPr>
                <w:rFonts w:ascii="Sylfaen" w:eastAsia="Times New Roman" w:hAnsi="Sylfaen" w:cs="Times New Roman"/>
                <w:b/>
                <w:i w:val="0"/>
                <w:lang w:val="ka-GE"/>
              </w:rPr>
              <w:t xml:space="preserve">  2</w:t>
            </w:r>
          </w:p>
        </w:tc>
        <w:tc>
          <w:tcPr>
            <w:tcW w:w="3176" w:type="pct"/>
            <w:gridSpan w:val="2"/>
            <w:shd w:val="clear" w:color="auto" w:fill="auto"/>
            <w:hideMark/>
          </w:tcPr>
          <w:p w14:paraId="7F5E356C" w14:textId="77777777" w:rsidR="00C8152F" w:rsidRPr="00FE5022" w:rsidRDefault="00C8152F" w:rsidP="00E55F46">
            <w:pPr>
              <w:pStyle w:val="Heading4"/>
              <w:spacing w:before="0" w:after="160"/>
              <w:rPr>
                <w:rFonts w:ascii="Sylfaen" w:eastAsia="Times New Roman" w:hAnsi="Sylfaen"/>
                <w:b/>
                <w:i w:val="0"/>
                <w:color w:val="757171"/>
                <w:lang w:val="ka-GE"/>
              </w:rPr>
            </w:pPr>
            <w:r w:rsidRPr="00FE5022">
              <w:rPr>
                <w:rFonts w:ascii="Sylfaen" w:eastAsia="Times New Roman" w:hAnsi="Sylfaen" w:cs="Sylfaen"/>
                <w:b/>
                <w:i w:val="0"/>
                <w:color w:val="757171"/>
                <w:lang w:val="ka-GE"/>
              </w:rPr>
              <w:t>ბათუმის</w:t>
            </w:r>
            <w:r w:rsidRPr="00FE5022">
              <w:rPr>
                <w:rFonts w:ascii="Sylfaen" w:eastAsia="Times New Roman" w:hAnsi="Sylfaen" w:cs="Times New Roman"/>
                <w:b/>
                <w:i w:val="0"/>
                <w:color w:val="757171"/>
                <w:lang w:val="ka-GE"/>
              </w:rPr>
              <w:t xml:space="preserve"> </w:t>
            </w:r>
            <w:r w:rsidRPr="00FE5022">
              <w:rPr>
                <w:rFonts w:ascii="Sylfaen" w:eastAsia="Times New Roman" w:hAnsi="Sylfaen" w:cs="Sylfaen"/>
                <w:b/>
                <w:i w:val="0"/>
                <w:color w:val="757171"/>
                <w:lang w:val="ka-GE"/>
              </w:rPr>
              <w:t>ფუნქციონალური</w:t>
            </w:r>
            <w:r w:rsidRPr="00FE5022">
              <w:rPr>
                <w:rFonts w:ascii="Sylfaen" w:eastAsia="Times New Roman" w:hAnsi="Sylfaen" w:cs="Times New Roman"/>
                <w:b/>
                <w:i w:val="0"/>
                <w:color w:val="757171"/>
                <w:lang w:val="ka-GE"/>
              </w:rPr>
              <w:t xml:space="preserve"> </w:t>
            </w:r>
            <w:r w:rsidRPr="00FE5022">
              <w:rPr>
                <w:rFonts w:ascii="Sylfaen" w:eastAsia="Times New Roman" w:hAnsi="Sylfaen" w:cs="Sylfaen"/>
                <w:b/>
                <w:i w:val="0"/>
                <w:color w:val="757171"/>
                <w:lang w:val="ka-GE"/>
              </w:rPr>
              <w:t>პროფილის</w:t>
            </w:r>
            <w:r w:rsidRPr="00FE5022">
              <w:rPr>
                <w:rFonts w:ascii="Sylfaen" w:eastAsia="Times New Roman" w:hAnsi="Sylfaen" w:cs="Times New Roman"/>
                <w:b/>
                <w:i w:val="0"/>
                <w:color w:val="757171"/>
                <w:lang w:val="ka-GE"/>
              </w:rPr>
              <w:t xml:space="preserve"> </w:t>
            </w:r>
            <w:r w:rsidRPr="00FE5022">
              <w:rPr>
                <w:rFonts w:ascii="Sylfaen" w:eastAsia="Times New Roman" w:hAnsi="Sylfaen" w:cs="Sylfaen"/>
                <w:b/>
                <w:i w:val="0"/>
                <w:color w:val="757171"/>
                <w:lang w:val="ka-GE"/>
              </w:rPr>
              <w:t>გაძლიერება</w:t>
            </w:r>
            <w:r w:rsidRPr="00FE5022">
              <w:rPr>
                <w:rFonts w:ascii="Sylfaen" w:eastAsia="Times New Roman" w:hAnsi="Sylfaen" w:cs="Times New Roman"/>
                <w:b/>
                <w:i w:val="0"/>
                <w:color w:val="757171"/>
                <w:lang w:val="ka-GE"/>
              </w:rPr>
              <w:t xml:space="preserve"> </w:t>
            </w:r>
            <w:r w:rsidRPr="00FE5022">
              <w:rPr>
                <w:rFonts w:ascii="Sylfaen" w:eastAsia="Times New Roman" w:hAnsi="Sylfaen" w:cs="Sylfaen"/>
                <w:b/>
                <w:i w:val="0"/>
                <w:color w:val="757171"/>
                <w:lang w:val="ka-GE"/>
              </w:rPr>
              <w:t>და</w:t>
            </w:r>
            <w:r w:rsidRPr="00FE5022">
              <w:rPr>
                <w:rFonts w:ascii="Sylfaen" w:eastAsia="Times New Roman" w:hAnsi="Sylfaen" w:cs="Times New Roman"/>
                <w:b/>
                <w:i w:val="0"/>
                <w:color w:val="757171"/>
                <w:lang w:val="ka-GE"/>
              </w:rPr>
              <w:t xml:space="preserve"> </w:t>
            </w:r>
            <w:r w:rsidRPr="00FE5022">
              <w:rPr>
                <w:rFonts w:ascii="Sylfaen" w:eastAsia="Times New Roman" w:hAnsi="Sylfaen" w:cs="Sylfaen"/>
                <w:b/>
                <w:i w:val="0"/>
                <w:color w:val="757171"/>
                <w:lang w:val="ka-GE"/>
              </w:rPr>
              <w:t>დივერსიფიკაცია</w:t>
            </w:r>
          </w:p>
          <w:p w14:paraId="5C347468" w14:textId="77777777" w:rsidR="00C8152F" w:rsidRPr="00FE5022" w:rsidRDefault="00C8152F" w:rsidP="00E55F46">
            <w:pPr>
              <w:pStyle w:val="Heading4"/>
              <w:spacing w:before="0" w:after="160"/>
              <w:rPr>
                <w:rFonts w:ascii="Sylfaen" w:eastAsia="Times New Roman" w:hAnsi="Sylfaen" w:cs="Times New Roman"/>
                <w:b/>
                <w:i w:val="0"/>
                <w:color w:val="757171"/>
                <w:lang w:val="ka-GE"/>
              </w:rPr>
            </w:pPr>
          </w:p>
        </w:tc>
      </w:tr>
      <w:tr w:rsidR="00C8152F" w:rsidRPr="009D68DB" w14:paraId="15C626BD" w14:textId="77777777" w:rsidTr="00362A67">
        <w:trPr>
          <w:trHeight w:val="70"/>
        </w:trPr>
        <w:tc>
          <w:tcPr>
            <w:tcW w:w="1824" w:type="pct"/>
            <w:shd w:val="clear" w:color="auto" w:fill="auto"/>
            <w:hideMark/>
          </w:tcPr>
          <w:p w14:paraId="5A277104" w14:textId="77777777" w:rsidR="00C8152F" w:rsidRPr="002C73EF" w:rsidRDefault="00C8152F" w:rsidP="00E55F46">
            <w:pPr>
              <w:rPr>
                <w:rFonts w:ascii="Sylfaen" w:eastAsia="Times New Roman" w:hAnsi="Sylfaen" w:cs="Times New Roman"/>
                <w:color w:val="2F75B5"/>
                <w:szCs w:val="24"/>
                <w:lang w:val="ka-GE"/>
              </w:rPr>
            </w:pPr>
            <w:r w:rsidRPr="002C73EF">
              <w:rPr>
                <w:rFonts w:ascii="Sylfaen" w:eastAsia="Times New Roman" w:hAnsi="Sylfaen" w:cs="Sylfaen"/>
                <w:color w:val="2F75B5"/>
                <w:szCs w:val="24"/>
                <w:lang w:val="ka-GE"/>
              </w:rPr>
              <w:t>პროგრამა</w:t>
            </w:r>
          </w:p>
        </w:tc>
        <w:tc>
          <w:tcPr>
            <w:tcW w:w="3176" w:type="pct"/>
            <w:gridSpan w:val="2"/>
            <w:shd w:val="clear" w:color="auto" w:fill="auto"/>
            <w:hideMark/>
          </w:tcPr>
          <w:p w14:paraId="36278889" w14:textId="77777777" w:rsidR="00C8152F" w:rsidRPr="009D68DB" w:rsidRDefault="00C8152F" w:rsidP="00E55F46">
            <w:pPr>
              <w:pStyle w:val="Subtitle"/>
              <w:jc w:val="both"/>
              <w:rPr>
                <w:rFonts w:ascii="Sylfaen" w:eastAsia="Times New Roman" w:hAnsi="Sylfaen"/>
                <w:lang w:val="ka-GE"/>
              </w:rPr>
            </w:pPr>
            <w:r w:rsidRPr="009D68DB">
              <w:rPr>
                <w:rFonts w:ascii="Sylfaen" w:eastAsia="Times New Roman" w:hAnsi="Sylfaen"/>
                <w:lang w:val="ka-GE"/>
              </w:rPr>
              <w:t>2.1.2.</w:t>
            </w:r>
            <w:r w:rsidRPr="009D68DB">
              <w:rPr>
                <w:rFonts w:ascii="Sylfaen" w:eastAsia="Times New Roman" w:hAnsi="Sylfaen"/>
              </w:rPr>
              <w:t xml:space="preserve"> </w:t>
            </w:r>
            <w:r w:rsidRPr="009D68DB">
              <w:rPr>
                <w:rFonts w:ascii="Sylfaen" w:eastAsia="Times New Roman" w:hAnsi="Sylfaen" w:cs="Sylfaen"/>
                <w:lang w:val="ka-GE"/>
              </w:rPr>
              <w:t>ქალაქ</w:t>
            </w:r>
            <w:r w:rsidRPr="009D68DB">
              <w:rPr>
                <w:rFonts w:ascii="Sylfaen" w:eastAsia="Times New Roman" w:hAnsi="Sylfaen"/>
                <w:lang w:val="ka-GE"/>
              </w:rPr>
              <w:t xml:space="preserve"> </w:t>
            </w:r>
            <w:r w:rsidRPr="009D68DB">
              <w:rPr>
                <w:rFonts w:ascii="Sylfaen" w:eastAsia="Times New Roman" w:hAnsi="Sylfaen" w:cs="Sylfaen"/>
                <w:lang w:val="ka-GE"/>
              </w:rPr>
              <w:t>ბათუმის</w:t>
            </w:r>
            <w:r w:rsidRPr="009D68DB">
              <w:rPr>
                <w:rFonts w:ascii="Sylfaen" w:eastAsia="Times New Roman" w:hAnsi="Sylfaen"/>
                <w:lang w:val="ka-GE"/>
              </w:rPr>
              <w:t xml:space="preserve"> </w:t>
            </w:r>
            <w:r w:rsidRPr="009D68DB">
              <w:rPr>
                <w:rFonts w:ascii="Sylfaen" w:eastAsia="Times New Roman" w:hAnsi="Sylfaen" w:cs="Sylfaen"/>
                <w:lang w:val="ka-GE"/>
              </w:rPr>
              <w:t>პროფილური</w:t>
            </w:r>
            <w:r w:rsidRPr="009D68DB">
              <w:rPr>
                <w:rFonts w:ascii="Sylfaen" w:eastAsia="Times New Roman" w:hAnsi="Sylfaen"/>
                <w:lang w:val="ka-GE"/>
              </w:rPr>
              <w:t xml:space="preserve"> </w:t>
            </w:r>
            <w:r w:rsidRPr="009D68DB">
              <w:rPr>
                <w:rFonts w:ascii="Sylfaen" w:eastAsia="Times New Roman" w:hAnsi="Sylfaen" w:cs="Sylfaen"/>
                <w:lang w:val="ka-GE"/>
              </w:rPr>
              <w:t>ორგანიზაციების</w:t>
            </w:r>
            <w:r w:rsidRPr="009D68DB">
              <w:rPr>
                <w:rFonts w:ascii="Sylfaen" w:eastAsia="Times New Roman" w:hAnsi="Sylfaen"/>
                <w:lang w:val="ka-GE"/>
              </w:rPr>
              <w:t xml:space="preserve"> </w:t>
            </w:r>
            <w:r w:rsidRPr="009D68DB">
              <w:rPr>
                <w:rFonts w:ascii="Sylfaen" w:eastAsia="Times New Roman" w:hAnsi="Sylfaen" w:cs="Sylfaen"/>
                <w:lang w:val="ka-GE"/>
              </w:rPr>
              <w:t>სივრცითი</w:t>
            </w:r>
            <w:r w:rsidRPr="009D68DB">
              <w:rPr>
                <w:rFonts w:ascii="Sylfaen" w:eastAsia="Times New Roman" w:hAnsi="Sylfaen"/>
                <w:lang w:val="ka-GE"/>
              </w:rPr>
              <w:t xml:space="preserve"> </w:t>
            </w:r>
            <w:r w:rsidRPr="009D68DB">
              <w:rPr>
                <w:rFonts w:ascii="Sylfaen" w:eastAsia="Times New Roman" w:hAnsi="Sylfaen" w:cs="Sylfaen"/>
                <w:lang w:val="ka-GE"/>
              </w:rPr>
              <w:t>განთავსების</w:t>
            </w:r>
            <w:r w:rsidRPr="009D68DB">
              <w:rPr>
                <w:rFonts w:ascii="Sylfaen" w:eastAsia="Times New Roman" w:hAnsi="Sylfaen"/>
                <w:lang w:val="ka-GE"/>
              </w:rPr>
              <w:t xml:space="preserve"> </w:t>
            </w:r>
            <w:r w:rsidRPr="009D68DB">
              <w:rPr>
                <w:rFonts w:ascii="Sylfaen" w:eastAsia="Times New Roman" w:hAnsi="Sylfaen" w:cs="Sylfaen"/>
                <w:lang w:val="ka-GE"/>
              </w:rPr>
              <w:t>გეგმის</w:t>
            </w:r>
            <w:r w:rsidRPr="009D68DB">
              <w:rPr>
                <w:rFonts w:ascii="Sylfaen" w:eastAsia="Times New Roman" w:hAnsi="Sylfaen"/>
                <w:lang w:val="ka-GE"/>
              </w:rPr>
              <w:t xml:space="preserve"> </w:t>
            </w:r>
            <w:r w:rsidRPr="009D68DB">
              <w:rPr>
                <w:rFonts w:ascii="Sylfaen" w:eastAsia="Times New Roman" w:hAnsi="Sylfaen" w:cs="Sylfaen"/>
                <w:lang w:val="ka-GE"/>
              </w:rPr>
              <w:t>მომზადება</w:t>
            </w:r>
          </w:p>
          <w:p w14:paraId="25ADC0B2" w14:textId="77777777" w:rsidR="00C8152F" w:rsidRPr="009D68DB" w:rsidRDefault="00C8152F" w:rsidP="00E55F46">
            <w:pPr>
              <w:jc w:val="center"/>
              <w:rPr>
                <w:rFonts w:ascii="Sylfaen" w:eastAsia="Times New Roman" w:hAnsi="Sylfaen" w:cs="Times New Roman"/>
                <w:color w:val="757171"/>
                <w:sz w:val="24"/>
                <w:szCs w:val="24"/>
                <w:lang w:val="ka-GE"/>
              </w:rPr>
            </w:pPr>
          </w:p>
        </w:tc>
      </w:tr>
      <w:tr w:rsidR="00C8152F" w:rsidRPr="009D68DB" w14:paraId="5C0F8E38" w14:textId="77777777" w:rsidTr="00362A67">
        <w:trPr>
          <w:trHeight w:val="600"/>
        </w:trPr>
        <w:tc>
          <w:tcPr>
            <w:tcW w:w="1824" w:type="pct"/>
            <w:shd w:val="clear" w:color="auto" w:fill="auto"/>
            <w:hideMark/>
          </w:tcPr>
          <w:p w14:paraId="6DC8CB5E" w14:textId="77777777" w:rsidR="00C8152F" w:rsidRPr="002C73EF" w:rsidRDefault="00C8152F" w:rsidP="00E55F46">
            <w:pPr>
              <w:rPr>
                <w:rFonts w:ascii="Sylfaen" w:eastAsia="Times New Roman" w:hAnsi="Sylfaen" w:cs="Times New Roman"/>
                <w:color w:val="2F75B5"/>
                <w:szCs w:val="24"/>
                <w:lang w:val="ka-GE"/>
              </w:rPr>
            </w:pPr>
            <w:r w:rsidRPr="002C73EF">
              <w:rPr>
                <w:rFonts w:ascii="Sylfaen" w:eastAsia="Times New Roman" w:hAnsi="Sylfaen" w:cs="Sylfaen"/>
                <w:color w:val="2F75B5"/>
                <w:szCs w:val="24"/>
                <w:lang w:val="ka-GE"/>
              </w:rPr>
              <w:t>პროგრამის</w:t>
            </w:r>
            <w:r w:rsidRPr="002C73EF">
              <w:rPr>
                <w:rFonts w:ascii="Sylfaen" w:eastAsia="Times New Roman" w:hAnsi="Sylfaen" w:cs="Times New Roman"/>
                <w:color w:val="2F75B5"/>
                <w:szCs w:val="24"/>
                <w:lang w:val="ka-GE"/>
              </w:rPr>
              <w:t xml:space="preserve"> </w:t>
            </w:r>
            <w:r w:rsidRPr="002C73EF">
              <w:rPr>
                <w:rFonts w:ascii="Sylfaen" w:eastAsia="Times New Roman" w:hAnsi="Sylfaen" w:cs="Sylfaen"/>
                <w:color w:val="2F75B5"/>
                <w:szCs w:val="24"/>
                <w:lang w:val="ka-GE"/>
              </w:rPr>
              <w:t>მიზანი</w:t>
            </w:r>
            <w:r w:rsidRPr="002C73EF">
              <w:rPr>
                <w:rFonts w:ascii="Sylfaen" w:eastAsia="Times New Roman" w:hAnsi="Sylfaen" w:cs="Times New Roman"/>
                <w:color w:val="2F75B5"/>
                <w:szCs w:val="24"/>
                <w:lang w:val="ka-GE"/>
              </w:rPr>
              <w:t xml:space="preserve"> </w:t>
            </w:r>
            <w:r w:rsidRPr="002C73EF">
              <w:rPr>
                <w:rFonts w:ascii="Sylfaen" w:eastAsia="Times New Roman" w:hAnsi="Sylfaen" w:cs="Sylfaen"/>
                <w:color w:val="2F75B5"/>
                <w:szCs w:val="24"/>
                <w:lang w:val="ka-GE"/>
              </w:rPr>
              <w:t>და</w:t>
            </w:r>
            <w:r w:rsidRPr="002C73EF">
              <w:rPr>
                <w:rFonts w:ascii="Sylfaen" w:eastAsia="Times New Roman" w:hAnsi="Sylfaen" w:cs="Times New Roman"/>
                <w:color w:val="2F75B5"/>
                <w:szCs w:val="24"/>
                <w:lang w:val="ka-GE"/>
              </w:rPr>
              <w:t xml:space="preserve"> </w:t>
            </w:r>
            <w:r w:rsidRPr="002C73EF">
              <w:rPr>
                <w:rFonts w:ascii="Sylfaen" w:eastAsia="Times New Roman" w:hAnsi="Sylfaen" w:cs="Sylfaen"/>
                <w:color w:val="2F75B5"/>
                <w:szCs w:val="24"/>
                <w:lang w:val="ka-GE"/>
              </w:rPr>
              <w:t>მოსალოდნელი</w:t>
            </w:r>
            <w:r w:rsidRPr="002C73EF">
              <w:rPr>
                <w:rFonts w:ascii="Sylfaen" w:eastAsia="Times New Roman" w:hAnsi="Sylfaen" w:cs="Times New Roman"/>
                <w:color w:val="2F75B5"/>
                <w:szCs w:val="24"/>
                <w:lang w:val="ka-GE"/>
              </w:rPr>
              <w:t xml:space="preserve"> </w:t>
            </w:r>
            <w:r w:rsidRPr="002C73EF">
              <w:rPr>
                <w:rFonts w:ascii="Sylfaen" w:eastAsia="Times New Roman" w:hAnsi="Sylfaen" w:cs="Sylfaen"/>
                <w:color w:val="2F75B5"/>
                <w:szCs w:val="24"/>
                <w:lang w:val="ka-GE"/>
              </w:rPr>
              <w:t>შედეგი</w:t>
            </w:r>
          </w:p>
        </w:tc>
        <w:tc>
          <w:tcPr>
            <w:tcW w:w="3176" w:type="pct"/>
            <w:gridSpan w:val="2"/>
            <w:shd w:val="clear" w:color="auto" w:fill="auto"/>
            <w:hideMark/>
          </w:tcPr>
          <w:p w14:paraId="4B2EC384" w14:textId="77777777" w:rsidR="00C8152F" w:rsidRPr="0033091A" w:rsidRDefault="00C8152F" w:rsidP="00E55F46">
            <w:pPr>
              <w:jc w:val="both"/>
              <w:rPr>
                <w:rFonts w:ascii="Sylfaen" w:eastAsia="Times New Roman" w:hAnsi="Sylfaen" w:cs="Sylfaen"/>
                <w:color w:val="000000"/>
                <w:sz w:val="20"/>
                <w:lang w:val="ka-GE"/>
              </w:rPr>
            </w:pPr>
            <w:r w:rsidRPr="0033091A">
              <w:rPr>
                <w:rFonts w:ascii="Sylfaen" w:eastAsia="Times New Roman" w:hAnsi="Sylfaen" w:cs="Times New Roman"/>
                <w:sz w:val="20"/>
                <w:lang w:val="ka-GE"/>
              </w:rPr>
              <w:t>პროგრამის მიზანია შექმნას სახელმძღვანელო გეგმა ინვესტიციების განხორციელების მიმართულებით რომელიც გარდა იმისა, რომ ხელს შეუწყობს ქალაქის გეგმაზომიერ განვითარებას, გახდება გზამკვლევი მუნიციპალიტეტისათვის კონკრეტული საინვესტიციო პროექტებისათვის შესაბამისი ინფრასტრუქტურული ღონისძიებების დაგეგმვისა და განხორციელების მიმართულებით.</w:t>
            </w:r>
          </w:p>
        </w:tc>
      </w:tr>
      <w:tr w:rsidR="00C8152F" w:rsidRPr="009D68DB" w14:paraId="712034F5" w14:textId="77777777" w:rsidTr="00362A67">
        <w:trPr>
          <w:trHeight w:val="300"/>
        </w:trPr>
        <w:tc>
          <w:tcPr>
            <w:tcW w:w="1824" w:type="pct"/>
            <w:shd w:val="clear" w:color="auto" w:fill="auto"/>
            <w:hideMark/>
          </w:tcPr>
          <w:p w14:paraId="5BCFF06E" w14:textId="77777777" w:rsidR="00C8152F" w:rsidRPr="002C73EF" w:rsidRDefault="00C8152F" w:rsidP="00E55F46">
            <w:pPr>
              <w:rPr>
                <w:rFonts w:ascii="Sylfaen" w:eastAsia="Times New Roman" w:hAnsi="Sylfaen" w:cs="Times New Roman"/>
                <w:color w:val="000000"/>
                <w:lang w:val="ka-GE"/>
              </w:rPr>
            </w:pPr>
          </w:p>
        </w:tc>
        <w:tc>
          <w:tcPr>
            <w:tcW w:w="2267" w:type="pct"/>
            <w:shd w:val="clear" w:color="auto" w:fill="auto"/>
            <w:hideMark/>
          </w:tcPr>
          <w:p w14:paraId="53478FFD" w14:textId="77777777" w:rsidR="00C8152F" w:rsidRPr="009D68DB" w:rsidRDefault="00C8152F" w:rsidP="00E55F46">
            <w:pPr>
              <w:rPr>
                <w:rFonts w:ascii="Sylfaen" w:eastAsia="Times New Roman" w:hAnsi="Sylfaen" w:cs="Times New Roman"/>
                <w:lang w:val="ka-GE"/>
              </w:rPr>
            </w:pPr>
          </w:p>
        </w:tc>
        <w:tc>
          <w:tcPr>
            <w:tcW w:w="909" w:type="pct"/>
            <w:shd w:val="clear" w:color="auto" w:fill="auto"/>
            <w:noWrap/>
            <w:hideMark/>
          </w:tcPr>
          <w:p w14:paraId="7B6BC98E" w14:textId="77777777" w:rsidR="00C8152F" w:rsidRPr="009D68DB" w:rsidRDefault="00C8152F" w:rsidP="00E55F46">
            <w:pPr>
              <w:rPr>
                <w:rFonts w:ascii="Sylfaen" w:eastAsia="Times New Roman" w:hAnsi="Sylfaen" w:cs="Times New Roman"/>
                <w:lang w:val="ka-GE"/>
              </w:rPr>
            </w:pPr>
          </w:p>
        </w:tc>
      </w:tr>
      <w:tr w:rsidR="00C8152F" w:rsidRPr="009D68DB" w14:paraId="1EA2583D" w14:textId="77777777" w:rsidTr="00362A67">
        <w:trPr>
          <w:trHeight w:val="300"/>
        </w:trPr>
        <w:tc>
          <w:tcPr>
            <w:tcW w:w="1824" w:type="pct"/>
            <w:shd w:val="clear" w:color="auto" w:fill="auto"/>
            <w:hideMark/>
          </w:tcPr>
          <w:p w14:paraId="7B9C9C40" w14:textId="77777777" w:rsidR="00C8152F" w:rsidRPr="00FE5022" w:rsidRDefault="00C8152F" w:rsidP="00E55F46">
            <w:pPr>
              <w:rPr>
                <w:rFonts w:ascii="Sylfaen" w:eastAsia="Times New Roman" w:hAnsi="Sylfaen" w:cs="Times New Roman"/>
                <w:b/>
                <w:color w:val="2F75B5"/>
                <w:szCs w:val="24"/>
                <w:lang w:val="ka-GE"/>
              </w:rPr>
            </w:pPr>
            <w:r w:rsidRPr="00FE5022">
              <w:rPr>
                <w:rFonts w:ascii="Sylfaen" w:eastAsia="Times New Roman" w:hAnsi="Sylfaen" w:cs="Sylfaen"/>
                <w:b/>
                <w:color w:val="2F75B5"/>
                <w:szCs w:val="24"/>
                <w:lang w:val="ka-GE"/>
              </w:rPr>
              <w:t>ღონისძიებები</w:t>
            </w:r>
            <w:r w:rsidRPr="00FE5022">
              <w:rPr>
                <w:rFonts w:ascii="Sylfaen" w:eastAsia="Times New Roman" w:hAnsi="Sylfaen" w:cs="Times New Roman"/>
                <w:b/>
                <w:color w:val="2F75B5"/>
                <w:szCs w:val="24"/>
                <w:lang w:val="ka-GE"/>
              </w:rPr>
              <w:t>:</w:t>
            </w:r>
          </w:p>
        </w:tc>
        <w:tc>
          <w:tcPr>
            <w:tcW w:w="2267" w:type="pct"/>
            <w:shd w:val="clear" w:color="auto" w:fill="auto"/>
            <w:hideMark/>
          </w:tcPr>
          <w:p w14:paraId="42235031" w14:textId="77777777" w:rsidR="00C8152F" w:rsidRPr="00FE5022" w:rsidRDefault="00C8152F" w:rsidP="00E55F46">
            <w:pPr>
              <w:rPr>
                <w:rFonts w:ascii="Sylfaen" w:eastAsia="Times New Roman" w:hAnsi="Sylfaen" w:cs="Times New Roman"/>
                <w:b/>
                <w:color w:val="2F75B5"/>
                <w:szCs w:val="24"/>
                <w:lang w:val="ka-GE"/>
              </w:rPr>
            </w:pPr>
            <w:r w:rsidRPr="00FE5022">
              <w:rPr>
                <w:rFonts w:ascii="Sylfaen" w:eastAsia="Times New Roman" w:hAnsi="Sylfaen" w:cs="Sylfaen"/>
                <w:b/>
                <w:color w:val="2F75B5"/>
                <w:szCs w:val="24"/>
                <w:lang w:val="ka-GE"/>
              </w:rPr>
              <w:t>შესრულების</w:t>
            </w:r>
            <w:r w:rsidRPr="00FE5022">
              <w:rPr>
                <w:rFonts w:ascii="Sylfaen" w:eastAsia="Times New Roman" w:hAnsi="Sylfaen" w:cs="Times New Roman"/>
                <w:b/>
                <w:color w:val="2F75B5"/>
                <w:szCs w:val="24"/>
                <w:lang w:val="ka-GE"/>
              </w:rPr>
              <w:t xml:space="preserve"> </w:t>
            </w:r>
            <w:r w:rsidRPr="00FE5022">
              <w:rPr>
                <w:rFonts w:ascii="Sylfaen" w:eastAsia="Times New Roman" w:hAnsi="Sylfaen" w:cs="Sylfaen"/>
                <w:b/>
                <w:color w:val="2F75B5"/>
                <w:szCs w:val="24"/>
                <w:lang w:val="ka-GE"/>
              </w:rPr>
              <w:t>ინდიკატორი</w:t>
            </w:r>
          </w:p>
        </w:tc>
        <w:tc>
          <w:tcPr>
            <w:tcW w:w="909" w:type="pct"/>
            <w:shd w:val="clear" w:color="auto" w:fill="auto"/>
            <w:noWrap/>
            <w:hideMark/>
          </w:tcPr>
          <w:p w14:paraId="5FC834E6" w14:textId="77777777" w:rsidR="00C8152F" w:rsidRPr="00FE5022" w:rsidRDefault="00C8152F" w:rsidP="00E55F46">
            <w:pPr>
              <w:rPr>
                <w:rFonts w:ascii="Sylfaen" w:eastAsia="Times New Roman" w:hAnsi="Sylfaen" w:cs="Times New Roman"/>
                <w:b/>
                <w:color w:val="2F75B5"/>
                <w:szCs w:val="24"/>
                <w:lang w:val="ka-GE"/>
              </w:rPr>
            </w:pPr>
            <w:r w:rsidRPr="00FE5022">
              <w:rPr>
                <w:rFonts w:ascii="Sylfaen" w:eastAsia="Times New Roman" w:hAnsi="Sylfaen" w:cs="Sylfaen"/>
                <w:b/>
                <w:color w:val="2F75B5"/>
                <w:szCs w:val="24"/>
                <w:lang w:val="ka-GE"/>
              </w:rPr>
              <w:t>შესრულება</w:t>
            </w:r>
          </w:p>
        </w:tc>
      </w:tr>
      <w:tr w:rsidR="00C8152F" w:rsidRPr="009D68DB" w14:paraId="3F3656EF" w14:textId="77777777" w:rsidTr="00362A67">
        <w:trPr>
          <w:trHeight w:val="300"/>
        </w:trPr>
        <w:tc>
          <w:tcPr>
            <w:tcW w:w="1824" w:type="pct"/>
            <w:shd w:val="clear" w:color="auto" w:fill="auto"/>
            <w:hideMark/>
          </w:tcPr>
          <w:p w14:paraId="551FD93A" w14:textId="77777777" w:rsidR="00C8152F" w:rsidRPr="009E1BD4" w:rsidRDefault="00C8152F" w:rsidP="00E55F46">
            <w:pPr>
              <w:pStyle w:val="Default"/>
              <w:spacing w:after="160"/>
              <w:jc w:val="both"/>
              <w:rPr>
                <w:sz w:val="20"/>
                <w:szCs w:val="20"/>
                <w:lang w:val="ka-GE"/>
              </w:rPr>
            </w:pPr>
            <w:r w:rsidRPr="009E1BD4">
              <w:rPr>
                <w:rFonts w:eastAsia="Times New Roman"/>
                <w:sz w:val="20"/>
                <w:szCs w:val="20"/>
                <w:lang w:val="ka-GE"/>
              </w:rPr>
              <w:t>ქალაქ ბათუმის სივრცით-ტერიტორიული დაგეგმვის დოკუმენტაციაში ბათუმის პროფილური ორგანიზაციების განვითარებასთან დაკავშირებული საკითხების გათვალისწინება;</w:t>
            </w:r>
          </w:p>
          <w:p w14:paraId="41DD6155" w14:textId="77777777" w:rsidR="00C8152F" w:rsidRPr="009E1BD4" w:rsidRDefault="00C8152F" w:rsidP="00E55F46">
            <w:pPr>
              <w:pStyle w:val="Default"/>
              <w:spacing w:after="160"/>
              <w:jc w:val="both"/>
              <w:rPr>
                <w:sz w:val="20"/>
                <w:szCs w:val="20"/>
                <w:lang w:val="ka-GE"/>
              </w:rPr>
            </w:pPr>
          </w:p>
        </w:tc>
        <w:tc>
          <w:tcPr>
            <w:tcW w:w="2267" w:type="pct"/>
            <w:shd w:val="clear" w:color="auto" w:fill="auto"/>
            <w:hideMark/>
          </w:tcPr>
          <w:p w14:paraId="64EBDCDB" w14:textId="77777777" w:rsidR="00C8152F" w:rsidRPr="009E1BD4" w:rsidRDefault="00C8152F" w:rsidP="00E55F46">
            <w:pPr>
              <w:jc w:val="both"/>
              <w:rPr>
                <w:rFonts w:ascii="Sylfaen" w:hAnsi="Sylfaen" w:cs="Sylfaen"/>
                <w:sz w:val="20"/>
                <w:szCs w:val="20"/>
                <w:lang w:val="ka-GE"/>
              </w:rPr>
            </w:pPr>
            <w:r w:rsidRPr="009E1BD4">
              <w:rPr>
                <w:rFonts w:ascii="Sylfaen" w:hAnsi="Sylfaen" w:cs="Sylfaen"/>
                <w:sz w:val="20"/>
                <w:szCs w:val="20"/>
                <w:lang w:val="ka-GE"/>
              </w:rPr>
              <w:t> </w:t>
            </w:r>
            <w:r w:rsidRPr="009E1BD4">
              <w:rPr>
                <w:rFonts w:ascii="Sylfaen" w:hAnsi="Sylfaen" w:cs="Sylfaen"/>
                <w:iCs/>
                <w:sz w:val="20"/>
                <w:szCs w:val="20"/>
                <w:lang w:val="ka-GE"/>
              </w:rPr>
              <w:t>ქ. ბათუმის სივრცით-ტერიტორიული დაგეგმვისა და განვითარების მართვის გეგმაში</w:t>
            </w:r>
            <w:r w:rsidRPr="009E1BD4">
              <w:rPr>
                <w:rFonts w:ascii="Sylfaen" w:hAnsi="Sylfaen" w:cs="Sylfaen"/>
                <w:sz w:val="20"/>
                <w:szCs w:val="20"/>
                <w:lang w:val="ka-GE"/>
              </w:rPr>
              <w:t xml:space="preserve"> ასახული საკითხების რაოდენობა</w:t>
            </w:r>
          </w:p>
        </w:tc>
        <w:tc>
          <w:tcPr>
            <w:tcW w:w="909" w:type="pct"/>
            <w:shd w:val="clear" w:color="auto" w:fill="auto"/>
            <w:noWrap/>
            <w:hideMark/>
          </w:tcPr>
          <w:p w14:paraId="4A231701" w14:textId="77777777" w:rsidR="00C8152F" w:rsidRPr="00362A67" w:rsidRDefault="00C8152F" w:rsidP="00E55F46">
            <w:pPr>
              <w:jc w:val="center"/>
              <w:rPr>
                <w:rFonts w:ascii="Sylfaen" w:eastAsia="Times New Roman" w:hAnsi="Sylfaen" w:cs="Times New Roman"/>
                <w:b/>
                <w:color w:val="000000"/>
                <w:sz w:val="20"/>
                <w:szCs w:val="20"/>
                <w:lang w:val="ka-GE"/>
              </w:rPr>
            </w:pPr>
            <w:r w:rsidRPr="00362A67">
              <w:rPr>
                <w:rFonts w:ascii="Sylfaen" w:eastAsia="Times New Roman" w:hAnsi="Sylfaen" w:cs="Times New Roman"/>
                <w:b/>
                <w:color w:val="000000"/>
                <w:sz w:val="20"/>
                <w:szCs w:val="20"/>
                <w:lang w:val="ka-GE"/>
              </w:rPr>
              <w:t>X </w:t>
            </w:r>
          </w:p>
        </w:tc>
      </w:tr>
      <w:tr w:rsidR="00C8152F" w:rsidRPr="009D68DB" w14:paraId="603BAE7A" w14:textId="77777777" w:rsidTr="00362A67">
        <w:trPr>
          <w:trHeight w:val="300"/>
        </w:trPr>
        <w:tc>
          <w:tcPr>
            <w:tcW w:w="1824" w:type="pct"/>
            <w:shd w:val="clear" w:color="auto" w:fill="auto"/>
            <w:hideMark/>
          </w:tcPr>
          <w:p w14:paraId="22B1D2F0" w14:textId="77777777" w:rsidR="00C8152F" w:rsidRPr="009E1BD4" w:rsidRDefault="00C8152F" w:rsidP="00E55F46">
            <w:pPr>
              <w:pStyle w:val="Default"/>
              <w:spacing w:after="160"/>
              <w:jc w:val="both"/>
              <w:rPr>
                <w:sz w:val="20"/>
                <w:szCs w:val="20"/>
                <w:lang w:val="ka-GE"/>
              </w:rPr>
            </w:pPr>
            <w:r w:rsidRPr="009E1BD4">
              <w:rPr>
                <w:rFonts w:eastAsia="Times New Roman"/>
                <w:sz w:val="20"/>
                <w:szCs w:val="20"/>
                <w:lang w:val="ka-GE"/>
              </w:rPr>
              <w:t>ქ. ბათუმის პროფილური დარგების ინვესტირების გეგმის მომზადება.</w:t>
            </w:r>
          </w:p>
        </w:tc>
        <w:tc>
          <w:tcPr>
            <w:tcW w:w="2267" w:type="pct"/>
            <w:shd w:val="clear" w:color="auto" w:fill="auto"/>
            <w:hideMark/>
          </w:tcPr>
          <w:p w14:paraId="1AF5F8F0" w14:textId="77777777" w:rsidR="00C8152F" w:rsidRPr="009E1BD4" w:rsidRDefault="00C8152F" w:rsidP="00E55F46">
            <w:pPr>
              <w:jc w:val="both"/>
              <w:rPr>
                <w:rFonts w:ascii="Sylfaen" w:hAnsi="Sylfaen" w:cs="Sylfaen"/>
                <w:sz w:val="20"/>
                <w:szCs w:val="20"/>
                <w:lang w:val="ka-GE"/>
              </w:rPr>
            </w:pPr>
            <w:r w:rsidRPr="009E1BD4">
              <w:rPr>
                <w:rFonts w:ascii="Sylfaen" w:hAnsi="Sylfaen" w:cs="Sylfaen"/>
                <w:sz w:val="20"/>
                <w:szCs w:val="20"/>
                <w:lang w:val="ka-GE"/>
              </w:rPr>
              <w:t>მომზადებული პროფილური დარგების ინვესტირების გეგმა</w:t>
            </w:r>
          </w:p>
        </w:tc>
        <w:tc>
          <w:tcPr>
            <w:tcW w:w="909" w:type="pct"/>
            <w:shd w:val="clear" w:color="auto" w:fill="auto"/>
            <w:noWrap/>
            <w:hideMark/>
          </w:tcPr>
          <w:p w14:paraId="0116BC1F" w14:textId="77777777" w:rsidR="00C8152F" w:rsidRPr="00362A67" w:rsidRDefault="00C8152F" w:rsidP="00E55F46">
            <w:pPr>
              <w:jc w:val="center"/>
              <w:rPr>
                <w:rFonts w:ascii="Sylfaen" w:eastAsia="Times New Roman" w:hAnsi="Sylfaen" w:cs="Times New Roman"/>
                <w:b/>
                <w:color w:val="000000"/>
                <w:sz w:val="20"/>
                <w:szCs w:val="20"/>
                <w:lang w:val="ka-GE"/>
              </w:rPr>
            </w:pPr>
            <w:r w:rsidRPr="00362A67">
              <w:rPr>
                <w:rFonts w:ascii="Sylfaen" w:eastAsia="Times New Roman" w:hAnsi="Sylfaen" w:cs="Times New Roman"/>
                <w:b/>
                <w:color w:val="000000"/>
                <w:sz w:val="20"/>
                <w:szCs w:val="20"/>
                <w:lang w:val="ka-GE"/>
              </w:rPr>
              <w:t>X  </w:t>
            </w:r>
          </w:p>
        </w:tc>
      </w:tr>
    </w:tbl>
    <w:p w14:paraId="6CA16785" w14:textId="77777777" w:rsidR="00C8152F" w:rsidRPr="009D68DB" w:rsidRDefault="00C8152F" w:rsidP="00E55F46">
      <w:pPr>
        <w:spacing w:line="240" w:lineRule="auto"/>
        <w:jc w:val="both"/>
        <w:rPr>
          <w:rFonts w:ascii="Sylfaen" w:eastAsia="Times New Roman" w:hAnsi="Sylfaen" w:cs="Sylfaen"/>
          <w:color w:val="000000"/>
          <w:lang w:val="ka-GE"/>
        </w:rPr>
      </w:pPr>
    </w:p>
    <w:p w14:paraId="224AA1DE"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აღნიშნული პროგრამის ღონისძიებების განხორციელება იგეგმება ქ. ბათუმის სივრცით-ტერიტორიული დაგეგმვისა და განვითარების მართვის გეგმის შემუშავების შემდგომ</w:t>
      </w:r>
      <w:r w:rsidRPr="009D68DB">
        <w:rPr>
          <w:rFonts w:ascii="Sylfaen" w:hAnsi="Sylfaen" w:cs="Sylfaen"/>
          <w:iCs/>
          <w:sz w:val="20"/>
          <w:szCs w:val="20"/>
        </w:rPr>
        <w:t>,</w:t>
      </w:r>
      <w:r w:rsidRPr="009D68DB">
        <w:rPr>
          <w:rFonts w:ascii="Sylfaen" w:hAnsi="Sylfaen" w:cs="Sylfaen"/>
          <w:iCs/>
          <w:sz w:val="20"/>
          <w:szCs w:val="20"/>
          <w:lang w:val="ka-GE"/>
        </w:rPr>
        <w:t xml:space="preserve"> 2020 წლიდან. </w:t>
      </w:r>
    </w:p>
    <w:p w14:paraId="24307F3E" w14:textId="77777777" w:rsidR="00C8152F" w:rsidRPr="009D68DB" w:rsidRDefault="00C8152F" w:rsidP="00E55F46">
      <w:pPr>
        <w:spacing w:line="240" w:lineRule="auto"/>
        <w:jc w:val="both"/>
        <w:rPr>
          <w:rFonts w:ascii="Sylfaen" w:hAnsi="Sylfaen" w:cs="Sylfaen"/>
          <w:iCs/>
          <w:lang w:val="ka-GE"/>
        </w:rPr>
      </w:pPr>
    </w:p>
    <w:p w14:paraId="738E2CD6" w14:textId="77777777" w:rsidR="00C8152F" w:rsidRPr="009D68DB" w:rsidRDefault="00C8152F" w:rsidP="00E55F46">
      <w:pPr>
        <w:spacing w:line="240" w:lineRule="auto"/>
        <w:jc w:val="both"/>
        <w:rPr>
          <w:rFonts w:ascii="Sylfaen" w:hAnsi="Sylfaen" w:cs="Sylfaen"/>
          <w:iCs/>
          <w:lang w:val="ka-GE"/>
        </w:rPr>
      </w:pPr>
    </w:p>
    <w:p w14:paraId="305AFA3D" w14:textId="71E0D329" w:rsidR="00C8152F" w:rsidRDefault="00C8152F" w:rsidP="00E55F46">
      <w:pPr>
        <w:spacing w:line="240" w:lineRule="auto"/>
        <w:jc w:val="both"/>
        <w:rPr>
          <w:rFonts w:ascii="Sylfaen" w:hAnsi="Sylfaen" w:cs="Sylfaen"/>
          <w:iCs/>
          <w:lang w:val="ka-GE"/>
        </w:rPr>
      </w:pPr>
    </w:p>
    <w:p w14:paraId="5549CD39" w14:textId="77777777" w:rsidR="00C8152F" w:rsidRPr="009D68DB" w:rsidRDefault="00C8152F" w:rsidP="00E55F46">
      <w:pPr>
        <w:spacing w:line="240" w:lineRule="auto"/>
        <w:jc w:val="both"/>
        <w:rPr>
          <w:rFonts w:ascii="Sylfaen" w:hAnsi="Sylfaen" w:cs="Sylfaen"/>
          <w:iCs/>
          <w:lang w:val="ka-GE"/>
        </w:rPr>
      </w:pPr>
    </w:p>
    <w:p w14:paraId="7D499CC5" w14:textId="77777777" w:rsidR="002C73EF" w:rsidRDefault="002C73EF">
      <w:pPr>
        <w:rPr>
          <w:rFonts w:ascii="Sylfaen" w:eastAsia="Times New Roman" w:hAnsi="Sylfaen"/>
          <w:spacing w:val="15"/>
        </w:rPr>
      </w:pPr>
      <w:r>
        <w:rPr>
          <w:rFonts w:ascii="Sylfaen" w:eastAsia="Times New Roman" w:hAnsi="Sylfaen"/>
        </w:rPr>
        <w:br w:type="page"/>
      </w:r>
    </w:p>
    <w:p w14:paraId="0B52D9A7" w14:textId="18688882" w:rsidR="00C8152F" w:rsidRPr="009D68DB" w:rsidRDefault="00C8152F"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9" w:name="_Toc6307859"/>
      <w:r w:rsidRPr="009D68DB">
        <w:rPr>
          <w:rFonts w:ascii="Sylfaen" w:eastAsia="Times New Roman" w:hAnsi="Sylfaen"/>
          <w:color w:val="auto"/>
        </w:rPr>
        <w:lastRenderedPageBreak/>
        <w:t>2.1.3 ქალაქწარმომქმნელი საწარმოების შექმნის, ამოქმედებისა და არსებული საწარმოების განვითარების ხელშეწყობის ღონისძიებების განხორციელება</w:t>
      </w:r>
      <w:bookmarkEnd w:id="9"/>
    </w:p>
    <w:tbl>
      <w:tblPr>
        <w:tblW w:w="5000" w:type="pct"/>
        <w:tblLook w:val="04A0" w:firstRow="1" w:lastRow="0" w:firstColumn="1" w:lastColumn="0" w:noHBand="0" w:noVBand="1"/>
      </w:tblPr>
      <w:tblGrid>
        <w:gridCol w:w="4067"/>
        <w:gridCol w:w="3750"/>
        <w:gridCol w:w="1543"/>
      </w:tblGrid>
      <w:tr w:rsidR="00C8152F" w:rsidRPr="009D68DB" w14:paraId="74F2C2CE" w14:textId="77777777" w:rsidTr="00362A67">
        <w:trPr>
          <w:trHeight w:val="300"/>
        </w:trPr>
        <w:tc>
          <w:tcPr>
            <w:tcW w:w="2173" w:type="pct"/>
            <w:shd w:val="clear" w:color="auto" w:fill="auto"/>
            <w:hideMark/>
          </w:tcPr>
          <w:p w14:paraId="04749C43" w14:textId="77777777" w:rsidR="00C8152F" w:rsidRPr="00FE5022" w:rsidRDefault="00C8152F" w:rsidP="00E55F46">
            <w:pPr>
              <w:rPr>
                <w:rFonts w:ascii="Sylfaen" w:eastAsia="Times New Roman" w:hAnsi="Sylfaen" w:cs="Times New Roman"/>
                <w:b/>
                <w:color w:val="2F75B5"/>
                <w:szCs w:val="24"/>
                <w:lang w:val="ka-GE"/>
              </w:rPr>
            </w:pPr>
            <w:r w:rsidRPr="00FE5022">
              <w:rPr>
                <w:rFonts w:ascii="Sylfaen" w:eastAsia="Times New Roman" w:hAnsi="Sylfaen" w:cs="Sylfaen"/>
                <w:b/>
                <w:color w:val="2F75B5"/>
                <w:szCs w:val="24"/>
                <w:lang w:val="ka-GE"/>
              </w:rPr>
              <w:t>სტრატეგიული</w:t>
            </w:r>
            <w:r w:rsidRPr="00FE5022">
              <w:rPr>
                <w:rFonts w:ascii="Sylfaen" w:eastAsia="Times New Roman" w:hAnsi="Sylfaen" w:cs="Times New Roman"/>
                <w:b/>
                <w:color w:val="2F75B5"/>
                <w:szCs w:val="24"/>
                <w:lang w:val="ka-GE"/>
              </w:rPr>
              <w:t xml:space="preserve"> </w:t>
            </w:r>
            <w:r w:rsidRPr="00FE5022">
              <w:rPr>
                <w:rFonts w:ascii="Sylfaen" w:eastAsia="Times New Roman" w:hAnsi="Sylfaen" w:cs="Sylfaen"/>
                <w:b/>
                <w:color w:val="2F75B5"/>
                <w:szCs w:val="24"/>
                <w:lang w:val="ka-GE"/>
              </w:rPr>
              <w:t>მიმართულება</w:t>
            </w:r>
            <w:r w:rsidRPr="00FE5022">
              <w:rPr>
                <w:rFonts w:ascii="Sylfaen" w:eastAsia="Times New Roman" w:hAnsi="Sylfaen" w:cs="Times New Roman"/>
                <w:b/>
                <w:color w:val="2F75B5"/>
                <w:szCs w:val="24"/>
                <w:lang w:val="ka-GE"/>
              </w:rPr>
              <w:t xml:space="preserve">  2</w:t>
            </w:r>
          </w:p>
        </w:tc>
        <w:tc>
          <w:tcPr>
            <w:tcW w:w="2827" w:type="pct"/>
            <w:gridSpan w:val="2"/>
            <w:shd w:val="clear" w:color="auto" w:fill="auto"/>
            <w:hideMark/>
          </w:tcPr>
          <w:p w14:paraId="089B597C" w14:textId="77777777" w:rsidR="00C8152F" w:rsidRPr="00FE5022" w:rsidRDefault="00C8152F" w:rsidP="00E55F46">
            <w:pPr>
              <w:tabs>
                <w:tab w:val="left" w:pos="1695"/>
              </w:tabs>
              <w:rPr>
                <w:rFonts w:ascii="Sylfaen" w:eastAsia="Times New Roman" w:hAnsi="Sylfaen" w:cs="Sylfaen"/>
                <w:b/>
                <w:color w:val="757171"/>
                <w:szCs w:val="24"/>
                <w:lang w:val="ka-GE"/>
              </w:rPr>
            </w:pPr>
            <w:r w:rsidRPr="00FE5022">
              <w:rPr>
                <w:rFonts w:ascii="Sylfaen" w:eastAsia="Times New Roman" w:hAnsi="Sylfaen" w:cs="Sylfaen"/>
                <w:b/>
                <w:color w:val="757171"/>
                <w:szCs w:val="24"/>
                <w:lang w:val="ka-GE"/>
              </w:rPr>
              <w:t>ბათუმის</w:t>
            </w:r>
            <w:r w:rsidRPr="00FE5022">
              <w:rPr>
                <w:rFonts w:ascii="Sylfaen" w:eastAsia="Times New Roman" w:hAnsi="Sylfaen" w:cs="Times New Roman"/>
                <w:b/>
                <w:color w:val="757171"/>
                <w:szCs w:val="24"/>
                <w:lang w:val="ka-GE"/>
              </w:rPr>
              <w:t xml:space="preserve"> </w:t>
            </w:r>
            <w:r w:rsidRPr="00FE5022">
              <w:rPr>
                <w:rFonts w:ascii="Sylfaen" w:eastAsia="Times New Roman" w:hAnsi="Sylfaen" w:cs="Sylfaen"/>
                <w:b/>
                <w:color w:val="757171"/>
                <w:szCs w:val="24"/>
                <w:lang w:val="ka-GE"/>
              </w:rPr>
              <w:t>ფუნქციონალური</w:t>
            </w:r>
            <w:r w:rsidRPr="00FE5022">
              <w:rPr>
                <w:rFonts w:ascii="Sylfaen" w:eastAsia="Times New Roman" w:hAnsi="Sylfaen" w:cs="Times New Roman"/>
                <w:b/>
                <w:color w:val="757171"/>
                <w:szCs w:val="24"/>
                <w:lang w:val="ka-GE"/>
              </w:rPr>
              <w:t xml:space="preserve"> </w:t>
            </w:r>
            <w:r w:rsidRPr="00FE5022">
              <w:rPr>
                <w:rFonts w:ascii="Sylfaen" w:eastAsia="Times New Roman" w:hAnsi="Sylfaen" w:cs="Sylfaen"/>
                <w:b/>
                <w:color w:val="757171"/>
                <w:szCs w:val="24"/>
                <w:lang w:val="ka-GE"/>
              </w:rPr>
              <w:t>პროფილის</w:t>
            </w:r>
            <w:r w:rsidRPr="00FE5022">
              <w:rPr>
                <w:rFonts w:ascii="Sylfaen" w:eastAsia="Times New Roman" w:hAnsi="Sylfaen" w:cs="Times New Roman"/>
                <w:b/>
                <w:color w:val="757171"/>
                <w:szCs w:val="24"/>
                <w:lang w:val="ka-GE"/>
              </w:rPr>
              <w:t xml:space="preserve"> </w:t>
            </w:r>
            <w:r w:rsidRPr="00FE5022">
              <w:rPr>
                <w:rFonts w:ascii="Sylfaen" w:eastAsia="Times New Roman" w:hAnsi="Sylfaen" w:cs="Sylfaen"/>
                <w:b/>
                <w:color w:val="757171"/>
                <w:szCs w:val="24"/>
                <w:lang w:val="ka-GE"/>
              </w:rPr>
              <w:t>გაძლიერება</w:t>
            </w:r>
            <w:r w:rsidRPr="00FE5022">
              <w:rPr>
                <w:rFonts w:ascii="Sylfaen" w:eastAsia="Times New Roman" w:hAnsi="Sylfaen" w:cs="Times New Roman"/>
                <w:b/>
                <w:color w:val="757171"/>
                <w:szCs w:val="24"/>
                <w:lang w:val="ka-GE"/>
              </w:rPr>
              <w:t xml:space="preserve"> </w:t>
            </w:r>
            <w:r w:rsidRPr="00FE5022">
              <w:rPr>
                <w:rFonts w:ascii="Sylfaen" w:eastAsia="Times New Roman" w:hAnsi="Sylfaen" w:cs="Sylfaen"/>
                <w:b/>
                <w:color w:val="757171"/>
                <w:szCs w:val="24"/>
                <w:lang w:val="ka-GE"/>
              </w:rPr>
              <w:t>და</w:t>
            </w:r>
            <w:r w:rsidRPr="00FE5022">
              <w:rPr>
                <w:rFonts w:ascii="Sylfaen" w:eastAsia="Times New Roman" w:hAnsi="Sylfaen" w:cs="Times New Roman"/>
                <w:b/>
                <w:color w:val="757171"/>
                <w:szCs w:val="24"/>
                <w:lang w:val="ka-GE"/>
              </w:rPr>
              <w:t xml:space="preserve"> </w:t>
            </w:r>
            <w:r w:rsidRPr="00FE5022">
              <w:rPr>
                <w:rFonts w:ascii="Sylfaen" w:eastAsia="Times New Roman" w:hAnsi="Sylfaen" w:cs="Sylfaen"/>
                <w:b/>
                <w:color w:val="757171"/>
                <w:szCs w:val="24"/>
                <w:lang w:val="ka-GE"/>
              </w:rPr>
              <w:t>დივერსიფიკაცია</w:t>
            </w:r>
          </w:p>
          <w:p w14:paraId="4AC4A4CA" w14:textId="77777777" w:rsidR="00C8152F" w:rsidRPr="00FE5022" w:rsidRDefault="00C8152F" w:rsidP="00E55F46">
            <w:pPr>
              <w:tabs>
                <w:tab w:val="left" w:pos="1695"/>
              </w:tabs>
              <w:jc w:val="center"/>
              <w:rPr>
                <w:rFonts w:ascii="Sylfaen" w:eastAsia="Times New Roman" w:hAnsi="Sylfaen" w:cs="Times New Roman"/>
                <w:b/>
                <w:color w:val="757171"/>
                <w:szCs w:val="24"/>
                <w:lang w:val="ka-GE"/>
              </w:rPr>
            </w:pPr>
          </w:p>
        </w:tc>
      </w:tr>
      <w:tr w:rsidR="00C8152F" w:rsidRPr="009D68DB" w14:paraId="5B705FC4" w14:textId="77777777" w:rsidTr="00362A67">
        <w:trPr>
          <w:trHeight w:val="300"/>
        </w:trPr>
        <w:tc>
          <w:tcPr>
            <w:tcW w:w="2173" w:type="pct"/>
            <w:shd w:val="clear" w:color="auto" w:fill="auto"/>
            <w:hideMark/>
          </w:tcPr>
          <w:p w14:paraId="2028487B" w14:textId="77777777" w:rsidR="00C8152F" w:rsidRPr="002C73EF" w:rsidRDefault="00C8152F" w:rsidP="00E55F46">
            <w:pPr>
              <w:rPr>
                <w:rFonts w:ascii="Sylfaen" w:eastAsia="Times New Roman" w:hAnsi="Sylfaen" w:cs="Times New Roman"/>
                <w:color w:val="2F75B5"/>
                <w:szCs w:val="24"/>
                <w:lang w:val="ka-GE"/>
              </w:rPr>
            </w:pPr>
            <w:r w:rsidRPr="002C73EF">
              <w:rPr>
                <w:rFonts w:ascii="Sylfaen" w:eastAsia="Times New Roman" w:hAnsi="Sylfaen" w:cs="Sylfaen"/>
                <w:color w:val="2F75B5"/>
                <w:szCs w:val="24"/>
                <w:lang w:val="ka-GE"/>
              </w:rPr>
              <w:t>პროგრამა</w:t>
            </w:r>
          </w:p>
        </w:tc>
        <w:tc>
          <w:tcPr>
            <w:tcW w:w="2827" w:type="pct"/>
            <w:gridSpan w:val="2"/>
            <w:shd w:val="clear" w:color="auto" w:fill="auto"/>
            <w:hideMark/>
          </w:tcPr>
          <w:p w14:paraId="44716309" w14:textId="77777777" w:rsidR="00C8152F" w:rsidRPr="009D68DB" w:rsidRDefault="00C8152F" w:rsidP="00E55F46">
            <w:pPr>
              <w:pStyle w:val="Subtitle"/>
              <w:rPr>
                <w:rFonts w:ascii="Sylfaen" w:eastAsia="Times New Roman" w:hAnsi="Sylfaen"/>
                <w:lang w:val="ka-GE"/>
              </w:rPr>
            </w:pPr>
            <w:r w:rsidRPr="009D68DB">
              <w:rPr>
                <w:rFonts w:ascii="Sylfaen" w:eastAsia="Times New Roman" w:hAnsi="Sylfaen"/>
                <w:lang w:val="ka-GE"/>
              </w:rPr>
              <w:t xml:space="preserve">2.1.3 </w:t>
            </w:r>
            <w:r w:rsidRPr="009D68DB">
              <w:rPr>
                <w:rFonts w:ascii="Sylfaen" w:eastAsia="Times New Roman" w:hAnsi="Sylfaen" w:cs="Sylfaen"/>
                <w:lang w:val="ka-GE"/>
              </w:rPr>
              <w:t>ქალაქწარმომქმნელი</w:t>
            </w:r>
            <w:r w:rsidRPr="009D68DB">
              <w:rPr>
                <w:rFonts w:ascii="Sylfaen" w:eastAsia="Times New Roman" w:hAnsi="Sylfaen"/>
                <w:lang w:val="ka-GE"/>
              </w:rPr>
              <w:t xml:space="preserve"> </w:t>
            </w:r>
            <w:r w:rsidRPr="009D68DB">
              <w:rPr>
                <w:rFonts w:ascii="Sylfaen" w:eastAsia="Times New Roman" w:hAnsi="Sylfaen" w:cs="Sylfaen"/>
                <w:lang w:val="ka-GE"/>
              </w:rPr>
              <w:t>საწარმოების</w:t>
            </w:r>
            <w:r w:rsidRPr="009D68DB">
              <w:rPr>
                <w:rFonts w:ascii="Sylfaen" w:eastAsia="Times New Roman" w:hAnsi="Sylfaen"/>
                <w:lang w:val="ka-GE"/>
              </w:rPr>
              <w:t xml:space="preserve"> </w:t>
            </w:r>
            <w:r w:rsidRPr="009D68DB">
              <w:rPr>
                <w:rFonts w:ascii="Sylfaen" w:eastAsia="Times New Roman" w:hAnsi="Sylfaen" w:cs="Sylfaen"/>
                <w:lang w:val="ka-GE"/>
              </w:rPr>
              <w:t>შექმნის</w:t>
            </w:r>
            <w:r w:rsidRPr="009D68DB">
              <w:rPr>
                <w:rFonts w:ascii="Sylfaen" w:eastAsia="Times New Roman" w:hAnsi="Sylfaen"/>
                <w:lang w:val="ka-GE"/>
              </w:rPr>
              <w:t xml:space="preserve">, </w:t>
            </w:r>
            <w:r w:rsidRPr="009D68DB">
              <w:rPr>
                <w:rFonts w:ascii="Sylfaen" w:eastAsia="Times New Roman" w:hAnsi="Sylfaen" w:cs="Sylfaen"/>
                <w:lang w:val="ka-GE"/>
              </w:rPr>
              <w:t>ამოქმედებისა</w:t>
            </w:r>
            <w:r w:rsidRPr="009D68DB">
              <w:rPr>
                <w:rFonts w:ascii="Sylfaen" w:eastAsia="Times New Roman" w:hAnsi="Sylfaen"/>
                <w:lang w:val="ka-GE"/>
              </w:rPr>
              <w:t xml:space="preserve"> </w:t>
            </w:r>
            <w:r w:rsidRPr="009D68DB">
              <w:rPr>
                <w:rFonts w:ascii="Sylfaen" w:eastAsia="Times New Roman" w:hAnsi="Sylfaen" w:cs="Sylfaen"/>
                <w:lang w:val="ka-GE"/>
              </w:rPr>
              <w:t>და</w:t>
            </w:r>
            <w:r w:rsidRPr="009D68DB">
              <w:rPr>
                <w:rFonts w:ascii="Sylfaen" w:eastAsia="Times New Roman" w:hAnsi="Sylfaen"/>
                <w:lang w:val="ka-GE"/>
              </w:rPr>
              <w:t xml:space="preserve"> </w:t>
            </w:r>
            <w:r w:rsidRPr="009D68DB">
              <w:rPr>
                <w:rFonts w:ascii="Sylfaen" w:eastAsia="Times New Roman" w:hAnsi="Sylfaen" w:cs="Sylfaen"/>
                <w:lang w:val="ka-GE"/>
              </w:rPr>
              <w:t>არსებული</w:t>
            </w:r>
            <w:r w:rsidRPr="009D68DB">
              <w:rPr>
                <w:rFonts w:ascii="Sylfaen" w:eastAsia="Times New Roman" w:hAnsi="Sylfaen"/>
                <w:lang w:val="ka-GE"/>
              </w:rPr>
              <w:t xml:space="preserve"> </w:t>
            </w:r>
            <w:r w:rsidRPr="009D68DB">
              <w:rPr>
                <w:rFonts w:ascii="Sylfaen" w:eastAsia="Times New Roman" w:hAnsi="Sylfaen" w:cs="Sylfaen"/>
                <w:lang w:val="ka-GE"/>
              </w:rPr>
              <w:t>საწარმოების</w:t>
            </w:r>
            <w:r w:rsidRPr="009D68DB">
              <w:rPr>
                <w:rFonts w:ascii="Sylfaen" w:eastAsia="Times New Roman" w:hAnsi="Sylfaen"/>
                <w:lang w:val="ka-GE"/>
              </w:rPr>
              <w:t xml:space="preserve"> </w:t>
            </w:r>
            <w:r w:rsidRPr="009D68DB">
              <w:rPr>
                <w:rFonts w:ascii="Sylfaen" w:eastAsia="Times New Roman" w:hAnsi="Sylfaen" w:cs="Sylfaen"/>
                <w:lang w:val="ka-GE"/>
              </w:rPr>
              <w:t>განვითარების</w:t>
            </w:r>
            <w:r w:rsidRPr="009D68DB">
              <w:rPr>
                <w:rFonts w:ascii="Sylfaen" w:eastAsia="Times New Roman" w:hAnsi="Sylfaen"/>
                <w:lang w:val="ka-GE"/>
              </w:rPr>
              <w:t xml:space="preserve"> </w:t>
            </w:r>
            <w:r w:rsidRPr="009D68DB">
              <w:rPr>
                <w:rFonts w:ascii="Sylfaen" w:eastAsia="Times New Roman" w:hAnsi="Sylfaen" w:cs="Sylfaen"/>
                <w:lang w:val="ka-GE"/>
              </w:rPr>
              <w:t>ხელშეწყობის</w:t>
            </w:r>
            <w:r w:rsidRPr="009D68DB">
              <w:rPr>
                <w:rFonts w:ascii="Sylfaen" w:eastAsia="Times New Roman" w:hAnsi="Sylfaen"/>
                <w:lang w:val="ka-GE"/>
              </w:rPr>
              <w:t xml:space="preserve"> </w:t>
            </w:r>
            <w:r w:rsidRPr="009D68DB">
              <w:rPr>
                <w:rFonts w:ascii="Sylfaen" w:eastAsia="Times New Roman" w:hAnsi="Sylfaen" w:cs="Sylfaen"/>
                <w:lang w:val="ka-GE"/>
              </w:rPr>
              <w:t>ღონისძიებების</w:t>
            </w:r>
            <w:r w:rsidRPr="009D68DB">
              <w:rPr>
                <w:rFonts w:ascii="Sylfaen" w:eastAsia="Times New Roman" w:hAnsi="Sylfaen"/>
                <w:lang w:val="ka-GE"/>
              </w:rPr>
              <w:t xml:space="preserve"> </w:t>
            </w:r>
            <w:r w:rsidRPr="009D68DB">
              <w:rPr>
                <w:rFonts w:ascii="Sylfaen" w:eastAsia="Times New Roman" w:hAnsi="Sylfaen" w:cs="Sylfaen"/>
                <w:lang w:val="ka-GE"/>
              </w:rPr>
              <w:t>განხორციელება</w:t>
            </w:r>
          </w:p>
          <w:p w14:paraId="4CF12DA1" w14:textId="77777777" w:rsidR="00C8152F" w:rsidRPr="009D68DB" w:rsidRDefault="00C8152F" w:rsidP="00E55F46">
            <w:pPr>
              <w:rPr>
                <w:rFonts w:ascii="Sylfaen" w:eastAsia="Times New Roman" w:hAnsi="Sylfaen" w:cs="Times New Roman"/>
                <w:color w:val="757171"/>
                <w:sz w:val="24"/>
                <w:szCs w:val="24"/>
                <w:lang w:val="ka-GE"/>
              </w:rPr>
            </w:pPr>
          </w:p>
        </w:tc>
      </w:tr>
      <w:tr w:rsidR="00C8152F" w:rsidRPr="009D68DB" w14:paraId="22307DE7" w14:textId="77777777" w:rsidTr="00362A67">
        <w:trPr>
          <w:trHeight w:val="600"/>
        </w:trPr>
        <w:tc>
          <w:tcPr>
            <w:tcW w:w="2173" w:type="pct"/>
            <w:shd w:val="clear" w:color="auto" w:fill="auto"/>
            <w:hideMark/>
          </w:tcPr>
          <w:p w14:paraId="0116B9B9" w14:textId="77777777" w:rsidR="00C8152F" w:rsidRPr="002C73EF" w:rsidRDefault="00C8152F" w:rsidP="00E55F46">
            <w:pPr>
              <w:rPr>
                <w:rFonts w:ascii="Sylfaen" w:eastAsia="Times New Roman" w:hAnsi="Sylfaen" w:cs="Times New Roman"/>
                <w:color w:val="2F75B5"/>
                <w:szCs w:val="24"/>
                <w:lang w:val="ka-GE"/>
              </w:rPr>
            </w:pPr>
            <w:r w:rsidRPr="002C73EF">
              <w:rPr>
                <w:rFonts w:ascii="Sylfaen" w:eastAsia="Times New Roman" w:hAnsi="Sylfaen" w:cs="Sylfaen"/>
                <w:color w:val="2F75B5"/>
                <w:szCs w:val="24"/>
                <w:lang w:val="ka-GE"/>
              </w:rPr>
              <w:t>პროგრამის</w:t>
            </w:r>
            <w:r w:rsidRPr="002C73EF">
              <w:rPr>
                <w:rFonts w:ascii="Sylfaen" w:eastAsia="Times New Roman" w:hAnsi="Sylfaen" w:cs="Times New Roman"/>
                <w:color w:val="2F75B5"/>
                <w:szCs w:val="24"/>
                <w:lang w:val="ka-GE"/>
              </w:rPr>
              <w:t xml:space="preserve"> </w:t>
            </w:r>
            <w:r w:rsidRPr="002C73EF">
              <w:rPr>
                <w:rFonts w:ascii="Sylfaen" w:eastAsia="Times New Roman" w:hAnsi="Sylfaen" w:cs="Sylfaen"/>
                <w:color w:val="2F75B5"/>
                <w:szCs w:val="24"/>
                <w:lang w:val="ka-GE"/>
              </w:rPr>
              <w:t>მიზანი</w:t>
            </w:r>
            <w:r w:rsidRPr="002C73EF">
              <w:rPr>
                <w:rFonts w:ascii="Sylfaen" w:eastAsia="Times New Roman" w:hAnsi="Sylfaen" w:cs="Times New Roman"/>
                <w:color w:val="2F75B5"/>
                <w:szCs w:val="24"/>
                <w:lang w:val="ka-GE"/>
              </w:rPr>
              <w:t xml:space="preserve"> </w:t>
            </w:r>
            <w:r w:rsidRPr="002C73EF">
              <w:rPr>
                <w:rFonts w:ascii="Sylfaen" w:eastAsia="Times New Roman" w:hAnsi="Sylfaen" w:cs="Sylfaen"/>
                <w:color w:val="2F75B5"/>
                <w:szCs w:val="24"/>
                <w:lang w:val="ka-GE"/>
              </w:rPr>
              <w:t>და</w:t>
            </w:r>
            <w:r w:rsidRPr="002C73EF">
              <w:rPr>
                <w:rFonts w:ascii="Sylfaen" w:eastAsia="Times New Roman" w:hAnsi="Sylfaen" w:cs="Times New Roman"/>
                <w:color w:val="2F75B5"/>
                <w:szCs w:val="24"/>
                <w:lang w:val="ka-GE"/>
              </w:rPr>
              <w:t xml:space="preserve"> </w:t>
            </w:r>
            <w:r w:rsidRPr="002C73EF">
              <w:rPr>
                <w:rFonts w:ascii="Sylfaen" w:eastAsia="Times New Roman" w:hAnsi="Sylfaen" w:cs="Sylfaen"/>
                <w:color w:val="2F75B5"/>
                <w:szCs w:val="24"/>
                <w:lang w:val="ka-GE"/>
              </w:rPr>
              <w:t>მოსალოდნელი</w:t>
            </w:r>
            <w:r w:rsidRPr="002C73EF">
              <w:rPr>
                <w:rFonts w:ascii="Sylfaen" w:eastAsia="Times New Roman" w:hAnsi="Sylfaen" w:cs="Times New Roman"/>
                <w:color w:val="2F75B5"/>
                <w:szCs w:val="24"/>
                <w:lang w:val="ka-GE"/>
              </w:rPr>
              <w:t xml:space="preserve"> </w:t>
            </w:r>
            <w:r w:rsidRPr="002C73EF">
              <w:rPr>
                <w:rFonts w:ascii="Sylfaen" w:eastAsia="Times New Roman" w:hAnsi="Sylfaen" w:cs="Sylfaen"/>
                <w:color w:val="2F75B5"/>
                <w:szCs w:val="24"/>
                <w:lang w:val="ka-GE"/>
              </w:rPr>
              <w:t>შედეგი</w:t>
            </w:r>
          </w:p>
        </w:tc>
        <w:tc>
          <w:tcPr>
            <w:tcW w:w="2827" w:type="pct"/>
            <w:gridSpan w:val="2"/>
            <w:shd w:val="clear" w:color="auto" w:fill="auto"/>
            <w:hideMark/>
          </w:tcPr>
          <w:p w14:paraId="5FDFA7AD" w14:textId="77777777" w:rsidR="00C8152F" w:rsidRPr="0033091A" w:rsidRDefault="00C8152F" w:rsidP="00E55F46">
            <w:pPr>
              <w:jc w:val="both"/>
              <w:rPr>
                <w:rFonts w:ascii="Sylfaen" w:eastAsia="Times New Roman" w:hAnsi="Sylfaen" w:cs="Sylfaen"/>
                <w:color w:val="000000"/>
                <w:sz w:val="20"/>
                <w:lang w:val="ka-GE"/>
              </w:rPr>
            </w:pPr>
            <w:r w:rsidRPr="0033091A">
              <w:rPr>
                <w:rFonts w:ascii="Sylfaen" w:eastAsia="Times New Roman" w:hAnsi="Sylfaen" w:cs="Sylfaen"/>
                <w:color w:val="000000"/>
                <w:sz w:val="20"/>
                <w:lang w:val="ka-GE"/>
              </w:rPr>
              <w:t>პროგრამის მიზანია ქალაქწარმომანელი საწარმოების გაძლიერება, ქალაქწარმომქნელ დარგებში ახალი საწარმოების შემქნის ხელშეწყობა,  რაც დადებით ზეგავლენას მოახდენს ქალაქის პროფილის დივერსიფიკაციაზე.</w:t>
            </w:r>
          </w:p>
        </w:tc>
      </w:tr>
      <w:tr w:rsidR="00C8152F" w:rsidRPr="009D68DB" w14:paraId="46A3FF8E" w14:textId="77777777" w:rsidTr="00362A67">
        <w:trPr>
          <w:trHeight w:val="300"/>
        </w:trPr>
        <w:tc>
          <w:tcPr>
            <w:tcW w:w="2173" w:type="pct"/>
            <w:shd w:val="clear" w:color="auto" w:fill="auto"/>
            <w:hideMark/>
          </w:tcPr>
          <w:p w14:paraId="395AD4FE" w14:textId="77777777" w:rsidR="00C8152F" w:rsidRPr="009D68DB" w:rsidRDefault="00C8152F" w:rsidP="00E55F46">
            <w:pPr>
              <w:rPr>
                <w:rFonts w:ascii="Sylfaen" w:eastAsia="Times New Roman" w:hAnsi="Sylfaen" w:cs="Times New Roman"/>
                <w:color w:val="000000"/>
                <w:lang w:val="ka-GE"/>
              </w:rPr>
            </w:pPr>
          </w:p>
        </w:tc>
        <w:tc>
          <w:tcPr>
            <w:tcW w:w="2003" w:type="pct"/>
            <w:shd w:val="clear" w:color="auto" w:fill="auto"/>
            <w:hideMark/>
          </w:tcPr>
          <w:p w14:paraId="6CA9F873" w14:textId="77777777" w:rsidR="00C8152F" w:rsidRPr="009D68DB" w:rsidRDefault="00C8152F" w:rsidP="00E55F46">
            <w:pPr>
              <w:rPr>
                <w:rFonts w:ascii="Sylfaen" w:eastAsia="Times New Roman" w:hAnsi="Sylfaen" w:cs="Times New Roman"/>
                <w:lang w:val="ka-GE"/>
              </w:rPr>
            </w:pPr>
          </w:p>
        </w:tc>
        <w:tc>
          <w:tcPr>
            <w:tcW w:w="824" w:type="pct"/>
            <w:shd w:val="clear" w:color="auto" w:fill="auto"/>
            <w:noWrap/>
            <w:hideMark/>
          </w:tcPr>
          <w:p w14:paraId="4FAD4E5C" w14:textId="77777777" w:rsidR="00C8152F" w:rsidRPr="009D68DB" w:rsidRDefault="00C8152F" w:rsidP="00E55F46">
            <w:pPr>
              <w:rPr>
                <w:rFonts w:ascii="Sylfaen" w:eastAsia="Times New Roman" w:hAnsi="Sylfaen" w:cs="Times New Roman"/>
                <w:lang w:val="ka-GE"/>
              </w:rPr>
            </w:pPr>
          </w:p>
        </w:tc>
      </w:tr>
      <w:tr w:rsidR="00C8152F" w:rsidRPr="009D68DB" w14:paraId="04236E66" w14:textId="77777777" w:rsidTr="00362A67">
        <w:trPr>
          <w:trHeight w:val="300"/>
        </w:trPr>
        <w:tc>
          <w:tcPr>
            <w:tcW w:w="2173" w:type="pct"/>
            <w:shd w:val="clear" w:color="auto" w:fill="auto"/>
            <w:hideMark/>
          </w:tcPr>
          <w:p w14:paraId="1C8FC627" w14:textId="77777777" w:rsidR="00C8152F" w:rsidRPr="00FE5022" w:rsidRDefault="00C8152F" w:rsidP="00E55F46">
            <w:pPr>
              <w:rPr>
                <w:rFonts w:ascii="Sylfaen" w:eastAsia="Times New Roman" w:hAnsi="Sylfaen" w:cs="Times New Roman"/>
                <w:b/>
                <w:color w:val="2F75B5"/>
                <w:szCs w:val="24"/>
                <w:lang w:val="ka-GE"/>
              </w:rPr>
            </w:pPr>
            <w:r w:rsidRPr="00FE5022">
              <w:rPr>
                <w:rFonts w:ascii="Sylfaen" w:eastAsia="Times New Roman" w:hAnsi="Sylfaen" w:cs="Sylfaen"/>
                <w:b/>
                <w:color w:val="2F75B5"/>
                <w:szCs w:val="24"/>
                <w:lang w:val="ka-GE"/>
              </w:rPr>
              <w:t>ღონისძიებები</w:t>
            </w:r>
            <w:r w:rsidRPr="00FE5022">
              <w:rPr>
                <w:rFonts w:ascii="Sylfaen" w:eastAsia="Times New Roman" w:hAnsi="Sylfaen" w:cs="Times New Roman"/>
                <w:b/>
                <w:color w:val="2F75B5"/>
                <w:szCs w:val="24"/>
                <w:lang w:val="ka-GE"/>
              </w:rPr>
              <w:t>:</w:t>
            </w:r>
          </w:p>
        </w:tc>
        <w:tc>
          <w:tcPr>
            <w:tcW w:w="2003" w:type="pct"/>
            <w:shd w:val="clear" w:color="auto" w:fill="auto"/>
            <w:hideMark/>
          </w:tcPr>
          <w:p w14:paraId="52B1784B" w14:textId="77777777" w:rsidR="00C8152F" w:rsidRPr="00FE5022" w:rsidRDefault="00C8152F" w:rsidP="00E55F46">
            <w:pPr>
              <w:rPr>
                <w:rFonts w:ascii="Sylfaen" w:eastAsia="Times New Roman" w:hAnsi="Sylfaen" w:cs="Times New Roman"/>
                <w:b/>
                <w:color w:val="2F75B5"/>
                <w:szCs w:val="24"/>
                <w:lang w:val="ka-GE"/>
              </w:rPr>
            </w:pPr>
            <w:r w:rsidRPr="00FE5022">
              <w:rPr>
                <w:rFonts w:ascii="Sylfaen" w:eastAsia="Times New Roman" w:hAnsi="Sylfaen" w:cs="Sylfaen"/>
                <w:b/>
                <w:color w:val="2F75B5"/>
                <w:szCs w:val="24"/>
                <w:lang w:val="ka-GE"/>
              </w:rPr>
              <w:t>შესრულების</w:t>
            </w:r>
            <w:r w:rsidRPr="00FE5022">
              <w:rPr>
                <w:rFonts w:ascii="Sylfaen" w:eastAsia="Times New Roman" w:hAnsi="Sylfaen" w:cs="Times New Roman"/>
                <w:b/>
                <w:color w:val="2F75B5"/>
                <w:szCs w:val="24"/>
                <w:lang w:val="ka-GE"/>
              </w:rPr>
              <w:t xml:space="preserve"> </w:t>
            </w:r>
            <w:r w:rsidRPr="00FE5022">
              <w:rPr>
                <w:rFonts w:ascii="Sylfaen" w:eastAsia="Times New Roman" w:hAnsi="Sylfaen" w:cs="Sylfaen"/>
                <w:b/>
                <w:color w:val="2F75B5"/>
                <w:szCs w:val="24"/>
                <w:lang w:val="ka-GE"/>
              </w:rPr>
              <w:t>ინდიკატორი</w:t>
            </w:r>
          </w:p>
        </w:tc>
        <w:tc>
          <w:tcPr>
            <w:tcW w:w="824" w:type="pct"/>
            <w:shd w:val="clear" w:color="auto" w:fill="auto"/>
            <w:noWrap/>
            <w:hideMark/>
          </w:tcPr>
          <w:p w14:paraId="7D60C2F0" w14:textId="77777777" w:rsidR="00C8152F" w:rsidRPr="00FE5022" w:rsidRDefault="00C8152F" w:rsidP="00E55F46">
            <w:pPr>
              <w:rPr>
                <w:rFonts w:ascii="Sylfaen" w:eastAsia="Times New Roman" w:hAnsi="Sylfaen" w:cs="Times New Roman"/>
                <w:b/>
                <w:color w:val="2F75B5"/>
                <w:szCs w:val="24"/>
                <w:lang w:val="ka-GE"/>
              </w:rPr>
            </w:pPr>
            <w:r w:rsidRPr="00FE5022">
              <w:rPr>
                <w:rFonts w:ascii="Sylfaen" w:eastAsia="Times New Roman" w:hAnsi="Sylfaen" w:cs="Sylfaen"/>
                <w:b/>
                <w:color w:val="2F75B5"/>
                <w:szCs w:val="24"/>
                <w:lang w:val="ka-GE"/>
              </w:rPr>
              <w:t>შესრულება</w:t>
            </w:r>
          </w:p>
        </w:tc>
      </w:tr>
      <w:tr w:rsidR="00C8152F" w:rsidRPr="009D68DB" w14:paraId="6297A337" w14:textId="77777777" w:rsidTr="00362A67">
        <w:trPr>
          <w:trHeight w:val="300"/>
        </w:trPr>
        <w:tc>
          <w:tcPr>
            <w:tcW w:w="2173" w:type="pct"/>
            <w:shd w:val="clear" w:color="auto" w:fill="auto"/>
            <w:hideMark/>
          </w:tcPr>
          <w:p w14:paraId="12FDBCA3" w14:textId="77777777" w:rsidR="00C8152F" w:rsidRPr="00FE5022" w:rsidRDefault="00C8152F" w:rsidP="00E55F46">
            <w:pPr>
              <w:jc w:val="both"/>
              <w:rPr>
                <w:rFonts w:ascii="Sylfaen" w:eastAsia="Times New Roman" w:hAnsi="Sylfaen" w:cs="Sylfaen"/>
                <w:color w:val="000000"/>
                <w:sz w:val="20"/>
                <w:lang w:val="ka-GE"/>
              </w:rPr>
            </w:pPr>
            <w:r w:rsidRPr="00FE5022">
              <w:rPr>
                <w:rFonts w:ascii="Sylfaen" w:eastAsia="Times New Roman" w:hAnsi="Sylfaen" w:cs="Sylfaen"/>
                <w:color w:val="000000"/>
                <w:sz w:val="20"/>
                <w:lang w:val="ka-GE"/>
              </w:rPr>
              <w:t>ქალაქ ბათუმის ქალაქწარმომქმნელი ფუნქციების, დარგების და ორგანიზაციების კვლევის საფუძველზე ქალაქწარმომქმნელი ორგანიზაციების არსებული მდგომარეობის, განვითარების ბარიერებისა და პერსპექტივების დადგენა;</w:t>
            </w:r>
          </w:p>
          <w:p w14:paraId="2B3A7456" w14:textId="77777777" w:rsidR="00C8152F" w:rsidRPr="00FE5022" w:rsidRDefault="00C8152F" w:rsidP="00E55F46">
            <w:pPr>
              <w:pStyle w:val="Default"/>
              <w:spacing w:after="160"/>
              <w:jc w:val="both"/>
              <w:rPr>
                <w:sz w:val="20"/>
                <w:szCs w:val="22"/>
                <w:lang w:val="ka-GE"/>
              </w:rPr>
            </w:pPr>
          </w:p>
        </w:tc>
        <w:tc>
          <w:tcPr>
            <w:tcW w:w="2003" w:type="pct"/>
            <w:shd w:val="clear" w:color="auto" w:fill="auto"/>
            <w:hideMark/>
          </w:tcPr>
          <w:p w14:paraId="660FC1B1" w14:textId="77777777" w:rsidR="00C8152F" w:rsidRPr="00FE5022" w:rsidRDefault="00C8152F" w:rsidP="00E55F46">
            <w:pPr>
              <w:jc w:val="both"/>
              <w:rPr>
                <w:rFonts w:ascii="Sylfaen" w:eastAsia="Times New Roman" w:hAnsi="Sylfaen" w:cs="Sylfaen"/>
                <w:iCs/>
                <w:color w:val="000000"/>
                <w:sz w:val="20"/>
                <w:lang w:val="ka-GE"/>
              </w:rPr>
            </w:pPr>
            <w:r w:rsidRPr="00FE5022">
              <w:rPr>
                <w:rFonts w:ascii="Sylfaen" w:eastAsia="Times New Roman" w:hAnsi="Sylfaen" w:cs="Sylfaen"/>
                <w:iCs/>
                <w:color w:val="000000"/>
                <w:sz w:val="20"/>
                <w:lang w:val="ka-GE"/>
              </w:rPr>
              <w:t>ქალაქ ბათუმის ქალაქწარმომქმნელი ფუნქციების, დარგების და ორგანიზაციების კვლევის დოკუმენტი</w:t>
            </w:r>
          </w:p>
        </w:tc>
        <w:tc>
          <w:tcPr>
            <w:tcW w:w="824" w:type="pct"/>
            <w:shd w:val="clear" w:color="auto" w:fill="auto"/>
            <w:noWrap/>
            <w:hideMark/>
          </w:tcPr>
          <w:p w14:paraId="177AF1B6" w14:textId="77777777" w:rsidR="00C8152F" w:rsidRPr="00FE5022" w:rsidRDefault="00C8152F" w:rsidP="00E55F46">
            <w:pPr>
              <w:jc w:val="center"/>
              <w:rPr>
                <w:rFonts w:ascii="Sylfaen" w:eastAsia="Times New Roman" w:hAnsi="Sylfaen" w:cs="Times New Roman"/>
                <w:b/>
                <w:color w:val="000000"/>
                <w:sz w:val="20"/>
                <w:lang w:val="ka-GE"/>
              </w:rPr>
            </w:pPr>
            <w:r w:rsidRPr="00FE5022">
              <w:rPr>
                <w:rFonts w:ascii="Sylfaen" w:eastAsia="Times New Roman" w:hAnsi="Sylfaen" w:cs="Times New Roman"/>
                <w:b/>
                <w:color w:val="000000"/>
                <w:sz w:val="20"/>
                <w:lang w:val="ka-GE"/>
              </w:rPr>
              <w:t>X </w:t>
            </w:r>
          </w:p>
        </w:tc>
      </w:tr>
      <w:tr w:rsidR="00C8152F" w:rsidRPr="009D68DB" w14:paraId="2335B84C" w14:textId="77777777" w:rsidTr="00362A67">
        <w:trPr>
          <w:trHeight w:val="300"/>
        </w:trPr>
        <w:tc>
          <w:tcPr>
            <w:tcW w:w="2173" w:type="pct"/>
            <w:shd w:val="clear" w:color="auto" w:fill="auto"/>
            <w:hideMark/>
          </w:tcPr>
          <w:p w14:paraId="6E5D557C" w14:textId="77777777" w:rsidR="00C8152F" w:rsidRPr="00FE5022" w:rsidRDefault="00C8152F" w:rsidP="00E55F46">
            <w:pPr>
              <w:jc w:val="both"/>
              <w:rPr>
                <w:rFonts w:ascii="Sylfaen" w:eastAsia="Times New Roman" w:hAnsi="Sylfaen" w:cs="Sylfaen"/>
                <w:color w:val="000000"/>
                <w:sz w:val="20"/>
                <w:lang w:val="ka-GE"/>
              </w:rPr>
            </w:pPr>
            <w:r w:rsidRPr="00FE5022">
              <w:rPr>
                <w:rFonts w:ascii="Sylfaen" w:eastAsia="Times New Roman" w:hAnsi="Sylfaen" w:cs="Sylfaen"/>
                <w:color w:val="000000"/>
                <w:sz w:val="20"/>
                <w:lang w:val="ka-GE"/>
              </w:rPr>
              <w:t>ქალაქწარმომქმნელი ორგანიზაციების ფუნქციონირების ხელშემწყობი ღონისძიებების დაგეგმვა და განხორციელება;</w:t>
            </w:r>
          </w:p>
          <w:p w14:paraId="0DA57474" w14:textId="77777777" w:rsidR="00C8152F" w:rsidRPr="00FE5022" w:rsidRDefault="00C8152F" w:rsidP="00E55F46">
            <w:pPr>
              <w:pStyle w:val="Default"/>
              <w:spacing w:after="160"/>
              <w:jc w:val="both"/>
              <w:rPr>
                <w:sz w:val="20"/>
                <w:szCs w:val="22"/>
                <w:lang w:val="ka-GE"/>
              </w:rPr>
            </w:pPr>
          </w:p>
        </w:tc>
        <w:tc>
          <w:tcPr>
            <w:tcW w:w="2003" w:type="pct"/>
            <w:shd w:val="clear" w:color="auto" w:fill="auto"/>
            <w:hideMark/>
          </w:tcPr>
          <w:p w14:paraId="1F714A1A" w14:textId="77777777" w:rsidR="00C8152F" w:rsidRPr="00FE5022" w:rsidRDefault="00C8152F" w:rsidP="00E55F46">
            <w:pPr>
              <w:jc w:val="both"/>
              <w:rPr>
                <w:rFonts w:ascii="Sylfaen" w:hAnsi="Sylfaen" w:cs="Sylfaen"/>
                <w:sz w:val="20"/>
                <w:lang w:val="ka-GE"/>
              </w:rPr>
            </w:pPr>
            <w:r w:rsidRPr="00FE5022">
              <w:rPr>
                <w:rFonts w:ascii="Sylfaen" w:hAnsi="Sylfaen" w:cs="Sylfaen"/>
                <w:sz w:val="20"/>
                <w:lang w:val="ka-GE"/>
              </w:rPr>
              <w:t xml:space="preserve">ქალაქწარმომქმნელი ორგანიზაციების ფუნქციონირების ხელშემწყობი დაგეგმილი და განხორციელებული ღონისძიებების რაოდენობა </w:t>
            </w:r>
          </w:p>
        </w:tc>
        <w:tc>
          <w:tcPr>
            <w:tcW w:w="824" w:type="pct"/>
            <w:shd w:val="clear" w:color="auto" w:fill="auto"/>
            <w:noWrap/>
            <w:hideMark/>
          </w:tcPr>
          <w:p w14:paraId="5834979E" w14:textId="77777777" w:rsidR="00C8152F" w:rsidRPr="00FE5022" w:rsidRDefault="00C8152F" w:rsidP="00E55F46">
            <w:pPr>
              <w:jc w:val="center"/>
              <w:rPr>
                <w:rFonts w:ascii="Sylfaen" w:eastAsia="Times New Roman" w:hAnsi="Sylfaen" w:cs="Times New Roman"/>
                <w:b/>
                <w:color w:val="000000"/>
                <w:sz w:val="20"/>
                <w:lang w:val="ka-GE"/>
              </w:rPr>
            </w:pPr>
          </w:p>
          <w:p w14:paraId="74A96FDF" w14:textId="77777777" w:rsidR="00C8152F" w:rsidRPr="00FE5022" w:rsidRDefault="00C8152F" w:rsidP="00E55F46">
            <w:pPr>
              <w:jc w:val="center"/>
              <w:rPr>
                <w:rFonts w:ascii="Sylfaen" w:eastAsia="Times New Roman" w:hAnsi="Sylfaen" w:cs="Times New Roman"/>
                <w:b/>
                <w:color w:val="000000"/>
                <w:sz w:val="20"/>
                <w:lang w:val="ka-GE"/>
              </w:rPr>
            </w:pPr>
            <w:r w:rsidRPr="00FE5022">
              <w:rPr>
                <w:rFonts w:ascii="Sylfaen" w:eastAsia="Times New Roman" w:hAnsi="Sylfaen" w:cs="Times New Roman"/>
                <w:b/>
                <w:color w:val="000000"/>
                <w:sz w:val="20"/>
                <w:lang w:val="ka-GE"/>
              </w:rPr>
              <w:t>X  </w:t>
            </w:r>
          </w:p>
        </w:tc>
      </w:tr>
      <w:tr w:rsidR="00C8152F" w:rsidRPr="009D68DB" w14:paraId="56A0CC50" w14:textId="77777777" w:rsidTr="00362A67">
        <w:trPr>
          <w:trHeight w:val="300"/>
        </w:trPr>
        <w:tc>
          <w:tcPr>
            <w:tcW w:w="2173" w:type="pct"/>
            <w:shd w:val="clear" w:color="auto" w:fill="auto"/>
          </w:tcPr>
          <w:p w14:paraId="360E2E92" w14:textId="77777777" w:rsidR="00C8152F" w:rsidRDefault="00C8152F" w:rsidP="00E55F46">
            <w:pPr>
              <w:jc w:val="both"/>
              <w:rPr>
                <w:rFonts w:ascii="Sylfaen" w:eastAsia="Times New Roman" w:hAnsi="Sylfaen" w:cs="Sylfaen"/>
                <w:color w:val="000000"/>
                <w:sz w:val="20"/>
                <w:lang w:val="ka-GE"/>
              </w:rPr>
            </w:pPr>
            <w:r w:rsidRPr="00FE5022">
              <w:rPr>
                <w:rFonts w:ascii="Sylfaen" w:eastAsia="Times New Roman" w:hAnsi="Sylfaen" w:cs="Sylfaen"/>
                <w:color w:val="000000"/>
                <w:sz w:val="20"/>
                <w:lang w:val="ka-GE"/>
              </w:rPr>
              <w:t>ცენტრალურ და რეგიონულ ხელისულფებასთან თანამშრომლობით, ახალი სტარტაპ  ბიზნესის განვითარების ხელშეწყობის სახელმწიფო პროგრამების განხორციელების მხარდაჭერა.</w:t>
            </w:r>
          </w:p>
          <w:p w14:paraId="1EC3D3B3" w14:textId="397E1C3D" w:rsidR="009E1BD4" w:rsidRPr="009E1BD4" w:rsidRDefault="009E1BD4" w:rsidP="00E55F46">
            <w:pPr>
              <w:jc w:val="both"/>
              <w:rPr>
                <w:rFonts w:ascii="Sylfaen" w:eastAsia="Times New Roman" w:hAnsi="Sylfaen" w:cs="Sylfaen"/>
                <w:color w:val="000000"/>
                <w:sz w:val="20"/>
                <w:lang w:val="ka-GE"/>
              </w:rPr>
            </w:pPr>
          </w:p>
        </w:tc>
        <w:tc>
          <w:tcPr>
            <w:tcW w:w="2003" w:type="pct"/>
            <w:shd w:val="clear" w:color="auto" w:fill="auto"/>
          </w:tcPr>
          <w:p w14:paraId="599D2AA8" w14:textId="77777777" w:rsidR="00C8152F" w:rsidRPr="00FE5022" w:rsidRDefault="00C8152F" w:rsidP="00E55F46">
            <w:pPr>
              <w:jc w:val="both"/>
              <w:rPr>
                <w:rFonts w:ascii="Sylfaen" w:hAnsi="Sylfaen" w:cs="Sylfaen"/>
                <w:sz w:val="20"/>
                <w:lang w:val="ka-GE"/>
              </w:rPr>
            </w:pPr>
            <w:r w:rsidRPr="00FE5022">
              <w:rPr>
                <w:rFonts w:ascii="Sylfaen" w:hAnsi="Sylfaen" w:cs="Sylfaen"/>
                <w:sz w:val="20"/>
                <w:lang w:val="ka-GE"/>
              </w:rPr>
              <w:t>ქ. ბათუმის მერიის მხარდაჭრით განხორციელებული სტარტაპ ბიზნესის განვითარების ხელშეწყობის სახელმწიფო პროგრამების რაოდენობა</w:t>
            </w:r>
          </w:p>
        </w:tc>
        <w:tc>
          <w:tcPr>
            <w:tcW w:w="824" w:type="pct"/>
            <w:shd w:val="clear" w:color="auto" w:fill="auto"/>
            <w:noWrap/>
          </w:tcPr>
          <w:p w14:paraId="7D7A4472" w14:textId="77777777" w:rsidR="00C8152F" w:rsidRPr="00FE5022" w:rsidRDefault="00C8152F" w:rsidP="00E55F46">
            <w:pPr>
              <w:jc w:val="center"/>
              <w:rPr>
                <w:rFonts w:ascii="Sylfaen" w:eastAsia="Times New Roman" w:hAnsi="Sylfaen" w:cs="Times New Roman"/>
                <w:b/>
                <w:color w:val="000000"/>
                <w:sz w:val="20"/>
                <w:lang w:val="ka-GE"/>
              </w:rPr>
            </w:pPr>
            <w:r w:rsidRPr="00FE5022">
              <w:rPr>
                <w:rFonts w:ascii="Sylfaen" w:eastAsia="Times New Roman" w:hAnsi="Sylfaen" w:cs="Times New Roman"/>
                <w:b/>
                <w:color w:val="000000"/>
                <w:sz w:val="20"/>
                <w:lang w:val="ka-GE"/>
              </w:rPr>
              <w:t>X</w:t>
            </w:r>
          </w:p>
        </w:tc>
      </w:tr>
    </w:tbl>
    <w:p w14:paraId="13B843DE" w14:textId="77777777" w:rsidR="00C8152F" w:rsidRPr="009D68DB" w:rsidRDefault="00C8152F" w:rsidP="00E55F46">
      <w:pPr>
        <w:spacing w:line="240" w:lineRule="auto"/>
        <w:jc w:val="both"/>
        <w:rPr>
          <w:rFonts w:ascii="Sylfaen" w:eastAsia="Times New Roman" w:hAnsi="Sylfaen" w:cs="Sylfaen"/>
          <w:sz w:val="20"/>
          <w:szCs w:val="20"/>
          <w:lang w:val="ka-GE"/>
        </w:rPr>
      </w:pPr>
      <w:r w:rsidRPr="009D68DB">
        <w:rPr>
          <w:rFonts w:ascii="Sylfaen" w:eastAsia="Times New Roman" w:hAnsi="Sylfaen" w:cs="Sylfaen"/>
          <w:sz w:val="20"/>
          <w:szCs w:val="20"/>
          <w:lang w:val="ka-GE"/>
        </w:rPr>
        <w:lastRenderedPageBreak/>
        <w:t xml:space="preserve">პროგრამით გათვალისწინებული ღონისძიებების განხორციელება დაგეგმილია 2020 წლიდან,  </w:t>
      </w:r>
      <w:r w:rsidRPr="009D68DB">
        <w:rPr>
          <w:rFonts w:ascii="Sylfaen" w:hAnsi="Sylfaen" w:cs="Sylfaen"/>
          <w:iCs/>
          <w:sz w:val="20"/>
          <w:szCs w:val="20"/>
          <w:lang w:val="ka-GE"/>
        </w:rPr>
        <w:t xml:space="preserve">ქ. ბათუმის სივრცით-ტერიტორიული დაგეგმვისა და განვითარების მართვის გეგმის შემუშავების შემდგომ. </w:t>
      </w:r>
    </w:p>
    <w:p w14:paraId="1F104D07" w14:textId="77777777" w:rsidR="00C8152F" w:rsidRPr="009D68DB" w:rsidRDefault="00C8152F" w:rsidP="00E55F46">
      <w:pPr>
        <w:spacing w:line="240" w:lineRule="auto"/>
        <w:jc w:val="both"/>
        <w:rPr>
          <w:rFonts w:ascii="Sylfaen" w:eastAsia="Times New Roman" w:hAnsi="Sylfaen" w:cs="Sylfaen"/>
          <w:color w:val="000000"/>
          <w:lang w:val="ka-GE"/>
        </w:rPr>
      </w:pPr>
    </w:p>
    <w:p w14:paraId="22767DF5" w14:textId="77777777" w:rsidR="00362A67" w:rsidRDefault="00362A67">
      <w:pPr>
        <w:rPr>
          <w:rFonts w:ascii="Sylfaen" w:eastAsia="Times New Roman" w:hAnsi="Sylfaen"/>
          <w:spacing w:val="15"/>
        </w:rPr>
      </w:pPr>
      <w:r>
        <w:rPr>
          <w:rFonts w:ascii="Sylfaen" w:eastAsia="Times New Roman" w:hAnsi="Sylfaen"/>
        </w:rPr>
        <w:br w:type="page"/>
      </w:r>
    </w:p>
    <w:p w14:paraId="0A57018D" w14:textId="0979D895" w:rsidR="00C8152F" w:rsidRPr="009D68DB" w:rsidRDefault="00C8152F"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0" w:name="_Toc6307860"/>
      <w:r w:rsidRPr="009D68DB">
        <w:rPr>
          <w:rFonts w:ascii="Sylfaen" w:eastAsia="Times New Roman" w:hAnsi="Sylfaen"/>
          <w:color w:val="auto"/>
        </w:rPr>
        <w:lastRenderedPageBreak/>
        <w:t>2.1.4. პოტენციურ მეწარმეთა შესაძლებლობების გაძლიერება</w:t>
      </w:r>
      <w:bookmarkEnd w:id="10"/>
    </w:p>
    <w:tbl>
      <w:tblPr>
        <w:tblW w:w="5000" w:type="pct"/>
        <w:tblLook w:val="04A0" w:firstRow="1" w:lastRow="0" w:firstColumn="1" w:lastColumn="0" w:noHBand="0" w:noVBand="1"/>
      </w:tblPr>
      <w:tblGrid>
        <w:gridCol w:w="3478"/>
        <w:gridCol w:w="4085"/>
        <w:gridCol w:w="1797"/>
      </w:tblGrid>
      <w:tr w:rsidR="00C8152F" w:rsidRPr="009D68DB" w14:paraId="68FAA12F" w14:textId="77777777" w:rsidTr="00BC66B6">
        <w:trPr>
          <w:trHeight w:val="300"/>
        </w:trPr>
        <w:tc>
          <w:tcPr>
            <w:tcW w:w="1858" w:type="pct"/>
            <w:shd w:val="clear" w:color="auto" w:fill="auto"/>
            <w:hideMark/>
          </w:tcPr>
          <w:p w14:paraId="46E3397E" w14:textId="77777777" w:rsidR="00C8152F" w:rsidRPr="0033091A" w:rsidRDefault="00C8152F" w:rsidP="00E55F46">
            <w:pPr>
              <w:rPr>
                <w:rFonts w:ascii="Sylfaen" w:eastAsia="Times New Roman" w:hAnsi="Sylfaen" w:cs="Times New Roman"/>
                <w:b/>
                <w:color w:val="2F75B5"/>
                <w:szCs w:val="24"/>
                <w:lang w:val="ka-GE"/>
              </w:rPr>
            </w:pPr>
            <w:r w:rsidRPr="0033091A">
              <w:rPr>
                <w:rFonts w:ascii="Sylfaen" w:eastAsia="Times New Roman" w:hAnsi="Sylfaen" w:cs="Sylfaen"/>
                <w:b/>
                <w:color w:val="2F75B5"/>
                <w:szCs w:val="24"/>
                <w:lang w:val="ka-GE"/>
              </w:rPr>
              <w:t>სტრატეგიული</w:t>
            </w:r>
            <w:r w:rsidRPr="0033091A">
              <w:rPr>
                <w:rFonts w:ascii="Sylfaen" w:eastAsia="Times New Roman" w:hAnsi="Sylfaen" w:cs="Times New Roman"/>
                <w:b/>
                <w:color w:val="2F75B5"/>
                <w:szCs w:val="24"/>
                <w:lang w:val="ka-GE"/>
              </w:rPr>
              <w:t xml:space="preserve"> </w:t>
            </w:r>
            <w:r w:rsidRPr="0033091A">
              <w:rPr>
                <w:rFonts w:ascii="Sylfaen" w:eastAsia="Times New Roman" w:hAnsi="Sylfaen" w:cs="Sylfaen"/>
                <w:b/>
                <w:color w:val="2F75B5"/>
                <w:szCs w:val="24"/>
                <w:lang w:val="ka-GE"/>
              </w:rPr>
              <w:t>მიმართულება</w:t>
            </w:r>
            <w:r w:rsidRPr="0033091A">
              <w:rPr>
                <w:rFonts w:ascii="Sylfaen" w:eastAsia="Times New Roman" w:hAnsi="Sylfaen" w:cs="Times New Roman"/>
                <w:b/>
                <w:color w:val="2F75B5"/>
                <w:szCs w:val="24"/>
                <w:lang w:val="ka-GE"/>
              </w:rPr>
              <w:t xml:space="preserve">  2</w:t>
            </w:r>
          </w:p>
        </w:tc>
        <w:tc>
          <w:tcPr>
            <w:tcW w:w="3142" w:type="pct"/>
            <w:gridSpan w:val="2"/>
            <w:shd w:val="clear" w:color="auto" w:fill="auto"/>
            <w:hideMark/>
          </w:tcPr>
          <w:p w14:paraId="16216441" w14:textId="77777777" w:rsidR="00C8152F" w:rsidRPr="0033091A" w:rsidRDefault="00C8152F" w:rsidP="00E55F46">
            <w:pPr>
              <w:tabs>
                <w:tab w:val="left" w:pos="1695"/>
              </w:tabs>
              <w:rPr>
                <w:rFonts w:ascii="Sylfaen" w:eastAsia="Times New Roman" w:hAnsi="Sylfaen" w:cs="Sylfaen"/>
                <w:b/>
                <w:color w:val="757171"/>
                <w:szCs w:val="24"/>
                <w:lang w:val="ka-GE"/>
              </w:rPr>
            </w:pPr>
            <w:r w:rsidRPr="0033091A">
              <w:rPr>
                <w:rFonts w:ascii="Sylfaen" w:eastAsia="Times New Roman" w:hAnsi="Sylfaen" w:cs="Sylfaen"/>
                <w:b/>
                <w:color w:val="757171"/>
                <w:szCs w:val="24"/>
                <w:lang w:val="ka-GE"/>
              </w:rPr>
              <w:t>ბათუმის</w:t>
            </w:r>
            <w:r w:rsidRPr="0033091A">
              <w:rPr>
                <w:rFonts w:ascii="Sylfaen" w:eastAsia="Times New Roman" w:hAnsi="Sylfaen" w:cs="Times New Roman"/>
                <w:b/>
                <w:color w:val="757171"/>
                <w:szCs w:val="24"/>
                <w:lang w:val="ka-GE"/>
              </w:rPr>
              <w:t xml:space="preserve"> </w:t>
            </w:r>
            <w:r w:rsidRPr="0033091A">
              <w:rPr>
                <w:rFonts w:ascii="Sylfaen" w:eastAsia="Times New Roman" w:hAnsi="Sylfaen" w:cs="Sylfaen"/>
                <w:b/>
                <w:color w:val="757171"/>
                <w:szCs w:val="24"/>
                <w:lang w:val="ka-GE"/>
              </w:rPr>
              <w:t>ფუნქციონალური</w:t>
            </w:r>
            <w:r w:rsidRPr="0033091A">
              <w:rPr>
                <w:rFonts w:ascii="Sylfaen" w:eastAsia="Times New Roman" w:hAnsi="Sylfaen" w:cs="Times New Roman"/>
                <w:b/>
                <w:color w:val="757171"/>
                <w:szCs w:val="24"/>
                <w:lang w:val="ka-GE"/>
              </w:rPr>
              <w:t xml:space="preserve"> </w:t>
            </w:r>
            <w:r w:rsidRPr="0033091A">
              <w:rPr>
                <w:rFonts w:ascii="Sylfaen" w:eastAsia="Times New Roman" w:hAnsi="Sylfaen" w:cs="Sylfaen"/>
                <w:b/>
                <w:color w:val="757171"/>
                <w:szCs w:val="24"/>
                <w:lang w:val="ka-GE"/>
              </w:rPr>
              <w:t>პროფილის</w:t>
            </w:r>
            <w:r w:rsidRPr="0033091A">
              <w:rPr>
                <w:rFonts w:ascii="Sylfaen" w:eastAsia="Times New Roman" w:hAnsi="Sylfaen" w:cs="Times New Roman"/>
                <w:b/>
                <w:color w:val="757171"/>
                <w:szCs w:val="24"/>
                <w:lang w:val="ka-GE"/>
              </w:rPr>
              <w:t xml:space="preserve"> </w:t>
            </w:r>
            <w:r w:rsidRPr="0033091A">
              <w:rPr>
                <w:rFonts w:ascii="Sylfaen" w:eastAsia="Times New Roman" w:hAnsi="Sylfaen" w:cs="Sylfaen"/>
                <w:b/>
                <w:color w:val="757171"/>
                <w:szCs w:val="24"/>
                <w:lang w:val="ka-GE"/>
              </w:rPr>
              <w:t>გაძლიერება</w:t>
            </w:r>
            <w:r w:rsidRPr="0033091A">
              <w:rPr>
                <w:rFonts w:ascii="Sylfaen" w:eastAsia="Times New Roman" w:hAnsi="Sylfaen" w:cs="Times New Roman"/>
                <w:b/>
                <w:color w:val="757171"/>
                <w:szCs w:val="24"/>
                <w:lang w:val="ka-GE"/>
              </w:rPr>
              <w:t xml:space="preserve"> </w:t>
            </w:r>
            <w:r w:rsidRPr="0033091A">
              <w:rPr>
                <w:rFonts w:ascii="Sylfaen" w:eastAsia="Times New Roman" w:hAnsi="Sylfaen" w:cs="Sylfaen"/>
                <w:b/>
                <w:color w:val="757171"/>
                <w:szCs w:val="24"/>
                <w:lang w:val="ka-GE"/>
              </w:rPr>
              <w:t>და</w:t>
            </w:r>
            <w:r w:rsidRPr="0033091A">
              <w:rPr>
                <w:rFonts w:ascii="Sylfaen" w:eastAsia="Times New Roman" w:hAnsi="Sylfaen" w:cs="Times New Roman"/>
                <w:b/>
                <w:color w:val="757171"/>
                <w:szCs w:val="24"/>
                <w:lang w:val="ka-GE"/>
              </w:rPr>
              <w:t xml:space="preserve"> </w:t>
            </w:r>
            <w:r w:rsidRPr="0033091A">
              <w:rPr>
                <w:rFonts w:ascii="Sylfaen" w:eastAsia="Times New Roman" w:hAnsi="Sylfaen" w:cs="Sylfaen"/>
                <w:b/>
                <w:color w:val="757171"/>
                <w:szCs w:val="24"/>
                <w:lang w:val="ka-GE"/>
              </w:rPr>
              <w:t>დივერსიფიკაცია</w:t>
            </w:r>
          </w:p>
          <w:p w14:paraId="1A0FBE0C" w14:textId="77777777" w:rsidR="00C8152F" w:rsidRPr="0033091A" w:rsidRDefault="00C8152F" w:rsidP="00E55F46">
            <w:pPr>
              <w:tabs>
                <w:tab w:val="left" w:pos="1695"/>
              </w:tabs>
              <w:rPr>
                <w:rFonts w:ascii="Sylfaen" w:eastAsia="Times New Roman" w:hAnsi="Sylfaen" w:cs="Times New Roman"/>
                <w:b/>
                <w:color w:val="757171"/>
                <w:szCs w:val="24"/>
                <w:lang w:val="ka-GE"/>
              </w:rPr>
            </w:pPr>
          </w:p>
        </w:tc>
      </w:tr>
      <w:tr w:rsidR="00C8152F" w:rsidRPr="009D68DB" w14:paraId="49CD7DE8" w14:textId="77777777" w:rsidTr="00BC66B6">
        <w:trPr>
          <w:trHeight w:val="300"/>
        </w:trPr>
        <w:tc>
          <w:tcPr>
            <w:tcW w:w="1858" w:type="pct"/>
            <w:shd w:val="clear" w:color="auto" w:fill="auto"/>
            <w:hideMark/>
          </w:tcPr>
          <w:p w14:paraId="72066535" w14:textId="77777777" w:rsidR="00C8152F" w:rsidRPr="002C73EF" w:rsidRDefault="00C8152F" w:rsidP="00E55F46">
            <w:pPr>
              <w:rPr>
                <w:rFonts w:ascii="Sylfaen" w:eastAsia="Times New Roman" w:hAnsi="Sylfaen" w:cs="Times New Roman"/>
                <w:color w:val="2F75B5"/>
                <w:szCs w:val="24"/>
                <w:lang w:val="ka-GE"/>
              </w:rPr>
            </w:pPr>
            <w:r w:rsidRPr="002C73EF">
              <w:rPr>
                <w:rFonts w:ascii="Sylfaen" w:eastAsia="Times New Roman" w:hAnsi="Sylfaen" w:cs="Sylfaen"/>
                <w:color w:val="2F75B5"/>
                <w:szCs w:val="24"/>
                <w:lang w:val="ka-GE"/>
              </w:rPr>
              <w:t>პროგრამა</w:t>
            </w:r>
          </w:p>
        </w:tc>
        <w:tc>
          <w:tcPr>
            <w:tcW w:w="3142" w:type="pct"/>
            <w:gridSpan w:val="2"/>
            <w:shd w:val="clear" w:color="auto" w:fill="auto"/>
            <w:hideMark/>
          </w:tcPr>
          <w:p w14:paraId="7A6599FC" w14:textId="77777777" w:rsidR="00C8152F" w:rsidRPr="009D68DB" w:rsidRDefault="00C8152F" w:rsidP="00E55F46">
            <w:pPr>
              <w:pStyle w:val="Subtitle"/>
              <w:rPr>
                <w:rFonts w:ascii="Sylfaen" w:eastAsia="Times New Roman" w:hAnsi="Sylfaen"/>
                <w:lang w:val="ka-GE"/>
              </w:rPr>
            </w:pPr>
            <w:r w:rsidRPr="009D68DB">
              <w:rPr>
                <w:rFonts w:ascii="Sylfaen" w:eastAsia="Times New Roman" w:hAnsi="Sylfaen"/>
                <w:lang w:val="ka-GE"/>
              </w:rPr>
              <w:t xml:space="preserve">2.1.4. </w:t>
            </w:r>
            <w:r w:rsidRPr="009D68DB">
              <w:rPr>
                <w:rFonts w:ascii="Sylfaen" w:eastAsia="Times New Roman" w:hAnsi="Sylfaen" w:cs="Sylfaen"/>
                <w:lang w:val="ka-GE"/>
              </w:rPr>
              <w:t>პოტენციურ</w:t>
            </w:r>
            <w:r w:rsidRPr="009D68DB">
              <w:rPr>
                <w:rFonts w:ascii="Sylfaen" w:eastAsia="Times New Roman" w:hAnsi="Sylfaen"/>
                <w:lang w:val="ka-GE"/>
              </w:rPr>
              <w:t xml:space="preserve"> </w:t>
            </w:r>
            <w:r w:rsidRPr="009D68DB">
              <w:rPr>
                <w:rFonts w:ascii="Sylfaen" w:eastAsia="Times New Roman" w:hAnsi="Sylfaen" w:cs="Sylfaen"/>
                <w:lang w:val="ka-GE"/>
              </w:rPr>
              <w:t>მეწარმეთა</w:t>
            </w:r>
            <w:r w:rsidRPr="009D68DB">
              <w:rPr>
                <w:rFonts w:ascii="Sylfaen" w:eastAsia="Times New Roman" w:hAnsi="Sylfaen"/>
                <w:lang w:val="ka-GE"/>
              </w:rPr>
              <w:t xml:space="preserve"> </w:t>
            </w:r>
            <w:r w:rsidRPr="009D68DB">
              <w:rPr>
                <w:rFonts w:ascii="Sylfaen" w:eastAsia="Times New Roman" w:hAnsi="Sylfaen" w:cs="Sylfaen"/>
                <w:lang w:val="ka-GE"/>
              </w:rPr>
              <w:t>შესაძლებლობების</w:t>
            </w:r>
            <w:r w:rsidRPr="009D68DB">
              <w:rPr>
                <w:rFonts w:ascii="Sylfaen" w:eastAsia="Times New Roman" w:hAnsi="Sylfaen"/>
                <w:lang w:val="ka-GE"/>
              </w:rPr>
              <w:t xml:space="preserve"> </w:t>
            </w:r>
            <w:r w:rsidRPr="009D68DB">
              <w:rPr>
                <w:rFonts w:ascii="Sylfaen" w:eastAsia="Times New Roman" w:hAnsi="Sylfaen" w:cs="Sylfaen"/>
                <w:lang w:val="ka-GE"/>
              </w:rPr>
              <w:t>გაძლიერება</w:t>
            </w:r>
          </w:p>
          <w:p w14:paraId="26D162F1" w14:textId="77777777" w:rsidR="00C8152F" w:rsidRPr="009D68DB" w:rsidRDefault="00C8152F" w:rsidP="00E55F46">
            <w:pPr>
              <w:rPr>
                <w:rFonts w:ascii="Sylfaen" w:eastAsia="Times New Roman" w:hAnsi="Sylfaen" w:cs="Times New Roman"/>
                <w:color w:val="757171"/>
                <w:sz w:val="24"/>
                <w:szCs w:val="24"/>
                <w:lang w:val="ka-GE"/>
              </w:rPr>
            </w:pPr>
          </w:p>
        </w:tc>
      </w:tr>
      <w:tr w:rsidR="00C8152F" w:rsidRPr="009D68DB" w14:paraId="0CB1BDEA" w14:textId="77777777" w:rsidTr="00BC66B6">
        <w:trPr>
          <w:trHeight w:val="600"/>
        </w:trPr>
        <w:tc>
          <w:tcPr>
            <w:tcW w:w="1858" w:type="pct"/>
            <w:shd w:val="clear" w:color="auto" w:fill="auto"/>
            <w:hideMark/>
          </w:tcPr>
          <w:p w14:paraId="6B641C9F" w14:textId="77777777" w:rsidR="00C8152F" w:rsidRPr="002C73EF" w:rsidRDefault="00C8152F" w:rsidP="00E55F46">
            <w:pPr>
              <w:rPr>
                <w:rFonts w:ascii="Sylfaen" w:eastAsia="Times New Roman" w:hAnsi="Sylfaen" w:cs="Times New Roman"/>
                <w:color w:val="2F75B5"/>
                <w:szCs w:val="24"/>
                <w:lang w:val="ka-GE"/>
              </w:rPr>
            </w:pPr>
            <w:r w:rsidRPr="002C73EF">
              <w:rPr>
                <w:rFonts w:ascii="Sylfaen" w:eastAsia="Times New Roman" w:hAnsi="Sylfaen" w:cs="Sylfaen"/>
                <w:color w:val="2F75B5"/>
                <w:szCs w:val="24"/>
                <w:lang w:val="ka-GE"/>
              </w:rPr>
              <w:t>პროგრამის</w:t>
            </w:r>
            <w:r w:rsidRPr="002C73EF">
              <w:rPr>
                <w:rFonts w:ascii="Sylfaen" w:eastAsia="Times New Roman" w:hAnsi="Sylfaen" w:cs="Times New Roman"/>
                <w:color w:val="2F75B5"/>
                <w:szCs w:val="24"/>
                <w:lang w:val="ka-GE"/>
              </w:rPr>
              <w:t xml:space="preserve"> </w:t>
            </w:r>
            <w:r w:rsidRPr="002C73EF">
              <w:rPr>
                <w:rFonts w:ascii="Sylfaen" w:eastAsia="Times New Roman" w:hAnsi="Sylfaen" w:cs="Sylfaen"/>
                <w:color w:val="2F75B5"/>
                <w:szCs w:val="24"/>
                <w:lang w:val="ka-GE"/>
              </w:rPr>
              <w:t>მიზანი</w:t>
            </w:r>
            <w:r w:rsidRPr="002C73EF">
              <w:rPr>
                <w:rFonts w:ascii="Sylfaen" w:eastAsia="Times New Roman" w:hAnsi="Sylfaen" w:cs="Times New Roman"/>
                <w:color w:val="2F75B5"/>
                <w:szCs w:val="24"/>
                <w:lang w:val="ka-GE"/>
              </w:rPr>
              <w:t xml:space="preserve"> </w:t>
            </w:r>
            <w:r w:rsidRPr="002C73EF">
              <w:rPr>
                <w:rFonts w:ascii="Sylfaen" w:eastAsia="Times New Roman" w:hAnsi="Sylfaen" w:cs="Sylfaen"/>
                <w:color w:val="2F75B5"/>
                <w:szCs w:val="24"/>
                <w:lang w:val="ka-GE"/>
              </w:rPr>
              <w:t>და</w:t>
            </w:r>
            <w:r w:rsidRPr="002C73EF">
              <w:rPr>
                <w:rFonts w:ascii="Sylfaen" w:eastAsia="Times New Roman" w:hAnsi="Sylfaen" w:cs="Times New Roman"/>
                <w:color w:val="2F75B5"/>
                <w:szCs w:val="24"/>
                <w:lang w:val="ka-GE"/>
              </w:rPr>
              <w:t xml:space="preserve"> </w:t>
            </w:r>
            <w:r w:rsidRPr="002C73EF">
              <w:rPr>
                <w:rFonts w:ascii="Sylfaen" w:eastAsia="Times New Roman" w:hAnsi="Sylfaen" w:cs="Sylfaen"/>
                <w:color w:val="2F75B5"/>
                <w:szCs w:val="24"/>
                <w:lang w:val="ka-GE"/>
              </w:rPr>
              <w:t>მოსალოდნელი</w:t>
            </w:r>
            <w:r w:rsidRPr="002C73EF">
              <w:rPr>
                <w:rFonts w:ascii="Sylfaen" w:eastAsia="Times New Roman" w:hAnsi="Sylfaen" w:cs="Times New Roman"/>
                <w:color w:val="2F75B5"/>
                <w:szCs w:val="24"/>
                <w:lang w:val="ka-GE"/>
              </w:rPr>
              <w:t xml:space="preserve"> </w:t>
            </w:r>
            <w:r w:rsidRPr="002C73EF">
              <w:rPr>
                <w:rFonts w:ascii="Sylfaen" w:eastAsia="Times New Roman" w:hAnsi="Sylfaen" w:cs="Sylfaen"/>
                <w:color w:val="2F75B5"/>
                <w:szCs w:val="24"/>
                <w:lang w:val="ka-GE"/>
              </w:rPr>
              <w:t>შედეგი</w:t>
            </w:r>
          </w:p>
        </w:tc>
        <w:tc>
          <w:tcPr>
            <w:tcW w:w="3142" w:type="pct"/>
            <w:gridSpan w:val="2"/>
            <w:shd w:val="clear" w:color="auto" w:fill="auto"/>
            <w:hideMark/>
          </w:tcPr>
          <w:p w14:paraId="7AAAFCD0" w14:textId="77777777" w:rsidR="00C8152F" w:rsidRPr="0033091A" w:rsidRDefault="00C8152F" w:rsidP="00E55F46">
            <w:pPr>
              <w:jc w:val="both"/>
              <w:rPr>
                <w:rFonts w:ascii="Sylfaen" w:hAnsi="Sylfaen"/>
                <w:sz w:val="20"/>
                <w:lang w:val="ka-GE"/>
              </w:rPr>
            </w:pPr>
            <w:r w:rsidRPr="0033091A">
              <w:rPr>
                <w:rFonts w:ascii="Sylfaen" w:hAnsi="Sylfaen"/>
                <w:sz w:val="20"/>
                <w:lang w:val="ka-GE"/>
              </w:rPr>
              <w:t>პროგრამის მიზანია ხელი შეუწყოს მეწარმეობის განვითარებას მეწარმეებისა და პოტენციური მეწარმეების ინფორმირების ამაღლების, მათი ჩართულობის გაზრდით სახელმწიფო და მუნიციპალურ პროგრამებში რაც შედეგად გაზრდის სამეწარმეო აქტივობას და უზრუნველყოფს მეწარმე სუბიექტების საქმიანობისათვის ხელსაყრელი პირობების შექმნას.</w:t>
            </w:r>
          </w:p>
        </w:tc>
      </w:tr>
      <w:tr w:rsidR="00C8152F" w:rsidRPr="009D68DB" w14:paraId="5BAC7E2C" w14:textId="77777777" w:rsidTr="00BC66B6">
        <w:trPr>
          <w:trHeight w:val="300"/>
        </w:trPr>
        <w:tc>
          <w:tcPr>
            <w:tcW w:w="1858" w:type="pct"/>
            <w:shd w:val="clear" w:color="auto" w:fill="auto"/>
            <w:hideMark/>
          </w:tcPr>
          <w:p w14:paraId="19CF6159" w14:textId="77777777" w:rsidR="00C8152F" w:rsidRPr="009D68DB" w:rsidRDefault="00C8152F" w:rsidP="00E55F46">
            <w:pPr>
              <w:rPr>
                <w:rFonts w:ascii="Sylfaen" w:eastAsia="Times New Roman" w:hAnsi="Sylfaen" w:cs="Times New Roman"/>
                <w:color w:val="000000"/>
                <w:lang w:val="ka-GE"/>
              </w:rPr>
            </w:pPr>
          </w:p>
        </w:tc>
        <w:tc>
          <w:tcPr>
            <w:tcW w:w="2182" w:type="pct"/>
            <w:shd w:val="clear" w:color="auto" w:fill="auto"/>
            <w:hideMark/>
          </w:tcPr>
          <w:p w14:paraId="43D654AB" w14:textId="77777777" w:rsidR="00C8152F" w:rsidRPr="009D68DB" w:rsidRDefault="00C8152F" w:rsidP="00E55F46">
            <w:pPr>
              <w:rPr>
                <w:rFonts w:ascii="Sylfaen" w:eastAsia="Times New Roman" w:hAnsi="Sylfaen" w:cs="Times New Roman"/>
                <w:lang w:val="ka-GE"/>
              </w:rPr>
            </w:pPr>
          </w:p>
        </w:tc>
        <w:tc>
          <w:tcPr>
            <w:tcW w:w="960" w:type="pct"/>
            <w:shd w:val="clear" w:color="auto" w:fill="auto"/>
            <w:noWrap/>
            <w:hideMark/>
          </w:tcPr>
          <w:p w14:paraId="107B0CF3" w14:textId="77777777" w:rsidR="00C8152F" w:rsidRPr="009D68DB" w:rsidRDefault="00C8152F" w:rsidP="00E55F46">
            <w:pPr>
              <w:rPr>
                <w:rFonts w:ascii="Sylfaen" w:eastAsia="Times New Roman" w:hAnsi="Sylfaen" w:cs="Times New Roman"/>
                <w:lang w:val="ka-GE"/>
              </w:rPr>
            </w:pPr>
          </w:p>
        </w:tc>
      </w:tr>
      <w:tr w:rsidR="00C8152F" w:rsidRPr="009D68DB" w14:paraId="14D1FF0A" w14:textId="77777777" w:rsidTr="00BC66B6">
        <w:trPr>
          <w:trHeight w:val="300"/>
        </w:trPr>
        <w:tc>
          <w:tcPr>
            <w:tcW w:w="1858" w:type="pct"/>
            <w:shd w:val="clear" w:color="auto" w:fill="auto"/>
            <w:hideMark/>
          </w:tcPr>
          <w:p w14:paraId="03714B29" w14:textId="77777777" w:rsidR="00C8152F" w:rsidRPr="0033091A" w:rsidRDefault="00C8152F" w:rsidP="00E55F46">
            <w:pPr>
              <w:rPr>
                <w:rFonts w:ascii="Sylfaen" w:eastAsia="Times New Roman" w:hAnsi="Sylfaen" w:cs="Times New Roman"/>
                <w:b/>
                <w:color w:val="2F75B5"/>
                <w:szCs w:val="24"/>
                <w:lang w:val="ka-GE"/>
              </w:rPr>
            </w:pPr>
            <w:r w:rsidRPr="0033091A">
              <w:rPr>
                <w:rFonts w:ascii="Sylfaen" w:eastAsia="Times New Roman" w:hAnsi="Sylfaen" w:cs="Sylfaen"/>
                <w:b/>
                <w:color w:val="2F75B5"/>
                <w:szCs w:val="24"/>
                <w:lang w:val="ka-GE"/>
              </w:rPr>
              <w:t>ღონისძიებები</w:t>
            </w:r>
            <w:r w:rsidRPr="0033091A">
              <w:rPr>
                <w:rFonts w:ascii="Sylfaen" w:eastAsia="Times New Roman" w:hAnsi="Sylfaen" w:cs="Times New Roman"/>
                <w:b/>
                <w:color w:val="2F75B5"/>
                <w:szCs w:val="24"/>
                <w:lang w:val="ka-GE"/>
              </w:rPr>
              <w:t>:</w:t>
            </w:r>
          </w:p>
        </w:tc>
        <w:tc>
          <w:tcPr>
            <w:tcW w:w="2182" w:type="pct"/>
            <w:shd w:val="clear" w:color="auto" w:fill="auto"/>
            <w:hideMark/>
          </w:tcPr>
          <w:p w14:paraId="2C5D09F6" w14:textId="77777777" w:rsidR="00C8152F" w:rsidRPr="0033091A" w:rsidRDefault="00C8152F" w:rsidP="00E55F46">
            <w:pPr>
              <w:rPr>
                <w:rFonts w:ascii="Sylfaen" w:eastAsia="Times New Roman" w:hAnsi="Sylfaen" w:cs="Times New Roman"/>
                <w:b/>
                <w:color w:val="2F75B5"/>
                <w:szCs w:val="24"/>
                <w:lang w:val="ka-GE"/>
              </w:rPr>
            </w:pPr>
            <w:r w:rsidRPr="0033091A">
              <w:rPr>
                <w:rFonts w:ascii="Sylfaen" w:eastAsia="Times New Roman" w:hAnsi="Sylfaen" w:cs="Sylfaen"/>
                <w:b/>
                <w:color w:val="2F75B5"/>
                <w:szCs w:val="24"/>
                <w:lang w:val="ka-GE"/>
              </w:rPr>
              <w:t>შესრულების</w:t>
            </w:r>
            <w:r w:rsidRPr="0033091A">
              <w:rPr>
                <w:rFonts w:ascii="Sylfaen" w:eastAsia="Times New Roman" w:hAnsi="Sylfaen" w:cs="Times New Roman"/>
                <w:b/>
                <w:color w:val="2F75B5"/>
                <w:szCs w:val="24"/>
                <w:lang w:val="ka-GE"/>
              </w:rPr>
              <w:t xml:space="preserve"> </w:t>
            </w:r>
            <w:r w:rsidRPr="0033091A">
              <w:rPr>
                <w:rFonts w:ascii="Sylfaen" w:eastAsia="Times New Roman" w:hAnsi="Sylfaen" w:cs="Sylfaen"/>
                <w:b/>
                <w:color w:val="2F75B5"/>
                <w:szCs w:val="24"/>
                <w:lang w:val="ka-GE"/>
              </w:rPr>
              <w:t>ინდიკატორი</w:t>
            </w:r>
          </w:p>
        </w:tc>
        <w:tc>
          <w:tcPr>
            <w:tcW w:w="960" w:type="pct"/>
            <w:shd w:val="clear" w:color="auto" w:fill="auto"/>
            <w:noWrap/>
            <w:hideMark/>
          </w:tcPr>
          <w:p w14:paraId="0853E056" w14:textId="77777777" w:rsidR="00C8152F" w:rsidRPr="0033091A" w:rsidRDefault="00C8152F" w:rsidP="00E55F46">
            <w:pPr>
              <w:rPr>
                <w:rFonts w:ascii="Sylfaen" w:eastAsia="Times New Roman" w:hAnsi="Sylfaen" w:cs="Times New Roman"/>
                <w:b/>
                <w:color w:val="2F75B5"/>
                <w:szCs w:val="24"/>
                <w:lang w:val="ka-GE"/>
              </w:rPr>
            </w:pPr>
            <w:r w:rsidRPr="0033091A">
              <w:rPr>
                <w:rFonts w:ascii="Sylfaen" w:eastAsia="Times New Roman" w:hAnsi="Sylfaen" w:cs="Sylfaen"/>
                <w:b/>
                <w:color w:val="2F75B5"/>
                <w:szCs w:val="24"/>
                <w:lang w:val="ka-GE"/>
              </w:rPr>
              <w:t>შესრულება</w:t>
            </w:r>
          </w:p>
        </w:tc>
      </w:tr>
      <w:tr w:rsidR="00C8152F" w:rsidRPr="009D68DB" w14:paraId="3AC83B98" w14:textId="77777777" w:rsidTr="00BC66B6">
        <w:trPr>
          <w:trHeight w:val="300"/>
        </w:trPr>
        <w:tc>
          <w:tcPr>
            <w:tcW w:w="1858" w:type="pct"/>
            <w:shd w:val="clear" w:color="auto" w:fill="auto"/>
            <w:hideMark/>
          </w:tcPr>
          <w:p w14:paraId="2DA50535" w14:textId="77777777" w:rsidR="00C8152F" w:rsidRPr="009E1BD4" w:rsidRDefault="00C8152F" w:rsidP="00E55F46">
            <w:pPr>
              <w:pStyle w:val="Default"/>
              <w:spacing w:after="160"/>
              <w:rPr>
                <w:rFonts w:eastAsia="Times New Roman"/>
                <w:sz w:val="20"/>
                <w:szCs w:val="20"/>
                <w:lang w:val="ka-GE"/>
              </w:rPr>
            </w:pPr>
            <w:r w:rsidRPr="009E1BD4">
              <w:rPr>
                <w:rFonts w:eastAsia="Times New Roman"/>
                <w:sz w:val="20"/>
                <w:szCs w:val="20"/>
                <w:lang w:val="ka-GE"/>
              </w:rPr>
              <w:t>თანამშრომლობის ინიცირება შესაბამის პროფესიულ ასოციაციებთან</w:t>
            </w:r>
          </w:p>
          <w:p w14:paraId="2EC593B4" w14:textId="77777777" w:rsidR="00C8152F" w:rsidRPr="009E1BD4" w:rsidRDefault="00C8152F" w:rsidP="00E55F46">
            <w:pPr>
              <w:pStyle w:val="Default"/>
              <w:spacing w:after="160"/>
              <w:rPr>
                <w:sz w:val="20"/>
                <w:szCs w:val="20"/>
                <w:lang w:val="ka-GE"/>
              </w:rPr>
            </w:pPr>
          </w:p>
        </w:tc>
        <w:tc>
          <w:tcPr>
            <w:tcW w:w="2182" w:type="pct"/>
            <w:shd w:val="clear" w:color="auto" w:fill="auto"/>
            <w:hideMark/>
          </w:tcPr>
          <w:p w14:paraId="22537FF7" w14:textId="77777777" w:rsidR="00C8152F" w:rsidRPr="009E1BD4" w:rsidRDefault="00C8152F" w:rsidP="00E55F46">
            <w:pPr>
              <w:jc w:val="both"/>
              <w:rPr>
                <w:rFonts w:ascii="Sylfaen" w:hAnsi="Sylfaen" w:cs="Sylfaen"/>
                <w:sz w:val="20"/>
                <w:szCs w:val="20"/>
                <w:lang w:val="ka-GE"/>
              </w:rPr>
            </w:pPr>
            <w:r w:rsidRPr="009E1BD4">
              <w:rPr>
                <w:rFonts w:ascii="Sylfaen" w:eastAsia="Times New Roman" w:hAnsi="Sylfaen" w:cs="Sylfaen"/>
                <w:iCs/>
                <w:color w:val="000000"/>
                <w:sz w:val="20"/>
                <w:szCs w:val="20"/>
                <w:lang w:val="ka-GE"/>
              </w:rPr>
              <w:t>დამყარებული თანამშრომლობის რაოდენობა</w:t>
            </w:r>
          </w:p>
        </w:tc>
        <w:tc>
          <w:tcPr>
            <w:tcW w:w="960" w:type="pct"/>
            <w:shd w:val="clear" w:color="auto" w:fill="auto"/>
            <w:noWrap/>
            <w:hideMark/>
          </w:tcPr>
          <w:p w14:paraId="3A1B0CD6" w14:textId="77777777" w:rsidR="00C8152F" w:rsidRPr="0033091A" w:rsidRDefault="00C8152F" w:rsidP="00E55F46">
            <w:pPr>
              <w:jc w:val="center"/>
              <w:rPr>
                <w:rFonts w:ascii="Sylfaen" w:eastAsia="Times New Roman" w:hAnsi="Sylfaen" w:cs="Times New Roman"/>
                <w:b/>
                <w:color w:val="000000"/>
                <w:sz w:val="20"/>
                <w:szCs w:val="20"/>
                <w:lang w:val="ka-GE"/>
              </w:rPr>
            </w:pPr>
            <w:r w:rsidRPr="0033091A">
              <w:rPr>
                <w:rFonts w:ascii="Sylfaen" w:eastAsia="Times New Roman" w:hAnsi="Sylfaen" w:cs="Times New Roman"/>
                <w:b/>
                <w:color w:val="000000"/>
                <w:sz w:val="20"/>
                <w:szCs w:val="20"/>
                <w:lang w:val="ka-GE"/>
              </w:rPr>
              <w:t>მიმდინარე</w:t>
            </w:r>
          </w:p>
        </w:tc>
      </w:tr>
      <w:tr w:rsidR="00C8152F" w:rsidRPr="009D68DB" w14:paraId="22FBFD16" w14:textId="77777777" w:rsidTr="00BC66B6">
        <w:trPr>
          <w:trHeight w:val="300"/>
        </w:trPr>
        <w:tc>
          <w:tcPr>
            <w:tcW w:w="1858" w:type="pct"/>
            <w:shd w:val="clear" w:color="auto" w:fill="auto"/>
            <w:hideMark/>
          </w:tcPr>
          <w:p w14:paraId="2EA3057F" w14:textId="77777777" w:rsidR="00C8152F" w:rsidRPr="009E1BD4" w:rsidRDefault="00C8152F" w:rsidP="00E55F46">
            <w:pPr>
              <w:pStyle w:val="Default"/>
              <w:spacing w:after="160"/>
              <w:rPr>
                <w:rFonts w:eastAsia="Times New Roman"/>
                <w:sz w:val="20"/>
                <w:szCs w:val="20"/>
                <w:lang w:val="ka-GE"/>
              </w:rPr>
            </w:pPr>
            <w:r w:rsidRPr="009E1BD4">
              <w:rPr>
                <w:rFonts w:eastAsia="Times New Roman"/>
                <w:sz w:val="20"/>
                <w:szCs w:val="20"/>
                <w:lang w:val="ka-GE"/>
              </w:rPr>
              <w:t>კონტაქტების დამყარება მეწარმეებთან და მეწარმეობით დაინტერესებულ პირებთან;</w:t>
            </w:r>
          </w:p>
          <w:p w14:paraId="3F16935B" w14:textId="77777777" w:rsidR="00C8152F" w:rsidRPr="009E1BD4" w:rsidRDefault="00C8152F" w:rsidP="00E55F46">
            <w:pPr>
              <w:pStyle w:val="Default"/>
              <w:spacing w:after="160"/>
              <w:rPr>
                <w:sz w:val="20"/>
                <w:szCs w:val="20"/>
                <w:lang w:val="ka-GE"/>
              </w:rPr>
            </w:pPr>
          </w:p>
        </w:tc>
        <w:tc>
          <w:tcPr>
            <w:tcW w:w="2182" w:type="pct"/>
            <w:shd w:val="clear" w:color="auto" w:fill="auto"/>
            <w:hideMark/>
          </w:tcPr>
          <w:p w14:paraId="601FE911" w14:textId="77777777" w:rsidR="00C8152F" w:rsidRPr="009E1BD4" w:rsidRDefault="00C8152F" w:rsidP="00E55F46">
            <w:pPr>
              <w:jc w:val="both"/>
              <w:rPr>
                <w:rFonts w:ascii="Sylfaen" w:hAnsi="Sylfaen" w:cs="Sylfaen"/>
                <w:sz w:val="20"/>
                <w:szCs w:val="20"/>
                <w:lang w:val="ka-GE"/>
              </w:rPr>
            </w:pPr>
            <w:r w:rsidRPr="009E1BD4">
              <w:rPr>
                <w:rFonts w:ascii="Sylfaen" w:hAnsi="Sylfaen" w:cs="Sylfaen"/>
                <w:sz w:val="20"/>
                <w:szCs w:val="20"/>
                <w:lang w:val="ka-GE"/>
              </w:rPr>
              <w:t>მერიის მეწარმეობის ხელშეწყობის პროგრამებით მოსარგებლეთა რაოდენობა</w:t>
            </w:r>
          </w:p>
        </w:tc>
        <w:tc>
          <w:tcPr>
            <w:tcW w:w="960" w:type="pct"/>
            <w:shd w:val="clear" w:color="auto" w:fill="auto"/>
            <w:noWrap/>
            <w:hideMark/>
          </w:tcPr>
          <w:p w14:paraId="433D174E" w14:textId="77777777" w:rsidR="00C8152F" w:rsidRPr="0033091A" w:rsidRDefault="00C8152F" w:rsidP="00E55F46">
            <w:pPr>
              <w:jc w:val="center"/>
              <w:rPr>
                <w:rFonts w:ascii="Sylfaen" w:eastAsia="Times New Roman" w:hAnsi="Sylfaen" w:cs="Times New Roman"/>
                <w:b/>
                <w:color w:val="000000"/>
                <w:sz w:val="20"/>
                <w:szCs w:val="20"/>
                <w:lang w:val="ka-GE"/>
              </w:rPr>
            </w:pPr>
          </w:p>
          <w:p w14:paraId="19B3D4EB" w14:textId="77777777" w:rsidR="00C8152F" w:rsidRPr="0033091A" w:rsidRDefault="00C8152F" w:rsidP="00E55F46">
            <w:pPr>
              <w:jc w:val="center"/>
              <w:rPr>
                <w:rFonts w:ascii="Sylfaen" w:eastAsia="Times New Roman" w:hAnsi="Sylfaen" w:cs="Times New Roman"/>
                <w:b/>
                <w:color w:val="000000"/>
                <w:sz w:val="20"/>
                <w:szCs w:val="20"/>
                <w:lang w:val="ka-GE"/>
              </w:rPr>
            </w:pPr>
            <w:r w:rsidRPr="0033091A">
              <w:rPr>
                <w:rFonts w:ascii="Sylfaen" w:eastAsia="Times New Roman" w:hAnsi="Sylfaen" w:cs="Times New Roman"/>
                <w:b/>
                <w:color w:val="000000"/>
                <w:sz w:val="20"/>
                <w:szCs w:val="20"/>
                <w:lang w:val="ka-GE"/>
              </w:rPr>
              <w:t>X  </w:t>
            </w:r>
          </w:p>
        </w:tc>
      </w:tr>
      <w:tr w:rsidR="00C8152F" w:rsidRPr="009D68DB" w14:paraId="7063181F" w14:textId="77777777" w:rsidTr="00BC66B6">
        <w:trPr>
          <w:trHeight w:val="300"/>
        </w:trPr>
        <w:tc>
          <w:tcPr>
            <w:tcW w:w="1858" w:type="pct"/>
            <w:shd w:val="clear" w:color="auto" w:fill="auto"/>
          </w:tcPr>
          <w:p w14:paraId="1622E17B" w14:textId="591D6BC8" w:rsidR="00C8152F" w:rsidRPr="009E1BD4" w:rsidRDefault="00C8152F" w:rsidP="009E1BD4">
            <w:pPr>
              <w:jc w:val="both"/>
              <w:rPr>
                <w:rFonts w:ascii="Sylfaen" w:eastAsia="Times New Roman" w:hAnsi="Sylfaen" w:cs="Sylfaen"/>
                <w:color w:val="000000"/>
                <w:sz w:val="20"/>
                <w:szCs w:val="20"/>
                <w:lang w:val="ka-GE"/>
              </w:rPr>
            </w:pPr>
            <w:r w:rsidRPr="009E1BD4">
              <w:rPr>
                <w:rFonts w:ascii="Sylfaen" w:eastAsia="Times New Roman" w:hAnsi="Sylfaen" w:cs="Sylfaen"/>
                <w:color w:val="000000"/>
                <w:sz w:val="20"/>
                <w:szCs w:val="20"/>
                <w:lang w:val="ka-GE"/>
              </w:rPr>
              <w:t>თანამშრომლობა ცენტრალურ და რეგიონულ ხელისუფლების შესაბამის ორგანოებთან მეწარმეობისა და სტარტაპ ბიზნესის განვითრების მიმართულებით პროგრამების განხორციელების მხარდაჭერისათვის;</w:t>
            </w:r>
          </w:p>
        </w:tc>
        <w:tc>
          <w:tcPr>
            <w:tcW w:w="2182" w:type="pct"/>
            <w:shd w:val="clear" w:color="auto" w:fill="auto"/>
          </w:tcPr>
          <w:p w14:paraId="5330F45D" w14:textId="77777777" w:rsidR="00C8152F" w:rsidRPr="009E1BD4" w:rsidRDefault="00C8152F" w:rsidP="00E55F46">
            <w:pPr>
              <w:jc w:val="both"/>
              <w:rPr>
                <w:rFonts w:ascii="Sylfaen" w:hAnsi="Sylfaen" w:cs="Sylfaen"/>
                <w:sz w:val="20"/>
                <w:szCs w:val="20"/>
                <w:lang w:val="ka-GE"/>
              </w:rPr>
            </w:pPr>
            <w:r w:rsidRPr="009E1BD4">
              <w:rPr>
                <w:rFonts w:ascii="Sylfaen" w:hAnsi="Sylfaen" w:cs="Sylfaen"/>
                <w:sz w:val="20"/>
                <w:szCs w:val="20"/>
                <w:lang w:val="ka-GE"/>
              </w:rPr>
              <w:t>მერიის მხარდაჭრით განხორციელებული სახელმწიფო პროექტების რაოდენობა</w:t>
            </w:r>
          </w:p>
        </w:tc>
        <w:tc>
          <w:tcPr>
            <w:tcW w:w="960" w:type="pct"/>
            <w:shd w:val="clear" w:color="auto" w:fill="auto"/>
            <w:noWrap/>
          </w:tcPr>
          <w:p w14:paraId="181B74F8" w14:textId="77777777" w:rsidR="00C8152F" w:rsidRPr="0033091A" w:rsidRDefault="00C8152F" w:rsidP="00E55F46">
            <w:pPr>
              <w:jc w:val="center"/>
              <w:rPr>
                <w:rFonts w:ascii="Sylfaen" w:eastAsia="Times New Roman" w:hAnsi="Sylfaen" w:cs="Times New Roman"/>
                <w:b/>
                <w:color w:val="000000"/>
                <w:sz w:val="20"/>
                <w:szCs w:val="20"/>
                <w:lang w:val="ka-GE"/>
              </w:rPr>
            </w:pPr>
            <w:r w:rsidRPr="0033091A">
              <w:rPr>
                <w:rFonts w:ascii="Sylfaen" w:eastAsia="Times New Roman" w:hAnsi="Sylfaen" w:cs="Times New Roman"/>
                <w:b/>
                <w:color w:val="000000"/>
                <w:sz w:val="20"/>
                <w:szCs w:val="20"/>
                <w:lang w:val="ka-GE"/>
              </w:rPr>
              <w:t>X </w:t>
            </w:r>
          </w:p>
        </w:tc>
      </w:tr>
      <w:tr w:rsidR="00C8152F" w:rsidRPr="009D68DB" w14:paraId="64F09C35" w14:textId="77777777" w:rsidTr="00BC66B6">
        <w:trPr>
          <w:trHeight w:val="300"/>
        </w:trPr>
        <w:tc>
          <w:tcPr>
            <w:tcW w:w="1858" w:type="pct"/>
            <w:shd w:val="clear" w:color="auto" w:fill="auto"/>
          </w:tcPr>
          <w:p w14:paraId="24A148C9" w14:textId="77777777" w:rsidR="00C8152F" w:rsidRPr="009E1BD4" w:rsidRDefault="00C8152F" w:rsidP="00E55F46">
            <w:pPr>
              <w:jc w:val="both"/>
              <w:rPr>
                <w:rFonts w:ascii="Sylfaen" w:eastAsia="Times New Roman" w:hAnsi="Sylfaen" w:cs="Sylfaen"/>
                <w:color w:val="000000"/>
                <w:sz w:val="20"/>
                <w:szCs w:val="20"/>
                <w:lang w:val="ka-GE"/>
              </w:rPr>
            </w:pPr>
            <w:r w:rsidRPr="009E1BD4">
              <w:rPr>
                <w:rFonts w:ascii="Sylfaen" w:eastAsia="Times New Roman" w:hAnsi="Sylfaen" w:cs="Sylfaen"/>
                <w:color w:val="000000"/>
                <w:sz w:val="20"/>
                <w:szCs w:val="20"/>
                <w:lang w:val="ka-GE"/>
              </w:rPr>
              <w:t>საინფორმაციო შეხვედრების ორგანიზება მეწარმეებსა და მეწარმეობით დაინტერესებულ პირებთან.</w:t>
            </w:r>
          </w:p>
          <w:p w14:paraId="5A7213AB" w14:textId="77777777" w:rsidR="00C8152F" w:rsidRPr="009E1BD4" w:rsidRDefault="00C8152F" w:rsidP="00E55F46">
            <w:pPr>
              <w:jc w:val="both"/>
              <w:rPr>
                <w:rFonts w:ascii="Sylfaen" w:eastAsia="Times New Roman" w:hAnsi="Sylfaen" w:cs="Sylfaen"/>
                <w:iCs/>
                <w:color w:val="000000"/>
                <w:sz w:val="20"/>
                <w:szCs w:val="20"/>
                <w:lang w:val="ka-GE"/>
              </w:rPr>
            </w:pPr>
          </w:p>
        </w:tc>
        <w:tc>
          <w:tcPr>
            <w:tcW w:w="2182" w:type="pct"/>
            <w:shd w:val="clear" w:color="auto" w:fill="auto"/>
          </w:tcPr>
          <w:p w14:paraId="6569805A" w14:textId="77777777" w:rsidR="00C8152F" w:rsidRPr="009E1BD4" w:rsidRDefault="00C8152F" w:rsidP="00E55F46">
            <w:pPr>
              <w:jc w:val="both"/>
              <w:rPr>
                <w:rFonts w:ascii="Sylfaen" w:hAnsi="Sylfaen" w:cs="Sylfaen"/>
                <w:sz w:val="20"/>
                <w:szCs w:val="20"/>
                <w:lang w:val="ka-GE"/>
              </w:rPr>
            </w:pPr>
            <w:r w:rsidRPr="009E1BD4">
              <w:rPr>
                <w:rFonts w:ascii="Sylfaen" w:hAnsi="Sylfaen" w:cs="Sylfaen"/>
                <w:sz w:val="20"/>
                <w:szCs w:val="20"/>
                <w:lang w:val="ka-GE"/>
              </w:rPr>
              <w:t>ჩატარებული საინფორმაციო შეხვედრების რაოდენობა</w:t>
            </w:r>
          </w:p>
        </w:tc>
        <w:tc>
          <w:tcPr>
            <w:tcW w:w="960" w:type="pct"/>
            <w:shd w:val="clear" w:color="auto" w:fill="auto"/>
            <w:noWrap/>
          </w:tcPr>
          <w:p w14:paraId="1B6DF8DB" w14:textId="77777777" w:rsidR="00C8152F" w:rsidRPr="0033091A" w:rsidRDefault="00C8152F" w:rsidP="00E55F46">
            <w:pPr>
              <w:jc w:val="center"/>
              <w:rPr>
                <w:rFonts w:ascii="Sylfaen" w:eastAsia="Times New Roman" w:hAnsi="Sylfaen" w:cs="Times New Roman"/>
                <w:b/>
                <w:color w:val="000000"/>
                <w:sz w:val="20"/>
                <w:szCs w:val="20"/>
                <w:lang w:val="ka-GE"/>
              </w:rPr>
            </w:pPr>
            <w:r w:rsidRPr="0033091A">
              <w:rPr>
                <w:rFonts w:ascii="Sylfaen" w:eastAsia="Times New Roman" w:hAnsi="Sylfaen" w:cs="Times New Roman"/>
                <w:b/>
                <w:color w:val="000000"/>
                <w:sz w:val="20"/>
                <w:szCs w:val="20"/>
                <w:lang w:val="ka-GE"/>
              </w:rPr>
              <w:t>მიმდინარე  </w:t>
            </w:r>
          </w:p>
        </w:tc>
      </w:tr>
    </w:tbl>
    <w:p w14:paraId="7DA5955C" w14:textId="77777777" w:rsidR="00C8152F" w:rsidRPr="009D68DB" w:rsidRDefault="00C8152F" w:rsidP="00E55F46">
      <w:pPr>
        <w:spacing w:line="240" w:lineRule="auto"/>
        <w:jc w:val="both"/>
        <w:rPr>
          <w:rFonts w:ascii="Sylfaen" w:eastAsia="Times New Roman" w:hAnsi="Sylfaen" w:cs="Sylfaen"/>
          <w:b/>
          <w:color w:val="000000"/>
          <w:sz w:val="20"/>
          <w:szCs w:val="20"/>
          <w:lang w:val="ka-GE"/>
        </w:rPr>
      </w:pPr>
      <w:r w:rsidRPr="009D68DB">
        <w:rPr>
          <w:rFonts w:ascii="Sylfaen" w:eastAsia="Times New Roman" w:hAnsi="Sylfaen" w:cs="Sylfaen"/>
          <w:b/>
          <w:color w:val="000000"/>
          <w:sz w:val="20"/>
          <w:szCs w:val="20"/>
          <w:lang w:val="ka-GE"/>
        </w:rPr>
        <w:lastRenderedPageBreak/>
        <w:t xml:space="preserve">2019 წლის </w:t>
      </w:r>
      <w:r w:rsidRPr="009D68DB">
        <w:rPr>
          <w:rFonts w:ascii="Sylfaen" w:eastAsia="Times New Roman" w:hAnsi="Sylfaen" w:cs="Sylfaen"/>
          <w:b/>
          <w:color w:val="000000"/>
          <w:sz w:val="20"/>
          <w:szCs w:val="20"/>
        </w:rPr>
        <w:t xml:space="preserve">I </w:t>
      </w:r>
      <w:r w:rsidRPr="009D68DB">
        <w:rPr>
          <w:rFonts w:ascii="Sylfaen" w:eastAsia="Times New Roman" w:hAnsi="Sylfaen" w:cs="Sylfaen"/>
          <w:b/>
          <w:color w:val="000000"/>
          <w:sz w:val="20"/>
          <w:szCs w:val="20"/>
          <w:lang w:val="ka-GE"/>
        </w:rPr>
        <w:t>კვარტალი</w:t>
      </w:r>
    </w:p>
    <w:p w14:paraId="545FF124" w14:textId="77777777" w:rsidR="00C8152F" w:rsidRPr="009D68DB" w:rsidRDefault="00C8152F" w:rsidP="00E55F46">
      <w:pPr>
        <w:spacing w:line="240" w:lineRule="auto"/>
        <w:jc w:val="both"/>
        <w:rPr>
          <w:rFonts w:ascii="Sylfaen" w:eastAsia="Times New Roman" w:hAnsi="Sylfaen" w:cs="Sylfaen"/>
          <w:b/>
          <w:sz w:val="20"/>
          <w:szCs w:val="20"/>
          <w:lang w:val="ka-GE"/>
        </w:rPr>
      </w:pPr>
      <w:r w:rsidRPr="009D68DB">
        <w:rPr>
          <w:rFonts w:ascii="Sylfaen" w:hAnsi="Sylfaen"/>
          <w:spacing w:val="-4"/>
          <w:sz w:val="20"/>
          <w:lang w:val="ka-GE"/>
        </w:rPr>
        <w:t xml:space="preserve">ბათუმის ადგილობრივი ეკონომიკური განვითარების გეგმის შემუშავების პროცესის შედეგად, </w:t>
      </w:r>
      <w:r w:rsidRPr="009D68DB">
        <w:rPr>
          <w:rFonts w:ascii="Sylfaen" w:hAnsi="Sylfaen"/>
          <w:b/>
          <w:spacing w:val="-4"/>
          <w:sz w:val="20"/>
          <w:lang w:val="ka-GE"/>
        </w:rPr>
        <w:t>სავაჭრო-სამრეწველო პალატასა და ქ. ბათუმის მერიას შორის, გაფორმდა ურთიერთთანამშრომლობის მემორანდუმი</w:t>
      </w:r>
      <w:r w:rsidRPr="009D68DB">
        <w:rPr>
          <w:rFonts w:ascii="Sylfaen" w:hAnsi="Sylfaen"/>
          <w:spacing w:val="-4"/>
          <w:sz w:val="20"/>
          <w:lang w:val="ka-GE"/>
        </w:rPr>
        <w:t xml:space="preserve"> ადგილობრივი ეკონომიკის განვითარებასა და დასაქმების ხელშეწყობის საკითხებში თანამშრომლობაზე, რომლის ფარგლებშიც დაიგეგმა ღია დიალოგის პლატფორმის ამოქმედება ბიზნესსა და მუნიციპალიტეტს შორის. კერძო სექტორსა და მუნიციპალიტეტს შორის თანამშრომლობის ღონისძიებები 2019-2020 წლებისათვის გაწერილია</w:t>
      </w:r>
      <w:r w:rsidR="00C9627B" w:rsidRPr="009D68DB">
        <w:rPr>
          <w:rFonts w:ascii="Sylfaen" w:hAnsi="Sylfaen"/>
          <w:spacing w:val="-4"/>
          <w:sz w:val="20"/>
          <w:lang w:val="ka-GE"/>
        </w:rPr>
        <w:t xml:space="preserve"> ბათუმის ადგილობრივი ეკონომიკის განვითარების</w:t>
      </w:r>
      <w:r w:rsidRPr="009D68DB">
        <w:rPr>
          <w:rFonts w:ascii="Sylfaen" w:hAnsi="Sylfaen"/>
          <w:spacing w:val="-4"/>
          <w:sz w:val="20"/>
          <w:lang w:val="ka-GE"/>
        </w:rPr>
        <w:t xml:space="preserve"> სამოქმედო გეგმაში.</w:t>
      </w:r>
    </w:p>
    <w:p w14:paraId="43170A35" w14:textId="77777777" w:rsidR="00530F0C" w:rsidRPr="009D68DB" w:rsidRDefault="00530F0C" w:rsidP="00E55F46">
      <w:pPr>
        <w:spacing w:line="240" w:lineRule="auto"/>
        <w:jc w:val="both"/>
        <w:rPr>
          <w:rFonts w:ascii="Sylfaen" w:eastAsia="Times New Roman" w:hAnsi="Sylfaen" w:cs="Sylfaen"/>
          <w:b/>
          <w:color w:val="000000"/>
          <w:sz w:val="20"/>
          <w:szCs w:val="20"/>
          <w:lang w:val="ka-GE"/>
        </w:rPr>
      </w:pPr>
      <w:r w:rsidRPr="009D68DB">
        <w:rPr>
          <w:rFonts w:ascii="Sylfaen" w:eastAsia="Times New Roman" w:hAnsi="Sylfaen" w:cs="Sylfaen"/>
          <w:b/>
          <w:color w:val="000000"/>
          <w:sz w:val="20"/>
          <w:szCs w:val="20"/>
          <w:lang w:val="ka-GE"/>
        </w:rPr>
        <w:t>2018 წელი:</w:t>
      </w:r>
    </w:p>
    <w:p w14:paraId="7FB2E2B1" w14:textId="6E3708B0" w:rsidR="00C8152F" w:rsidRPr="009D68DB" w:rsidRDefault="00C8152F" w:rsidP="00E55F46">
      <w:pPr>
        <w:spacing w:line="240" w:lineRule="auto"/>
        <w:jc w:val="both"/>
        <w:rPr>
          <w:rFonts w:ascii="Sylfaen" w:eastAsia="Times New Roman" w:hAnsi="Sylfaen" w:cs="Sylfaen"/>
          <w:b/>
          <w:color w:val="000000"/>
          <w:sz w:val="20"/>
          <w:szCs w:val="20"/>
          <w:lang w:val="ka-GE"/>
        </w:rPr>
      </w:pPr>
      <w:r w:rsidRPr="009D68DB">
        <w:rPr>
          <w:rFonts w:ascii="Sylfaen" w:eastAsia="Times New Roman" w:hAnsi="Sylfaen" w:cs="Sylfaen"/>
          <w:b/>
          <w:color w:val="000000"/>
          <w:sz w:val="20"/>
          <w:szCs w:val="20"/>
        </w:rPr>
        <w:t xml:space="preserve">IV </w:t>
      </w:r>
      <w:r w:rsidRPr="009D68DB">
        <w:rPr>
          <w:rFonts w:ascii="Sylfaen" w:eastAsia="Times New Roman" w:hAnsi="Sylfaen" w:cs="Sylfaen"/>
          <w:b/>
          <w:color w:val="000000"/>
          <w:sz w:val="20"/>
          <w:szCs w:val="20"/>
          <w:lang w:val="ka-GE"/>
        </w:rPr>
        <w:t>კვარტალი</w:t>
      </w:r>
    </w:p>
    <w:p w14:paraId="0CAFA0BB" w14:textId="77777777" w:rsidR="00C8152F" w:rsidRPr="009D68DB" w:rsidRDefault="00C8152F" w:rsidP="00E55F46">
      <w:pPr>
        <w:spacing w:line="240" w:lineRule="auto"/>
        <w:jc w:val="both"/>
        <w:rPr>
          <w:rFonts w:ascii="Sylfaen" w:hAnsi="Sylfaen" w:cs="Arial"/>
          <w:noProof/>
          <w:spacing w:val="-4"/>
          <w:sz w:val="20"/>
          <w:lang w:val="ka-GE"/>
        </w:rPr>
      </w:pPr>
      <w:r w:rsidRPr="009D68DB">
        <w:rPr>
          <w:rFonts w:ascii="Sylfaen" w:hAnsi="Sylfaen"/>
          <w:spacing w:val="-4"/>
          <w:sz w:val="20"/>
          <w:lang w:val="ka-GE"/>
        </w:rPr>
        <w:t xml:space="preserve">ბათუმის ადგილობრივი ეკონომიკური განვითარების გეგმის მომზადების პროცესში ჩატარდა 11 შეხვედრა, ამათგან 3 შეხვედრა ჩატარდა ბიზნეს სექტორის წარმომადგენლებთან (მათ შორის მეწარმეები, სამშენებლო სექტორის წარმომადგენლები, პროფესიული და ბიზნეს ასოციაციები), ადგილობრივი ეკონომიკისა და გეგმის თემატური ბლოკების განხილვის, გამოწვევებისა და პერსპექტივების შეფასების, </w:t>
      </w:r>
      <w:r w:rsidRPr="009D68DB">
        <w:rPr>
          <w:rFonts w:ascii="Sylfaen" w:hAnsi="Sylfaen"/>
          <w:spacing w:val="-4"/>
          <w:sz w:val="20"/>
        </w:rPr>
        <w:t xml:space="preserve">SWOT </w:t>
      </w:r>
      <w:r w:rsidRPr="009D68DB">
        <w:rPr>
          <w:rFonts w:ascii="Sylfaen" w:hAnsi="Sylfaen"/>
          <w:spacing w:val="-4"/>
          <w:sz w:val="20"/>
          <w:lang w:val="ka-GE"/>
        </w:rPr>
        <w:t>ანალიზის, ხედვისა და მიზნების, სამოქმედო გეგმის შედგენისა და მათი მხრიდან შესაბამისი უკუკავშირის დადგენისათვის. 4 შეხვედრა გაიმართა დაკავშირებულ საჯარო სტრუქტურებთან</w:t>
      </w:r>
      <w:r w:rsidRPr="009D68DB">
        <w:rPr>
          <w:rFonts w:ascii="Sylfaen" w:hAnsi="Sylfaen"/>
          <w:spacing w:val="-4"/>
          <w:sz w:val="20"/>
        </w:rPr>
        <w:t xml:space="preserve">, კერძოდ აჭარის ა/რ ფინანსთა და ეონომიკის სამინისტროს, აჭარის ა/რ ტურიზმის დეპარტამენტს, აჭარის ა/რ დასაქმების სააგენტოსთან. დოკუმენტი ცალკე განხილული იქნა მერის მრჩეველთა საბჭოსთან, </w:t>
      </w:r>
      <w:r w:rsidRPr="009D68DB">
        <w:rPr>
          <w:rFonts w:ascii="Sylfaen" w:hAnsi="Sylfaen"/>
          <w:spacing w:val="-4"/>
          <w:sz w:val="20"/>
          <w:lang w:val="ka-GE"/>
        </w:rPr>
        <w:t xml:space="preserve">რომლის შემადგენლობაშიც შედიან მეწარმე იურიდიული პირები, არასამთავრობო ორგანიზაციები, სამოქალაქო საზოგადოებისა და აკადემიური წრეების წარმომადგენლები. 3 შეხვედრა გაიმართა უმაღლეს სასწავლებლებთან, 1 შემაჯამებელი შეხვედრა </w:t>
      </w:r>
      <w:r w:rsidRPr="009D68DB">
        <w:rPr>
          <w:rFonts w:ascii="Sylfaen" w:hAnsi="Sylfaen"/>
          <w:spacing w:val="-4"/>
          <w:sz w:val="20"/>
        </w:rPr>
        <w:t xml:space="preserve">- </w:t>
      </w:r>
      <w:r w:rsidRPr="009D68DB">
        <w:rPr>
          <w:rFonts w:ascii="Sylfaen" w:hAnsi="Sylfaen"/>
          <w:spacing w:val="-4"/>
          <w:sz w:val="20"/>
          <w:lang w:val="ka-GE"/>
        </w:rPr>
        <w:t xml:space="preserve">ყველა დაინტერესებულ მხარესთან ქალაქის მერის წარდგინებით. უწყვეტ რეჟიმში მიმდინარეობდა კომუნიკაცია სამუშაო ჯგუფის წევრებსა და მუნიციპალიტეტის თანამშრომლებს შორის ინფორმაციის დამუშავებისა და კორექტირებისათვის. </w:t>
      </w:r>
      <w:r w:rsidRPr="009D68DB">
        <w:rPr>
          <w:rFonts w:ascii="Sylfaen" w:hAnsi="Sylfaen" w:cs="Arial"/>
          <w:noProof/>
          <w:spacing w:val="-4"/>
          <w:sz w:val="20"/>
          <w:lang w:val="ka-GE"/>
        </w:rPr>
        <w:t xml:space="preserve">შეხვედრების შემდეგ ხშირი იყო დამატებითი შეხვედრების ინიციატივები და სატელეფონო კომუნიკაცია დაინტერესებულ მხარეებთან. </w:t>
      </w:r>
      <w:r w:rsidRPr="009D68DB">
        <w:rPr>
          <w:rFonts w:ascii="Sylfaen" w:hAnsi="Sylfaen"/>
          <w:spacing w:val="-4"/>
          <w:sz w:val="20"/>
          <w:lang w:val="ka-GE"/>
        </w:rPr>
        <w:t xml:space="preserve">გეგმის შემუშავებამდე არ არსებობდა ინსტიტუციონალიზებული უერთიერთობები ბიზნესსა და მუნიციპალიტეტს შორის, ასევე სუსტი იყო კოორდინაცია მუნიციპალიტეტსა და სხვა საჯარო/კერძო უწყებებს შორის ეკონომიკურ განვითარებასთან დაკავშრებულ საკითხებზე. გეგმის შემუშავების პროცესის წარმატებად უნდა ჩაითვალოს ის, რომ პროცესის შედეგად </w:t>
      </w:r>
      <w:r w:rsidRPr="009D68DB">
        <w:rPr>
          <w:rFonts w:ascii="Sylfaen" w:hAnsi="Sylfaen"/>
          <w:b/>
          <w:spacing w:val="-4"/>
          <w:sz w:val="20"/>
          <w:lang w:val="ka-GE"/>
        </w:rPr>
        <w:t>სავაჭრო-სამრეწველო პალატასა და ქ. ბათუმის მერიას შორის, გაფორმდა ურთიერთთანამშრომლობის მემორანდუმი</w:t>
      </w:r>
      <w:r w:rsidRPr="009D68DB">
        <w:rPr>
          <w:rFonts w:ascii="Sylfaen" w:hAnsi="Sylfaen"/>
          <w:spacing w:val="-4"/>
          <w:sz w:val="20"/>
          <w:lang w:val="ka-GE"/>
        </w:rPr>
        <w:t xml:space="preserve"> ადგილობრივი ეკონომიკის განვითარებასა და დასაქმების ხელშეწყობის საკითხებში თანამშრომლობაზე, საფუძველი ჩაეყარა ღია დიალოგის პლატფორმას ბიზნესსა და მუნიციპალიტეტს შორის. პარტნიორობისა და ერთობლივი მუშაობისათვის </w:t>
      </w:r>
      <w:r w:rsidRPr="009D68DB">
        <w:rPr>
          <w:rFonts w:ascii="Sylfaen" w:hAnsi="Sylfaen" w:cs="Arial"/>
          <w:noProof/>
          <w:spacing w:val="-4"/>
          <w:sz w:val="20"/>
          <w:lang w:val="ka-GE"/>
        </w:rPr>
        <w:t xml:space="preserve">დაიგეგმა რიგი ღონისძიებები, რომლებიც გაწერილია სამოქმედო გეგმის ნაწილში.     </w:t>
      </w:r>
    </w:p>
    <w:p w14:paraId="48B5E64C" w14:textId="48FE2907" w:rsidR="00C8152F" w:rsidRPr="009D68DB" w:rsidRDefault="00C8152F" w:rsidP="00E55F46">
      <w:pPr>
        <w:spacing w:line="240" w:lineRule="auto"/>
        <w:jc w:val="both"/>
        <w:rPr>
          <w:rFonts w:ascii="Sylfaen" w:eastAsia="Times New Roman" w:hAnsi="Sylfaen" w:cs="Sylfaen"/>
          <w:b/>
          <w:color w:val="000000"/>
          <w:sz w:val="20"/>
          <w:szCs w:val="20"/>
          <w:lang w:val="ka-GE"/>
        </w:rPr>
      </w:pPr>
      <w:r w:rsidRPr="009D68DB">
        <w:rPr>
          <w:rFonts w:ascii="Sylfaen" w:eastAsia="Times New Roman" w:hAnsi="Sylfaen" w:cs="Sylfaen"/>
          <w:b/>
          <w:color w:val="000000"/>
          <w:sz w:val="20"/>
          <w:szCs w:val="20"/>
        </w:rPr>
        <w:t xml:space="preserve">III </w:t>
      </w:r>
      <w:r w:rsidRPr="009D68DB">
        <w:rPr>
          <w:rFonts w:ascii="Sylfaen" w:eastAsia="Times New Roman" w:hAnsi="Sylfaen" w:cs="Sylfaen"/>
          <w:b/>
          <w:color w:val="000000"/>
          <w:sz w:val="20"/>
          <w:szCs w:val="20"/>
          <w:lang w:val="ka-GE"/>
        </w:rPr>
        <w:t>კვარტალი</w:t>
      </w:r>
    </w:p>
    <w:p w14:paraId="0550CC94" w14:textId="42691AB7" w:rsidR="00C8152F" w:rsidRDefault="00C8152F" w:rsidP="00E55F46">
      <w:p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მიმდინარე წლის 9 ოქტომბერს, სავაჭრო-სამრეწველო პალატასთან თანამშრომლობით, გაიმართა შეხვედრა მოქმედ მეწარმე სუბიექტებთან, რომლებსაც ქ. ბათუმის მუნიციპალიტეტის მერიის მუნიციპალური პოლიტიკის სამსახურმა წარუდგინა ქ. ბათუმის ადგილობრივი ეკონომიკური განვითარების სამოქმედო გეგმის პროექტი. აღნიშნული გეგმის პროექტი მოიცავს იმ პროგრამებს, რომლებიც გათვალისწინებული იქნება სამომავლოდ ქ. ბათუმის მუნიციპალიტეტის მერიის ბიუჯეტში და მიმართულია მცირე და საშუალო ბიზნესის განვითარების ხელშეწყობასა და მეწარმეობის სტიმულირებაზე.</w:t>
      </w:r>
    </w:p>
    <w:p w14:paraId="2998C279" w14:textId="6BBD1B3F" w:rsidR="00F50431" w:rsidRDefault="003E4D16" w:rsidP="00E55F46">
      <w:pPr>
        <w:shd w:val="clear" w:color="auto" w:fill="FFFFFF"/>
        <w:spacing w:line="240" w:lineRule="auto"/>
        <w:jc w:val="both"/>
        <w:rPr>
          <w:rFonts w:ascii="Sylfaen" w:eastAsia="Times New Roman" w:hAnsi="Sylfaen" w:cs="Sylfaen"/>
          <w:color w:val="000000"/>
          <w:sz w:val="20"/>
          <w:szCs w:val="20"/>
          <w:lang w:val="ka-GE"/>
        </w:rPr>
      </w:pPr>
      <w:r w:rsidRPr="003E4D16">
        <w:rPr>
          <w:rFonts w:ascii="Sylfaen" w:eastAsia="Times New Roman" w:hAnsi="Sylfaen" w:cs="Sylfaen"/>
          <w:color w:val="000000"/>
          <w:sz w:val="20"/>
          <w:szCs w:val="20"/>
          <w:lang w:val="ka-GE"/>
        </w:rPr>
        <w:t xml:space="preserve">აღნიშნული გეგმა სპეციალურად მომზადდა ევროკავშირის პროექტის - „მერები ეკონომიკური ზრდისთვის“ ფარგლებში და მისი მიზანია მერებისა და მუნიციპალიტეტების მხარდაჭერა ადგილობრივ დონეზე, რათა მათ აქტიურად შეუწყონ ხელი ეკონომიკურ განვითარებას და ახალი სამუშაო ადგილების შექმნას, რის მიღწევასაც საკუთარიშესაძლებლობების გაფართოებისა და </w:t>
      </w:r>
      <w:r w:rsidRPr="003E4D16">
        <w:rPr>
          <w:rFonts w:ascii="Sylfaen" w:eastAsia="Times New Roman" w:hAnsi="Sylfaen" w:cs="Sylfaen"/>
          <w:color w:val="000000"/>
          <w:sz w:val="20"/>
          <w:szCs w:val="20"/>
          <w:lang w:val="ka-GE"/>
        </w:rPr>
        <w:lastRenderedPageBreak/>
        <w:t>ტექნიკური უნარების განვითარებით და კერძო სექტორსა და სამოქალაქო საზოგადოებასთან თანამშრომლობის მეშვეობით შეძლებენ.</w:t>
      </w:r>
      <w:r>
        <w:rPr>
          <w:rFonts w:ascii="Sylfaen" w:eastAsia="Times New Roman" w:hAnsi="Sylfaen" w:cs="Sylfaen"/>
          <w:color w:val="000000"/>
          <w:sz w:val="20"/>
          <w:szCs w:val="20"/>
          <w:lang w:val="ka-GE"/>
        </w:rPr>
        <w:t xml:space="preserve"> </w:t>
      </w:r>
      <w:r w:rsidR="00C8152F" w:rsidRPr="009D68DB">
        <w:rPr>
          <w:rFonts w:ascii="Sylfaen" w:eastAsia="Times New Roman" w:hAnsi="Sylfaen" w:cs="Sylfaen"/>
          <w:color w:val="000000"/>
          <w:sz w:val="20"/>
          <w:szCs w:val="20"/>
          <w:lang w:val="ka-GE"/>
        </w:rPr>
        <w:t>აღნიშნულ ინიციატივას ქ. ბათუმის მუნიციპალიტეტი 2018 წლის იანვარში მიუერთდა. ვალდებულება ითვალისწინებს ხელმოწერიდან 1 წლის განმავლობაში ადგილობრივი ეკონომიკური განვითარების სამოქმედო გეგმის შემუშავებას პარტნიორობის პრინციპის გათვალისწინებით (სამოქალაქო საზოგაოება, მუნიციპალიტეტი, დონორები, ბიზნესი).</w:t>
      </w:r>
    </w:p>
    <w:p w14:paraId="54F4BFE3" w14:textId="36CAF1D4" w:rsidR="00C8152F" w:rsidRPr="009D68DB" w:rsidRDefault="00C8152F" w:rsidP="00E55F46">
      <w:pPr>
        <w:pStyle w:val="Subtitle"/>
        <w:numPr>
          <w:ilvl w:val="0"/>
          <w:numId w:val="0"/>
        </w:numPr>
        <w:spacing w:line="240" w:lineRule="auto"/>
        <w:jc w:val="both"/>
        <w:outlineLvl w:val="1"/>
        <w:rPr>
          <w:rFonts w:ascii="Sylfaen" w:eastAsia="Times New Roman" w:hAnsi="Sylfaen"/>
          <w:color w:val="auto"/>
          <w:lang w:val="ka-GE"/>
        </w:rPr>
      </w:pPr>
      <w:bookmarkStart w:id="11" w:name="_Toc6307861"/>
      <w:r w:rsidRPr="009D68DB">
        <w:rPr>
          <w:rFonts w:ascii="Sylfaen" w:eastAsia="Times New Roman" w:hAnsi="Sylfaen"/>
          <w:color w:val="auto"/>
          <w:lang w:val="ka-GE"/>
        </w:rPr>
        <w:t>2.2 ბათუმის ქალაქმომსახურების ფუნქციების ანალიზი და ამ ფუნქციების განვითარების პერსპექტივის შესწავლა. ბათუმის ქალაქმომსახურების ორგანიზაციების გაძლიერება, დივერსიფიკაცია და რაოდენობის ზრდა</w:t>
      </w:r>
      <w:bookmarkEnd w:id="11"/>
    </w:p>
    <w:p w14:paraId="4C724B1E" w14:textId="77777777" w:rsidR="00C8152F" w:rsidRPr="009D68DB" w:rsidRDefault="00C8152F"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2" w:name="_Toc6307862"/>
      <w:r w:rsidRPr="009D68DB">
        <w:rPr>
          <w:rFonts w:ascii="Sylfaen" w:eastAsia="Times New Roman" w:hAnsi="Sylfaen"/>
          <w:color w:val="auto"/>
        </w:rPr>
        <w:t>2.2.1.</w:t>
      </w:r>
      <w:r w:rsidRPr="009D68DB">
        <w:rPr>
          <w:rFonts w:ascii="Sylfaen" w:eastAsia="Times New Roman" w:hAnsi="Sylfaen"/>
          <w:color w:val="auto"/>
          <w:lang w:val="ka-GE"/>
        </w:rPr>
        <w:t xml:space="preserve"> </w:t>
      </w:r>
      <w:r w:rsidRPr="009D68DB">
        <w:rPr>
          <w:rFonts w:ascii="Sylfaen" w:eastAsia="Times New Roman" w:hAnsi="Sylfaen"/>
          <w:color w:val="auto"/>
        </w:rPr>
        <w:t>ქალაქმომსახურების ფუნქციების, დარგებისა და ორგანიზაციების კვლევა</w:t>
      </w:r>
      <w:bookmarkEnd w:id="12"/>
    </w:p>
    <w:tbl>
      <w:tblPr>
        <w:tblW w:w="5000" w:type="pct"/>
        <w:tblLook w:val="04A0" w:firstRow="1" w:lastRow="0" w:firstColumn="1" w:lastColumn="0" w:noHBand="0" w:noVBand="1"/>
      </w:tblPr>
      <w:tblGrid>
        <w:gridCol w:w="2864"/>
        <w:gridCol w:w="4639"/>
        <w:gridCol w:w="1857"/>
      </w:tblGrid>
      <w:tr w:rsidR="00C8152F" w:rsidRPr="009D68DB" w14:paraId="06F036B8" w14:textId="77777777" w:rsidTr="00362A67">
        <w:trPr>
          <w:trHeight w:val="300"/>
        </w:trPr>
        <w:tc>
          <w:tcPr>
            <w:tcW w:w="1530" w:type="pct"/>
            <w:shd w:val="clear" w:color="auto" w:fill="auto"/>
            <w:hideMark/>
          </w:tcPr>
          <w:p w14:paraId="57B8AE11" w14:textId="77777777" w:rsidR="00C8152F" w:rsidRPr="00E93288" w:rsidRDefault="00C8152F" w:rsidP="00E55F46">
            <w:pPr>
              <w:rPr>
                <w:rFonts w:ascii="Sylfaen" w:eastAsia="Times New Roman" w:hAnsi="Sylfaen" w:cs="Times New Roman"/>
                <w:b/>
                <w:color w:val="2F75B5"/>
                <w:szCs w:val="24"/>
                <w:lang w:val="ka-GE"/>
              </w:rPr>
            </w:pPr>
            <w:r w:rsidRPr="00E93288">
              <w:rPr>
                <w:rFonts w:ascii="Sylfaen" w:eastAsia="Times New Roman" w:hAnsi="Sylfaen" w:cs="Sylfaen"/>
                <w:b/>
                <w:color w:val="2F75B5"/>
                <w:szCs w:val="24"/>
                <w:lang w:val="ka-GE"/>
              </w:rPr>
              <w:t>სტრატეგიული</w:t>
            </w:r>
            <w:r w:rsidRPr="00E93288">
              <w:rPr>
                <w:rFonts w:ascii="Sylfaen" w:eastAsia="Times New Roman" w:hAnsi="Sylfaen" w:cs="Times New Roman"/>
                <w:b/>
                <w:color w:val="2F75B5"/>
                <w:szCs w:val="24"/>
                <w:lang w:val="ka-GE"/>
              </w:rPr>
              <w:t xml:space="preserve"> </w:t>
            </w:r>
            <w:r w:rsidRPr="00E93288">
              <w:rPr>
                <w:rFonts w:ascii="Sylfaen" w:eastAsia="Times New Roman" w:hAnsi="Sylfaen" w:cs="Sylfaen"/>
                <w:b/>
                <w:color w:val="2F75B5"/>
                <w:szCs w:val="24"/>
                <w:lang w:val="ka-GE"/>
              </w:rPr>
              <w:t>მიმართულება</w:t>
            </w:r>
            <w:r w:rsidRPr="00E93288">
              <w:rPr>
                <w:rFonts w:ascii="Sylfaen" w:eastAsia="Times New Roman" w:hAnsi="Sylfaen" w:cs="Times New Roman"/>
                <w:b/>
                <w:color w:val="2F75B5"/>
                <w:szCs w:val="24"/>
                <w:lang w:val="ka-GE"/>
              </w:rPr>
              <w:t xml:space="preserve">  2</w:t>
            </w:r>
          </w:p>
        </w:tc>
        <w:tc>
          <w:tcPr>
            <w:tcW w:w="3470" w:type="pct"/>
            <w:gridSpan w:val="2"/>
            <w:shd w:val="clear" w:color="auto" w:fill="auto"/>
            <w:hideMark/>
          </w:tcPr>
          <w:p w14:paraId="62FA98CB" w14:textId="77777777" w:rsidR="00C8152F" w:rsidRPr="00E93288" w:rsidRDefault="00C8152F" w:rsidP="00E55F46">
            <w:pPr>
              <w:tabs>
                <w:tab w:val="left" w:pos="1695"/>
              </w:tabs>
              <w:rPr>
                <w:rFonts w:ascii="Sylfaen" w:eastAsia="Times New Roman" w:hAnsi="Sylfaen" w:cs="Sylfaen"/>
                <w:b/>
                <w:color w:val="757171"/>
                <w:szCs w:val="24"/>
                <w:lang w:val="ka-GE"/>
              </w:rPr>
            </w:pPr>
            <w:r w:rsidRPr="00E93288">
              <w:rPr>
                <w:rFonts w:ascii="Sylfaen" w:eastAsia="Times New Roman" w:hAnsi="Sylfaen" w:cs="Sylfaen"/>
                <w:b/>
                <w:color w:val="757171"/>
                <w:szCs w:val="24"/>
                <w:lang w:val="ka-GE"/>
              </w:rPr>
              <w:t>ბათუმის</w:t>
            </w:r>
            <w:r w:rsidRPr="00E93288">
              <w:rPr>
                <w:rFonts w:ascii="Sylfaen" w:eastAsia="Times New Roman" w:hAnsi="Sylfaen" w:cs="Times New Roman"/>
                <w:b/>
                <w:color w:val="757171"/>
                <w:szCs w:val="24"/>
                <w:lang w:val="ka-GE"/>
              </w:rPr>
              <w:t xml:space="preserve"> </w:t>
            </w:r>
            <w:r w:rsidRPr="00E93288">
              <w:rPr>
                <w:rFonts w:ascii="Sylfaen" w:eastAsia="Times New Roman" w:hAnsi="Sylfaen" w:cs="Sylfaen"/>
                <w:b/>
                <w:color w:val="757171"/>
                <w:szCs w:val="24"/>
                <w:lang w:val="ka-GE"/>
              </w:rPr>
              <w:t>ფუნქციონალური</w:t>
            </w:r>
            <w:r w:rsidRPr="00E93288">
              <w:rPr>
                <w:rFonts w:ascii="Sylfaen" w:eastAsia="Times New Roman" w:hAnsi="Sylfaen" w:cs="Times New Roman"/>
                <w:b/>
                <w:color w:val="757171"/>
                <w:szCs w:val="24"/>
                <w:lang w:val="ka-GE"/>
              </w:rPr>
              <w:t xml:space="preserve"> </w:t>
            </w:r>
            <w:r w:rsidRPr="00E93288">
              <w:rPr>
                <w:rFonts w:ascii="Sylfaen" w:eastAsia="Times New Roman" w:hAnsi="Sylfaen" w:cs="Sylfaen"/>
                <w:b/>
                <w:color w:val="757171"/>
                <w:szCs w:val="24"/>
                <w:lang w:val="ka-GE"/>
              </w:rPr>
              <w:t>პროფილის</w:t>
            </w:r>
            <w:r w:rsidRPr="00E93288">
              <w:rPr>
                <w:rFonts w:ascii="Sylfaen" w:eastAsia="Times New Roman" w:hAnsi="Sylfaen" w:cs="Times New Roman"/>
                <w:b/>
                <w:color w:val="757171"/>
                <w:szCs w:val="24"/>
                <w:lang w:val="ka-GE"/>
              </w:rPr>
              <w:t xml:space="preserve"> </w:t>
            </w:r>
            <w:r w:rsidRPr="00E93288">
              <w:rPr>
                <w:rFonts w:ascii="Sylfaen" w:eastAsia="Times New Roman" w:hAnsi="Sylfaen" w:cs="Sylfaen"/>
                <w:b/>
                <w:color w:val="757171"/>
                <w:szCs w:val="24"/>
                <w:lang w:val="ka-GE"/>
              </w:rPr>
              <w:t>გაძლიერება</w:t>
            </w:r>
            <w:r w:rsidRPr="00E93288">
              <w:rPr>
                <w:rFonts w:ascii="Sylfaen" w:eastAsia="Times New Roman" w:hAnsi="Sylfaen" w:cs="Times New Roman"/>
                <w:b/>
                <w:color w:val="757171"/>
                <w:szCs w:val="24"/>
                <w:lang w:val="ka-GE"/>
              </w:rPr>
              <w:t xml:space="preserve"> </w:t>
            </w:r>
            <w:r w:rsidRPr="00E93288">
              <w:rPr>
                <w:rFonts w:ascii="Sylfaen" w:eastAsia="Times New Roman" w:hAnsi="Sylfaen" w:cs="Sylfaen"/>
                <w:b/>
                <w:color w:val="757171"/>
                <w:szCs w:val="24"/>
                <w:lang w:val="ka-GE"/>
              </w:rPr>
              <w:t>და</w:t>
            </w:r>
            <w:r w:rsidRPr="00E93288">
              <w:rPr>
                <w:rFonts w:ascii="Sylfaen" w:eastAsia="Times New Roman" w:hAnsi="Sylfaen" w:cs="Times New Roman"/>
                <w:b/>
                <w:color w:val="757171"/>
                <w:szCs w:val="24"/>
                <w:lang w:val="ka-GE"/>
              </w:rPr>
              <w:t xml:space="preserve"> </w:t>
            </w:r>
            <w:r w:rsidRPr="00E93288">
              <w:rPr>
                <w:rFonts w:ascii="Sylfaen" w:eastAsia="Times New Roman" w:hAnsi="Sylfaen" w:cs="Sylfaen"/>
                <w:b/>
                <w:color w:val="757171"/>
                <w:szCs w:val="24"/>
                <w:lang w:val="ka-GE"/>
              </w:rPr>
              <w:t>დივერსიფიკაცია</w:t>
            </w:r>
          </w:p>
          <w:p w14:paraId="42C47CB0" w14:textId="77777777" w:rsidR="00C8152F" w:rsidRPr="00E93288" w:rsidRDefault="00C8152F" w:rsidP="00E55F46">
            <w:pPr>
              <w:tabs>
                <w:tab w:val="left" w:pos="1695"/>
              </w:tabs>
              <w:rPr>
                <w:rFonts w:ascii="Sylfaen" w:eastAsia="Times New Roman" w:hAnsi="Sylfaen" w:cs="Times New Roman"/>
                <w:b/>
                <w:color w:val="757171"/>
                <w:szCs w:val="24"/>
                <w:lang w:val="ka-GE"/>
              </w:rPr>
            </w:pPr>
          </w:p>
        </w:tc>
      </w:tr>
      <w:tr w:rsidR="00C8152F" w:rsidRPr="009D68DB" w14:paraId="06A73E00" w14:textId="77777777" w:rsidTr="00362A67">
        <w:trPr>
          <w:trHeight w:val="300"/>
        </w:trPr>
        <w:tc>
          <w:tcPr>
            <w:tcW w:w="1530" w:type="pct"/>
            <w:shd w:val="clear" w:color="auto" w:fill="auto"/>
            <w:hideMark/>
          </w:tcPr>
          <w:p w14:paraId="486FEEF6" w14:textId="77777777" w:rsidR="00C8152F" w:rsidRPr="0012529E" w:rsidRDefault="00C8152F" w:rsidP="00E55F46">
            <w:pPr>
              <w:rPr>
                <w:rFonts w:ascii="Sylfaen" w:eastAsia="Times New Roman" w:hAnsi="Sylfaen" w:cs="Times New Roman"/>
                <w:color w:val="2F75B5"/>
                <w:szCs w:val="24"/>
                <w:lang w:val="ka-GE"/>
              </w:rPr>
            </w:pPr>
            <w:r w:rsidRPr="0012529E">
              <w:rPr>
                <w:rFonts w:ascii="Sylfaen" w:eastAsia="Times New Roman" w:hAnsi="Sylfaen" w:cs="Sylfaen"/>
                <w:color w:val="2F75B5"/>
                <w:szCs w:val="24"/>
                <w:lang w:val="ka-GE"/>
              </w:rPr>
              <w:t>პროგრამა</w:t>
            </w:r>
          </w:p>
        </w:tc>
        <w:tc>
          <w:tcPr>
            <w:tcW w:w="3470" w:type="pct"/>
            <w:gridSpan w:val="2"/>
            <w:shd w:val="clear" w:color="auto" w:fill="auto"/>
            <w:hideMark/>
          </w:tcPr>
          <w:p w14:paraId="092F1D1A" w14:textId="77777777" w:rsidR="00C8152F" w:rsidRPr="009D68DB" w:rsidRDefault="00C8152F" w:rsidP="00E55F46">
            <w:pPr>
              <w:pStyle w:val="Subtitle"/>
              <w:rPr>
                <w:rFonts w:ascii="Sylfaen" w:eastAsia="Times New Roman" w:hAnsi="Sylfaen"/>
                <w:lang w:val="ka-GE"/>
              </w:rPr>
            </w:pPr>
            <w:r w:rsidRPr="009D68DB">
              <w:rPr>
                <w:rFonts w:ascii="Sylfaen" w:eastAsia="Times New Roman" w:hAnsi="Sylfaen"/>
                <w:lang w:val="ka-GE"/>
              </w:rPr>
              <w:t>2.2.1.</w:t>
            </w:r>
            <w:r w:rsidRPr="009D68DB">
              <w:rPr>
                <w:rFonts w:ascii="Sylfaen" w:eastAsia="Times New Roman" w:hAnsi="Sylfaen" w:cs="Sylfaen"/>
                <w:lang w:val="ka-GE"/>
              </w:rPr>
              <w:t>ქალაქმომსახურების</w:t>
            </w:r>
            <w:r w:rsidRPr="009D68DB">
              <w:rPr>
                <w:rFonts w:ascii="Sylfaen" w:eastAsia="Times New Roman" w:hAnsi="Sylfaen"/>
                <w:lang w:val="ka-GE"/>
              </w:rPr>
              <w:t xml:space="preserve"> </w:t>
            </w:r>
            <w:r w:rsidRPr="009D68DB">
              <w:rPr>
                <w:rFonts w:ascii="Sylfaen" w:eastAsia="Times New Roman" w:hAnsi="Sylfaen" w:cs="Sylfaen"/>
                <w:lang w:val="ka-GE"/>
              </w:rPr>
              <w:t>ფუნქციების</w:t>
            </w:r>
            <w:r w:rsidRPr="009D68DB">
              <w:rPr>
                <w:rFonts w:ascii="Sylfaen" w:eastAsia="Times New Roman" w:hAnsi="Sylfaen"/>
                <w:lang w:val="ka-GE"/>
              </w:rPr>
              <w:t xml:space="preserve">, </w:t>
            </w:r>
            <w:r w:rsidRPr="009D68DB">
              <w:rPr>
                <w:rFonts w:ascii="Sylfaen" w:eastAsia="Times New Roman" w:hAnsi="Sylfaen" w:cs="Sylfaen"/>
                <w:lang w:val="ka-GE"/>
              </w:rPr>
              <w:t>დარგებისა</w:t>
            </w:r>
            <w:r w:rsidRPr="009D68DB">
              <w:rPr>
                <w:rFonts w:ascii="Sylfaen" w:eastAsia="Times New Roman" w:hAnsi="Sylfaen"/>
                <w:lang w:val="ka-GE"/>
              </w:rPr>
              <w:t xml:space="preserve"> </w:t>
            </w:r>
            <w:r w:rsidRPr="009D68DB">
              <w:rPr>
                <w:rFonts w:ascii="Sylfaen" w:eastAsia="Times New Roman" w:hAnsi="Sylfaen" w:cs="Sylfaen"/>
                <w:lang w:val="ka-GE"/>
              </w:rPr>
              <w:t>და</w:t>
            </w:r>
            <w:r w:rsidRPr="009D68DB">
              <w:rPr>
                <w:rFonts w:ascii="Sylfaen" w:eastAsia="Times New Roman" w:hAnsi="Sylfaen"/>
                <w:lang w:val="ka-GE"/>
              </w:rPr>
              <w:t xml:space="preserve"> </w:t>
            </w:r>
            <w:r w:rsidRPr="009D68DB">
              <w:rPr>
                <w:rFonts w:ascii="Sylfaen" w:eastAsia="Times New Roman" w:hAnsi="Sylfaen" w:cs="Sylfaen"/>
                <w:lang w:val="ka-GE"/>
              </w:rPr>
              <w:t>ორგანიზაციების</w:t>
            </w:r>
            <w:r w:rsidRPr="009D68DB">
              <w:rPr>
                <w:rFonts w:ascii="Sylfaen" w:eastAsia="Times New Roman" w:hAnsi="Sylfaen"/>
                <w:lang w:val="ka-GE"/>
              </w:rPr>
              <w:t xml:space="preserve"> </w:t>
            </w:r>
            <w:r w:rsidRPr="009D68DB">
              <w:rPr>
                <w:rFonts w:ascii="Sylfaen" w:eastAsia="Times New Roman" w:hAnsi="Sylfaen" w:cs="Sylfaen"/>
                <w:lang w:val="ka-GE"/>
              </w:rPr>
              <w:t>კვლევა</w:t>
            </w:r>
          </w:p>
          <w:p w14:paraId="6F7C17BA" w14:textId="77777777" w:rsidR="00C8152F" w:rsidRPr="009D68DB" w:rsidRDefault="00C8152F" w:rsidP="00E55F46">
            <w:pPr>
              <w:rPr>
                <w:rFonts w:ascii="Sylfaen" w:eastAsia="Times New Roman" w:hAnsi="Sylfaen" w:cs="Times New Roman"/>
                <w:color w:val="757171"/>
                <w:sz w:val="24"/>
                <w:szCs w:val="24"/>
                <w:lang w:val="ka-GE"/>
              </w:rPr>
            </w:pPr>
          </w:p>
        </w:tc>
      </w:tr>
      <w:tr w:rsidR="00C8152F" w:rsidRPr="009D68DB" w14:paraId="40EC5DF8" w14:textId="77777777" w:rsidTr="00362A67">
        <w:trPr>
          <w:trHeight w:val="600"/>
        </w:trPr>
        <w:tc>
          <w:tcPr>
            <w:tcW w:w="1530" w:type="pct"/>
            <w:shd w:val="clear" w:color="auto" w:fill="auto"/>
            <w:hideMark/>
          </w:tcPr>
          <w:p w14:paraId="59022A30" w14:textId="77777777" w:rsidR="00C8152F" w:rsidRPr="0012529E" w:rsidRDefault="00C8152F" w:rsidP="00E55F46">
            <w:pPr>
              <w:rPr>
                <w:rFonts w:ascii="Sylfaen" w:eastAsia="Times New Roman" w:hAnsi="Sylfaen" w:cs="Times New Roman"/>
                <w:color w:val="2F75B5"/>
                <w:szCs w:val="24"/>
                <w:lang w:val="ka-GE"/>
              </w:rPr>
            </w:pPr>
            <w:r w:rsidRPr="0012529E">
              <w:rPr>
                <w:rFonts w:ascii="Sylfaen" w:eastAsia="Times New Roman" w:hAnsi="Sylfaen" w:cs="Sylfaen"/>
                <w:color w:val="2F75B5"/>
                <w:szCs w:val="24"/>
                <w:lang w:val="ka-GE"/>
              </w:rPr>
              <w:t>პროგრამის</w:t>
            </w:r>
            <w:r w:rsidRPr="0012529E">
              <w:rPr>
                <w:rFonts w:ascii="Sylfaen" w:eastAsia="Times New Roman" w:hAnsi="Sylfaen" w:cs="Times New Roman"/>
                <w:color w:val="2F75B5"/>
                <w:szCs w:val="24"/>
                <w:lang w:val="ka-GE"/>
              </w:rPr>
              <w:t xml:space="preserve"> </w:t>
            </w:r>
            <w:r w:rsidRPr="0012529E">
              <w:rPr>
                <w:rFonts w:ascii="Sylfaen" w:eastAsia="Times New Roman" w:hAnsi="Sylfaen" w:cs="Sylfaen"/>
                <w:color w:val="2F75B5"/>
                <w:szCs w:val="24"/>
                <w:lang w:val="ka-GE"/>
              </w:rPr>
              <w:t>მიზანი</w:t>
            </w:r>
            <w:r w:rsidRPr="0012529E">
              <w:rPr>
                <w:rFonts w:ascii="Sylfaen" w:eastAsia="Times New Roman" w:hAnsi="Sylfaen" w:cs="Times New Roman"/>
                <w:color w:val="2F75B5"/>
                <w:szCs w:val="24"/>
                <w:lang w:val="ka-GE"/>
              </w:rPr>
              <w:t xml:space="preserve"> </w:t>
            </w:r>
            <w:r w:rsidRPr="0012529E">
              <w:rPr>
                <w:rFonts w:ascii="Sylfaen" w:eastAsia="Times New Roman" w:hAnsi="Sylfaen" w:cs="Sylfaen"/>
                <w:color w:val="2F75B5"/>
                <w:szCs w:val="24"/>
                <w:lang w:val="ka-GE"/>
              </w:rPr>
              <w:t>და</w:t>
            </w:r>
            <w:r w:rsidRPr="0012529E">
              <w:rPr>
                <w:rFonts w:ascii="Sylfaen" w:eastAsia="Times New Roman" w:hAnsi="Sylfaen" w:cs="Times New Roman"/>
                <w:color w:val="2F75B5"/>
                <w:szCs w:val="24"/>
                <w:lang w:val="ka-GE"/>
              </w:rPr>
              <w:t xml:space="preserve"> </w:t>
            </w:r>
            <w:r w:rsidRPr="0012529E">
              <w:rPr>
                <w:rFonts w:ascii="Sylfaen" w:eastAsia="Times New Roman" w:hAnsi="Sylfaen" w:cs="Sylfaen"/>
                <w:color w:val="2F75B5"/>
                <w:szCs w:val="24"/>
                <w:lang w:val="ka-GE"/>
              </w:rPr>
              <w:t>მოსალოდნელი</w:t>
            </w:r>
            <w:r w:rsidRPr="0012529E">
              <w:rPr>
                <w:rFonts w:ascii="Sylfaen" w:eastAsia="Times New Roman" w:hAnsi="Sylfaen" w:cs="Times New Roman"/>
                <w:color w:val="2F75B5"/>
                <w:szCs w:val="24"/>
                <w:lang w:val="ka-GE"/>
              </w:rPr>
              <w:t xml:space="preserve"> </w:t>
            </w:r>
            <w:r w:rsidRPr="0012529E">
              <w:rPr>
                <w:rFonts w:ascii="Sylfaen" w:eastAsia="Times New Roman" w:hAnsi="Sylfaen" w:cs="Sylfaen"/>
                <w:color w:val="2F75B5"/>
                <w:szCs w:val="24"/>
                <w:lang w:val="ka-GE"/>
              </w:rPr>
              <w:t>შედეგი</w:t>
            </w:r>
          </w:p>
        </w:tc>
        <w:tc>
          <w:tcPr>
            <w:tcW w:w="3470" w:type="pct"/>
            <w:gridSpan w:val="2"/>
            <w:shd w:val="clear" w:color="auto" w:fill="auto"/>
            <w:hideMark/>
          </w:tcPr>
          <w:p w14:paraId="43196960" w14:textId="5CE3257A" w:rsidR="00C8152F" w:rsidRPr="0033091A" w:rsidRDefault="00C8152F" w:rsidP="00E55F46">
            <w:pPr>
              <w:jc w:val="both"/>
              <w:rPr>
                <w:rFonts w:ascii="Sylfaen" w:eastAsia="Times New Roman" w:hAnsi="Sylfaen" w:cs="Sylfaen"/>
                <w:color w:val="000000"/>
                <w:sz w:val="20"/>
                <w:lang w:val="ka-GE"/>
              </w:rPr>
            </w:pPr>
            <w:r w:rsidRPr="0033091A">
              <w:rPr>
                <w:rFonts w:ascii="Sylfaen" w:eastAsia="Times New Roman" w:hAnsi="Sylfaen" w:cs="Sylfaen"/>
                <w:color w:val="000000"/>
                <w:sz w:val="20"/>
                <w:lang w:val="ka-GE"/>
              </w:rPr>
              <w:t xml:space="preserve">პროგრამის მიზანია ქალაქის მომსახურების სფეროს წამყვანი დარგებისა და ორგანიზაციების შესწავლის საფუძველზე </w:t>
            </w:r>
            <w:r w:rsidRPr="0033091A">
              <w:rPr>
                <w:rFonts w:ascii="Sylfaen" w:eastAsia="Times New Roman" w:hAnsi="Sylfaen" w:cs="Times New Roman"/>
                <w:sz w:val="20"/>
                <w:lang w:val="ka-GE"/>
              </w:rPr>
              <w:t xml:space="preserve">გამოვლენა, </w:t>
            </w:r>
            <w:r w:rsidRPr="0033091A">
              <w:rPr>
                <w:rFonts w:ascii="Sylfaen" w:eastAsia="Times New Roman" w:hAnsi="Sylfaen" w:cs="Sylfaen"/>
                <w:color w:val="000000"/>
                <w:sz w:val="20"/>
                <w:lang w:val="ka-GE"/>
              </w:rPr>
              <w:t xml:space="preserve"> </w:t>
            </w:r>
            <w:r w:rsidRPr="0033091A">
              <w:rPr>
                <w:rFonts w:ascii="Sylfaen" w:eastAsia="Times New Roman" w:hAnsi="Sylfaen" w:cs="Times New Roman"/>
                <w:sz w:val="20"/>
                <w:lang w:val="ka-GE"/>
              </w:rPr>
              <w:t>მათი არსებული მდგომარეობისა და განვითარების ტენდენციების დადგენა. მათი როლის განსაზღვრა ეროვნულ და საერთაშორისო კონ</w:t>
            </w:r>
            <w:r w:rsidR="00CB55E2">
              <w:rPr>
                <w:rFonts w:ascii="Sylfaen" w:eastAsia="Times New Roman" w:hAnsi="Sylfaen" w:cs="Times New Roman"/>
                <w:sz w:val="20"/>
                <w:lang w:val="ka-GE"/>
              </w:rPr>
              <w:t>ტექსტში. კვლევის საფუძველზე აღნი</w:t>
            </w:r>
            <w:r w:rsidRPr="0033091A">
              <w:rPr>
                <w:rFonts w:ascii="Sylfaen" w:eastAsia="Times New Roman" w:hAnsi="Sylfaen" w:cs="Times New Roman"/>
                <w:sz w:val="20"/>
                <w:lang w:val="ka-GE"/>
              </w:rPr>
              <w:t xml:space="preserve">შნული დარგებისა და ორგანიზაციების გაძლიერების მიმართულებით განსახორციელებელი ღონისძიებების დასახვა და განხორციელება. </w:t>
            </w:r>
          </w:p>
        </w:tc>
      </w:tr>
      <w:tr w:rsidR="00C8152F" w:rsidRPr="009D68DB" w14:paraId="2B96A5A7" w14:textId="77777777" w:rsidTr="00362A67">
        <w:trPr>
          <w:trHeight w:val="300"/>
        </w:trPr>
        <w:tc>
          <w:tcPr>
            <w:tcW w:w="1530" w:type="pct"/>
            <w:shd w:val="clear" w:color="auto" w:fill="auto"/>
            <w:hideMark/>
          </w:tcPr>
          <w:p w14:paraId="46DDC19E" w14:textId="77777777" w:rsidR="00C8152F" w:rsidRPr="009D68DB" w:rsidRDefault="00C8152F" w:rsidP="00E55F46">
            <w:pPr>
              <w:rPr>
                <w:rFonts w:ascii="Sylfaen" w:eastAsia="Times New Roman" w:hAnsi="Sylfaen" w:cs="Times New Roman"/>
                <w:color w:val="000000"/>
                <w:sz w:val="24"/>
                <w:szCs w:val="24"/>
                <w:lang w:val="ka-GE"/>
              </w:rPr>
            </w:pPr>
          </w:p>
        </w:tc>
        <w:tc>
          <w:tcPr>
            <w:tcW w:w="2478" w:type="pct"/>
            <w:shd w:val="clear" w:color="auto" w:fill="auto"/>
            <w:hideMark/>
          </w:tcPr>
          <w:p w14:paraId="4459B206" w14:textId="77777777" w:rsidR="00C8152F" w:rsidRPr="009D68DB" w:rsidRDefault="00C8152F" w:rsidP="00E55F46">
            <w:pPr>
              <w:rPr>
                <w:rFonts w:ascii="Sylfaen" w:eastAsia="Times New Roman" w:hAnsi="Sylfaen" w:cs="Times New Roman"/>
                <w:lang w:val="ka-GE"/>
              </w:rPr>
            </w:pPr>
          </w:p>
        </w:tc>
        <w:tc>
          <w:tcPr>
            <w:tcW w:w="992" w:type="pct"/>
            <w:shd w:val="clear" w:color="auto" w:fill="auto"/>
            <w:noWrap/>
            <w:hideMark/>
          </w:tcPr>
          <w:p w14:paraId="400F7209" w14:textId="77777777" w:rsidR="00C8152F" w:rsidRPr="009D68DB" w:rsidRDefault="00C8152F" w:rsidP="00E55F46">
            <w:pPr>
              <w:rPr>
                <w:rFonts w:ascii="Sylfaen" w:eastAsia="Times New Roman" w:hAnsi="Sylfaen" w:cs="Times New Roman"/>
                <w:lang w:val="ka-GE"/>
              </w:rPr>
            </w:pPr>
          </w:p>
        </w:tc>
      </w:tr>
      <w:tr w:rsidR="00C8152F" w:rsidRPr="009D68DB" w14:paraId="14A0BEA0" w14:textId="77777777" w:rsidTr="00362A67">
        <w:trPr>
          <w:trHeight w:val="300"/>
        </w:trPr>
        <w:tc>
          <w:tcPr>
            <w:tcW w:w="1530" w:type="pct"/>
            <w:shd w:val="clear" w:color="auto" w:fill="auto"/>
            <w:hideMark/>
          </w:tcPr>
          <w:p w14:paraId="4D5DBE1A" w14:textId="77777777" w:rsidR="00C8152F" w:rsidRPr="00E93288" w:rsidRDefault="00C8152F" w:rsidP="00E55F46">
            <w:pPr>
              <w:rPr>
                <w:rFonts w:ascii="Sylfaen" w:eastAsia="Times New Roman" w:hAnsi="Sylfaen" w:cs="Times New Roman"/>
                <w:b/>
                <w:color w:val="2F75B5"/>
                <w:szCs w:val="24"/>
                <w:lang w:val="ka-GE"/>
              </w:rPr>
            </w:pPr>
            <w:r w:rsidRPr="00E93288">
              <w:rPr>
                <w:rFonts w:ascii="Sylfaen" w:eastAsia="Times New Roman" w:hAnsi="Sylfaen" w:cs="Sylfaen"/>
                <w:b/>
                <w:color w:val="2F75B5"/>
                <w:szCs w:val="24"/>
                <w:lang w:val="ka-GE"/>
              </w:rPr>
              <w:t>ღონისძიებები</w:t>
            </w:r>
            <w:r w:rsidRPr="00E93288">
              <w:rPr>
                <w:rFonts w:ascii="Sylfaen" w:eastAsia="Times New Roman" w:hAnsi="Sylfaen" w:cs="Times New Roman"/>
                <w:b/>
                <w:color w:val="2F75B5"/>
                <w:szCs w:val="24"/>
                <w:lang w:val="ka-GE"/>
              </w:rPr>
              <w:t>:</w:t>
            </w:r>
          </w:p>
        </w:tc>
        <w:tc>
          <w:tcPr>
            <w:tcW w:w="2478" w:type="pct"/>
            <w:shd w:val="clear" w:color="auto" w:fill="auto"/>
            <w:hideMark/>
          </w:tcPr>
          <w:p w14:paraId="2052BB65" w14:textId="77777777" w:rsidR="00C8152F" w:rsidRPr="00E93288" w:rsidRDefault="00C8152F" w:rsidP="00E55F46">
            <w:pPr>
              <w:rPr>
                <w:rFonts w:ascii="Sylfaen" w:eastAsia="Times New Roman" w:hAnsi="Sylfaen" w:cs="Times New Roman"/>
                <w:b/>
                <w:color w:val="2F75B5"/>
                <w:szCs w:val="24"/>
                <w:lang w:val="ka-GE"/>
              </w:rPr>
            </w:pPr>
            <w:r w:rsidRPr="00E93288">
              <w:rPr>
                <w:rFonts w:ascii="Sylfaen" w:eastAsia="Times New Roman" w:hAnsi="Sylfaen" w:cs="Sylfaen"/>
                <w:b/>
                <w:color w:val="2F75B5"/>
                <w:szCs w:val="24"/>
                <w:lang w:val="ka-GE"/>
              </w:rPr>
              <w:t>შესრულების</w:t>
            </w:r>
            <w:r w:rsidRPr="00E93288">
              <w:rPr>
                <w:rFonts w:ascii="Sylfaen" w:eastAsia="Times New Roman" w:hAnsi="Sylfaen" w:cs="Times New Roman"/>
                <w:b/>
                <w:color w:val="2F75B5"/>
                <w:szCs w:val="24"/>
                <w:lang w:val="ka-GE"/>
              </w:rPr>
              <w:t xml:space="preserve"> </w:t>
            </w:r>
            <w:r w:rsidRPr="00E93288">
              <w:rPr>
                <w:rFonts w:ascii="Sylfaen" w:eastAsia="Times New Roman" w:hAnsi="Sylfaen" w:cs="Sylfaen"/>
                <w:b/>
                <w:color w:val="2F75B5"/>
                <w:szCs w:val="24"/>
                <w:lang w:val="ka-GE"/>
              </w:rPr>
              <w:t>ინდიკატორი</w:t>
            </w:r>
          </w:p>
        </w:tc>
        <w:tc>
          <w:tcPr>
            <w:tcW w:w="992" w:type="pct"/>
            <w:shd w:val="clear" w:color="auto" w:fill="auto"/>
            <w:noWrap/>
            <w:hideMark/>
          </w:tcPr>
          <w:p w14:paraId="20EBE444" w14:textId="77777777" w:rsidR="00C8152F" w:rsidRPr="00E93288" w:rsidRDefault="00C8152F" w:rsidP="00E55F46">
            <w:pPr>
              <w:rPr>
                <w:rFonts w:ascii="Sylfaen" w:eastAsia="Times New Roman" w:hAnsi="Sylfaen" w:cs="Times New Roman"/>
                <w:b/>
                <w:color w:val="2F75B5"/>
                <w:szCs w:val="24"/>
                <w:lang w:val="ka-GE"/>
              </w:rPr>
            </w:pPr>
            <w:r w:rsidRPr="00E93288">
              <w:rPr>
                <w:rFonts w:ascii="Sylfaen" w:eastAsia="Times New Roman" w:hAnsi="Sylfaen" w:cs="Sylfaen"/>
                <w:b/>
                <w:color w:val="2F75B5"/>
                <w:szCs w:val="24"/>
                <w:lang w:val="ka-GE"/>
              </w:rPr>
              <w:t>შესრულება</w:t>
            </w:r>
          </w:p>
        </w:tc>
      </w:tr>
      <w:tr w:rsidR="00C8152F" w:rsidRPr="009D68DB" w14:paraId="7F5BE40B" w14:textId="77777777" w:rsidTr="00362A67">
        <w:trPr>
          <w:trHeight w:val="300"/>
        </w:trPr>
        <w:tc>
          <w:tcPr>
            <w:tcW w:w="1530" w:type="pct"/>
            <w:shd w:val="clear" w:color="auto" w:fill="auto"/>
            <w:hideMark/>
          </w:tcPr>
          <w:p w14:paraId="0BF8B197" w14:textId="77777777" w:rsidR="00C8152F" w:rsidRPr="00E93288" w:rsidRDefault="00C8152F" w:rsidP="00E55F46">
            <w:pPr>
              <w:pStyle w:val="Default"/>
              <w:spacing w:after="160"/>
              <w:jc w:val="both"/>
              <w:rPr>
                <w:sz w:val="20"/>
                <w:szCs w:val="20"/>
                <w:lang w:val="ka-GE"/>
              </w:rPr>
            </w:pPr>
            <w:r w:rsidRPr="00E93288">
              <w:rPr>
                <w:rFonts w:eastAsia="Times New Roman"/>
                <w:sz w:val="20"/>
                <w:szCs w:val="20"/>
                <w:lang w:val="ka-GE"/>
              </w:rPr>
              <w:t xml:space="preserve">ქალაქმოსახურების ფუნქციების, დარგების და ორგანიზაციების </w:t>
            </w:r>
            <w:r w:rsidRPr="00E93288">
              <w:rPr>
                <w:sz w:val="20"/>
                <w:szCs w:val="20"/>
                <w:lang w:val="ka-GE"/>
              </w:rPr>
              <w:t>კვლევის ტექნიკური დავალების შემუშავება;</w:t>
            </w:r>
          </w:p>
          <w:p w14:paraId="5EC1B603" w14:textId="77777777" w:rsidR="00C8152F" w:rsidRPr="00E93288" w:rsidRDefault="00C8152F" w:rsidP="00E55F46">
            <w:pPr>
              <w:pStyle w:val="Default"/>
              <w:spacing w:after="160"/>
              <w:rPr>
                <w:sz w:val="20"/>
                <w:szCs w:val="20"/>
                <w:lang w:val="ka-GE"/>
              </w:rPr>
            </w:pPr>
          </w:p>
        </w:tc>
        <w:tc>
          <w:tcPr>
            <w:tcW w:w="2478" w:type="pct"/>
            <w:shd w:val="clear" w:color="auto" w:fill="auto"/>
            <w:hideMark/>
          </w:tcPr>
          <w:p w14:paraId="1B4D2370" w14:textId="77777777" w:rsidR="00C8152F" w:rsidRPr="00E93288" w:rsidRDefault="00C8152F" w:rsidP="00E55F46">
            <w:pPr>
              <w:jc w:val="both"/>
              <w:rPr>
                <w:rFonts w:ascii="Sylfaen" w:hAnsi="Sylfaen" w:cs="Sylfaen"/>
                <w:sz w:val="20"/>
                <w:szCs w:val="20"/>
                <w:lang w:val="ka-GE"/>
              </w:rPr>
            </w:pPr>
            <w:r w:rsidRPr="00E93288">
              <w:rPr>
                <w:rFonts w:ascii="Sylfaen" w:hAnsi="Sylfaen" w:cs="Sylfaen"/>
                <w:sz w:val="20"/>
                <w:szCs w:val="20"/>
                <w:lang w:val="ka-GE"/>
              </w:rPr>
              <w:t>მომზადებული ტექნიკური დავალების დოკუმენტი</w:t>
            </w:r>
          </w:p>
        </w:tc>
        <w:tc>
          <w:tcPr>
            <w:tcW w:w="992" w:type="pct"/>
            <w:shd w:val="clear" w:color="auto" w:fill="auto"/>
            <w:noWrap/>
            <w:hideMark/>
          </w:tcPr>
          <w:p w14:paraId="56DA69EF" w14:textId="77777777" w:rsidR="00C8152F" w:rsidRPr="00E93288" w:rsidRDefault="00C8152F" w:rsidP="00E55F46">
            <w:pPr>
              <w:jc w:val="both"/>
              <w:rPr>
                <w:rFonts w:ascii="Sylfaen" w:eastAsia="Times New Roman" w:hAnsi="Sylfaen" w:cs="Sylfaen"/>
                <w:b/>
                <w:color w:val="000000"/>
                <w:sz w:val="20"/>
                <w:szCs w:val="20"/>
                <w:lang w:val="ka-GE"/>
              </w:rPr>
            </w:pPr>
            <w:r w:rsidRPr="00E93288">
              <w:rPr>
                <w:rFonts w:ascii="Sylfaen" w:eastAsia="Calibri" w:hAnsi="Sylfaen" w:cs="Sylfaen"/>
                <w:b/>
                <w:sz w:val="20"/>
                <w:szCs w:val="20"/>
                <w:lang w:val="ka-GE"/>
              </w:rPr>
              <w:t xml:space="preserve">          √</w:t>
            </w:r>
          </w:p>
          <w:p w14:paraId="141EDEF4" w14:textId="77777777" w:rsidR="00C8152F" w:rsidRPr="00E93288" w:rsidRDefault="00C8152F" w:rsidP="00E55F46">
            <w:pPr>
              <w:jc w:val="center"/>
              <w:rPr>
                <w:rFonts w:ascii="Sylfaen" w:eastAsia="Times New Roman" w:hAnsi="Sylfaen" w:cs="Times New Roman"/>
                <w:b/>
                <w:color w:val="000000"/>
                <w:sz w:val="20"/>
                <w:szCs w:val="20"/>
                <w:lang w:val="ka-GE"/>
              </w:rPr>
            </w:pPr>
          </w:p>
        </w:tc>
      </w:tr>
      <w:tr w:rsidR="00C8152F" w:rsidRPr="009D68DB" w14:paraId="27220C36" w14:textId="77777777" w:rsidTr="00362A67">
        <w:trPr>
          <w:trHeight w:val="300"/>
        </w:trPr>
        <w:tc>
          <w:tcPr>
            <w:tcW w:w="1530" w:type="pct"/>
            <w:shd w:val="clear" w:color="auto" w:fill="auto"/>
            <w:hideMark/>
          </w:tcPr>
          <w:p w14:paraId="03487D0D" w14:textId="77777777" w:rsidR="00C8152F" w:rsidRPr="00E93288" w:rsidRDefault="00C8152F" w:rsidP="00E55F46">
            <w:pPr>
              <w:pStyle w:val="Default"/>
              <w:spacing w:after="160"/>
              <w:jc w:val="both"/>
              <w:rPr>
                <w:sz w:val="20"/>
                <w:szCs w:val="20"/>
                <w:lang w:val="ka-GE"/>
              </w:rPr>
            </w:pPr>
            <w:r w:rsidRPr="00E93288">
              <w:rPr>
                <w:rFonts w:eastAsia="Times New Roman"/>
                <w:sz w:val="20"/>
                <w:szCs w:val="20"/>
                <w:lang w:val="ka-GE"/>
              </w:rPr>
              <w:t xml:space="preserve">ქალაქმოსახურების ფუნქციების, დარგების და ორგანიზაციების </w:t>
            </w:r>
            <w:r w:rsidRPr="00E93288">
              <w:rPr>
                <w:sz w:val="20"/>
                <w:szCs w:val="20"/>
                <w:lang w:val="ka-GE"/>
              </w:rPr>
              <w:t>კვლევის მომსახურების შესყიდვა.</w:t>
            </w:r>
          </w:p>
          <w:p w14:paraId="0EF2035D" w14:textId="77777777" w:rsidR="00C8152F" w:rsidRPr="00E93288" w:rsidRDefault="00C8152F" w:rsidP="00E55F46">
            <w:pPr>
              <w:pStyle w:val="Default"/>
              <w:spacing w:after="160"/>
              <w:rPr>
                <w:sz w:val="20"/>
                <w:szCs w:val="20"/>
                <w:lang w:val="ka-GE"/>
              </w:rPr>
            </w:pPr>
          </w:p>
        </w:tc>
        <w:tc>
          <w:tcPr>
            <w:tcW w:w="2478" w:type="pct"/>
            <w:shd w:val="clear" w:color="auto" w:fill="auto"/>
            <w:hideMark/>
          </w:tcPr>
          <w:p w14:paraId="7577BDA2" w14:textId="77777777" w:rsidR="00C8152F" w:rsidRPr="00E93288" w:rsidRDefault="00C8152F" w:rsidP="00E55F46">
            <w:pPr>
              <w:jc w:val="both"/>
              <w:rPr>
                <w:rFonts w:ascii="Sylfaen" w:hAnsi="Sylfaen" w:cs="Sylfaen"/>
                <w:sz w:val="20"/>
                <w:szCs w:val="20"/>
                <w:lang w:val="ka-GE"/>
              </w:rPr>
            </w:pPr>
            <w:r w:rsidRPr="00E93288">
              <w:rPr>
                <w:rFonts w:ascii="Sylfaen" w:eastAsia="Times New Roman" w:hAnsi="Sylfaen" w:cs="Sylfaen"/>
                <w:sz w:val="20"/>
                <w:szCs w:val="20"/>
                <w:lang w:val="ka-GE"/>
              </w:rPr>
              <w:t>ქალაქმოსახურების</w:t>
            </w:r>
            <w:r w:rsidRPr="00E93288">
              <w:rPr>
                <w:rFonts w:ascii="Sylfaen" w:eastAsia="Times New Roman" w:hAnsi="Sylfaen"/>
                <w:sz w:val="20"/>
                <w:szCs w:val="20"/>
                <w:lang w:val="ka-GE"/>
              </w:rPr>
              <w:t xml:space="preserve"> </w:t>
            </w:r>
            <w:r w:rsidRPr="00E93288">
              <w:rPr>
                <w:rFonts w:ascii="Sylfaen" w:eastAsia="Times New Roman" w:hAnsi="Sylfaen" w:cs="Sylfaen"/>
                <w:sz w:val="20"/>
                <w:szCs w:val="20"/>
                <w:lang w:val="ka-GE"/>
              </w:rPr>
              <w:t>ფუნქციების</w:t>
            </w:r>
            <w:r w:rsidRPr="00E93288">
              <w:rPr>
                <w:rFonts w:ascii="Sylfaen" w:eastAsia="Times New Roman" w:hAnsi="Sylfaen"/>
                <w:sz w:val="20"/>
                <w:szCs w:val="20"/>
                <w:lang w:val="ka-GE"/>
              </w:rPr>
              <w:t xml:space="preserve">, </w:t>
            </w:r>
            <w:r w:rsidRPr="00E93288">
              <w:rPr>
                <w:rFonts w:ascii="Sylfaen" w:eastAsia="Times New Roman" w:hAnsi="Sylfaen" w:cs="Sylfaen"/>
                <w:sz w:val="20"/>
                <w:szCs w:val="20"/>
                <w:lang w:val="ka-GE"/>
              </w:rPr>
              <w:t>დარგების</w:t>
            </w:r>
            <w:r w:rsidRPr="00E93288">
              <w:rPr>
                <w:rFonts w:ascii="Sylfaen" w:eastAsia="Times New Roman" w:hAnsi="Sylfaen"/>
                <w:sz w:val="20"/>
                <w:szCs w:val="20"/>
                <w:lang w:val="ka-GE"/>
              </w:rPr>
              <w:t xml:space="preserve"> </w:t>
            </w:r>
            <w:r w:rsidRPr="00E93288">
              <w:rPr>
                <w:rFonts w:ascii="Sylfaen" w:eastAsia="Times New Roman" w:hAnsi="Sylfaen" w:cs="Sylfaen"/>
                <w:sz w:val="20"/>
                <w:szCs w:val="20"/>
                <w:lang w:val="ka-GE"/>
              </w:rPr>
              <w:t>და</w:t>
            </w:r>
            <w:r w:rsidRPr="00E93288">
              <w:rPr>
                <w:rFonts w:ascii="Sylfaen" w:eastAsia="Times New Roman" w:hAnsi="Sylfaen"/>
                <w:sz w:val="20"/>
                <w:szCs w:val="20"/>
                <w:lang w:val="ka-GE"/>
              </w:rPr>
              <w:t xml:space="preserve"> </w:t>
            </w:r>
            <w:r w:rsidRPr="00E93288">
              <w:rPr>
                <w:rFonts w:ascii="Sylfaen" w:eastAsia="Times New Roman" w:hAnsi="Sylfaen" w:cs="Sylfaen"/>
                <w:sz w:val="20"/>
                <w:szCs w:val="20"/>
                <w:lang w:val="ka-GE"/>
              </w:rPr>
              <w:t>ორგანიზაციების</w:t>
            </w:r>
            <w:r w:rsidRPr="00E93288">
              <w:rPr>
                <w:rFonts w:ascii="Sylfaen" w:eastAsia="Times New Roman" w:hAnsi="Sylfaen"/>
                <w:sz w:val="20"/>
                <w:szCs w:val="20"/>
                <w:lang w:val="ka-GE"/>
              </w:rPr>
              <w:t xml:space="preserve"> </w:t>
            </w:r>
            <w:r w:rsidRPr="00E93288">
              <w:rPr>
                <w:rFonts w:ascii="Sylfaen" w:hAnsi="Sylfaen" w:cs="Sylfaen"/>
                <w:sz w:val="20"/>
                <w:szCs w:val="20"/>
                <w:lang w:val="ka-GE"/>
              </w:rPr>
              <w:t>კვლევის დოკუმენტი</w:t>
            </w:r>
          </w:p>
        </w:tc>
        <w:tc>
          <w:tcPr>
            <w:tcW w:w="992" w:type="pct"/>
            <w:shd w:val="clear" w:color="auto" w:fill="auto"/>
            <w:noWrap/>
            <w:hideMark/>
          </w:tcPr>
          <w:p w14:paraId="22295802" w14:textId="77777777" w:rsidR="00C8152F" w:rsidRPr="00E93288" w:rsidRDefault="00C8152F" w:rsidP="00E55F46">
            <w:pPr>
              <w:jc w:val="center"/>
              <w:rPr>
                <w:rFonts w:ascii="Sylfaen" w:eastAsia="Times New Roman" w:hAnsi="Sylfaen" w:cs="Times New Roman"/>
                <w:b/>
                <w:color w:val="000000"/>
                <w:sz w:val="20"/>
                <w:szCs w:val="20"/>
                <w:lang w:val="ka-GE"/>
              </w:rPr>
            </w:pPr>
            <w:r w:rsidRPr="00E93288">
              <w:rPr>
                <w:rFonts w:ascii="Sylfaen" w:eastAsia="Times New Roman" w:hAnsi="Sylfaen" w:cs="Times New Roman"/>
                <w:b/>
                <w:color w:val="000000"/>
                <w:sz w:val="20"/>
                <w:szCs w:val="20"/>
                <w:lang w:val="ka-GE"/>
              </w:rPr>
              <w:t>X  </w:t>
            </w:r>
          </w:p>
        </w:tc>
      </w:tr>
    </w:tbl>
    <w:p w14:paraId="603B3208" w14:textId="77777777" w:rsidR="00C8152F" w:rsidRPr="009D68DB" w:rsidRDefault="00C8152F" w:rsidP="00E55F46">
      <w:pPr>
        <w:spacing w:line="240" w:lineRule="auto"/>
        <w:jc w:val="both"/>
        <w:rPr>
          <w:rFonts w:ascii="Sylfaen" w:eastAsia="Times New Roman" w:hAnsi="Sylfaen" w:cs="Sylfaen"/>
          <w:b/>
          <w:color w:val="000000"/>
          <w:sz w:val="20"/>
          <w:szCs w:val="20"/>
        </w:rPr>
      </w:pPr>
    </w:p>
    <w:p w14:paraId="59FB4282" w14:textId="77777777" w:rsidR="004F082D" w:rsidRPr="009D68DB" w:rsidRDefault="004F082D" w:rsidP="00E55F46">
      <w:pPr>
        <w:spacing w:line="240" w:lineRule="auto"/>
        <w:jc w:val="both"/>
        <w:rPr>
          <w:rFonts w:ascii="Sylfaen" w:eastAsia="Times New Roman" w:hAnsi="Sylfaen" w:cs="Sylfaen"/>
          <w:b/>
          <w:color w:val="000000"/>
          <w:sz w:val="20"/>
          <w:szCs w:val="20"/>
          <w:lang w:val="ka-GE"/>
        </w:rPr>
      </w:pPr>
      <w:r w:rsidRPr="009D68DB">
        <w:rPr>
          <w:rFonts w:ascii="Sylfaen" w:eastAsia="Times New Roman" w:hAnsi="Sylfaen" w:cs="Sylfaen"/>
          <w:b/>
          <w:color w:val="000000"/>
          <w:sz w:val="20"/>
          <w:szCs w:val="20"/>
          <w:lang w:val="ka-GE"/>
        </w:rPr>
        <w:t>2019 წელი</w:t>
      </w:r>
    </w:p>
    <w:p w14:paraId="17335AC2" w14:textId="77777777" w:rsidR="00C8152F" w:rsidRPr="009D68DB" w:rsidRDefault="00C8152F" w:rsidP="00E55F46">
      <w:pPr>
        <w:spacing w:line="240" w:lineRule="auto"/>
        <w:jc w:val="both"/>
        <w:rPr>
          <w:rFonts w:ascii="Sylfaen" w:eastAsia="Times New Roman" w:hAnsi="Sylfaen" w:cs="Sylfaen"/>
          <w:b/>
          <w:color w:val="000000"/>
          <w:sz w:val="20"/>
          <w:szCs w:val="20"/>
          <w:lang w:val="ka-GE"/>
        </w:rPr>
      </w:pPr>
      <w:r w:rsidRPr="009D68DB">
        <w:rPr>
          <w:rFonts w:ascii="Sylfaen" w:hAnsi="Sylfaen"/>
          <w:b/>
          <w:iCs/>
          <w:sz w:val="20"/>
          <w:szCs w:val="20"/>
          <w:lang w:val="ka-GE"/>
        </w:rPr>
        <w:lastRenderedPageBreak/>
        <w:t xml:space="preserve">I </w:t>
      </w:r>
      <w:r w:rsidRPr="009D68DB">
        <w:rPr>
          <w:rFonts w:ascii="Sylfaen" w:hAnsi="Sylfaen" w:cs="Sylfaen"/>
          <w:b/>
          <w:iCs/>
          <w:sz w:val="20"/>
          <w:szCs w:val="20"/>
          <w:lang w:val="ka-GE"/>
        </w:rPr>
        <w:t>კვარტალი:</w:t>
      </w:r>
    </w:p>
    <w:p w14:paraId="282D7CAD" w14:textId="1121A452" w:rsidR="00C8152F" w:rsidRPr="009D68DB" w:rsidRDefault="00C8152F" w:rsidP="00E55F46">
      <w:pPr>
        <w:spacing w:line="240" w:lineRule="auto"/>
        <w:jc w:val="both"/>
        <w:rPr>
          <w:rFonts w:ascii="Sylfaen" w:hAnsi="Sylfaen" w:cs="Sylfaen"/>
          <w:iCs/>
          <w:color w:val="FF0000"/>
          <w:sz w:val="20"/>
          <w:szCs w:val="20"/>
          <w:lang w:val="ka-GE"/>
        </w:rPr>
      </w:pPr>
      <w:r w:rsidRPr="009D68DB">
        <w:rPr>
          <w:rFonts w:ascii="Sylfaen" w:hAnsi="Sylfaen" w:cs="Sylfaen"/>
          <w:iCs/>
          <w:sz w:val="20"/>
          <w:szCs w:val="20"/>
          <w:lang w:val="ka-GE"/>
        </w:rPr>
        <w:t xml:space="preserve">ქალაქმომსახურების ფუნქციების, დარგებისა და ორგანიზაციების კვლევის ტექნიკური დავალება გათვაისწინებულია ქალაქ ბათუმის მუნიციპალიტეტის სივრცით-ტერიტორიული დაგეგმვის დოკუმენტაციის შესყიდვის ტექნიკურ დავალებაში, ამ მიზნით, ქალაქ ბათუმის მუნიციპალიტეტის მერის 2019 წლის 11  იანვარს გამოიცა ბრძანება  ,,ქ. ბათუმის მუნიციპალიტეტის 2019 წლის ბიუჯეტით გათვალისწინებული ქვეპროგრამის „ქალაქმშენებლობითი დოკუმენტაციის შედგენა“ ფარგლებში სივრცით-ტერიტორიული დაგეგმვის დოკუმენტის მომზადების შესყიდვის მიზნით საკონკურსო კომისიისა და აპარატის შექმნის თაობაზე''. </w:t>
      </w:r>
      <w:r w:rsidR="00C9627B" w:rsidRPr="009D68DB">
        <w:rPr>
          <w:rFonts w:ascii="Sylfaen" w:hAnsi="Sylfaen" w:cs="Sylfaen"/>
          <w:iCs/>
          <w:sz w:val="20"/>
          <w:szCs w:val="20"/>
          <w:lang w:val="ka-GE"/>
        </w:rPr>
        <w:t xml:space="preserve">გამოცხადდა </w:t>
      </w:r>
      <w:r w:rsidRPr="009D68DB">
        <w:rPr>
          <w:rFonts w:ascii="Sylfaen" w:hAnsi="Sylfaen" w:cs="Sylfaen"/>
          <w:iCs/>
          <w:sz w:val="20"/>
          <w:szCs w:val="20"/>
          <w:lang w:val="ka-GE"/>
        </w:rPr>
        <w:t>კონკურსი</w:t>
      </w:r>
      <w:r w:rsidR="00C9627B" w:rsidRPr="009D68DB">
        <w:rPr>
          <w:rFonts w:ascii="Sylfaen" w:hAnsi="Sylfaen" w:cs="Sylfaen"/>
          <w:iCs/>
          <w:sz w:val="20"/>
          <w:szCs w:val="20"/>
          <w:lang w:val="ka-GE"/>
        </w:rPr>
        <w:t>, სადაც</w:t>
      </w:r>
      <w:r w:rsidRPr="009D68DB">
        <w:rPr>
          <w:rFonts w:ascii="Sylfaen" w:hAnsi="Sylfaen" w:cs="Sylfaen"/>
          <w:iCs/>
          <w:sz w:val="20"/>
          <w:szCs w:val="20"/>
          <w:lang w:val="ka-GE"/>
        </w:rPr>
        <w:t xml:space="preserve"> მონაწილეობისათვის  დაინტერესებულ პირებს</w:t>
      </w:r>
      <w:r w:rsidR="00CB55E2">
        <w:rPr>
          <w:rFonts w:ascii="Sylfaen" w:hAnsi="Sylfaen" w:cs="Sylfaen"/>
          <w:iCs/>
          <w:sz w:val="20"/>
          <w:szCs w:val="20"/>
          <w:lang w:val="ka-GE"/>
        </w:rPr>
        <w:t xml:space="preserve"> წინადადებების წარმოსადგენად</w:t>
      </w:r>
      <w:r w:rsidRPr="009D68DB">
        <w:rPr>
          <w:rFonts w:ascii="Sylfaen" w:hAnsi="Sylfaen" w:cs="Sylfaen"/>
          <w:iCs/>
          <w:sz w:val="20"/>
          <w:szCs w:val="20"/>
          <w:lang w:val="ka-GE"/>
        </w:rPr>
        <w:t xml:space="preserve"> </w:t>
      </w:r>
      <w:r w:rsidR="00C9627B" w:rsidRPr="009D68DB">
        <w:rPr>
          <w:rFonts w:ascii="Sylfaen" w:hAnsi="Sylfaen" w:cs="Sylfaen"/>
          <w:iCs/>
          <w:sz w:val="20"/>
          <w:szCs w:val="20"/>
          <w:lang w:val="ka-GE"/>
        </w:rPr>
        <w:t>განესაზღვრათ</w:t>
      </w:r>
      <w:r w:rsidRPr="009D68DB">
        <w:rPr>
          <w:rFonts w:ascii="Sylfaen" w:hAnsi="Sylfaen" w:cs="Sylfaen"/>
          <w:iCs/>
          <w:sz w:val="20"/>
          <w:szCs w:val="20"/>
          <w:lang w:val="ka-GE"/>
        </w:rPr>
        <w:t xml:space="preserve"> ვადა მიმდინარე წლის 01 მაისამდე.</w:t>
      </w:r>
      <w:r w:rsidRPr="009D68DB">
        <w:rPr>
          <w:rFonts w:ascii="Sylfaen" w:hAnsi="Sylfaen" w:cs="Sylfaen"/>
          <w:iCs/>
          <w:color w:val="FF0000"/>
          <w:sz w:val="20"/>
          <w:szCs w:val="20"/>
          <w:lang w:val="ka-GE"/>
        </w:rPr>
        <w:t xml:space="preserve"> </w:t>
      </w:r>
    </w:p>
    <w:p w14:paraId="7414B529" w14:textId="77777777" w:rsidR="00C8152F" w:rsidRPr="009D68DB" w:rsidRDefault="00C8152F" w:rsidP="00E55F46">
      <w:pPr>
        <w:spacing w:line="240" w:lineRule="auto"/>
        <w:jc w:val="both"/>
        <w:rPr>
          <w:rFonts w:ascii="Sylfaen" w:eastAsia="Times New Roman" w:hAnsi="Sylfaen" w:cs="Sylfaen"/>
          <w:b/>
          <w:color w:val="000000"/>
          <w:sz w:val="20"/>
          <w:szCs w:val="20"/>
          <w:lang w:val="ka-GE"/>
        </w:rPr>
      </w:pPr>
    </w:p>
    <w:p w14:paraId="5976EE90" w14:textId="1C527556" w:rsidR="00C8152F" w:rsidRPr="009D68DB" w:rsidRDefault="00530F0C" w:rsidP="00E55F46">
      <w:pPr>
        <w:spacing w:line="240" w:lineRule="auto"/>
        <w:jc w:val="both"/>
        <w:rPr>
          <w:rFonts w:ascii="Sylfaen" w:eastAsia="Times New Roman" w:hAnsi="Sylfaen" w:cs="Times New Roman"/>
          <w:b/>
          <w:sz w:val="20"/>
          <w:szCs w:val="20"/>
          <w:lang w:val="ka-GE"/>
        </w:rPr>
      </w:pPr>
      <w:r w:rsidRPr="009D68DB">
        <w:rPr>
          <w:rFonts w:ascii="Sylfaen" w:eastAsia="Times New Roman" w:hAnsi="Sylfaen" w:cs="Times New Roman"/>
          <w:b/>
          <w:sz w:val="20"/>
          <w:szCs w:val="20"/>
          <w:lang w:val="ka-GE"/>
        </w:rPr>
        <w:t>2018 წელი:</w:t>
      </w:r>
    </w:p>
    <w:p w14:paraId="42AAF024" w14:textId="77777777" w:rsidR="00C8152F" w:rsidRPr="009D68DB" w:rsidRDefault="00C8152F" w:rsidP="00E55F46">
      <w:pPr>
        <w:spacing w:line="240" w:lineRule="auto"/>
        <w:jc w:val="both"/>
        <w:rPr>
          <w:rFonts w:ascii="Sylfaen" w:eastAsia="Times New Roman" w:hAnsi="Sylfaen" w:cs="Sylfaen"/>
          <w:b/>
          <w:color w:val="000000"/>
          <w:sz w:val="20"/>
          <w:szCs w:val="20"/>
          <w:lang w:val="ka-GE"/>
        </w:rPr>
      </w:pPr>
      <w:r w:rsidRPr="009D68DB">
        <w:rPr>
          <w:rFonts w:ascii="Sylfaen" w:eastAsia="Times New Roman" w:hAnsi="Sylfaen" w:cs="Sylfaen"/>
          <w:b/>
          <w:color w:val="000000"/>
          <w:sz w:val="20"/>
          <w:szCs w:val="20"/>
        </w:rPr>
        <w:t xml:space="preserve">IV </w:t>
      </w:r>
      <w:r w:rsidRPr="009D68DB">
        <w:rPr>
          <w:rFonts w:ascii="Sylfaen" w:eastAsia="Times New Roman" w:hAnsi="Sylfaen" w:cs="Sylfaen"/>
          <w:b/>
          <w:color w:val="000000"/>
          <w:sz w:val="20"/>
          <w:szCs w:val="20"/>
          <w:lang w:val="ka-GE"/>
        </w:rPr>
        <w:t>კვარტალი</w:t>
      </w:r>
    </w:p>
    <w:p w14:paraId="32CB6926" w14:textId="77777777" w:rsidR="00C8152F" w:rsidRPr="009D68DB" w:rsidRDefault="00C8152F" w:rsidP="00E55F46">
      <w:pPr>
        <w:spacing w:line="240" w:lineRule="auto"/>
        <w:jc w:val="both"/>
        <w:rPr>
          <w:rFonts w:ascii="Sylfaen" w:eastAsia="Times New Roman" w:hAnsi="Sylfaen" w:cs="Times New Roman"/>
          <w:sz w:val="20"/>
          <w:szCs w:val="20"/>
          <w:lang w:val="ka-GE"/>
        </w:rPr>
      </w:pPr>
      <w:r w:rsidRPr="009D68DB">
        <w:rPr>
          <w:rFonts w:ascii="Sylfaen" w:eastAsia="Times New Roman" w:hAnsi="Sylfaen" w:cs="Times New Roman"/>
          <w:sz w:val="20"/>
          <w:szCs w:val="20"/>
          <w:lang w:val="ka-GE"/>
        </w:rPr>
        <w:t xml:space="preserve">ქალაქ ბათუმის მუნიციპალიტეტის საკრებულომ 2018 წლის 27 დეკემბერს გამოსცა განკარგულება №75, რომლითაც მოიწონა (შეითანხმა) ,,ქ. ბათუმის სივრცით ტერიტორიული დაგეგმვის და განვითარების მართვის დოკუმენტაციის შემუშავების თაობაზე’’ ქალაქ ბათუმის მერიის მიერ მომზადებული დოკუმენტაცია წარდგენილი დანართის შესაბამისად და ქალაქ ბათუმის მუნიციპალიტეტის მერიას დაევალა კონკურსის გამოცხადების უზრუნველყოფა ქალაქ ბათუმის სივრცით-ტერიტორიული დაგეგმვისა და განვითარების მართვის დოკუმენტაციის შემუშავების მიზნით.  ქალაქ ბათუმის მუნიციპალიტეტის მერიაში დაიწყო ქალაქ ბათუმის სივრცით-ტერიტორიული დაგეგმვისა და განვითარების მართვის დოკუმენტაციის შემუშავების მიზნით კონკურსის გამოცხადებისათვის შესაბამისი პროცედურების განხორციელება.  </w:t>
      </w:r>
    </w:p>
    <w:p w14:paraId="159948CF" w14:textId="77777777" w:rsidR="00C8152F" w:rsidRPr="009D68DB" w:rsidRDefault="00C8152F" w:rsidP="00E55F46">
      <w:pPr>
        <w:pStyle w:val="Default"/>
        <w:spacing w:after="160"/>
        <w:jc w:val="both"/>
        <w:rPr>
          <w:sz w:val="20"/>
          <w:szCs w:val="20"/>
          <w:lang w:val="ka-GE"/>
        </w:rPr>
      </w:pPr>
      <w:r w:rsidRPr="009D68DB">
        <w:rPr>
          <w:b/>
          <w:iCs/>
          <w:sz w:val="20"/>
          <w:szCs w:val="20"/>
          <w:lang w:val="ka-GE"/>
        </w:rPr>
        <w:t xml:space="preserve">2018 წლის III კვარტალში, </w:t>
      </w:r>
      <w:r w:rsidRPr="009D68DB">
        <w:rPr>
          <w:sz w:val="20"/>
          <w:szCs w:val="20"/>
          <w:lang w:val="ka-GE"/>
        </w:rPr>
        <w:t>ქ. ბათუმის მიწათსარგებლობის გენერალური გეგმის ტექნიკური დავალების შემუშავებისათვის 2018 წლის ზაფხულში, ქ. ბათუმის მუნიციპალიტეტის მერიის მიერ მოწვეული იქნა ექსპერტი სივრცითი დაგეგმარების საკითხებში -  ვახტანგ ჯოხაძე, მასთან კონსულტაციების შედეგად დადგინდა ტექნიკური დავალების დამუშავება არამხოლოდ მიწათსარგებლობის გენერალური გეგმის მომზადებისათვის, არამედ სხვა სივრცით ტერიტორიული დაგეგმვის დოკუმენტებზეც, როგორიცაა:</w:t>
      </w:r>
    </w:p>
    <w:p w14:paraId="348ADE94" w14:textId="77777777" w:rsidR="00C8152F" w:rsidRPr="009D68DB" w:rsidRDefault="00C8152F" w:rsidP="00050462">
      <w:pPr>
        <w:pStyle w:val="Default"/>
        <w:numPr>
          <w:ilvl w:val="0"/>
          <w:numId w:val="48"/>
        </w:numPr>
        <w:spacing w:after="160"/>
        <w:jc w:val="both"/>
        <w:rPr>
          <w:sz w:val="20"/>
          <w:szCs w:val="20"/>
        </w:rPr>
      </w:pPr>
      <w:r w:rsidRPr="009D68DB">
        <w:rPr>
          <w:sz w:val="20"/>
          <w:szCs w:val="20"/>
        </w:rPr>
        <w:t xml:space="preserve"> ქ. ბათუმის მუნიციპალიტეტის სივრცით-ტერიტორიული განვითარების გეგმა (სგგ); </w:t>
      </w:r>
    </w:p>
    <w:p w14:paraId="4E89A224" w14:textId="77777777" w:rsidR="00C8152F" w:rsidRPr="009D68DB" w:rsidRDefault="00C8152F" w:rsidP="00050462">
      <w:pPr>
        <w:pStyle w:val="Default"/>
        <w:numPr>
          <w:ilvl w:val="0"/>
          <w:numId w:val="48"/>
        </w:numPr>
        <w:spacing w:after="160"/>
        <w:jc w:val="both"/>
        <w:rPr>
          <w:sz w:val="20"/>
          <w:szCs w:val="20"/>
        </w:rPr>
      </w:pPr>
      <w:r w:rsidRPr="009D68DB">
        <w:rPr>
          <w:sz w:val="20"/>
          <w:szCs w:val="20"/>
        </w:rPr>
        <w:t xml:space="preserve">ქ. ბათუმის მუნიციპალიტეტის მიწათსარგებლობის გენერალური გეგმა (მგგ); </w:t>
      </w:r>
    </w:p>
    <w:p w14:paraId="111E18C5" w14:textId="77777777" w:rsidR="00C8152F" w:rsidRPr="009D68DB" w:rsidRDefault="00C8152F" w:rsidP="00050462">
      <w:pPr>
        <w:pStyle w:val="Default"/>
        <w:numPr>
          <w:ilvl w:val="0"/>
          <w:numId w:val="48"/>
        </w:numPr>
        <w:spacing w:after="160"/>
        <w:jc w:val="both"/>
        <w:rPr>
          <w:sz w:val="20"/>
          <w:szCs w:val="20"/>
        </w:rPr>
      </w:pPr>
      <w:r w:rsidRPr="009D68DB">
        <w:rPr>
          <w:sz w:val="20"/>
          <w:szCs w:val="20"/>
        </w:rPr>
        <w:t xml:space="preserve">ქ. ბათუმის მუნიციპალიტეტის განაშენიანებული ტერიტორიის ჩამოყალიბებული გარემოს განაშენიანების რეგულირების გეგმა (გრგ); </w:t>
      </w:r>
    </w:p>
    <w:p w14:paraId="4AA9014D" w14:textId="77777777" w:rsidR="00C8152F" w:rsidRPr="009D68DB" w:rsidRDefault="00C8152F" w:rsidP="00050462">
      <w:pPr>
        <w:pStyle w:val="Default"/>
        <w:numPr>
          <w:ilvl w:val="0"/>
          <w:numId w:val="48"/>
        </w:numPr>
        <w:spacing w:after="160"/>
        <w:jc w:val="both"/>
        <w:rPr>
          <w:sz w:val="20"/>
          <w:szCs w:val="20"/>
        </w:rPr>
      </w:pPr>
      <w:r w:rsidRPr="009D68DB">
        <w:rPr>
          <w:sz w:val="20"/>
          <w:szCs w:val="20"/>
          <w:lang w:val="ka-GE"/>
        </w:rPr>
        <w:t xml:space="preserve"> </w:t>
      </w:r>
      <w:r w:rsidRPr="009D68DB">
        <w:rPr>
          <w:sz w:val="20"/>
          <w:szCs w:val="20"/>
        </w:rPr>
        <w:t xml:space="preserve">ქ. ბათუმის მუნიციპალიტეტის ტერიტორიის გამოყენებისა და განაშენიანების რეგულირების წესები (გრწ); </w:t>
      </w:r>
    </w:p>
    <w:p w14:paraId="50A3C89B" w14:textId="77777777" w:rsidR="00C8152F" w:rsidRPr="009D68DB" w:rsidRDefault="00C8152F" w:rsidP="00050462">
      <w:pPr>
        <w:pStyle w:val="Default"/>
        <w:numPr>
          <w:ilvl w:val="0"/>
          <w:numId w:val="48"/>
        </w:numPr>
        <w:spacing w:after="160"/>
        <w:jc w:val="both"/>
        <w:rPr>
          <w:sz w:val="20"/>
          <w:szCs w:val="20"/>
        </w:rPr>
      </w:pPr>
      <w:r w:rsidRPr="009D68DB">
        <w:rPr>
          <w:sz w:val="20"/>
          <w:szCs w:val="20"/>
        </w:rPr>
        <w:t xml:space="preserve"> ქ. ბათუმის მუნიციპალიტეტის ქალაქთმშენებლობითი კადასტრი (ქკ). </w:t>
      </w:r>
    </w:p>
    <w:p w14:paraId="3653AFC9" w14:textId="77777777" w:rsidR="00C8152F" w:rsidRPr="009D68DB" w:rsidRDefault="00C8152F" w:rsidP="00E55F46">
      <w:pPr>
        <w:pStyle w:val="Default"/>
        <w:spacing w:after="160"/>
        <w:jc w:val="both"/>
        <w:rPr>
          <w:sz w:val="20"/>
          <w:szCs w:val="20"/>
          <w:lang w:val="ka-GE"/>
        </w:rPr>
      </w:pPr>
      <w:r w:rsidRPr="009D68DB">
        <w:rPr>
          <w:sz w:val="20"/>
          <w:szCs w:val="20"/>
          <w:lang w:val="ka-GE"/>
        </w:rPr>
        <w:t>ტექნიკური დავალების მიხედვთ სამუშაოები უნდა დაიყოს 2 ეტაპად, პირველ ეტაპზე უნდა მოხდეს შემდეგი დოკუმენტაციის შესყიდვა:</w:t>
      </w:r>
    </w:p>
    <w:p w14:paraId="438B84D1" w14:textId="77777777" w:rsidR="00C8152F" w:rsidRPr="009D68DB" w:rsidRDefault="00C8152F" w:rsidP="00050462">
      <w:pPr>
        <w:pStyle w:val="Default"/>
        <w:numPr>
          <w:ilvl w:val="0"/>
          <w:numId w:val="49"/>
        </w:numPr>
        <w:spacing w:after="160"/>
        <w:jc w:val="both"/>
        <w:rPr>
          <w:sz w:val="20"/>
          <w:szCs w:val="20"/>
          <w:lang w:val="ka-GE"/>
        </w:rPr>
      </w:pPr>
      <w:r w:rsidRPr="009D68DB">
        <w:rPr>
          <w:rFonts w:cstheme="minorBidi"/>
          <w:color w:val="auto"/>
          <w:sz w:val="20"/>
          <w:szCs w:val="20"/>
        </w:rPr>
        <w:t xml:space="preserve">ქ. ბათუმის მუნიციპალიტეტის სივრცით-ტერიტორიული განვითარების გეგმის გეგმარებითი დავალების მომზადებისთვის განხორციელებული კვლევის დეტალური ანგარიში, მათ შორის ქ. ბათუმის მუნიციპალიტეტის შეჯერებული განვითარების ხედვა და ინტეგრირებული სტრატეგია; </w:t>
      </w:r>
    </w:p>
    <w:p w14:paraId="5A7314C0" w14:textId="77777777" w:rsidR="00C8152F" w:rsidRPr="009D68DB" w:rsidRDefault="00C8152F" w:rsidP="00050462">
      <w:pPr>
        <w:pStyle w:val="Default"/>
        <w:numPr>
          <w:ilvl w:val="0"/>
          <w:numId w:val="49"/>
        </w:numPr>
        <w:spacing w:after="160"/>
        <w:jc w:val="both"/>
        <w:rPr>
          <w:sz w:val="20"/>
          <w:szCs w:val="20"/>
          <w:lang w:val="ka-GE"/>
        </w:rPr>
      </w:pPr>
      <w:r w:rsidRPr="009D68DB">
        <w:rPr>
          <w:rFonts w:cstheme="minorBidi"/>
          <w:color w:val="auto"/>
          <w:sz w:val="20"/>
          <w:szCs w:val="20"/>
        </w:rPr>
        <w:lastRenderedPageBreak/>
        <w:t>ქ. ბათუმის მუნიციპალიტეტის მიწათსარგებლობის გენერალური გეგმის გეგმარებითი დავალების განვრცობისთვის/განახლებისთვის განხორციელებული კვლევის დეტალური ანგარიში, მათ შორის მიწათსარგებლობის სტრატეგია;</w:t>
      </w:r>
    </w:p>
    <w:p w14:paraId="0BEFE6E4" w14:textId="77777777" w:rsidR="00C8152F" w:rsidRPr="009D68DB" w:rsidRDefault="00C8152F" w:rsidP="00050462">
      <w:pPr>
        <w:pStyle w:val="Default"/>
        <w:numPr>
          <w:ilvl w:val="0"/>
          <w:numId w:val="49"/>
        </w:numPr>
        <w:spacing w:after="160"/>
        <w:jc w:val="both"/>
        <w:rPr>
          <w:sz w:val="20"/>
          <w:szCs w:val="20"/>
          <w:lang w:val="ka-GE"/>
        </w:rPr>
      </w:pPr>
      <w:r w:rsidRPr="009D68DB">
        <w:rPr>
          <w:rFonts w:cstheme="minorBidi"/>
          <w:color w:val="auto"/>
          <w:sz w:val="20"/>
          <w:szCs w:val="20"/>
        </w:rPr>
        <w:t xml:space="preserve">ქ. ბათუმის მუნიციპალიტეტის განაშენიანებული ტერიტორიის ჩამოყალიბებული გარემოს განაშენიანების რეგულირების გეგმის გეგმარებით დავალების შემუშავებისთვის განხორციელებული კვლევის დეტალური ანგარიში. </w:t>
      </w:r>
    </w:p>
    <w:p w14:paraId="0D7963D7" w14:textId="77777777" w:rsidR="00C8152F" w:rsidRPr="009D68DB" w:rsidRDefault="00C8152F" w:rsidP="00E55F46">
      <w:pPr>
        <w:pStyle w:val="Default"/>
        <w:spacing w:after="160"/>
        <w:jc w:val="both"/>
        <w:rPr>
          <w:rFonts w:cstheme="minorBidi"/>
          <w:color w:val="auto"/>
          <w:sz w:val="20"/>
          <w:szCs w:val="20"/>
          <w:lang w:val="ka-GE"/>
        </w:rPr>
      </w:pPr>
      <w:r w:rsidRPr="009D68DB">
        <w:rPr>
          <w:rFonts w:cstheme="minorBidi"/>
          <w:color w:val="auto"/>
          <w:sz w:val="20"/>
          <w:szCs w:val="20"/>
          <w:lang w:val="ka-GE"/>
        </w:rPr>
        <w:t>წარმოდგენილი კვლევების გათვალისწინებით შესყიდვის მეორე ეტაპზე გათვალიწინებულია გეგმარებითი დავალებების მიღება შემდეგ დოკუმენტებზე:</w:t>
      </w:r>
    </w:p>
    <w:p w14:paraId="04F7ECA0" w14:textId="77777777" w:rsidR="00C8152F" w:rsidRPr="009D68DB" w:rsidRDefault="00C8152F" w:rsidP="00050462">
      <w:pPr>
        <w:pStyle w:val="Default"/>
        <w:numPr>
          <w:ilvl w:val="0"/>
          <w:numId w:val="50"/>
        </w:numPr>
        <w:spacing w:after="160"/>
        <w:jc w:val="both"/>
        <w:rPr>
          <w:rFonts w:cstheme="minorBidi"/>
          <w:color w:val="auto"/>
          <w:sz w:val="20"/>
          <w:szCs w:val="20"/>
          <w:lang w:val="ka-GE"/>
        </w:rPr>
      </w:pPr>
      <w:r w:rsidRPr="009D68DB">
        <w:rPr>
          <w:rFonts w:cstheme="minorBidi"/>
          <w:sz w:val="20"/>
          <w:szCs w:val="20"/>
        </w:rPr>
        <w:t xml:space="preserve">ქ. ბათუმის მუნიციპალიტეტის სივრცით-ტერიტორიული განვითარების გეგმის გეგმარებითი დავალება; </w:t>
      </w:r>
    </w:p>
    <w:p w14:paraId="363D6E79" w14:textId="77777777" w:rsidR="00C8152F" w:rsidRPr="009D68DB" w:rsidRDefault="00C8152F" w:rsidP="00050462">
      <w:pPr>
        <w:pStyle w:val="Default"/>
        <w:numPr>
          <w:ilvl w:val="0"/>
          <w:numId w:val="50"/>
        </w:numPr>
        <w:spacing w:after="160"/>
        <w:jc w:val="both"/>
        <w:rPr>
          <w:rFonts w:cstheme="minorBidi"/>
          <w:color w:val="auto"/>
          <w:sz w:val="20"/>
          <w:szCs w:val="20"/>
          <w:lang w:val="ka-GE"/>
        </w:rPr>
      </w:pPr>
      <w:r w:rsidRPr="009D68DB">
        <w:rPr>
          <w:rFonts w:cstheme="minorBidi"/>
          <w:sz w:val="20"/>
          <w:szCs w:val="20"/>
        </w:rPr>
        <w:t xml:space="preserve">ქ. ბათუმის მუნიციპალიტეტის მიწათსარგებლობის გენერალური გეგმის განახლებული გეგმარებითი დავალება (იხ. 1)B ); </w:t>
      </w:r>
    </w:p>
    <w:p w14:paraId="6DC3E235" w14:textId="77777777" w:rsidR="00C8152F" w:rsidRPr="009D68DB" w:rsidRDefault="00C8152F" w:rsidP="00050462">
      <w:pPr>
        <w:pStyle w:val="Default"/>
        <w:numPr>
          <w:ilvl w:val="0"/>
          <w:numId w:val="50"/>
        </w:numPr>
        <w:spacing w:after="160"/>
        <w:jc w:val="both"/>
        <w:rPr>
          <w:rFonts w:cstheme="minorBidi"/>
          <w:color w:val="auto"/>
          <w:sz w:val="20"/>
          <w:szCs w:val="20"/>
          <w:lang w:val="ka-GE"/>
        </w:rPr>
      </w:pPr>
      <w:r w:rsidRPr="009D68DB">
        <w:rPr>
          <w:rFonts w:cstheme="minorBidi"/>
          <w:sz w:val="20"/>
          <w:szCs w:val="20"/>
        </w:rPr>
        <w:t xml:space="preserve">ქ. ბათუმის მუნიციპალიტეტის განაშენიანებული ტერიტორიის ჩამოყალიბებული გარემოს განაშენიანების რეგულირების გეგმის გეგმარებითი დავალება. </w:t>
      </w:r>
    </w:p>
    <w:p w14:paraId="0ECA0BAF" w14:textId="77777777" w:rsidR="00C8152F" w:rsidRPr="009D68DB" w:rsidRDefault="00C8152F" w:rsidP="00E55F46">
      <w:pPr>
        <w:pStyle w:val="Default"/>
        <w:spacing w:after="160"/>
        <w:jc w:val="both"/>
        <w:rPr>
          <w:sz w:val="20"/>
          <w:szCs w:val="20"/>
          <w:lang w:val="ka-GE"/>
        </w:rPr>
      </w:pPr>
      <w:r w:rsidRPr="009D68DB">
        <w:rPr>
          <w:sz w:val="20"/>
          <w:szCs w:val="20"/>
        </w:rPr>
        <w:t xml:space="preserve">საპროექტო მომსახურების </w:t>
      </w:r>
      <w:r w:rsidRPr="009D68DB">
        <w:rPr>
          <w:sz w:val="20"/>
          <w:szCs w:val="20"/>
          <w:lang w:val="ka-GE"/>
        </w:rPr>
        <w:t xml:space="preserve">საბოლოო </w:t>
      </w:r>
      <w:r w:rsidRPr="009D68DB">
        <w:rPr>
          <w:sz w:val="20"/>
          <w:szCs w:val="20"/>
        </w:rPr>
        <w:t xml:space="preserve">მიღწევა უნდა იყოს შემუშავებული გეგმარებითი დავალებებისა და დამატებით განსაზღვრული კვლევების საფუძველზე, წინამდებარე ტექნიკური დავალების მოთხოვნათა დაცვით, შემდეგი დოკუმენტების შემუშავების შესაძლებლობა: </w:t>
      </w:r>
    </w:p>
    <w:p w14:paraId="782EF8EF" w14:textId="6C309DCF" w:rsidR="00C8152F" w:rsidRPr="009D68DB" w:rsidRDefault="00C8152F" w:rsidP="00050462">
      <w:pPr>
        <w:pStyle w:val="Default"/>
        <w:numPr>
          <w:ilvl w:val="0"/>
          <w:numId w:val="139"/>
        </w:numPr>
        <w:spacing w:after="160"/>
        <w:rPr>
          <w:sz w:val="20"/>
          <w:szCs w:val="20"/>
        </w:rPr>
      </w:pPr>
      <w:r w:rsidRPr="009D68DB">
        <w:rPr>
          <w:sz w:val="20"/>
          <w:szCs w:val="20"/>
        </w:rPr>
        <w:t xml:space="preserve">ქ. ბათუმის მუნიციპალიტეტის სივრცით-ტერიტორიული განვითარების გეგმა (სგგ); </w:t>
      </w:r>
    </w:p>
    <w:p w14:paraId="3D10EA27" w14:textId="67B9E10C" w:rsidR="00C8152F" w:rsidRPr="009D68DB" w:rsidRDefault="00C8152F" w:rsidP="00050462">
      <w:pPr>
        <w:pStyle w:val="Default"/>
        <w:numPr>
          <w:ilvl w:val="0"/>
          <w:numId w:val="139"/>
        </w:numPr>
        <w:spacing w:after="160"/>
        <w:rPr>
          <w:sz w:val="20"/>
          <w:szCs w:val="20"/>
        </w:rPr>
      </w:pPr>
      <w:r w:rsidRPr="009D68DB">
        <w:rPr>
          <w:sz w:val="20"/>
          <w:szCs w:val="20"/>
        </w:rPr>
        <w:t xml:space="preserve">ქ. ბათუმის მუნიციპალიტეტის მიწათსარგებლობის გენერალური გეგმა (მგგ); </w:t>
      </w:r>
    </w:p>
    <w:p w14:paraId="4CF3A16D" w14:textId="60FB7016" w:rsidR="00C8152F" w:rsidRPr="009D68DB" w:rsidRDefault="00C8152F" w:rsidP="00050462">
      <w:pPr>
        <w:pStyle w:val="Default"/>
        <w:numPr>
          <w:ilvl w:val="0"/>
          <w:numId w:val="139"/>
        </w:numPr>
        <w:spacing w:after="160"/>
        <w:rPr>
          <w:sz w:val="20"/>
          <w:szCs w:val="20"/>
        </w:rPr>
      </w:pPr>
      <w:r w:rsidRPr="009D68DB">
        <w:rPr>
          <w:sz w:val="20"/>
          <w:szCs w:val="20"/>
        </w:rPr>
        <w:t xml:space="preserve">ქ. ბათუმის მუნიციპალიტეტის განაშენიანებული ტერიტორიის ჩამოყალიბებული გარემოს განაშენიანების რეგულირების გეგმა (გრგ); </w:t>
      </w:r>
    </w:p>
    <w:p w14:paraId="3984A279" w14:textId="2907D6F5" w:rsidR="00C8152F" w:rsidRPr="009D68DB" w:rsidRDefault="00C8152F" w:rsidP="00050462">
      <w:pPr>
        <w:pStyle w:val="Default"/>
        <w:numPr>
          <w:ilvl w:val="0"/>
          <w:numId w:val="139"/>
        </w:numPr>
        <w:spacing w:after="160"/>
        <w:rPr>
          <w:sz w:val="20"/>
          <w:szCs w:val="20"/>
        </w:rPr>
      </w:pPr>
      <w:r w:rsidRPr="009D68DB">
        <w:rPr>
          <w:sz w:val="20"/>
          <w:szCs w:val="20"/>
        </w:rPr>
        <w:t xml:space="preserve">ქ. ბათუმის მუნიციპალიტეტის ტერიტორიის გამოყენებისა და განაშენიანების რეგულირების წესები (გრწ); </w:t>
      </w:r>
    </w:p>
    <w:p w14:paraId="3059C790" w14:textId="2CCE3C1D" w:rsidR="00C8152F" w:rsidRPr="009D68DB" w:rsidRDefault="00C8152F" w:rsidP="00050462">
      <w:pPr>
        <w:pStyle w:val="Default"/>
        <w:numPr>
          <w:ilvl w:val="0"/>
          <w:numId w:val="139"/>
        </w:numPr>
        <w:spacing w:after="160"/>
        <w:rPr>
          <w:sz w:val="20"/>
          <w:szCs w:val="20"/>
          <w:lang w:val="ka-GE"/>
        </w:rPr>
      </w:pPr>
      <w:r w:rsidRPr="009D68DB">
        <w:rPr>
          <w:sz w:val="20"/>
          <w:szCs w:val="20"/>
        </w:rPr>
        <w:t>ქ. ბათუმის მუნიციპალიტეტის ქალაქთმშენებლობითი კადასტრი</w:t>
      </w:r>
      <w:r w:rsidRPr="009D68DB">
        <w:rPr>
          <w:sz w:val="20"/>
          <w:szCs w:val="20"/>
          <w:lang w:val="ka-GE"/>
        </w:rPr>
        <w:t>.</w:t>
      </w:r>
    </w:p>
    <w:p w14:paraId="46266ED2" w14:textId="77777777" w:rsidR="00C8152F" w:rsidRPr="009D68DB" w:rsidRDefault="00C8152F" w:rsidP="00E55F46">
      <w:pPr>
        <w:pStyle w:val="Default"/>
        <w:spacing w:after="160"/>
        <w:jc w:val="both"/>
        <w:rPr>
          <w:iCs/>
          <w:sz w:val="20"/>
          <w:szCs w:val="20"/>
          <w:lang w:val="ka-GE"/>
        </w:rPr>
      </w:pPr>
      <w:r w:rsidRPr="009D68DB">
        <w:rPr>
          <w:sz w:val="20"/>
          <w:szCs w:val="20"/>
          <w:lang w:val="ka-GE"/>
        </w:rPr>
        <w:t xml:space="preserve">დოკუმენტის სამუშაო ვერსია გადაიგზავნა დარგის პეციალისტებთან და არასამთავრობო ორგანიზაციებთან, რის შემდეგაც გაიმართა საჯარო განხილვების ორი ეტაპი. წარმოდგენილ იქნა შენიშვნები შემდეგი კომპანიების მხრიდან, კერძოდ: საქართველოს არქიტექტორთა კავშირი და ა(ა)იპ სითი ინსტიტუტი საქართველო. ამ ეტაპზე საჭიროა მოხდეს ფასთა კვლევების საფუძველზე საკონკურსო დოკუმენტაციის საორიენტაციო ღირებულების </w:t>
      </w:r>
      <w:r w:rsidRPr="009D68DB">
        <w:rPr>
          <w:rFonts w:cstheme="minorBidi"/>
          <w:sz w:val="20"/>
          <w:szCs w:val="20"/>
          <w:lang w:val="ka-GE"/>
        </w:rPr>
        <w:t xml:space="preserve">დადგენა, რისთვისაც დარგის სპეციალისტებს და კომპანიებს გადაეგზავნათ შესაბამისი კითხვარი და შესავსები ფორმა.  </w:t>
      </w:r>
      <w:r w:rsidRPr="009D68DB">
        <w:rPr>
          <w:sz w:val="20"/>
          <w:szCs w:val="20"/>
          <w:lang w:val="ka-GE"/>
        </w:rPr>
        <w:t>ფასთა</w:t>
      </w:r>
      <w:r w:rsidRPr="009D68DB">
        <w:rPr>
          <w:rFonts w:cstheme="minorBidi"/>
          <w:sz w:val="20"/>
          <w:szCs w:val="20"/>
          <w:lang w:val="ka-GE"/>
        </w:rPr>
        <w:t xml:space="preserve"> </w:t>
      </w:r>
      <w:r w:rsidRPr="009D68DB">
        <w:rPr>
          <w:sz w:val="20"/>
          <w:szCs w:val="20"/>
          <w:lang w:val="ka-GE"/>
        </w:rPr>
        <w:t>კვლევების</w:t>
      </w:r>
      <w:r w:rsidRPr="009D68DB">
        <w:rPr>
          <w:rFonts w:cstheme="minorBidi"/>
          <w:sz w:val="20"/>
          <w:szCs w:val="20"/>
          <w:lang w:val="ka-GE"/>
        </w:rPr>
        <w:t xml:space="preserve"> </w:t>
      </w:r>
      <w:r w:rsidRPr="009D68DB">
        <w:rPr>
          <w:sz w:val="20"/>
          <w:szCs w:val="20"/>
          <w:lang w:val="ka-GE"/>
        </w:rPr>
        <w:t>წარმოდგენისთანავე</w:t>
      </w:r>
      <w:r w:rsidRPr="009D68DB">
        <w:rPr>
          <w:rFonts w:cstheme="minorBidi"/>
          <w:sz w:val="20"/>
          <w:szCs w:val="20"/>
          <w:lang w:val="ka-GE"/>
        </w:rPr>
        <w:t xml:space="preserve"> </w:t>
      </w:r>
      <w:r w:rsidRPr="009D68DB">
        <w:rPr>
          <w:sz w:val="20"/>
          <w:szCs w:val="20"/>
          <w:lang w:val="ka-GE"/>
        </w:rPr>
        <w:t>შესაძლებელი</w:t>
      </w:r>
      <w:r w:rsidRPr="009D68DB">
        <w:rPr>
          <w:rFonts w:cstheme="minorBidi"/>
          <w:sz w:val="20"/>
          <w:szCs w:val="20"/>
          <w:lang w:val="ka-GE"/>
        </w:rPr>
        <w:t xml:space="preserve"> </w:t>
      </w:r>
      <w:r w:rsidRPr="009D68DB">
        <w:rPr>
          <w:sz w:val="20"/>
          <w:szCs w:val="20"/>
          <w:lang w:val="ka-GE"/>
        </w:rPr>
        <w:t>იქნება</w:t>
      </w:r>
      <w:r w:rsidRPr="009D68DB">
        <w:rPr>
          <w:rFonts w:cstheme="minorBidi"/>
          <w:sz w:val="20"/>
          <w:szCs w:val="20"/>
          <w:lang w:val="ka-GE"/>
        </w:rPr>
        <w:t xml:space="preserve"> </w:t>
      </w:r>
      <w:r w:rsidRPr="009D68DB">
        <w:rPr>
          <w:sz w:val="20"/>
          <w:szCs w:val="20"/>
          <w:lang w:val="ka-GE"/>
        </w:rPr>
        <w:t>კონკურსის</w:t>
      </w:r>
      <w:r w:rsidRPr="009D68DB">
        <w:rPr>
          <w:rFonts w:cstheme="minorBidi"/>
          <w:sz w:val="20"/>
          <w:szCs w:val="20"/>
          <w:lang w:val="ka-GE"/>
        </w:rPr>
        <w:t>/</w:t>
      </w:r>
      <w:r w:rsidRPr="009D68DB">
        <w:rPr>
          <w:sz w:val="20"/>
          <w:szCs w:val="20"/>
          <w:lang w:val="ka-GE"/>
        </w:rPr>
        <w:t>ტენდერის</w:t>
      </w:r>
      <w:r w:rsidRPr="009D68DB">
        <w:rPr>
          <w:rFonts w:cstheme="minorBidi"/>
          <w:sz w:val="20"/>
          <w:szCs w:val="20"/>
          <w:lang w:val="ka-GE"/>
        </w:rPr>
        <w:t xml:space="preserve"> </w:t>
      </w:r>
      <w:r w:rsidRPr="009D68DB">
        <w:rPr>
          <w:sz w:val="20"/>
          <w:szCs w:val="20"/>
          <w:lang w:val="ka-GE"/>
        </w:rPr>
        <w:t>გამოცხდება</w:t>
      </w:r>
      <w:r w:rsidRPr="009D68DB">
        <w:rPr>
          <w:rFonts w:cstheme="minorBidi"/>
          <w:sz w:val="20"/>
          <w:szCs w:val="20"/>
          <w:lang w:val="ka-GE"/>
        </w:rPr>
        <w:t xml:space="preserve">. </w:t>
      </w:r>
      <w:r w:rsidRPr="009D68DB">
        <w:rPr>
          <w:iCs/>
          <w:sz w:val="20"/>
          <w:szCs w:val="20"/>
          <w:lang w:val="ka-GE"/>
        </w:rPr>
        <w:t>დაზუსტდა წარმოდგენილი შენიშვნები და ფასთა კვლევების წარმოდგენისათვის განისაზღვრა კონკრეტული დრო მიმდინარე წლის 20 ოქტომბრმდე. ტექნიკური დავალება ითვალისწინებს ბათუმის ქალაქმომსახურე ფუნქციების, დარგებისა და ორგანიზაციების კვლევის მომსახურების შესყიდვასაც.</w:t>
      </w:r>
    </w:p>
    <w:p w14:paraId="4B764222" w14:textId="77777777" w:rsidR="00C8152F" w:rsidRPr="009D68DB" w:rsidRDefault="00C8152F" w:rsidP="00E55F46">
      <w:pPr>
        <w:pStyle w:val="Default"/>
        <w:spacing w:after="160"/>
        <w:rPr>
          <w:rFonts w:cstheme="minorBidi"/>
          <w:sz w:val="22"/>
          <w:szCs w:val="22"/>
          <w:lang w:val="ka-GE"/>
        </w:rPr>
      </w:pPr>
    </w:p>
    <w:p w14:paraId="12D3F602" w14:textId="749E2D55" w:rsidR="00C8152F" w:rsidRPr="009D68DB" w:rsidRDefault="00C8152F" w:rsidP="00E55F46">
      <w:pPr>
        <w:spacing w:line="240" w:lineRule="auto"/>
        <w:jc w:val="both"/>
        <w:rPr>
          <w:rFonts w:ascii="Sylfaen" w:eastAsia="Times New Roman" w:hAnsi="Sylfaen" w:cs="Sylfaen"/>
          <w:color w:val="000000"/>
          <w:lang w:val="ka-GE"/>
        </w:rPr>
      </w:pPr>
      <w:r w:rsidRPr="009D68DB">
        <w:rPr>
          <w:rFonts w:ascii="Sylfaen" w:hAnsi="Sylfaen" w:cs="Sylfaen"/>
          <w:b/>
          <w:iCs/>
          <w:sz w:val="20"/>
          <w:szCs w:val="20"/>
          <w:lang w:val="ka-GE"/>
        </w:rPr>
        <w:t>2018 წლის I-II კვარტალში,</w:t>
      </w:r>
      <w:r w:rsidRPr="009D68DB">
        <w:rPr>
          <w:rFonts w:ascii="Sylfaen" w:eastAsia="Times New Roman" w:hAnsi="Sylfaen" w:cs="Sylfaen"/>
          <w:color w:val="000000"/>
          <w:sz w:val="20"/>
          <w:szCs w:val="20"/>
          <w:lang w:val="ka-GE"/>
        </w:rPr>
        <w:t xml:space="preserve"> </w:t>
      </w:r>
      <w:r w:rsidRPr="009D68DB">
        <w:rPr>
          <w:rFonts w:ascii="Sylfaen" w:hAnsi="Sylfaen" w:cs="Sylfaen"/>
          <w:iCs/>
          <w:sz w:val="20"/>
          <w:szCs w:val="20"/>
          <w:lang w:val="ka-GE"/>
        </w:rPr>
        <w:t xml:space="preserve">პროგრამის ფარგლებში მომზადდა </w:t>
      </w:r>
      <w:r w:rsidRPr="009D68DB">
        <w:rPr>
          <w:rFonts w:ascii="Sylfaen" w:eastAsia="Times New Roman" w:hAnsi="Sylfaen" w:cs="Sylfaen"/>
          <w:sz w:val="20"/>
          <w:szCs w:val="20"/>
          <w:lang w:val="ka-GE"/>
        </w:rPr>
        <w:t>ქალაქმოსახურების</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ფუნქციების</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დარგების</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და</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ორგანიზაციების</w:t>
      </w:r>
      <w:r w:rsidRPr="009D68DB">
        <w:rPr>
          <w:rFonts w:ascii="Sylfaen" w:eastAsia="Times New Roman" w:hAnsi="Sylfaen"/>
          <w:sz w:val="20"/>
          <w:szCs w:val="20"/>
          <w:lang w:val="ka-GE"/>
        </w:rPr>
        <w:t xml:space="preserve"> </w:t>
      </w:r>
      <w:r w:rsidRPr="009D68DB">
        <w:rPr>
          <w:rFonts w:ascii="Sylfaen" w:hAnsi="Sylfaen" w:cs="Sylfaen"/>
          <w:sz w:val="20"/>
          <w:szCs w:val="20"/>
          <w:lang w:val="ka-GE"/>
        </w:rPr>
        <w:t>კვლევის</w:t>
      </w:r>
      <w:r w:rsidRPr="009D68DB">
        <w:rPr>
          <w:rFonts w:ascii="Sylfaen" w:hAnsi="Sylfaen" w:cs="Sylfaen"/>
          <w:iCs/>
          <w:sz w:val="20"/>
          <w:szCs w:val="20"/>
          <w:lang w:val="ka-GE"/>
        </w:rPr>
        <w:t xml:space="preserve"> ტექნიკური დავალების სამუშაო ვერსია. დარგის ექსპერტებთან და სპეციალისტებთან კონსულტაციის შედეგად, გადაწყდა აღნიშნული ტექნიკური დავალების გათვალისწინება ქ. ბათუმის სივრცით-ტერიტორიული დაგეგმვისა და განვითარების მართვის გეგმაში.</w:t>
      </w:r>
      <w:r w:rsidRPr="009D68DB">
        <w:rPr>
          <w:rFonts w:ascii="Sylfaen" w:eastAsia="Times New Roman" w:hAnsi="Sylfaen" w:cs="Sylfaen"/>
          <w:color w:val="000000"/>
          <w:lang w:val="ka-GE"/>
        </w:rPr>
        <w:t xml:space="preserve"> </w:t>
      </w:r>
      <w:r w:rsidRPr="009D68DB">
        <w:rPr>
          <w:rFonts w:ascii="Sylfaen" w:hAnsi="Sylfaen" w:cs="Sylfaen"/>
          <w:iCs/>
          <w:sz w:val="20"/>
          <w:szCs w:val="20"/>
          <w:lang w:val="ka-GE"/>
        </w:rPr>
        <w:t>შედეგად, ქ. ბათუმის სივრცით-ტერიტორიული დაგეგმვისა და განვითარების მართვის გეგმის</w:t>
      </w:r>
      <w:r w:rsidRPr="009D68DB">
        <w:rPr>
          <w:rFonts w:ascii="Sylfaen" w:eastAsia="Times New Roman" w:hAnsi="Sylfaen" w:cs="Sylfaen"/>
          <w:color w:val="000000"/>
          <w:lang w:val="ka-GE"/>
        </w:rPr>
        <w:t xml:space="preserve"> </w:t>
      </w:r>
      <w:r w:rsidRPr="009D68DB">
        <w:rPr>
          <w:rFonts w:ascii="Sylfaen" w:hAnsi="Sylfaen" w:cs="Sylfaen"/>
          <w:iCs/>
          <w:sz w:val="20"/>
          <w:szCs w:val="20"/>
          <w:lang w:val="ka-GE"/>
        </w:rPr>
        <w:lastRenderedPageBreak/>
        <w:t>შემუშავებას წინ გაუსწრებს ყველა გათვალისწინებული კვლევის ჩატარება  (მათ შორის</w:t>
      </w:r>
      <w:r w:rsidR="003E4D16">
        <w:rPr>
          <w:rFonts w:ascii="Sylfaen" w:hAnsi="Sylfaen" w:cs="Sylfaen"/>
          <w:iCs/>
          <w:sz w:val="20"/>
          <w:szCs w:val="20"/>
          <w:lang w:val="ka-GE"/>
        </w:rPr>
        <w:t xml:space="preserve"> </w:t>
      </w:r>
      <w:r w:rsidRPr="009D68DB">
        <w:rPr>
          <w:rFonts w:ascii="Sylfaen" w:eastAsia="Times New Roman" w:hAnsi="Sylfaen" w:cs="Sylfaen"/>
          <w:sz w:val="20"/>
          <w:szCs w:val="20"/>
          <w:lang w:val="ka-GE"/>
        </w:rPr>
        <w:t>ქალაქმოსახურების</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ფუნქციების</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დარგების</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და</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ორგანიზაციების</w:t>
      </w:r>
      <w:r w:rsidRPr="009D68DB">
        <w:rPr>
          <w:rFonts w:ascii="Sylfaen" w:eastAsia="Times New Roman" w:hAnsi="Sylfaen"/>
          <w:sz w:val="20"/>
          <w:szCs w:val="20"/>
          <w:lang w:val="ka-GE"/>
        </w:rPr>
        <w:t xml:space="preserve"> </w:t>
      </w:r>
      <w:r w:rsidRPr="009D68DB">
        <w:rPr>
          <w:rFonts w:ascii="Sylfaen" w:hAnsi="Sylfaen" w:cs="Sylfaen"/>
          <w:sz w:val="20"/>
          <w:szCs w:val="20"/>
          <w:lang w:val="ka-GE"/>
        </w:rPr>
        <w:t xml:space="preserve">კვლევა) </w:t>
      </w:r>
      <w:r w:rsidRPr="009D68DB">
        <w:rPr>
          <w:rFonts w:ascii="Sylfaen" w:hAnsi="Sylfaen" w:cs="Sylfaen"/>
          <w:iCs/>
          <w:sz w:val="20"/>
          <w:szCs w:val="20"/>
          <w:lang w:val="ka-GE"/>
        </w:rPr>
        <w:t>და შესაბამისი შედეგების გათვალისწინება.</w:t>
      </w:r>
    </w:p>
    <w:p w14:paraId="68917487" w14:textId="2BF8C1ED" w:rsidR="00C8152F" w:rsidRDefault="00C8152F" w:rsidP="00E55F46">
      <w:p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sz w:val="20"/>
          <w:szCs w:val="20"/>
          <w:lang w:val="ka-GE"/>
        </w:rPr>
        <w:t>ქალაქმოსახურების</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ფუნქციების</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დარგების</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და</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ორგანიზაციების</w:t>
      </w:r>
      <w:r w:rsidRPr="009D68DB">
        <w:rPr>
          <w:rFonts w:ascii="Sylfaen" w:eastAsia="Times New Roman" w:hAnsi="Sylfaen" w:cs="Sylfaen"/>
          <w:color w:val="000000"/>
          <w:sz w:val="20"/>
          <w:szCs w:val="20"/>
          <w:lang w:val="ka-GE"/>
        </w:rPr>
        <w:t xml:space="preserve"> კვლევის მომსახურების შესყიდვა განხორციელდება ზემოაღნიშნული გეგმის შემუშავების ფარგლებში. </w:t>
      </w:r>
    </w:p>
    <w:p w14:paraId="01346476" w14:textId="7E8BE0B4" w:rsidR="00F50431" w:rsidRDefault="00F50431" w:rsidP="00E55F46">
      <w:pPr>
        <w:spacing w:line="240" w:lineRule="auto"/>
        <w:jc w:val="both"/>
        <w:rPr>
          <w:rFonts w:ascii="Sylfaen" w:eastAsia="Times New Roman" w:hAnsi="Sylfaen" w:cs="Sylfaen"/>
          <w:color w:val="000000"/>
          <w:sz w:val="20"/>
          <w:szCs w:val="20"/>
          <w:lang w:val="ka-GE"/>
        </w:rPr>
      </w:pPr>
    </w:p>
    <w:p w14:paraId="2E6A83CE" w14:textId="77777777" w:rsidR="00362A67" w:rsidRDefault="00362A67">
      <w:pPr>
        <w:rPr>
          <w:rFonts w:ascii="Sylfaen" w:eastAsia="Times New Roman" w:hAnsi="Sylfaen"/>
          <w:spacing w:val="15"/>
        </w:rPr>
      </w:pPr>
      <w:r>
        <w:rPr>
          <w:rFonts w:ascii="Sylfaen" w:eastAsia="Times New Roman" w:hAnsi="Sylfaen"/>
        </w:rPr>
        <w:br w:type="page"/>
      </w:r>
    </w:p>
    <w:p w14:paraId="037DDD8C" w14:textId="7EE4E678" w:rsidR="00C8152F" w:rsidRPr="009D68DB" w:rsidRDefault="00C8152F"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3" w:name="_Toc6307863"/>
      <w:r w:rsidRPr="009D68DB">
        <w:rPr>
          <w:rFonts w:ascii="Sylfaen" w:eastAsia="Times New Roman" w:hAnsi="Sylfaen"/>
          <w:color w:val="auto"/>
        </w:rPr>
        <w:lastRenderedPageBreak/>
        <w:t>2.2.2.ბათუმის ქალაქმომსახურეობის სფეროში ახალი ორგანიზაციების შექმნისა და არსებული ორგანიზაციების გაძლიერების ღონისძიებების განხორციელება</w:t>
      </w:r>
      <w:bookmarkEnd w:id="13"/>
    </w:p>
    <w:tbl>
      <w:tblPr>
        <w:tblW w:w="5000" w:type="pct"/>
        <w:tblLook w:val="04A0" w:firstRow="1" w:lastRow="0" w:firstColumn="1" w:lastColumn="0" w:noHBand="0" w:noVBand="1"/>
      </w:tblPr>
      <w:tblGrid>
        <w:gridCol w:w="3618"/>
        <w:gridCol w:w="4231"/>
        <w:gridCol w:w="1511"/>
      </w:tblGrid>
      <w:tr w:rsidR="00C8152F" w:rsidRPr="009D68DB" w14:paraId="080EC927" w14:textId="77777777" w:rsidTr="00E03ABF">
        <w:trPr>
          <w:trHeight w:val="300"/>
        </w:trPr>
        <w:tc>
          <w:tcPr>
            <w:tcW w:w="1933" w:type="pct"/>
            <w:shd w:val="clear" w:color="auto" w:fill="auto"/>
            <w:hideMark/>
          </w:tcPr>
          <w:p w14:paraId="0EA8E8E1" w14:textId="77777777" w:rsidR="00C8152F" w:rsidRPr="0033091A" w:rsidRDefault="00C8152F" w:rsidP="00E55F46">
            <w:pPr>
              <w:rPr>
                <w:rFonts w:ascii="Sylfaen" w:eastAsia="Times New Roman" w:hAnsi="Sylfaen" w:cs="Times New Roman"/>
                <w:b/>
                <w:color w:val="2F75B5"/>
                <w:szCs w:val="24"/>
                <w:lang w:val="ka-GE"/>
              </w:rPr>
            </w:pPr>
            <w:r w:rsidRPr="0033091A">
              <w:rPr>
                <w:rFonts w:ascii="Sylfaen" w:eastAsia="Times New Roman" w:hAnsi="Sylfaen" w:cs="Sylfaen"/>
                <w:b/>
                <w:color w:val="2F75B5"/>
                <w:szCs w:val="24"/>
                <w:lang w:val="ka-GE"/>
              </w:rPr>
              <w:t>სტრატეგიული</w:t>
            </w:r>
            <w:r w:rsidRPr="0033091A">
              <w:rPr>
                <w:rFonts w:ascii="Sylfaen" w:eastAsia="Times New Roman" w:hAnsi="Sylfaen" w:cs="Times New Roman"/>
                <w:b/>
                <w:color w:val="2F75B5"/>
                <w:szCs w:val="24"/>
                <w:lang w:val="ka-GE"/>
              </w:rPr>
              <w:t xml:space="preserve"> </w:t>
            </w:r>
            <w:r w:rsidRPr="0033091A">
              <w:rPr>
                <w:rFonts w:ascii="Sylfaen" w:eastAsia="Times New Roman" w:hAnsi="Sylfaen" w:cs="Sylfaen"/>
                <w:b/>
                <w:color w:val="2F75B5"/>
                <w:szCs w:val="24"/>
                <w:lang w:val="ka-GE"/>
              </w:rPr>
              <w:t>მიმართულება</w:t>
            </w:r>
            <w:r w:rsidRPr="0033091A">
              <w:rPr>
                <w:rFonts w:ascii="Sylfaen" w:eastAsia="Times New Roman" w:hAnsi="Sylfaen" w:cs="Times New Roman"/>
                <w:b/>
                <w:color w:val="2F75B5"/>
                <w:szCs w:val="24"/>
                <w:lang w:val="ka-GE"/>
              </w:rPr>
              <w:t xml:space="preserve">  2</w:t>
            </w:r>
          </w:p>
        </w:tc>
        <w:tc>
          <w:tcPr>
            <w:tcW w:w="3067" w:type="pct"/>
            <w:gridSpan w:val="2"/>
            <w:shd w:val="clear" w:color="auto" w:fill="auto"/>
            <w:hideMark/>
          </w:tcPr>
          <w:p w14:paraId="00FAA8E1" w14:textId="77777777" w:rsidR="00C8152F" w:rsidRPr="0033091A" w:rsidRDefault="00C8152F" w:rsidP="00E55F46">
            <w:pPr>
              <w:tabs>
                <w:tab w:val="left" w:pos="1695"/>
              </w:tabs>
              <w:rPr>
                <w:rFonts w:ascii="Sylfaen" w:eastAsia="Times New Roman" w:hAnsi="Sylfaen" w:cs="Sylfaen"/>
                <w:b/>
                <w:color w:val="757171"/>
                <w:szCs w:val="24"/>
                <w:lang w:val="ka-GE"/>
              </w:rPr>
            </w:pPr>
            <w:r w:rsidRPr="0033091A">
              <w:rPr>
                <w:rFonts w:ascii="Sylfaen" w:eastAsia="Times New Roman" w:hAnsi="Sylfaen" w:cs="Sylfaen"/>
                <w:b/>
                <w:color w:val="757171"/>
                <w:szCs w:val="24"/>
                <w:lang w:val="ka-GE"/>
              </w:rPr>
              <w:t>ბათუმის</w:t>
            </w:r>
            <w:r w:rsidRPr="0033091A">
              <w:rPr>
                <w:rFonts w:ascii="Sylfaen" w:eastAsia="Times New Roman" w:hAnsi="Sylfaen" w:cs="Times New Roman"/>
                <w:b/>
                <w:color w:val="757171"/>
                <w:szCs w:val="24"/>
                <w:lang w:val="ka-GE"/>
              </w:rPr>
              <w:t xml:space="preserve"> </w:t>
            </w:r>
            <w:r w:rsidRPr="0033091A">
              <w:rPr>
                <w:rFonts w:ascii="Sylfaen" w:eastAsia="Times New Roman" w:hAnsi="Sylfaen" w:cs="Sylfaen"/>
                <w:b/>
                <w:color w:val="757171"/>
                <w:szCs w:val="24"/>
                <w:lang w:val="ka-GE"/>
              </w:rPr>
              <w:t>ფუნქციონალური</w:t>
            </w:r>
            <w:r w:rsidRPr="0033091A">
              <w:rPr>
                <w:rFonts w:ascii="Sylfaen" w:eastAsia="Times New Roman" w:hAnsi="Sylfaen" w:cs="Times New Roman"/>
                <w:b/>
                <w:color w:val="757171"/>
                <w:szCs w:val="24"/>
                <w:lang w:val="ka-GE"/>
              </w:rPr>
              <w:t xml:space="preserve"> </w:t>
            </w:r>
            <w:r w:rsidRPr="0033091A">
              <w:rPr>
                <w:rFonts w:ascii="Sylfaen" w:eastAsia="Times New Roman" w:hAnsi="Sylfaen" w:cs="Sylfaen"/>
                <w:b/>
                <w:color w:val="757171"/>
                <w:szCs w:val="24"/>
                <w:lang w:val="ka-GE"/>
              </w:rPr>
              <w:t>პროფილის</w:t>
            </w:r>
            <w:r w:rsidRPr="0033091A">
              <w:rPr>
                <w:rFonts w:ascii="Sylfaen" w:eastAsia="Times New Roman" w:hAnsi="Sylfaen" w:cs="Times New Roman"/>
                <w:b/>
                <w:color w:val="757171"/>
                <w:szCs w:val="24"/>
                <w:lang w:val="ka-GE"/>
              </w:rPr>
              <w:t xml:space="preserve"> </w:t>
            </w:r>
            <w:r w:rsidRPr="0033091A">
              <w:rPr>
                <w:rFonts w:ascii="Sylfaen" w:eastAsia="Times New Roman" w:hAnsi="Sylfaen" w:cs="Sylfaen"/>
                <w:b/>
                <w:color w:val="757171"/>
                <w:szCs w:val="24"/>
                <w:lang w:val="ka-GE"/>
              </w:rPr>
              <w:t>გაძლიერება</w:t>
            </w:r>
            <w:r w:rsidRPr="0033091A">
              <w:rPr>
                <w:rFonts w:ascii="Sylfaen" w:eastAsia="Times New Roman" w:hAnsi="Sylfaen" w:cs="Times New Roman"/>
                <w:b/>
                <w:color w:val="757171"/>
                <w:szCs w:val="24"/>
                <w:lang w:val="ka-GE"/>
              </w:rPr>
              <w:t xml:space="preserve"> </w:t>
            </w:r>
            <w:r w:rsidRPr="0033091A">
              <w:rPr>
                <w:rFonts w:ascii="Sylfaen" w:eastAsia="Times New Roman" w:hAnsi="Sylfaen" w:cs="Sylfaen"/>
                <w:b/>
                <w:color w:val="757171"/>
                <w:szCs w:val="24"/>
                <w:lang w:val="ka-GE"/>
              </w:rPr>
              <w:t>და</w:t>
            </w:r>
            <w:r w:rsidRPr="0033091A">
              <w:rPr>
                <w:rFonts w:ascii="Sylfaen" w:eastAsia="Times New Roman" w:hAnsi="Sylfaen" w:cs="Times New Roman"/>
                <w:b/>
                <w:color w:val="757171"/>
                <w:szCs w:val="24"/>
                <w:lang w:val="ka-GE"/>
              </w:rPr>
              <w:t xml:space="preserve"> </w:t>
            </w:r>
            <w:r w:rsidRPr="0033091A">
              <w:rPr>
                <w:rFonts w:ascii="Sylfaen" w:eastAsia="Times New Roman" w:hAnsi="Sylfaen" w:cs="Sylfaen"/>
                <w:b/>
                <w:color w:val="757171"/>
                <w:szCs w:val="24"/>
                <w:lang w:val="ka-GE"/>
              </w:rPr>
              <w:t>დივერსიფიკაცია</w:t>
            </w:r>
          </w:p>
          <w:p w14:paraId="2B2D6880" w14:textId="77777777" w:rsidR="00C8152F" w:rsidRPr="0033091A" w:rsidRDefault="00C8152F" w:rsidP="00E55F46">
            <w:pPr>
              <w:tabs>
                <w:tab w:val="left" w:pos="1695"/>
              </w:tabs>
              <w:rPr>
                <w:rFonts w:ascii="Sylfaen" w:eastAsia="Times New Roman" w:hAnsi="Sylfaen" w:cs="Times New Roman"/>
                <w:b/>
                <w:color w:val="757171"/>
                <w:szCs w:val="24"/>
                <w:lang w:val="ka-GE"/>
              </w:rPr>
            </w:pPr>
          </w:p>
        </w:tc>
      </w:tr>
      <w:tr w:rsidR="00C8152F" w:rsidRPr="009D68DB" w14:paraId="46922A5D" w14:textId="77777777" w:rsidTr="00E03ABF">
        <w:trPr>
          <w:trHeight w:val="300"/>
        </w:trPr>
        <w:tc>
          <w:tcPr>
            <w:tcW w:w="1933" w:type="pct"/>
            <w:shd w:val="clear" w:color="auto" w:fill="auto"/>
            <w:hideMark/>
          </w:tcPr>
          <w:p w14:paraId="3A478332" w14:textId="77777777" w:rsidR="00C8152F" w:rsidRPr="0012529E" w:rsidRDefault="00C8152F" w:rsidP="00E55F46">
            <w:pPr>
              <w:rPr>
                <w:rFonts w:ascii="Sylfaen" w:eastAsia="Times New Roman" w:hAnsi="Sylfaen" w:cs="Times New Roman"/>
                <w:color w:val="2F75B5"/>
                <w:szCs w:val="24"/>
                <w:lang w:val="ka-GE"/>
              </w:rPr>
            </w:pPr>
            <w:r w:rsidRPr="0012529E">
              <w:rPr>
                <w:rFonts w:ascii="Sylfaen" w:eastAsia="Times New Roman" w:hAnsi="Sylfaen" w:cs="Sylfaen"/>
                <w:color w:val="2F75B5"/>
                <w:szCs w:val="24"/>
                <w:lang w:val="ka-GE"/>
              </w:rPr>
              <w:t>პროგრამა</w:t>
            </w:r>
          </w:p>
        </w:tc>
        <w:tc>
          <w:tcPr>
            <w:tcW w:w="3067" w:type="pct"/>
            <w:gridSpan w:val="2"/>
            <w:shd w:val="clear" w:color="auto" w:fill="auto"/>
            <w:hideMark/>
          </w:tcPr>
          <w:p w14:paraId="6480E2D3" w14:textId="77777777" w:rsidR="00C8152F" w:rsidRPr="009D68DB" w:rsidRDefault="00C8152F" w:rsidP="00E55F46">
            <w:pPr>
              <w:pStyle w:val="Subtitle"/>
              <w:rPr>
                <w:rFonts w:ascii="Sylfaen" w:hAnsi="Sylfaen"/>
                <w:lang w:val="ka-GE"/>
              </w:rPr>
            </w:pPr>
            <w:r w:rsidRPr="009D68DB">
              <w:rPr>
                <w:rFonts w:ascii="Sylfaen" w:hAnsi="Sylfaen"/>
                <w:lang w:val="ka-GE"/>
              </w:rPr>
              <w:t>2.2.2.</w:t>
            </w:r>
            <w:r w:rsidRPr="009D68DB">
              <w:rPr>
                <w:rFonts w:ascii="Sylfaen" w:hAnsi="Sylfaen" w:cs="Sylfaen"/>
                <w:lang w:val="ka-GE"/>
              </w:rPr>
              <w:t>ბათუმის</w:t>
            </w:r>
            <w:r w:rsidRPr="009D68DB">
              <w:rPr>
                <w:rFonts w:ascii="Sylfaen" w:hAnsi="Sylfaen"/>
                <w:lang w:val="ka-GE"/>
              </w:rPr>
              <w:t xml:space="preserve"> </w:t>
            </w:r>
            <w:r w:rsidRPr="009D68DB">
              <w:rPr>
                <w:rFonts w:ascii="Sylfaen" w:hAnsi="Sylfaen" w:cs="Sylfaen"/>
                <w:lang w:val="ka-GE"/>
              </w:rPr>
              <w:t>ქალაქმომსახურეობის</w:t>
            </w:r>
            <w:r w:rsidRPr="009D68DB">
              <w:rPr>
                <w:rFonts w:ascii="Sylfaen" w:hAnsi="Sylfaen"/>
                <w:lang w:val="ka-GE"/>
              </w:rPr>
              <w:t xml:space="preserve"> </w:t>
            </w:r>
            <w:r w:rsidRPr="009D68DB">
              <w:rPr>
                <w:rFonts w:ascii="Sylfaen" w:hAnsi="Sylfaen" w:cs="Sylfaen"/>
                <w:lang w:val="ka-GE"/>
              </w:rPr>
              <w:t>სფეროში</w:t>
            </w:r>
            <w:r w:rsidRPr="009D68DB">
              <w:rPr>
                <w:rFonts w:ascii="Sylfaen" w:hAnsi="Sylfaen"/>
                <w:lang w:val="ka-GE"/>
              </w:rPr>
              <w:t xml:space="preserve"> </w:t>
            </w:r>
            <w:r w:rsidRPr="009D68DB">
              <w:rPr>
                <w:rFonts w:ascii="Sylfaen" w:hAnsi="Sylfaen" w:cs="Sylfaen"/>
                <w:lang w:val="ka-GE"/>
              </w:rPr>
              <w:t>ახალი</w:t>
            </w:r>
            <w:r w:rsidRPr="009D68DB">
              <w:rPr>
                <w:rFonts w:ascii="Sylfaen" w:hAnsi="Sylfaen"/>
                <w:lang w:val="ka-GE"/>
              </w:rPr>
              <w:t xml:space="preserve"> </w:t>
            </w:r>
            <w:r w:rsidRPr="009D68DB">
              <w:rPr>
                <w:rFonts w:ascii="Sylfaen" w:hAnsi="Sylfaen" w:cs="Sylfaen"/>
                <w:lang w:val="ka-GE"/>
              </w:rPr>
              <w:t>ორგანიზაციების</w:t>
            </w:r>
            <w:r w:rsidRPr="009D68DB">
              <w:rPr>
                <w:rFonts w:ascii="Sylfaen" w:hAnsi="Sylfaen"/>
                <w:lang w:val="ka-GE"/>
              </w:rPr>
              <w:t xml:space="preserve"> </w:t>
            </w:r>
            <w:r w:rsidRPr="009D68DB">
              <w:rPr>
                <w:rFonts w:ascii="Sylfaen" w:hAnsi="Sylfaen" w:cs="Sylfaen"/>
                <w:lang w:val="ka-GE"/>
              </w:rPr>
              <w:t>შექმნისა</w:t>
            </w:r>
            <w:r w:rsidRPr="009D68DB">
              <w:rPr>
                <w:rFonts w:ascii="Sylfaen" w:hAnsi="Sylfaen"/>
                <w:lang w:val="ka-GE"/>
              </w:rPr>
              <w:t xml:space="preserve"> </w:t>
            </w:r>
            <w:r w:rsidRPr="009D68DB">
              <w:rPr>
                <w:rFonts w:ascii="Sylfaen" w:hAnsi="Sylfaen" w:cs="Sylfaen"/>
                <w:lang w:val="ka-GE"/>
              </w:rPr>
              <w:t>და</w:t>
            </w:r>
            <w:r w:rsidRPr="009D68DB">
              <w:rPr>
                <w:rFonts w:ascii="Sylfaen" w:hAnsi="Sylfaen"/>
                <w:lang w:val="ka-GE"/>
              </w:rPr>
              <w:t xml:space="preserve"> </w:t>
            </w:r>
            <w:r w:rsidRPr="009D68DB">
              <w:rPr>
                <w:rFonts w:ascii="Sylfaen" w:hAnsi="Sylfaen" w:cs="Sylfaen"/>
                <w:lang w:val="ka-GE"/>
              </w:rPr>
              <w:t>არსებული</w:t>
            </w:r>
            <w:r w:rsidRPr="009D68DB">
              <w:rPr>
                <w:rFonts w:ascii="Sylfaen" w:hAnsi="Sylfaen"/>
                <w:lang w:val="ka-GE"/>
              </w:rPr>
              <w:t xml:space="preserve"> </w:t>
            </w:r>
            <w:r w:rsidRPr="009D68DB">
              <w:rPr>
                <w:rFonts w:ascii="Sylfaen" w:hAnsi="Sylfaen" w:cs="Sylfaen"/>
                <w:lang w:val="ka-GE"/>
              </w:rPr>
              <w:t>ორგანიზაციების</w:t>
            </w:r>
            <w:r w:rsidRPr="009D68DB">
              <w:rPr>
                <w:rFonts w:ascii="Sylfaen" w:hAnsi="Sylfaen"/>
                <w:lang w:val="ka-GE"/>
              </w:rPr>
              <w:t xml:space="preserve"> </w:t>
            </w:r>
            <w:r w:rsidRPr="009D68DB">
              <w:rPr>
                <w:rFonts w:ascii="Sylfaen" w:hAnsi="Sylfaen" w:cs="Sylfaen"/>
                <w:lang w:val="ka-GE"/>
              </w:rPr>
              <w:t>გაძლიერების</w:t>
            </w:r>
            <w:r w:rsidRPr="009D68DB">
              <w:rPr>
                <w:rFonts w:ascii="Sylfaen" w:hAnsi="Sylfaen"/>
                <w:lang w:val="ka-GE"/>
              </w:rPr>
              <w:t xml:space="preserve"> </w:t>
            </w:r>
            <w:r w:rsidRPr="009D68DB">
              <w:rPr>
                <w:rFonts w:ascii="Sylfaen" w:hAnsi="Sylfaen" w:cs="Sylfaen"/>
                <w:lang w:val="ka-GE"/>
              </w:rPr>
              <w:t>ღონისძიებების</w:t>
            </w:r>
            <w:r w:rsidRPr="009D68DB">
              <w:rPr>
                <w:rFonts w:ascii="Sylfaen" w:hAnsi="Sylfaen"/>
                <w:lang w:val="ka-GE"/>
              </w:rPr>
              <w:t xml:space="preserve"> </w:t>
            </w:r>
            <w:r w:rsidRPr="009D68DB">
              <w:rPr>
                <w:rFonts w:ascii="Sylfaen" w:hAnsi="Sylfaen" w:cs="Sylfaen"/>
                <w:lang w:val="ka-GE"/>
              </w:rPr>
              <w:t>განხორციელება</w:t>
            </w:r>
          </w:p>
          <w:p w14:paraId="3F8AB017" w14:textId="77777777" w:rsidR="00C8152F" w:rsidRPr="009D68DB" w:rsidRDefault="00C8152F" w:rsidP="00E55F46">
            <w:pPr>
              <w:rPr>
                <w:rFonts w:ascii="Sylfaen" w:eastAsia="Times New Roman" w:hAnsi="Sylfaen" w:cs="Times New Roman"/>
                <w:color w:val="757171"/>
                <w:sz w:val="24"/>
                <w:szCs w:val="24"/>
                <w:lang w:val="ka-GE"/>
              </w:rPr>
            </w:pPr>
          </w:p>
        </w:tc>
      </w:tr>
      <w:tr w:rsidR="00C8152F" w:rsidRPr="009D68DB" w14:paraId="5A52E864" w14:textId="77777777" w:rsidTr="00E03ABF">
        <w:trPr>
          <w:trHeight w:val="600"/>
        </w:trPr>
        <w:tc>
          <w:tcPr>
            <w:tcW w:w="1933" w:type="pct"/>
            <w:shd w:val="clear" w:color="auto" w:fill="auto"/>
            <w:hideMark/>
          </w:tcPr>
          <w:p w14:paraId="706FFA9D" w14:textId="77777777" w:rsidR="00C8152F" w:rsidRPr="0012529E" w:rsidRDefault="00C8152F" w:rsidP="00E55F46">
            <w:pPr>
              <w:rPr>
                <w:rFonts w:ascii="Sylfaen" w:eastAsia="Times New Roman" w:hAnsi="Sylfaen" w:cs="Times New Roman"/>
                <w:color w:val="2F75B5"/>
                <w:szCs w:val="24"/>
                <w:lang w:val="ka-GE"/>
              </w:rPr>
            </w:pPr>
            <w:r w:rsidRPr="0012529E">
              <w:rPr>
                <w:rFonts w:ascii="Sylfaen" w:eastAsia="Times New Roman" w:hAnsi="Sylfaen" w:cs="Sylfaen"/>
                <w:color w:val="2F75B5"/>
                <w:szCs w:val="24"/>
                <w:lang w:val="ka-GE"/>
              </w:rPr>
              <w:t>პროგრამის</w:t>
            </w:r>
            <w:r w:rsidRPr="0012529E">
              <w:rPr>
                <w:rFonts w:ascii="Sylfaen" w:eastAsia="Times New Roman" w:hAnsi="Sylfaen" w:cs="Times New Roman"/>
                <w:color w:val="2F75B5"/>
                <w:szCs w:val="24"/>
                <w:lang w:val="ka-GE"/>
              </w:rPr>
              <w:t xml:space="preserve"> </w:t>
            </w:r>
            <w:r w:rsidRPr="0012529E">
              <w:rPr>
                <w:rFonts w:ascii="Sylfaen" w:eastAsia="Times New Roman" w:hAnsi="Sylfaen" w:cs="Sylfaen"/>
                <w:color w:val="2F75B5"/>
                <w:szCs w:val="24"/>
                <w:lang w:val="ka-GE"/>
              </w:rPr>
              <w:t>მიზანი</w:t>
            </w:r>
            <w:r w:rsidRPr="0012529E">
              <w:rPr>
                <w:rFonts w:ascii="Sylfaen" w:eastAsia="Times New Roman" w:hAnsi="Sylfaen" w:cs="Times New Roman"/>
                <w:color w:val="2F75B5"/>
                <w:szCs w:val="24"/>
                <w:lang w:val="ka-GE"/>
              </w:rPr>
              <w:t xml:space="preserve"> </w:t>
            </w:r>
            <w:r w:rsidRPr="0012529E">
              <w:rPr>
                <w:rFonts w:ascii="Sylfaen" w:eastAsia="Times New Roman" w:hAnsi="Sylfaen" w:cs="Sylfaen"/>
                <w:color w:val="2F75B5"/>
                <w:szCs w:val="24"/>
                <w:lang w:val="ka-GE"/>
              </w:rPr>
              <w:t>და</w:t>
            </w:r>
            <w:r w:rsidRPr="0012529E">
              <w:rPr>
                <w:rFonts w:ascii="Sylfaen" w:eastAsia="Times New Roman" w:hAnsi="Sylfaen" w:cs="Times New Roman"/>
                <w:color w:val="2F75B5"/>
                <w:szCs w:val="24"/>
                <w:lang w:val="ka-GE"/>
              </w:rPr>
              <w:t xml:space="preserve"> </w:t>
            </w:r>
            <w:r w:rsidRPr="0012529E">
              <w:rPr>
                <w:rFonts w:ascii="Sylfaen" w:eastAsia="Times New Roman" w:hAnsi="Sylfaen" w:cs="Sylfaen"/>
                <w:color w:val="2F75B5"/>
                <w:szCs w:val="24"/>
                <w:lang w:val="ka-GE"/>
              </w:rPr>
              <w:t>მოსალოდნელი</w:t>
            </w:r>
            <w:r w:rsidRPr="0012529E">
              <w:rPr>
                <w:rFonts w:ascii="Sylfaen" w:eastAsia="Times New Roman" w:hAnsi="Sylfaen" w:cs="Times New Roman"/>
                <w:color w:val="2F75B5"/>
                <w:szCs w:val="24"/>
                <w:lang w:val="ka-GE"/>
              </w:rPr>
              <w:t xml:space="preserve"> </w:t>
            </w:r>
            <w:r w:rsidRPr="0012529E">
              <w:rPr>
                <w:rFonts w:ascii="Sylfaen" w:eastAsia="Times New Roman" w:hAnsi="Sylfaen" w:cs="Sylfaen"/>
                <w:color w:val="2F75B5"/>
                <w:szCs w:val="24"/>
                <w:lang w:val="ka-GE"/>
              </w:rPr>
              <w:t>შედეგი</w:t>
            </w:r>
          </w:p>
        </w:tc>
        <w:tc>
          <w:tcPr>
            <w:tcW w:w="3067" w:type="pct"/>
            <w:gridSpan w:val="2"/>
            <w:shd w:val="clear" w:color="auto" w:fill="auto"/>
            <w:hideMark/>
          </w:tcPr>
          <w:p w14:paraId="12EE4828" w14:textId="77777777" w:rsidR="00C8152F" w:rsidRPr="0033091A" w:rsidRDefault="00C8152F" w:rsidP="00E55F46">
            <w:pPr>
              <w:jc w:val="both"/>
              <w:rPr>
                <w:rFonts w:ascii="Sylfaen" w:eastAsia="Times New Roman" w:hAnsi="Sylfaen" w:cs="Sylfaen"/>
                <w:color w:val="000000"/>
                <w:sz w:val="20"/>
                <w:lang w:val="ka-GE"/>
              </w:rPr>
            </w:pPr>
            <w:r w:rsidRPr="0033091A">
              <w:rPr>
                <w:rFonts w:ascii="Sylfaen" w:eastAsia="Times New Roman" w:hAnsi="Sylfaen" w:cs="Sylfaen"/>
                <w:color w:val="000000"/>
                <w:sz w:val="20"/>
                <w:lang w:val="ka-GE"/>
              </w:rPr>
              <w:t xml:space="preserve">პროგრამის მიზანია შესწავლის საფუძველზე უზრუნველყოს ქალაქის მომსახურების სფეროს წამყვანი მიმართულებებისა და ორგანიზაციების  გამოვლენა. ასევე ამ ორგანიზაციებისა და მიმართულებების განვითარების ბარიერების იდენტიფიცირება და მათი დაძლევის ღონისძიებების დაგეგმვა და განხორორციელება. რაც შედეგად უზრუნველყოფს ქალაქმომსახურების ორგანიზაციების გაძლიერებასა და მათი რაოდენობის ზრდას. </w:t>
            </w:r>
          </w:p>
        </w:tc>
      </w:tr>
      <w:tr w:rsidR="00C8152F" w:rsidRPr="009D68DB" w14:paraId="1D909F2E" w14:textId="77777777" w:rsidTr="00E03ABF">
        <w:trPr>
          <w:trHeight w:val="300"/>
        </w:trPr>
        <w:tc>
          <w:tcPr>
            <w:tcW w:w="1933" w:type="pct"/>
            <w:shd w:val="clear" w:color="auto" w:fill="auto"/>
            <w:hideMark/>
          </w:tcPr>
          <w:p w14:paraId="39AA3792" w14:textId="77777777" w:rsidR="00C8152F" w:rsidRPr="0012529E" w:rsidRDefault="00C8152F" w:rsidP="00E55F46">
            <w:pPr>
              <w:rPr>
                <w:rFonts w:ascii="Sylfaen" w:eastAsia="Times New Roman" w:hAnsi="Sylfaen" w:cs="Times New Roman"/>
                <w:color w:val="000000"/>
                <w:lang w:val="ka-GE"/>
              </w:rPr>
            </w:pPr>
          </w:p>
        </w:tc>
        <w:tc>
          <w:tcPr>
            <w:tcW w:w="2260" w:type="pct"/>
            <w:shd w:val="clear" w:color="auto" w:fill="auto"/>
            <w:hideMark/>
          </w:tcPr>
          <w:p w14:paraId="52229D73" w14:textId="77777777" w:rsidR="00C8152F" w:rsidRPr="0012529E" w:rsidRDefault="00C8152F" w:rsidP="00E55F46">
            <w:pPr>
              <w:rPr>
                <w:rFonts w:ascii="Sylfaen" w:eastAsia="Times New Roman" w:hAnsi="Sylfaen" w:cs="Times New Roman"/>
                <w:lang w:val="ka-GE"/>
              </w:rPr>
            </w:pPr>
          </w:p>
        </w:tc>
        <w:tc>
          <w:tcPr>
            <w:tcW w:w="807" w:type="pct"/>
            <w:shd w:val="clear" w:color="auto" w:fill="auto"/>
            <w:noWrap/>
            <w:hideMark/>
          </w:tcPr>
          <w:p w14:paraId="14FF3493" w14:textId="77777777" w:rsidR="00C8152F" w:rsidRPr="0012529E" w:rsidRDefault="00C8152F" w:rsidP="00E55F46">
            <w:pPr>
              <w:rPr>
                <w:rFonts w:ascii="Sylfaen" w:eastAsia="Times New Roman" w:hAnsi="Sylfaen" w:cs="Times New Roman"/>
                <w:lang w:val="ka-GE"/>
              </w:rPr>
            </w:pPr>
          </w:p>
        </w:tc>
      </w:tr>
      <w:tr w:rsidR="00C8152F" w:rsidRPr="009D68DB" w14:paraId="7275E8DD" w14:textId="77777777" w:rsidTr="00E03ABF">
        <w:trPr>
          <w:trHeight w:val="300"/>
        </w:trPr>
        <w:tc>
          <w:tcPr>
            <w:tcW w:w="1933" w:type="pct"/>
            <w:shd w:val="clear" w:color="auto" w:fill="auto"/>
            <w:hideMark/>
          </w:tcPr>
          <w:p w14:paraId="50376EE4" w14:textId="77777777" w:rsidR="00C8152F" w:rsidRPr="0033091A" w:rsidRDefault="00C8152F" w:rsidP="00E55F46">
            <w:pPr>
              <w:rPr>
                <w:rFonts w:ascii="Sylfaen" w:eastAsia="Times New Roman" w:hAnsi="Sylfaen" w:cs="Times New Roman"/>
                <w:b/>
                <w:color w:val="2F75B5"/>
                <w:lang w:val="ka-GE"/>
              </w:rPr>
            </w:pPr>
            <w:r w:rsidRPr="0033091A">
              <w:rPr>
                <w:rFonts w:ascii="Sylfaen" w:eastAsia="Times New Roman" w:hAnsi="Sylfaen" w:cs="Sylfaen"/>
                <w:b/>
                <w:color w:val="2F75B5"/>
                <w:lang w:val="ka-GE"/>
              </w:rPr>
              <w:t>ღონისძიებები</w:t>
            </w:r>
            <w:r w:rsidRPr="0033091A">
              <w:rPr>
                <w:rFonts w:ascii="Sylfaen" w:eastAsia="Times New Roman" w:hAnsi="Sylfaen" w:cs="Times New Roman"/>
                <w:b/>
                <w:color w:val="2F75B5"/>
                <w:lang w:val="ka-GE"/>
              </w:rPr>
              <w:t>:</w:t>
            </w:r>
          </w:p>
        </w:tc>
        <w:tc>
          <w:tcPr>
            <w:tcW w:w="2260" w:type="pct"/>
            <w:shd w:val="clear" w:color="auto" w:fill="auto"/>
            <w:hideMark/>
          </w:tcPr>
          <w:p w14:paraId="79A61018" w14:textId="77777777" w:rsidR="00C8152F" w:rsidRPr="0033091A" w:rsidRDefault="00C8152F" w:rsidP="00E55F46">
            <w:pPr>
              <w:rPr>
                <w:rFonts w:ascii="Sylfaen" w:eastAsia="Times New Roman" w:hAnsi="Sylfaen" w:cs="Times New Roman"/>
                <w:b/>
                <w:color w:val="2F75B5"/>
                <w:lang w:val="ka-GE"/>
              </w:rPr>
            </w:pPr>
            <w:r w:rsidRPr="0033091A">
              <w:rPr>
                <w:rFonts w:ascii="Sylfaen" w:eastAsia="Times New Roman" w:hAnsi="Sylfaen" w:cs="Sylfaen"/>
                <w:b/>
                <w:color w:val="2F75B5"/>
                <w:lang w:val="ka-GE"/>
              </w:rPr>
              <w:t>შესრულების</w:t>
            </w:r>
            <w:r w:rsidRPr="0033091A">
              <w:rPr>
                <w:rFonts w:ascii="Sylfaen" w:eastAsia="Times New Roman" w:hAnsi="Sylfaen" w:cs="Times New Roman"/>
                <w:b/>
                <w:color w:val="2F75B5"/>
                <w:lang w:val="ka-GE"/>
              </w:rPr>
              <w:t xml:space="preserve"> </w:t>
            </w:r>
            <w:r w:rsidRPr="0033091A">
              <w:rPr>
                <w:rFonts w:ascii="Sylfaen" w:eastAsia="Times New Roman" w:hAnsi="Sylfaen" w:cs="Sylfaen"/>
                <w:b/>
                <w:color w:val="2F75B5"/>
                <w:lang w:val="ka-GE"/>
              </w:rPr>
              <w:t>ინდიკატორი</w:t>
            </w:r>
          </w:p>
        </w:tc>
        <w:tc>
          <w:tcPr>
            <w:tcW w:w="807" w:type="pct"/>
            <w:shd w:val="clear" w:color="auto" w:fill="auto"/>
            <w:noWrap/>
            <w:hideMark/>
          </w:tcPr>
          <w:p w14:paraId="72C45ECE" w14:textId="77777777" w:rsidR="00C8152F" w:rsidRPr="0033091A" w:rsidRDefault="00C8152F" w:rsidP="00E55F46">
            <w:pPr>
              <w:rPr>
                <w:rFonts w:ascii="Sylfaen" w:eastAsia="Times New Roman" w:hAnsi="Sylfaen" w:cs="Times New Roman"/>
                <w:b/>
                <w:color w:val="2F75B5"/>
                <w:lang w:val="ka-GE"/>
              </w:rPr>
            </w:pPr>
            <w:r w:rsidRPr="0033091A">
              <w:rPr>
                <w:rFonts w:ascii="Sylfaen" w:eastAsia="Times New Roman" w:hAnsi="Sylfaen" w:cs="Sylfaen"/>
                <w:b/>
                <w:color w:val="2F75B5"/>
                <w:lang w:val="ka-GE"/>
              </w:rPr>
              <w:t>შესრულება</w:t>
            </w:r>
          </w:p>
        </w:tc>
      </w:tr>
      <w:tr w:rsidR="00C8152F" w:rsidRPr="009D68DB" w14:paraId="6AF814E2" w14:textId="77777777" w:rsidTr="00E03ABF">
        <w:trPr>
          <w:trHeight w:val="300"/>
        </w:trPr>
        <w:tc>
          <w:tcPr>
            <w:tcW w:w="1933" w:type="pct"/>
            <w:shd w:val="clear" w:color="auto" w:fill="auto"/>
            <w:hideMark/>
          </w:tcPr>
          <w:p w14:paraId="53443CC8" w14:textId="77777777" w:rsidR="00C8152F" w:rsidRPr="0033091A" w:rsidRDefault="00C8152F" w:rsidP="00E55F46">
            <w:pPr>
              <w:rPr>
                <w:rFonts w:ascii="Sylfaen" w:eastAsia="Times New Roman" w:hAnsi="Sylfaen" w:cs="Sylfaen"/>
                <w:color w:val="000000"/>
                <w:sz w:val="20"/>
                <w:lang w:val="ka-GE"/>
              </w:rPr>
            </w:pPr>
            <w:r w:rsidRPr="0033091A">
              <w:rPr>
                <w:rFonts w:ascii="Sylfaen" w:eastAsia="Times New Roman" w:hAnsi="Sylfaen" w:cs="Sylfaen"/>
                <w:color w:val="000000"/>
                <w:sz w:val="20"/>
                <w:lang w:val="ka-GE"/>
              </w:rPr>
              <w:t>ქალაქ ბათუმის ქალაქმომსახურების ფუნქციების, დარგების და ორგანიზაციების კვლევის საფუძველზე ქალაქმომსახურე ორგანიზაციების არსებული მდგომარეობის, განვითარების ბარიერებისა და პერსპექტივების დადგენა</w:t>
            </w:r>
          </w:p>
          <w:p w14:paraId="7BDCA250" w14:textId="77777777" w:rsidR="00C8152F" w:rsidRPr="0033091A" w:rsidRDefault="00C8152F" w:rsidP="00E55F46">
            <w:pPr>
              <w:pStyle w:val="Default"/>
              <w:spacing w:after="160"/>
              <w:rPr>
                <w:sz w:val="20"/>
                <w:szCs w:val="22"/>
                <w:lang w:val="ka-GE"/>
              </w:rPr>
            </w:pPr>
          </w:p>
        </w:tc>
        <w:tc>
          <w:tcPr>
            <w:tcW w:w="2260" w:type="pct"/>
            <w:shd w:val="clear" w:color="auto" w:fill="auto"/>
            <w:hideMark/>
          </w:tcPr>
          <w:p w14:paraId="5C33664A" w14:textId="0BE535F4" w:rsidR="00C8152F" w:rsidRPr="0033091A" w:rsidRDefault="00C8152F" w:rsidP="00E55F46">
            <w:pPr>
              <w:rPr>
                <w:rFonts w:ascii="Sylfaen" w:hAnsi="Sylfaen" w:cs="Sylfaen"/>
                <w:sz w:val="20"/>
                <w:lang w:val="ka-GE"/>
              </w:rPr>
            </w:pPr>
            <w:r w:rsidRPr="0033091A">
              <w:rPr>
                <w:rFonts w:ascii="Sylfaen" w:hAnsi="Sylfaen" w:cs="Sylfaen"/>
                <w:sz w:val="20"/>
                <w:lang w:val="ka-GE"/>
              </w:rPr>
              <w:t xml:space="preserve">                        -</w:t>
            </w:r>
          </w:p>
        </w:tc>
        <w:tc>
          <w:tcPr>
            <w:tcW w:w="807" w:type="pct"/>
            <w:shd w:val="clear" w:color="auto" w:fill="auto"/>
            <w:noWrap/>
            <w:hideMark/>
          </w:tcPr>
          <w:p w14:paraId="75FD9902" w14:textId="77777777" w:rsidR="00C8152F" w:rsidRPr="0033091A" w:rsidRDefault="00C8152F" w:rsidP="00E55F46">
            <w:pPr>
              <w:rPr>
                <w:rFonts w:ascii="Sylfaen" w:eastAsia="Times New Roman" w:hAnsi="Sylfaen" w:cs="Sylfaen"/>
                <w:b/>
                <w:color w:val="000000"/>
                <w:sz w:val="20"/>
                <w:lang w:val="ka-GE"/>
              </w:rPr>
            </w:pPr>
            <w:r w:rsidRPr="0033091A">
              <w:rPr>
                <w:rFonts w:ascii="Sylfaen" w:eastAsia="Calibri" w:hAnsi="Sylfaen" w:cs="Sylfaen"/>
                <w:b/>
                <w:sz w:val="20"/>
                <w:lang w:val="ka-GE"/>
              </w:rPr>
              <w:t xml:space="preserve">          </w:t>
            </w:r>
            <w:r w:rsidRPr="0033091A">
              <w:rPr>
                <w:rFonts w:ascii="Sylfaen" w:eastAsia="Times New Roman" w:hAnsi="Sylfaen" w:cs="Times New Roman"/>
                <w:b/>
                <w:color w:val="000000"/>
                <w:sz w:val="20"/>
                <w:lang w:val="ka-GE"/>
              </w:rPr>
              <w:t>X  </w:t>
            </w:r>
          </w:p>
          <w:p w14:paraId="1CE3D1E6" w14:textId="77777777" w:rsidR="00C8152F" w:rsidRPr="0033091A" w:rsidRDefault="00C8152F" w:rsidP="00E55F46">
            <w:pPr>
              <w:rPr>
                <w:rFonts w:ascii="Sylfaen" w:eastAsia="Times New Roman" w:hAnsi="Sylfaen" w:cs="Times New Roman"/>
                <w:b/>
                <w:color w:val="000000"/>
                <w:sz w:val="20"/>
                <w:lang w:val="ka-GE"/>
              </w:rPr>
            </w:pPr>
          </w:p>
        </w:tc>
      </w:tr>
      <w:tr w:rsidR="00C8152F" w:rsidRPr="009D68DB" w14:paraId="38E12E79" w14:textId="77777777" w:rsidTr="00E03ABF">
        <w:trPr>
          <w:trHeight w:val="300"/>
        </w:trPr>
        <w:tc>
          <w:tcPr>
            <w:tcW w:w="1933" w:type="pct"/>
            <w:shd w:val="clear" w:color="auto" w:fill="auto"/>
            <w:hideMark/>
          </w:tcPr>
          <w:p w14:paraId="4A460202" w14:textId="77777777" w:rsidR="00C8152F" w:rsidRPr="0033091A" w:rsidRDefault="00C8152F" w:rsidP="00E55F46">
            <w:pPr>
              <w:rPr>
                <w:rFonts w:ascii="Sylfaen" w:eastAsia="Times New Roman" w:hAnsi="Sylfaen" w:cs="Sylfaen"/>
                <w:color w:val="000000"/>
                <w:sz w:val="20"/>
                <w:lang w:val="ka-GE"/>
              </w:rPr>
            </w:pPr>
            <w:r w:rsidRPr="0033091A">
              <w:rPr>
                <w:rFonts w:ascii="Sylfaen" w:eastAsia="Times New Roman" w:hAnsi="Sylfaen" w:cs="Sylfaen"/>
                <w:color w:val="000000"/>
                <w:sz w:val="20"/>
                <w:lang w:val="ka-GE"/>
              </w:rPr>
              <w:t>არსებული ქალაქმომსახურე ორგანიზაციების გაძლიერებისა და ფუნქციონირების ხელშემწყობი ღონისძიებები დაგეგმვა და განხორციელება</w:t>
            </w:r>
          </w:p>
          <w:p w14:paraId="7AC7F3BE" w14:textId="77777777" w:rsidR="00C8152F" w:rsidRPr="0033091A" w:rsidRDefault="00C8152F" w:rsidP="00E55F46">
            <w:pPr>
              <w:pStyle w:val="Default"/>
              <w:spacing w:after="160"/>
              <w:rPr>
                <w:sz w:val="20"/>
                <w:szCs w:val="22"/>
                <w:lang w:val="ka-GE"/>
              </w:rPr>
            </w:pPr>
          </w:p>
        </w:tc>
        <w:tc>
          <w:tcPr>
            <w:tcW w:w="2260" w:type="pct"/>
            <w:shd w:val="clear" w:color="auto" w:fill="auto"/>
            <w:hideMark/>
          </w:tcPr>
          <w:p w14:paraId="63DECB3D" w14:textId="77777777" w:rsidR="00C8152F" w:rsidRPr="0033091A" w:rsidRDefault="00C8152F" w:rsidP="00E55F46">
            <w:pPr>
              <w:rPr>
                <w:rFonts w:ascii="Sylfaen" w:hAnsi="Sylfaen" w:cs="Sylfaen"/>
                <w:sz w:val="20"/>
                <w:lang w:val="ka-GE"/>
              </w:rPr>
            </w:pPr>
            <w:r w:rsidRPr="0033091A">
              <w:rPr>
                <w:rFonts w:ascii="Sylfaen" w:eastAsia="Times New Roman" w:hAnsi="Sylfaen" w:cs="Sylfaen"/>
                <w:sz w:val="20"/>
                <w:lang w:val="ka-GE"/>
              </w:rPr>
              <w:t>ქალაქმოსახურების</w:t>
            </w:r>
            <w:r w:rsidRPr="0033091A">
              <w:rPr>
                <w:rFonts w:ascii="Sylfaen" w:eastAsia="Times New Roman" w:hAnsi="Sylfaen"/>
                <w:sz w:val="20"/>
                <w:lang w:val="ka-GE"/>
              </w:rPr>
              <w:t xml:space="preserve"> </w:t>
            </w:r>
            <w:r w:rsidRPr="0033091A">
              <w:rPr>
                <w:rFonts w:ascii="Sylfaen" w:eastAsia="Times New Roman" w:hAnsi="Sylfaen" w:cs="Sylfaen"/>
                <w:sz w:val="20"/>
                <w:lang w:val="ka-GE"/>
              </w:rPr>
              <w:t>ფუნქციების</w:t>
            </w:r>
            <w:r w:rsidRPr="0033091A">
              <w:rPr>
                <w:rFonts w:ascii="Sylfaen" w:eastAsia="Times New Roman" w:hAnsi="Sylfaen"/>
                <w:sz w:val="20"/>
                <w:lang w:val="ka-GE"/>
              </w:rPr>
              <w:t xml:space="preserve">, </w:t>
            </w:r>
            <w:r w:rsidRPr="0033091A">
              <w:rPr>
                <w:rFonts w:ascii="Sylfaen" w:eastAsia="Times New Roman" w:hAnsi="Sylfaen" w:cs="Sylfaen"/>
                <w:sz w:val="20"/>
                <w:lang w:val="ka-GE"/>
              </w:rPr>
              <w:t>დარგების</w:t>
            </w:r>
            <w:r w:rsidRPr="0033091A">
              <w:rPr>
                <w:rFonts w:ascii="Sylfaen" w:eastAsia="Times New Roman" w:hAnsi="Sylfaen"/>
                <w:sz w:val="20"/>
                <w:lang w:val="ka-GE"/>
              </w:rPr>
              <w:t xml:space="preserve"> </w:t>
            </w:r>
            <w:r w:rsidRPr="0033091A">
              <w:rPr>
                <w:rFonts w:ascii="Sylfaen" w:eastAsia="Times New Roman" w:hAnsi="Sylfaen" w:cs="Sylfaen"/>
                <w:sz w:val="20"/>
                <w:lang w:val="ka-GE"/>
              </w:rPr>
              <w:t>და</w:t>
            </w:r>
            <w:r w:rsidRPr="0033091A">
              <w:rPr>
                <w:rFonts w:ascii="Sylfaen" w:eastAsia="Times New Roman" w:hAnsi="Sylfaen"/>
                <w:sz w:val="20"/>
                <w:lang w:val="ka-GE"/>
              </w:rPr>
              <w:t xml:space="preserve"> </w:t>
            </w:r>
            <w:r w:rsidRPr="0033091A">
              <w:rPr>
                <w:rFonts w:ascii="Sylfaen" w:eastAsia="Times New Roman" w:hAnsi="Sylfaen" w:cs="Sylfaen"/>
                <w:sz w:val="20"/>
                <w:lang w:val="ka-GE"/>
              </w:rPr>
              <w:t>ორგანიზაციების</w:t>
            </w:r>
            <w:r w:rsidRPr="0033091A">
              <w:rPr>
                <w:rFonts w:ascii="Sylfaen" w:eastAsia="Times New Roman" w:hAnsi="Sylfaen"/>
                <w:sz w:val="20"/>
                <w:lang w:val="ka-GE"/>
              </w:rPr>
              <w:t xml:space="preserve"> </w:t>
            </w:r>
            <w:r w:rsidRPr="0033091A">
              <w:rPr>
                <w:rFonts w:ascii="Sylfaen" w:hAnsi="Sylfaen" w:cs="Sylfaen"/>
                <w:sz w:val="20"/>
                <w:lang w:val="ka-GE"/>
              </w:rPr>
              <w:t>ხელშეწყყობის დაგეგმილი და განხორციელებული ღონისძიებების რაოდენობა</w:t>
            </w:r>
          </w:p>
        </w:tc>
        <w:tc>
          <w:tcPr>
            <w:tcW w:w="807" w:type="pct"/>
            <w:shd w:val="clear" w:color="auto" w:fill="auto"/>
            <w:noWrap/>
            <w:hideMark/>
          </w:tcPr>
          <w:p w14:paraId="7527CFE1" w14:textId="77777777" w:rsidR="00C8152F" w:rsidRPr="0033091A" w:rsidRDefault="00C8152F" w:rsidP="00E55F46">
            <w:pPr>
              <w:rPr>
                <w:rFonts w:ascii="Sylfaen" w:eastAsia="Times New Roman" w:hAnsi="Sylfaen" w:cs="Times New Roman"/>
                <w:b/>
                <w:color w:val="000000"/>
                <w:sz w:val="20"/>
                <w:lang w:val="ka-GE"/>
              </w:rPr>
            </w:pPr>
          </w:p>
          <w:p w14:paraId="135EDA16" w14:textId="77777777" w:rsidR="00C8152F" w:rsidRPr="0033091A" w:rsidRDefault="00C8152F" w:rsidP="00E55F46">
            <w:pPr>
              <w:jc w:val="center"/>
              <w:rPr>
                <w:rFonts w:ascii="Sylfaen" w:eastAsia="Times New Roman" w:hAnsi="Sylfaen" w:cs="Times New Roman"/>
                <w:b/>
                <w:color w:val="000000"/>
                <w:sz w:val="20"/>
                <w:lang w:val="ka-GE"/>
              </w:rPr>
            </w:pPr>
            <w:r w:rsidRPr="0033091A">
              <w:rPr>
                <w:rFonts w:ascii="Sylfaen" w:eastAsia="Times New Roman" w:hAnsi="Sylfaen" w:cs="Times New Roman"/>
                <w:b/>
                <w:color w:val="000000"/>
                <w:sz w:val="20"/>
                <w:lang w:val="ka-GE"/>
              </w:rPr>
              <w:t>X</w:t>
            </w:r>
          </w:p>
        </w:tc>
      </w:tr>
      <w:tr w:rsidR="00C8152F" w:rsidRPr="009D68DB" w14:paraId="219C38FB" w14:textId="77777777" w:rsidTr="00E03ABF">
        <w:trPr>
          <w:trHeight w:val="300"/>
        </w:trPr>
        <w:tc>
          <w:tcPr>
            <w:tcW w:w="1933" w:type="pct"/>
            <w:shd w:val="clear" w:color="auto" w:fill="auto"/>
          </w:tcPr>
          <w:p w14:paraId="45B17077" w14:textId="02282D26" w:rsidR="00C8152F" w:rsidRPr="0033091A" w:rsidRDefault="00C8152F" w:rsidP="0012529E">
            <w:pPr>
              <w:jc w:val="both"/>
              <w:rPr>
                <w:rFonts w:ascii="Sylfaen" w:eastAsia="Times New Roman" w:hAnsi="Sylfaen" w:cs="Sylfaen"/>
                <w:color w:val="000000"/>
                <w:sz w:val="20"/>
                <w:lang w:val="ka-GE"/>
              </w:rPr>
            </w:pPr>
            <w:r w:rsidRPr="0033091A">
              <w:rPr>
                <w:rFonts w:ascii="Sylfaen" w:eastAsia="Times New Roman" w:hAnsi="Sylfaen" w:cs="Sylfaen"/>
                <w:color w:val="000000"/>
                <w:sz w:val="20"/>
                <w:lang w:val="ka-GE"/>
              </w:rPr>
              <w:lastRenderedPageBreak/>
              <w:t>ცენტრალურ და რეგიონულ ხელისულფებასთან თანამშრომლობით, ახალი ქალაქმომსახურე ორგანიზაციების შექმნისა და ამოქმედების ხელშეწყობა, სახელმწიფო და რეგიონულ პროგრამებში მათი მონაწილეობის მხარდაჭერა.</w:t>
            </w:r>
          </w:p>
        </w:tc>
        <w:tc>
          <w:tcPr>
            <w:tcW w:w="2260" w:type="pct"/>
            <w:shd w:val="clear" w:color="auto" w:fill="auto"/>
          </w:tcPr>
          <w:p w14:paraId="43346AD5" w14:textId="77777777" w:rsidR="00C8152F" w:rsidRPr="0033091A" w:rsidRDefault="00C8152F" w:rsidP="00E55F46">
            <w:pPr>
              <w:rPr>
                <w:rFonts w:ascii="Sylfaen" w:eastAsia="Times New Roman" w:hAnsi="Sylfaen" w:cs="Sylfaen"/>
                <w:sz w:val="20"/>
                <w:lang w:val="ka-GE"/>
              </w:rPr>
            </w:pPr>
            <w:r w:rsidRPr="0033091A">
              <w:rPr>
                <w:rFonts w:ascii="Sylfaen" w:eastAsia="Times New Roman" w:hAnsi="Sylfaen" w:cs="Sylfaen"/>
                <w:sz w:val="20"/>
                <w:lang w:val="ka-GE"/>
              </w:rPr>
              <w:t>მერიის მხარდაჭერით განხორციელებული სახელმწიფო და რეგიონული პროექტების რაოდენობა.</w:t>
            </w:r>
          </w:p>
        </w:tc>
        <w:tc>
          <w:tcPr>
            <w:tcW w:w="807" w:type="pct"/>
            <w:shd w:val="clear" w:color="auto" w:fill="auto"/>
            <w:noWrap/>
          </w:tcPr>
          <w:p w14:paraId="4CF352E8" w14:textId="77777777" w:rsidR="00C8152F" w:rsidRPr="0033091A" w:rsidRDefault="00C8152F" w:rsidP="00E55F46">
            <w:pPr>
              <w:jc w:val="center"/>
              <w:rPr>
                <w:rFonts w:ascii="Sylfaen" w:eastAsia="Times New Roman" w:hAnsi="Sylfaen" w:cs="Times New Roman"/>
                <w:b/>
                <w:color w:val="000000"/>
                <w:sz w:val="20"/>
                <w:lang w:val="ka-GE"/>
              </w:rPr>
            </w:pPr>
          </w:p>
          <w:p w14:paraId="2DC06CD8" w14:textId="77777777" w:rsidR="00C8152F" w:rsidRPr="0033091A" w:rsidRDefault="00C8152F" w:rsidP="00E55F46">
            <w:pPr>
              <w:jc w:val="center"/>
              <w:rPr>
                <w:rFonts w:ascii="Sylfaen" w:eastAsia="Times New Roman" w:hAnsi="Sylfaen" w:cs="Times New Roman"/>
                <w:b/>
                <w:color w:val="000000"/>
                <w:sz w:val="20"/>
                <w:lang w:val="ka-GE"/>
              </w:rPr>
            </w:pPr>
          </w:p>
          <w:p w14:paraId="4A1C56C9" w14:textId="77777777" w:rsidR="00C8152F" w:rsidRPr="0033091A" w:rsidRDefault="00C8152F" w:rsidP="00E55F46">
            <w:pPr>
              <w:jc w:val="center"/>
              <w:rPr>
                <w:rFonts w:ascii="Sylfaen" w:eastAsia="Times New Roman" w:hAnsi="Sylfaen" w:cs="Times New Roman"/>
                <w:b/>
                <w:color w:val="000000"/>
                <w:sz w:val="20"/>
                <w:lang w:val="ka-GE"/>
              </w:rPr>
            </w:pPr>
          </w:p>
          <w:p w14:paraId="3C3A3F53" w14:textId="77777777" w:rsidR="00C8152F" w:rsidRPr="0033091A" w:rsidRDefault="00C8152F" w:rsidP="00E55F46">
            <w:pPr>
              <w:jc w:val="center"/>
              <w:rPr>
                <w:rFonts w:ascii="Sylfaen" w:eastAsia="Times New Roman" w:hAnsi="Sylfaen" w:cs="Times New Roman"/>
                <w:b/>
                <w:color w:val="000000"/>
                <w:sz w:val="20"/>
                <w:lang w:val="ka-GE"/>
              </w:rPr>
            </w:pPr>
            <w:r w:rsidRPr="0033091A">
              <w:rPr>
                <w:rFonts w:ascii="Sylfaen" w:eastAsia="Times New Roman" w:hAnsi="Sylfaen" w:cs="Times New Roman"/>
                <w:b/>
                <w:color w:val="000000"/>
                <w:sz w:val="20"/>
                <w:lang w:val="ka-GE"/>
              </w:rPr>
              <w:t>X</w:t>
            </w:r>
          </w:p>
        </w:tc>
      </w:tr>
    </w:tbl>
    <w:p w14:paraId="3165B719" w14:textId="7D3F07DB" w:rsidR="00EE0062" w:rsidRPr="00CD7C45" w:rsidRDefault="00C8152F" w:rsidP="00CD7C45">
      <w:pPr>
        <w:spacing w:line="240" w:lineRule="auto"/>
        <w:jc w:val="both"/>
        <w:rPr>
          <w:rFonts w:ascii="Sylfaen" w:hAnsi="Sylfaen" w:cs="Sylfaen"/>
          <w:iCs/>
          <w:sz w:val="20"/>
          <w:szCs w:val="20"/>
          <w:lang w:val="ka-GE"/>
        </w:rPr>
      </w:pPr>
      <w:r w:rsidRPr="009D68DB">
        <w:rPr>
          <w:rFonts w:ascii="Sylfaen" w:eastAsia="Times New Roman" w:hAnsi="Sylfaen" w:cs="Sylfaen"/>
          <w:sz w:val="20"/>
          <w:szCs w:val="20"/>
          <w:lang w:val="ka-GE"/>
        </w:rPr>
        <w:t xml:space="preserve">პროგრამით გათვალისწინებული ღონისძიებების განხორციელება დაგეგმილია 2020 წლიდან </w:t>
      </w:r>
      <w:r w:rsidRPr="009D68DB">
        <w:rPr>
          <w:rFonts w:ascii="Sylfaen" w:hAnsi="Sylfaen" w:cs="Sylfaen"/>
          <w:iCs/>
          <w:sz w:val="20"/>
          <w:szCs w:val="20"/>
          <w:lang w:val="ka-GE"/>
        </w:rPr>
        <w:t>ქ. ბათუმის სივრცით-ტერიტორიული დაგეგმვისა და განვითარების მართვის გეგმის შემუშავების შემდგომ.</w:t>
      </w:r>
    </w:p>
    <w:p w14:paraId="27183751" w14:textId="77777777" w:rsidR="00E03ABF" w:rsidRDefault="00E03ABF">
      <w:pPr>
        <w:rPr>
          <w:rFonts w:ascii="Sylfaen" w:eastAsia="Times New Roman" w:hAnsi="Sylfaen" w:cs="Sylfaen"/>
          <w:b/>
          <w:lang w:val="ka-GE"/>
        </w:rPr>
      </w:pPr>
      <w:r>
        <w:rPr>
          <w:rFonts w:ascii="Sylfaen" w:eastAsia="Times New Roman" w:hAnsi="Sylfaen" w:cs="Sylfaen"/>
          <w:b/>
          <w:lang w:val="ka-GE"/>
        </w:rPr>
        <w:br w:type="page"/>
      </w:r>
    </w:p>
    <w:p w14:paraId="7A35E2A4" w14:textId="7365E53C" w:rsidR="00C8152F" w:rsidRPr="009D68DB" w:rsidRDefault="00AF7444" w:rsidP="00064DAA">
      <w:pPr>
        <w:pStyle w:val="Heading1"/>
        <w:spacing w:before="0" w:after="160" w:line="240" w:lineRule="auto"/>
        <w:jc w:val="both"/>
        <w:rPr>
          <w:rFonts w:ascii="Sylfaen" w:eastAsia="Times New Roman" w:hAnsi="Sylfaen"/>
          <w:b/>
          <w:sz w:val="24"/>
          <w:lang w:val="ka-GE"/>
        </w:rPr>
      </w:pPr>
      <w:hyperlink w:anchor="_Toc514775127" w:history="1">
        <w:bookmarkStart w:id="14" w:name="_Toc6307864"/>
        <w:r w:rsidR="00C8152F" w:rsidRPr="00064DAA">
          <w:rPr>
            <w:rFonts w:ascii="Sylfaen" w:eastAsia="Times New Roman" w:hAnsi="Sylfaen" w:cs="Sylfaen"/>
            <w:b/>
            <w:color w:val="auto"/>
            <w:sz w:val="22"/>
            <w:szCs w:val="22"/>
            <w:lang w:val="ka-GE"/>
          </w:rPr>
          <w:t>3. ქ. ბათუმის ეკონომიკური პროფილის გაძლიერება და დივერსიფიკაცია</w:t>
        </w:r>
        <w:bookmarkEnd w:id="14"/>
      </w:hyperlink>
    </w:p>
    <w:p w14:paraId="0044A146" w14:textId="77777777" w:rsidR="00C8152F" w:rsidRPr="009D68DB" w:rsidRDefault="00AF7444" w:rsidP="00E55F46">
      <w:pPr>
        <w:pStyle w:val="Subtitle"/>
        <w:numPr>
          <w:ilvl w:val="0"/>
          <w:numId w:val="0"/>
        </w:numPr>
        <w:spacing w:line="240" w:lineRule="auto"/>
        <w:jc w:val="both"/>
        <w:outlineLvl w:val="1"/>
        <w:rPr>
          <w:rFonts w:ascii="Sylfaen" w:eastAsia="Times New Roman" w:hAnsi="Sylfaen"/>
          <w:color w:val="auto"/>
          <w:lang w:val="ka-GE"/>
        </w:rPr>
      </w:pPr>
      <w:hyperlink w:anchor="_Toc514775128" w:history="1">
        <w:bookmarkStart w:id="15" w:name="_Toc6307865"/>
        <w:r w:rsidR="00C8152F" w:rsidRPr="009D68DB">
          <w:rPr>
            <w:rFonts w:ascii="Sylfaen" w:eastAsia="Times New Roman" w:hAnsi="Sylfaen"/>
            <w:color w:val="auto"/>
          </w:rPr>
          <w:t>3.1</w:t>
        </w:r>
        <w:r w:rsidR="00C8152F" w:rsidRPr="009D68DB">
          <w:rPr>
            <w:rFonts w:ascii="Sylfaen" w:eastAsia="Times New Roman" w:hAnsi="Sylfaen"/>
            <w:color w:val="auto"/>
            <w:lang w:val="ka-GE"/>
          </w:rPr>
          <w:t xml:space="preserve">. </w:t>
        </w:r>
        <w:r w:rsidR="00C8152F" w:rsidRPr="009D68DB">
          <w:rPr>
            <w:rFonts w:ascii="Sylfaen" w:eastAsia="Times New Roman" w:hAnsi="Sylfaen" w:cs="Sylfaen"/>
            <w:color w:val="auto"/>
          </w:rPr>
          <w:t>ბიზნესის</w:t>
        </w:r>
        <w:r w:rsidR="00C8152F" w:rsidRPr="009D68DB">
          <w:rPr>
            <w:rFonts w:ascii="Sylfaen" w:eastAsia="Times New Roman" w:hAnsi="Sylfaen"/>
            <w:color w:val="auto"/>
          </w:rPr>
          <w:t xml:space="preserve"> </w:t>
        </w:r>
        <w:r w:rsidR="00C8152F" w:rsidRPr="009D68DB">
          <w:rPr>
            <w:rFonts w:ascii="Sylfaen" w:eastAsia="Times New Roman" w:hAnsi="Sylfaen" w:cs="Sylfaen"/>
            <w:color w:val="auto"/>
          </w:rPr>
          <w:t>განვითარების</w:t>
        </w:r>
        <w:r w:rsidR="00C8152F" w:rsidRPr="009D68DB">
          <w:rPr>
            <w:rFonts w:ascii="Sylfaen" w:eastAsia="Times New Roman" w:hAnsi="Sylfaen"/>
            <w:color w:val="auto"/>
          </w:rPr>
          <w:t xml:space="preserve"> </w:t>
        </w:r>
        <w:r w:rsidR="00C8152F" w:rsidRPr="009D68DB">
          <w:rPr>
            <w:rFonts w:ascii="Sylfaen" w:eastAsia="Times New Roman" w:hAnsi="Sylfaen" w:cs="Sylfaen"/>
            <w:color w:val="auto"/>
          </w:rPr>
          <w:t>ხელშეწყობა</w:t>
        </w:r>
        <w:bookmarkEnd w:id="15"/>
      </w:hyperlink>
    </w:p>
    <w:p w14:paraId="63EB98EC" w14:textId="77777777" w:rsidR="00C8152F" w:rsidRPr="009D68DB" w:rsidRDefault="00C8152F"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6" w:name="_Toc6307866"/>
      <w:r w:rsidRPr="009D68DB">
        <w:rPr>
          <w:rFonts w:ascii="Sylfaen" w:eastAsia="Times New Roman" w:hAnsi="Sylfaen"/>
          <w:color w:val="auto"/>
        </w:rPr>
        <w:t>3.1.1.ინდუსტრიული/საწარმოო ბიზნეს ცენტრის შექმნა</w:t>
      </w:r>
      <w:bookmarkEnd w:id="16"/>
    </w:p>
    <w:tbl>
      <w:tblPr>
        <w:tblW w:w="5000" w:type="pct"/>
        <w:tblLook w:val="04A0" w:firstRow="1" w:lastRow="0" w:firstColumn="1" w:lastColumn="0" w:noHBand="0" w:noVBand="1"/>
      </w:tblPr>
      <w:tblGrid>
        <w:gridCol w:w="3755"/>
        <w:gridCol w:w="3961"/>
        <w:gridCol w:w="1644"/>
      </w:tblGrid>
      <w:tr w:rsidR="00C8152F" w:rsidRPr="009D68DB" w14:paraId="6C997CCA" w14:textId="77777777" w:rsidTr="00BC66B6">
        <w:trPr>
          <w:trHeight w:val="300"/>
        </w:trPr>
        <w:tc>
          <w:tcPr>
            <w:tcW w:w="2006" w:type="pct"/>
            <w:shd w:val="clear" w:color="auto" w:fill="auto"/>
            <w:hideMark/>
          </w:tcPr>
          <w:p w14:paraId="6056932A" w14:textId="77777777" w:rsidR="00C8152F" w:rsidRPr="0012529E" w:rsidRDefault="00C8152F" w:rsidP="00E55F46">
            <w:pPr>
              <w:pStyle w:val="Heading4"/>
              <w:spacing w:before="0" w:after="160"/>
              <w:rPr>
                <w:rFonts w:ascii="Sylfaen" w:eastAsia="Times New Roman" w:hAnsi="Sylfaen" w:cs="Times New Roman"/>
                <w:b/>
                <w:i w:val="0"/>
                <w:lang w:val="ka-GE"/>
              </w:rPr>
            </w:pPr>
            <w:r w:rsidRPr="0012529E">
              <w:rPr>
                <w:rFonts w:ascii="Sylfaen" w:eastAsia="Times New Roman" w:hAnsi="Sylfaen" w:cs="Sylfaen"/>
                <w:b/>
                <w:i w:val="0"/>
                <w:lang w:val="ka-GE"/>
              </w:rPr>
              <w:t>სტრატეგიული</w:t>
            </w:r>
            <w:r w:rsidRPr="0012529E">
              <w:rPr>
                <w:rFonts w:ascii="Sylfaen" w:eastAsia="Times New Roman" w:hAnsi="Sylfaen" w:cs="Times New Roman"/>
                <w:b/>
                <w:i w:val="0"/>
                <w:lang w:val="ka-GE"/>
              </w:rPr>
              <w:t xml:space="preserve"> </w:t>
            </w:r>
            <w:r w:rsidRPr="0012529E">
              <w:rPr>
                <w:rFonts w:ascii="Sylfaen" w:eastAsia="Times New Roman" w:hAnsi="Sylfaen" w:cs="Sylfaen"/>
                <w:b/>
                <w:i w:val="0"/>
                <w:lang w:val="ka-GE"/>
              </w:rPr>
              <w:t>მიმართულება</w:t>
            </w:r>
            <w:r w:rsidRPr="0012529E">
              <w:rPr>
                <w:rFonts w:ascii="Sylfaen" w:eastAsia="Times New Roman" w:hAnsi="Sylfaen" w:cs="Times New Roman"/>
                <w:b/>
                <w:i w:val="0"/>
                <w:lang w:val="ka-GE"/>
              </w:rPr>
              <w:t xml:space="preserve">  3</w:t>
            </w:r>
          </w:p>
        </w:tc>
        <w:tc>
          <w:tcPr>
            <w:tcW w:w="2994" w:type="pct"/>
            <w:gridSpan w:val="2"/>
            <w:shd w:val="clear" w:color="auto" w:fill="auto"/>
            <w:hideMark/>
          </w:tcPr>
          <w:p w14:paraId="74589D07" w14:textId="77777777" w:rsidR="00C8152F" w:rsidRPr="0012529E" w:rsidRDefault="00C8152F" w:rsidP="00E55F46">
            <w:pPr>
              <w:pStyle w:val="Heading4"/>
              <w:spacing w:before="0" w:after="160"/>
              <w:rPr>
                <w:rFonts w:ascii="Sylfaen" w:eastAsia="Times New Roman" w:hAnsi="Sylfaen"/>
                <w:b/>
                <w:i w:val="0"/>
                <w:color w:val="757171"/>
                <w:lang w:val="ka-GE"/>
              </w:rPr>
            </w:pPr>
            <w:r w:rsidRPr="0012529E">
              <w:rPr>
                <w:rFonts w:ascii="Sylfaen" w:eastAsia="Times New Roman" w:hAnsi="Sylfaen" w:cs="Sylfaen"/>
                <w:b/>
                <w:i w:val="0"/>
                <w:color w:val="757171"/>
                <w:lang w:val="ka-GE"/>
              </w:rPr>
              <w:t>ბათუმის</w:t>
            </w:r>
            <w:r w:rsidRPr="0012529E">
              <w:rPr>
                <w:rFonts w:ascii="Sylfaen" w:eastAsia="Times New Roman" w:hAnsi="Sylfaen"/>
                <w:b/>
                <w:i w:val="0"/>
                <w:color w:val="757171"/>
                <w:lang w:val="ka-GE"/>
              </w:rPr>
              <w:t xml:space="preserve"> </w:t>
            </w:r>
            <w:r w:rsidRPr="0012529E">
              <w:rPr>
                <w:rFonts w:ascii="Sylfaen" w:eastAsia="Times New Roman" w:hAnsi="Sylfaen" w:cs="Sylfaen"/>
                <w:b/>
                <w:i w:val="0"/>
                <w:color w:val="757171"/>
                <w:lang w:val="ka-GE"/>
              </w:rPr>
              <w:t>ეკონომიკური</w:t>
            </w:r>
            <w:r w:rsidRPr="0012529E">
              <w:rPr>
                <w:rFonts w:ascii="Sylfaen" w:eastAsia="Times New Roman" w:hAnsi="Sylfaen"/>
                <w:b/>
                <w:i w:val="0"/>
                <w:color w:val="757171"/>
                <w:lang w:val="ka-GE"/>
              </w:rPr>
              <w:t xml:space="preserve"> </w:t>
            </w:r>
            <w:r w:rsidRPr="0012529E">
              <w:rPr>
                <w:rFonts w:ascii="Sylfaen" w:eastAsia="Times New Roman" w:hAnsi="Sylfaen" w:cs="Sylfaen"/>
                <w:b/>
                <w:i w:val="0"/>
                <w:color w:val="757171"/>
                <w:lang w:val="ka-GE"/>
              </w:rPr>
              <w:t>პროფილის</w:t>
            </w:r>
            <w:r w:rsidRPr="0012529E">
              <w:rPr>
                <w:rFonts w:ascii="Sylfaen" w:eastAsia="Times New Roman" w:hAnsi="Sylfaen"/>
                <w:b/>
                <w:i w:val="0"/>
                <w:color w:val="757171"/>
                <w:lang w:val="ka-GE"/>
              </w:rPr>
              <w:t xml:space="preserve"> </w:t>
            </w:r>
            <w:r w:rsidRPr="0012529E">
              <w:rPr>
                <w:rFonts w:ascii="Sylfaen" w:eastAsia="Times New Roman" w:hAnsi="Sylfaen" w:cs="Sylfaen"/>
                <w:b/>
                <w:i w:val="0"/>
                <w:color w:val="757171"/>
                <w:lang w:val="ka-GE"/>
              </w:rPr>
              <w:t>გაძლიერება</w:t>
            </w:r>
            <w:r w:rsidRPr="0012529E">
              <w:rPr>
                <w:rFonts w:ascii="Sylfaen" w:eastAsia="Times New Roman" w:hAnsi="Sylfaen"/>
                <w:b/>
                <w:i w:val="0"/>
                <w:color w:val="757171"/>
                <w:lang w:val="ka-GE"/>
              </w:rPr>
              <w:t xml:space="preserve"> </w:t>
            </w:r>
            <w:r w:rsidRPr="0012529E">
              <w:rPr>
                <w:rFonts w:ascii="Sylfaen" w:eastAsia="Times New Roman" w:hAnsi="Sylfaen" w:cs="Sylfaen"/>
                <w:b/>
                <w:i w:val="0"/>
                <w:color w:val="757171"/>
                <w:lang w:val="ka-GE"/>
              </w:rPr>
              <w:t>და</w:t>
            </w:r>
            <w:r w:rsidRPr="0012529E">
              <w:rPr>
                <w:rFonts w:ascii="Sylfaen" w:eastAsia="Times New Roman" w:hAnsi="Sylfaen"/>
                <w:b/>
                <w:i w:val="0"/>
                <w:color w:val="757171"/>
                <w:lang w:val="ka-GE"/>
              </w:rPr>
              <w:t xml:space="preserve"> </w:t>
            </w:r>
            <w:r w:rsidRPr="0012529E">
              <w:rPr>
                <w:rFonts w:ascii="Sylfaen" w:eastAsia="Times New Roman" w:hAnsi="Sylfaen" w:cs="Sylfaen"/>
                <w:b/>
                <w:i w:val="0"/>
                <w:color w:val="757171"/>
                <w:lang w:val="ka-GE"/>
              </w:rPr>
              <w:t>დივერსიფიკაცია</w:t>
            </w:r>
          </w:p>
          <w:p w14:paraId="068D0F88" w14:textId="77777777" w:rsidR="00C8152F" w:rsidRPr="0012529E" w:rsidRDefault="00C8152F" w:rsidP="00E55F46">
            <w:pPr>
              <w:pStyle w:val="Heading4"/>
              <w:spacing w:before="0" w:after="160"/>
              <w:rPr>
                <w:rFonts w:ascii="Sylfaen" w:eastAsia="Times New Roman" w:hAnsi="Sylfaen" w:cs="Times New Roman"/>
                <w:b/>
                <w:i w:val="0"/>
                <w:color w:val="757171"/>
                <w:lang w:val="ka-GE"/>
              </w:rPr>
            </w:pPr>
          </w:p>
        </w:tc>
      </w:tr>
      <w:tr w:rsidR="00C8152F" w:rsidRPr="009D68DB" w14:paraId="34287D87" w14:textId="77777777" w:rsidTr="00BC66B6">
        <w:trPr>
          <w:trHeight w:val="300"/>
        </w:trPr>
        <w:tc>
          <w:tcPr>
            <w:tcW w:w="2006" w:type="pct"/>
            <w:shd w:val="clear" w:color="auto" w:fill="auto"/>
            <w:hideMark/>
          </w:tcPr>
          <w:p w14:paraId="57554DEA" w14:textId="77777777" w:rsidR="00C8152F" w:rsidRPr="0012529E" w:rsidRDefault="00C8152F" w:rsidP="00E55F46">
            <w:pPr>
              <w:rPr>
                <w:rFonts w:ascii="Sylfaen" w:eastAsia="Times New Roman" w:hAnsi="Sylfaen" w:cs="Times New Roman"/>
                <w:bCs/>
                <w:color w:val="2F75B5"/>
                <w:szCs w:val="24"/>
                <w:lang w:val="ka-GE"/>
              </w:rPr>
            </w:pPr>
            <w:r w:rsidRPr="0012529E">
              <w:rPr>
                <w:rFonts w:ascii="Sylfaen" w:eastAsia="Times New Roman" w:hAnsi="Sylfaen" w:cs="Sylfaen"/>
                <w:bCs/>
                <w:color w:val="2F75B5"/>
                <w:szCs w:val="24"/>
                <w:lang w:val="ka-GE"/>
              </w:rPr>
              <w:t>პროგრამა</w:t>
            </w:r>
          </w:p>
        </w:tc>
        <w:tc>
          <w:tcPr>
            <w:tcW w:w="2994" w:type="pct"/>
            <w:gridSpan w:val="2"/>
            <w:shd w:val="clear" w:color="auto" w:fill="auto"/>
            <w:hideMark/>
          </w:tcPr>
          <w:p w14:paraId="7E9ADFA6" w14:textId="77777777" w:rsidR="00C8152F" w:rsidRPr="009D68DB" w:rsidRDefault="00C8152F" w:rsidP="00E55F46">
            <w:pPr>
              <w:pStyle w:val="Subtitle"/>
              <w:rPr>
                <w:rFonts w:ascii="Sylfaen" w:eastAsia="Times New Roman" w:hAnsi="Sylfaen"/>
                <w:lang w:val="ka-GE"/>
              </w:rPr>
            </w:pPr>
            <w:r w:rsidRPr="009D68DB">
              <w:rPr>
                <w:rFonts w:ascii="Sylfaen" w:eastAsia="Times New Roman" w:hAnsi="Sylfaen"/>
                <w:lang w:val="ka-GE"/>
              </w:rPr>
              <w:t>3.1.1.</w:t>
            </w:r>
            <w:r w:rsidRPr="009D68DB">
              <w:rPr>
                <w:rFonts w:ascii="Sylfaen" w:eastAsia="Times New Roman" w:hAnsi="Sylfaen" w:cs="Sylfaen"/>
                <w:lang w:val="ka-GE"/>
              </w:rPr>
              <w:t>ინდუსტრიული</w:t>
            </w:r>
            <w:r w:rsidRPr="009D68DB">
              <w:rPr>
                <w:rFonts w:ascii="Sylfaen" w:eastAsia="Times New Roman" w:hAnsi="Sylfaen"/>
                <w:lang w:val="ka-GE"/>
              </w:rPr>
              <w:t>/</w:t>
            </w:r>
            <w:r w:rsidRPr="009D68DB">
              <w:rPr>
                <w:rFonts w:ascii="Sylfaen" w:eastAsia="Times New Roman" w:hAnsi="Sylfaen" w:cs="Sylfaen"/>
                <w:lang w:val="ka-GE"/>
              </w:rPr>
              <w:t>საწარმოო</w:t>
            </w:r>
            <w:r w:rsidRPr="009D68DB">
              <w:rPr>
                <w:rFonts w:ascii="Sylfaen" w:eastAsia="Times New Roman" w:hAnsi="Sylfaen"/>
                <w:lang w:val="ka-GE"/>
              </w:rPr>
              <w:t xml:space="preserve"> </w:t>
            </w:r>
            <w:r w:rsidRPr="009D68DB">
              <w:rPr>
                <w:rFonts w:ascii="Sylfaen" w:eastAsia="Times New Roman" w:hAnsi="Sylfaen" w:cs="Sylfaen"/>
                <w:lang w:val="ka-GE"/>
              </w:rPr>
              <w:t>ბიზნეს</w:t>
            </w:r>
            <w:r w:rsidRPr="009D68DB">
              <w:rPr>
                <w:rFonts w:ascii="Sylfaen" w:eastAsia="Times New Roman" w:hAnsi="Sylfaen"/>
                <w:lang w:val="ka-GE"/>
              </w:rPr>
              <w:t xml:space="preserve"> </w:t>
            </w:r>
            <w:r w:rsidRPr="009D68DB">
              <w:rPr>
                <w:rFonts w:ascii="Sylfaen" w:eastAsia="Times New Roman" w:hAnsi="Sylfaen" w:cs="Sylfaen"/>
                <w:lang w:val="ka-GE"/>
              </w:rPr>
              <w:t>ცენტრის</w:t>
            </w:r>
            <w:r w:rsidRPr="009D68DB">
              <w:rPr>
                <w:rFonts w:ascii="Sylfaen" w:eastAsia="Times New Roman" w:hAnsi="Sylfaen"/>
                <w:lang w:val="ka-GE"/>
              </w:rPr>
              <w:t xml:space="preserve"> </w:t>
            </w:r>
            <w:r w:rsidRPr="009D68DB">
              <w:rPr>
                <w:rFonts w:ascii="Sylfaen" w:eastAsia="Times New Roman" w:hAnsi="Sylfaen" w:cs="Sylfaen"/>
                <w:lang w:val="ka-GE"/>
              </w:rPr>
              <w:t>შექმნა</w:t>
            </w:r>
          </w:p>
          <w:p w14:paraId="1682D4C0" w14:textId="77777777" w:rsidR="00C8152F" w:rsidRPr="009D68DB" w:rsidRDefault="00C8152F" w:rsidP="00E55F46">
            <w:pPr>
              <w:rPr>
                <w:rFonts w:ascii="Sylfaen" w:eastAsia="Times New Roman" w:hAnsi="Sylfaen" w:cs="Times New Roman"/>
                <w:b/>
                <w:bCs/>
                <w:color w:val="757171"/>
                <w:sz w:val="24"/>
                <w:szCs w:val="24"/>
                <w:lang w:val="ka-GE"/>
              </w:rPr>
            </w:pPr>
          </w:p>
        </w:tc>
      </w:tr>
      <w:tr w:rsidR="00C8152F" w:rsidRPr="009D68DB" w14:paraId="78CC3E8A" w14:textId="77777777" w:rsidTr="00BC66B6">
        <w:trPr>
          <w:trHeight w:val="600"/>
        </w:trPr>
        <w:tc>
          <w:tcPr>
            <w:tcW w:w="2006" w:type="pct"/>
            <w:shd w:val="clear" w:color="auto" w:fill="auto"/>
            <w:hideMark/>
          </w:tcPr>
          <w:p w14:paraId="10646B3A" w14:textId="77777777" w:rsidR="00C8152F" w:rsidRPr="0012529E" w:rsidRDefault="00C8152F" w:rsidP="00E55F46">
            <w:pPr>
              <w:rPr>
                <w:rFonts w:ascii="Sylfaen" w:eastAsia="Times New Roman" w:hAnsi="Sylfaen" w:cs="Times New Roman"/>
                <w:bCs/>
                <w:color w:val="2F75B5"/>
                <w:szCs w:val="24"/>
                <w:lang w:val="ka-GE"/>
              </w:rPr>
            </w:pPr>
            <w:r w:rsidRPr="0012529E">
              <w:rPr>
                <w:rFonts w:ascii="Sylfaen" w:eastAsia="Times New Roman" w:hAnsi="Sylfaen" w:cs="Sylfaen"/>
                <w:bCs/>
                <w:color w:val="2F75B5"/>
                <w:szCs w:val="24"/>
                <w:lang w:val="ka-GE"/>
              </w:rPr>
              <w:t>პროგრამის</w:t>
            </w:r>
            <w:r w:rsidRPr="0012529E">
              <w:rPr>
                <w:rFonts w:ascii="Sylfaen" w:eastAsia="Times New Roman" w:hAnsi="Sylfaen" w:cs="Times New Roman"/>
                <w:bCs/>
                <w:color w:val="2F75B5"/>
                <w:szCs w:val="24"/>
                <w:lang w:val="ka-GE"/>
              </w:rPr>
              <w:t xml:space="preserve"> </w:t>
            </w:r>
            <w:r w:rsidRPr="0012529E">
              <w:rPr>
                <w:rFonts w:ascii="Sylfaen" w:eastAsia="Times New Roman" w:hAnsi="Sylfaen" w:cs="Sylfaen"/>
                <w:bCs/>
                <w:color w:val="2F75B5"/>
                <w:szCs w:val="24"/>
                <w:lang w:val="ka-GE"/>
              </w:rPr>
              <w:t>მიზანი</w:t>
            </w:r>
            <w:r w:rsidRPr="0012529E">
              <w:rPr>
                <w:rFonts w:ascii="Sylfaen" w:eastAsia="Times New Roman" w:hAnsi="Sylfaen" w:cs="Times New Roman"/>
                <w:bCs/>
                <w:color w:val="2F75B5"/>
                <w:szCs w:val="24"/>
                <w:lang w:val="ka-GE"/>
              </w:rPr>
              <w:t xml:space="preserve"> </w:t>
            </w:r>
            <w:r w:rsidRPr="0012529E">
              <w:rPr>
                <w:rFonts w:ascii="Sylfaen" w:eastAsia="Times New Roman" w:hAnsi="Sylfaen" w:cs="Sylfaen"/>
                <w:bCs/>
                <w:color w:val="2F75B5"/>
                <w:szCs w:val="24"/>
                <w:lang w:val="ka-GE"/>
              </w:rPr>
              <w:t>და</w:t>
            </w:r>
            <w:r w:rsidRPr="0012529E">
              <w:rPr>
                <w:rFonts w:ascii="Sylfaen" w:eastAsia="Times New Roman" w:hAnsi="Sylfaen" w:cs="Times New Roman"/>
                <w:bCs/>
                <w:color w:val="2F75B5"/>
                <w:szCs w:val="24"/>
                <w:lang w:val="ka-GE"/>
              </w:rPr>
              <w:t xml:space="preserve"> </w:t>
            </w:r>
            <w:r w:rsidRPr="0012529E">
              <w:rPr>
                <w:rFonts w:ascii="Sylfaen" w:eastAsia="Times New Roman" w:hAnsi="Sylfaen" w:cs="Sylfaen"/>
                <w:bCs/>
                <w:color w:val="2F75B5"/>
                <w:szCs w:val="24"/>
                <w:lang w:val="ka-GE"/>
              </w:rPr>
              <w:t>მოსალოდნელი</w:t>
            </w:r>
            <w:r w:rsidRPr="0012529E">
              <w:rPr>
                <w:rFonts w:ascii="Sylfaen" w:eastAsia="Times New Roman" w:hAnsi="Sylfaen" w:cs="Times New Roman"/>
                <w:bCs/>
                <w:color w:val="2F75B5"/>
                <w:szCs w:val="24"/>
                <w:lang w:val="ka-GE"/>
              </w:rPr>
              <w:t xml:space="preserve"> </w:t>
            </w:r>
            <w:r w:rsidRPr="0012529E">
              <w:rPr>
                <w:rFonts w:ascii="Sylfaen" w:eastAsia="Times New Roman" w:hAnsi="Sylfaen" w:cs="Sylfaen"/>
                <w:bCs/>
                <w:color w:val="2F75B5"/>
                <w:szCs w:val="24"/>
                <w:lang w:val="ka-GE"/>
              </w:rPr>
              <w:t>შედეგი</w:t>
            </w:r>
          </w:p>
        </w:tc>
        <w:tc>
          <w:tcPr>
            <w:tcW w:w="2994" w:type="pct"/>
            <w:gridSpan w:val="2"/>
            <w:shd w:val="clear" w:color="auto" w:fill="auto"/>
            <w:hideMark/>
          </w:tcPr>
          <w:p w14:paraId="777258F9" w14:textId="77777777" w:rsidR="00C8152F" w:rsidRPr="00CD7C45" w:rsidRDefault="00C8152F" w:rsidP="00E55F46">
            <w:pPr>
              <w:jc w:val="both"/>
              <w:rPr>
                <w:rFonts w:ascii="Sylfaen" w:eastAsia="Times New Roman" w:hAnsi="Sylfaen" w:cs="Times New Roman"/>
                <w:sz w:val="20"/>
                <w:szCs w:val="20"/>
                <w:lang w:val="ka-GE"/>
              </w:rPr>
            </w:pPr>
            <w:r w:rsidRPr="00CD7C45">
              <w:rPr>
                <w:rFonts w:ascii="Sylfaen" w:eastAsia="Times New Roman" w:hAnsi="Sylfaen" w:cs="Times New Roman"/>
                <w:sz w:val="20"/>
                <w:szCs w:val="20"/>
                <w:lang w:val="ka-GE"/>
              </w:rPr>
              <w:t xml:space="preserve">პროგრამის მიზანია უზრუნველყოს ბიზნესის განვითარების სტიმულირება და დასაქმების ხელშეწყობა ინდუსტრიული/საწარმოო ბიზნეს ცენტრის შექმნისა და ამოქმედების გზით. აღნიშნული ცენტრი უზრუნველყოფს საწარმოო სივრცეების შეღავათიანი პირობებით სარგებლობის შესაძლებლობებს არსებული და დამწყები მცირე და საშუალო მეწარმეობისათვის. </w:t>
            </w:r>
          </w:p>
        </w:tc>
      </w:tr>
      <w:tr w:rsidR="00C8152F" w:rsidRPr="009D68DB" w14:paraId="216C76C0" w14:textId="77777777" w:rsidTr="00BC66B6">
        <w:trPr>
          <w:trHeight w:val="300"/>
        </w:trPr>
        <w:tc>
          <w:tcPr>
            <w:tcW w:w="2006" w:type="pct"/>
            <w:shd w:val="clear" w:color="auto" w:fill="auto"/>
            <w:hideMark/>
          </w:tcPr>
          <w:p w14:paraId="4E883E86" w14:textId="77777777" w:rsidR="00C8152F" w:rsidRPr="009D68DB" w:rsidRDefault="00C8152F" w:rsidP="00E55F46">
            <w:pPr>
              <w:rPr>
                <w:rFonts w:ascii="Sylfaen" w:eastAsia="Times New Roman" w:hAnsi="Sylfaen" w:cs="Times New Roman"/>
                <w:color w:val="000000"/>
                <w:lang w:val="ka-GE"/>
              </w:rPr>
            </w:pPr>
          </w:p>
        </w:tc>
        <w:tc>
          <w:tcPr>
            <w:tcW w:w="2116" w:type="pct"/>
            <w:shd w:val="clear" w:color="auto" w:fill="auto"/>
            <w:hideMark/>
          </w:tcPr>
          <w:p w14:paraId="5BD38766" w14:textId="77777777" w:rsidR="00C8152F" w:rsidRPr="009D68DB" w:rsidRDefault="00C8152F" w:rsidP="00E55F46">
            <w:pPr>
              <w:rPr>
                <w:rFonts w:ascii="Sylfaen" w:eastAsia="Times New Roman" w:hAnsi="Sylfaen" w:cs="Times New Roman"/>
                <w:sz w:val="20"/>
                <w:szCs w:val="20"/>
                <w:lang w:val="ka-GE"/>
              </w:rPr>
            </w:pPr>
          </w:p>
        </w:tc>
        <w:tc>
          <w:tcPr>
            <w:tcW w:w="878" w:type="pct"/>
            <w:shd w:val="clear" w:color="auto" w:fill="auto"/>
            <w:noWrap/>
            <w:hideMark/>
          </w:tcPr>
          <w:p w14:paraId="5CFE4366" w14:textId="77777777" w:rsidR="00C8152F" w:rsidRPr="009D68DB" w:rsidRDefault="00C8152F" w:rsidP="00E55F46">
            <w:pPr>
              <w:rPr>
                <w:rFonts w:ascii="Sylfaen" w:eastAsia="Times New Roman" w:hAnsi="Sylfaen" w:cs="Times New Roman"/>
                <w:sz w:val="20"/>
                <w:szCs w:val="20"/>
                <w:lang w:val="ka-GE"/>
              </w:rPr>
            </w:pPr>
          </w:p>
        </w:tc>
      </w:tr>
      <w:tr w:rsidR="00C8152F" w:rsidRPr="009D68DB" w14:paraId="1FABA04F" w14:textId="77777777" w:rsidTr="00BC66B6">
        <w:trPr>
          <w:trHeight w:val="300"/>
        </w:trPr>
        <w:tc>
          <w:tcPr>
            <w:tcW w:w="2006" w:type="pct"/>
            <w:shd w:val="clear" w:color="auto" w:fill="auto"/>
            <w:hideMark/>
          </w:tcPr>
          <w:p w14:paraId="59145D4B" w14:textId="77777777" w:rsidR="00C8152F" w:rsidRPr="0012529E" w:rsidRDefault="00C8152F" w:rsidP="00E55F46">
            <w:pPr>
              <w:rPr>
                <w:rFonts w:ascii="Sylfaen" w:eastAsia="Times New Roman" w:hAnsi="Sylfaen" w:cs="Times New Roman"/>
                <w:b/>
                <w:bCs/>
                <w:color w:val="2F75B5"/>
                <w:szCs w:val="24"/>
                <w:lang w:val="ka-GE"/>
              </w:rPr>
            </w:pPr>
            <w:r w:rsidRPr="0012529E">
              <w:rPr>
                <w:rFonts w:ascii="Sylfaen" w:eastAsia="Times New Roman" w:hAnsi="Sylfaen" w:cs="Sylfaen"/>
                <w:b/>
                <w:bCs/>
                <w:color w:val="2F75B5"/>
                <w:szCs w:val="24"/>
                <w:lang w:val="ka-GE"/>
              </w:rPr>
              <w:t>ღონისძიებები</w:t>
            </w:r>
            <w:r w:rsidRPr="0012529E">
              <w:rPr>
                <w:rFonts w:ascii="Sylfaen" w:eastAsia="Times New Roman" w:hAnsi="Sylfaen" w:cs="Times New Roman"/>
                <w:b/>
                <w:bCs/>
                <w:color w:val="2F75B5"/>
                <w:szCs w:val="24"/>
                <w:lang w:val="ka-GE"/>
              </w:rPr>
              <w:t>:</w:t>
            </w:r>
          </w:p>
        </w:tc>
        <w:tc>
          <w:tcPr>
            <w:tcW w:w="2116" w:type="pct"/>
            <w:shd w:val="clear" w:color="auto" w:fill="auto"/>
            <w:hideMark/>
          </w:tcPr>
          <w:p w14:paraId="7D4BF343" w14:textId="77777777" w:rsidR="00C8152F" w:rsidRPr="0012529E" w:rsidRDefault="00C8152F" w:rsidP="00E55F46">
            <w:pPr>
              <w:rPr>
                <w:rFonts w:ascii="Sylfaen" w:eastAsia="Times New Roman" w:hAnsi="Sylfaen" w:cs="Times New Roman"/>
                <w:b/>
                <w:bCs/>
                <w:color w:val="2F75B5"/>
                <w:szCs w:val="24"/>
                <w:lang w:val="ka-GE"/>
              </w:rPr>
            </w:pPr>
            <w:r w:rsidRPr="0012529E">
              <w:rPr>
                <w:rFonts w:ascii="Sylfaen" w:eastAsia="Times New Roman" w:hAnsi="Sylfaen" w:cs="Sylfaen"/>
                <w:b/>
                <w:bCs/>
                <w:color w:val="2F75B5"/>
                <w:szCs w:val="24"/>
                <w:lang w:val="ka-GE"/>
              </w:rPr>
              <w:t>შესრულების</w:t>
            </w:r>
            <w:r w:rsidRPr="0012529E">
              <w:rPr>
                <w:rFonts w:ascii="Sylfaen" w:eastAsia="Times New Roman" w:hAnsi="Sylfaen" w:cs="Times New Roman"/>
                <w:b/>
                <w:bCs/>
                <w:color w:val="2F75B5"/>
                <w:szCs w:val="24"/>
                <w:lang w:val="ka-GE"/>
              </w:rPr>
              <w:t xml:space="preserve"> </w:t>
            </w:r>
            <w:r w:rsidRPr="0012529E">
              <w:rPr>
                <w:rFonts w:ascii="Sylfaen" w:eastAsia="Times New Roman" w:hAnsi="Sylfaen" w:cs="Sylfaen"/>
                <w:b/>
                <w:bCs/>
                <w:color w:val="2F75B5"/>
                <w:szCs w:val="24"/>
                <w:lang w:val="ka-GE"/>
              </w:rPr>
              <w:t>ინდიკატორი</w:t>
            </w:r>
          </w:p>
        </w:tc>
        <w:tc>
          <w:tcPr>
            <w:tcW w:w="878" w:type="pct"/>
            <w:shd w:val="clear" w:color="auto" w:fill="auto"/>
            <w:noWrap/>
            <w:hideMark/>
          </w:tcPr>
          <w:p w14:paraId="65C05C8E" w14:textId="77777777" w:rsidR="00C8152F" w:rsidRPr="0012529E" w:rsidRDefault="00C8152F" w:rsidP="00E55F46">
            <w:pPr>
              <w:rPr>
                <w:rFonts w:ascii="Sylfaen" w:eastAsia="Times New Roman" w:hAnsi="Sylfaen" w:cs="Times New Roman"/>
                <w:b/>
                <w:bCs/>
                <w:color w:val="2F75B5"/>
                <w:szCs w:val="24"/>
                <w:lang w:val="ka-GE"/>
              </w:rPr>
            </w:pPr>
            <w:r w:rsidRPr="0012529E">
              <w:rPr>
                <w:rFonts w:ascii="Sylfaen" w:eastAsia="Times New Roman" w:hAnsi="Sylfaen" w:cs="Sylfaen"/>
                <w:b/>
                <w:bCs/>
                <w:color w:val="2F75B5"/>
                <w:szCs w:val="24"/>
                <w:lang w:val="ka-GE"/>
              </w:rPr>
              <w:t>შესრულება</w:t>
            </w:r>
          </w:p>
        </w:tc>
      </w:tr>
      <w:tr w:rsidR="00C8152F" w:rsidRPr="009D68DB" w14:paraId="7199E306" w14:textId="77777777" w:rsidTr="00BC66B6">
        <w:trPr>
          <w:trHeight w:val="300"/>
        </w:trPr>
        <w:tc>
          <w:tcPr>
            <w:tcW w:w="2006" w:type="pct"/>
            <w:shd w:val="clear" w:color="auto" w:fill="auto"/>
            <w:hideMark/>
          </w:tcPr>
          <w:p w14:paraId="0D934CE8" w14:textId="77777777" w:rsidR="00C8152F" w:rsidRPr="009D68DB" w:rsidRDefault="00C8152F" w:rsidP="00E55F46">
            <w:pPr>
              <w:jc w:val="both"/>
              <w:rPr>
                <w:rFonts w:ascii="Sylfaen" w:eastAsia="Times New Roman" w:hAnsi="Sylfaen" w:cs="Times New Roman"/>
                <w:color w:val="000000"/>
                <w:sz w:val="20"/>
                <w:szCs w:val="20"/>
                <w:lang w:val="ka-GE"/>
              </w:rPr>
            </w:pPr>
            <w:r w:rsidRPr="009D68DB">
              <w:rPr>
                <w:rFonts w:ascii="Sylfaen" w:hAnsi="Sylfaen" w:cs="Sylfaen"/>
                <w:sz w:val="20"/>
                <w:szCs w:val="20"/>
                <w:lang w:val="ka-GE"/>
              </w:rPr>
              <w:t>ინდუსტრიული</w:t>
            </w:r>
            <w:r w:rsidRPr="009D68DB">
              <w:rPr>
                <w:rFonts w:ascii="Sylfaen" w:hAnsi="Sylfaen"/>
                <w:sz w:val="20"/>
                <w:szCs w:val="20"/>
                <w:lang w:val="ka-GE"/>
              </w:rPr>
              <w:t>/</w:t>
            </w:r>
            <w:r w:rsidRPr="009D68DB">
              <w:rPr>
                <w:rFonts w:ascii="Sylfaen" w:hAnsi="Sylfaen" w:cs="Sylfaen"/>
                <w:sz w:val="20"/>
                <w:szCs w:val="20"/>
                <w:lang w:val="ka-GE"/>
              </w:rPr>
              <w:t>საწარმოო</w:t>
            </w:r>
            <w:r w:rsidRPr="009D68DB">
              <w:rPr>
                <w:rFonts w:ascii="Sylfaen" w:hAnsi="Sylfaen"/>
                <w:sz w:val="20"/>
                <w:szCs w:val="20"/>
                <w:lang w:val="ka-GE"/>
              </w:rPr>
              <w:t xml:space="preserve"> </w:t>
            </w:r>
            <w:r w:rsidRPr="009D68DB">
              <w:rPr>
                <w:rFonts w:ascii="Sylfaen" w:hAnsi="Sylfaen" w:cs="Sylfaen"/>
                <w:sz w:val="20"/>
                <w:szCs w:val="20"/>
                <w:lang w:val="ka-GE"/>
              </w:rPr>
              <w:t>ბიზნეს</w:t>
            </w:r>
            <w:r w:rsidRPr="009D68DB">
              <w:rPr>
                <w:rFonts w:ascii="Sylfaen" w:hAnsi="Sylfaen"/>
                <w:sz w:val="20"/>
                <w:szCs w:val="20"/>
                <w:lang w:val="ka-GE"/>
              </w:rPr>
              <w:t xml:space="preserve"> </w:t>
            </w:r>
            <w:r w:rsidRPr="009D68DB">
              <w:rPr>
                <w:rFonts w:ascii="Sylfaen" w:eastAsia="Times New Roman" w:hAnsi="Sylfaen" w:cs="Sylfaen"/>
                <w:color w:val="000000"/>
                <w:sz w:val="20"/>
                <w:szCs w:val="20"/>
                <w:lang w:val="ka-GE"/>
              </w:rPr>
              <w:t>ცენტრისათვის</w:t>
            </w:r>
            <w:r w:rsidRPr="009D68DB">
              <w:rPr>
                <w:rFonts w:ascii="Sylfaen" w:hAnsi="Sylfaen"/>
                <w:sz w:val="20"/>
                <w:szCs w:val="20"/>
                <w:lang w:val="ka-GE"/>
              </w:rPr>
              <w:t xml:space="preserve"> ქალაქის ფარგლებში შესაბამისი ტერიტორიის შერჩევა და დაპროექტება</w:t>
            </w:r>
          </w:p>
          <w:p w14:paraId="66FA19D3" w14:textId="77777777" w:rsidR="00C8152F" w:rsidRPr="009D68DB" w:rsidRDefault="00C8152F" w:rsidP="00E55F46">
            <w:pPr>
              <w:pStyle w:val="Default"/>
              <w:spacing w:after="160"/>
              <w:jc w:val="both"/>
              <w:rPr>
                <w:sz w:val="20"/>
                <w:szCs w:val="20"/>
                <w:lang w:val="ka-GE"/>
              </w:rPr>
            </w:pPr>
          </w:p>
        </w:tc>
        <w:tc>
          <w:tcPr>
            <w:tcW w:w="2116" w:type="pct"/>
            <w:shd w:val="clear" w:color="auto" w:fill="auto"/>
            <w:hideMark/>
          </w:tcPr>
          <w:p w14:paraId="3CC9CB57" w14:textId="6345A5D7" w:rsidR="00C8152F" w:rsidRPr="009D68DB" w:rsidRDefault="00C8152F" w:rsidP="00CD7C45">
            <w:pPr>
              <w:jc w:val="both"/>
              <w:rPr>
                <w:rFonts w:ascii="Sylfaen" w:hAnsi="Sylfaen" w:cs="Sylfaen"/>
                <w:sz w:val="20"/>
                <w:szCs w:val="20"/>
                <w:lang w:val="ka-GE"/>
              </w:rPr>
            </w:pPr>
            <w:r w:rsidRPr="009D68DB">
              <w:rPr>
                <w:rFonts w:ascii="Sylfaen" w:hAnsi="Sylfaen" w:cs="Sylfaen"/>
                <w:sz w:val="20"/>
                <w:szCs w:val="20"/>
                <w:lang w:val="ka-GE"/>
              </w:rPr>
              <w:t> საწარმოო ბიზნეს ცენტრისათვის გამოყოფილი ტერიტორია. ტერიტორიის პროექტირების დოკუმენტი.</w:t>
            </w:r>
          </w:p>
        </w:tc>
        <w:tc>
          <w:tcPr>
            <w:tcW w:w="878" w:type="pct"/>
            <w:shd w:val="clear" w:color="auto" w:fill="auto"/>
            <w:noWrap/>
            <w:hideMark/>
          </w:tcPr>
          <w:p w14:paraId="7295A2F7" w14:textId="77777777" w:rsidR="00C8152F" w:rsidRPr="009D68DB" w:rsidRDefault="00C8152F" w:rsidP="00E55F46">
            <w:pPr>
              <w:jc w:val="center"/>
              <w:rPr>
                <w:rFonts w:ascii="Sylfaen" w:eastAsia="Times New Roman" w:hAnsi="Sylfaen" w:cs="Times New Roman"/>
                <w:b/>
                <w:color w:val="000000"/>
                <w:lang w:val="ka-GE"/>
              </w:rPr>
            </w:pPr>
            <w:r w:rsidRPr="009D68DB">
              <w:rPr>
                <w:rFonts w:ascii="Sylfaen" w:eastAsia="Calibri" w:hAnsi="Sylfaen" w:cs="Sylfaen"/>
                <w:b/>
                <w:sz w:val="20"/>
                <w:szCs w:val="20"/>
                <w:lang w:val="ka-GE"/>
              </w:rPr>
              <w:t>მიმდინარე</w:t>
            </w:r>
          </w:p>
        </w:tc>
      </w:tr>
      <w:tr w:rsidR="00C8152F" w:rsidRPr="009D68DB" w14:paraId="09E1095E" w14:textId="77777777" w:rsidTr="00BC66B6">
        <w:trPr>
          <w:trHeight w:val="80"/>
        </w:trPr>
        <w:tc>
          <w:tcPr>
            <w:tcW w:w="2006" w:type="pct"/>
            <w:shd w:val="clear" w:color="auto" w:fill="auto"/>
            <w:hideMark/>
          </w:tcPr>
          <w:p w14:paraId="37A762C7" w14:textId="77777777" w:rsidR="00C8152F" w:rsidRPr="009D68DB" w:rsidRDefault="00C8152F" w:rsidP="00E55F46">
            <w:pPr>
              <w:jc w:val="both"/>
              <w:rPr>
                <w:rFonts w:ascii="Sylfaen" w:eastAsia="Times New Roman" w:hAnsi="Sylfaen" w:cs="Times New Roman"/>
                <w:color w:val="000000"/>
                <w:sz w:val="20"/>
                <w:szCs w:val="20"/>
                <w:lang w:val="ka-GE"/>
              </w:rPr>
            </w:pPr>
            <w:r w:rsidRPr="009D68DB">
              <w:rPr>
                <w:rFonts w:ascii="Sylfaen" w:hAnsi="Sylfaen" w:cs="Sylfaen"/>
                <w:sz w:val="20"/>
                <w:szCs w:val="20"/>
                <w:lang w:val="ka-GE"/>
              </w:rPr>
              <w:t>ინდუსტრიული</w:t>
            </w:r>
            <w:r w:rsidRPr="009D68DB">
              <w:rPr>
                <w:rFonts w:ascii="Sylfaen" w:hAnsi="Sylfaen"/>
                <w:sz w:val="20"/>
                <w:szCs w:val="20"/>
                <w:lang w:val="ka-GE"/>
              </w:rPr>
              <w:t>/</w:t>
            </w:r>
            <w:r w:rsidRPr="009D68DB">
              <w:rPr>
                <w:rFonts w:ascii="Sylfaen" w:hAnsi="Sylfaen" w:cs="Sylfaen"/>
                <w:sz w:val="20"/>
                <w:szCs w:val="20"/>
                <w:lang w:val="ka-GE"/>
              </w:rPr>
              <w:t>საწარმოო</w:t>
            </w:r>
            <w:r w:rsidRPr="009D68DB">
              <w:rPr>
                <w:rFonts w:ascii="Sylfaen" w:hAnsi="Sylfaen"/>
                <w:sz w:val="20"/>
                <w:szCs w:val="20"/>
                <w:lang w:val="ka-GE"/>
              </w:rPr>
              <w:t xml:space="preserve"> </w:t>
            </w:r>
            <w:r w:rsidRPr="009D68DB">
              <w:rPr>
                <w:rFonts w:ascii="Sylfaen" w:hAnsi="Sylfaen" w:cs="Sylfaen"/>
                <w:sz w:val="20"/>
                <w:szCs w:val="20"/>
                <w:lang w:val="ka-GE"/>
              </w:rPr>
              <w:t>ბიზნეს</w:t>
            </w:r>
            <w:r w:rsidRPr="009D68DB">
              <w:rPr>
                <w:rFonts w:ascii="Sylfaen" w:hAnsi="Sylfaen"/>
                <w:sz w:val="20"/>
                <w:szCs w:val="20"/>
                <w:lang w:val="ka-GE"/>
              </w:rPr>
              <w:t xml:space="preserve"> </w:t>
            </w:r>
            <w:r w:rsidRPr="009D68DB">
              <w:rPr>
                <w:rFonts w:ascii="Sylfaen" w:eastAsia="Times New Roman" w:hAnsi="Sylfaen" w:cs="Sylfaen"/>
                <w:color w:val="000000"/>
                <w:sz w:val="20"/>
                <w:szCs w:val="20"/>
                <w:lang w:val="ka-GE"/>
              </w:rPr>
              <w:t>ცენტრის</w:t>
            </w:r>
            <w:r w:rsidRPr="009D68DB">
              <w:rPr>
                <w:rFonts w:ascii="Sylfaen" w:hAnsi="Sylfaen"/>
                <w:sz w:val="20"/>
                <w:szCs w:val="20"/>
                <w:lang w:val="ka-GE"/>
              </w:rPr>
              <w:t xml:space="preserve"> უზრუნველყოფა აუცილებელი კომუნიკაციებით (გზის მიყვანა, ელექტრენერგიით, ბუნებრივი აირის სისტემით, წყლისა და საკანალიზაციო სისტემის მოწყობა)</w:t>
            </w:r>
          </w:p>
          <w:p w14:paraId="2B85410A" w14:textId="77777777" w:rsidR="00C8152F" w:rsidRPr="009D68DB" w:rsidRDefault="00C8152F" w:rsidP="00E55F46">
            <w:pPr>
              <w:jc w:val="both"/>
              <w:rPr>
                <w:rFonts w:ascii="Sylfaen" w:hAnsi="Sylfaen" w:cs="Sylfaen"/>
                <w:iCs/>
                <w:sz w:val="20"/>
                <w:szCs w:val="20"/>
                <w:lang w:val="ka-GE"/>
              </w:rPr>
            </w:pPr>
          </w:p>
        </w:tc>
        <w:tc>
          <w:tcPr>
            <w:tcW w:w="2116" w:type="pct"/>
            <w:shd w:val="clear" w:color="auto" w:fill="auto"/>
            <w:hideMark/>
          </w:tcPr>
          <w:p w14:paraId="321CE0D2" w14:textId="77777777" w:rsidR="00C8152F" w:rsidRPr="009D68DB" w:rsidRDefault="00C8152F" w:rsidP="00E55F46">
            <w:pPr>
              <w:jc w:val="both"/>
              <w:rPr>
                <w:rFonts w:ascii="Sylfaen" w:hAnsi="Sylfaen" w:cs="Sylfaen"/>
                <w:sz w:val="20"/>
                <w:szCs w:val="20"/>
                <w:lang w:val="ka-GE"/>
              </w:rPr>
            </w:pPr>
            <w:r w:rsidRPr="009D68DB">
              <w:rPr>
                <w:rFonts w:ascii="Sylfaen" w:hAnsi="Sylfaen" w:cs="Sylfaen"/>
                <w:sz w:val="20"/>
                <w:szCs w:val="20"/>
                <w:lang w:val="ka-GE"/>
              </w:rPr>
              <w:t>კომუნიკაციებით აღჭურვილი საწარმოო ბიზნეს ცენტრის ტერიტორია.</w:t>
            </w:r>
          </w:p>
        </w:tc>
        <w:tc>
          <w:tcPr>
            <w:tcW w:w="878" w:type="pct"/>
            <w:shd w:val="clear" w:color="auto" w:fill="auto"/>
            <w:noWrap/>
            <w:hideMark/>
          </w:tcPr>
          <w:p w14:paraId="18E99702" w14:textId="77777777" w:rsidR="00C8152F" w:rsidRPr="009D68DB" w:rsidRDefault="00C8152F" w:rsidP="00E55F46">
            <w:pPr>
              <w:jc w:val="center"/>
              <w:rPr>
                <w:rFonts w:ascii="Sylfaen" w:eastAsia="Times New Roman" w:hAnsi="Sylfaen" w:cs="Times New Roman"/>
                <w:b/>
                <w:color w:val="000000"/>
                <w:lang w:val="ka-GE"/>
              </w:rPr>
            </w:pPr>
          </w:p>
          <w:p w14:paraId="5452DC7A" w14:textId="77777777" w:rsidR="00C8152F" w:rsidRPr="009D68DB" w:rsidRDefault="00C8152F" w:rsidP="00E55F46">
            <w:pPr>
              <w:jc w:val="center"/>
              <w:rPr>
                <w:rFonts w:ascii="Sylfaen" w:eastAsia="Times New Roman" w:hAnsi="Sylfaen" w:cs="Times New Roman"/>
                <w:color w:val="000000"/>
                <w:lang w:val="ka-GE"/>
              </w:rPr>
            </w:pPr>
            <w:r w:rsidRPr="009D68DB">
              <w:rPr>
                <w:rFonts w:ascii="Sylfaen" w:eastAsia="Calibri" w:hAnsi="Sylfaen" w:cs="Sylfaen"/>
                <w:b/>
                <w:sz w:val="20"/>
                <w:szCs w:val="20"/>
                <w:lang w:val="ka-GE"/>
              </w:rPr>
              <w:t>X</w:t>
            </w:r>
          </w:p>
        </w:tc>
      </w:tr>
      <w:tr w:rsidR="00C8152F" w:rsidRPr="009D68DB" w14:paraId="386972F3" w14:textId="77777777" w:rsidTr="00BC66B6">
        <w:trPr>
          <w:trHeight w:val="300"/>
        </w:trPr>
        <w:tc>
          <w:tcPr>
            <w:tcW w:w="2006" w:type="pct"/>
            <w:shd w:val="clear" w:color="auto" w:fill="auto"/>
            <w:hideMark/>
          </w:tcPr>
          <w:p w14:paraId="193114D9" w14:textId="77777777" w:rsidR="00C8152F" w:rsidRPr="009D68DB" w:rsidRDefault="00C8152F" w:rsidP="00E55F46">
            <w:pPr>
              <w:rPr>
                <w:rFonts w:ascii="Sylfaen" w:eastAsia="Times New Roman" w:hAnsi="Sylfaen" w:cs="Times New Roman"/>
                <w:color w:val="000000"/>
                <w:sz w:val="20"/>
                <w:szCs w:val="20"/>
                <w:lang w:val="ka-GE"/>
              </w:rPr>
            </w:pPr>
            <w:r w:rsidRPr="009D68DB">
              <w:rPr>
                <w:rFonts w:ascii="Sylfaen" w:hAnsi="Sylfaen"/>
                <w:sz w:val="20"/>
                <w:szCs w:val="20"/>
                <w:lang w:val="ka-GE"/>
              </w:rPr>
              <w:t>საწარმოო სივრცეების მშენებლობა;</w:t>
            </w:r>
          </w:p>
          <w:p w14:paraId="0AF97711" w14:textId="77777777" w:rsidR="00C8152F" w:rsidRPr="009D68DB" w:rsidRDefault="00C8152F" w:rsidP="00E55F46">
            <w:pPr>
              <w:pStyle w:val="Default"/>
              <w:spacing w:after="160"/>
              <w:rPr>
                <w:sz w:val="20"/>
                <w:szCs w:val="20"/>
                <w:lang w:val="ka-GE"/>
              </w:rPr>
            </w:pPr>
          </w:p>
        </w:tc>
        <w:tc>
          <w:tcPr>
            <w:tcW w:w="2116" w:type="pct"/>
            <w:shd w:val="clear" w:color="auto" w:fill="auto"/>
            <w:hideMark/>
          </w:tcPr>
          <w:p w14:paraId="1F597D6D" w14:textId="77777777" w:rsidR="00C8152F" w:rsidRPr="009D68DB" w:rsidRDefault="00C8152F" w:rsidP="00E55F46">
            <w:pPr>
              <w:jc w:val="both"/>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 </w:t>
            </w:r>
            <w:r w:rsidRPr="009D68DB">
              <w:rPr>
                <w:rFonts w:ascii="Sylfaen" w:hAnsi="Sylfaen" w:cs="Sylfaen"/>
                <w:sz w:val="20"/>
                <w:szCs w:val="20"/>
                <w:lang w:val="ka-GE"/>
              </w:rPr>
              <w:t>საწარმოო სივრცეების რაოდენობა</w:t>
            </w:r>
          </w:p>
        </w:tc>
        <w:tc>
          <w:tcPr>
            <w:tcW w:w="878" w:type="pct"/>
            <w:shd w:val="clear" w:color="auto" w:fill="auto"/>
            <w:noWrap/>
            <w:hideMark/>
          </w:tcPr>
          <w:p w14:paraId="472D858E" w14:textId="77777777" w:rsidR="00C8152F" w:rsidRPr="009D68DB" w:rsidRDefault="00C8152F" w:rsidP="00E55F46">
            <w:pPr>
              <w:jc w:val="center"/>
              <w:rPr>
                <w:rFonts w:ascii="Sylfaen" w:eastAsia="Times New Roman" w:hAnsi="Sylfaen" w:cs="Times New Roman"/>
                <w:color w:val="000000"/>
                <w:lang w:val="ka-GE"/>
              </w:rPr>
            </w:pPr>
            <w:r w:rsidRPr="009D68DB">
              <w:rPr>
                <w:rFonts w:ascii="Sylfaen" w:eastAsia="Times New Roman" w:hAnsi="Sylfaen" w:cs="Times New Roman"/>
                <w:color w:val="000000"/>
                <w:lang w:val="ka-GE"/>
              </w:rPr>
              <w:t> </w:t>
            </w:r>
            <w:r w:rsidRPr="009D68DB">
              <w:rPr>
                <w:rFonts w:ascii="Sylfaen" w:eastAsia="Calibri" w:hAnsi="Sylfaen" w:cs="Sylfaen"/>
                <w:b/>
                <w:sz w:val="20"/>
                <w:szCs w:val="20"/>
                <w:lang w:val="ka-GE"/>
              </w:rPr>
              <w:t>X</w:t>
            </w:r>
          </w:p>
        </w:tc>
      </w:tr>
      <w:tr w:rsidR="00C8152F" w:rsidRPr="009D68DB" w14:paraId="74E7A421" w14:textId="77777777" w:rsidTr="00BC66B6">
        <w:trPr>
          <w:trHeight w:val="300"/>
        </w:trPr>
        <w:tc>
          <w:tcPr>
            <w:tcW w:w="2006" w:type="pct"/>
            <w:shd w:val="clear" w:color="auto" w:fill="auto"/>
            <w:hideMark/>
          </w:tcPr>
          <w:p w14:paraId="406BB05D" w14:textId="77777777" w:rsidR="00C8152F" w:rsidRPr="009D68DB" w:rsidRDefault="00C8152F" w:rsidP="00E55F46">
            <w:pPr>
              <w:jc w:val="both"/>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 xml:space="preserve">პრიორიტეტული მიმართულებების შესაბამისად ინდუსტრიული/საწარმოო ბიზნეს ცენტრის დაინტერესებული </w:t>
            </w:r>
            <w:r w:rsidRPr="009D68DB">
              <w:rPr>
                <w:rFonts w:ascii="Sylfaen" w:eastAsia="Times New Roman" w:hAnsi="Sylfaen" w:cs="Times New Roman"/>
                <w:color w:val="000000"/>
                <w:sz w:val="20"/>
                <w:szCs w:val="20"/>
                <w:lang w:val="ka-GE"/>
              </w:rPr>
              <w:lastRenderedPageBreak/>
              <w:t>სუბიექტების განაცხადების ფორმების, დოკუმენტაციისა და  შერჩევის კრიტერიუმების მომზადება;</w:t>
            </w:r>
          </w:p>
          <w:p w14:paraId="7E59C2B0" w14:textId="77777777" w:rsidR="00C8152F" w:rsidRPr="009D68DB" w:rsidRDefault="00C8152F" w:rsidP="00E55F46">
            <w:pPr>
              <w:pStyle w:val="Default"/>
              <w:spacing w:after="160"/>
              <w:jc w:val="both"/>
              <w:rPr>
                <w:sz w:val="20"/>
                <w:szCs w:val="20"/>
                <w:lang w:val="ka-GE"/>
              </w:rPr>
            </w:pPr>
          </w:p>
        </w:tc>
        <w:tc>
          <w:tcPr>
            <w:tcW w:w="2116" w:type="pct"/>
            <w:shd w:val="clear" w:color="auto" w:fill="auto"/>
            <w:hideMark/>
          </w:tcPr>
          <w:p w14:paraId="548ED126" w14:textId="77777777" w:rsidR="00C8152F" w:rsidRPr="009D68DB" w:rsidRDefault="00C8152F" w:rsidP="00E55F46">
            <w:pPr>
              <w:jc w:val="both"/>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lastRenderedPageBreak/>
              <w:t xml:space="preserve"> საწარმოო ბიზნეს ცენტრის </w:t>
            </w:r>
            <w:r w:rsidRPr="009D68DB">
              <w:rPr>
                <w:rFonts w:ascii="Sylfaen" w:hAnsi="Sylfaen" w:cs="Sylfaen"/>
                <w:sz w:val="20"/>
                <w:szCs w:val="20"/>
                <w:lang w:val="ka-GE"/>
              </w:rPr>
              <w:t>შემუშავებული მოდელი</w:t>
            </w:r>
          </w:p>
        </w:tc>
        <w:tc>
          <w:tcPr>
            <w:tcW w:w="878" w:type="pct"/>
            <w:shd w:val="clear" w:color="auto" w:fill="auto"/>
            <w:noWrap/>
            <w:hideMark/>
          </w:tcPr>
          <w:p w14:paraId="05FA7859" w14:textId="474F3334" w:rsidR="00C8152F" w:rsidRPr="009D68DB" w:rsidRDefault="00362A67" w:rsidP="00E55F46">
            <w:pPr>
              <w:jc w:val="center"/>
              <w:rPr>
                <w:rFonts w:ascii="Sylfaen" w:eastAsia="Times New Roman" w:hAnsi="Sylfaen" w:cs="Times New Roman"/>
                <w:color w:val="000000"/>
                <w:lang w:val="ka-GE"/>
              </w:rPr>
            </w:pPr>
            <w:r>
              <w:rPr>
                <w:rFonts w:ascii="Sylfaen" w:eastAsia="Calibri" w:hAnsi="Sylfaen" w:cs="Sylfaen"/>
                <w:b/>
                <w:sz w:val="20"/>
                <w:szCs w:val="20"/>
                <w:lang w:val="ka-GE"/>
              </w:rPr>
              <w:t xml:space="preserve"> </w:t>
            </w:r>
            <w:r w:rsidR="00C8152F" w:rsidRPr="009D68DB">
              <w:rPr>
                <w:rFonts w:ascii="Sylfaen" w:eastAsia="Calibri" w:hAnsi="Sylfaen" w:cs="Sylfaen"/>
                <w:b/>
                <w:sz w:val="20"/>
                <w:szCs w:val="20"/>
                <w:lang w:val="ka-GE"/>
              </w:rPr>
              <w:t>√</w:t>
            </w:r>
            <w:r w:rsidR="00C8152F" w:rsidRPr="009D68DB">
              <w:rPr>
                <w:rFonts w:ascii="Sylfaen" w:eastAsia="Times New Roman" w:hAnsi="Sylfaen" w:cs="Times New Roman"/>
                <w:color w:val="000000"/>
                <w:lang w:val="ka-GE"/>
              </w:rPr>
              <w:t> </w:t>
            </w:r>
          </w:p>
        </w:tc>
      </w:tr>
      <w:tr w:rsidR="00C8152F" w:rsidRPr="009D68DB" w14:paraId="724799D5" w14:textId="77777777" w:rsidTr="00BC66B6">
        <w:trPr>
          <w:trHeight w:val="300"/>
        </w:trPr>
        <w:tc>
          <w:tcPr>
            <w:tcW w:w="2006" w:type="pct"/>
            <w:shd w:val="clear" w:color="auto" w:fill="auto"/>
            <w:hideMark/>
          </w:tcPr>
          <w:p w14:paraId="75906FDC" w14:textId="77777777" w:rsidR="00C8152F" w:rsidRPr="009D68DB" w:rsidRDefault="00C8152F" w:rsidP="00E55F46">
            <w:pPr>
              <w:jc w:val="both"/>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შემუშავებული კრიტერიუმების შესაბამისად, დაინტერესებული სუბიექტების განაცხადების მიღება, განხილვა და შერჩევა საკოორდინაციო ჯგუფის მიერ;</w:t>
            </w:r>
          </w:p>
          <w:p w14:paraId="41203E16" w14:textId="77777777" w:rsidR="00C8152F" w:rsidRPr="009D68DB" w:rsidRDefault="00C8152F" w:rsidP="00E55F46">
            <w:pPr>
              <w:pStyle w:val="Default"/>
              <w:spacing w:after="160"/>
              <w:jc w:val="both"/>
              <w:rPr>
                <w:sz w:val="20"/>
                <w:szCs w:val="20"/>
                <w:lang w:val="ka-GE"/>
              </w:rPr>
            </w:pPr>
          </w:p>
        </w:tc>
        <w:tc>
          <w:tcPr>
            <w:tcW w:w="2116" w:type="pct"/>
            <w:shd w:val="clear" w:color="auto" w:fill="auto"/>
            <w:hideMark/>
          </w:tcPr>
          <w:p w14:paraId="0CFAB2E1" w14:textId="77777777" w:rsidR="00C8152F" w:rsidRPr="009D68DB" w:rsidRDefault="00C8152F" w:rsidP="00E55F46">
            <w:pPr>
              <w:jc w:val="both"/>
              <w:rPr>
                <w:rFonts w:ascii="Sylfaen" w:hAnsi="Sylfaen" w:cs="Sylfaen"/>
                <w:sz w:val="20"/>
                <w:szCs w:val="20"/>
                <w:lang w:val="ka-GE"/>
              </w:rPr>
            </w:pPr>
            <w:r w:rsidRPr="009D68DB">
              <w:rPr>
                <w:rFonts w:ascii="Sylfaen" w:hAnsi="Sylfaen" w:cs="Sylfaen"/>
                <w:sz w:val="20"/>
                <w:szCs w:val="20"/>
                <w:lang w:val="ka-GE"/>
              </w:rPr>
              <w:t> შემოსული და დაკმაყოფილებული განაცხადების რაოდენობა</w:t>
            </w:r>
          </w:p>
        </w:tc>
        <w:tc>
          <w:tcPr>
            <w:tcW w:w="878" w:type="pct"/>
            <w:shd w:val="clear" w:color="auto" w:fill="auto"/>
            <w:noWrap/>
            <w:hideMark/>
          </w:tcPr>
          <w:p w14:paraId="08AD0FE6" w14:textId="77777777" w:rsidR="00C8152F" w:rsidRPr="009D68DB" w:rsidRDefault="00C8152F" w:rsidP="00E55F46">
            <w:pPr>
              <w:jc w:val="center"/>
              <w:rPr>
                <w:rFonts w:ascii="Sylfaen" w:eastAsia="Times New Roman" w:hAnsi="Sylfaen" w:cs="Times New Roman"/>
                <w:color w:val="000000"/>
                <w:lang w:val="ka-GE"/>
              </w:rPr>
            </w:pPr>
            <w:r w:rsidRPr="009D68DB">
              <w:rPr>
                <w:rFonts w:ascii="Sylfaen" w:eastAsia="Times New Roman" w:hAnsi="Sylfaen" w:cs="Times New Roman"/>
                <w:color w:val="000000"/>
                <w:lang w:val="ka-GE"/>
              </w:rPr>
              <w:t> </w:t>
            </w:r>
            <w:r w:rsidRPr="009D68DB">
              <w:rPr>
                <w:rFonts w:ascii="Sylfaen" w:eastAsia="Calibri" w:hAnsi="Sylfaen" w:cs="Sylfaen"/>
                <w:b/>
                <w:sz w:val="20"/>
                <w:szCs w:val="20"/>
                <w:lang w:val="ka-GE"/>
              </w:rPr>
              <w:t>X</w:t>
            </w:r>
          </w:p>
        </w:tc>
      </w:tr>
      <w:tr w:rsidR="00C8152F" w:rsidRPr="009D68DB" w14:paraId="63612021" w14:textId="77777777" w:rsidTr="00BC66B6">
        <w:trPr>
          <w:trHeight w:val="300"/>
        </w:trPr>
        <w:tc>
          <w:tcPr>
            <w:tcW w:w="2006" w:type="pct"/>
            <w:shd w:val="clear" w:color="auto" w:fill="auto"/>
            <w:hideMark/>
          </w:tcPr>
          <w:p w14:paraId="3FE571D2" w14:textId="77777777" w:rsidR="00C8152F" w:rsidRPr="009D68DB" w:rsidRDefault="00C8152F" w:rsidP="00E55F46">
            <w:pPr>
              <w:jc w:val="both"/>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შერჩეული ბიზნეს სუბიექტებისათვის გამოყოფილი ტერიტორიისა და შენობის შეღავათიანი იჯარით გადაცემა;</w:t>
            </w:r>
          </w:p>
          <w:p w14:paraId="604C5F6D" w14:textId="77777777" w:rsidR="00C8152F" w:rsidRPr="009D68DB" w:rsidRDefault="00C8152F" w:rsidP="00E55F46">
            <w:pPr>
              <w:jc w:val="both"/>
              <w:rPr>
                <w:rFonts w:ascii="Sylfaen" w:eastAsia="Times New Roman" w:hAnsi="Sylfaen" w:cs="Times New Roman"/>
                <w:color w:val="000000"/>
                <w:sz w:val="20"/>
                <w:szCs w:val="20"/>
                <w:lang w:val="ka-GE"/>
              </w:rPr>
            </w:pPr>
          </w:p>
        </w:tc>
        <w:tc>
          <w:tcPr>
            <w:tcW w:w="2116" w:type="pct"/>
            <w:shd w:val="clear" w:color="auto" w:fill="auto"/>
            <w:hideMark/>
          </w:tcPr>
          <w:p w14:paraId="6CF5C624" w14:textId="77777777" w:rsidR="00C8152F" w:rsidRPr="009D68DB" w:rsidRDefault="00C8152F" w:rsidP="00E55F46">
            <w:pPr>
              <w:jc w:val="both"/>
              <w:rPr>
                <w:rFonts w:ascii="Sylfaen" w:hAnsi="Sylfaen" w:cs="Sylfaen"/>
                <w:sz w:val="20"/>
                <w:szCs w:val="20"/>
                <w:lang w:val="ka-GE"/>
              </w:rPr>
            </w:pPr>
            <w:r w:rsidRPr="009D68DB">
              <w:rPr>
                <w:rFonts w:ascii="Sylfaen" w:hAnsi="Sylfaen" w:cs="Sylfaen"/>
                <w:sz w:val="20"/>
                <w:szCs w:val="20"/>
                <w:lang w:val="ka-GE"/>
              </w:rPr>
              <w:t> საწარმოო ბიზნეს სივრცით მოსარგებლე ბიზნეს სუბიექტთა რაოდენობა</w:t>
            </w:r>
          </w:p>
        </w:tc>
        <w:tc>
          <w:tcPr>
            <w:tcW w:w="878" w:type="pct"/>
            <w:shd w:val="clear" w:color="auto" w:fill="auto"/>
            <w:noWrap/>
            <w:hideMark/>
          </w:tcPr>
          <w:p w14:paraId="2BBF4259" w14:textId="77777777" w:rsidR="00C8152F" w:rsidRPr="009D68DB" w:rsidRDefault="00C8152F" w:rsidP="00E55F46">
            <w:pPr>
              <w:jc w:val="center"/>
              <w:rPr>
                <w:rFonts w:ascii="Sylfaen" w:eastAsia="Times New Roman" w:hAnsi="Sylfaen" w:cs="Times New Roman"/>
                <w:color w:val="000000"/>
                <w:lang w:val="ka-GE"/>
              </w:rPr>
            </w:pPr>
            <w:r w:rsidRPr="009D68DB">
              <w:rPr>
                <w:rFonts w:ascii="Sylfaen" w:eastAsia="Times New Roman" w:hAnsi="Sylfaen" w:cs="Times New Roman"/>
                <w:color w:val="000000"/>
                <w:lang w:val="ka-GE"/>
              </w:rPr>
              <w:t> </w:t>
            </w:r>
            <w:r w:rsidRPr="009D68DB">
              <w:rPr>
                <w:rFonts w:ascii="Sylfaen" w:eastAsia="Calibri" w:hAnsi="Sylfaen" w:cs="Sylfaen"/>
                <w:b/>
                <w:sz w:val="20"/>
                <w:szCs w:val="20"/>
                <w:lang w:val="ka-GE"/>
              </w:rPr>
              <w:t>X</w:t>
            </w:r>
          </w:p>
        </w:tc>
      </w:tr>
      <w:tr w:rsidR="00C8152F" w:rsidRPr="009D68DB" w14:paraId="29A94A47" w14:textId="77777777" w:rsidTr="00BC66B6">
        <w:trPr>
          <w:trHeight w:val="300"/>
        </w:trPr>
        <w:tc>
          <w:tcPr>
            <w:tcW w:w="2006" w:type="pct"/>
            <w:shd w:val="clear" w:color="auto" w:fill="auto"/>
            <w:hideMark/>
          </w:tcPr>
          <w:p w14:paraId="201A7CFD" w14:textId="77777777" w:rsidR="00C8152F" w:rsidRPr="009D68DB" w:rsidRDefault="00C8152F" w:rsidP="00E55F46">
            <w:pPr>
              <w:jc w:val="both"/>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შერჩეული ბიზნეს სუბიექტებისათვის შესაძლებლობების გაძლიერების, საკონსულტაციო ღონისძიებების განხორციელება;</w:t>
            </w:r>
          </w:p>
          <w:p w14:paraId="3339B813" w14:textId="77777777" w:rsidR="00C8152F" w:rsidRPr="009D68DB" w:rsidRDefault="00C8152F" w:rsidP="00E55F46">
            <w:pPr>
              <w:jc w:val="both"/>
              <w:rPr>
                <w:rFonts w:ascii="Sylfaen" w:eastAsia="Times New Roman" w:hAnsi="Sylfaen" w:cs="Times New Roman"/>
                <w:color w:val="000000"/>
                <w:sz w:val="20"/>
                <w:szCs w:val="20"/>
                <w:lang w:val="ka-GE"/>
              </w:rPr>
            </w:pPr>
          </w:p>
        </w:tc>
        <w:tc>
          <w:tcPr>
            <w:tcW w:w="2116" w:type="pct"/>
            <w:shd w:val="clear" w:color="auto" w:fill="auto"/>
            <w:hideMark/>
          </w:tcPr>
          <w:p w14:paraId="4857734A" w14:textId="77777777" w:rsidR="00C8152F" w:rsidRPr="009D68DB" w:rsidRDefault="00C8152F" w:rsidP="00E55F46">
            <w:pPr>
              <w:rPr>
                <w:rFonts w:ascii="Sylfaen" w:eastAsia="Times New Roman" w:hAnsi="Sylfaen" w:cs="Times New Roman"/>
                <w:color w:val="000000"/>
                <w:sz w:val="20"/>
                <w:szCs w:val="20"/>
                <w:lang w:val="ka-GE"/>
              </w:rPr>
            </w:pPr>
            <w:r w:rsidRPr="009D68DB">
              <w:rPr>
                <w:rFonts w:ascii="Sylfaen" w:hAnsi="Sylfaen" w:cs="Sylfaen"/>
                <w:sz w:val="20"/>
                <w:szCs w:val="20"/>
                <w:lang w:val="ka-GE"/>
              </w:rPr>
              <w:t xml:space="preserve">ჩატარებული საკონსულტაციო შეხვედრებისა დაა ტრენინგების რაოდენობა, მიწოდებული სერვისის რაოდენობა. </w:t>
            </w:r>
          </w:p>
        </w:tc>
        <w:tc>
          <w:tcPr>
            <w:tcW w:w="878" w:type="pct"/>
            <w:shd w:val="clear" w:color="auto" w:fill="auto"/>
            <w:noWrap/>
            <w:hideMark/>
          </w:tcPr>
          <w:p w14:paraId="5DEEB52C" w14:textId="77777777" w:rsidR="00C8152F" w:rsidRPr="009D68DB" w:rsidRDefault="00C8152F" w:rsidP="00E55F46">
            <w:pPr>
              <w:jc w:val="center"/>
              <w:rPr>
                <w:rFonts w:ascii="Sylfaen" w:eastAsia="Times New Roman" w:hAnsi="Sylfaen" w:cs="Times New Roman"/>
                <w:color w:val="000000"/>
                <w:lang w:val="ka-GE"/>
              </w:rPr>
            </w:pPr>
            <w:r w:rsidRPr="009D68DB">
              <w:rPr>
                <w:rFonts w:ascii="Sylfaen" w:eastAsia="Times New Roman" w:hAnsi="Sylfaen" w:cs="Times New Roman"/>
                <w:color w:val="000000"/>
                <w:lang w:val="ka-GE"/>
              </w:rPr>
              <w:t> </w:t>
            </w:r>
            <w:r w:rsidRPr="009D68DB">
              <w:rPr>
                <w:rFonts w:ascii="Sylfaen" w:eastAsia="Calibri" w:hAnsi="Sylfaen" w:cs="Sylfaen"/>
                <w:b/>
                <w:sz w:val="20"/>
                <w:szCs w:val="20"/>
                <w:lang w:val="ka-GE"/>
              </w:rPr>
              <w:t>X</w:t>
            </w:r>
          </w:p>
        </w:tc>
      </w:tr>
      <w:tr w:rsidR="00C8152F" w:rsidRPr="009D68DB" w14:paraId="5D710474" w14:textId="77777777" w:rsidTr="00BC66B6">
        <w:trPr>
          <w:trHeight w:val="300"/>
        </w:trPr>
        <w:tc>
          <w:tcPr>
            <w:tcW w:w="2006" w:type="pct"/>
            <w:shd w:val="clear" w:color="auto" w:fill="auto"/>
            <w:hideMark/>
          </w:tcPr>
          <w:p w14:paraId="5E9351D8" w14:textId="77777777" w:rsidR="00C8152F" w:rsidRPr="009D68DB" w:rsidRDefault="00C8152F" w:rsidP="00E55F46">
            <w:pPr>
              <w:jc w:val="both"/>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შერჩეული ბიზნეს სუბიექტების მუდმივი მონიტორინგი და განვითარების ანგარიშების მომზადება.</w:t>
            </w:r>
          </w:p>
        </w:tc>
        <w:tc>
          <w:tcPr>
            <w:tcW w:w="2116" w:type="pct"/>
            <w:shd w:val="clear" w:color="auto" w:fill="auto"/>
            <w:hideMark/>
          </w:tcPr>
          <w:p w14:paraId="54B7B352" w14:textId="77777777" w:rsidR="00C8152F" w:rsidRPr="009D68DB" w:rsidRDefault="00C8152F"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 </w:t>
            </w:r>
            <w:r w:rsidRPr="009D68DB">
              <w:rPr>
                <w:rFonts w:ascii="Sylfaen" w:hAnsi="Sylfaen" w:cs="Sylfaen"/>
                <w:sz w:val="20"/>
                <w:szCs w:val="20"/>
                <w:lang w:val="ka-GE"/>
              </w:rPr>
              <w:t>მონიტორინგის ანგარიშების დოკუმენტები</w:t>
            </w:r>
          </w:p>
        </w:tc>
        <w:tc>
          <w:tcPr>
            <w:tcW w:w="878" w:type="pct"/>
            <w:shd w:val="clear" w:color="auto" w:fill="auto"/>
            <w:noWrap/>
            <w:hideMark/>
          </w:tcPr>
          <w:p w14:paraId="26672130" w14:textId="77777777" w:rsidR="00C8152F" w:rsidRPr="009D68DB" w:rsidRDefault="00C8152F" w:rsidP="00E55F46">
            <w:pPr>
              <w:jc w:val="center"/>
              <w:rPr>
                <w:rFonts w:ascii="Sylfaen" w:eastAsia="Times New Roman" w:hAnsi="Sylfaen" w:cs="Times New Roman"/>
                <w:color w:val="000000"/>
                <w:lang w:val="ka-GE"/>
              </w:rPr>
            </w:pPr>
            <w:r w:rsidRPr="009D68DB">
              <w:rPr>
                <w:rFonts w:ascii="Sylfaen" w:eastAsia="Times New Roman" w:hAnsi="Sylfaen" w:cs="Times New Roman"/>
                <w:color w:val="000000"/>
                <w:lang w:val="ka-GE"/>
              </w:rPr>
              <w:t> </w:t>
            </w:r>
            <w:r w:rsidRPr="009D68DB">
              <w:rPr>
                <w:rFonts w:ascii="Sylfaen" w:eastAsia="Calibri" w:hAnsi="Sylfaen" w:cs="Sylfaen"/>
                <w:b/>
                <w:sz w:val="20"/>
                <w:szCs w:val="20"/>
                <w:lang w:val="ka-GE"/>
              </w:rPr>
              <w:t>X</w:t>
            </w:r>
          </w:p>
        </w:tc>
      </w:tr>
    </w:tbl>
    <w:p w14:paraId="53C4C40F" w14:textId="77777777" w:rsidR="00C8152F" w:rsidRPr="009D68DB" w:rsidRDefault="00C8152F" w:rsidP="00E55F46">
      <w:pPr>
        <w:spacing w:line="240" w:lineRule="auto"/>
        <w:jc w:val="both"/>
        <w:rPr>
          <w:rFonts w:ascii="Sylfaen" w:eastAsia="Times New Roman" w:hAnsi="Sylfaen" w:cs="Times New Roman"/>
          <w:color w:val="000000"/>
          <w:sz w:val="20"/>
          <w:szCs w:val="20"/>
          <w:lang w:val="ka-GE"/>
        </w:rPr>
      </w:pPr>
    </w:p>
    <w:p w14:paraId="3EA25F32" w14:textId="77777777" w:rsidR="00C8152F" w:rsidRPr="009D68DB" w:rsidRDefault="00C8152F"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2019 წლის I კვარტალი:</w:t>
      </w:r>
    </w:p>
    <w:p w14:paraId="762AE2A5"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პროგრამის ფარგლებში მომზადებულია საწარმოო ბიზნეს ცენტრის მოდელის სამუშაო ვერსია, რომელიც მოიცავს ინფორმაციას საწარმოო ბიზნეს ცენტრის კონცეფციას, მოსარგებლეთა პროფილს, ბიზნეს ცენტრის ოპერირებისა და დაფინანსების საკითხებს, ასევე პროგრამის მონაწილეთა შერჩევის კრიტერიუმებს. მიმდინარეობს მოლაპარაკება აჭარის არ ფინანსთა და ეკონომიკის სამინისტროსთან, საწარმოო ბიზნეს ცენტრის მოწყობისათვის კახაბერში მდებარე ტერიტორიის გადმოცემის საკითხთან დაკავშირებით. ტერიტორიის გადმოცემის შემდგომ</w:t>
      </w:r>
      <w:r w:rsidR="004F082D" w:rsidRPr="009D68DB">
        <w:rPr>
          <w:rFonts w:ascii="Sylfaen" w:hAnsi="Sylfaen" w:cs="Sylfaen"/>
          <w:iCs/>
          <w:sz w:val="20"/>
          <w:szCs w:val="20"/>
          <w:lang w:val="ka-GE"/>
        </w:rPr>
        <w:t>,</w:t>
      </w:r>
      <w:r w:rsidRPr="009D68DB">
        <w:rPr>
          <w:rFonts w:ascii="Sylfaen" w:hAnsi="Sylfaen" w:cs="Sylfaen"/>
          <w:iCs/>
          <w:sz w:val="20"/>
          <w:szCs w:val="20"/>
          <w:lang w:val="ka-GE"/>
        </w:rPr>
        <w:t xml:space="preserve"> განახლდება </w:t>
      </w:r>
      <w:r w:rsidRPr="009D68DB">
        <w:rPr>
          <w:rFonts w:ascii="Sylfaen" w:eastAsia="Times New Roman" w:hAnsi="Sylfaen" w:cs="Times New Roman"/>
          <w:sz w:val="20"/>
          <w:szCs w:val="20"/>
          <w:lang w:val="ka-GE"/>
        </w:rPr>
        <w:t>სამუშაოები ინდუსტრიული/საწარმოო ბიზნეს ცენტრის შექმნის საპროექტო-სახარჯთაღრიცხვო დოკუმენტაციის შედგენის მომსახურების შესახებ.</w:t>
      </w:r>
    </w:p>
    <w:p w14:paraId="6645B9D8" w14:textId="77777777" w:rsidR="00C8152F" w:rsidRPr="009D68DB" w:rsidRDefault="00C8152F"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 I</w:t>
      </w:r>
      <w:r w:rsidRPr="009D68DB">
        <w:rPr>
          <w:rFonts w:ascii="Sylfaen" w:hAnsi="Sylfaen" w:cs="Sylfaen"/>
          <w:b/>
          <w:iCs/>
          <w:sz w:val="20"/>
          <w:szCs w:val="20"/>
        </w:rPr>
        <w:t xml:space="preserve">V </w:t>
      </w:r>
      <w:r w:rsidR="004F082D" w:rsidRPr="009D68DB">
        <w:rPr>
          <w:rFonts w:ascii="Sylfaen" w:hAnsi="Sylfaen" w:cs="Sylfaen"/>
          <w:b/>
          <w:iCs/>
          <w:sz w:val="20"/>
          <w:szCs w:val="20"/>
          <w:lang w:val="ka-GE"/>
        </w:rPr>
        <w:t>კვარტალი:</w:t>
      </w:r>
    </w:p>
    <w:p w14:paraId="1BF76E82" w14:textId="77777777" w:rsidR="00C8152F" w:rsidRPr="009D68DB" w:rsidRDefault="00C8152F" w:rsidP="00E55F46">
      <w:pPr>
        <w:spacing w:line="240" w:lineRule="auto"/>
        <w:jc w:val="both"/>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მიმდინარეობს სამუშაოები ინდუსტრიული/საწარმოო ბიზნეს ცენტრის შექმნის საპროექტო-სახარჯთაღრიცხვო დოკუმენტაციის შედგენის მომსახურების შესახებ.</w:t>
      </w:r>
    </w:p>
    <w:p w14:paraId="7E573F4C"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lastRenderedPageBreak/>
        <w:t xml:space="preserve">2018 წლის III კვარტალში, </w:t>
      </w:r>
      <w:r w:rsidRPr="009D68DB">
        <w:rPr>
          <w:rFonts w:ascii="Sylfaen" w:hAnsi="Sylfaen" w:cs="Sylfaen"/>
          <w:iCs/>
          <w:sz w:val="20"/>
          <w:szCs w:val="20"/>
          <w:lang w:val="ka-GE"/>
        </w:rPr>
        <w:t>მიმდინარეობს მოლაპარაკება აჭარის არ ფინანსთა და ეკონომიკის სამინისტროსთან, საწარმოო ბიზნეს ცენტრის მოწყობისათვის კახაბერში მდებარე ტერიტორიის გადმოცემის საკითხთან დაკავშირებით. აჭარის ავტონომიური რესპუბლიკის მთავრობის მიერ განხორციელდა აღნიშნული ტერიტორიის დაგეგმარება და შეთანხმება ქ. ბათუმის მუნიციპალიტეტის მერიის ქალაქგანვითარებისა და ურბანული პოლიტიკის სამსახურთან.</w:t>
      </w:r>
    </w:p>
    <w:p w14:paraId="304A1977" w14:textId="529C7392"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2018 წლის I-II კვარტალში,</w:t>
      </w:r>
      <w:r w:rsidRPr="009D68DB">
        <w:rPr>
          <w:rFonts w:ascii="Sylfaen" w:hAnsi="Sylfaen" w:cs="Sylfaen"/>
          <w:iCs/>
          <w:sz w:val="20"/>
          <w:szCs w:val="20"/>
          <w:lang w:val="ka-GE"/>
        </w:rPr>
        <w:t xml:space="preserve"> პროგრამის ფარგლებში მომზადდა საწარმოო ბიზნეს ცენტრის მოდელის სამუშაო ვერსია, რომელიც მოიცავს ინფორმაციას საწარმოო ბიზნეს ცენტრის კონცეფციას, მოსარგებლეთა პროფილს, ბიზნეს ცენტრის ოპერირებისა და დაფინანსების საკითხებს, ასევე პროგრამის მონაწილეთა შერჩევის კრიტერიუმებს.  გარდა ამისა, ქ. ბათუმის მუნიციპალიტეტის მერიას</w:t>
      </w:r>
      <w:r w:rsidR="00E03ABF">
        <w:rPr>
          <w:rFonts w:ascii="Sylfaen" w:hAnsi="Sylfaen" w:cs="Sylfaen"/>
          <w:iCs/>
          <w:sz w:val="20"/>
          <w:szCs w:val="20"/>
          <w:lang w:val="ka-GE"/>
        </w:rPr>
        <w:t xml:space="preserve"> </w:t>
      </w:r>
      <w:r w:rsidRPr="009D68DB">
        <w:rPr>
          <w:rFonts w:ascii="Sylfaen" w:hAnsi="Sylfaen" w:cs="Sylfaen"/>
          <w:iCs/>
          <w:sz w:val="20"/>
          <w:szCs w:val="20"/>
          <w:lang w:val="ka-GE"/>
        </w:rPr>
        <w:t xml:space="preserve">საწარმოო ბიზნეს ინკუბატორისათვის შერჩეული იყო ქალაქ ბათუმში, დასახლება კახაბერში მდებარე 50 077 კვ. მეტრი არასასოფლო სამეურნეო დანიშნულების მიწის ნაკვეთი (ს.კ. 05.32.06.148), რომელიც ქალაქ ბათუმის მუნიციპალიტეტს საკუთრებაში გადაეცა „აჭარის ავტონომიური რესპუბლიკის საკუთრებაში არსებული უძრავი ქონების ქალაქ ბათუმის მუნიციპალიტეტის საკუთრებაში გადაცემის შესახებ“ აჭარის ავტონომიური რესპუბლიკის მთავრობის თავმჯდომარის 2018 წლის 15 მარტის #45 ბრძანების საფუძველზე. აღნიშნული ტერიტორიის სარეკრეაციო ფუნქციის გამო, აღნიშნული ტერიტორია საწარმოო ბიზნეს ცენტრის მოწყობისათვის აღარ გამოიყენება. ამჟამად მიმდინარეობს მოლაპარაკება აჭარის არ ფინანსთა და ეკონომიკის სამინისტროსთან, საწარმოო ბიზნეს ცენტრის მოწყობისათვის მომიჯნავე ტერიტორიის გადმოცემის საკითხთან დაკავშირებით. </w:t>
      </w:r>
    </w:p>
    <w:p w14:paraId="25BFAB0C" w14:textId="2E46E314" w:rsidR="00C8152F" w:rsidRDefault="00C8152F" w:rsidP="00E55F46">
      <w:pPr>
        <w:spacing w:line="240" w:lineRule="auto"/>
        <w:jc w:val="both"/>
        <w:rPr>
          <w:rFonts w:ascii="Sylfaen" w:hAnsi="Sylfaen" w:cs="Sylfaen"/>
          <w:iCs/>
          <w:sz w:val="20"/>
          <w:szCs w:val="20"/>
          <w:lang w:val="ka-GE"/>
        </w:rPr>
      </w:pPr>
    </w:p>
    <w:p w14:paraId="70823D4C" w14:textId="19285059" w:rsidR="00926933" w:rsidRDefault="00926933" w:rsidP="00E55F46">
      <w:pPr>
        <w:spacing w:line="240" w:lineRule="auto"/>
        <w:jc w:val="both"/>
        <w:rPr>
          <w:rFonts w:ascii="Sylfaen" w:hAnsi="Sylfaen" w:cs="Sylfaen"/>
          <w:iCs/>
          <w:sz w:val="20"/>
          <w:szCs w:val="20"/>
          <w:lang w:val="ka-GE"/>
        </w:rPr>
      </w:pPr>
    </w:p>
    <w:p w14:paraId="3A9F1B75" w14:textId="53C4AAA7" w:rsidR="00926933" w:rsidRDefault="00926933" w:rsidP="00E55F46">
      <w:pPr>
        <w:spacing w:line="240" w:lineRule="auto"/>
        <w:jc w:val="both"/>
        <w:rPr>
          <w:rFonts w:ascii="Sylfaen" w:hAnsi="Sylfaen" w:cs="Sylfaen"/>
          <w:iCs/>
          <w:sz w:val="20"/>
          <w:szCs w:val="20"/>
          <w:lang w:val="ka-GE"/>
        </w:rPr>
      </w:pPr>
    </w:p>
    <w:p w14:paraId="3AD3AB0D" w14:textId="4729B0EF" w:rsidR="00926933" w:rsidRDefault="00926933" w:rsidP="00E55F46">
      <w:pPr>
        <w:spacing w:line="240" w:lineRule="auto"/>
        <w:jc w:val="both"/>
        <w:rPr>
          <w:rFonts w:ascii="Sylfaen" w:hAnsi="Sylfaen" w:cs="Sylfaen"/>
          <w:iCs/>
          <w:sz w:val="20"/>
          <w:szCs w:val="20"/>
          <w:lang w:val="ka-GE"/>
        </w:rPr>
      </w:pPr>
    </w:p>
    <w:p w14:paraId="25759C2A" w14:textId="457FC8D2" w:rsidR="00926933" w:rsidRDefault="00926933" w:rsidP="00E55F46">
      <w:pPr>
        <w:spacing w:line="240" w:lineRule="auto"/>
        <w:jc w:val="both"/>
        <w:rPr>
          <w:rFonts w:ascii="Sylfaen" w:hAnsi="Sylfaen" w:cs="Sylfaen"/>
          <w:iCs/>
          <w:sz w:val="20"/>
          <w:szCs w:val="20"/>
          <w:lang w:val="ka-GE"/>
        </w:rPr>
      </w:pPr>
    </w:p>
    <w:p w14:paraId="5247FF39" w14:textId="06FFF9EE" w:rsidR="00926933" w:rsidRDefault="00926933" w:rsidP="00E55F46">
      <w:pPr>
        <w:spacing w:line="240" w:lineRule="auto"/>
        <w:jc w:val="both"/>
        <w:rPr>
          <w:rFonts w:ascii="Sylfaen" w:hAnsi="Sylfaen" w:cs="Sylfaen"/>
          <w:iCs/>
          <w:sz w:val="20"/>
          <w:szCs w:val="20"/>
          <w:lang w:val="ka-GE"/>
        </w:rPr>
      </w:pPr>
    </w:p>
    <w:p w14:paraId="2523C7A0" w14:textId="03A1E7B0" w:rsidR="00926933" w:rsidRDefault="00926933" w:rsidP="00E55F46">
      <w:pPr>
        <w:spacing w:line="240" w:lineRule="auto"/>
        <w:jc w:val="both"/>
        <w:rPr>
          <w:rFonts w:ascii="Sylfaen" w:hAnsi="Sylfaen" w:cs="Sylfaen"/>
          <w:iCs/>
          <w:sz w:val="20"/>
          <w:szCs w:val="20"/>
          <w:lang w:val="ka-GE"/>
        </w:rPr>
      </w:pPr>
    </w:p>
    <w:p w14:paraId="7541F0D9" w14:textId="77076A96" w:rsidR="00926933" w:rsidRDefault="00926933" w:rsidP="00E55F46">
      <w:pPr>
        <w:spacing w:line="240" w:lineRule="auto"/>
        <w:jc w:val="both"/>
        <w:rPr>
          <w:rFonts w:ascii="Sylfaen" w:hAnsi="Sylfaen" w:cs="Sylfaen"/>
          <w:iCs/>
          <w:sz w:val="20"/>
          <w:szCs w:val="20"/>
          <w:lang w:val="ka-GE"/>
        </w:rPr>
      </w:pPr>
    </w:p>
    <w:p w14:paraId="7290E4DD" w14:textId="77D96BAF" w:rsidR="00926933" w:rsidRDefault="00926933" w:rsidP="00E55F46">
      <w:pPr>
        <w:spacing w:line="240" w:lineRule="auto"/>
        <w:jc w:val="both"/>
        <w:rPr>
          <w:rFonts w:ascii="Sylfaen" w:hAnsi="Sylfaen" w:cs="Sylfaen"/>
          <w:iCs/>
          <w:sz w:val="20"/>
          <w:szCs w:val="20"/>
          <w:lang w:val="ka-GE"/>
        </w:rPr>
      </w:pPr>
    </w:p>
    <w:p w14:paraId="6B050704" w14:textId="6818956D" w:rsidR="00926933" w:rsidRDefault="00926933" w:rsidP="00E55F46">
      <w:pPr>
        <w:spacing w:line="240" w:lineRule="auto"/>
        <w:jc w:val="both"/>
        <w:rPr>
          <w:rFonts w:ascii="Sylfaen" w:hAnsi="Sylfaen" w:cs="Sylfaen"/>
          <w:iCs/>
          <w:sz w:val="20"/>
          <w:szCs w:val="20"/>
          <w:lang w:val="ka-GE"/>
        </w:rPr>
      </w:pPr>
    </w:p>
    <w:p w14:paraId="1229596E" w14:textId="4C79301C" w:rsidR="00926933" w:rsidRDefault="00926933" w:rsidP="00E55F46">
      <w:pPr>
        <w:spacing w:line="240" w:lineRule="auto"/>
        <w:jc w:val="both"/>
        <w:rPr>
          <w:rFonts w:ascii="Sylfaen" w:hAnsi="Sylfaen" w:cs="Sylfaen"/>
          <w:iCs/>
          <w:sz w:val="20"/>
          <w:szCs w:val="20"/>
          <w:lang w:val="ka-GE"/>
        </w:rPr>
      </w:pPr>
    </w:p>
    <w:p w14:paraId="6037739E" w14:textId="18DA15EB" w:rsidR="00926933" w:rsidRDefault="00926933" w:rsidP="00E55F46">
      <w:pPr>
        <w:spacing w:line="240" w:lineRule="auto"/>
        <w:jc w:val="both"/>
        <w:rPr>
          <w:rFonts w:ascii="Sylfaen" w:hAnsi="Sylfaen" w:cs="Sylfaen"/>
          <w:iCs/>
          <w:sz w:val="20"/>
          <w:szCs w:val="20"/>
          <w:lang w:val="ka-GE"/>
        </w:rPr>
      </w:pPr>
    </w:p>
    <w:p w14:paraId="0187936B" w14:textId="481F1309" w:rsidR="00926933" w:rsidRDefault="00926933" w:rsidP="00E55F46">
      <w:pPr>
        <w:spacing w:line="240" w:lineRule="auto"/>
        <w:jc w:val="both"/>
        <w:rPr>
          <w:rFonts w:ascii="Sylfaen" w:hAnsi="Sylfaen" w:cs="Sylfaen"/>
          <w:iCs/>
          <w:sz w:val="20"/>
          <w:szCs w:val="20"/>
          <w:lang w:val="ka-GE"/>
        </w:rPr>
      </w:pPr>
    </w:p>
    <w:p w14:paraId="6B2A2665" w14:textId="5036AB23" w:rsidR="00926933" w:rsidRDefault="00926933" w:rsidP="00E55F46">
      <w:pPr>
        <w:spacing w:line="240" w:lineRule="auto"/>
        <w:jc w:val="both"/>
        <w:rPr>
          <w:rFonts w:ascii="Sylfaen" w:hAnsi="Sylfaen" w:cs="Sylfaen"/>
          <w:iCs/>
          <w:sz w:val="20"/>
          <w:szCs w:val="20"/>
          <w:lang w:val="ka-GE"/>
        </w:rPr>
      </w:pPr>
    </w:p>
    <w:p w14:paraId="5C50377A" w14:textId="27151357" w:rsidR="00926933" w:rsidRDefault="00926933" w:rsidP="00E55F46">
      <w:pPr>
        <w:spacing w:line="240" w:lineRule="auto"/>
        <w:jc w:val="both"/>
        <w:rPr>
          <w:rFonts w:ascii="Sylfaen" w:hAnsi="Sylfaen" w:cs="Sylfaen"/>
          <w:iCs/>
          <w:sz w:val="20"/>
          <w:szCs w:val="20"/>
          <w:lang w:val="ka-GE"/>
        </w:rPr>
      </w:pPr>
    </w:p>
    <w:p w14:paraId="6E93B11E" w14:textId="72AF85E3" w:rsidR="00926933" w:rsidRDefault="00926933" w:rsidP="00E55F46">
      <w:pPr>
        <w:spacing w:line="240" w:lineRule="auto"/>
        <w:jc w:val="both"/>
        <w:rPr>
          <w:rFonts w:ascii="Sylfaen" w:hAnsi="Sylfaen" w:cs="Sylfaen"/>
          <w:iCs/>
          <w:sz w:val="20"/>
          <w:szCs w:val="20"/>
          <w:lang w:val="ka-GE"/>
        </w:rPr>
      </w:pPr>
    </w:p>
    <w:p w14:paraId="52B04542" w14:textId="43F6CF76" w:rsidR="00926933" w:rsidRDefault="00926933" w:rsidP="00E55F46">
      <w:pPr>
        <w:spacing w:line="240" w:lineRule="auto"/>
        <w:jc w:val="both"/>
        <w:rPr>
          <w:rFonts w:ascii="Sylfaen" w:hAnsi="Sylfaen" w:cs="Sylfaen"/>
          <w:iCs/>
          <w:sz w:val="20"/>
          <w:szCs w:val="20"/>
          <w:lang w:val="ka-GE"/>
        </w:rPr>
      </w:pPr>
    </w:p>
    <w:p w14:paraId="6E81B4F6" w14:textId="63657433" w:rsidR="00926933" w:rsidRDefault="00926933" w:rsidP="00E55F46">
      <w:pPr>
        <w:spacing w:line="240" w:lineRule="auto"/>
        <w:jc w:val="both"/>
        <w:rPr>
          <w:rFonts w:ascii="Sylfaen" w:hAnsi="Sylfaen" w:cs="Sylfaen"/>
          <w:iCs/>
          <w:sz w:val="20"/>
          <w:szCs w:val="20"/>
          <w:lang w:val="ka-GE"/>
        </w:rPr>
      </w:pPr>
    </w:p>
    <w:p w14:paraId="4627B22D" w14:textId="77777777" w:rsidR="00926933" w:rsidRDefault="00926933" w:rsidP="00E55F46">
      <w:pPr>
        <w:spacing w:line="240" w:lineRule="auto"/>
        <w:jc w:val="both"/>
        <w:rPr>
          <w:rFonts w:ascii="Sylfaen" w:hAnsi="Sylfaen" w:cs="Sylfaen"/>
          <w:iCs/>
          <w:sz w:val="20"/>
          <w:szCs w:val="20"/>
          <w:lang w:val="ka-GE"/>
        </w:rPr>
      </w:pPr>
    </w:p>
    <w:p w14:paraId="037AA642" w14:textId="77777777" w:rsidR="00362A67" w:rsidRDefault="00362A67">
      <w:pPr>
        <w:rPr>
          <w:rFonts w:ascii="Sylfaen" w:eastAsia="Times New Roman" w:hAnsi="Sylfaen"/>
          <w:spacing w:val="15"/>
        </w:rPr>
      </w:pPr>
      <w:r>
        <w:rPr>
          <w:rFonts w:ascii="Sylfaen" w:eastAsia="Times New Roman" w:hAnsi="Sylfaen"/>
        </w:rPr>
        <w:lastRenderedPageBreak/>
        <w:br w:type="page"/>
      </w:r>
    </w:p>
    <w:p w14:paraId="44B6BAE9" w14:textId="446C22AA" w:rsidR="00C8152F" w:rsidRPr="009D68DB" w:rsidRDefault="00C8152F"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7" w:name="_Toc6307867"/>
      <w:r w:rsidRPr="009D68DB">
        <w:rPr>
          <w:rFonts w:ascii="Sylfaen" w:eastAsia="Times New Roman" w:hAnsi="Sylfaen"/>
          <w:color w:val="auto"/>
        </w:rPr>
        <w:lastRenderedPageBreak/>
        <w:t>3.1.2.საერთაშორისო ბიზნეს ცენტრის შექმნის ხელშეწყობა</w:t>
      </w:r>
      <w:bookmarkEnd w:id="17"/>
    </w:p>
    <w:tbl>
      <w:tblPr>
        <w:tblW w:w="5000" w:type="pct"/>
        <w:tblLook w:val="04A0" w:firstRow="1" w:lastRow="0" w:firstColumn="1" w:lastColumn="0" w:noHBand="0" w:noVBand="1"/>
      </w:tblPr>
      <w:tblGrid>
        <w:gridCol w:w="3454"/>
        <w:gridCol w:w="4311"/>
        <w:gridCol w:w="1595"/>
      </w:tblGrid>
      <w:tr w:rsidR="00C8152F" w:rsidRPr="009D68DB" w14:paraId="071AAEE7" w14:textId="77777777" w:rsidTr="00362A67">
        <w:trPr>
          <w:trHeight w:val="300"/>
        </w:trPr>
        <w:tc>
          <w:tcPr>
            <w:tcW w:w="1845" w:type="pct"/>
            <w:hideMark/>
          </w:tcPr>
          <w:p w14:paraId="312D635F" w14:textId="77777777" w:rsidR="00C8152F" w:rsidRPr="0012529E" w:rsidRDefault="00C8152F" w:rsidP="00E55F46">
            <w:pPr>
              <w:rPr>
                <w:rFonts w:ascii="Sylfaen" w:eastAsia="Times New Roman" w:hAnsi="Sylfaen" w:cs="Times New Roman"/>
                <w:b/>
                <w:bCs/>
                <w:color w:val="2F75B5"/>
                <w:szCs w:val="24"/>
                <w:lang w:val="ka-GE"/>
              </w:rPr>
            </w:pPr>
            <w:r w:rsidRPr="0012529E">
              <w:rPr>
                <w:rFonts w:ascii="Sylfaen" w:eastAsia="Times New Roman" w:hAnsi="Sylfaen" w:cs="Sylfaen"/>
                <w:b/>
                <w:bCs/>
                <w:color w:val="2F75B5"/>
                <w:szCs w:val="24"/>
                <w:lang w:val="ka-GE"/>
              </w:rPr>
              <w:t>სტრატეგიული</w:t>
            </w:r>
            <w:r w:rsidRPr="0012529E">
              <w:rPr>
                <w:rFonts w:ascii="Sylfaen" w:eastAsia="Times New Roman" w:hAnsi="Sylfaen" w:cs="Times New Roman"/>
                <w:b/>
                <w:bCs/>
                <w:color w:val="2F75B5"/>
                <w:szCs w:val="24"/>
                <w:lang w:val="ka-GE"/>
              </w:rPr>
              <w:t xml:space="preserve"> </w:t>
            </w:r>
            <w:r w:rsidRPr="0012529E">
              <w:rPr>
                <w:rFonts w:ascii="Sylfaen" w:eastAsia="Times New Roman" w:hAnsi="Sylfaen" w:cs="Sylfaen"/>
                <w:b/>
                <w:bCs/>
                <w:color w:val="2F75B5"/>
                <w:szCs w:val="24"/>
                <w:lang w:val="ka-GE"/>
              </w:rPr>
              <w:t>მიმართულება</w:t>
            </w:r>
            <w:r w:rsidRPr="0012529E">
              <w:rPr>
                <w:rFonts w:ascii="Sylfaen" w:eastAsia="Times New Roman" w:hAnsi="Sylfaen" w:cs="Times New Roman"/>
                <w:b/>
                <w:bCs/>
                <w:color w:val="2F75B5"/>
                <w:szCs w:val="24"/>
                <w:lang w:val="ka-GE"/>
              </w:rPr>
              <w:t xml:space="preserve">  3</w:t>
            </w:r>
          </w:p>
        </w:tc>
        <w:tc>
          <w:tcPr>
            <w:tcW w:w="3155" w:type="pct"/>
            <w:gridSpan w:val="2"/>
            <w:hideMark/>
          </w:tcPr>
          <w:p w14:paraId="354A0E7A" w14:textId="77777777" w:rsidR="00C8152F" w:rsidRPr="0012529E" w:rsidRDefault="00C8152F" w:rsidP="00E55F46">
            <w:pPr>
              <w:rPr>
                <w:rFonts w:ascii="Sylfaen" w:eastAsia="Times New Roman" w:hAnsi="Sylfaen" w:cs="Sylfaen"/>
                <w:b/>
                <w:bCs/>
                <w:color w:val="757171"/>
                <w:szCs w:val="24"/>
                <w:lang w:val="ka-GE"/>
              </w:rPr>
            </w:pPr>
            <w:r w:rsidRPr="0012529E">
              <w:rPr>
                <w:rFonts w:ascii="Sylfaen" w:eastAsia="Times New Roman" w:hAnsi="Sylfaen" w:cs="Sylfaen"/>
                <w:b/>
                <w:bCs/>
                <w:color w:val="757171"/>
                <w:szCs w:val="24"/>
                <w:lang w:val="ka-GE"/>
              </w:rPr>
              <w:t>ბათუმის ეკონომიკური პროფილის გაძლიერება და დივერსიფიკაცია</w:t>
            </w:r>
          </w:p>
          <w:p w14:paraId="751A256D" w14:textId="77777777" w:rsidR="00C8152F" w:rsidRPr="0012529E" w:rsidRDefault="00C8152F" w:rsidP="00E55F46">
            <w:pPr>
              <w:rPr>
                <w:rFonts w:ascii="Sylfaen" w:eastAsia="Times New Roman" w:hAnsi="Sylfaen" w:cs="Times New Roman"/>
                <w:b/>
                <w:bCs/>
                <w:color w:val="757171"/>
                <w:szCs w:val="24"/>
                <w:lang w:val="ka-GE"/>
              </w:rPr>
            </w:pPr>
          </w:p>
        </w:tc>
      </w:tr>
      <w:tr w:rsidR="00C8152F" w:rsidRPr="009D68DB" w14:paraId="68E0B859" w14:textId="77777777" w:rsidTr="00362A67">
        <w:trPr>
          <w:trHeight w:val="300"/>
        </w:trPr>
        <w:tc>
          <w:tcPr>
            <w:tcW w:w="1845" w:type="pct"/>
            <w:hideMark/>
          </w:tcPr>
          <w:p w14:paraId="25B48167" w14:textId="77777777" w:rsidR="00C8152F" w:rsidRPr="0012529E" w:rsidRDefault="00C8152F" w:rsidP="00E55F46">
            <w:pPr>
              <w:rPr>
                <w:rFonts w:ascii="Sylfaen" w:eastAsia="Times New Roman" w:hAnsi="Sylfaen" w:cs="Times New Roman"/>
                <w:bCs/>
                <w:color w:val="2F75B5"/>
                <w:szCs w:val="24"/>
                <w:lang w:val="ka-GE"/>
              </w:rPr>
            </w:pPr>
            <w:r w:rsidRPr="0012529E">
              <w:rPr>
                <w:rFonts w:ascii="Sylfaen" w:eastAsia="Times New Roman" w:hAnsi="Sylfaen" w:cs="Sylfaen"/>
                <w:bCs/>
                <w:color w:val="2F75B5"/>
                <w:szCs w:val="24"/>
                <w:lang w:val="ka-GE"/>
              </w:rPr>
              <w:t>პროგრამა</w:t>
            </w:r>
          </w:p>
        </w:tc>
        <w:tc>
          <w:tcPr>
            <w:tcW w:w="3155" w:type="pct"/>
            <w:gridSpan w:val="2"/>
            <w:shd w:val="clear" w:color="auto" w:fill="auto"/>
            <w:hideMark/>
          </w:tcPr>
          <w:p w14:paraId="18D509B6" w14:textId="77777777" w:rsidR="00C8152F" w:rsidRPr="009D68DB" w:rsidRDefault="00C8152F" w:rsidP="00E55F46">
            <w:pPr>
              <w:pStyle w:val="Subtitle"/>
              <w:rPr>
                <w:rFonts w:ascii="Sylfaen" w:eastAsia="Times New Roman" w:hAnsi="Sylfaen"/>
                <w:lang w:val="ka-GE"/>
              </w:rPr>
            </w:pPr>
            <w:r w:rsidRPr="009D68DB">
              <w:rPr>
                <w:rFonts w:ascii="Sylfaen" w:eastAsia="Times New Roman" w:hAnsi="Sylfaen"/>
                <w:lang w:val="ka-GE"/>
              </w:rPr>
              <w:t>3.1.2.</w:t>
            </w:r>
            <w:r w:rsidRPr="009D68DB">
              <w:rPr>
                <w:rFonts w:ascii="Sylfaen" w:eastAsia="Times New Roman" w:hAnsi="Sylfaen" w:cs="Sylfaen"/>
                <w:lang w:val="ka-GE"/>
              </w:rPr>
              <w:t>საერთაშორისო</w:t>
            </w:r>
            <w:r w:rsidRPr="009D68DB">
              <w:rPr>
                <w:rFonts w:ascii="Sylfaen" w:eastAsia="Times New Roman" w:hAnsi="Sylfaen"/>
                <w:lang w:val="ka-GE"/>
              </w:rPr>
              <w:t xml:space="preserve"> </w:t>
            </w:r>
            <w:r w:rsidRPr="009D68DB">
              <w:rPr>
                <w:rFonts w:ascii="Sylfaen" w:eastAsia="Times New Roman" w:hAnsi="Sylfaen" w:cs="Sylfaen"/>
                <w:lang w:val="ka-GE"/>
              </w:rPr>
              <w:t>ბიზნეს</w:t>
            </w:r>
            <w:r w:rsidRPr="009D68DB">
              <w:rPr>
                <w:rFonts w:ascii="Sylfaen" w:eastAsia="Times New Roman" w:hAnsi="Sylfaen"/>
                <w:lang w:val="ka-GE"/>
              </w:rPr>
              <w:t xml:space="preserve"> </w:t>
            </w:r>
            <w:r w:rsidRPr="009D68DB">
              <w:rPr>
                <w:rFonts w:ascii="Sylfaen" w:eastAsia="Times New Roman" w:hAnsi="Sylfaen" w:cs="Sylfaen"/>
                <w:lang w:val="ka-GE"/>
              </w:rPr>
              <w:t>ცენტრის</w:t>
            </w:r>
            <w:r w:rsidRPr="009D68DB">
              <w:rPr>
                <w:rFonts w:ascii="Sylfaen" w:eastAsia="Times New Roman" w:hAnsi="Sylfaen"/>
                <w:lang w:val="ka-GE"/>
              </w:rPr>
              <w:t xml:space="preserve"> </w:t>
            </w:r>
            <w:r w:rsidRPr="009D68DB">
              <w:rPr>
                <w:rFonts w:ascii="Sylfaen" w:eastAsia="Times New Roman" w:hAnsi="Sylfaen" w:cs="Sylfaen"/>
                <w:lang w:val="ka-GE"/>
              </w:rPr>
              <w:t>შექმნის</w:t>
            </w:r>
            <w:r w:rsidRPr="009D68DB">
              <w:rPr>
                <w:rFonts w:ascii="Sylfaen" w:eastAsia="Times New Roman" w:hAnsi="Sylfaen"/>
                <w:lang w:val="ka-GE"/>
              </w:rPr>
              <w:t xml:space="preserve"> </w:t>
            </w:r>
            <w:r w:rsidRPr="009D68DB">
              <w:rPr>
                <w:rFonts w:ascii="Sylfaen" w:eastAsia="Times New Roman" w:hAnsi="Sylfaen" w:cs="Sylfaen"/>
                <w:lang w:val="ka-GE"/>
              </w:rPr>
              <w:t>ხელშეწყობა</w:t>
            </w:r>
          </w:p>
          <w:p w14:paraId="3FE254EC" w14:textId="77777777" w:rsidR="00C8152F" w:rsidRPr="009D68DB" w:rsidRDefault="00C8152F" w:rsidP="00E55F46">
            <w:pPr>
              <w:rPr>
                <w:rFonts w:ascii="Sylfaen" w:eastAsia="Times New Roman" w:hAnsi="Sylfaen" w:cs="Times New Roman"/>
                <w:b/>
                <w:bCs/>
                <w:color w:val="757171"/>
                <w:sz w:val="24"/>
                <w:szCs w:val="24"/>
                <w:lang w:val="ka-GE"/>
              </w:rPr>
            </w:pPr>
          </w:p>
        </w:tc>
      </w:tr>
      <w:tr w:rsidR="00C8152F" w:rsidRPr="009D68DB" w14:paraId="657344C0" w14:textId="77777777" w:rsidTr="00362A67">
        <w:trPr>
          <w:trHeight w:val="600"/>
        </w:trPr>
        <w:tc>
          <w:tcPr>
            <w:tcW w:w="1845" w:type="pct"/>
            <w:hideMark/>
          </w:tcPr>
          <w:p w14:paraId="100D2DA3" w14:textId="77777777" w:rsidR="00C8152F" w:rsidRPr="0012529E" w:rsidRDefault="00C8152F" w:rsidP="00E55F46">
            <w:pPr>
              <w:rPr>
                <w:rFonts w:ascii="Sylfaen" w:eastAsia="Times New Roman" w:hAnsi="Sylfaen" w:cs="Times New Roman"/>
                <w:bCs/>
                <w:color w:val="2F75B5"/>
                <w:szCs w:val="24"/>
                <w:lang w:val="ka-GE"/>
              </w:rPr>
            </w:pPr>
            <w:r w:rsidRPr="0012529E">
              <w:rPr>
                <w:rFonts w:ascii="Sylfaen" w:eastAsia="Times New Roman" w:hAnsi="Sylfaen" w:cs="Sylfaen"/>
                <w:bCs/>
                <w:color w:val="2F75B5"/>
                <w:szCs w:val="24"/>
                <w:lang w:val="ka-GE"/>
              </w:rPr>
              <w:t>პროგრამის</w:t>
            </w:r>
            <w:r w:rsidRPr="0012529E">
              <w:rPr>
                <w:rFonts w:ascii="Sylfaen" w:eastAsia="Times New Roman" w:hAnsi="Sylfaen" w:cs="Times New Roman"/>
                <w:bCs/>
                <w:color w:val="2F75B5"/>
                <w:szCs w:val="24"/>
                <w:lang w:val="ka-GE"/>
              </w:rPr>
              <w:t xml:space="preserve"> </w:t>
            </w:r>
            <w:r w:rsidRPr="0012529E">
              <w:rPr>
                <w:rFonts w:ascii="Sylfaen" w:eastAsia="Times New Roman" w:hAnsi="Sylfaen" w:cs="Sylfaen"/>
                <w:bCs/>
                <w:color w:val="2F75B5"/>
                <w:szCs w:val="24"/>
                <w:lang w:val="ka-GE"/>
              </w:rPr>
              <w:t>მიზანი</w:t>
            </w:r>
            <w:r w:rsidRPr="0012529E">
              <w:rPr>
                <w:rFonts w:ascii="Sylfaen" w:eastAsia="Times New Roman" w:hAnsi="Sylfaen" w:cs="Times New Roman"/>
                <w:bCs/>
                <w:color w:val="2F75B5"/>
                <w:szCs w:val="24"/>
                <w:lang w:val="ka-GE"/>
              </w:rPr>
              <w:t xml:space="preserve"> </w:t>
            </w:r>
            <w:r w:rsidRPr="0012529E">
              <w:rPr>
                <w:rFonts w:ascii="Sylfaen" w:eastAsia="Times New Roman" w:hAnsi="Sylfaen" w:cs="Sylfaen"/>
                <w:bCs/>
                <w:color w:val="2F75B5"/>
                <w:szCs w:val="24"/>
                <w:lang w:val="ka-GE"/>
              </w:rPr>
              <w:t>და</w:t>
            </w:r>
            <w:r w:rsidRPr="0012529E">
              <w:rPr>
                <w:rFonts w:ascii="Sylfaen" w:eastAsia="Times New Roman" w:hAnsi="Sylfaen" w:cs="Times New Roman"/>
                <w:bCs/>
                <w:color w:val="2F75B5"/>
                <w:szCs w:val="24"/>
                <w:lang w:val="ka-GE"/>
              </w:rPr>
              <w:t xml:space="preserve"> </w:t>
            </w:r>
            <w:r w:rsidRPr="0012529E">
              <w:rPr>
                <w:rFonts w:ascii="Sylfaen" w:eastAsia="Times New Roman" w:hAnsi="Sylfaen" w:cs="Sylfaen"/>
                <w:bCs/>
                <w:color w:val="2F75B5"/>
                <w:szCs w:val="24"/>
                <w:lang w:val="ka-GE"/>
              </w:rPr>
              <w:t>მოსალოდნელი</w:t>
            </w:r>
            <w:r w:rsidRPr="0012529E">
              <w:rPr>
                <w:rFonts w:ascii="Sylfaen" w:eastAsia="Times New Roman" w:hAnsi="Sylfaen" w:cs="Times New Roman"/>
                <w:bCs/>
                <w:color w:val="2F75B5"/>
                <w:szCs w:val="24"/>
                <w:lang w:val="ka-GE"/>
              </w:rPr>
              <w:t xml:space="preserve"> </w:t>
            </w:r>
            <w:r w:rsidRPr="0012529E">
              <w:rPr>
                <w:rFonts w:ascii="Sylfaen" w:eastAsia="Times New Roman" w:hAnsi="Sylfaen" w:cs="Sylfaen"/>
                <w:bCs/>
                <w:color w:val="2F75B5"/>
                <w:szCs w:val="24"/>
                <w:lang w:val="ka-GE"/>
              </w:rPr>
              <w:t>შედეგი</w:t>
            </w:r>
          </w:p>
        </w:tc>
        <w:tc>
          <w:tcPr>
            <w:tcW w:w="3155" w:type="pct"/>
            <w:gridSpan w:val="2"/>
            <w:hideMark/>
          </w:tcPr>
          <w:p w14:paraId="649C90FE" w14:textId="77777777" w:rsidR="00C8152F" w:rsidRPr="00CD7C45" w:rsidRDefault="00C8152F" w:rsidP="00E55F46">
            <w:pPr>
              <w:jc w:val="both"/>
              <w:rPr>
                <w:rFonts w:ascii="Sylfaen" w:eastAsia="Times New Roman" w:hAnsi="Sylfaen" w:cs="Times New Roman"/>
                <w:sz w:val="20"/>
                <w:szCs w:val="20"/>
                <w:lang w:val="ka-GE"/>
              </w:rPr>
            </w:pPr>
            <w:r w:rsidRPr="00CD7C45">
              <w:rPr>
                <w:rFonts w:ascii="Sylfaen" w:eastAsia="Times New Roman" w:hAnsi="Sylfaen" w:cs="Times New Roman"/>
                <w:sz w:val="20"/>
                <w:szCs w:val="20"/>
                <w:lang w:val="ka-GE"/>
              </w:rPr>
              <w:t>პროგრამის მიზანია ინვესტიციების განხორციელების ხელშეწყობა და დასაქმების ზრდა მსხვილი საერთაშრისო კომპანიების მოზიდვითა და მათი ქ. ბათუმში ოპერირების ხელშეწყობის გზით. რაც შედეგად ერთის მხრივ ხელს შეუწყობს ინვესტიციების მოზიდვას და განხორციელებას, მეორეს მხრივ შეამცირებს უმუშევრობის და დასაქმების პრობლემას.</w:t>
            </w:r>
          </w:p>
        </w:tc>
      </w:tr>
      <w:tr w:rsidR="00C8152F" w:rsidRPr="009D68DB" w14:paraId="071FE1C6" w14:textId="77777777" w:rsidTr="00362A67">
        <w:trPr>
          <w:trHeight w:val="300"/>
        </w:trPr>
        <w:tc>
          <w:tcPr>
            <w:tcW w:w="1845" w:type="pct"/>
            <w:hideMark/>
          </w:tcPr>
          <w:p w14:paraId="122169D9" w14:textId="77777777" w:rsidR="00C8152F" w:rsidRPr="0012529E" w:rsidRDefault="00C8152F" w:rsidP="00E55F46">
            <w:pPr>
              <w:rPr>
                <w:rFonts w:ascii="Sylfaen" w:eastAsia="Times New Roman" w:hAnsi="Sylfaen" w:cs="Times New Roman"/>
                <w:color w:val="000000"/>
                <w:szCs w:val="24"/>
                <w:lang w:val="ka-GE"/>
              </w:rPr>
            </w:pPr>
          </w:p>
        </w:tc>
        <w:tc>
          <w:tcPr>
            <w:tcW w:w="2303" w:type="pct"/>
            <w:shd w:val="clear" w:color="auto" w:fill="auto"/>
            <w:hideMark/>
          </w:tcPr>
          <w:p w14:paraId="26E6531F" w14:textId="77777777" w:rsidR="00C8152F" w:rsidRPr="0012529E" w:rsidRDefault="00C8152F" w:rsidP="00E55F46">
            <w:pPr>
              <w:rPr>
                <w:rFonts w:ascii="Sylfaen" w:eastAsia="Times New Roman" w:hAnsi="Sylfaen" w:cs="Times New Roman"/>
                <w:szCs w:val="24"/>
                <w:lang w:val="ka-GE"/>
              </w:rPr>
            </w:pPr>
          </w:p>
        </w:tc>
        <w:tc>
          <w:tcPr>
            <w:tcW w:w="852" w:type="pct"/>
            <w:shd w:val="clear" w:color="auto" w:fill="auto"/>
            <w:noWrap/>
            <w:hideMark/>
          </w:tcPr>
          <w:p w14:paraId="6D0F82F5" w14:textId="77777777" w:rsidR="00C8152F" w:rsidRPr="0012529E" w:rsidRDefault="00C8152F" w:rsidP="00E55F46">
            <w:pPr>
              <w:rPr>
                <w:rFonts w:ascii="Sylfaen" w:eastAsia="Times New Roman" w:hAnsi="Sylfaen" w:cs="Times New Roman"/>
                <w:szCs w:val="24"/>
                <w:lang w:val="ka-GE"/>
              </w:rPr>
            </w:pPr>
          </w:p>
        </w:tc>
      </w:tr>
      <w:tr w:rsidR="00C8152F" w:rsidRPr="009D68DB" w14:paraId="32739028" w14:textId="77777777" w:rsidTr="00362A67">
        <w:trPr>
          <w:trHeight w:val="300"/>
        </w:trPr>
        <w:tc>
          <w:tcPr>
            <w:tcW w:w="1845" w:type="pct"/>
            <w:hideMark/>
          </w:tcPr>
          <w:p w14:paraId="6D252AA4" w14:textId="77777777" w:rsidR="00C8152F" w:rsidRPr="0012529E" w:rsidRDefault="00C8152F" w:rsidP="00E55F46">
            <w:pPr>
              <w:rPr>
                <w:rFonts w:ascii="Sylfaen" w:eastAsia="Times New Roman" w:hAnsi="Sylfaen" w:cs="Times New Roman"/>
                <w:b/>
                <w:bCs/>
                <w:color w:val="2F75B5"/>
                <w:szCs w:val="24"/>
                <w:lang w:val="ka-GE"/>
              </w:rPr>
            </w:pPr>
            <w:r w:rsidRPr="0012529E">
              <w:rPr>
                <w:rFonts w:ascii="Sylfaen" w:eastAsia="Times New Roman" w:hAnsi="Sylfaen" w:cs="Sylfaen"/>
                <w:b/>
                <w:bCs/>
                <w:color w:val="2F75B5"/>
                <w:szCs w:val="24"/>
                <w:lang w:val="ka-GE"/>
              </w:rPr>
              <w:t>ღონისძიებები</w:t>
            </w:r>
            <w:r w:rsidRPr="0012529E">
              <w:rPr>
                <w:rFonts w:ascii="Sylfaen" w:eastAsia="Times New Roman" w:hAnsi="Sylfaen" w:cs="Times New Roman"/>
                <w:b/>
                <w:bCs/>
                <w:color w:val="2F75B5"/>
                <w:szCs w:val="24"/>
                <w:lang w:val="ka-GE"/>
              </w:rPr>
              <w:t>:</w:t>
            </w:r>
          </w:p>
        </w:tc>
        <w:tc>
          <w:tcPr>
            <w:tcW w:w="2303" w:type="pct"/>
            <w:hideMark/>
          </w:tcPr>
          <w:p w14:paraId="45E1BAE2" w14:textId="77777777" w:rsidR="00C8152F" w:rsidRPr="0012529E" w:rsidRDefault="00C8152F" w:rsidP="00E55F46">
            <w:pPr>
              <w:rPr>
                <w:rFonts w:ascii="Sylfaen" w:eastAsia="Times New Roman" w:hAnsi="Sylfaen" w:cs="Times New Roman"/>
                <w:b/>
                <w:bCs/>
                <w:color w:val="2F75B5"/>
                <w:szCs w:val="24"/>
                <w:lang w:val="ka-GE"/>
              </w:rPr>
            </w:pPr>
            <w:r w:rsidRPr="0012529E">
              <w:rPr>
                <w:rFonts w:ascii="Sylfaen" w:eastAsia="Times New Roman" w:hAnsi="Sylfaen" w:cs="Sylfaen"/>
                <w:b/>
                <w:bCs/>
                <w:color w:val="2F75B5"/>
                <w:szCs w:val="24"/>
                <w:lang w:val="ka-GE"/>
              </w:rPr>
              <w:t>შესრულების</w:t>
            </w:r>
            <w:r w:rsidRPr="0012529E">
              <w:rPr>
                <w:rFonts w:ascii="Sylfaen" w:eastAsia="Times New Roman" w:hAnsi="Sylfaen" w:cs="Times New Roman"/>
                <w:b/>
                <w:bCs/>
                <w:color w:val="2F75B5"/>
                <w:szCs w:val="24"/>
                <w:lang w:val="ka-GE"/>
              </w:rPr>
              <w:t xml:space="preserve"> </w:t>
            </w:r>
            <w:r w:rsidRPr="0012529E">
              <w:rPr>
                <w:rFonts w:ascii="Sylfaen" w:eastAsia="Times New Roman" w:hAnsi="Sylfaen" w:cs="Sylfaen"/>
                <w:b/>
                <w:bCs/>
                <w:color w:val="2F75B5"/>
                <w:szCs w:val="24"/>
                <w:lang w:val="ka-GE"/>
              </w:rPr>
              <w:t>ინდიკატორი</w:t>
            </w:r>
          </w:p>
        </w:tc>
        <w:tc>
          <w:tcPr>
            <w:tcW w:w="852" w:type="pct"/>
            <w:noWrap/>
            <w:hideMark/>
          </w:tcPr>
          <w:p w14:paraId="7FCB39C1" w14:textId="77777777" w:rsidR="00C8152F" w:rsidRPr="0012529E" w:rsidRDefault="00C8152F" w:rsidP="00E55F46">
            <w:pPr>
              <w:rPr>
                <w:rFonts w:ascii="Sylfaen" w:eastAsia="Times New Roman" w:hAnsi="Sylfaen" w:cs="Times New Roman"/>
                <w:b/>
                <w:bCs/>
                <w:color w:val="2F75B5"/>
                <w:szCs w:val="24"/>
                <w:lang w:val="ka-GE"/>
              </w:rPr>
            </w:pPr>
            <w:r w:rsidRPr="0012529E">
              <w:rPr>
                <w:rFonts w:ascii="Sylfaen" w:eastAsia="Times New Roman" w:hAnsi="Sylfaen" w:cs="Sylfaen"/>
                <w:b/>
                <w:bCs/>
                <w:color w:val="2F75B5"/>
                <w:szCs w:val="24"/>
                <w:lang w:val="ka-GE"/>
              </w:rPr>
              <w:t>შესრულება</w:t>
            </w:r>
          </w:p>
        </w:tc>
      </w:tr>
      <w:tr w:rsidR="00C8152F" w:rsidRPr="009D68DB" w14:paraId="68141A40" w14:textId="77777777" w:rsidTr="00362A67">
        <w:trPr>
          <w:trHeight w:val="300"/>
        </w:trPr>
        <w:tc>
          <w:tcPr>
            <w:tcW w:w="1845" w:type="pct"/>
            <w:hideMark/>
          </w:tcPr>
          <w:p w14:paraId="1C2F0941" w14:textId="77777777" w:rsidR="00C8152F" w:rsidRPr="009D68DB" w:rsidRDefault="00C8152F" w:rsidP="00E55F46">
            <w:pPr>
              <w:pStyle w:val="Default"/>
              <w:spacing w:after="160"/>
              <w:jc w:val="both"/>
              <w:rPr>
                <w:rFonts w:eastAsia="Times New Roman" w:cs="Times New Roman"/>
                <w:sz w:val="20"/>
                <w:szCs w:val="20"/>
                <w:lang w:val="ka-GE"/>
              </w:rPr>
            </w:pPr>
            <w:r w:rsidRPr="009D68DB">
              <w:rPr>
                <w:rFonts w:eastAsia="Times New Roman" w:cs="Times New Roman"/>
                <w:sz w:val="20"/>
                <w:szCs w:val="20"/>
                <w:lang w:val="ka-GE"/>
              </w:rPr>
              <w:t xml:space="preserve">საერთაშორისო ბიზნეს </w:t>
            </w:r>
            <w:r w:rsidRPr="009D68DB">
              <w:rPr>
                <w:rFonts w:eastAsia="Times New Roman"/>
                <w:sz w:val="20"/>
                <w:szCs w:val="20"/>
                <w:lang w:val="ka-GE"/>
              </w:rPr>
              <w:t xml:space="preserve">ცენტრის </w:t>
            </w:r>
            <w:r w:rsidRPr="009D68DB">
              <w:rPr>
                <w:rFonts w:eastAsia="Times New Roman" w:cs="Times New Roman"/>
                <w:sz w:val="20"/>
                <w:szCs w:val="20"/>
                <w:lang w:val="ka-GE"/>
              </w:rPr>
              <w:t>მოდელის შემუშავება;</w:t>
            </w:r>
          </w:p>
          <w:p w14:paraId="5382BF87" w14:textId="77777777" w:rsidR="00C8152F" w:rsidRPr="009D68DB" w:rsidRDefault="00C8152F" w:rsidP="00E55F46">
            <w:pPr>
              <w:pStyle w:val="Default"/>
              <w:spacing w:after="160"/>
              <w:rPr>
                <w:sz w:val="20"/>
                <w:szCs w:val="20"/>
                <w:lang w:val="ka-GE"/>
              </w:rPr>
            </w:pPr>
          </w:p>
        </w:tc>
        <w:tc>
          <w:tcPr>
            <w:tcW w:w="2303" w:type="pct"/>
            <w:shd w:val="clear" w:color="auto" w:fill="FFFFFF" w:themeFill="background1"/>
            <w:hideMark/>
          </w:tcPr>
          <w:p w14:paraId="7CB59E27" w14:textId="01F81DD9" w:rsidR="00C8152F" w:rsidRPr="009D68DB" w:rsidRDefault="00C8152F" w:rsidP="00CD7C45">
            <w:pPr>
              <w:jc w:val="both"/>
              <w:rPr>
                <w:rFonts w:ascii="Sylfaen" w:hAnsi="Sylfaen" w:cs="Sylfaen"/>
                <w:sz w:val="20"/>
                <w:szCs w:val="20"/>
                <w:lang w:val="ka-GE"/>
              </w:rPr>
            </w:pPr>
            <w:r w:rsidRPr="009D68DB">
              <w:rPr>
                <w:rFonts w:ascii="Sylfaen" w:hAnsi="Sylfaen" w:cs="Sylfaen"/>
                <w:sz w:val="20"/>
                <w:szCs w:val="20"/>
                <w:lang w:val="ka-GE"/>
              </w:rPr>
              <w:t xml:space="preserve"> საერთაშორისო ბიზნეს ცენტრის შემუშავებული მოდელი</w:t>
            </w:r>
          </w:p>
        </w:tc>
        <w:tc>
          <w:tcPr>
            <w:tcW w:w="852" w:type="pct"/>
            <w:shd w:val="clear" w:color="auto" w:fill="FFFFFF" w:themeFill="background1"/>
            <w:noWrap/>
            <w:hideMark/>
          </w:tcPr>
          <w:p w14:paraId="1ED8391F" w14:textId="77777777" w:rsidR="00C8152F" w:rsidRPr="009D68DB" w:rsidRDefault="00C8152F" w:rsidP="00E55F46">
            <w:pPr>
              <w:jc w:val="center"/>
              <w:rPr>
                <w:rFonts w:ascii="Sylfaen" w:eastAsia="Times New Roman" w:hAnsi="Sylfaen" w:cs="Times New Roman"/>
                <w:b/>
                <w:color w:val="000000"/>
                <w:lang w:val="ka-GE"/>
              </w:rPr>
            </w:pPr>
            <w:r w:rsidRPr="009D68DB">
              <w:rPr>
                <w:rFonts w:ascii="Sylfaen" w:eastAsia="Calibri" w:hAnsi="Sylfaen" w:cs="Sylfaen"/>
                <w:b/>
                <w:sz w:val="20"/>
                <w:szCs w:val="20"/>
                <w:lang w:val="ka-GE"/>
              </w:rPr>
              <w:t>X</w:t>
            </w:r>
          </w:p>
        </w:tc>
      </w:tr>
      <w:tr w:rsidR="00C8152F" w:rsidRPr="009D68DB" w14:paraId="2AAC4980" w14:textId="77777777" w:rsidTr="00362A67">
        <w:trPr>
          <w:trHeight w:val="300"/>
        </w:trPr>
        <w:tc>
          <w:tcPr>
            <w:tcW w:w="1845" w:type="pct"/>
            <w:hideMark/>
          </w:tcPr>
          <w:p w14:paraId="663FE7BC" w14:textId="77777777" w:rsidR="00C8152F" w:rsidRPr="009D68DB" w:rsidRDefault="00C8152F" w:rsidP="00E55F46">
            <w:pPr>
              <w:pStyle w:val="Default"/>
              <w:spacing w:after="160"/>
              <w:jc w:val="both"/>
              <w:rPr>
                <w:rFonts w:eastAsia="Times New Roman" w:cs="Times New Roman"/>
                <w:sz w:val="20"/>
                <w:szCs w:val="20"/>
                <w:lang w:val="ka-GE"/>
              </w:rPr>
            </w:pPr>
            <w:r w:rsidRPr="009D68DB">
              <w:rPr>
                <w:rFonts w:eastAsia="Times New Roman" w:cs="Times New Roman"/>
                <w:sz w:val="20"/>
                <w:szCs w:val="20"/>
                <w:lang w:val="ka-GE"/>
              </w:rPr>
              <w:t>ბიზნეს მოდელის საფუძველზე საერთაშორისო ბიზნეს ცენტრის მოწყობის სამუშაოების განხორციელება (ტერიტორიის შერჩევა, დაპროექტება, კომუნიკაციებით უზრუნველყოფა და მშენებლობა);</w:t>
            </w:r>
          </w:p>
          <w:p w14:paraId="3CA9F302" w14:textId="77777777" w:rsidR="00C8152F" w:rsidRPr="009D68DB" w:rsidRDefault="00C8152F" w:rsidP="00E55F46">
            <w:pPr>
              <w:rPr>
                <w:rFonts w:ascii="Sylfaen" w:hAnsi="Sylfaen" w:cs="Sylfaen"/>
                <w:iCs/>
                <w:sz w:val="20"/>
                <w:szCs w:val="20"/>
                <w:lang w:val="ka-GE"/>
              </w:rPr>
            </w:pPr>
          </w:p>
        </w:tc>
        <w:tc>
          <w:tcPr>
            <w:tcW w:w="2303" w:type="pct"/>
            <w:hideMark/>
          </w:tcPr>
          <w:p w14:paraId="5EDC7A27" w14:textId="77777777" w:rsidR="00C8152F" w:rsidRPr="009D68DB" w:rsidRDefault="00C8152F" w:rsidP="00E55F46">
            <w:pPr>
              <w:jc w:val="both"/>
              <w:rPr>
                <w:rFonts w:ascii="Sylfaen" w:hAnsi="Sylfaen" w:cs="Sylfaen"/>
                <w:sz w:val="20"/>
                <w:szCs w:val="20"/>
                <w:lang w:val="ka-GE"/>
              </w:rPr>
            </w:pPr>
            <w:r w:rsidRPr="009D68DB">
              <w:rPr>
                <w:rFonts w:ascii="Sylfaen" w:hAnsi="Sylfaen" w:cs="Sylfaen"/>
                <w:sz w:val="20"/>
                <w:szCs w:val="20"/>
                <w:lang w:val="ka-GE"/>
              </w:rPr>
              <w:t>საერთაშორისო ბიზნეს ცენტრისათვის გამოყოფილი ტერიტორიის ფართობი, კომუნიკაციების რაოდენობრივი სტატისტიკა, საერთაშორისო ბიზნეს ცენტრის შენობის ფართობი.</w:t>
            </w:r>
          </w:p>
        </w:tc>
        <w:tc>
          <w:tcPr>
            <w:tcW w:w="852" w:type="pct"/>
            <w:noWrap/>
            <w:hideMark/>
          </w:tcPr>
          <w:p w14:paraId="002F1E5B" w14:textId="77777777" w:rsidR="00C8152F" w:rsidRPr="009D68DB" w:rsidRDefault="00C8152F" w:rsidP="00E55F46">
            <w:pPr>
              <w:jc w:val="center"/>
              <w:rPr>
                <w:rFonts w:ascii="Sylfaen" w:eastAsia="Times New Roman" w:hAnsi="Sylfaen" w:cs="Times New Roman"/>
                <w:color w:val="000000"/>
                <w:lang w:val="ka-GE"/>
              </w:rPr>
            </w:pPr>
            <w:r w:rsidRPr="009D68DB">
              <w:rPr>
                <w:rFonts w:ascii="Sylfaen" w:eastAsia="Calibri" w:hAnsi="Sylfaen" w:cs="Sylfaen"/>
                <w:b/>
                <w:sz w:val="20"/>
                <w:szCs w:val="20"/>
                <w:lang w:val="ka-GE"/>
              </w:rPr>
              <w:t>X</w:t>
            </w:r>
          </w:p>
        </w:tc>
      </w:tr>
      <w:tr w:rsidR="00C8152F" w:rsidRPr="009D68DB" w14:paraId="206DCF64" w14:textId="77777777" w:rsidTr="00362A67">
        <w:trPr>
          <w:trHeight w:val="300"/>
        </w:trPr>
        <w:tc>
          <w:tcPr>
            <w:tcW w:w="1845" w:type="pct"/>
            <w:hideMark/>
          </w:tcPr>
          <w:p w14:paraId="2E8C6F12" w14:textId="77777777" w:rsidR="00C8152F" w:rsidRPr="009D68DB" w:rsidRDefault="00C8152F" w:rsidP="00E55F46">
            <w:pPr>
              <w:pStyle w:val="Default"/>
              <w:spacing w:after="160"/>
              <w:jc w:val="both"/>
              <w:rPr>
                <w:rFonts w:eastAsia="Times New Roman" w:cs="Times New Roman"/>
                <w:sz w:val="20"/>
                <w:szCs w:val="20"/>
                <w:lang w:val="ka-GE"/>
              </w:rPr>
            </w:pPr>
            <w:r w:rsidRPr="009D68DB">
              <w:rPr>
                <w:rFonts w:eastAsia="Times New Roman" w:cs="Times New Roman"/>
                <w:sz w:val="20"/>
                <w:szCs w:val="20"/>
                <w:lang w:val="ka-GE"/>
              </w:rPr>
              <w:t>საერთაშორისო ბიზნეს ცენტრის ამოქმედება.</w:t>
            </w:r>
          </w:p>
        </w:tc>
        <w:tc>
          <w:tcPr>
            <w:tcW w:w="2303" w:type="pct"/>
            <w:shd w:val="clear" w:color="auto" w:fill="FFFFFF" w:themeFill="background1"/>
            <w:hideMark/>
          </w:tcPr>
          <w:p w14:paraId="5C8DD6E9" w14:textId="77777777" w:rsidR="00C8152F" w:rsidRPr="009D68DB" w:rsidRDefault="00C8152F" w:rsidP="00E55F46">
            <w:pPr>
              <w:jc w:val="both"/>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 </w:t>
            </w:r>
            <w:r w:rsidRPr="009D68DB">
              <w:rPr>
                <w:rFonts w:ascii="Sylfaen" w:hAnsi="Sylfaen" w:cs="Sylfaen"/>
                <w:sz w:val="20"/>
                <w:szCs w:val="20"/>
                <w:lang w:val="ka-GE"/>
              </w:rPr>
              <w:t>საერთაშორისო ბიზნეს ცეტრით მოსარგებლე ბიზნეს სუბიექტთა რაოდენობა.</w:t>
            </w:r>
          </w:p>
        </w:tc>
        <w:tc>
          <w:tcPr>
            <w:tcW w:w="852" w:type="pct"/>
            <w:shd w:val="clear" w:color="auto" w:fill="FFFFFF" w:themeFill="background1"/>
            <w:noWrap/>
            <w:hideMark/>
          </w:tcPr>
          <w:p w14:paraId="487A8C86" w14:textId="77777777" w:rsidR="00C8152F" w:rsidRPr="009D68DB" w:rsidRDefault="00C8152F" w:rsidP="00E55F46">
            <w:pPr>
              <w:jc w:val="center"/>
              <w:rPr>
                <w:rFonts w:ascii="Sylfaen" w:eastAsia="Times New Roman" w:hAnsi="Sylfaen" w:cs="Times New Roman"/>
                <w:color w:val="000000"/>
                <w:lang w:val="ka-GE"/>
              </w:rPr>
            </w:pPr>
            <w:r w:rsidRPr="009D68DB">
              <w:rPr>
                <w:rFonts w:ascii="Sylfaen" w:eastAsia="Times New Roman" w:hAnsi="Sylfaen" w:cs="Times New Roman"/>
                <w:color w:val="000000"/>
                <w:lang w:val="ka-GE"/>
              </w:rPr>
              <w:t> </w:t>
            </w:r>
            <w:r w:rsidRPr="009D68DB">
              <w:rPr>
                <w:rFonts w:ascii="Sylfaen" w:eastAsia="Calibri" w:hAnsi="Sylfaen" w:cs="Sylfaen"/>
                <w:b/>
                <w:sz w:val="20"/>
                <w:szCs w:val="20"/>
                <w:lang w:val="ka-GE"/>
              </w:rPr>
              <w:t>X</w:t>
            </w:r>
          </w:p>
        </w:tc>
      </w:tr>
    </w:tbl>
    <w:p w14:paraId="2FB9F995" w14:textId="77777777" w:rsidR="00C8152F" w:rsidRPr="009D68DB" w:rsidRDefault="00C8152F" w:rsidP="00E55F46">
      <w:pPr>
        <w:spacing w:line="240" w:lineRule="auto"/>
        <w:jc w:val="both"/>
        <w:rPr>
          <w:rFonts w:ascii="Sylfaen" w:hAnsi="Sylfaen"/>
          <w:lang w:val="ka-GE"/>
        </w:rPr>
      </w:pPr>
    </w:p>
    <w:p w14:paraId="3C897561" w14:textId="77777777" w:rsidR="00C8152F" w:rsidRPr="009D68DB" w:rsidRDefault="00C8152F"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2019 წლის I კვარტალი:</w:t>
      </w:r>
    </w:p>
    <w:p w14:paraId="0068D745" w14:textId="77777777" w:rsidR="00C8152F" w:rsidRPr="009D68DB" w:rsidRDefault="00C8152F" w:rsidP="00E55F46">
      <w:pPr>
        <w:spacing w:line="240" w:lineRule="auto"/>
        <w:jc w:val="both"/>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პროგრამის ფარგლებში. პირველ ეტაპზე დაგეგმილია საერთაშორისო ბიზნეს ცენტრის მოდელის შემუშავება.</w:t>
      </w:r>
    </w:p>
    <w:p w14:paraId="51171B0D" w14:textId="77777777" w:rsidR="00C8152F" w:rsidRPr="009D68DB" w:rsidRDefault="00C8152F" w:rsidP="00E55F46">
      <w:pPr>
        <w:spacing w:line="240" w:lineRule="auto"/>
        <w:jc w:val="both"/>
        <w:rPr>
          <w:rFonts w:ascii="Sylfaen" w:eastAsia="Times New Roman" w:hAnsi="Sylfaen" w:cs="Times New Roman"/>
          <w:color w:val="000000"/>
          <w:szCs w:val="20"/>
          <w:lang w:val="ka-GE"/>
        </w:rPr>
      </w:pPr>
    </w:p>
    <w:p w14:paraId="5E51C0F6" w14:textId="77777777" w:rsidR="0012529E" w:rsidRDefault="0012529E">
      <w:pPr>
        <w:rPr>
          <w:rFonts w:ascii="Sylfaen" w:eastAsia="Times New Roman" w:hAnsi="Sylfaen"/>
          <w:spacing w:val="15"/>
        </w:rPr>
      </w:pPr>
      <w:r>
        <w:rPr>
          <w:rFonts w:ascii="Sylfaen" w:eastAsia="Times New Roman" w:hAnsi="Sylfaen"/>
        </w:rPr>
        <w:br w:type="page"/>
      </w:r>
    </w:p>
    <w:p w14:paraId="0E6BDB9D" w14:textId="7A59B3C0" w:rsidR="00C8152F" w:rsidRPr="009D68DB" w:rsidRDefault="00C8152F" w:rsidP="00E55F46">
      <w:pPr>
        <w:pStyle w:val="Subtitle"/>
        <w:numPr>
          <w:ilvl w:val="0"/>
          <w:numId w:val="0"/>
        </w:numPr>
        <w:spacing w:line="240" w:lineRule="auto"/>
        <w:ind w:left="567" w:hanging="556"/>
        <w:jc w:val="both"/>
        <w:outlineLvl w:val="2"/>
        <w:rPr>
          <w:rFonts w:ascii="Sylfaen" w:eastAsia="Times New Roman" w:hAnsi="Sylfaen"/>
          <w:lang w:val="ka-GE"/>
        </w:rPr>
      </w:pPr>
      <w:bookmarkStart w:id="18" w:name="_Toc6307868"/>
      <w:r w:rsidRPr="009D68DB">
        <w:rPr>
          <w:rFonts w:ascii="Sylfaen" w:eastAsia="Times New Roman" w:hAnsi="Sylfaen"/>
          <w:color w:val="auto"/>
        </w:rPr>
        <w:lastRenderedPageBreak/>
        <w:t>3.1.3. ადგილობრივი განვითარების ფორუმების ორგანიზება</w:t>
      </w:r>
      <w:bookmarkEnd w:id="18"/>
    </w:p>
    <w:tbl>
      <w:tblPr>
        <w:tblW w:w="5000" w:type="pct"/>
        <w:tblLook w:val="04A0" w:firstRow="1" w:lastRow="0" w:firstColumn="1" w:lastColumn="0" w:noHBand="0" w:noVBand="1"/>
      </w:tblPr>
      <w:tblGrid>
        <w:gridCol w:w="3840"/>
        <w:gridCol w:w="3798"/>
        <w:gridCol w:w="1722"/>
      </w:tblGrid>
      <w:tr w:rsidR="00C8152F" w:rsidRPr="009D68DB" w14:paraId="5A7416A9" w14:textId="77777777" w:rsidTr="00BC66B6">
        <w:trPr>
          <w:trHeight w:val="300"/>
        </w:trPr>
        <w:tc>
          <w:tcPr>
            <w:tcW w:w="2051" w:type="pct"/>
            <w:hideMark/>
          </w:tcPr>
          <w:p w14:paraId="5AD4DC8B" w14:textId="77777777" w:rsidR="00C8152F" w:rsidRPr="0012529E" w:rsidRDefault="00C8152F" w:rsidP="00E55F46">
            <w:pPr>
              <w:rPr>
                <w:rFonts w:ascii="Sylfaen" w:eastAsia="Times New Roman" w:hAnsi="Sylfaen" w:cs="Times New Roman"/>
                <w:b/>
                <w:bCs/>
                <w:color w:val="2F75B5"/>
                <w:szCs w:val="24"/>
                <w:lang w:val="ka-GE"/>
              </w:rPr>
            </w:pPr>
            <w:r w:rsidRPr="0012529E">
              <w:rPr>
                <w:rFonts w:ascii="Sylfaen" w:eastAsia="Times New Roman" w:hAnsi="Sylfaen" w:cs="Sylfaen"/>
                <w:b/>
                <w:bCs/>
                <w:color w:val="2F75B5"/>
                <w:szCs w:val="24"/>
                <w:lang w:val="ka-GE"/>
              </w:rPr>
              <w:t>სტრატეგიული</w:t>
            </w:r>
            <w:r w:rsidRPr="0012529E">
              <w:rPr>
                <w:rFonts w:ascii="Sylfaen" w:eastAsia="Times New Roman" w:hAnsi="Sylfaen" w:cs="Times New Roman"/>
                <w:b/>
                <w:bCs/>
                <w:color w:val="2F75B5"/>
                <w:szCs w:val="24"/>
                <w:lang w:val="ka-GE"/>
              </w:rPr>
              <w:t xml:space="preserve"> </w:t>
            </w:r>
            <w:r w:rsidRPr="0012529E">
              <w:rPr>
                <w:rFonts w:ascii="Sylfaen" w:eastAsia="Times New Roman" w:hAnsi="Sylfaen" w:cs="Sylfaen"/>
                <w:b/>
                <w:bCs/>
                <w:color w:val="2F75B5"/>
                <w:szCs w:val="24"/>
                <w:lang w:val="ka-GE"/>
              </w:rPr>
              <w:t>მიმართულება</w:t>
            </w:r>
            <w:r w:rsidRPr="0012529E">
              <w:rPr>
                <w:rFonts w:ascii="Sylfaen" w:eastAsia="Times New Roman" w:hAnsi="Sylfaen" w:cs="Times New Roman"/>
                <w:b/>
                <w:bCs/>
                <w:color w:val="2F75B5"/>
                <w:szCs w:val="24"/>
                <w:lang w:val="ka-GE"/>
              </w:rPr>
              <w:t xml:space="preserve">  3</w:t>
            </w:r>
          </w:p>
        </w:tc>
        <w:tc>
          <w:tcPr>
            <w:tcW w:w="2949" w:type="pct"/>
            <w:gridSpan w:val="2"/>
            <w:hideMark/>
          </w:tcPr>
          <w:p w14:paraId="331D976A" w14:textId="77777777" w:rsidR="00C8152F" w:rsidRPr="0012529E" w:rsidRDefault="00C8152F" w:rsidP="00E55F46">
            <w:pPr>
              <w:rPr>
                <w:rFonts w:ascii="Sylfaen" w:eastAsia="Times New Roman" w:hAnsi="Sylfaen" w:cs="Sylfaen"/>
                <w:b/>
                <w:bCs/>
                <w:color w:val="757171"/>
                <w:szCs w:val="24"/>
                <w:lang w:val="ka-GE"/>
              </w:rPr>
            </w:pPr>
            <w:r w:rsidRPr="0012529E">
              <w:rPr>
                <w:rFonts w:ascii="Sylfaen" w:eastAsia="Times New Roman" w:hAnsi="Sylfaen" w:cs="Sylfaen"/>
                <w:b/>
                <w:bCs/>
                <w:color w:val="757171"/>
                <w:szCs w:val="24"/>
                <w:lang w:val="ka-GE"/>
              </w:rPr>
              <w:t>ბათუმის ეკონომიკური პროფილის გაძლიერება და დივერსიფიკაცია</w:t>
            </w:r>
          </w:p>
          <w:p w14:paraId="11468BF6" w14:textId="77777777" w:rsidR="00C8152F" w:rsidRPr="0012529E" w:rsidRDefault="00C8152F" w:rsidP="00E55F46">
            <w:pPr>
              <w:rPr>
                <w:rFonts w:ascii="Sylfaen" w:eastAsia="Times New Roman" w:hAnsi="Sylfaen" w:cs="Times New Roman"/>
                <w:b/>
                <w:bCs/>
                <w:color w:val="757171"/>
                <w:szCs w:val="24"/>
                <w:lang w:val="ka-GE"/>
              </w:rPr>
            </w:pPr>
          </w:p>
        </w:tc>
      </w:tr>
      <w:tr w:rsidR="00C8152F" w:rsidRPr="009D68DB" w14:paraId="2DA1B49F" w14:textId="77777777" w:rsidTr="00BC66B6">
        <w:trPr>
          <w:trHeight w:val="300"/>
        </w:trPr>
        <w:tc>
          <w:tcPr>
            <w:tcW w:w="2051" w:type="pct"/>
            <w:hideMark/>
          </w:tcPr>
          <w:p w14:paraId="32963760" w14:textId="77777777" w:rsidR="00C8152F" w:rsidRPr="0012529E" w:rsidRDefault="00C8152F" w:rsidP="00E55F46">
            <w:pPr>
              <w:rPr>
                <w:rFonts w:ascii="Sylfaen" w:eastAsia="Times New Roman" w:hAnsi="Sylfaen" w:cs="Times New Roman"/>
                <w:bCs/>
                <w:color w:val="2F75B5"/>
                <w:szCs w:val="24"/>
                <w:lang w:val="ka-GE"/>
              </w:rPr>
            </w:pPr>
            <w:r w:rsidRPr="0012529E">
              <w:rPr>
                <w:rFonts w:ascii="Sylfaen" w:eastAsia="Times New Roman" w:hAnsi="Sylfaen" w:cs="Sylfaen"/>
                <w:bCs/>
                <w:color w:val="2F75B5"/>
                <w:szCs w:val="24"/>
                <w:lang w:val="ka-GE"/>
              </w:rPr>
              <w:t>პროგრამა</w:t>
            </w:r>
          </w:p>
        </w:tc>
        <w:tc>
          <w:tcPr>
            <w:tcW w:w="2949" w:type="pct"/>
            <w:gridSpan w:val="2"/>
            <w:shd w:val="clear" w:color="auto" w:fill="auto"/>
            <w:hideMark/>
          </w:tcPr>
          <w:p w14:paraId="47D71985" w14:textId="77777777" w:rsidR="00C8152F" w:rsidRPr="009D68DB" w:rsidRDefault="00C8152F" w:rsidP="00E55F46">
            <w:pPr>
              <w:pStyle w:val="Subtitle"/>
              <w:rPr>
                <w:rFonts w:ascii="Sylfaen" w:eastAsia="Times New Roman" w:hAnsi="Sylfaen"/>
                <w:lang w:val="ka-GE"/>
              </w:rPr>
            </w:pPr>
            <w:r w:rsidRPr="009D68DB">
              <w:rPr>
                <w:rFonts w:ascii="Sylfaen" w:eastAsia="Times New Roman" w:hAnsi="Sylfaen"/>
                <w:lang w:val="ka-GE"/>
              </w:rPr>
              <w:t xml:space="preserve">3.1.3. </w:t>
            </w:r>
            <w:r w:rsidRPr="009D68DB">
              <w:rPr>
                <w:rFonts w:ascii="Sylfaen" w:eastAsia="Times New Roman" w:hAnsi="Sylfaen" w:cs="Sylfaen"/>
                <w:lang w:val="ka-GE"/>
              </w:rPr>
              <w:t>ადგილობრივი</w:t>
            </w:r>
            <w:r w:rsidRPr="009D68DB">
              <w:rPr>
                <w:rFonts w:ascii="Sylfaen" w:eastAsia="Times New Roman" w:hAnsi="Sylfaen"/>
                <w:lang w:val="ka-GE"/>
              </w:rPr>
              <w:t xml:space="preserve"> </w:t>
            </w:r>
            <w:r w:rsidRPr="009D68DB">
              <w:rPr>
                <w:rFonts w:ascii="Sylfaen" w:eastAsia="Times New Roman" w:hAnsi="Sylfaen" w:cs="Sylfaen"/>
                <w:lang w:val="ka-GE"/>
              </w:rPr>
              <w:t>განვითარების</w:t>
            </w:r>
            <w:r w:rsidRPr="009D68DB">
              <w:rPr>
                <w:rFonts w:ascii="Sylfaen" w:eastAsia="Times New Roman" w:hAnsi="Sylfaen"/>
                <w:lang w:val="ka-GE"/>
              </w:rPr>
              <w:t xml:space="preserve"> </w:t>
            </w:r>
            <w:r w:rsidRPr="009D68DB">
              <w:rPr>
                <w:rFonts w:ascii="Sylfaen" w:eastAsia="Times New Roman" w:hAnsi="Sylfaen" w:cs="Sylfaen"/>
                <w:lang w:val="ka-GE"/>
              </w:rPr>
              <w:t>ფორუმების</w:t>
            </w:r>
            <w:r w:rsidRPr="009D68DB">
              <w:rPr>
                <w:rFonts w:ascii="Sylfaen" w:eastAsia="Times New Roman" w:hAnsi="Sylfaen"/>
                <w:lang w:val="ka-GE"/>
              </w:rPr>
              <w:t xml:space="preserve"> </w:t>
            </w:r>
            <w:r w:rsidRPr="009D68DB">
              <w:rPr>
                <w:rFonts w:ascii="Sylfaen" w:eastAsia="Times New Roman" w:hAnsi="Sylfaen" w:cs="Sylfaen"/>
                <w:lang w:val="ka-GE"/>
              </w:rPr>
              <w:t>ორგანიზება</w:t>
            </w:r>
          </w:p>
          <w:p w14:paraId="21FACD46" w14:textId="77777777" w:rsidR="00C8152F" w:rsidRPr="009D68DB" w:rsidRDefault="00C8152F" w:rsidP="00E55F46">
            <w:pPr>
              <w:rPr>
                <w:rFonts w:ascii="Sylfaen" w:eastAsia="Times New Roman" w:hAnsi="Sylfaen" w:cs="Times New Roman"/>
                <w:b/>
                <w:bCs/>
                <w:color w:val="757171"/>
                <w:sz w:val="24"/>
                <w:szCs w:val="24"/>
                <w:lang w:val="ka-GE"/>
              </w:rPr>
            </w:pPr>
          </w:p>
        </w:tc>
      </w:tr>
      <w:tr w:rsidR="00C8152F" w:rsidRPr="009D68DB" w14:paraId="48EB9A20" w14:textId="77777777" w:rsidTr="00BC66B6">
        <w:trPr>
          <w:trHeight w:val="600"/>
        </w:trPr>
        <w:tc>
          <w:tcPr>
            <w:tcW w:w="2051" w:type="pct"/>
            <w:hideMark/>
          </w:tcPr>
          <w:p w14:paraId="2F9B0876" w14:textId="77777777" w:rsidR="00C8152F" w:rsidRPr="0012529E" w:rsidRDefault="00C8152F" w:rsidP="00E55F46">
            <w:pPr>
              <w:rPr>
                <w:rFonts w:ascii="Sylfaen" w:eastAsia="Times New Roman" w:hAnsi="Sylfaen" w:cs="Times New Roman"/>
                <w:bCs/>
                <w:color w:val="2F75B5"/>
                <w:szCs w:val="24"/>
                <w:lang w:val="ka-GE"/>
              </w:rPr>
            </w:pPr>
            <w:r w:rsidRPr="0012529E">
              <w:rPr>
                <w:rFonts w:ascii="Sylfaen" w:eastAsia="Times New Roman" w:hAnsi="Sylfaen" w:cs="Sylfaen"/>
                <w:bCs/>
                <w:color w:val="2F75B5"/>
                <w:szCs w:val="24"/>
                <w:lang w:val="ka-GE"/>
              </w:rPr>
              <w:t>პროგრამის</w:t>
            </w:r>
            <w:r w:rsidRPr="0012529E">
              <w:rPr>
                <w:rFonts w:ascii="Sylfaen" w:eastAsia="Times New Roman" w:hAnsi="Sylfaen" w:cs="Times New Roman"/>
                <w:bCs/>
                <w:color w:val="2F75B5"/>
                <w:szCs w:val="24"/>
                <w:lang w:val="ka-GE"/>
              </w:rPr>
              <w:t xml:space="preserve"> </w:t>
            </w:r>
            <w:r w:rsidRPr="0012529E">
              <w:rPr>
                <w:rFonts w:ascii="Sylfaen" w:eastAsia="Times New Roman" w:hAnsi="Sylfaen" w:cs="Sylfaen"/>
                <w:bCs/>
                <w:color w:val="2F75B5"/>
                <w:szCs w:val="24"/>
                <w:lang w:val="ka-GE"/>
              </w:rPr>
              <w:t>მიზანი</w:t>
            </w:r>
            <w:r w:rsidRPr="0012529E">
              <w:rPr>
                <w:rFonts w:ascii="Sylfaen" w:eastAsia="Times New Roman" w:hAnsi="Sylfaen" w:cs="Times New Roman"/>
                <w:bCs/>
                <w:color w:val="2F75B5"/>
                <w:szCs w:val="24"/>
                <w:lang w:val="ka-GE"/>
              </w:rPr>
              <w:t xml:space="preserve"> </w:t>
            </w:r>
            <w:r w:rsidRPr="0012529E">
              <w:rPr>
                <w:rFonts w:ascii="Sylfaen" w:eastAsia="Times New Roman" w:hAnsi="Sylfaen" w:cs="Sylfaen"/>
                <w:bCs/>
                <w:color w:val="2F75B5"/>
                <w:szCs w:val="24"/>
                <w:lang w:val="ka-GE"/>
              </w:rPr>
              <w:t>და</w:t>
            </w:r>
            <w:r w:rsidRPr="0012529E">
              <w:rPr>
                <w:rFonts w:ascii="Sylfaen" w:eastAsia="Times New Roman" w:hAnsi="Sylfaen" w:cs="Times New Roman"/>
                <w:bCs/>
                <w:color w:val="2F75B5"/>
                <w:szCs w:val="24"/>
                <w:lang w:val="ka-GE"/>
              </w:rPr>
              <w:t xml:space="preserve"> </w:t>
            </w:r>
            <w:r w:rsidRPr="0012529E">
              <w:rPr>
                <w:rFonts w:ascii="Sylfaen" w:eastAsia="Times New Roman" w:hAnsi="Sylfaen" w:cs="Sylfaen"/>
                <w:bCs/>
                <w:color w:val="2F75B5"/>
                <w:szCs w:val="24"/>
                <w:lang w:val="ka-GE"/>
              </w:rPr>
              <w:t>მოსალოდნელი</w:t>
            </w:r>
            <w:r w:rsidRPr="0012529E">
              <w:rPr>
                <w:rFonts w:ascii="Sylfaen" w:eastAsia="Times New Roman" w:hAnsi="Sylfaen" w:cs="Times New Roman"/>
                <w:bCs/>
                <w:color w:val="2F75B5"/>
                <w:szCs w:val="24"/>
                <w:lang w:val="ka-GE"/>
              </w:rPr>
              <w:t xml:space="preserve"> </w:t>
            </w:r>
            <w:r w:rsidRPr="0012529E">
              <w:rPr>
                <w:rFonts w:ascii="Sylfaen" w:eastAsia="Times New Roman" w:hAnsi="Sylfaen" w:cs="Sylfaen"/>
                <w:bCs/>
                <w:color w:val="2F75B5"/>
                <w:szCs w:val="24"/>
                <w:lang w:val="ka-GE"/>
              </w:rPr>
              <w:t>შედეგი</w:t>
            </w:r>
          </w:p>
        </w:tc>
        <w:tc>
          <w:tcPr>
            <w:tcW w:w="2949" w:type="pct"/>
            <w:gridSpan w:val="2"/>
            <w:shd w:val="clear" w:color="auto" w:fill="auto"/>
            <w:hideMark/>
          </w:tcPr>
          <w:p w14:paraId="69A06265" w14:textId="77777777" w:rsidR="00C8152F" w:rsidRPr="00CD7C45" w:rsidRDefault="00C8152F" w:rsidP="00E55F46">
            <w:pPr>
              <w:jc w:val="both"/>
              <w:rPr>
                <w:rFonts w:ascii="Sylfaen" w:eastAsia="Times New Roman" w:hAnsi="Sylfaen" w:cs="Times New Roman"/>
                <w:color w:val="000000"/>
                <w:lang w:val="ka-GE"/>
              </w:rPr>
            </w:pPr>
            <w:r w:rsidRPr="00CD7C45">
              <w:rPr>
                <w:rFonts w:ascii="Sylfaen" w:eastAsia="Times New Roman" w:hAnsi="Sylfaen" w:cs="Times New Roman"/>
                <w:color w:val="000000"/>
                <w:sz w:val="20"/>
                <w:szCs w:val="20"/>
                <w:lang w:val="ka-GE"/>
              </w:rPr>
              <w:t>პროგრამის მიზანია უზრუნველყოს: ადგილობრივ, რეგიონულ და ეროვნულ დონეზე, ადგილობრივი განვითარების გრძელვადიანი პლატფორმის შექმნა; საქართველოსა და მსოფლიოს სხვადასხვა ქალაქებს შორის ადგილობრივ განვითარებასთან დაკავშირებულ საკითხებზე საუკეთესო საერთაშორისო გამოცდილების გაზიარების ხელშეწყობა; გადაწყვეტილების მიმღებ პირებს, ექსპერტებსა და აკადემიურ წრეებს შორის უშუალო და ინტერაქტიული კომუნიკაციის დამყარება და ქალაქებს შორის თანამშრომლობის ინიცირება. შედეგად ფორუმის ფარგლებში შეიქმნება: მდგრად ურბანულ განვითარებაზე, ბიზნეს და საინვესტიციო თემატიკაზე მომუშავე ინტერაქტიული პლატფორმა; მდგრადი ურბანული განვითარების, ბიზნესის ხელშეწყობისა და ინვესტიციების განხორციელების მიმართულებით ახალი პროექტები და პარტნიორობები; გაზრდილი</w:t>
            </w:r>
            <w:r w:rsidRPr="00CD7C45">
              <w:rPr>
                <w:rFonts w:ascii="Sylfaen" w:eastAsia="Times New Roman" w:hAnsi="Sylfaen" w:cs="Times New Roman"/>
                <w:color w:val="000000"/>
                <w:lang w:val="ka-GE"/>
              </w:rPr>
              <w:t xml:space="preserve"> </w:t>
            </w:r>
            <w:r w:rsidRPr="00CD7C45">
              <w:rPr>
                <w:rFonts w:ascii="Sylfaen" w:eastAsia="Times New Roman" w:hAnsi="Sylfaen" w:cs="Times New Roman"/>
                <w:color w:val="000000"/>
                <w:sz w:val="20"/>
                <w:szCs w:val="20"/>
                <w:lang w:val="ka-GE"/>
              </w:rPr>
              <w:t>იქნება ქალაქის ცნობადობა საერთაშორისო ასპარეზზე.</w:t>
            </w:r>
          </w:p>
        </w:tc>
      </w:tr>
      <w:tr w:rsidR="00C8152F" w:rsidRPr="009D68DB" w14:paraId="05634D72" w14:textId="77777777" w:rsidTr="00BC66B6">
        <w:trPr>
          <w:trHeight w:val="300"/>
        </w:trPr>
        <w:tc>
          <w:tcPr>
            <w:tcW w:w="2051" w:type="pct"/>
            <w:hideMark/>
          </w:tcPr>
          <w:p w14:paraId="1184AAE0" w14:textId="77777777" w:rsidR="00C8152F" w:rsidRPr="009D68DB" w:rsidRDefault="00C8152F" w:rsidP="00E55F46">
            <w:pPr>
              <w:rPr>
                <w:rFonts w:ascii="Sylfaen" w:eastAsia="Times New Roman" w:hAnsi="Sylfaen" w:cs="Times New Roman"/>
                <w:color w:val="000000"/>
                <w:lang w:val="ka-GE"/>
              </w:rPr>
            </w:pPr>
          </w:p>
        </w:tc>
        <w:tc>
          <w:tcPr>
            <w:tcW w:w="2029" w:type="pct"/>
            <w:shd w:val="clear" w:color="auto" w:fill="auto"/>
            <w:hideMark/>
          </w:tcPr>
          <w:p w14:paraId="299C0069" w14:textId="77777777" w:rsidR="00C8152F" w:rsidRPr="009D68DB" w:rsidRDefault="00C8152F" w:rsidP="00E55F46">
            <w:pPr>
              <w:rPr>
                <w:rFonts w:ascii="Sylfaen" w:eastAsia="Times New Roman" w:hAnsi="Sylfaen" w:cs="Times New Roman"/>
                <w:sz w:val="20"/>
                <w:szCs w:val="20"/>
                <w:lang w:val="ka-GE"/>
              </w:rPr>
            </w:pPr>
          </w:p>
        </w:tc>
        <w:tc>
          <w:tcPr>
            <w:tcW w:w="920" w:type="pct"/>
            <w:shd w:val="clear" w:color="auto" w:fill="auto"/>
            <w:noWrap/>
            <w:hideMark/>
          </w:tcPr>
          <w:p w14:paraId="60C875FD" w14:textId="77777777" w:rsidR="00C8152F" w:rsidRPr="009D68DB" w:rsidRDefault="00C8152F" w:rsidP="00E55F46">
            <w:pPr>
              <w:rPr>
                <w:rFonts w:ascii="Sylfaen" w:eastAsia="Times New Roman" w:hAnsi="Sylfaen" w:cs="Times New Roman"/>
                <w:sz w:val="20"/>
                <w:szCs w:val="20"/>
                <w:lang w:val="ka-GE"/>
              </w:rPr>
            </w:pPr>
          </w:p>
        </w:tc>
      </w:tr>
      <w:tr w:rsidR="00C8152F" w:rsidRPr="009D68DB" w14:paraId="6FEA4640" w14:textId="77777777" w:rsidTr="00BC66B6">
        <w:trPr>
          <w:trHeight w:val="300"/>
        </w:trPr>
        <w:tc>
          <w:tcPr>
            <w:tcW w:w="2051" w:type="pct"/>
            <w:hideMark/>
          </w:tcPr>
          <w:p w14:paraId="4D9EBC6B" w14:textId="77777777" w:rsidR="00C8152F" w:rsidRPr="0012529E" w:rsidRDefault="00C8152F" w:rsidP="00E55F46">
            <w:pPr>
              <w:rPr>
                <w:rFonts w:ascii="Sylfaen" w:eastAsia="Times New Roman" w:hAnsi="Sylfaen" w:cs="Times New Roman"/>
                <w:b/>
                <w:bCs/>
                <w:color w:val="2F75B5"/>
                <w:szCs w:val="24"/>
                <w:lang w:val="ka-GE"/>
              </w:rPr>
            </w:pPr>
            <w:r w:rsidRPr="0012529E">
              <w:rPr>
                <w:rFonts w:ascii="Sylfaen" w:eastAsia="Times New Roman" w:hAnsi="Sylfaen" w:cs="Sylfaen"/>
                <w:b/>
                <w:bCs/>
                <w:color w:val="2F75B5"/>
                <w:szCs w:val="24"/>
                <w:lang w:val="ka-GE"/>
              </w:rPr>
              <w:t>ღონისძიებები</w:t>
            </w:r>
            <w:r w:rsidRPr="0012529E">
              <w:rPr>
                <w:rFonts w:ascii="Sylfaen" w:eastAsia="Times New Roman" w:hAnsi="Sylfaen" w:cs="Times New Roman"/>
                <w:b/>
                <w:bCs/>
                <w:color w:val="2F75B5"/>
                <w:szCs w:val="24"/>
                <w:lang w:val="ka-GE"/>
              </w:rPr>
              <w:t>:</w:t>
            </w:r>
          </w:p>
        </w:tc>
        <w:tc>
          <w:tcPr>
            <w:tcW w:w="2029" w:type="pct"/>
            <w:shd w:val="clear" w:color="auto" w:fill="auto"/>
            <w:hideMark/>
          </w:tcPr>
          <w:p w14:paraId="5DAF42F0" w14:textId="77777777" w:rsidR="00C8152F" w:rsidRPr="0012529E" w:rsidRDefault="00C8152F" w:rsidP="00E55F46">
            <w:pPr>
              <w:rPr>
                <w:rFonts w:ascii="Sylfaen" w:eastAsia="Times New Roman" w:hAnsi="Sylfaen" w:cs="Times New Roman"/>
                <w:b/>
                <w:bCs/>
                <w:color w:val="2F75B5"/>
                <w:szCs w:val="24"/>
                <w:lang w:val="ka-GE"/>
              </w:rPr>
            </w:pPr>
            <w:r w:rsidRPr="0012529E">
              <w:rPr>
                <w:rFonts w:ascii="Sylfaen" w:eastAsia="Times New Roman" w:hAnsi="Sylfaen" w:cs="Sylfaen"/>
                <w:b/>
                <w:bCs/>
                <w:color w:val="2F75B5"/>
                <w:szCs w:val="24"/>
                <w:lang w:val="ka-GE"/>
              </w:rPr>
              <w:t>შესრულების</w:t>
            </w:r>
            <w:r w:rsidRPr="0012529E">
              <w:rPr>
                <w:rFonts w:ascii="Sylfaen" w:eastAsia="Times New Roman" w:hAnsi="Sylfaen" w:cs="Times New Roman"/>
                <w:b/>
                <w:bCs/>
                <w:color w:val="2F75B5"/>
                <w:szCs w:val="24"/>
                <w:lang w:val="ka-GE"/>
              </w:rPr>
              <w:t xml:space="preserve"> </w:t>
            </w:r>
            <w:r w:rsidRPr="0012529E">
              <w:rPr>
                <w:rFonts w:ascii="Sylfaen" w:eastAsia="Times New Roman" w:hAnsi="Sylfaen" w:cs="Sylfaen"/>
                <w:b/>
                <w:bCs/>
                <w:color w:val="2F75B5"/>
                <w:szCs w:val="24"/>
                <w:lang w:val="ka-GE"/>
              </w:rPr>
              <w:t>ინდიკატორი</w:t>
            </w:r>
          </w:p>
        </w:tc>
        <w:tc>
          <w:tcPr>
            <w:tcW w:w="920" w:type="pct"/>
            <w:noWrap/>
            <w:hideMark/>
          </w:tcPr>
          <w:p w14:paraId="27A7EADF" w14:textId="77777777" w:rsidR="00C8152F" w:rsidRPr="0012529E" w:rsidRDefault="00C8152F" w:rsidP="00E55F46">
            <w:pPr>
              <w:rPr>
                <w:rFonts w:ascii="Sylfaen" w:eastAsia="Times New Roman" w:hAnsi="Sylfaen" w:cs="Times New Roman"/>
                <w:b/>
                <w:bCs/>
                <w:color w:val="2F75B5"/>
                <w:szCs w:val="24"/>
                <w:lang w:val="ka-GE"/>
              </w:rPr>
            </w:pPr>
            <w:r w:rsidRPr="0012529E">
              <w:rPr>
                <w:rFonts w:ascii="Sylfaen" w:eastAsia="Times New Roman" w:hAnsi="Sylfaen" w:cs="Sylfaen"/>
                <w:b/>
                <w:bCs/>
                <w:color w:val="2F75B5"/>
                <w:szCs w:val="24"/>
                <w:lang w:val="ka-GE"/>
              </w:rPr>
              <w:t>შესრულება</w:t>
            </w:r>
          </w:p>
        </w:tc>
      </w:tr>
      <w:tr w:rsidR="00C8152F" w:rsidRPr="009D68DB" w14:paraId="37359574" w14:textId="77777777" w:rsidTr="00BC66B6">
        <w:trPr>
          <w:trHeight w:val="300"/>
        </w:trPr>
        <w:tc>
          <w:tcPr>
            <w:tcW w:w="2051" w:type="pct"/>
            <w:hideMark/>
          </w:tcPr>
          <w:p w14:paraId="5787D110" w14:textId="77777777" w:rsidR="00C8152F" w:rsidRPr="009D68DB" w:rsidRDefault="00C8152F" w:rsidP="00E55F46">
            <w:pPr>
              <w:jc w:val="both"/>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ქალაქ ბათუმის მდგრადი განვითარების ფორუმის კონცეფციის მომზადება;</w:t>
            </w:r>
          </w:p>
          <w:p w14:paraId="106C2BFB" w14:textId="77777777" w:rsidR="00C8152F" w:rsidRPr="009D68DB" w:rsidRDefault="00C8152F" w:rsidP="00E55F46">
            <w:pPr>
              <w:pStyle w:val="Default"/>
              <w:spacing w:after="160"/>
              <w:jc w:val="both"/>
              <w:rPr>
                <w:sz w:val="20"/>
                <w:szCs w:val="20"/>
                <w:lang w:val="ka-GE"/>
              </w:rPr>
            </w:pPr>
          </w:p>
        </w:tc>
        <w:tc>
          <w:tcPr>
            <w:tcW w:w="2029" w:type="pct"/>
            <w:shd w:val="clear" w:color="auto" w:fill="auto"/>
            <w:hideMark/>
          </w:tcPr>
          <w:p w14:paraId="4ADA2DFB" w14:textId="269DC129" w:rsidR="00C8152F" w:rsidRPr="009D68DB" w:rsidRDefault="00C8152F" w:rsidP="00CD7C45">
            <w:pPr>
              <w:jc w:val="both"/>
              <w:rPr>
                <w:rFonts w:ascii="Sylfaen" w:hAnsi="Sylfaen" w:cs="Sylfaen"/>
                <w:sz w:val="20"/>
                <w:szCs w:val="20"/>
                <w:lang w:val="ka-GE"/>
              </w:rPr>
            </w:pPr>
            <w:r w:rsidRPr="009D68DB">
              <w:rPr>
                <w:rFonts w:ascii="Sylfaen" w:hAnsi="Sylfaen" w:cs="Sylfaen"/>
                <w:sz w:val="20"/>
                <w:szCs w:val="20"/>
                <w:lang w:val="ka-GE"/>
              </w:rPr>
              <w:t xml:space="preserve"> შემუშავებული კონცეფცია</w:t>
            </w:r>
          </w:p>
        </w:tc>
        <w:tc>
          <w:tcPr>
            <w:tcW w:w="920" w:type="pct"/>
            <w:shd w:val="clear" w:color="auto" w:fill="FFFFFF" w:themeFill="background1"/>
            <w:noWrap/>
            <w:hideMark/>
          </w:tcPr>
          <w:p w14:paraId="635461B7" w14:textId="77777777" w:rsidR="00C8152F" w:rsidRPr="009D68DB" w:rsidRDefault="00C8152F" w:rsidP="00E55F46">
            <w:pPr>
              <w:jc w:val="center"/>
              <w:rPr>
                <w:rFonts w:ascii="Sylfaen" w:eastAsia="Times New Roman" w:hAnsi="Sylfaen" w:cs="Times New Roman"/>
                <w:b/>
                <w:color w:val="000000"/>
                <w:lang w:val="ka-GE"/>
              </w:rPr>
            </w:pPr>
            <w:r w:rsidRPr="009D68DB">
              <w:rPr>
                <w:rFonts w:ascii="Sylfaen" w:eastAsia="Calibri" w:hAnsi="Sylfaen" w:cs="Sylfaen"/>
                <w:b/>
                <w:sz w:val="20"/>
                <w:szCs w:val="20"/>
                <w:lang w:val="ka-GE"/>
              </w:rPr>
              <w:t>√</w:t>
            </w:r>
            <w:r w:rsidRPr="009D68DB">
              <w:rPr>
                <w:rFonts w:ascii="Sylfaen" w:eastAsia="Times New Roman" w:hAnsi="Sylfaen" w:cs="Times New Roman"/>
                <w:color w:val="000000"/>
                <w:lang w:val="ka-GE"/>
              </w:rPr>
              <w:t> </w:t>
            </w:r>
          </w:p>
        </w:tc>
      </w:tr>
      <w:tr w:rsidR="00C8152F" w:rsidRPr="009D68DB" w14:paraId="75FA0080" w14:textId="77777777" w:rsidTr="00BC66B6">
        <w:trPr>
          <w:trHeight w:val="300"/>
        </w:trPr>
        <w:tc>
          <w:tcPr>
            <w:tcW w:w="2051" w:type="pct"/>
            <w:hideMark/>
          </w:tcPr>
          <w:p w14:paraId="1DB3532B" w14:textId="77777777" w:rsidR="00C8152F" w:rsidRPr="009D68DB" w:rsidRDefault="00C8152F" w:rsidP="00E55F46">
            <w:pPr>
              <w:jc w:val="both"/>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განმახორციელებელ პარტნიორებთან ერთად ფორუმის პროგრამის მომზადება, მომხსენებლებისა და სტუმრების განსაზღვრა;</w:t>
            </w:r>
          </w:p>
          <w:p w14:paraId="038A4BCD" w14:textId="77777777" w:rsidR="00C8152F" w:rsidRPr="009D68DB" w:rsidRDefault="00C8152F" w:rsidP="00E55F46">
            <w:pPr>
              <w:jc w:val="both"/>
              <w:rPr>
                <w:rFonts w:ascii="Sylfaen" w:hAnsi="Sylfaen" w:cs="Sylfaen"/>
                <w:iCs/>
                <w:sz w:val="20"/>
                <w:szCs w:val="20"/>
                <w:lang w:val="ka-GE"/>
              </w:rPr>
            </w:pPr>
          </w:p>
        </w:tc>
        <w:tc>
          <w:tcPr>
            <w:tcW w:w="2029" w:type="pct"/>
            <w:shd w:val="clear" w:color="auto" w:fill="FFFFFF" w:themeFill="background1"/>
            <w:hideMark/>
          </w:tcPr>
          <w:p w14:paraId="6B8AAD45" w14:textId="77777777" w:rsidR="00C8152F" w:rsidRPr="009D68DB" w:rsidRDefault="00C8152F" w:rsidP="00E55F46">
            <w:pPr>
              <w:jc w:val="both"/>
              <w:rPr>
                <w:rFonts w:ascii="Sylfaen" w:hAnsi="Sylfaen" w:cs="Sylfaen"/>
                <w:sz w:val="20"/>
                <w:szCs w:val="20"/>
                <w:lang w:val="ka-GE"/>
              </w:rPr>
            </w:pPr>
            <w:r w:rsidRPr="009D68DB">
              <w:rPr>
                <w:rFonts w:ascii="Sylfaen" w:hAnsi="Sylfaen" w:cs="Sylfaen"/>
                <w:sz w:val="20"/>
                <w:szCs w:val="20"/>
                <w:lang w:val="ka-GE"/>
              </w:rPr>
              <w:t>შემუშავებული პროგრამა</w:t>
            </w:r>
          </w:p>
        </w:tc>
        <w:tc>
          <w:tcPr>
            <w:tcW w:w="920" w:type="pct"/>
            <w:shd w:val="clear" w:color="auto" w:fill="FFFFFF" w:themeFill="background1"/>
            <w:noWrap/>
            <w:hideMark/>
          </w:tcPr>
          <w:p w14:paraId="4ABDFF5A" w14:textId="77777777" w:rsidR="00C8152F" w:rsidRPr="009D68DB" w:rsidRDefault="00C8152F" w:rsidP="00E55F46">
            <w:pPr>
              <w:jc w:val="center"/>
              <w:rPr>
                <w:rFonts w:ascii="Sylfaen" w:eastAsia="Times New Roman" w:hAnsi="Sylfaen" w:cs="Times New Roman"/>
                <w:color w:val="000000"/>
                <w:lang w:val="ka-GE"/>
              </w:rPr>
            </w:pPr>
            <w:r w:rsidRPr="009D68DB">
              <w:rPr>
                <w:rFonts w:ascii="Sylfaen" w:eastAsia="Calibri" w:hAnsi="Sylfaen" w:cs="Sylfaen"/>
                <w:b/>
                <w:sz w:val="20"/>
                <w:szCs w:val="20"/>
                <w:lang w:val="ka-GE"/>
              </w:rPr>
              <w:t>√</w:t>
            </w:r>
            <w:r w:rsidRPr="009D68DB">
              <w:rPr>
                <w:rFonts w:ascii="Sylfaen" w:eastAsia="Times New Roman" w:hAnsi="Sylfaen" w:cs="Times New Roman"/>
                <w:color w:val="000000"/>
                <w:lang w:val="ka-GE"/>
              </w:rPr>
              <w:t> </w:t>
            </w:r>
          </w:p>
        </w:tc>
      </w:tr>
      <w:tr w:rsidR="00C8152F" w:rsidRPr="009D68DB" w14:paraId="5D9EF314" w14:textId="77777777" w:rsidTr="00BC66B6">
        <w:trPr>
          <w:trHeight w:val="300"/>
        </w:trPr>
        <w:tc>
          <w:tcPr>
            <w:tcW w:w="2051" w:type="pct"/>
            <w:hideMark/>
          </w:tcPr>
          <w:p w14:paraId="12F2226B" w14:textId="77777777" w:rsidR="00C8152F" w:rsidRPr="009D68DB" w:rsidRDefault="00C8152F" w:rsidP="00E55F46">
            <w:pPr>
              <w:jc w:val="both"/>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მდგრადი განვითარების ფორუმის საორგანიზაციო საკითხების დაგეგმვა და ფორუმის ჩატარება</w:t>
            </w:r>
          </w:p>
          <w:p w14:paraId="6E1F1658" w14:textId="77777777" w:rsidR="00C8152F" w:rsidRPr="009D68DB" w:rsidRDefault="00C8152F" w:rsidP="00E55F46">
            <w:pPr>
              <w:pStyle w:val="Default"/>
              <w:spacing w:after="160"/>
              <w:jc w:val="both"/>
              <w:rPr>
                <w:rFonts w:eastAsia="Times New Roman" w:cs="Times New Roman"/>
                <w:sz w:val="20"/>
                <w:szCs w:val="20"/>
                <w:lang w:val="ka-GE"/>
              </w:rPr>
            </w:pPr>
          </w:p>
        </w:tc>
        <w:tc>
          <w:tcPr>
            <w:tcW w:w="2029" w:type="pct"/>
            <w:shd w:val="clear" w:color="auto" w:fill="FFFFFF" w:themeFill="background1"/>
            <w:hideMark/>
          </w:tcPr>
          <w:p w14:paraId="39A92601" w14:textId="77777777" w:rsidR="00C8152F" w:rsidRPr="009D68DB" w:rsidRDefault="00C8152F" w:rsidP="00E55F46">
            <w:pPr>
              <w:jc w:val="both"/>
              <w:rPr>
                <w:rFonts w:ascii="Sylfaen" w:eastAsia="Times New Roman" w:hAnsi="Sylfaen" w:cs="Times New Roman"/>
                <w:color w:val="000000"/>
                <w:sz w:val="20"/>
                <w:szCs w:val="20"/>
                <w:lang w:val="ka-GE"/>
              </w:rPr>
            </w:pPr>
            <w:r w:rsidRPr="009D68DB">
              <w:rPr>
                <w:rFonts w:ascii="Sylfaen" w:hAnsi="Sylfaen" w:cs="Sylfaen"/>
                <w:sz w:val="20"/>
                <w:szCs w:val="20"/>
                <w:lang w:val="ka-GE"/>
              </w:rPr>
              <w:lastRenderedPageBreak/>
              <w:t>ჩატარებული მდგრადი განვითარების ფორუმი</w:t>
            </w:r>
          </w:p>
        </w:tc>
        <w:tc>
          <w:tcPr>
            <w:tcW w:w="920" w:type="pct"/>
            <w:shd w:val="clear" w:color="auto" w:fill="FFFFFF" w:themeFill="background1"/>
            <w:noWrap/>
            <w:hideMark/>
          </w:tcPr>
          <w:p w14:paraId="2923CDE8" w14:textId="77777777" w:rsidR="00C8152F" w:rsidRPr="009D68DB" w:rsidRDefault="00C8152F" w:rsidP="00E55F46">
            <w:pPr>
              <w:jc w:val="center"/>
              <w:rPr>
                <w:rFonts w:ascii="Sylfaen" w:eastAsia="Times New Roman" w:hAnsi="Sylfaen" w:cs="Times New Roman"/>
                <w:color w:val="000000"/>
                <w:lang w:val="ka-GE"/>
              </w:rPr>
            </w:pPr>
            <w:r w:rsidRPr="009D68DB">
              <w:rPr>
                <w:rFonts w:ascii="Sylfaen" w:eastAsia="Times New Roman" w:hAnsi="Sylfaen" w:cs="Times New Roman"/>
                <w:color w:val="000000"/>
                <w:lang w:val="ka-GE"/>
              </w:rPr>
              <w:t> </w:t>
            </w:r>
            <w:r w:rsidRPr="009D68DB">
              <w:rPr>
                <w:rFonts w:ascii="Sylfaen" w:eastAsia="Calibri" w:hAnsi="Sylfaen" w:cs="Sylfaen"/>
                <w:b/>
                <w:sz w:val="20"/>
                <w:szCs w:val="20"/>
                <w:lang w:val="ka-GE"/>
              </w:rPr>
              <w:t>√</w:t>
            </w:r>
            <w:r w:rsidRPr="009D68DB">
              <w:rPr>
                <w:rFonts w:ascii="Sylfaen" w:eastAsia="Times New Roman" w:hAnsi="Sylfaen" w:cs="Times New Roman"/>
                <w:color w:val="000000"/>
                <w:lang w:val="ka-GE"/>
              </w:rPr>
              <w:t> </w:t>
            </w:r>
          </w:p>
        </w:tc>
      </w:tr>
      <w:tr w:rsidR="00C8152F" w:rsidRPr="009D68DB" w14:paraId="7689DA04" w14:textId="77777777" w:rsidTr="00BC66B6">
        <w:trPr>
          <w:trHeight w:val="300"/>
        </w:trPr>
        <w:tc>
          <w:tcPr>
            <w:tcW w:w="2051" w:type="pct"/>
            <w:hideMark/>
          </w:tcPr>
          <w:p w14:paraId="35E03024" w14:textId="77777777" w:rsidR="00C8152F" w:rsidRPr="009D68DB" w:rsidRDefault="00C8152F" w:rsidP="00E55F46">
            <w:pPr>
              <w:jc w:val="both"/>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ქალაქ ბათუმის საინვესტიციო ფორუმის კონცეფციის მომზადება;</w:t>
            </w:r>
          </w:p>
          <w:p w14:paraId="74A3A1CD" w14:textId="77777777" w:rsidR="00C8152F" w:rsidRPr="009D68DB" w:rsidRDefault="00C8152F" w:rsidP="00E55F46">
            <w:pPr>
              <w:jc w:val="both"/>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განმახორციელებელ პარტნიორებთან ერთად საინვესტიციო ფორუმის პროგრამის მომზადება, მომხსენებლებისა და სტუმრების განსაზღვრა;</w:t>
            </w:r>
          </w:p>
          <w:p w14:paraId="448335AD" w14:textId="77777777" w:rsidR="00C8152F" w:rsidRPr="009D68DB" w:rsidRDefault="00C8152F" w:rsidP="00E55F46">
            <w:pPr>
              <w:pStyle w:val="ListParagraph"/>
              <w:ind w:left="306"/>
              <w:jc w:val="both"/>
              <w:rPr>
                <w:rFonts w:ascii="Sylfaen" w:eastAsia="Times New Roman" w:hAnsi="Sylfaen" w:cs="Times New Roman"/>
                <w:color w:val="000000"/>
                <w:sz w:val="20"/>
                <w:szCs w:val="20"/>
                <w:lang w:val="ka-GE"/>
              </w:rPr>
            </w:pPr>
          </w:p>
        </w:tc>
        <w:tc>
          <w:tcPr>
            <w:tcW w:w="2029" w:type="pct"/>
            <w:shd w:val="clear" w:color="auto" w:fill="FFFFFF" w:themeFill="background1"/>
            <w:hideMark/>
          </w:tcPr>
          <w:p w14:paraId="78AEFF97" w14:textId="77777777" w:rsidR="00C8152F" w:rsidRPr="009D68DB" w:rsidRDefault="00C8152F" w:rsidP="00E55F46">
            <w:pPr>
              <w:jc w:val="both"/>
              <w:rPr>
                <w:rFonts w:ascii="Sylfaen" w:eastAsia="Times New Roman" w:hAnsi="Sylfaen" w:cs="Times New Roman"/>
                <w:color w:val="000000"/>
                <w:sz w:val="20"/>
                <w:szCs w:val="20"/>
                <w:lang w:val="ka-GE"/>
              </w:rPr>
            </w:pPr>
            <w:r w:rsidRPr="009D68DB">
              <w:rPr>
                <w:rFonts w:ascii="Sylfaen" w:hAnsi="Sylfaen" w:cs="Sylfaen"/>
                <w:sz w:val="20"/>
                <w:szCs w:val="20"/>
                <w:lang w:val="ka-GE"/>
              </w:rPr>
              <w:t>მომზადებული საინვესტიციო ფორუმის კონცეფცია და პროგრამა</w:t>
            </w:r>
          </w:p>
        </w:tc>
        <w:tc>
          <w:tcPr>
            <w:tcW w:w="920" w:type="pct"/>
            <w:shd w:val="clear" w:color="auto" w:fill="FFFFFF" w:themeFill="background1"/>
            <w:noWrap/>
            <w:hideMark/>
          </w:tcPr>
          <w:p w14:paraId="6C904A93" w14:textId="77777777" w:rsidR="00C8152F" w:rsidRPr="009D68DB" w:rsidRDefault="00C8152F" w:rsidP="00E55F46">
            <w:pPr>
              <w:jc w:val="center"/>
              <w:rPr>
                <w:rFonts w:ascii="Sylfaen" w:eastAsia="Times New Roman" w:hAnsi="Sylfaen" w:cs="Times New Roman"/>
                <w:color w:val="000000"/>
                <w:lang w:val="ka-GE"/>
              </w:rPr>
            </w:pPr>
            <w:r w:rsidRPr="009D68DB">
              <w:rPr>
                <w:rFonts w:ascii="Sylfaen" w:eastAsia="Calibri" w:hAnsi="Sylfaen" w:cs="Sylfaen"/>
                <w:b/>
                <w:sz w:val="20"/>
                <w:szCs w:val="20"/>
                <w:lang w:val="ka-GE"/>
              </w:rPr>
              <w:t>X</w:t>
            </w:r>
          </w:p>
        </w:tc>
      </w:tr>
      <w:tr w:rsidR="00C8152F" w:rsidRPr="009D68DB" w14:paraId="3BCD985A" w14:textId="77777777" w:rsidTr="00BC66B6">
        <w:trPr>
          <w:trHeight w:val="300"/>
        </w:trPr>
        <w:tc>
          <w:tcPr>
            <w:tcW w:w="2051" w:type="pct"/>
            <w:hideMark/>
          </w:tcPr>
          <w:p w14:paraId="217DCBF5" w14:textId="77777777" w:rsidR="00C8152F" w:rsidRPr="009D68DB" w:rsidRDefault="00C8152F" w:rsidP="00E55F46">
            <w:pPr>
              <w:jc w:val="both"/>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საინვესტიციო ფორუმის საორგანიზაციო საკითხების დაგეგმვა და საინვესტიციო ფორუმის ჩატარება.</w:t>
            </w:r>
          </w:p>
          <w:p w14:paraId="72063D42" w14:textId="77777777" w:rsidR="00C8152F" w:rsidRPr="009D68DB" w:rsidRDefault="00C8152F" w:rsidP="00E55F46">
            <w:pPr>
              <w:jc w:val="both"/>
              <w:rPr>
                <w:rFonts w:ascii="Sylfaen" w:eastAsia="Times New Roman" w:hAnsi="Sylfaen" w:cs="Times New Roman"/>
                <w:color w:val="000000"/>
                <w:sz w:val="20"/>
                <w:szCs w:val="20"/>
                <w:lang w:val="ka-GE"/>
              </w:rPr>
            </w:pPr>
          </w:p>
        </w:tc>
        <w:tc>
          <w:tcPr>
            <w:tcW w:w="2029" w:type="pct"/>
            <w:shd w:val="clear" w:color="auto" w:fill="FFFFFF" w:themeFill="background1"/>
            <w:hideMark/>
          </w:tcPr>
          <w:p w14:paraId="74690336" w14:textId="77777777" w:rsidR="00C8152F" w:rsidRPr="009D68DB" w:rsidRDefault="00C8152F" w:rsidP="00E55F46">
            <w:pPr>
              <w:jc w:val="both"/>
              <w:rPr>
                <w:rFonts w:ascii="Sylfaen" w:hAnsi="Sylfaen" w:cs="Sylfaen"/>
                <w:sz w:val="20"/>
                <w:szCs w:val="20"/>
                <w:lang w:val="ka-GE"/>
              </w:rPr>
            </w:pPr>
            <w:r w:rsidRPr="009D68DB">
              <w:rPr>
                <w:rFonts w:ascii="Sylfaen" w:hAnsi="Sylfaen" w:cs="Sylfaen"/>
                <w:sz w:val="20"/>
                <w:szCs w:val="20"/>
                <w:lang w:val="ka-GE"/>
              </w:rPr>
              <w:t>ჩატარებული საინვესტიციო ფორუმი</w:t>
            </w:r>
          </w:p>
        </w:tc>
        <w:tc>
          <w:tcPr>
            <w:tcW w:w="920" w:type="pct"/>
            <w:shd w:val="clear" w:color="auto" w:fill="FFFFFF" w:themeFill="background1"/>
            <w:noWrap/>
            <w:hideMark/>
          </w:tcPr>
          <w:p w14:paraId="7BAD20BB" w14:textId="77777777" w:rsidR="00C8152F" w:rsidRPr="009D68DB" w:rsidRDefault="00C8152F" w:rsidP="00E55F46">
            <w:pPr>
              <w:jc w:val="center"/>
              <w:rPr>
                <w:rFonts w:ascii="Sylfaen" w:eastAsia="Times New Roman" w:hAnsi="Sylfaen" w:cs="Times New Roman"/>
                <w:color w:val="000000"/>
                <w:lang w:val="ka-GE"/>
              </w:rPr>
            </w:pPr>
            <w:r w:rsidRPr="009D68DB">
              <w:rPr>
                <w:rFonts w:ascii="Sylfaen" w:eastAsia="Calibri" w:hAnsi="Sylfaen" w:cs="Sylfaen"/>
                <w:b/>
                <w:sz w:val="20"/>
                <w:szCs w:val="20"/>
                <w:lang w:val="ka-GE"/>
              </w:rPr>
              <w:t>X</w:t>
            </w:r>
          </w:p>
        </w:tc>
      </w:tr>
      <w:tr w:rsidR="00C8152F" w:rsidRPr="009D68DB" w14:paraId="0CAE17DD" w14:textId="77777777" w:rsidTr="00BC66B6">
        <w:trPr>
          <w:trHeight w:val="300"/>
        </w:trPr>
        <w:tc>
          <w:tcPr>
            <w:tcW w:w="2051" w:type="pct"/>
            <w:hideMark/>
          </w:tcPr>
          <w:p w14:paraId="595A7642" w14:textId="77777777" w:rsidR="00C8152F" w:rsidRPr="009D68DB" w:rsidRDefault="00C8152F" w:rsidP="00E55F46">
            <w:pPr>
              <w:jc w:val="both"/>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მდგრადი განვითარების, ბიზნეს და საინვესტიციო ღონისძიებების კერძო ინიციატივების თანადაფინანსებისათვის, განვითარების პრიორიტეტული მიმართულებების შესაბამისად პროექტის თანადაფინანსების კრიტერიუმების შემუშავება;</w:t>
            </w:r>
          </w:p>
          <w:p w14:paraId="7E779957" w14:textId="77777777" w:rsidR="00C8152F" w:rsidRPr="009D68DB" w:rsidRDefault="00C8152F" w:rsidP="00E55F46">
            <w:pPr>
              <w:pStyle w:val="ListParagraph"/>
              <w:ind w:left="306"/>
              <w:jc w:val="both"/>
              <w:rPr>
                <w:rFonts w:ascii="Sylfaen" w:eastAsia="Times New Roman" w:hAnsi="Sylfaen" w:cs="Times New Roman"/>
                <w:color w:val="000000"/>
                <w:sz w:val="20"/>
                <w:szCs w:val="20"/>
                <w:lang w:val="ka-GE"/>
              </w:rPr>
            </w:pPr>
          </w:p>
        </w:tc>
        <w:tc>
          <w:tcPr>
            <w:tcW w:w="2029" w:type="pct"/>
            <w:shd w:val="clear" w:color="auto" w:fill="FFFFFF" w:themeFill="background1"/>
            <w:hideMark/>
          </w:tcPr>
          <w:p w14:paraId="4D4296DD" w14:textId="77777777" w:rsidR="00C8152F" w:rsidRPr="009D68DB" w:rsidRDefault="00C8152F" w:rsidP="00E55F46">
            <w:pPr>
              <w:jc w:val="both"/>
              <w:rPr>
                <w:rFonts w:ascii="Sylfaen" w:hAnsi="Sylfaen" w:cs="Sylfaen"/>
                <w:sz w:val="20"/>
                <w:szCs w:val="20"/>
                <w:lang w:val="ka-GE"/>
              </w:rPr>
            </w:pPr>
            <w:r w:rsidRPr="009D68DB">
              <w:rPr>
                <w:rFonts w:ascii="Sylfaen" w:hAnsi="Sylfaen" w:cs="Sylfaen"/>
                <w:sz w:val="20"/>
                <w:szCs w:val="20"/>
                <w:lang w:val="ka-GE"/>
              </w:rPr>
              <w:t>საკონფერენციო კერძო ინიციატივების დაფინანსების კრიტერიუმების დოკუმენტი</w:t>
            </w:r>
          </w:p>
        </w:tc>
        <w:tc>
          <w:tcPr>
            <w:tcW w:w="920" w:type="pct"/>
            <w:shd w:val="clear" w:color="auto" w:fill="FFFFFF" w:themeFill="background1"/>
            <w:noWrap/>
            <w:hideMark/>
          </w:tcPr>
          <w:p w14:paraId="0EA28AA8" w14:textId="77777777" w:rsidR="00C8152F" w:rsidRPr="009D68DB" w:rsidRDefault="00C8152F" w:rsidP="00E55F46">
            <w:pPr>
              <w:jc w:val="center"/>
              <w:rPr>
                <w:rFonts w:ascii="Sylfaen" w:eastAsia="Times New Roman" w:hAnsi="Sylfaen" w:cs="Times New Roman"/>
                <w:color w:val="000000"/>
                <w:lang w:val="ka-GE"/>
              </w:rPr>
            </w:pPr>
            <w:r w:rsidRPr="009D68DB">
              <w:rPr>
                <w:rFonts w:ascii="Sylfaen" w:eastAsia="Calibri" w:hAnsi="Sylfaen" w:cs="Sylfaen"/>
                <w:b/>
                <w:sz w:val="20"/>
                <w:szCs w:val="20"/>
                <w:lang w:val="ka-GE"/>
              </w:rPr>
              <w:t>X</w:t>
            </w:r>
          </w:p>
        </w:tc>
      </w:tr>
      <w:tr w:rsidR="00C8152F" w:rsidRPr="009D68DB" w14:paraId="34831B90" w14:textId="77777777" w:rsidTr="00BC66B6">
        <w:trPr>
          <w:trHeight w:val="300"/>
        </w:trPr>
        <w:tc>
          <w:tcPr>
            <w:tcW w:w="2051" w:type="pct"/>
            <w:hideMark/>
          </w:tcPr>
          <w:p w14:paraId="0DD6420B" w14:textId="77777777" w:rsidR="00C8152F" w:rsidRPr="009D68DB" w:rsidRDefault="00C8152F" w:rsidP="00E55F46">
            <w:pPr>
              <w:jc w:val="both"/>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თანადაფინანსების მიზნით შემოსული კერძო ინიციატივების შერჩევა;</w:t>
            </w:r>
          </w:p>
          <w:p w14:paraId="6FB061C8" w14:textId="77777777" w:rsidR="00C8152F" w:rsidRPr="009D68DB" w:rsidRDefault="00C8152F" w:rsidP="00E55F46">
            <w:pPr>
              <w:pStyle w:val="ListParagraph"/>
              <w:ind w:left="306"/>
              <w:jc w:val="both"/>
              <w:rPr>
                <w:rFonts w:ascii="Sylfaen" w:eastAsia="Times New Roman" w:hAnsi="Sylfaen" w:cs="Times New Roman"/>
                <w:color w:val="000000"/>
                <w:sz w:val="20"/>
                <w:szCs w:val="20"/>
                <w:lang w:val="ka-GE"/>
              </w:rPr>
            </w:pPr>
          </w:p>
        </w:tc>
        <w:tc>
          <w:tcPr>
            <w:tcW w:w="2029" w:type="pct"/>
            <w:shd w:val="clear" w:color="auto" w:fill="FFFFFF" w:themeFill="background1"/>
            <w:hideMark/>
          </w:tcPr>
          <w:p w14:paraId="5CA421ED" w14:textId="77777777" w:rsidR="00C8152F" w:rsidRPr="009D68DB" w:rsidRDefault="00C8152F" w:rsidP="00E55F46">
            <w:pPr>
              <w:jc w:val="both"/>
              <w:rPr>
                <w:rFonts w:ascii="Sylfaen" w:hAnsi="Sylfaen" w:cs="Sylfaen"/>
                <w:sz w:val="20"/>
                <w:szCs w:val="20"/>
                <w:lang w:val="ka-GE"/>
              </w:rPr>
            </w:pPr>
            <w:r w:rsidRPr="009D68DB">
              <w:rPr>
                <w:rFonts w:ascii="Sylfaen" w:hAnsi="Sylfaen" w:cs="Sylfaen"/>
                <w:sz w:val="20"/>
                <w:szCs w:val="20"/>
                <w:lang w:val="ka-GE"/>
              </w:rPr>
              <w:t>თანადაფინანსებული კერძო ინიციატივების რაოდენობა</w:t>
            </w:r>
          </w:p>
        </w:tc>
        <w:tc>
          <w:tcPr>
            <w:tcW w:w="920" w:type="pct"/>
            <w:shd w:val="clear" w:color="auto" w:fill="FFFFFF" w:themeFill="background1"/>
            <w:noWrap/>
            <w:hideMark/>
          </w:tcPr>
          <w:p w14:paraId="1FB66D12" w14:textId="77777777" w:rsidR="00C8152F" w:rsidRPr="009D68DB" w:rsidRDefault="00C8152F" w:rsidP="00E55F46">
            <w:pPr>
              <w:jc w:val="center"/>
              <w:rPr>
                <w:rFonts w:ascii="Sylfaen" w:eastAsia="Times New Roman" w:hAnsi="Sylfaen" w:cs="Times New Roman"/>
                <w:color w:val="000000"/>
                <w:lang w:val="ka-GE"/>
              </w:rPr>
            </w:pPr>
            <w:r w:rsidRPr="009D68DB">
              <w:rPr>
                <w:rFonts w:ascii="Sylfaen" w:eastAsia="Calibri" w:hAnsi="Sylfaen" w:cs="Sylfaen"/>
                <w:b/>
                <w:sz w:val="20"/>
                <w:szCs w:val="20"/>
                <w:lang w:val="ka-GE"/>
              </w:rPr>
              <w:t>X</w:t>
            </w:r>
          </w:p>
        </w:tc>
      </w:tr>
      <w:tr w:rsidR="00C8152F" w:rsidRPr="009D68DB" w14:paraId="46D28F10" w14:textId="77777777" w:rsidTr="00BC66B6">
        <w:trPr>
          <w:trHeight w:val="300"/>
        </w:trPr>
        <w:tc>
          <w:tcPr>
            <w:tcW w:w="2051" w:type="pct"/>
            <w:hideMark/>
          </w:tcPr>
          <w:p w14:paraId="24C53CDB" w14:textId="77777777" w:rsidR="00C8152F" w:rsidRPr="009D68DB" w:rsidRDefault="00C8152F" w:rsidP="00E55F46">
            <w:pPr>
              <w:jc w:val="both"/>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შერჩეული კერძო ინიციატივების თანადაფინანსება.</w:t>
            </w:r>
          </w:p>
          <w:p w14:paraId="3DBC535C" w14:textId="77777777" w:rsidR="00C8152F" w:rsidRPr="009D68DB" w:rsidRDefault="00C8152F" w:rsidP="00E55F46">
            <w:pPr>
              <w:pStyle w:val="ListParagraph"/>
              <w:ind w:left="306"/>
              <w:jc w:val="both"/>
              <w:rPr>
                <w:rFonts w:ascii="Sylfaen" w:eastAsia="Times New Roman" w:hAnsi="Sylfaen" w:cs="Times New Roman"/>
                <w:color w:val="000000"/>
                <w:sz w:val="20"/>
                <w:szCs w:val="20"/>
                <w:lang w:val="ka-GE"/>
              </w:rPr>
            </w:pPr>
          </w:p>
        </w:tc>
        <w:tc>
          <w:tcPr>
            <w:tcW w:w="2029" w:type="pct"/>
            <w:shd w:val="clear" w:color="auto" w:fill="FFFFFF" w:themeFill="background1"/>
            <w:hideMark/>
          </w:tcPr>
          <w:p w14:paraId="7CD6B3EE" w14:textId="77777777" w:rsidR="00C8152F" w:rsidRPr="009D68DB" w:rsidRDefault="00C8152F" w:rsidP="00E55F46">
            <w:pPr>
              <w:jc w:val="both"/>
              <w:rPr>
                <w:rFonts w:ascii="Sylfaen" w:hAnsi="Sylfaen" w:cs="Sylfaen"/>
                <w:sz w:val="20"/>
                <w:szCs w:val="20"/>
                <w:lang w:val="ka-GE"/>
              </w:rPr>
            </w:pPr>
            <w:r w:rsidRPr="009D68DB">
              <w:rPr>
                <w:rFonts w:ascii="Sylfaen" w:hAnsi="Sylfaen" w:cs="Sylfaen"/>
                <w:sz w:val="20"/>
                <w:szCs w:val="20"/>
                <w:lang w:val="ka-GE"/>
              </w:rPr>
              <w:t>თანადაფინანსებით ჩატარებული ღონისძიებების რაოდენობა</w:t>
            </w:r>
          </w:p>
        </w:tc>
        <w:tc>
          <w:tcPr>
            <w:tcW w:w="920" w:type="pct"/>
            <w:shd w:val="clear" w:color="auto" w:fill="FFFFFF" w:themeFill="background1"/>
            <w:noWrap/>
            <w:hideMark/>
          </w:tcPr>
          <w:p w14:paraId="53C1A48D" w14:textId="77777777" w:rsidR="00C8152F" w:rsidRPr="009D68DB" w:rsidRDefault="00C8152F" w:rsidP="00E55F46">
            <w:pPr>
              <w:jc w:val="center"/>
              <w:rPr>
                <w:rFonts w:ascii="Sylfaen" w:eastAsia="Times New Roman" w:hAnsi="Sylfaen" w:cs="Times New Roman"/>
                <w:color w:val="000000"/>
                <w:lang w:val="ka-GE"/>
              </w:rPr>
            </w:pPr>
            <w:r w:rsidRPr="009D68DB">
              <w:rPr>
                <w:rFonts w:ascii="Sylfaen" w:eastAsia="Calibri" w:hAnsi="Sylfaen" w:cs="Sylfaen"/>
                <w:b/>
                <w:sz w:val="20"/>
                <w:szCs w:val="20"/>
                <w:lang w:val="ka-GE"/>
              </w:rPr>
              <w:t>X</w:t>
            </w:r>
          </w:p>
        </w:tc>
      </w:tr>
    </w:tbl>
    <w:p w14:paraId="0A6B4DD2" w14:textId="77777777" w:rsidR="0012529E" w:rsidRPr="009D68DB" w:rsidRDefault="0012529E" w:rsidP="00E55F46">
      <w:pPr>
        <w:spacing w:line="240" w:lineRule="auto"/>
        <w:jc w:val="both"/>
        <w:rPr>
          <w:rFonts w:ascii="Sylfaen" w:hAnsi="Sylfaen" w:cs="Sylfaen"/>
          <w:b/>
          <w:iCs/>
          <w:sz w:val="20"/>
          <w:szCs w:val="20"/>
          <w:lang w:val="ka-GE"/>
        </w:rPr>
      </w:pPr>
    </w:p>
    <w:p w14:paraId="623E86E9" w14:textId="77777777" w:rsidR="00C8152F" w:rsidRPr="009D68DB" w:rsidRDefault="00C8152F"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2019 წლის I კვარტალი:</w:t>
      </w:r>
    </w:p>
    <w:p w14:paraId="13CA8AC3"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მიმდინარეობს მუშაობა „ბათუმის მდგრადი განვითარების მე- 2 ფორუმის“ კონცეფციაზე. </w:t>
      </w:r>
    </w:p>
    <w:p w14:paraId="5C3A26D1" w14:textId="77777777" w:rsidR="00C8152F" w:rsidRPr="009D68DB" w:rsidRDefault="00C8152F" w:rsidP="00E55F46">
      <w:pPr>
        <w:spacing w:line="240" w:lineRule="auto"/>
        <w:jc w:val="both"/>
        <w:rPr>
          <w:rFonts w:ascii="Sylfaen" w:hAnsi="Sylfaen" w:cs="Sylfaen"/>
          <w:iCs/>
          <w:sz w:val="20"/>
          <w:szCs w:val="20"/>
          <w:lang w:val="ka-GE"/>
        </w:rPr>
      </w:pPr>
    </w:p>
    <w:p w14:paraId="3DF000CF" w14:textId="77777777" w:rsidR="00C8152F" w:rsidRPr="009D68DB" w:rsidRDefault="00C8152F"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 I</w:t>
      </w:r>
      <w:r w:rsidRPr="009D68DB">
        <w:rPr>
          <w:rFonts w:ascii="Sylfaen" w:hAnsi="Sylfaen" w:cs="Calibri"/>
          <w:b/>
          <w:iCs/>
          <w:sz w:val="20"/>
          <w:szCs w:val="20"/>
          <w:lang w:val="ka-GE"/>
        </w:rPr>
        <w:t>V</w:t>
      </w:r>
      <w:r w:rsidRPr="009D68DB">
        <w:rPr>
          <w:rFonts w:ascii="Sylfaen" w:hAnsi="Sylfaen" w:cs="Sylfaen"/>
          <w:b/>
          <w:iCs/>
          <w:sz w:val="20"/>
          <w:szCs w:val="20"/>
          <w:lang w:val="ka-GE"/>
        </w:rPr>
        <w:t xml:space="preserve"> კვარტალი:</w:t>
      </w:r>
    </w:p>
    <w:p w14:paraId="3B5BD9B8" w14:textId="77777777" w:rsidR="00C8152F" w:rsidRPr="009D68DB" w:rsidRDefault="00C8152F" w:rsidP="00E55F46">
      <w:pPr>
        <w:pStyle w:val="Subtitle"/>
        <w:numPr>
          <w:ilvl w:val="0"/>
          <w:numId w:val="0"/>
        </w:numPr>
        <w:spacing w:line="240" w:lineRule="auto"/>
        <w:jc w:val="both"/>
        <w:rPr>
          <w:rFonts w:ascii="Sylfaen" w:eastAsiaTheme="minorHAnsi" w:hAnsi="Sylfaen" w:cs="Sylfaen"/>
          <w:iCs/>
          <w:color w:val="auto"/>
          <w:spacing w:val="0"/>
          <w:sz w:val="20"/>
          <w:szCs w:val="20"/>
          <w:lang w:val="ka-GE"/>
        </w:rPr>
      </w:pPr>
      <w:r w:rsidRPr="009D68DB">
        <w:rPr>
          <w:rFonts w:ascii="Sylfaen" w:eastAsiaTheme="minorHAnsi" w:hAnsi="Sylfaen" w:cs="Sylfaen"/>
          <w:iCs/>
          <w:color w:val="auto"/>
          <w:spacing w:val="0"/>
          <w:sz w:val="20"/>
          <w:szCs w:val="20"/>
          <w:lang w:val="ka-GE"/>
        </w:rPr>
        <w:t xml:space="preserve">2018 წლის პროგრამის გეგმა - მდგრადი განვითარების პირველი ფორუმის ჩატარება, რომელიც ეძღვნებოდა მდგრადი ურბანული მობილობის საკითხებს განხორციელდა მიმდინარე წილს მე-3 კვარტალში. </w:t>
      </w:r>
    </w:p>
    <w:p w14:paraId="4DBC3D7C" w14:textId="77777777" w:rsidR="004F082D" w:rsidRPr="009D68DB" w:rsidRDefault="004F082D" w:rsidP="00E55F46">
      <w:pPr>
        <w:spacing w:line="240" w:lineRule="auto"/>
        <w:rPr>
          <w:rFonts w:ascii="Sylfaen" w:hAnsi="Sylfaen"/>
          <w:lang w:val="ka-GE"/>
        </w:rPr>
      </w:pPr>
    </w:p>
    <w:p w14:paraId="498FAF7D" w14:textId="77777777" w:rsidR="00C8152F" w:rsidRPr="009D68DB" w:rsidRDefault="00C8152F"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 III კვარტალი:</w:t>
      </w:r>
    </w:p>
    <w:p w14:paraId="0CB6B0AB" w14:textId="22334656"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პროგრამის ფარგლებში, UNDP საქაართველოს, City Institute საქართველოსა და GIZ პარტნიორობით, მომზაებულია ბათუმის მდგრადი განვითარების პირველი ფორუმის</w:t>
      </w:r>
      <w:r w:rsidRPr="009D68DB">
        <w:rPr>
          <w:rFonts w:ascii="Sylfaen" w:hAnsi="Sylfaen" w:cs="Sylfaen"/>
          <w:sz w:val="20"/>
          <w:szCs w:val="20"/>
          <w:lang w:val="ka-GE"/>
        </w:rPr>
        <w:t xml:space="preserve"> კონცეფცია და დღის წესრიგი. ბათუმის მდრადი განვითარების პირველი ფორუმის ფარგლებში ჩატარდება მე-2 საერთაშორისო </w:t>
      </w:r>
      <w:r w:rsidR="00CB55E2">
        <w:rPr>
          <w:rFonts w:ascii="Sylfaen" w:hAnsi="Sylfaen" w:cs="Sylfaen"/>
          <w:sz w:val="20"/>
          <w:szCs w:val="20"/>
          <w:lang w:val="ka-GE"/>
        </w:rPr>
        <w:t xml:space="preserve">სატრანსპორტო </w:t>
      </w:r>
      <w:r w:rsidRPr="009D68DB">
        <w:rPr>
          <w:rFonts w:ascii="Sylfaen" w:hAnsi="Sylfaen" w:cs="Sylfaen"/>
          <w:iCs/>
          <w:sz w:val="20"/>
          <w:szCs w:val="20"/>
          <w:lang w:val="ka-GE"/>
        </w:rPr>
        <w:t xml:space="preserve">ფორუმი, რომელსაც პირველად 2016 წელს თბილისმა უმასპინძლა, ამ სფეროში ინოვაციური იდეების გასავრცელებლად შეიქმნა. დარგის ექსპერტებისა და სპეციალისტების ერთ პლატფორმაზე გაერთიანებით, ფორუმი მიზნად ისახავს საქართველოსათვის აქტუალური საკითხებისა და ტრანსპორტის განვითარებითი მიდგომების განხილვას.  </w:t>
      </w:r>
    </w:p>
    <w:p w14:paraId="57A43AE7"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თანამედროვე მსოფლიოში სატრანპორტო სისტემების განვითარება მჭიდროდ უკავშირდება ქალაქის ყოველდღიური ცხოვრების სხვადასხვა მხარეს. სწორედ ამიტომ, ტრანსპორტის მდგრადი განვითარება ნიშნავს გადაადგილების პრობლემების გადაჭრას ისე, რომ ზიანი არ მიადგეს ბუნებრივ გარემოსა და გამწვანებას, ეკონომიკასა და ბიზნესს, ადამიანების ჯანმრთელობასა და კეთილდღეობას. </w:t>
      </w:r>
    </w:p>
    <w:p w14:paraId="5274A541"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2018 წლის 16 ნოემბერს, ქალაქ ბათუმში ჩატარდება რიგით მეორე საერთაშორისო სატრანსპორტო ფორუმი, რომლის სლოგანია: „მდგრადობა, მობილობა, ადამიანი“. ფორუმზე მოხსენებებით წარსდგებიან როოგორც ადგილობრივი სატრანსპორტო დარგის ექსპერტები, ასევე ცნობილი სპეციალისტები ცენტრალური და აღმოსავლეთ ევროპიდან. ღონისძიებაზე მოწვეულნი არიან მაღალი რანგის სახელმწიფო მოხელეები, საჯარო და კერძო სექტორში დასაქმებული პროფესიონალები, დიპლომატიური კორპუსისა და დონორი ორგანიზაციების წარმომადგენლები. </w:t>
      </w:r>
    </w:p>
    <w:p w14:paraId="5FF499AF"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აღსანიშნავია, რომ დღეს ქალაქი ბათუმი ტრანპორტის სპეციალისტებისათვის განსაკუთრებული ინტერესის საგანს წარმოადგენს. ის ფაქტობრივად პირველი ქალაქია საქართველოში, რომელმაც ფართომასშტაბიანი სატრანსპორტო რეფორმა დაიწყო, რაც დეტალურად  იქნება განხილული ფორუმის ფარგლებში. </w:t>
      </w:r>
    </w:p>
    <w:p w14:paraId="45B8BE11"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ფორუმის თანაორგანიზატორები არიან: ქალაქ ბათუმის მუნიციპალიტეტის მერია, გაეროს განვითარების პროგრამა (UNDP), ააიპ სითი ინსტიტუტი საქართველო და გერმანიის საერთაშორისო თანამშრომლობის საზოგადოება (GIZ).</w:t>
      </w:r>
    </w:p>
    <w:p w14:paraId="5B6076CE" w14:textId="77777777" w:rsidR="00C8152F" w:rsidRPr="009D68DB" w:rsidRDefault="00C8152F" w:rsidP="00E55F46">
      <w:pPr>
        <w:spacing w:line="240" w:lineRule="auto"/>
        <w:jc w:val="both"/>
        <w:rPr>
          <w:rFonts w:ascii="Sylfaen" w:hAnsi="Sylfaen"/>
          <w:sz w:val="20"/>
          <w:szCs w:val="20"/>
          <w:lang w:val="ka-GE"/>
        </w:rPr>
      </w:pPr>
    </w:p>
    <w:p w14:paraId="1EBA9481" w14:textId="77777777" w:rsidR="00C8152F" w:rsidRPr="009D68DB" w:rsidRDefault="00C8152F"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 I-II კვარტალი:</w:t>
      </w:r>
    </w:p>
    <w:p w14:paraId="76DFE044" w14:textId="77777777" w:rsidR="00C8152F" w:rsidRPr="009D68DB" w:rsidRDefault="00C8152F" w:rsidP="00E55F46">
      <w:pPr>
        <w:spacing w:line="240" w:lineRule="auto"/>
        <w:jc w:val="both"/>
        <w:rPr>
          <w:rFonts w:ascii="Sylfaen" w:hAnsi="Sylfaen" w:cs="Sylfaen"/>
          <w:sz w:val="20"/>
          <w:szCs w:val="20"/>
          <w:lang w:val="ka-GE"/>
        </w:rPr>
      </w:pPr>
      <w:r w:rsidRPr="009D68DB">
        <w:rPr>
          <w:rFonts w:ascii="Sylfaen" w:hAnsi="Sylfaen" w:cs="Sylfaen"/>
          <w:iCs/>
          <w:sz w:val="20"/>
          <w:szCs w:val="20"/>
          <w:lang w:val="ka-GE"/>
        </w:rPr>
        <w:t>პროგრამის ფარგლებში, UNDP საქაართველოს, City Institute საქართველოსა და GIZ პარტნიორობით, მომზადდა ბათუმის მდგრადი განვითარების პირველი ფორუმის</w:t>
      </w:r>
      <w:r w:rsidRPr="009D68DB">
        <w:rPr>
          <w:rFonts w:ascii="Sylfaen" w:hAnsi="Sylfaen" w:cs="Sylfaen"/>
          <w:sz w:val="20"/>
          <w:szCs w:val="20"/>
          <w:lang w:val="ka-GE"/>
        </w:rPr>
        <w:t xml:space="preserve"> კონცეფცია და დღის წესრიგი. მდგრადი განვითარების პირველი ფორუმი, რომელიც ჩატარდება მიმდინარე წლის 16 ნოემბერს, ქ. ბათუმში, მიეძღვნება მდგრად სატრანსპორტო მობილობას</w:t>
      </w:r>
    </w:p>
    <w:p w14:paraId="05AB94E1" w14:textId="77777777" w:rsidR="00C8152F" w:rsidRPr="009D68DB" w:rsidRDefault="00C8152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რეგიონის საინვესტიციო პოტენციალის პოპულარიზაციისა და ინვესტიციების განხორციელების ხელშეწყობის მიზნით, მიმდინარე წლის 7 აგვისტოს, ქ. ბათუმის მერი პოლონრი კომპანია PFI Future-ს აღმასრულებელ დირექტორ მარეკ ნოვარასა და კომპანიის წარმომადგენლებს შეხვდა. შეხვედრაზე სამომავლო გეგმებსა და რეგიონის საინვესტიციო პოტენციალის განვითარებაზე ისაუბრეს. პოლონური კომპანია საგანმანათლებლო-გასართობი და ტურისტული მიმართულების კომპლექსური პროექტის განხორციელებას გეგმავს, ასევე მზად არის, რეგიონში 185 მლნ. ევროს ღირებულების ინვესტიცია განახორციელოს. </w:t>
      </w:r>
    </w:p>
    <w:p w14:paraId="227B3F1A" w14:textId="77777777" w:rsidR="00C8152F" w:rsidRPr="009D68DB" w:rsidRDefault="00C8152F" w:rsidP="00E55F46">
      <w:pPr>
        <w:spacing w:line="240" w:lineRule="auto"/>
        <w:rPr>
          <w:rFonts w:ascii="Sylfaen" w:eastAsia="Times New Roman" w:hAnsi="Sylfaen"/>
          <w:spacing w:val="15"/>
          <w:lang w:val="ka-GE"/>
        </w:rPr>
      </w:pPr>
    </w:p>
    <w:p w14:paraId="6E8345B7" w14:textId="77777777" w:rsidR="00362A67" w:rsidRDefault="00362A67">
      <w:pPr>
        <w:rPr>
          <w:rFonts w:ascii="Sylfaen" w:eastAsia="Times New Roman" w:hAnsi="Sylfaen"/>
          <w:spacing w:val="15"/>
        </w:rPr>
      </w:pPr>
      <w:r>
        <w:rPr>
          <w:rFonts w:ascii="Sylfaen" w:eastAsia="Times New Roman" w:hAnsi="Sylfaen"/>
        </w:rPr>
        <w:br w:type="page"/>
      </w:r>
    </w:p>
    <w:p w14:paraId="0E00FF87" w14:textId="1348E4EE" w:rsidR="00C8152F" w:rsidRPr="009D68DB" w:rsidRDefault="00AF7444" w:rsidP="00E55F46">
      <w:pPr>
        <w:pStyle w:val="Subtitle"/>
        <w:numPr>
          <w:ilvl w:val="0"/>
          <w:numId w:val="0"/>
        </w:numPr>
        <w:spacing w:line="240" w:lineRule="auto"/>
        <w:jc w:val="both"/>
        <w:outlineLvl w:val="1"/>
        <w:rPr>
          <w:rFonts w:ascii="Sylfaen" w:eastAsia="Times New Roman" w:hAnsi="Sylfaen"/>
          <w:color w:val="auto"/>
          <w:lang w:val="ka-GE"/>
        </w:rPr>
      </w:pPr>
      <w:hyperlink w:anchor="_Toc514775128" w:history="1">
        <w:bookmarkStart w:id="19" w:name="_Toc6307869"/>
        <w:r w:rsidR="00C8152F" w:rsidRPr="009D68DB">
          <w:rPr>
            <w:rFonts w:ascii="Sylfaen" w:eastAsia="Times New Roman" w:hAnsi="Sylfaen"/>
            <w:color w:val="auto"/>
          </w:rPr>
          <w:t>3.</w:t>
        </w:r>
        <w:r w:rsidR="00C8152F" w:rsidRPr="009D68DB">
          <w:rPr>
            <w:rFonts w:ascii="Sylfaen" w:eastAsia="Times New Roman" w:hAnsi="Sylfaen"/>
            <w:color w:val="auto"/>
            <w:lang w:val="ka-GE"/>
          </w:rPr>
          <w:t xml:space="preserve">2. </w:t>
        </w:r>
        <w:r w:rsidR="00C8152F" w:rsidRPr="009D68DB">
          <w:rPr>
            <w:rFonts w:ascii="Sylfaen" w:eastAsia="Times New Roman" w:hAnsi="Sylfaen" w:cs="Sylfaen"/>
            <w:color w:val="auto"/>
            <w:lang w:val="ka-GE"/>
          </w:rPr>
          <w:t>ტურიზმის</w:t>
        </w:r>
      </w:hyperlink>
      <w:r w:rsidR="00C8152F" w:rsidRPr="009D68DB">
        <w:rPr>
          <w:rFonts w:ascii="Sylfaen" w:eastAsia="Times New Roman" w:hAnsi="Sylfaen"/>
          <w:color w:val="auto"/>
          <w:lang w:val="ka-GE"/>
        </w:rPr>
        <w:t xml:space="preserve"> განვითარების ხელშეწყობა</w:t>
      </w:r>
      <w:bookmarkEnd w:id="19"/>
    </w:p>
    <w:p w14:paraId="575789F3" w14:textId="77777777" w:rsidR="00C8152F" w:rsidRPr="009D68DB" w:rsidRDefault="00C8152F"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20" w:name="_Toc6307870"/>
      <w:r w:rsidRPr="009D68DB">
        <w:rPr>
          <w:rFonts w:ascii="Sylfaen" w:eastAsia="Times New Roman" w:hAnsi="Sylfaen"/>
          <w:color w:val="auto"/>
        </w:rPr>
        <w:t>3.2.1.ტურისტული პოტენციალის კვლევა</w:t>
      </w:r>
      <w:bookmarkEnd w:id="20"/>
    </w:p>
    <w:tbl>
      <w:tblPr>
        <w:tblW w:w="5000" w:type="pct"/>
        <w:tblLook w:val="04A0" w:firstRow="1" w:lastRow="0" w:firstColumn="1" w:lastColumn="0" w:noHBand="0" w:noVBand="1"/>
      </w:tblPr>
      <w:tblGrid>
        <w:gridCol w:w="3428"/>
        <w:gridCol w:w="4206"/>
        <w:gridCol w:w="1726"/>
      </w:tblGrid>
      <w:tr w:rsidR="00C8152F" w:rsidRPr="009D68DB" w14:paraId="7809A702" w14:textId="77777777" w:rsidTr="00362A67">
        <w:trPr>
          <w:trHeight w:val="300"/>
        </w:trPr>
        <w:tc>
          <w:tcPr>
            <w:tcW w:w="1831" w:type="pct"/>
            <w:hideMark/>
          </w:tcPr>
          <w:p w14:paraId="54541A0D" w14:textId="77777777" w:rsidR="00C8152F" w:rsidRPr="006603AD" w:rsidRDefault="00C8152F" w:rsidP="00E55F46">
            <w:pPr>
              <w:rPr>
                <w:rFonts w:ascii="Sylfaen" w:eastAsia="Times New Roman" w:hAnsi="Sylfaen" w:cs="Times New Roman"/>
                <w:b/>
                <w:bCs/>
                <w:color w:val="2F75B5"/>
                <w:szCs w:val="24"/>
                <w:lang w:val="ka-GE"/>
              </w:rPr>
            </w:pPr>
            <w:r w:rsidRPr="006603AD">
              <w:rPr>
                <w:rFonts w:ascii="Sylfaen" w:eastAsia="Times New Roman" w:hAnsi="Sylfaen" w:cs="Sylfaen"/>
                <w:b/>
                <w:bCs/>
                <w:color w:val="2F75B5"/>
                <w:szCs w:val="24"/>
                <w:lang w:val="ka-GE"/>
              </w:rPr>
              <w:t>სტრატეგიული</w:t>
            </w:r>
            <w:r w:rsidRPr="006603AD">
              <w:rPr>
                <w:rFonts w:ascii="Sylfaen" w:eastAsia="Times New Roman" w:hAnsi="Sylfaen" w:cs="Times New Roman"/>
                <w:b/>
                <w:bCs/>
                <w:color w:val="2F75B5"/>
                <w:szCs w:val="24"/>
                <w:lang w:val="ka-GE"/>
              </w:rPr>
              <w:t xml:space="preserve"> </w:t>
            </w:r>
            <w:r w:rsidRPr="006603AD">
              <w:rPr>
                <w:rFonts w:ascii="Sylfaen" w:eastAsia="Times New Roman" w:hAnsi="Sylfaen" w:cs="Sylfaen"/>
                <w:b/>
                <w:bCs/>
                <w:color w:val="2F75B5"/>
                <w:szCs w:val="24"/>
                <w:lang w:val="ka-GE"/>
              </w:rPr>
              <w:t>მიმართულება</w:t>
            </w:r>
            <w:r w:rsidRPr="006603AD">
              <w:rPr>
                <w:rFonts w:ascii="Sylfaen" w:eastAsia="Times New Roman" w:hAnsi="Sylfaen" w:cs="Times New Roman"/>
                <w:b/>
                <w:bCs/>
                <w:color w:val="2F75B5"/>
                <w:szCs w:val="24"/>
                <w:lang w:val="ka-GE"/>
              </w:rPr>
              <w:t xml:space="preserve">  3</w:t>
            </w:r>
          </w:p>
        </w:tc>
        <w:tc>
          <w:tcPr>
            <w:tcW w:w="3169" w:type="pct"/>
            <w:gridSpan w:val="2"/>
            <w:hideMark/>
          </w:tcPr>
          <w:p w14:paraId="39783858" w14:textId="77777777" w:rsidR="00C8152F" w:rsidRPr="006603AD" w:rsidRDefault="00C8152F" w:rsidP="00E55F46">
            <w:pPr>
              <w:rPr>
                <w:rFonts w:ascii="Sylfaen" w:eastAsia="Times New Roman" w:hAnsi="Sylfaen" w:cs="Sylfaen"/>
                <w:b/>
                <w:bCs/>
                <w:color w:val="757171"/>
                <w:szCs w:val="24"/>
                <w:lang w:val="ka-GE"/>
              </w:rPr>
            </w:pPr>
            <w:r w:rsidRPr="006603AD">
              <w:rPr>
                <w:rFonts w:ascii="Sylfaen" w:eastAsia="Times New Roman" w:hAnsi="Sylfaen" w:cs="Sylfaen"/>
                <w:b/>
                <w:bCs/>
                <w:color w:val="757171"/>
                <w:szCs w:val="24"/>
                <w:lang w:val="ka-GE"/>
              </w:rPr>
              <w:t>ბათუმის ეკონომიკური პროფილის გაძლიერება და დივერსიფიკაცია</w:t>
            </w:r>
          </w:p>
          <w:p w14:paraId="541656B8" w14:textId="77777777" w:rsidR="00C8152F" w:rsidRPr="006603AD" w:rsidRDefault="00C8152F" w:rsidP="00E55F46">
            <w:pPr>
              <w:rPr>
                <w:rFonts w:ascii="Sylfaen" w:eastAsia="Times New Roman" w:hAnsi="Sylfaen" w:cs="Times New Roman"/>
                <w:b/>
                <w:bCs/>
                <w:color w:val="757171"/>
                <w:szCs w:val="24"/>
                <w:lang w:val="ka-GE"/>
              </w:rPr>
            </w:pPr>
          </w:p>
        </w:tc>
      </w:tr>
      <w:tr w:rsidR="00C8152F" w:rsidRPr="009D68DB" w14:paraId="42C24161" w14:textId="77777777" w:rsidTr="00362A67">
        <w:trPr>
          <w:trHeight w:val="300"/>
        </w:trPr>
        <w:tc>
          <w:tcPr>
            <w:tcW w:w="1831" w:type="pct"/>
            <w:hideMark/>
          </w:tcPr>
          <w:p w14:paraId="2558F396" w14:textId="77777777" w:rsidR="00C8152F" w:rsidRPr="006603AD" w:rsidRDefault="00C8152F" w:rsidP="00E55F46">
            <w:pPr>
              <w:rPr>
                <w:rFonts w:ascii="Sylfaen" w:eastAsia="Times New Roman" w:hAnsi="Sylfaen" w:cs="Times New Roman"/>
                <w:bCs/>
                <w:color w:val="2F75B5"/>
                <w:szCs w:val="24"/>
                <w:lang w:val="ka-GE"/>
              </w:rPr>
            </w:pPr>
            <w:r w:rsidRPr="006603AD">
              <w:rPr>
                <w:rFonts w:ascii="Sylfaen" w:eastAsia="Times New Roman" w:hAnsi="Sylfaen" w:cs="Sylfaen"/>
                <w:bCs/>
                <w:color w:val="2F75B5"/>
                <w:szCs w:val="24"/>
                <w:lang w:val="ka-GE"/>
              </w:rPr>
              <w:t>პროგრამა</w:t>
            </w:r>
          </w:p>
        </w:tc>
        <w:tc>
          <w:tcPr>
            <w:tcW w:w="3169" w:type="pct"/>
            <w:gridSpan w:val="2"/>
            <w:shd w:val="clear" w:color="auto" w:fill="auto"/>
            <w:hideMark/>
          </w:tcPr>
          <w:p w14:paraId="60857EB5" w14:textId="77777777" w:rsidR="00C8152F" w:rsidRPr="009D68DB" w:rsidRDefault="00C8152F" w:rsidP="00E55F46">
            <w:pPr>
              <w:pStyle w:val="Subtitle"/>
              <w:rPr>
                <w:rFonts w:ascii="Sylfaen" w:eastAsia="Times New Roman" w:hAnsi="Sylfaen"/>
                <w:color w:val="auto"/>
                <w:lang w:val="ka-GE"/>
              </w:rPr>
            </w:pPr>
            <w:r w:rsidRPr="009D68DB">
              <w:rPr>
                <w:rFonts w:ascii="Sylfaen" w:eastAsia="Times New Roman" w:hAnsi="Sylfaen"/>
                <w:color w:val="auto"/>
                <w:lang w:val="ka-GE"/>
              </w:rPr>
              <w:t>3.2.1.</w:t>
            </w:r>
            <w:r w:rsidRPr="009D68DB">
              <w:rPr>
                <w:rFonts w:ascii="Sylfaen" w:eastAsia="Times New Roman" w:hAnsi="Sylfaen" w:cs="Sylfaen"/>
                <w:color w:val="auto"/>
                <w:lang w:val="ka-GE"/>
              </w:rPr>
              <w:t>ტურისტული</w:t>
            </w:r>
            <w:r w:rsidRPr="009D68DB">
              <w:rPr>
                <w:rFonts w:ascii="Sylfaen" w:eastAsia="Times New Roman" w:hAnsi="Sylfaen"/>
                <w:color w:val="auto"/>
                <w:lang w:val="ka-GE"/>
              </w:rPr>
              <w:t xml:space="preserve"> </w:t>
            </w:r>
            <w:r w:rsidRPr="009D68DB">
              <w:rPr>
                <w:rFonts w:ascii="Sylfaen" w:eastAsia="Times New Roman" w:hAnsi="Sylfaen" w:cs="Sylfaen"/>
                <w:color w:val="auto"/>
                <w:lang w:val="ka-GE"/>
              </w:rPr>
              <w:t>პოტენციალის</w:t>
            </w:r>
            <w:r w:rsidRPr="009D68DB">
              <w:rPr>
                <w:rFonts w:ascii="Sylfaen" w:eastAsia="Times New Roman" w:hAnsi="Sylfaen"/>
                <w:color w:val="auto"/>
                <w:lang w:val="ka-GE"/>
              </w:rPr>
              <w:t xml:space="preserve"> </w:t>
            </w:r>
            <w:r w:rsidRPr="009D68DB">
              <w:rPr>
                <w:rFonts w:ascii="Sylfaen" w:eastAsia="Times New Roman" w:hAnsi="Sylfaen" w:cs="Sylfaen"/>
                <w:color w:val="auto"/>
                <w:lang w:val="ka-GE"/>
              </w:rPr>
              <w:t>კვლევა</w:t>
            </w:r>
          </w:p>
          <w:p w14:paraId="7C5ACEF3" w14:textId="77777777" w:rsidR="00C8152F" w:rsidRPr="009D68DB" w:rsidRDefault="00C8152F" w:rsidP="00E55F46">
            <w:pPr>
              <w:rPr>
                <w:rFonts w:ascii="Sylfaen" w:eastAsia="Times New Roman" w:hAnsi="Sylfaen" w:cs="Times New Roman"/>
                <w:b/>
                <w:bCs/>
                <w:sz w:val="24"/>
                <w:szCs w:val="24"/>
                <w:lang w:val="ka-GE"/>
              </w:rPr>
            </w:pPr>
          </w:p>
        </w:tc>
      </w:tr>
      <w:tr w:rsidR="00C8152F" w:rsidRPr="009D68DB" w14:paraId="6593C253" w14:textId="77777777" w:rsidTr="00362A67">
        <w:trPr>
          <w:trHeight w:val="600"/>
        </w:trPr>
        <w:tc>
          <w:tcPr>
            <w:tcW w:w="1831" w:type="pct"/>
            <w:hideMark/>
          </w:tcPr>
          <w:p w14:paraId="3152FEE1" w14:textId="77777777" w:rsidR="00C8152F" w:rsidRPr="006603AD" w:rsidRDefault="00C8152F" w:rsidP="00E55F46">
            <w:pPr>
              <w:rPr>
                <w:rFonts w:ascii="Sylfaen" w:eastAsia="Times New Roman" w:hAnsi="Sylfaen" w:cs="Times New Roman"/>
                <w:bCs/>
                <w:color w:val="2F75B5"/>
                <w:szCs w:val="24"/>
                <w:lang w:val="ka-GE"/>
              </w:rPr>
            </w:pPr>
            <w:r w:rsidRPr="006603AD">
              <w:rPr>
                <w:rFonts w:ascii="Sylfaen" w:eastAsia="Times New Roman" w:hAnsi="Sylfaen" w:cs="Sylfaen"/>
                <w:bCs/>
                <w:color w:val="2F75B5"/>
                <w:szCs w:val="24"/>
                <w:lang w:val="ka-GE"/>
              </w:rPr>
              <w:t>პროგრამის</w:t>
            </w:r>
            <w:r w:rsidRPr="006603AD">
              <w:rPr>
                <w:rFonts w:ascii="Sylfaen" w:eastAsia="Times New Roman" w:hAnsi="Sylfaen" w:cs="Times New Roman"/>
                <w:bCs/>
                <w:color w:val="2F75B5"/>
                <w:szCs w:val="24"/>
                <w:lang w:val="ka-GE"/>
              </w:rPr>
              <w:t xml:space="preserve"> </w:t>
            </w:r>
            <w:r w:rsidRPr="006603AD">
              <w:rPr>
                <w:rFonts w:ascii="Sylfaen" w:eastAsia="Times New Roman" w:hAnsi="Sylfaen" w:cs="Sylfaen"/>
                <w:bCs/>
                <w:color w:val="2F75B5"/>
                <w:szCs w:val="24"/>
                <w:lang w:val="ka-GE"/>
              </w:rPr>
              <w:t>მიზანი</w:t>
            </w:r>
            <w:r w:rsidRPr="006603AD">
              <w:rPr>
                <w:rFonts w:ascii="Sylfaen" w:eastAsia="Times New Roman" w:hAnsi="Sylfaen" w:cs="Times New Roman"/>
                <w:bCs/>
                <w:color w:val="2F75B5"/>
                <w:szCs w:val="24"/>
                <w:lang w:val="ka-GE"/>
              </w:rPr>
              <w:t xml:space="preserve"> </w:t>
            </w:r>
            <w:r w:rsidRPr="006603AD">
              <w:rPr>
                <w:rFonts w:ascii="Sylfaen" w:eastAsia="Times New Roman" w:hAnsi="Sylfaen" w:cs="Sylfaen"/>
                <w:bCs/>
                <w:color w:val="2F75B5"/>
                <w:szCs w:val="24"/>
                <w:lang w:val="ka-GE"/>
              </w:rPr>
              <w:t>და</w:t>
            </w:r>
            <w:r w:rsidRPr="006603AD">
              <w:rPr>
                <w:rFonts w:ascii="Sylfaen" w:eastAsia="Times New Roman" w:hAnsi="Sylfaen" w:cs="Times New Roman"/>
                <w:bCs/>
                <w:color w:val="2F75B5"/>
                <w:szCs w:val="24"/>
                <w:lang w:val="ka-GE"/>
              </w:rPr>
              <w:t xml:space="preserve"> </w:t>
            </w:r>
            <w:r w:rsidRPr="006603AD">
              <w:rPr>
                <w:rFonts w:ascii="Sylfaen" w:eastAsia="Times New Roman" w:hAnsi="Sylfaen" w:cs="Sylfaen"/>
                <w:bCs/>
                <w:color w:val="2F75B5"/>
                <w:szCs w:val="24"/>
                <w:lang w:val="ka-GE"/>
              </w:rPr>
              <w:t>მოსალოდნელი</w:t>
            </w:r>
            <w:r w:rsidRPr="006603AD">
              <w:rPr>
                <w:rFonts w:ascii="Sylfaen" w:eastAsia="Times New Roman" w:hAnsi="Sylfaen" w:cs="Times New Roman"/>
                <w:bCs/>
                <w:color w:val="2F75B5"/>
                <w:szCs w:val="24"/>
                <w:lang w:val="ka-GE"/>
              </w:rPr>
              <w:t xml:space="preserve"> </w:t>
            </w:r>
            <w:r w:rsidRPr="006603AD">
              <w:rPr>
                <w:rFonts w:ascii="Sylfaen" w:eastAsia="Times New Roman" w:hAnsi="Sylfaen" w:cs="Sylfaen"/>
                <w:bCs/>
                <w:color w:val="2F75B5"/>
                <w:szCs w:val="24"/>
                <w:lang w:val="ka-GE"/>
              </w:rPr>
              <w:t>შედეგი</w:t>
            </w:r>
          </w:p>
        </w:tc>
        <w:tc>
          <w:tcPr>
            <w:tcW w:w="3169" w:type="pct"/>
            <w:gridSpan w:val="2"/>
            <w:shd w:val="clear" w:color="auto" w:fill="auto"/>
            <w:hideMark/>
          </w:tcPr>
          <w:p w14:paraId="5808D301" w14:textId="77777777" w:rsidR="00C8152F" w:rsidRPr="00CD7C45" w:rsidRDefault="00C8152F" w:rsidP="00E55F46">
            <w:pPr>
              <w:jc w:val="both"/>
              <w:rPr>
                <w:rFonts w:ascii="Sylfaen" w:eastAsia="Times New Roman" w:hAnsi="Sylfaen" w:cs="Sylfaen"/>
                <w:color w:val="000000"/>
                <w:sz w:val="20"/>
                <w:szCs w:val="20"/>
                <w:lang w:val="ka-GE"/>
              </w:rPr>
            </w:pPr>
            <w:r w:rsidRPr="00CD7C45">
              <w:rPr>
                <w:rFonts w:ascii="Sylfaen" w:eastAsia="Times New Roman" w:hAnsi="Sylfaen" w:cs="Sylfaen"/>
                <w:color w:val="000000"/>
                <w:sz w:val="20"/>
                <w:szCs w:val="20"/>
                <w:lang w:val="ka-GE"/>
              </w:rPr>
              <w:t>მოცემული კვლევა საშუალებას მისცემს მუნიციპალიტეტს შეადგინოს ქალაქის ტურისტული ინფრასტრუქტურის განვითარების გეგმა, შეიმუშავოს კონკრეტული ინფრასტრუქტურული და სხვა ტიპის პროექტები და იზრუნოს მათ განხორციელებაზე.</w:t>
            </w:r>
          </w:p>
        </w:tc>
      </w:tr>
      <w:tr w:rsidR="00C8152F" w:rsidRPr="009D68DB" w14:paraId="36192799" w14:textId="77777777" w:rsidTr="00362A67">
        <w:trPr>
          <w:trHeight w:val="300"/>
        </w:trPr>
        <w:tc>
          <w:tcPr>
            <w:tcW w:w="1831" w:type="pct"/>
            <w:hideMark/>
          </w:tcPr>
          <w:p w14:paraId="7092D8BE" w14:textId="77777777" w:rsidR="00C8152F" w:rsidRPr="009D68DB" w:rsidRDefault="00C8152F" w:rsidP="00E55F46">
            <w:pPr>
              <w:rPr>
                <w:rFonts w:ascii="Sylfaen" w:eastAsia="Times New Roman" w:hAnsi="Sylfaen" w:cs="Times New Roman"/>
                <w:color w:val="000000"/>
                <w:lang w:val="ka-GE"/>
              </w:rPr>
            </w:pPr>
          </w:p>
        </w:tc>
        <w:tc>
          <w:tcPr>
            <w:tcW w:w="2247" w:type="pct"/>
            <w:shd w:val="clear" w:color="auto" w:fill="auto"/>
            <w:hideMark/>
          </w:tcPr>
          <w:p w14:paraId="4C91F51F" w14:textId="77777777" w:rsidR="00C8152F" w:rsidRPr="009D68DB" w:rsidRDefault="00C8152F" w:rsidP="00E55F46">
            <w:pPr>
              <w:rPr>
                <w:rFonts w:ascii="Sylfaen" w:eastAsia="Times New Roman" w:hAnsi="Sylfaen" w:cs="Times New Roman"/>
                <w:sz w:val="20"/>
                <w:szCs w:val="20"/>
                <w:lang w:val="ka-GE"/>
              </w:rPr>
            </w:pPr>
          </w:p>
        </w:tc>
        <w:tc>
          <w:tcPr>
            <w:tcW w:w="921" w:type="pct"/>
            <w:shd w:val="clear" w:color="auto" w:fill="auto"/>
            <w:noWrap/>
            <w:hideMark/>
          </w:tcPr>
          <w:p w14:paraId="16758918" w14:textId="77777777" w:rsidR="00C8152F" w:rsidRPr="009D68DB" w:rsidRDefault="00C8152F" w:rsidP="00E55F46">
            <w:pPr>
              <w:rPr>
                <w:rFonts w:ascii="Sylfaen" w:eastAsia="Times New Roman" w:hAnsi="Sylfaen" w:cs="Times New Roman"/>
                <w:sz w:val="20"/>
                <w:szCs w:val="20"/>
                <w:lang w:val="ka-GE"/>
              </w:rPr>
            </w:pPr>
          </w:p>
        </w:tc>
      </w:tr>
      <w:tr w:rsidR="00C8152F" w:rsidRPr="009D68DB" w14:paraId="0DD201ED" w14:textId="77777777" w:rsidTr="00362A67">
        <w:trPr>
          <w:trHeight w:val="300"/>
        </w:trPr>
        <w:tc>
          <w:tcPr>
            <w:tcW w:w="1831" w:type="pct"/>
            <w:hideMark/>
          </w:tcPr>
          <w:p w14:paraId="7E10F62A" w14:textId="77777777" w:rsidR="00C8152F" w:rsidRPr="006603AD" w:rsidRDefault="00C8152F" w:rsidP="00E55F46">
            <w:pPr>
              <w:rPr>
                <w:rFonts w:ascii="Sylfaen" w:eastAsia="Times New Roman" w:hAnsi="Sylfaen" w:cs="Times New Roman"/>
                <w:b/>
                <w:bCs/>
                <w:color w:val="2F75B5"/>
                <w:szCs w:val="24"/>
                <w:lang w:val="ka-GE"/>
              </w:rPr>
            </w:pPr>
            <w:r w:rsidRPr="006603AD">
              <w:rPr>
                <w:rFonts w:ascii="Sylfaen" w:eastAsia="Times New Roman" w:hAnsi="Sylfaen" w:cs="Sylfaen"/>
                <w:b/>
                <w:bCs/>
                <w:color w:val="2F75B5"/>
                <w:szCs w:val="24"/>
                <w:lang w:val="ka-GE"/>
              </w:rPr>
              <w:t>ღონისძიებები</w:t>
            </w:r>
            <w:r w:rsidRPr="006603AD">
              <w:rPr>
                <w:rFonts w:ascii="Sylfaen" w:eastAsia="Times New Roman" w:hAnsi="Sylfaen" w:cs="Times New Roman"/>
                <w:b/>
                <w:bCs/>
                <w:color w:val="2F75B5"/>
                <w:szCs w:val="24"/>
                <w:lang w:val="ka-GE"/>
              </w:rPr>
              <w:t>:</w:t>
            </w:r>
          </w:p>
        </w:tc>
        <w:tc>
          <w:tcPr>
            <w:tcW w:w="2247" w:type="pct"/>
            <w:hideMark/>
          </w:tcPr>
          <w:p w14:paraId="6BC0A470" w14:textId="77777777" w:rsidR="00C8152F" w:rsidRPr="006603AD" w:rsidRDefault="00C8152F" w:rsidP="00E55F46">
            <w:pPr>
              <w:rPr>
                <w:rFonts w:ascii="Sylfaen" w:eastAsia="Times New Roman" w:hAnsi="Sylfaen" w:cs="Times New Roman"/>
                <w:b/>
                <w:bCs/>
                <w:color w:val="2F75B5"/>
                <w:szCs w:val="24"/>
                <w:lang w:val="ka-GE"/>
              </w:rPr>
            </w:pPr>
            <w:r w:rsidRPr="006603AD">
              <w:rPr>
                <w:rFonts w:ascii="Sylfaen" w:eastAsia="Times New Roman" w:hAnsi="Sylfaen" w:cs="Sylfaen"/>
                <w:b/>
                <w:bCs/>
                <w:color w:val="2F75B5"/>
                <w:szCs w:val="24"/>
                <w:lang w:val="ka-GE"/>
              </w:rPr>
              <w:t>შესრულების</w:t>
            </w:r>
            <w:r w:rsidRPr="006603AD">
              <w:rPr>
                <w:rFonts w:ascii="Sylfaen" w:eastAsia="Times New Roman" w:hAnsi="Sylfaen" w:cs="Times New Roman"/>
                <w:b/>
                <w:bCs/>
                <w:color w:val="2F75B5"/>
                <w:szCs w:val="24"/>
                <w:lang w:val="ka-GE"/>
              </w:rPr>
              <w:t xml:space="preserve"> </w:t>
            </w:r>
            <w:r w:rsidRPr="006603AD">
              <w:rPr>
                <w:rFonts w:ascii="Sylfaen" w:eastAsia="Times New Roman" w:hAnsi="Sylfaen" w:cs="Sylfaen"/>
                <w:b/>
                <w:bCs/>
                <w:color w:val="2F75B5"/>
                <w:szCs w:val="24"/>
                <w:lang w:val="ka-GE"/>
              </w:rPr>
              <w:t>ინდიკატორი</w:t>
            </w:r>
          </w:p>
        </w:tc>
        <w:tc>
          <w:tcPr>
            <w:tcW w:w="921" w:type="pct"/>
            <w:noWrap/>
            <w:hideMark/>
          </w:tcPr>
          <w:p w14:paraId="58714E34" w14:textId="77777777" w:rsidR="00C8152F" w:rsidRPr="006603AD" w:rsidRDefault="00C8152F" w:rsidP="00E55F46">
            <w:pPr>
              <w:rPr>
                <w:rFonts w:ascii="Sylfaen" w:eastAsia="Times New Roman" w:hAnsi="Sylfaen" w:cs="Times New Roman"/>
                <w:b/>
                <w:bCs/>
                <w:color w:val="2F75B5"/>
                <w:szCs w:val="24"/>
                <w:lang w:val="ka-GE"/>
              </w:rPr>
            </w:pPr>
            <w:r w:rsidRPr="006603AD">
              <w:rPr>
                <w:rFonts w:ascii="Sylfaen" w:eastAsia="Times New Roman" w:hAnsi="Sylfaen" w:cs="Sylfaen"/>
                <w:b/>
                <w:bCs/>
                <w:color w:val="2F75B5"/>
                <w:szCs w:val="24"/>
                <w:lang w:val="ka-GE"/>
              </w:rPr>
              <w:t>შესრულება</w:t>
            </w:r>
          </w:p>
        </w:tc>
      </w:tr>
      <w:tr w:rsidR="00C8152F" w:rsidRPr="009D68DB" w14:paraId="3D80689F" w14:textId="77777777" w:rsidTr="00362A67">
        <w:trPr>
          <w:trHeight w:val="300"/>
        </w:trPr>
        <w:tc>
          <w:tcPr>
            <w:tcW w:w="1831" w:type="pct"/>
            <w:hideMark/>
          </w:tcPr>
          <w:p w14:paraId="48BB2E34" w14:textId="77777777" w:rsidR="00C8152F" w:rsidRPr="009D68DB" w:rsidRDefault="00C8152F" w:rsidP="00E55F46">
            <w:pPr>
              <w:jc w:val="both"/>
              <w:rPr>
                <w:rFonts w:ascii="Sylfaen" w:eastAsia="Times New Roman" w:hAnsi="Sylfaen" w:cs="Times New Roman"/>
                <w:color w:val="000000"/>
                <w:sz w:val="20"/>
                <w:lang w:val="ka-GE"/>
              </w:rPr>
            </w:pPr>
            <w:r w:rsidRPr="009D68DB">
              <w:rPr>
                <w:rFonts w:ascii="Sylfaen" w:eastAsia="Times New Roman" w:hAnsi="Sylfaen" w:cs="Times New Roman"/>
                <w:color w:val="000000"/>
                <w:sz w:val="20"/>
                <w:lang w:val="ka-GE"/>
              </w:rPr>
              <w:t>ქ. ბათუმის ტურისტული პოტენციალის კვლევის მომსახურების შესყიდვის ტექნიკური დავალების მომზადება და ტენდერის გამოცხადება;</w:t>
            </w:r>
          </w:p>
          <w:p w14:paraId="4FE84CB8" w14:textId="77777777" w:rsidR="00C8152F" w:rsidRPr="009D68DB" w:rsidRDefault="00C8152F" w:rsidP="00E55F46">
            <w:pPr>
              <w:pStyle w:val="Default"/>
              <w:spacing w:after="160"/>
              <w:jc w:val="both"/>
              <w:rPr>
                <w:sz w:val="20"/>
                <w:szCs w:val="22"/>
                <w:lang w:val="ka-GE"/>
              </w:rPr>
            </w:pPr>
          </w:p>
        </w:tc>
        <w:tc>
          <w:tcPr>
            <w:tcW w:w="2247" w:type="pct"/>
            <w:shd w:val="clear" w:color="auto" w:fill="FFFFFF" w:themeFill="background1"/>
            <w:hideMark/>
          </w:tcPr>
          <w:p w14:paraId="69557F24" w14:textId="229AD9DD" w:rsidR="00C8152F" w:rsidRPr="009D68DB" w:rsidRDefault="00C8152F" w:rsidP="006603AD">
            <w:pPr>
              <w:jc w:val="both"/>
              <w:rPr>
                <w:rFonts w:ascii="Sylfaen" w:hAnsi="Sylfaen" w:cs="Sylfaen"/>
                <w:sz w:val="20"/>
                <w:szCs w:val="20"/>
                <w:lang w:val="ka-GE"/>
              </w:rPr>
            </w:pPr>
            <w:r w:rsidRPr="009D68DB">
              <w:rPr>
                <w:rFonts w:ascii="Sylfaen" w:hAnsi="Sylfaen" w:cs="Sylfaen"/>
                <w:sz w:val="20"/>
                <w:szCs w:val="20"/>
                <w:lang w:val="ka-GE"/>
              </w:rPr>
              <w:t xml:space="preserve"> ტურისტული პოტენციალის შემუშავებული კვლევის ტექნიკური დავალება</w:t>
            </w:r>
          </w:p>
        </w:tc>
        <w:tc>
          <w:tcPr>
            <w:tcW w:w="921" w:type="pct"/>
            <w:shd w:val="clear" w:color="auto" w:fill="FFFFFF" w:themeFill="background1"/>
            <w:noWrap/>
            <w:hideMark/>
          </w:tcPr>
          <w:p w14:paraId="3EEA4C5D" w14:textId="77777777" w:rsidR="00C8152F" w:rsidRPr="009D68DB" w:rsidRDefault="00C8152F" w:rsidP="00E55F46">
            <w:pPr>
              <w:jc w:val="center"/>
              <w:rPr>
                <w:rFonts w:ascii="Sylfaen" w:eastAsia="Times New Roman" w:hAnsi="Sylfaen" w:cs="Times New Roman"/>
                <w:b/>
                <w:color w:val="000000"/>
                <w:lang w:val="ka-GE"/>
              </w:rPr>
            </w:pPr>
            <w:r w:rsidRPr="009D68DB">
              <w:rPr>
                <w:rFonts w:ascii="Sylfaen" w:eastAsia="Calibri" w:hAnsi="Sylfaen" w:cs="Sylfaen"/>
                <w:b/>
                <w:sz w:val="20"/>
                <w:szCs w:val="20"/>
                <w:lang w:val="ka-GE"/>
              </w:rPr>
              <w:t>√</w:t>
            </w:r>
            <w:r w:rsidRPr="009D68DB">
              <w:rPr>
                <w:rFonts w:ascii="Sylfaen" w:eastAsia="Times New Roman" w:hAnsi="Sylfaen" w:cs="Times New Roman"/>
                <w:color w:val="000000"/>
                <w:lang w:val="ka-GE"/>
              </w:rPr>
              <w:t> </w:t>
            </w:r>
          </w:p>
        </w:tc>
      </w:tr>
      <w:tr w:rsidR="00C8152F" w:rsidRPr="009D68DB" w14:paraId="45BDF77B" w14:textId="77777777" w:rsidTr="00362A67">
        <w:trPr>
          <w:trHeight w:val="300"/>
        </w:trPr>
        <w:tc>
          <w:tcPr>
            <w:tcW w:w="1831" w:type="pct"/>
            <w:hideMark/>
          </w:tcPr>
          <w:p w14:paraId="023A77A1" w14:textId="77777777" w:rsidR="00C8152F" w:rsidRPr="009D68DB" w:rsidRDefault="00C8152F" w:rsidP="00E55F46">
            <w:pPr>
              <w:jc w:val="both"/>
              <w:rPr>
                <w:rFonts w:ascii="Sylfaen" w:eastAsia="Times New Roman" w:hAnsi="Sylfaen" w:cs="Times New Roman"/>
                <w:sz w:val="20"/>
                <w:lang w:val="ka-GE"/>
              </w:rPr>
            </w:pPr>
            <w:r w:rsidRPr="009D68DB">
              <w:rPr>
                <w:rFonts w:ascii="Sylfaen" w:eastAsia="Times New Roman" w:hAnsi="Sylfaen" w:cs="Times New Roman"/>
                <w:sz w:val="20"/>
                <w:lang w:val="ka-GE"/>
              </w:rPr>
              <w:t>ქ. ბათუმის ტურისტული პოტენციალის კვლევის მომსახურების შესყიდვა.</w:t>
            </w:r>
          </w:p>
          <w:p w14:paraId="180C0321" w14:textId="77777777" w:rsidR="00C8152F" w:rsidRPr="009D68DB" w:rsidRDefault="00C8152F" w:rsidP="00E55F46">
            <w:pPr>
              <w:jc w:val="both"/>
              <w:rPr>
                <w:rFonts w:ascii="Sylfaen" w:hAnsi="Sylfaen" w:cs="Sylfaen"/>
                <w:iCs/>
                <w:sz w:val="20"/>
                <w:lang w:val="ka-GE"/>
              </w:rPr>
            </w:pPr>
          </w:p>
        </w:tc>
        <w:tc>
          <w:tcPr>
            <w:tcW w:w="2247" w:type="pct"/>
            <w:hideMark/>
          </w:tcPr>
          <w:p w14:paraId="1FE0BFD7" w14:textId="77777777" w:rsidR="00C8152F" w:rsidRPr="009D68DB" w:rsidRDefault="00C8152F" w:rsidP="00E55F46">
            <w:pPr>
              <w:jc w:val="both"/>
              <w:rPr>
                <w:rFonts w:ascii="Sylfaen" w:hAnsi="Sylfaen" w:cs="Sylfaen"/>
                <w:sz w:val="20"/>
                <w:szCs w:val="20"/>
                <w:lang w:val="ka-GE"/>
              </w:rPr>
            </w:pPr>
            <w:r w:rsidRPr="009D68DB">
              <w:rPr>
                <w:rFonts w:ascii="Sylfaen" w:hAnsi="Sylfaen" w:cs="Sylfaen"/>
                <w:sz w:val="20"/>
                <w:szCs w:val="20"/>
                <w:lang w:val="ka-GE"/>
              </w:rPr>
              <w:t>შემუშავებული ტურისტული პოტენციალის კვლევა</w:t>
            </w:r>
          </w:p>
        </w:tc>
        <w:tc>
          <w:tcPr>
            <w:tcW w:w="921" w:type="pct"/>
            <w:noWrap/>
            <w:hideMark/>
          </w:tcPr>
          <w:p w14:paraId="1E0876B0" w14:textId="77777777" w:rsidR="00C8152F" w:rsidRPr="009D68DB" w:rsidRDefault="00C8152F" w:rsidP="00E55F46">
            <w:pPr>
              <w:jc w:val="center"/>
              <w:rPr>
                <w:rFonts w:ascii="Sylfaen" w:eastAsia="Times New Roman" w:hAnsi="Sylfaen" w:cs="Times New Roman"/>
                <w:lang w:val="ka-GE"/>
              </w:rPr>
            </w:pPr>
            <w:r w:rsidRPr="009D68DB">
              <w:rPr>
                <w:rFonts w:ascii="Sylfaen" w:eastAsia="Calibri" w:hAnsi="Sylfaen" w:cs="Sylfaen"/>
                <w:b/>
                <w:sz w:val="20"/>
                <w:szCs w:val="20"/>
                <w:lang w:val="ka-GE"/>
              </w:rPr>
              <w:t>X</w:t>
            </w:r>
            <w:r w:rsidRPr="009D68DB">
              <w:rPr>
                <w:rFonts w:ascii="Sylfaen" w:eastAsia="Times New Roman" w:hAnsi="Sylfaen" w:cs="Times New Roman"/>
                <w:lang w:val="ka-GE"/>
              </w:rPr>
              <w:t> </w:t>
            </w:r>
          </w:p>
        </w:tc>
      </w:tr>
    </w:tbl>
    <w:p w14:paraId="2AEAF1E9" w14:textId="77777777" w:rsidR="00C8503F" w:rsidRDefault="00C8503F" w:rsidP="00E55F46">
      <w:pPr>
        <w:spacing w:line="240" w:lineRule="auto"/>
        <w:jc w:val="both"/>
        <w:rPr>
          <w:rFonts w:ascii="Sylfaen" w:hAnsi="Sylfaen" w:cs="Sylfaen"/>
          <w:b/>
          <w:sz w:val="20"/>
          <w:szCs w:val="20"/>
          <w:lang w:val="ka-GE"/>
        </w:rPr>
      </w:pPr>
    </w:p>
    <w:p w14:paraId="15012319" w14:textId="4924FC2C" w:rsidR="00C8152F" w:rsidRPr="009D68DB" w:rsidRDefault="00C8152F" w:rsidP="00E55F46">
      <w:pPr>
        <w:spacing w:line="240" w:lineRule="auto"/>
        <w:jc w:val="both"/>
        <w:rPr>
          <w:rFonts w:ascii="Sylfaen" w:hAnsi="Sylfaen" w:cs="Sylfaen"/>
          <w:b/>
          <w:sz w:val="20"/>
          <w:szCs w:val="20"/>
          <w:lang w:val="ka-GE"/>
        </w:rPr>
      </w:pPr>
      <w:r w:rsidRPr="009D68DB">
        <w:rPr>
          <w:rFonts w:ascii="Sylfaen" w:hAnsi="Sylfaen" w:cs="Sylfaen"/>
          <w:b/>
          <w:sz w:val="20"/>
          <w:szCs w:val="20"/>
          <w:lang w:val="ka-GE"/>
        </w:rPr>
        <w:t>2019 წელი:</w:t>
      </w:r>
    </w:p>
    <w:p w14:paraId="53E5778F" w14:textId="77777777" w:rsidR="00C8152F" w:rsidRPr="009D68DB" w:rsidRDefault="00C8152F" w:rsidP="00E55F46">
      <w:pPr>
        <w:spacing w:line="240" w:lineRule="auto"/>
        <w:jc w:val="both"/>
        <w:rPr>
          <w:rFonts w:ascii="Sylfaen" w:hAnsi="Sylfaen" w:cs="Sylfaen"/>
          <w:sz w:val="20"/>
          <w:szCs w:val="20"/>
          <w:lang w:val="ka-GE"/>
        </w:rPr>
      </w:pPr>
      <w:r w:rsidRPr="009D68DB">
        <w:rPr>
          <w:rFonts w:ascii="Sylfaen" w:hAnsi="Sylfaen" w:cs="Sylfaen"/>
          <w:sz w:val="20"/>
          <w:szCs w:val="20"/>
          <w:lang w:val="ka-GE"/>
        </w:rPr>
        <w:t xml:space="preserve">აჭარის არ. ტურიზმისა და კურორტების დეპარტამენტის მიერ მიღებული ოქმა შპს „ჯი ემ სი ჯი“-ს მიერ მომზადებული „აჭარის ტურიზმის განვითარების სტრატეგია“. უახლოეს პერიოდში დაგეგმილია მისი საზოგადოებისათვის  გაცნობა. ტურიზმის განვითარების ხელშეწყობისათვის, ქ. ბათუმის მერია იხელმძღვანელებს აჭარის არ ტურიზმისა და კურორტების დეპარტამენტის მიერ მომზადებული სტრატეგიის მიგნებებითა და რეკომენდაციებით. </w:t>
      </w:r>
    </w:p>
    <w:p w14:paraId="2528881C" w14:textId="77777777" w:rsidR="00C8152F" w:rsidRPr="009D68DB" w:rsidRDefault="00C8152F" w:rsidP="00E55F46">
      <w:pPr>
        <w:spacing w:line="240" w:lineRule="auto"/>
        <w:jc w:val="both"/>
        <w:rPr>
          <w:rFonts w:ascii="Sylfaen" w:hAnsi="Sylfaen" w:cs="Sylfaen"/>
          <w:b/>
          <w:sz w:val="20"/>
          <w:szCs w:val="20"/>
          <w:lang w:val="ka-GE"/>
        </w:rPr>
      </w:pPr>
    </w:p>
    <w:p w14:paraId="076FBDB7" w14:textId="77777777" w:rsidR="00C8152F" w:rsidRPr="009D68DB" w:rsidRDefault="00C8152F" w:rsidP="00E55F46">
      <w:pPr>
        <w:spacing w:line="240" w:lineRule="auto"/>
        <w:jc w:val="both"/>
        <w:rPr>
          <w:rFonts w:ascii="Sylfaen" w:hAnsi="Sylfaen" w:cs="Sylfaen"/>
          <w:b/>
          <w:sz w:val="20"/>
          <w:szCs w:val="20"/>
          <w:lang w:val="ka-GE"/>
        </w:rPr>
      </w:pPr>
      <w:r w:rsidRPr="009D68DB">
        <w:rPr>
          <w:rFonts w:ascii="Sylfaen" w:hAnsi="Sylfaen" w:cs="Sylfaen"/>
          <w:b/>
          <w:sz w:val="20"/>
          <w:szCs w:val="20"/>
          <w:lang w:val="ka-GE"/>
        </w:rPr>
        <w:t xml:space="preserve">2018 წელი </w:t>
      </w:r>
    </w:p>
    <w:p w14:paraId="47E216CF" w14:textId="77777777" w:rsidR="00C8152F" w:rsidRPr="009D68DB" w:rsidRDefault="00C8152F" w:rsidP="00E55F46">
      <w:pPr>
        <w:spacing w:line="240" w:lineRule="auto"/>
        <w:jc w:val="both"/>
        <w:rPr>
          <w:rFonts w:ascii="Sylfaen" w:hAnsi="Sylfaen" w:cs="Sylfaen"/>
          <w:sz w:val="20"/>
          <w:szCs w:val="20"/>
          <w:lang w:val="ka-GE"/>
        </w:rPr>
      </w:pPr>
      <w:r w:rsidRPr="009D68DB">
        <w:rPr>
          <w:rFonts w:ascii="Sylfaen" w:hAnsi="Sylfaen" w:cs="Sylfaen"/>
          <w:sz w:val="20"/>
          <w:szCs w:val="20"/>
          <w:lang w:val="ka-GE"/>
        </w:rPr>
        <w:t xml:space="preserve">აჭარის არ. ტურიზმისა და კურორტების დეპარტამენტის მიერ გამოცხადებულ ტენდერში გაიმარჯვა შპს „ჯი ემ სი ჯი“-მ, რომელმაც მოამზადა აჭარის ტურიზმის განვითარების სტრატეგია. ამჟამად დოკუმენტი წარდგენილია შეფასებისათვის. </w:t>
      </w:r>
    </w:p>
    <w:p w14:paraId="76F83383" w14:textId="3A3C4F4D" w:rsidR="00C8152F" w:rsidRPr="0014071C" w:rsidRDefault="00C8152F" w:rsidP="00E55F46">
      <w:pPr>
        <w:spacing w:line="240" w:lineRule="auto"/>
        <w:jc w:val="both"/>
        <w:rPr>
          <w:rFonts w:ascii="Sylfaen" w:hAnsi="Sylfaen" w:cs="Sylfaen"/>
          <w:b/>
          <w:lang w:val="ka-GE"/>
        </w:rPr>
      </w:pPr>
      <w:r w:rsidRPr="009D68DB">
        <w:rPr>
          <w:rFonts w:ascii="Sylfaen" w:hAnsi="Sylfaen" w:cs="Sylfaen"/>
          <w:sz w:val="20"/>
          <w:szCs w:val="20"/>
          <w:lang w:val="ka-GE"/>
        </w:rPr>
        <w:lastRenderedPageBreak/>
        <w:t xml:space="preserve">ქ. ბათუმის მერია იხელმძღვანელებს აჭარის არ ტურიზმისა და კურორტების დეპარტამენტის მიერ მომზადებული სტრატეგიის მიგნებებითა და რეკომენდაციებით. </w:t>
      </w:r>
    </w:p>
    <w:p w14:paraId="21622599" w14:textId="77777777" w:rsidR="00362A67" w:rsidRDefault="00362A67">
      <w:pPr>
        <w:rPr>
          <w:rFonts w:ascii="Sylfaen" w:eastAsia="Times New Roman" w:hAnsi="Sylfaen"/>
          <w:spacing w:val="15"/>
        </w:rPr>
      </w:pPr>
      <w:r>
        <w:rPr>
          <w:rFonts w:ascii="Sylfaen" w:eastAsia="Times New Roman" w:hAnsi="Sylfaen"/>
        </w:rPr>
        <w:br w:type="page"/>
      </w:r>
    </w:p>
    <w:p w14:paraId="02B1D737" w14:textId="3D1673B8" w:rsidR="00C8152F" w:rsidRPr="009D68DB" w:rsidRDefault="00C8152F"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21" w:name="_Toc6307871"/>
      <w:r w:rsidRPr="009D68DB">
        <w:rPr>
          <w:rFonts w:ascii="Sylfaen" w:eastAsia="Times New Roman" w:hAnsi="Sylfaen"/>
          <w:color w:val="auto"/>
        </w:rPr>
        <w:lastRenderedPageBreak/>
        <w:t>3.2.2. საზღვაო და საჰაერო კავშირების დივერსიფიცირება</w:t>
      </w:r>
      <w:bookmarkEnd w:id="21"/>
    </w:p>
    <w:tbl>
      <w:tblPr>
        <w:tblW w:w="5000" w:type="pct"/>
        <w:tblLook w:val="04A0" w:firstRow="1" w:lastRow="0" w:firstColumn="1" w:lastColumn="0" w:noHBand="0" w:noVBand="1"/>
      </w:tblPr>
      <w:tblGrid>
        <w:gridCol w:w="4537"/>
        <w:gridCol w:w="3371"/>
        <w:gridCol w:w="1445"/>
        <w:gridCol w:w="7"/>
      </w:tblGrid>
      <w:tr w:rsidR="00C8152F" w:rsidRPr="009D68DB" w14:paraId="3014F697" w14:textId="77777777" w:rsidTr="007D6BD1">
        <w:trPr>
          <w:trHeight w:val="300"/>
        </w:trPr>
        <w:tc>
          <w:tcPr>
            <w:tcW w:w="2423" w:type="pct"/>
            <w:hideMark/>
          </w:tcPr>
          <w:p w14:paraId="7B9A1CDD" w14:textId="77777777" w:rsidR="00C8152F" w:rsidRPr="006603AD" w:rsidRDefault="00C8152F" w:rsidP="00E55F46">
            <w:pPr>
              <w:rPr>
                <w:rFonts w:ascii="Sylfaen" w:eastAsia="Times New Roman" w:hAnsi="Sylfaen" w:cs="Times New Roman"/>
                <w:b/>
                <w:bCs/>
                <w:color w:val="2F75B5"/>
                <w:szCs w:val="24"/>
                <w:lang w:val="ka-GE"/>
              </w:rPr>
            </w:pPr>
            <w:r w:rsidRPr="006603AD">
              <w:rPr>
                <w:rFonts w:ascii="Sylfaen" w:eastAsia="Times New Roman" w:hAnsi="Sylfaen" w:cs="Sylfaen"/>
                <w:b/>
                <w:bCs/>
                <w:color w:val="2F75B5"/>
                <w:szCs w:val="24"/>
                <w:lang w:val="ka-GE"/>
              </w:rPr>
              <w:t>სტრატეგიული</w:t>
            </w:r>
            <w:r w:rsidRPr="006603AD">
              <w:rPr>
                <w:rFonts w:ascii="Sylfaen" w:eastAsia="Times New Roman" w:hAnsi="Sylfaen" w:cs="Times New Roman"/>
                <w:b/>
                <w:bCs/>
                <w:color w:val="2F75B5"/>
                <w:szCs w:val="24"/>
                <w:lang w:val="ka-GE"/>
              </w:rPr>
              <w:t xml:space="preserve"> </w:t>
            </w:r>
            <w:r w:rsidRPr="006603AD">
              <w:rPr>
                <w:rFonts w:ascii="Sylfaen" w:eastAsia="Times New Roman" w:hAnsi="Sylfaen" w:cs="Sylfaen"/>
                <w:b/>
                <w:bCs/>
                <w:color w:val="2F75B5"/>
                <w:szCs w:val="24"/>
                <w:lang w:val="ka-GE"/>
              </w:rPr>
              <w:t>მიმართულება</w:t>
            </w:r>
            <w:r w:rsidRPr="006603AD">
              <w:rPr>
                <w:rFonts w:ascii="Sylfaen" w:eastAsia="Times New Roman" w:hAnsi="Sylfaen" w:cs="Times New Roman"/>
                <w:b/>
                <w:bCs/>
                <w:color w:val="2F75B5"/>
                <w:szCs w:val="24"/>
                <w:lang w:val="ka-GE"/>
              </w:rPr>
              <w:t xml:space="preserve">  3</w:t>
            </w:r>
          </w:p>
        </w:tc>
        <w:tc>
          <w:tcPr>
            <w:tcW w:w="2577" w:type="pct"/>
            <w:gridSpan w:val="3"/>
            <w:hideMark/>
          </w:tcPr>
          <w:p w14:paraId="078262CD" w14:textId="180E1291" w:rsidR="00C8152F" w:rsidRPr="0014071C" w:rsidRDefault="00C8152F" w:rsidP="00E55F46">
            <w:pPr>
              <w:rPr>
                <w:rFonts w:ascii="Sylfaen" w:eastAsia="Times New Roman" w:hAnsi="Sylfaen" w:cs="Sylfaen"/>
                <w:b/>
                <w:bCs/>
                <w:color w:val="757171"/>
                <w:szCs w:val="24"/>
                <w:lang w:val="ka-GE"/>
              </w:rPr>
            </w:pPr>
            <w:r w:rsidRPr="006603AD">
              <w:rPr>
                <w:rFonts w:ascii="Sylfaen" w:eastAsia="Times New Roman" w:hAnsi="Sylfaen" w:cs="Sylfaen"/>
                <w:b/>
                <w:bCs/>
                <w:color w:val="757171"/>
                <w:szCs w:val="24"/>
                <w:lang w:val="ka-GE"/>
              </w:rPr>
              <w:t>ბათუმის ეკონომიკური პროფილის გაძლიერება და დივერსიფიკაცია</w:t>
            </w:r>
          </w:p>
        </w:tc>
      </w:tr>
      <w:tr w:rsidR="00C8152F" w:rsidRPr="009D68DB" w14:paraId="07F67885" w14:textId="77777777" w:rsidTr="007D6BD1">
        <w:trPr>
          <w:trHeight w:val="300"/>
        </w:trPr>
        <w:tc>
          <w:tcPr>
            <w:tcW w:w="2423" w:type="pct"/>
            <w:hideMark/>
          </w:tcPr>
          <w:p w14:paraId="2F44C776" w14:textId="77777777" w:rsidR="00C8152F" w:rsidRPr="006603AD" w:rsidRDefault="00C8152F" w:rsidP="00E55F46">
            <w:pPr>
              <w:rPr>
                <w:rFonts w:ascii="Sylfaen" w:eastAsia="Times New Roman" w:hAnsi="Sylfaen" w:cs="Times New Roman"/>
                <w:bCs/>
                <w:color w:val="2F75B5"/>
                <w:szCs w:val="24"/>
                <w:lang w:val="ka-GE"/>
              </w:rPr>
            </w:pPr>
            <w:r w:rsidRPr="006603AD">
              <w:rPr>
                <w:rFonts w:ascii="Sylfaen" w:eastAsia="Times New Roman" w:hAnsi="Sylfaen" w:cs="Sylfaen"/>
                <w:bCs/>
                <w:color w:val="2F75B5"/>
                <w:szCs w:val="24"/>
                <w:lang w:val="ka-GE"/>
              </w:rPr>
              <w:t>პროგრამა</w:t>
            </w:r>
          </w:p>
        </w:tc>
        <w:tc>
          <w:tcPr>
            <w:tcW w:w="2577" w:type="pct"/>
            <w:gridSpan w:val="3"/>
            <w:shd w:val="clear" w:color="auto" w:fill="auto"/>
            <w:hideMark/>
          </w:tcPr>
          <w:p w14:paraId="5A68F7C7" w14:textId="5D4DD90A" w:rsidR="00C8152F" w:rsidRPr="0014071C" w:rsidRDefault="00C8152F" w:rsidP="0014071C">
            <w:pPr>
              <w:pStyle w:val="Subtitle"/>
              <w:rPr>
                <w:rFonts w:ascii="Sylfaen" w:eastAsia="Times New Roman" w:hAnsi="Sylfaen"/>
                <w:lang w:val="ka-GE"/>
              </w:rPr>
            </w:pPr>
            <w:r w:rsidRPr="009D68DB">
              <w:rPr>
                <w:rFonts w:ascii="Sylfaen" w:eastAsia="Times New Roman" w:hAnsi="Sylfaen"/>
                <w:lang w:val="ka-GE"/>
              </w:rPr>
              <w:t xml:space="preserve">3.2.2. </w:t>
            </w:r>
            <w:r w:rsidRPr="009D68DB">
              <w:rPr>
                <w:rFonts w:ascii="Sylfaen" w:eastAsia="Times New Roman" w:hAnsi="Sylfaen" w:cs="Sylfaen"/>
                <w:lang w:val="ka-GE"/>
              </w:rPr>
              <w:t>საზღვაო</w:t>
            </w:r>
            <w:r w:rsidRPr="009D68DB">
              <w:rPr>
                <w:rFonts w:ascii="Sylfaen" w:eastAsia="Times New Roman" w:hAnsi="Sylfaen"/>
                <w:lang w:val="ka-GE"/>
              </w:rPr>
              <w:t xml:space="preserve"> </w:t>
            </w:r>
            <w:r w:rsidRPr="009D68DB">
              <w:rPr>
                <w:rFonts w:ascii="Sylfaen" w:eastAsia="Times New Roman" w:hAnsi="Sylfaen" w:cs="Sylfaen"/>
                <w:lang w:val="ka-GE"/>
              </w:rPr>
              <w:t>და</w:t>
            </w:r>
            <w:r w:rsidRPr="009D68DB">
              <w:rPr>
                <w:rFonts w:ascii="Sylfaen" w:eastAsia="Times New Roman" w:hAnsi="Sylfaen"/>
                <w:lang w:val="ka-GE"/>
              </w:rPr>
              <w:t xml:space="preserve"> </w:t>
            </w:r>
            <w:r w:rsidRPr="009D68DB">
              <w:rPr>
                <w:rFonts w:ascii="Sylfaen" w:eastAsia="Times New Roman" w:hAnsi="Sylfaen" w:cs="Sylfaen"/>
                <w:lang w:val="ka-GE"/>
              </w:rPr>
              <w:t>საჰაერო</w:t>
            </w:r>
            <w:r w:rsidRPr="009D68DB">
              <w:rPr>
                <w:rFonts w:ascii="Sylfaen" w:eastAsia="Times New Roman" w:hAnsi="Sylfaen"/>
                <w:lang w:val="ka-GE"/>
              </w:rPr>
              <w:t xml:space="preserve"> </w:t>
            </w:r>
            <w:r w:rsidRPr="009D68DB">
              <w:rPr>
                <w:rFonts w:ascii="Sylfaen" w:eastAsia="Times New Roman" w:hAnsi="Sylfaen" w:cs="Sylfaen"/>
                <w:lang w:val="ka-GE"/>
              </w:rPr>
              <w:t>კავშირების</w:t>
            </w:r>
            <w:r w:rsidRPr="009D68DB">
              <w:rPr>
                <w:rFonts w:ascii="Sylfaen" w:eastAsia="Times New Roman" w:hAnsi="Sylfaen"/>
                <w:lang w:val="ka-GE"/>
              </w:rPr>
              <w:t xml:space="preserve"> </w:t>
            </w:r>
            <w:r w:rsidRPr="009D68DB">
              <w:rPr>
                <w:rFonts w:ascii="Sylfaen" w:eastAsia="Times New Roman" w:hAnsi="Sylfaen" w:cs="Sylfaen"/>
                <w:lang w:val="ka-GE"/>
              </w:rPr>
              <w:t>დივერსიფიცირება</w:t>
            </w:r>
          </w:p>
        </w:tc>
      </w:tr>
      <w:tr w:rsidR="00C8152F" w:rsidRPr="009D68DB" w14:paraId="14BE7E4F" w14:textId="77777777" w:rsidTr="007D6BD1">
        <w:trPr>
          <w:trHeight w:val="600"/>
        </w:trPr>
        <w:tc>
          <w:tcPr>
            <w:tcW w:w="2423" w:type="pct"/>
            <w:hideMark/>
          </w:tcPr>
          <w:p w14:paraId="157A3706" w14:textId="77777777" w:rsidR="00C8152F" w:rsidRPr="006603AD" w:rsidRDefault="00C8152F" w:rsidP="00E55F46">
            <w:pPr>
              <w:rPr>
                <w:rFonts w:ascii="Sylfaen" w:eastAsia="Times New Roman" w:hAnsi="Sylfaen" w:cs="Times New Roman"/>
                <w:bCs/>
                <w:color w:val="2F75B5"/>
                <w:szCs w:val="24"/>
                <w:lang w:val="ka-GE"/>
              </w:rPr>
            </w:pPr>
            <w:r w:rsidRPr="006603AD">
              <w:rPr>
                <w:rFonts w:ascii="Sylfaen" w:eastAsia="Times New Roman" w:hAnsi="Sylfaen" w:cs="Sylfaen"/>
                <w:bCs/>
                <w:color w:val="2F75B5"/>
                <w:szCs w:val="24"/>
                <w:lang w:val="ka-GE"/>
              </w:rPr>
              <w:t>პროგრამის</w:t>
            </w:r>
            <w:r w:rsidRPr="006603AD">
              <w:rPr>
                <w:rFonts w:ascii="Sylfaen" w:eastAsia="Times New Roman" w:hAnsi="Sylfaen" w:cs="Times New Roman"/>
                <w:bCs/>
                <w:color w:val="2F75B5"/>
                <w:szCs w:val="24"/>
                <w:lang w:val="ka-GE"/>
              </w:rPr>
              <w:t xml:space="preserve"> </w:t>
            </w:r>
            <w:r w:rsidRPr="006603AD">
              <w:rPr>
                <w:rFonts w:ascii="Sylfaen" w:eastAsia="Times New Roman" w:hAnsi="Sylfaen" w:cs="Sylfaen"/>
                <w:bCs/>
                <w:color w:val="2F75B5"/>
                <w:szCs w:val="24"/>
                <w:lang w:val="ka-GE"/>
              </w:rPr>
              <w:t>მიზანი</w:t>
            </w:r>
            <w:r w:rsidRPr="006603AD">
              <w:rPr>
                <w:rFonts w:ascii="Sylfaen" w:eastAsia="Times New Roman" w:hAnsi="Sylfaen" w:cs="Times New Roman"/>
                <w:bCs/>
                <w:color w:val="2F75B5"/>
                <w:szCs w:val="24"/>
                <w:lang w:val="ka-GE"/>
              </w:rPr>
              <w:t xml:space="preserve"> </w:t>
            </w:r>
            <w:r w:rsidRPr="006603AD">
              <w:rPr>
                <w:rFonts w:ascii="Sylfaen" w:eastAsia="Times New Roman" w:hAnsi="Sylfaen" w:cs="Sylfaen"/>
                <w:bCs/>
                <w:color w:val="2F75B5"/>
                <w:szCs w:val="24"/>
                <w:lang w:val="ka-GE"/>
              </w:rPr>
              <w:t>და</w:t>
            </w:r>
            <w:r w:rsidRPr="006603AD">
              <w:rPr>
                <w:rFonts w:ascii="Sylfaen" w:eastAsia="Times New Roman" w:hAnsi="Sylfaen" w:cs="Times New Roman"/>
                <w:bCs/>
                <w:color w:val="2F75B5"/>
                <w:szCs w:val="24"/>
                <w:lang w:val="ka-GE"/>
              </w:rPr>
              <w:t xml:space="preserve"> </w:t>
            </w:r>
            <w:r w:rsidRPr="006603AD">
              <w:rPr>
                <w:rFonts w:ascii="Sylfaen" w:eastAsia="Times New Roman" w:hAnsi="Sylfaen" w:cs="Sylfaen"/>
                <w:bCs/>
                <w:color w:val="2F75B5"/>
                <w:szCs w:val="24"/>
                <w:lang w:val="ka-GE"/>
              </w:rPr>
              <w:t>მოსალოდნელი</w:t>
            </w:r>
            <w:r w:rsidRPr="006603AD">
              <w:rPr>
                <w:rFonts w:ascii="Sylfaen" w:eastAsia="Times New Roman" w:hAnsi="Sylfaen" w:cs="Times New Roman"/>
                <w:bCs/>
                <w:color w:val="2F75B5"/>
                <w:szCs w:val="24"/>
                <w:lang w:val="ka-GE"/>
              </w:rPr>
              <w:t xml:space="preserve"> </w:t>
            </w:r>
            <w:r w:rsidRPr="006603AD">
              <w:rPr>
                <w:rFonts w:ascii="Sylfaen" w:eastAsia="Times New Roman" w:hAnsi="Sylfaen" w:cs="Sylfaen"/>
                <w:bCs/>
                <w:color w:val="2F75B5"/>
                <w:szCs w:val="24"/>
                <w:lang w:val="ka-GE"/>
              </w:rPr>
              <w:t>შედეგი</w:t>
            </w:r>
          </w:p>
        </w:tc>
        <w:tc>
          <w:tcPr>
            <w:tcW w:w="2577" w:type="pct"/>
            <w:gridSpan w:val="3"/>
            <w:hideMark/>
          </w:tcPr>
          <w:p w14:paraId="0C9D9735" w14:textId="77777777" w:rsidR="00C8152F" w:rsidRPr="00CD7C45" w:rsidRDefault="00C8152F" w:rsidP="00E55F46">
            <w:pPr>
              <w:rPr>
                <w:rFonts w:ascii="Sylfaen" w:hAnsi="Sylfaen"/>
                <w:sz w:val="20"/>
                <w:szCs w:val="20"/>
                <w:lang w:val="ka-GE"/>
              </w:rPr>
            </w:pPr>
            <w:r w:rsidRPr="00CD7C45">
              <w:rPr>
                <w:rFonts w:ascii="Sylfaen" w:hAnsi="Sylfaen"/>
                <w:sz w:val="20"/>
                <w:szCs w:val="20"/>
                <w:lang w:val="ka-GE"/>
              </w:rPr>
              <w:t>პროგრამის მიზანია ქალაქში ვიზიტორთა რაოდენობის ზრდა და შესაბამისად ტურისტული და სხვა თანმდევი სექტორების განვითარება.</w:t>
            </w:r>
          </w:p>
        </w:tc>
      </w:tr>
      <w:tr w:rsidR="00C8152F" w:rsidRPr="009D68DB" w14:paraId="14349719" w14:textId="77777777" w:rsidTr="007D6BD1">
        <w:trPr>
          <w:gridAfter w:val="1"/>
          <w:wAfter w:w="4" w:type="pct"/>
          <w:trHeight w:val="300"/>
        </w:trPr>
        <w:tc>
          <w:tcPr>
            <w:tcW w:w="2423" w:type="pct"/>
            <w:hideMark/>
          </w:tcPr>
          <w:p w14:paraId="6B005D0F" w14:textId="77777777" w:rsidR="00C8152F" w:rsidRPr="002570EB" w:rsidRDefault="00C8152F" w:rsidP="00E55F46">
            <w:pPr>
              <w:rPr>
                <w:rFonts w:ascii="Sylfaen" w:eastAsia="Times New Roman" w:hAnsi="Sylfaen" w:cs="Times New Roman"/>
                <w:color w:val="000000"/>
                <w:sz w:val="2"/>
                <w:lang w:val="ka-GE"/>
              </w:rPr>
            </w:pPr>
          </w:p>
        </w:tc>
        <w:tc>
          <w:tcPr>
            <w:tcW w:w="1801" w:type="pct"/>
            <w:shd w:val="clear" w:color="auto" w:fill="auto"/>
            <w:hideMark/>
          </w:tcPr>
          <w:p w14:paraId="07FF09C7" w14:textId="77777777" w:rsidR="00C8152F" w:rsidRPr="002570EB" w:rsidRDefault="00C8152F" w:rsidP="00E55F46">
            <w:pPr>
              <w:rPr>
                <w:rFonts w:ascii="Sylfaen" w:eastAsia="Times New Roman" w:hAnsi="Sylfaen" w:cs="Times New Roman"/>
                <w:sz w:val="2"/>
                <w:szCs w:val="20"/>
                <w:lang w:val="ka-GE"/>
              </w:rPr>
            </w:pPr>
          </w:p>
        </w:tc>
        <w:tc>
          <w:tcPr>
            <w:tcW w:w="772" w:type="pct"/>
            <w:shd w:val="clear" w:color="auto" w:fill="auto"/>
            <w:noWrap/>
            <w:hideMark/>
          </w:tcPr>
          <w:p w14:paraId="5E26DE8C" w14:textId="77777777" w:rsidR="00C8152F" w:rsidRPr="002570EB" w:rsidRDefault="00C8152F" w:rsidP="00E55F46">
            <w:pPr>
              <w:rPr>
                <w:rFonts w:ascii="Sylfaen" w:eastAsia="Times New Roman" w:hAnsi="Sylfaen" w:cs="Times New Roman"/>
                <w:sz w:val="2"/>
                <w:szCs w:val="20"/>
                <w:lang w:val="ka-GE"/>
              </w:rPr>
            </w:pPr>
          </w:p>
        </w:tc>
      </w:tr>
      <w:tr w:rsidR="00C8152F" w:rsidRPr="009D68DB" w14:paraId="241C0E43" w14:textId="77777777" w:rsidTr="007D6BD1">
        <w:trPr>
          <w:gridAfter w:val="1"/>
          <w:wAfter w:w="4" w:type="pct"/>
          <w:trHeight w:val="300"/>
        </w:trPr>
        <w:tc>
          <w:tcPr>
            <w:tcW w:w="2423" w:type="pct"/>
            <w:hideMark/>
          </w:tcPr>
          <w:p w14:paraId="409565AF" w14:textId="77777777" w:rsidR="00C8152F" w:rsidRPr="006603AD" w:rsidRDefault="00C8152F" w:rsidP="00E55F46">
            <w:pPr>
              <w:rPr>
                <w:rFonts w:ascii="Sylfaen" w:eastAsia="Times New Roman" w:hAnsi="Sylfaen" w:cs="Times New Roman"/>
                <w:b/>
                <w:bCs/>
                <w:color w:val="2F75B5"/>
                <w:szCs w:val="24"/>
                <w:lang w:val="ka-GE"/>
              </w:rPr>
            </w:pPr>
            <w:r w:rsidRPr="006603AD">
              <w:rPr>
                <w:rFonts w:ascii="Sylfaen" w:eastAsia="Times New Roman" w:hAnsi="Sylfaen" w:cs="Sylfaen"/>
                <w:b/>
                <w:bCs/>
                <w:color w:val="2F75B5"/>
                <w:szCs w:val="24"/>
                <w:lang w:val="ka-GE"/>
              </w:rPr>
              <w:t>ღონისძიებები</w:t>
            </w:r>
            <w:r w:rsidRPr="006603AD">
              <w:rPr>
                <w:rFonts w:ascii="Sylfaen" w:eastAsia="Times New Roman" w:hAnsi="Sylfaen" w:cs="Times New Roman"/>
                <w:b/>
                <w:bCs/>
                <w:color w:val="2F75B5"/>
                <w:szCs w:val="24"/>
                <w:lang w:val="ka-GE"/>
              </w:rPr>
              <w:t>:</w:t>
            </w:r>
          </w:p>
        </w:tc>
        <w:tc>
          <w:tcPr>
            <w:tcW w:w="1801" w:type="pct"/>
            <w:hideMark/>
          </w:tcPr>
          <w:p w14:paraId="229335F2" w14:textId="0DBD37C0" w:rsidR="00C8152F" w:rsidRPr="0014071C" w:rsidRDefault="00C8152F" w:rsidP="00E55F46">
            <w:pPr>
              <w:rPr>
                <w:rFonts w:ascii="Sylfaen" w:eastAsia="Times New Roman" w:hAnsi="Sylfaen" w:cs="Sylfaen"/>
                <w:b/>
                <w:bCs/>
                <w:color w:val="2F75B5"/>
                <w:szCs w:val="24"/>
                <w:lang w:val="ka-GE"/>
              </w:rPr>
            </w:pPr>
            <w:r w:rsidRPr="006603AD">
              <w:rPr>
                <w:rFonts w:ascii="Sylfaen" w:eastAsia="Times New Roman" w:hAnsi="Sylfaen" w:cs="Sylfaen"/>
                <w:b/>
                <w:bCs/>
                <w:color w:val="2F75B5"/>
                <w:szCs w:val="24"/>
                <w:lang w:val="ka-GE"/>
              </w:rPr>
              <w:t>შესრულების</w:t>
            </w:r>
            <w:r w:rsidRPr="006603AD">
              <w:rPr>
                <w:rFonts w:ascii="Sylfaen" w:eastAsia="Times New Roman" w:hAnsi="Sylfaen" w:cs="Times New Roman"/>
                <w:b/>
                <w:bCs/>
                <w:color w:val="2F75B5"/>
                <w:szCs w:val="24"/>
                <w:lang w:val="ka-GE"/>
              </w:rPr>
              <w:t xml:space="preserve"> </w:t>
            </w:r>
            <w:r w:rsidRPr="006603AD">
              <w:rPr>
                <w:rFonts w:ascii="Sylfaen" w:eastAsia="Times New Roman" w:hAnsi="Sylfaen" w:cs="Sylfaen"/>
                <w:b/>
                <w:bCs/>
                <w:color w:val="2F75B5"/>
                <w:szCs w:val="24"/>
                <w:lang w:val="ka-GE"/>
              </w:rPr>
              <w:t>ინდიკატორი</w:t>
            </w:r>
          </w:p>
        </w:tc>
        <w:tc>
          <w:tcPr>
            <w:tcW w:w="772" w:type="pct"/>
            <w:noWrap/>
            <w:hideMark/>
          </w:tcPr>
          <w:p w14:paraId="048958B0" w14:textId="77777777" w:rsidR="00C8152F" w:rsidRPr="006603AD" w:rsidRDefault="00C8152F" w:rsidP="00E55F46">
            <w:pPr>
              <w:rPr>
                <w:rFonts w:ascii="Sylfaen" w:eastAsia="Times New Roman" w:hAnsi="Sylfaen" w:cs="Times New Roman"/>
                <w:b/>
                <w:bCs/>
                <w:color w:val="2F75B5"/>
                <w:szCs w:val="24"/>
                <w:lang w:val="ka-GE"/>
              </w:rPr>
            </w:pPr>
            <w:r w:rsidRPr="006603AD">
              <w:rPr>
                <w:rFonts w:ascii="Sylfaen" w:eastAsia="Times New Roman" w:hAnsi="Sylfaen" w:cs="Sylfaen"/>
                <w:b/>
                <w:bCs/>
                <w:color w:val="2F75B5"/>
                <w:szCs w:val="24"/>
                <w:lang w:val="ka-GE"/>
              </w:rPr>
              <w:t>შესრულება</w:t>
            </w:r>
          </w:p>
        </w:tc>
      </w:tr>
      <w:tr w:rsidR="00C8152F" w:rsidRPr="009D68DB" w14:paraId="4EEE4C95" w14:textId="77777777" w:rsidTr="007D6BD1">
        <w:trPr>
          <w:gridAfter w:val="1"/>
          <w:wAfter w:w="4" w:type="pct"/>
          <w:trHeight w:val="300"/>
        </w:trPr>
        <w:tc>
          <w:tcPr>
            <w:tcW w:w="2423" w:type="pct"/>
            <w:hideMark/>
          </w:tcPr>
          <w:p w14:paraId="58D07CF2" w14:textId="21DBFDD5" w:rsidR="00C8152F" w:rsidRPr="0014071C" w:rsidRDefault="00C8152F" w:rsidP="0014071C">
            <w:pPr>
              <w:jc w:val="both"/>
              <w:rPr>
                <w:rFonts w:ascii="Sylfaen" w:eastAsia="Times New Roman" w:hAnsi="Sylfaen" w:cs="Times New Roman"/>
                <w:color w:val="000000"/>
                <w:sz w:val="20"/>
                <w:lang w:val="ka-GE"/>
              </w:rPr>
            </w:pPr>
            <w:r w:rsidRPr="009D68DB">
              <w:rPr>
                <w:rFonts w:ascii="Sylfaen" w:eastAsia="Times New Roman" w:hAnsi="Sylfaen" w:cs="Times New Roman"/>
                <w:color w:val="000000"/>
                <w:sz w:val="20"/>
                <w:lang w:val="ka-GE"/>
              </w:rPr>
              <w:t>საზღვაო და საჰაერო ტრანსპორტისა და კავშირების განვითარების მიზნით კონტაქტების დამყარება შესაბამის ოპერატორებთან;</w:t>
            </w:r>
          </w:p>
        </w:tc>
        <w:tc>
          <w:tcPr>
            <w:tcW w:w="1801" w:type="pct"/>
            <w:shd w:val="clear" w:color="auto" w:fill="FFFFFF" w:themeFill="background1"/>
            <w:hideMark/>
          </w:tcPr>
          <w:p w14:paraId="51562C60" w14:textId="77777777" w:rsidR="00C8152F" w:rsidRPr="009D68DB" w:rsidRDefault="00C8152F" w:rsidP="00E55F46">
            <w:pPr>
              <w:jc w:val="both"/>
              <w:rPr>
                <w:rFonts w:ascii="Sylfaen" w:hAnsi="Sylfaen" w:cs="Sylfaen"/>
                <w:sz w:val="20"/>
                <w:szCs w:val="20"/>
                <w:lang w:val="ka-GE"/>
              </w:rPr>
            </w:pPr>
            <w:r w:rsidRPr="009D68DB">
              <w:rPr>
                <w:rFonts w:ascii="Sylfaen" w:hAnsi="Sylfaen" w:cs="Sylfaen"/>
                <w:sz w:val="20"/>
                <w:szCs w:val="20"/>
                <w:lang w:val="ka-GE"/>
              </w:rPr>
              <w:t xml:space="preserve"> ოპერატორი კომპანიების რაოდენობა</w:t>
            </w:r>
          </w:p>
        </w:tc>
        <w:tc>
          <w:tcPr>
            <w:tcW w:w="772" w:type="pct"/>
            <w:shd w:val="clear" w:color="auto" w:fill="FFFFFF" w:themeFill="background1"/>
            <w:noWrap/>
            <w:hideMark/>
          </w:tcPr>
          <w:p w14:paraId="71F13E42" w14:textId="77777777" w:rsidR="00C8152F" w:rsidRPr="009D68DB" w:rsidRDefault="00C8152F" w:rsidP="00E55F46">
            <w:pPr>
              <w:jc w:val="center"/>
              <w:rPr>
                <w:rFonts w:ascii="Sylfaen" w:eastAsia="Times New Roman" w:hAnsi="Sylfaen" w:cs="Times New Roman"/>
                <w:b/>
                <w:color w:val="000000"/>
                <w:lang w:val="ka-GE"/>
              </w:rPr>
            </w:pPr>
            <w:r w:rsidRPr="009D68DB">
              <w:rPr>
                <w:rFonts w:ascii="Sylfaen" w:eastAsia="Calibri" w:hAnsi="Sylfaen" w:cs="Sylfaen"/>
                <w:b/>
                <w:sz w:val="20"/>
                <w:szCs w:val="20"/>
                <w:lang w:val="ka-GE"/>
              </w:rPr>
              <w:t>მიმდინარე</w:t>
            </w:r>
          </w:p>
        </w:tc>
      </w:tr>
      <w:tr w:rsidR="00C8152F" w:rsidRPr="009D68DB" w14:paraId="004249CE" w14:textId="77777777" w:rsidTr="007D6BD1">
        <w:trPr>
          <w:gridAfter w:val="1"/>
          <w:wAfter w:w="4" w:type="pct"/>
          <w:trHeight w:val="300"/>
        </w:trPr>
        <w:tc>
          <w:tcPr>
            <w:tcW w:w="2423" w:type="pct"/>
            <w:hideMark/>
          </w:tcPr>
          <w:p w14:paraId="4B167E2E" w14:textId="0E034A89" w:rsidR="00C8152F" w:rsidRPr="0014071C" w:rsidRDefault="00C8152F" w:rsidP="0014071C">
            <w:pPr>
              <w:jc w:val="both"/>
              <w:rPr>
                <w:rFonts w:ascii="Sylfaen" w:eastAsia="Times New Roman" w:hAnsi="Sylfaen" w:cs="Times New Roman"/>
                <w:color w:val="000000"/>
                <w:sz w:val="20"/>
                <w:lang w:val="ka-GE"/>
              </w:rPr>
            </w:pPr>
            <w:r w:rsidRPr="009D68DB">
              <w:rPr>
                <w:rFonts w:ascii="Sylfaen" w:eastAsia="Times New Roman" w:hAnsi="Sylfaen" w:cs="Times New Roman"/>
                <w:color w:val="000000"/>
                <w:sz w:val="20"/>
                <w:lang w:val="ka-GE"/>
              </w:rPr>
              <w:t>საერთაშორისო და ადგილობრივ ღონისძიებებში მონაწილეობა საზღვაო და საჰაერო კავშირების განვითარების პოპულარიზაციისა და ახალი ოპერატორი კომპანიების დაინტერესების მიზნით;</w:t>
            </w:r>
          </w:p>
        </w:tc>
        <w:tc>
          <w:tcPr>
            <w:tcW w:w="1801" w:type="pct"/>
            <w:hideMark/>
          </w:tcPr>
          <w:p w14:paraId="38F37E68" w14:textId="77777777" w:rsidR="00C8152F" w:rsidRPr="009D68DB" w:rsidRDefault="00C8152F" w:rsidP="00E55F46">
            <w:pPr>
              <w:jc w:val="both"/>
              <w:rPr>
                <w:rFonts w:ascii="Sylfaen" w:hAnsi="Sylfaen" w:cs="Sylfaen"/>
                <w:sz w:val="20"/>
                <w:szCs w:val="20"/>
                <w:lang w:val="ka-GE"/>
              </w:rPr>
            </w:pPr>
            <w:r w:rsidRPr="009D68DB">
              <w:rPr>
                <w:rFonts w:ascii="Sylfaen" w:hAnsi="Sylfaen" w:cs="Sylfaen"/>
                <w:sz w:val="20"/>
                <w:szCs w:val="20"/>
                <w:lang w:val="ka-GE"/>
              </w:rPr>
              <w:t>საერთაშორისო და ადგილობრივი ღონისძიებების რაოდენობა</w:t>
            </w:r>
            <w:r w:rsidRPr="009D68DB">
              <w:rPr>
                <w:rFonts w:ascii="Sylfaen" w:eastAsia="Times New Roman" w:hAnsi="Sylfaen" w:cs="Times New Roman"/>
                <w:iCs/>
                <w:color w:val="000000"/>
                <w:lang w:val="ka-GE"/>
              </w:rPr>
              <w:t xml:space="preserve"> </w:t>
            </w:r>
          </w:p>
        </w:tc>
        <w:tc>
          <w:tcPr>
            <w:tcW w:w="772" w:type="pct"/>
            <w:noWrap/>
            <w:hideMark/>
          </w:tcPr>
          <w:p w14:paraId="7045317F" w14:textId="77777777" w:rsidR="00C8152F" w:rsidRPr="009D68DB" w:rsidRDefault="00C8152F" w:rsidP="00E55F46">
            <w:pPr>
              <w:jc w:val="center"/>
              <w:rPr>
                <w:rFonts w:ascii="Sylfaen" w:eastAsia="Times New Roman" w:hAnsi="Sylfaen" w:cs="Times New Roman"/>
                <w:b/>
                <w:color w:val="000000"/>
                <w:lang w:val="ka-GE"/>
              </w:rPr>
            </w:pPr>
          </w:p>
          <w:p w14:paraId="2988CD8C" w14:textId="77777777" w:rsidR="00C8152F" w:rsidRPr="009D68DB" w:rsidRDefault="00C8152F" w:rsidP="00E55F46">
            <w:pPr>
              <w:jc w:val="center"/>
              <w:rPr>
                <w:rFonts w:ascii="Sylfaen" w:eastAsia="Times New Roman" w:hAnsi="Sylfaen" w:cs="Times New Roman"/>
                <w:color w:val="000000"/>
                <w:lang w:val="ka-GE"/>
              </w:rPr>
            </w:pPr>
            <w:r w:rsidRPr="009D68DB">
              <w:rPr>
                <w:rFonts w:ascii="Sylfaen" w:eastAsia="Calibri" w:hAnsi="Sylfaen" w:cs="Sylfaen"/>
                <w:b/>
                <w:sz w:val="20"/>
                <w:szCs w:val="20"/>
                <w:lang w:val="ka-GE"/>
              </w:rPr>
              <w:t>X</w:t>
            </w:r>
            <w:r w:rsidRPr="009D68DB">
              <w:rPr>
                <w:rFonts w:ascii="Sylfaen" w:eastAsia="Times New Roman" w:hAnsi="Sylfaen" w:cs="Times New Roman"/>
                <w:color w:val="000000"/>
                <w:lang w:val="ka-GE"/>
              </w:rPr>
              <w:t> </w:t>
            </w:r>
          </w:p>
        </w:tc>
      </w:tr>
      <w:tr w:rsidR="00C8152F" w:rsidRPr="009D68DB" w14:paraId="00B8BA4E" w14:textId="77777777" w:rsidTr="007D6BD1">
        <w:trPr>
          <w:gridAfter w:val="1"/>
          <w:wAfter w:w="4" w:type="pct"/>
          <w:trHeight w:val="300"/>
        </w:trPr>
        <w:tc>
          <w:tcPr>
            <w:tcW w:w="2423" w:type="pct"/>
            <w:hideMark/>
          </w:tcPr>
          <w:p w14:paraId="0E80331B" w14:textId="7398E947" w:rsidR="00C8152F" w:rsidRPr="0014071C" w:rsidRDefault="00C8152F" w:rsidP="00E55F46">
            <w:pPr>
              <w:jc w:val="both"/>
              <w:rPr>
                <w:rFonts w:ascii="Sylfaen" w:hAnsi="Sylfaen" w:cs="Sylfaen"/>
                <w:sz w:val="20"/>
                <w:lang w:val="ka-GE"/>
              </w:rPr>
            </w:pPr>
            <w:r w:rsidRPr="009D68DB">
              <w:rPr>
                <w:rFonts w:ascii="Sylfaen" w:hAnsi="Sylfaen" w:cs="Sylfaen"/>
                <w:sz w:val="20"/>
                <w:lang w:val="ka-GE"/>
              </w:rPr>
              <w:t>საზღვაო სამგზავრო ტრანსპორტირების განვითარების მიზნით კავშირების დამყარება შავი ზღვის აუზის ქვეყნებთან;</w:t>
            </w:r>
          </w:p>
        </w:tc>
        <w:tc>
          <w:tcPr>
            <w:tcW w:w="1801" w:type="pct"/>
            <w:shd w:val="clear" w:color="auto" w:fill="FFFFFF" w:themeFill="background1"/>
            <w:hideMark/>
          </w:tcPr>
          <w:p w14:paraId="67355BED" w14:textId="77777777" w:rsidR="00C8152F" w:rsidRPr="009D68DB" w:rsidRDefault="00C8152F" w:rsidP="00E55F46">
            <w:pPr>
              <w:jc w:val="both"/>
              <w:rPr>
                <w:rFonts w:ascii="Sylfaen" w:hAnsi="Sylfaen" w:cs="Sylfaen"/>
                <w:sz w:val="20"/>
                <w:szCs w:val="20"/>
                <w:lang w:val="ka-GE"/>
              </w:rPr>
            </w:pPr>
            <w:r w:rsidRPr="009D68DB">
              <w:rPr>
                <w:rFonts w:ascii="Sylfaen" w:hAnsi="Sylfaen" w:cs="Sylfaen"/>
                <w:sz w:val="20"/>
                <w:szCs w:val="20"/>
                <w:lang w:val="ka-GE"/>
              </w:rPr>
              <w:t>პარტნიორი ქალაქების რაოდენობა შავი ზღვის აუზის ქვეყნებიდან</w:t>
            </w:r>
          </w:p>
        </w:tc>
        <w:tc>
          <w:tcPr>
            <w:tcW w:w="772" w:type="pct"/>
            <w:shd w:val="clear" w:color="auto" w:fill="FFFFFF" w:themeFill="background1"/>
            <w:noWrap/>
            <w:hideMark/>
          </w:tcPr>
          <w:p w14:paraId="05148ED8" w14:textId="77777777" w:rsidR="00C8152F" w:rsidRPr="009D68DB" w:rsidRDefault="00C8152F" w:rsidP="00E55F46">
            <w:pPr>
              <w:jc w:val="center"/>
              <w:rPr>
                <w:rFonts w:ascii="Sylfaen" w:eastAsia="Times New Roman" w:hAnsi="Sylfaen" w:cs="Times New Roman"/>
                <w:b/>
                <w:color w:val="000000"/>
                <w:lang w:val="ka-GE"/>
              </w:rPr>
            </w:pPr>
            <w:r w:rsidRPr="009D68DB">
              <w:rPr>
                <w:rFonts w:ascii="Sylfaen" w:eastAsia="Calibri" w:hAnsi="Sylfaen" w:cs="Sylfaen"/>
                <w:b/>
                <w:sz w:val="20"/>
                <w:szCs w:val="20"/>
                <w:lang w:val="ka-GE"/>
              </w:rPr>
              <w:t>X</w:t>
            </w:r>
            <w:r w:rsidRPr="009D68DB">
              <w:rPr>
                <w:rFonts w:ascii="Sylfaen" w:eastAsia="Times New Roman" w:hAnsi="Sylfaen" w:cs="Times New Roman"/>
                <w:color w:val="000000"/>
                <w:lang w:val="ka-GE"/>
              </w:rPr>
              <w:t> </w:t>
            </w:r>
          </w:p>
        </w:tc>
      </w:tr>
      <w:tr w:rsidR="00C8152F" w:rsidRPr="009D68DB" w14:paraId="038DB2E4" w14:textId="77777777" w:rsidTr="007D6BD1">
        <w:trPr>
          <w:gridAfter w:val="1"/>
          <w:wAfter w:w="4" w:type="pct"/>
          <w:trHeight w:val="300"/>
        </w:trPr>
        <w:tc>
          <w:tcPr>
            <w:tcW w:w="2423" w:type="pct"/>
            <w:hideMark/>
          </w:tcPr>
          <w:p w14:paraId="49D000E7" w14:textId="77777777" w:rsidR="00C8152F" w:rsidRPr="009D68DB" w:rsidRDefault="00C8152F" w:rsidP="00E55F46">
            <w:pPr>
              <w:jc w:val="both"/>
              <w:rPr>
                <w:rFonts w:ascii="Sylfaen" w:eastAsia="Times New Roman" w:hAnsi="Sylfaen" w:cs="Times New Roman"/>
                <w:color w:val="000000"/>
                <w:sz w:val="20"/>
                <w:lang w:val="ka-GE"/>
              </w:rPr>
            </w:pPr>
            <w:r w:rsidRPr="009D68DB">
              <w:rPr>
                <w:rFonts w:ascii="Sylfaen" w:eastAsia="Times New Roman" w:hAnsi="Sylfaen" w:cs="Times New Roman"/>
                <w:color w:val="000000"/>
                <w:sz w:val="20"/>
                <w:lang w:val="ka-GE"/>
              </w:rPr>
              <w:t>საერთაშორისო და ადგილორივ ღონისძიებებში მონაწილეობა ნავსადგურის  პოპულარიზაციისა და ახალი ოპერატორი კომპანიების დაინტერესების მიზნით.</w:t>
            </w:r>
          </w:p>
        </w:tc>
        <w:tc>
          <w:tcPr>
            <w:tcW w:w="1801" w:type="pct"/>
            <w:hideMark/>
          </w:tcPr>
          <w:p w14:paraId="4BBF6B18" w14:textId="77777777" w:rsidR="00C8152F" w:rsidRPr="009D68DB" w:rsidRDefault="00C8152F" w:rsidP="00E55F46">
            <w:pPr>
              <w:jc w:val="both"/>
              <w:rPr>
                <w:rFonts w:ascii="Sylfaen" w:hAnsi="Sylfaen" w:cs="Sylfaen"/>
                <w:sz w:val="20"/>
                <w:szCs w:val="20"/>
                <w:lang w:val="ka-GE"/>
              </w:rPr>
            </w:pPr>
            <w:r w:rsidRPr="009D68DB">
              <w:rPr>
                <w:rFonts w:ascii="Sylfaen" w:hAnsi="Sylfaen" w:cs="Sylfaen"/>
                <w:sz w:val="20"/>
                <w:szCs w:val="20"/>
                <w:lang w:val="ka-GE"/>
              </w:rPr>
              <w:t>საერთაშორისო და ადგილობრივი ღონისძიებების რაოდენობა</w:t>
            </w:r>
          </w:p>
        </w:tc>
        <w:tc>
          <w:tcPr>
            <w:tcW w:w="772" w:type="pct"/>
            <w:noWrap/>
            <w:hideMark/>
          </w:tcPr>
          <w:p w14:paraId="097C6079" w14:textId="77777777" w:rsidR="00C8152F" w:rsidRPr="009D68DB" w:rsidRDefault="00C8152F" w:rsidP="00E55F46">
            <w:pPr>
              <w:jc w:val="center"/>
              <w:rPr>
                <w:rFonts w:ascii="Sylfaen" w:eastAsia="Times New Roman" w:hAnsi="Sylfaen" w:cs="Times New Roman"/>
                <w:b/>
                <w:color w:val="000000"/>
                <w:lang w:val="ka-GE"/>
              </w:rPr>
            </w:pPr>
            <w:r w:rsidRPr="009D68DB">
              <w:rPr>
                <w:rFonts w:ascii="Sylfaen" w:eastAsia="Calibri" w:hAnsi="Sylfaen" w:cs="Sylfaen"/>
                <w:b/>
                <w:sz w:val="20"/>
                <w:szCs w:val="20"/>
                <w:lang w:val="ka-GE"/>
              </w:rPr>
              <w:t>მიმდინარე</w:t>
            </w:r>
          </w:p>
        </w:tc>
      </w:tr>
    </w:tbl>
    <w:p w14:paraId="2C95B8E7" w14:textId="77777777" w:rsidR="006603AD" w:rsidRPr="00C8503F" w:rsidRDefault="006603AD" w:rsidP="00E55F46">
      <w:pPr>
        <w:spacing w:line="240" w:lineRule="auto"/>
        <w:jc w:val="both"/>
        <w:rPr>
          <w:rFonts w:ascii="Sylfaen" w:eastAsia="Times New Roman" w:hAnsi="Sylfaen" w:cs="Times New Roman"/>
          <w:b/>
          <w:color w:val="000000"/>
          <w:sz w:val="20"/>
          <w:szCs w:val="20"/>
          <w:lang w:val="ka-GE"/>
        </w:rPr>
      </w:pPr>
    </w:p>
    <w:p w14:paraId="2281E3BF" w14:textId="29A4A68A" w:rsidR="00C8152F" w:rsidRPr="00C8503F" w:rsidRDefault="00C8152F" w:rsidP="00E55F46">
      <w:pPr>
        <w:spacing w:line="240" w:lineRule="auto"/>
        <w:jc w:val="both"/>
        <w:rPr>
          <w:rFonts w:ascii="Sylfaen" w:eastAsia="Times New Roman" w:hAnsi="Sylfaen" w:cs="Times New Roman"/>
          <w:b/>
          <w:color w:val="000000"/>
          <w:sz w:val="20"/>
          <w:szCs w:val="20"/>
          <w:lang w:val="ka-GE"/>
        </w:rPr>
      </w:pPr>
      <w:r w:rsidRPr="00C8503F">
        <w:rPr>
          <w:rFonts w:ascii="Sylfaen" w:eastAsia="Times New Roman" w:hAnsi="Sylfaen" w:cs="Times New Roman"/>
          <w:b/>
          <w:color w:val="000000"/>
          <w:sz w:val="20"/>
          <w:szCs w:val="20"/>
          <w:lang w:val="ka-GE"/>
        </w:rPr>
        <w:t>2019 წელი:</w:t>
      </w:r>
    </w:p>
    <w:p w14:paraId="6C0AD7F2" w14:textId="77777777" w:rsidR="00C8152F" w:rsidRPr="00C8503F" w:rsidRDefault="00C8152F" w:rsidP="00E55F46">
      <w:pPr>
        <w:spacing w:line="240" w:lineRule="auto"/>
        <w:jc w:val="both"/>
        <w:rPr>
          <w:rFonts w:ascii="Sylfaen" w:eastAsia="Times New Roman" w:hAnsi="Sylfaen" w:cs="Times New Roman"/>
          <w:iCs/>
          <w:color w:val="000000"/>
          <w:sz w:val="20"/>
          <w:szCs w:val="20"/>
          <w:lang w:val="ka-GE"/>
        </w:rPr>
      </w:pPr>
      <w:r w:rsidRPr="00C8503F">
        <w:rPr>
          <w:rFonts w:ascii="Sylfaen" w:eastAsia="Times New Roman" w:hAnsi="Sylfaen" w:cs="Sylfaen"/>
          <w:bCs/>
          <w:iCs/>
          <w:color w:val="000000"/>
          <w:sz w:val="20"/>
          <w:szCs w:val="20"/>
          <w:lang w:val="ka-GE"/>
        </w:rPr>
        <w:t>ბაქო</w:t>
      </w:r>
      <w:r w:rsidRPr="00C8503F">
        <w:rPr>
          <w:rFonts w:ascii="Sylfaen" w:eastAsia="Times New Roman" w:hAnsi="Sylfaen" w:cs="Times New Roman"/>
          <w:bCs/>
          <w:iCs/>
          <w:color w:val="000000"/>
          <w:sz w:val="20"/>
          <w:szCs w:val="20"/>
          <w:lang w:val="ka-GE"/>
        </w:rPr>
        <w:t>-</w:t>
      </w:r>
      <w:r w:rsidRPr="00C8503F">
        <w:rPr>
          <w:rFonts w:ascii="Sylfaen" w:eastAsia="Times New Roman" w:hAnsi="Sylfaen" w:cs="Sylfaen"/>
          <w:bCs/>
          <w:iCs/>
          <w:color w:val="000000"/>
          <w:sz w:val="20"/>
          <w:szCs w:val="20"/>
          <w:lang w:val="ka-GE"/>
        </w:rPr>
        <w:t>ბათუმის</w:t>
      </w:r>
      <w:r w:rsidRPr="00C8503F">
        <w:rPr>
          <w:rFonts w:ascii="Sylfaen" w:eastAsia="Times New Roman" w:hAnsi="Sylfaen" w:cs="Times New Roman"/>
          <w:bCs/>
          <w:iCs/>
          <w:color w:val="000000"/>
          <w:sz w:val="20"/>
          <w:szCs w:val="20"/>
          <w:lang w:val="ka-GE"/>
        </w:rPr>
        <w:t xml:space="preserve"> </w:t>
      </w:r>
      <w:r w:rsidRPr="00C8503F">
        <w:rPr>
          <w:rFonts w:ascii="Sylfaen" w:eastAsia="Times New Roman" w:hAnsi="Sylfaen" w:cs="Sylfaen"/>
          <w:bCs/>
          <w:iCs/>
          <w:color w:val="000000"/>
          <w:sz w:val="20"/>
          <w:szCs w:val="20"/>
          <w:lang w:val="ka-GE"/>
        </w:rPr>
        <w:t>მიმართულებით</w:t>
      </w:r>
      <w:r w:rsidRPr="00C8503F">
        <w:rPr>
          <w:rFonts w:ascii="Sylfaen" w:eastAsia="Times New Roman" w:hAnsi="Sylfaen" w:cs="Times New Roman"/>
          <w:bCs/>
          <w:iCs/>
          <w:color w:val="000000"/>
          <w:sz w:val="20"/>
          <w:szCs w:val="20"/>
          <w:lang w:val="ka-GE"/>
        </w:rPr>
        <w:t xml:space="preserve"> </w:t>
      </w:r>
      <w:r w:rsidRPr="00C8503F">
        <w:rPr>
          <w:rFonts w:ascii="Sylfaen" w:eastAsia="Times New Roman" w:hAnsi="Sylfaen" w:cs="Sylfaen"/>
          <w:bCs/>
          <w:iCs/>
          <w:color w:val="000000"/>
          <w:sz w:val="20"/>
          <w:szCs w:val="20"/>
          <w:lang w:val="ka-GE"/>
        </w:rPr>
        <w:t>პირდაპირი</w:t>
      </w:r>
      <w:r w:rsidRPr="00C8503F">
        <w:rPr>
          <w:rFonts w:ascii="Sylfaen" w:eastAsia="Times New Roman" w:hAnsi="Sylfaen" w:cs="Times New Roman"/>
          <w:bCs/>
          <w:iCs/>
          <w:color w:val="000000"/>
          <w:sz w:val="20"/>
          <w:szCs w:val="20"/>
          <w:lang w:val="ka-GE"/>
        </w:rPr>
        <w:t xml:space="preserve"> </w:t>
      </w:r>
      <w:r w:rsidRPr="00C8503F">
        <w:rPr>
          <w:rFonts w:ascii="Sylfaen" w:eastAsia="Times New Roman" w:hAnsi="Sylfaen" w:cs="Sylfaen"/>
          <w:bCs/>
          <w:iCs/>
          <w:color w:val="000000"/>
          <w:sz w:val="20"/>
          <w:szCs w:val="20"/>
          <w:lang w:val="ka-GE"/>
        </w:rPr>
        <w:t>ავიარეისი</w:t>
      </w:r>
      <w:r w:rsidRPr="00C8503F">
        <w:rPr>
          <w:rFonts w:ascii="Sylfaen" w:eastAsia="Times New Roman" w:hAnsi="Sylfaen" w:cs="Times New Roman"/>
          <w:bCs/>
          <w:iCs/>
          <w:color w:val="000000"/>
          <w:sz w:val="20"/>
          <w:szCs w:val="20"/>
          <w:lang w:val="ka-GE"/>
        </w:rPr>
        <w:t xml:space="preserve"> </w:t>
      </w:r>
      <w:r w:rsidRPr="00C8503F">
        <w:rPr>
          <w:rFonts w:ascii="Sylfaen" w:eastAsia="Times New Roman" w:hAnsi="Sylfaen" w:cs="Sylfaen"/>
          <w:bCs/>
          <w:iCs/>
          <w:color w:val="000000"/>
          <w:sz w:val="20"/>
          <w:szCs w:val="20"/>
          <w:lang w:val="ka-GE"/>
        </w:rPr>
        <w:t>დაინიშნა</w:t>
      </w:r>
      <w:r w:rsidRPr="00C8503F">
        <w:rPr>
          <w:rFonts w:ascii="Sylfaen" w:eastAsia="Times New Roman" w:hAnsi="Sylfaen" w:cs="Times New Roman"/>
          <w:bCs/>
          <w:iCs/>
          <w:color w:val="000000"/>
          <w:sz w:val="20"/>
          <w:szCs w:val="20"/>
          <w:lang w:val="ka-GE"/>
        </w:rPr>
        <w:t xml:space="preserve">. 2019 </w:t>
      </w:r>
      <w:r w:rsidRPr="00C8503F">
        <w:rPr>
          <w:rFonts w:ascii="Sylfaen" w:eastAsia="Times New Roman" w:hAnsi="Sylfaen" w:cs="Sylfaen"/>
          <w:bCs/>
          <w:iCs/>
          <w:color w:val="000000"/>
          <w:sz w:val="20"/>
          <w:szCs w:val="20"/>
          <w:lang w:val="ka-GE"/>
        </w:rPr>
        <w:t>წლის</w:t>
      </w:r>
      <w:r w:rsidRPr="00C8503F">
        <w:rPr>
          <w:rFonts w:ascii="Sylfaen" w:eastAsia="Times New Roman" w:hAnsi="Sylfaen" w:cs="Times New Roman"/>
          <w:bCs/>
          <w:iCs/>
          <w:color w:val="000000"/>
          <w:sz w:val="20"/>
          <w:szCs w:val="20"/>
          <w:lang w:val="ka-GE"/>
        </w:rPr>
        <w:t xml:space="preserve"> 14 </w:t>
      </w:r>
      <w:r w:rsidRPr="00C8503F">
        <w:rPr>
          <w:rFonts w:ascii="Sylfaen" w:eastAsia="Times New Roman" w:hAnsi="Sylfaen" w:cs="Sylfaen"/>
          <w:bCs/>
          <w:iCs/>
          <w:color w:val="000000"/>
          <w:sz w:val="20"/>
          <w:szCs w:val="20"/>
          <w:lang w:val="ka-GE"/>
        </w:rPr>
        <w:t>ივნისიდან</w:t>
      </w:r>
      <w:r w:rsidRPr="00C8503F">
        <w:rPr>
          <w:rFonts w:ascii="Sylfaen" w:eastAsia="Times New Roman" w:hAnsi="Sylfaen" w:cs="Times New Roman"/>
          <w:bCs/>
          <w:iCs/>
          <w:color w:val="000000"/>
          <w:sz w:val="20"/>
          <w:szCs w:val="20"/>
          <w:lang w:val="ka-GE"/>
        </w:rPr>
        <w:t>, </w:t>
      </w:r>
      <w:r w:rsidRPr="00C8503F">
        <w:rPr>
          <w:rFonts w:ascii="Sylfaen" w:eastAsia="Times New Roman" w:hAnsi="Sylfaen" w:cs="Sylfaen"/>
          <w:bCs/>
          <w:iCs/>
          <w:color w:val="000000"/>
          <w:sz w:val="20"/>
          <w:szCs w:val="20"/>
          <w:lang w:val="ka-GE"/>
        </w:rPr>
        <w:t>ფრენებს</w:t>
      </w:r>
      <w:r w:rsidRPr="00C8503F">
        <w:rPr>
          <w:rFonts w:ascii="Sylfaen" w:eastAsia="Times New Roman" w:hAnsi="Sylfaen" w:cs="Times New Roman"/>
          <w:bCs/>
          <w:iCs/>
          <w:color w:val="000000"/>
          <w:sz w:val="20"/>
          <w:szCs w:val="20"/>
          <w:lang w:val="ka-GE"/>
        </w:rPr>
        <w:t> </w:t>
      </w:r>
      <w:r w:rsidRPr="00C8503F">
        <w:rPr>
          <w:rFonts w:ascii="Sylfaen" w:eastAsia="Times New Roman" w:hAnsi="Sylfaen" w:cs="Sylfaen"/>
          <w:bCs/>
          <w:iCs/>
          <w:color w:val="000000"/>
          <w:sz w:val="20"/>
          <w:szCs w:val="20"/>
          <w:lang w:val="ka-GE"/>
        </w:rPr>
        <w:t>სახელმწიფო</w:t>
      </w:r>
      <w:r w:rsidRPr="00C8503F">
        <w:rPr>
          <w:rFonts w:ascii="Sylfaen" w:eastAsia="Times New Roman" w:hAnsi="Sylfaen" w:cs="Times New Roman"/>
          <w:bCs/>
          <w:iCs/>
          <w:color w:val="000000"/>
          <w:sz w:val="20"/>
          <w:szCs w:val="20"/>
          <w:lang w:val="ka-GE"/>
        </w:rPr>
        <w:t xml:space="preserve"> </w:t>
      </w:r>
      <w:r w:rsidRPr="00C8503F">
        <w:rPr>
          <w:rFonts w:ascii="Sylfaen" w:eastAsia="Times New Roman" w:hAnsi="Sylfaen" w:cs="Sylfaen"/>
          <w:bCs/>
          <w:iCs/>
          <w:color w:val="000000"/>
          <w:sz w:val="20"/>
          <w:szCs w:val="20"/>
          <w:lang w:val="ka-GE"/>
        </w:rPr>
        <w:t>ავიაკომპანია</w:t>
      </w:r>
      <w:r w:rsidRPr="00C8503F">
        <w:rPr>
          <w:rFonts w:ascii="Sylfaen" w:eastAsia="Times New Roman" w:hAnsi="Sylfaen" w:cs="Times New Roman"/>
          <w:bCs/>
          <w:iCs/>
          <w:color w:val="000000"/>
          <w:sz w:val="20"/>
          <w:szCs w:val="20"/>
          <w:lang w:val="ka-GE"/>
        </w:rPr>
        <w:t xml:space="preserve"> </w:t>
      </w:r>
      <w:r w:rsidRPr="00C8503F">
        <w:rPr>
          <w:rFonts w:ascii="Sylfaen" w:eastAsia="Times New Roman" w:hAnsi="Sylfaen" w:cs="Sylfaen"/>
          <w:bCs/>
          <w:iCs/>
          <w:color w:val="000000"/>
          <w:sz w:val="20"/>
          <w:szCs w:val="20"/>
          <w:lang w:val="ka-GE"/>
        </w:rPr>
        <w:t>აზერბაიჯანის</w:t>
      </w:r>
      <w:r w:rsidRPr="00C8503F">
        <w:rPr>
          <w:rFonts w:ascii="Sylfaen" w:eastAsia="Times New Roman" w:hAnsi="Sylfaen" w:cs="Times New Roman"/>
          <w:bCs/>
          <w:iCs/>
          <w:color w:val="000000"/>
          <w:sz w:val="20"/>
          <w:szCs w:val="20"/>
          <w:lang w:val="ka-GE"/>
        </w:rPr>
        <w:t xml:space="preserve"> </w:t>
      </w:r>
      <w:r w:rsidRPr="00C8503F">
        <w:rPr>
          <w:rFonts w:ascii="Sylfaen" w:eastAsia="Times New Roman" w:hAnsi="Sylfaen" w:cs="Sylfaen"/>
          <w:bCs/>
          <w:iCs/>
          <w:color w:val="000000"/>
          <w:sz w:val="20"/>
          <w:szCs w:val="20"/>
          <w:lang w:val="ka-GE"/>
        </w:rPr>
        <w:t>ავიახაზების</w:t>
      </w:r>
      <w:r w:rsidRPr="00C8503F">
        <w:rPr>
          <w:rFonts w:ascii="Sylfaen" w:eastAsia="Times New Roman" w:hAnsi="Sylfaen" w:cs="Times New Roman"/>
          <w:bCs/>
          <w:iCs/>
          <w:color w:val="000000"/>
          <w:sz w:val="20"/>
          <w:szCs w:val="20"/>
          <w:lang w:val="ka-GE"/>
        </w:rPr>
        <w:t xml:space="preserve"> (AZAL) </w:t>
      </w:r>
      <w:r w:rsidRPr="00C8503F">
        <w:rPr>
          <w:rFonts w:ascii="Sylfaen" w:eastAsia="Times New Roman" w:hAnsi="Sylfaen" w:cs="Sylfaen"/>
          <w:bCs/>
          <w:iCs/>
          <w:color w:val="000000"/>
          <w:sz w:val="20"/>
          <w:szCs w:val="20"/>
          <w:lang w:val="ka-GE"/>
        </w:rPr>
        <w:t>შვილობილი</w:t>
      </w:r>
      <w:r w:rsidRPr="00C8503F">
        <w:rPr>
          <w:rFonts w:ascii="Sylfaen" w:eastAsia="Times New Roman" w:hAnsi="Sylfaen" w:cs="Times New Roman"/>
          <w:bCs/>
          <w:iCs/>
          <w:color w:val="000000"/>
          <w:sz w:val="20"/>
          <w:szCs w:val="20"/>
          <w:lang w:val="ka-GE"/>
        </w:rPr>
        <w:t xml:space="preserve"> </w:t>
      </w:r>
      <w:r w:rsidRPr="00C8503F">
        <w:rPr>
          <w:rFonts w:ascii="Sylfaen" w:eastAsia="Times New Roman" w:hAnsi="Sylfaen" w:cs="Sylfaen"/>
          <w:bCs/>
          <w:iCs/>
          <w:color w:val="000000"/>
          <w:sz w:val="20"/>
          <w:szCs w:val="20"/>
          <w:lang w:val="ka-GE"/>
        </w:rPr>
        <w:t>კომპანია</w:t>
      </w:r>
      <w:r w:rsidRPr="00C8503F">
        <w:rPr>
          <w:rFonts w:ascii="Sylfaen" w:eastAsia="Times New Roman" w:hAnsi="Sylfaen" w:cs="Times New Roman"/>
          <w:bCs/>
          <w:iCs/>
          <w:color w:val="000000"/>
          <w:sz w:val="20"/>
          <w:szCs w:val="20"/>
          <w:lang w:val="ka-GE"/>
        </w:rPr>
        <w:t xml:space="preserve"> </w:t>
      </w:r>
      <w:r w:rsidRPr="00C8503F">
        <w:rPr>
          <w:rFonts w:ascii="Sylfaen" w:eastAsia="Times New Roman" w:hAnsi="Sylfaen" w:cs="Sylfaen"/>
          <w:bCs/>
          <w:iCs/>
          <w:color w:val="000000"/>
          <w:sz w:val="20"/>
          <w:szCs w:val="20"/>
          <w:lang w:val="ka-GE"/>
        </w:rPr>
        <w:t xml:space="preserve">Buta Airways შეასრულებს. </w:t>
      </w:r>
      <w:r w:rsidR="004F082D" w:rsidRPr="00C8503F">
        <w:rPr>
          <w:rFonts w:ascii="Sylfaen" w:eastAsia="Times New Roman" w:hAnsi="Sylfaen" w:cs="Sylfaen"/>
          <w:bCs/>
          <w:iCs/>
          <w:color w:val="000000"/>
          <w:sz w:val="20"/>
          <w:szCs w:val="20"/>
          <w:lang w:val="ka-GE"/>
        </w:rPr>
        <w:t>ბაქო-ბათუმის მარშრუტის ფრენები კვირაში ორჯერ განხორციელდება. ავიარეისების რიცხვის გაზრდა აზერბაიჯანსა და საქართველოს შორის დადებითად აისახება ტურისტული ნაკადის მატებასა და რეგიონული თანამშრომლობის განვითარებაზე.</w:t>
      </w:r>
    </w:p>
    <w:p w14:paraId="770B5CA4" w14:textId="4D492A8F" w:rsidR="00C8152F" w:rsidRPr="00C8503F" w:rsidRDefault="00C8152F" w:rsidP="00E55F46">
      <w:pPr>
        <w:spacing w:line="240" w:lineRule="auto"/>
        <w:jc w:val="both"/>
        <w:rPr>
          <w:rFonts w:ascii="Sylfaen" w:eastAsia="Times New Roman" w:hAnsi="Sylfaen" w:cs="Times New Roman"/>
          <w:b/>
          <w:color w:val="000000"/>
          <w:sz w:val="20"/>
          <w:szCs w:val="20"/>
          <w:lang w:val="ka-GE"/>
        </w:rPr>
      </w:pPr>
      <w:r w:rsidRPr="00C8503F">
        <w:rPr>
          <w:rFonts w:ascii="Sylfaen" w:eastAsia="Times New Roman" w:hAnsi="Sylfaen" w:cs="Times New Roman"/>
          <w:b/>
          <w:color w:val="000000"/>
          <w:sz w:val="20"/>
          <w:szCs w:val="20"/>
          <w:lang w:val="ka-GE"/>
        </w:rPr>
        <w:t>2018 წელი:</w:t>
      </w:r>
    </w:p>
    <w:p w14:paraId="09EDF7FE" w14:textId="06E33550" w:rsidR="00C8152F" w:rsidRPr="00C8503F" w:rsidRDefault="00C8152F" w:rsidP="00E55F46">
      <w:pPr>
        <w:spacing w:line="240" w:lineRule="auto"/>
        <w:jc w:val="both"/>
        <w:rPr>
          <w:rFonts w:ascii="Sylfaen" w:eastAsia="Times New Roman" w:hAnsi="Sylfaen" w:cs="Times New Roman"/>
          <w:iCs/>
          <w:color w:val="000000"/>
          <w:sz w:val="20"/>
          <w:szCs w:val="20"/>
          <w:lang w:val="ka-GE"/>
        </w:rPr>
      </w:pPr>
      <w:r w:rsidRPr="00C8503F">
        <w:rPr>
          <w:rFonts w:ascii="Sylfaen" w:eastAsia="Times New Roman" w:hAnsi="Sylfaen" w:cs="Times New Roman"/>
          <w:iCs/>
          <w:color w:val="000000"/>
          <w:sz w:val="20"/>
          <w:szCs w:val="20"/>
          <w:lang w:val="ka-GE"/>
        </w:rPr>
        <w:t>პროგრამის ამოქმედება იგეგმება 2019 წლიდან. მიმდინარე პერიოდისათვის მიმდინარეობს მუშაობა ბათუმი-ნახიჩევანის მიმართულებით ავიარეისის განვითარებასთან დაკავშირებით.</w:t>
      </w:r>
    </w:p>
    <w:p w14:paraId="29121D3F" w14:textId="77777777" w:rsidR="007D6BD1" w:rsidRDefault="007D6BD1">
      <w:pPr>
        <w:rPr>
          <w:rFonts w:ascii="Sylfaen" w:eastAsia="Times New Roman" w:hAnsi="Sylfaen"/>
          <w:spacing w:val="15"/>
        </w:rPr>
      </w:pPr>
      <w:r>
        <w:rPr>
          <w:rFonts w:ascii="Sylfaen" w:eastAsia="Times New Roman" w:hAnsi="Sylfaen"/>
        </w:rPr>
        <w:br w:type="page"/>
      </w:r>
    </w:p>
    <w:p w14:paraId="094F7ADB" w14:textId="1F29FE6B" w:rsidR="00C8152F" w:rsidRPr="009D68DB" w:rsidRDefault="00C8152F"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22" w:name="_Toc6307872"/>
      <w:r w:rsidRPr="009D68DB">
        <w:rPr>
          <w:rFonts w:ascii="Sylfaen" w:eastAsia="Times New Roman" w:hAnsi="Sylfaen"/>
          <w:color w:val="auto"/>
        </w:rPr>
        <w:lastRenderedPageBreak/>
        <w:t>3.2.3.საგანმანათლებლო ტურიზმის განვითარების ხელშეწყობა</w:t>
      </w:r>
      <w:bookmarkEnd w:id="22"/>
    </w:p>
    <w:tbl>
      <w:tblPr>
        <w:tblW w:w="5000" w:type="pct"/>
        <w:tblLook w:val="04A0" w:firstRow="1" w:lastRow="0" w:firstColumn="1" w:lastColumn="0" w:noHBand="0" w:noVBand="1"/>
      </w:tblPr>
      <w:tblGrid>
        <w:gridCol w:w="3197"/>
        <w:gridCol w:w="4538"/>
        <w:gridCol w:w="1625"/>
      </w:tblGrid>
      <w:tr w:rsidR="00C8152F" w:rsidRPr="009D68DB" w14:paraId="158E4A43" w14:textId="77777777" w:rsidTr="007D6BD1">
        <w:trPr>
          <w:trHeight w:val="300"/>
        </w:trPr>
        <w:tc>
          <w:tcPr>
            <w:tcW w:w="1708" w:type="pct"/>
            <w:hideMark/>
          </w:tcPr>
          <w:p w14:paraId="4928E426" w14:textId="77777777" w:rsidR="00C8152F" w:rsidRPr="006603AD" w:rsidRDefault="00C8152F" w:rsidP="00E55F46">
            <w:pPr>
              <w:rPr>
                <w:rFonts w:ascii="Sylfaen" w:eastAsia="Times New Roman" w:hAnsi="Sylfaen" w:cs="Times New Roman"/>
                <w:b/>
                <w:bCs/>
                <w:color w:val="2F75B5"/>
                <w:szCs w:val="24"/>
                <w:lang w:val="ka-GE"/>
              </w:rPr>
            </w:pPr>
            <w:r w:rsidRPr="006603AD">
              <w:rPr>
                <w:rFonts w:ascii="Sylfaen" w:eastAsia="Times New Roman" w:hAnsi="Sylfaen" w:cs="Sylfaen"/>
                <w:b/>
                <w:bCs/>
                <w:color w:val="2F75B5"/>
                <w:szCs w:val="24"/>
                <w:lang w:val="ka-GE"/>
              </w:rPr>
              <w:t>სტრატეგიული</w:t>
            </w:r>
            <w:r w:rsidRPr="006603AD">
              <w:rPr>
                <w:rFonts w:ascii="Sylfaen" w:eastAsia="Times New Roman" w:hAnsi="Sylfaen" w:cs="Times New Roman"/>
                <w:b/>
                <w:bCs/>
                <w:color w:val="2F75B5"/>
                <w:szCs w:val="24"/>
                <w:lang w:val="ka-GE"/>
              </w:rPr>
              <w:t xml:space="preserve"> </w:t>
            </w:r>
            <w:r w:rsidRPr="006603AD">
              <w:rPr>
                <w:rFonts w:ascii="Sylfaen" w:eastAsia="Times New Roman" w:hAnsi="Sylfaen" w:cs="Sylfaen"/>
                <w:b/>
                <w:bCs/>
                <w:color w:val="2F75B5"/>
                <w:szCs w:val="24"/>
                <w:lang w:val="ka-GE"/>
              </w:rPr>
              <w:t>მიმართულება</w:t>
            </w:r>
            <w:r w:rsidRPr="006603AD">
              <w:rPr>
                <w:rFonts w:ascii="Sylfaen" w:eastAsia="Times New Roman" w:hAnsi="Sylfaen" w:cs="Times New Roman"/>
                <w:b/>
                <w:bCs/>
                <w:color w:val="2F75B5"/>
                <w:szCs w:val="24"/>
                <w:lang w:val="ka-GE"/>
              </w:rPr>
              <w:t xml:space="preserve">  3</w:t>
            </w:r>
          </w:p>
        </w:tc>
        <w:tc>
          <w:tcPr>
            <w:tcW w:w="3292" w:type="pct"/>
            <w:gridSpan w:val="2"/>
            <w:hideMark/>
          </w:tcPr>
          <w:p w14:paraId="40C54F4F" w14:textId="77777777" w:rsidR="00C8152F" w:rsidRPr="006603AD" w:rsidRDefault="00C8152F" w:rsidP="00E55F46">
            <w:pPr>
              <w:rPr>
                <w:rFonts w:ascii="Sylfaen" w:eastAsia="Times New Roman" w:hAnsi="Sylfaen" w:cs="Sylfaen"/>
                <w:b/>
                <w:bCs/>
                <w:color w:val="757171"/>
                <w:szCs w:val="24"/>
                <w:lang w:val="ka-GE"/>
              </w:rPr>
            </w:pPr>
            <w:r w:rsidRPr="006603AD">
              <w:rPr>
                <w:rFonts w:ascii="Sylfaen" w:eastAsia="Times New Roman" w:hAnsi="Sylfaen" w:cs="Sylfaen"/>
                <w:b/>
                <w:bCs/>
                <w:color w:val="757171"/>
                <w:szCs w:val="24"/>
                <w:lang w:val="ka-GE"/>
              </w:rPr>
              <w:t>ბათუმის ეკონომიკური პროფილის გაძლიერება და დივერსიფიკაცია</w:t>
            </w:r>
          </w:p>
          <w:p w14:paraId="6C806ACE" w14:textId="77777777" w:rsidR="00C8152F" w:rsidRPr="006603AD" w:rsidRDefault="00C8152F" w:rsidP="00E55F46">
            <w:pPr>
              <w:rPr>
                <w:rFonts w:ascii="Sylfaen" w:eastAsia="Times New Roman" w:hAnsi="Sylfaen" w:cs="Times New Roman"/>
                <w:b/>
                <w:bCs/>
                <w:color w:val="757171"/>
                <w:szCs w:val="24"/>
                <w:lang w:val="ka-GE"/>
              </w:rPr>
            </w:pPr>
          </w:p>
        </w:tc>
      </w:tr>
      <w:tr w:rsidR="00C8152F" w:rsidRPr="009D68DB" w14:paraId="3D291DE4" w14:textId="77777777" w:rsidTr="007D6BD1">
        <w:trPr>
          <w:trHeight w:val="300"/>
        </w:trPr>
        <w:tc>
          <w:tcPr>
            <w:tcW w:w="1708" w:type="pct"/>
            <w:hideMark/>
          </w:tcPr>
          <w:p w14:paraId="0EC3B5B3" w14:textId="77777777" w:rsidR="00C8152F" w:rsidRPr="006603AD" w:rsidRDefault="00C8152F" w:rsidP="00E55F46">
            <w:pPr>
              <w:rPr>
                <w:rFonts w:ascii="Sylfaen" w:eastAsia="Times New Roman" w:hAnsi="Sylfaen" w:cs="Times New Roman"/>
                <w:bCs/>
                <w:color w:val="2F75B5"/>
                <w:szCs w:val="24"/>
                <w:lang w:val="ka-GE"/>
              </w:rPr>
            </w:pPr>
            <w:r w:rsidRPr="006603AD">
              <w:rPr>
                <w:rFonts w:ascii="Sylfaen" w:eastAsia="Times New Roman" w:hAnsi="Sylfaen" w:cs="Sylfaen"/>
                <w:bCs/>
                <w:color w:val="2F75B5"/>
                <w:szCs w:val="24"/>
                <w:lang w:val="ka-GE"/>
              </w:rPr>
              <w:t>პროგრამა</w:t>
            </w:r>
          </w:p>
        </w:tc>
        <w:tc>
          <w:tcPr>
            <w:tcW w:w="3292" w:type="pct"/>
            <w:gridSpan w:val="2"/>
            <w:shd w:val="clear" w:color="auto" w:fill="auto"/>
            <w:hideMark/>
          </w:tcPr>
          <w:p w14:paraId="051E40D7" w14:textId="77777777" w:rsidR="00C8152F" w:rsidRPr="009D68DB" w:rsidRDefault="00C8152F" w:rsidP="00E55F46">
            <w:pPr>
              <w:pStyle w:val="Subtitle"/>
              <w:rPr>
                <w:rFonts w:ascii="Sylfaen" w:eastAsia="Times New Roman" w:hAnsi="Sylfaen"/>
                <w:lang w:val="ka-GE"/>
              </w:rPr>
            </w:pPr>
            <w:r w:rsidRPr="009D68DB">
              <w:rPr>
                <w:rFonts w:ascii="Sylfaen" w:eastAsia="Times New Roman" w:hAnsi="Sylfaen"/>
                <w:lang w:val="ka-GE"/>
              </w:rPr>
              <w:t>3.2.3.</w:t>
            </w:r>
            <w:r w:rsidRPr="009D68DB">
              <w:rPr>
                <w:rFonts w:ascii="Sylfaen" w:eastAsia="Times New Roman" w:hAnsi="Sylfaen" w:cs="Sylfaen"/>
                <w:lang w:val="ka-GE"/>
              </w:rPr>
              <w:t>საგანმანათლებლო</w:t>
            </w:r>
            <w:r w:rsidRPr="009D68DB">
              <w:rPr>
                <w:rFonts w:ascii="Sylfaen" w:eastAsia="Times New Roman" w:hAnsi="Sylfaen"/>
                <w:lang w:val="ka-GE"/>
              </w:rPr>
              <w:t xml:space="preserve"> </w:t>
            </w:r>
            <w:r w:rsidRPr="009D68DB">
              <w:rPr>
                <w:rFonts w:ascii="Sylfaen" w:eastAsia="Times New Roman" w:hAnsi="Sylfaen" w:cs="Sylfaen"/>
                <w:lang w:val="ka-GE"/>
              </w:rPr>
              <w:t>ტურიზმის</w:t>
            </w:r>
            <w:r w:rsidRPr="009D68DB">
              <w:rPr>
                <w:rFonts w:ascii="Sylfaen" w:eastAsia="Times New Roman" w:hAnsi="Sylfaen"/>
                <w:lang w:val="ka-GE"/>
              </w:rPr>
              <w:t xml:space="preserve"> </w:t>
            </w:r>
            <w:r w:rsidRPr="009D68DB">
              <w:rPr>
                <w:rFonts w:ascii="Sylfaen" w:eastAsia="Times New Roman" w:hAnsi="Sylfaen" w:cs="Sylfaen"/>
                <w:lang w:val="ka-GE"/>
              </w:rPr>
              <w:t>განვითარების</w:t>
            </w:r>
            <w:r w:rsidRPr="009D68DB">
              <w:rPr>
                <w:rFonts w:ascii="Sylfaen" w:eastAsia="Times New Roman" w:hAnsi="Sylfaen"/>
                <w:lang w:val="ka-GE"/>
              </w:rPr>
              <w:t xml:space="preserve"> </w:t>
            </w:r>
            <w:r w:rsidRPr="009D68DB">
              <w:rPr>
                <w:rFonts w:ascii="Sylfaen" w:eastAsia="Times New Roman" w:hAnsi="Sylfaen" w:cs="Sylfaen"/>
                <w:lang w:val="ka-GE"/>
              </w:rPr>
              <w:t>ხელშეწყობა</w:t>
            </w:r>
          </w:p>
          <w:p w14:paraId="74AA1D0B" w14:textId="77777777" w:rsidR="00C8152F" w:rsidRPr="009D68DB" w:rsidRDefault="00C8152F" w:rsidP="00E55F46">
            <w:pPr>
              <w:rPr>
                <w:rFonts w:ascii="Sylfaen" w:eastAsia="Times New Roman" w:hAnsi="Sylfaen" w:cs="Times New Roman"/>
                <w:b/>
                <w:bCs/>
                <w:color w:val="757171"/>
                <w:sz w:val="24"/>
                <w:szCs w:val="24"/>
                <w:lang w:val="ka-GE"/>
              </w:rPr>
            </w:pPr>
          </w:p>
        </w:tc>
      </w:tr>
      <w:tr w:rsidR="00C8152F" w:rsidRPr="009D68DB" w14:paraId="0607A0E9" w14:textId="77777777" w:rsidTr="007D6BD1">
        <w:trPr>
          <w:trHeight w:val="600"/>
        </w:trPr>
        <w:tc>
          <w:tcPr>
            <w:tcW w:w="1708" w:type="pct"/>
            <w:hideMark/>
          </w:tcPr>
          <w:p w14:paraId="6D6C8712" w14:textId="77777777" w:rsidR="00C8152F" w:rsidRPr="006603AD" w:rsidRDefault="00C8152F" w:rsidP="00E55F46">
            <w:pPr>
              <w:rPr>
                <w:rFonts w:ascii="Sylfaen" w:eastAsia="Times New Roman" w:hAnsi="Sylfaen" w:cs="Times New Roman"/>
                <w:bCs/>
                <w:color w:val="2F75B5"/>
                <w:szCs w:val="24"/>
                <w:lang w:val="ka-GE"/>
              </w:rPr>
            </w:pPr>
            <w:r w:rsidRPr="006603AD">
              <w:rPr>
                <w:rFonts w:ascii="Sylfaen" w:eastAsia="Times New Roman" w:hAnsi="Sylfaen" w:cs="Sylfaen"/>
                <w:bCs/>
                <w:color w:val="2F75B5"/>
                <w:szCs w:val="24"/>
                <w:lang w:val="ka-GE"/>
              </w:rPr>
              <w:t>პროგრამის</w:t>
            </w:r>
            <w:r w:rsidRPr="006603AD">
              <w:rPr>
                <w:rFonts w:ascii="Sylfaen" w:eastAsia="Times New Roman" w:hAnsi="Sylfaen" w:cs="Times New Roman"/>
                <w:bCs/>
                <w:color w:val="2F75B5"/>
                <w:szCs w:val="24"/>
                <w:lang w:val="ka-GE"/>
              </w:rPr>
              <w:t xml:space="preserve"> </w:t>
            </w:r>
            <w:r w:rsidRPr="006603AD">
              <w:rPr>
                <w:rFonts w:ascii="Sylfaen" w:eastAsia="Times New Roman" w:hAnsi="Sylfaen" w:cs="Sylfaen"/>
                <w:bCs/>
                <w:color w:val="2F75B5"/>
                <w:szCs w:val="24"/>
                <w:lang w:val="ka-GE"/>
              </w:rPr>
              <w:t>მიზანი</w:t>
            </w:r>
            <w:r w:rsidRPr="006603AD">
              <w:rPr>
                <w:rFonts w:ascii="Sylfaen" w:eastAsia="Times New Roman" w:hAnsi="Sylfaen" w:cs="Times New Roman"/>
                <w:bCs/>
                <w:color w:val="2F75B5"/>
                <w:szCs w:val="24"/>
                <w:lang w:val="ka-GE"/>
              </w:rPr>
              <w:t xml:space="preserve"> </w:t>
            </w:r>
            <w:r w:rsidRPr="006603AD">
              <w:rPr>
                <w:rFonts w:ascii="Sylfaen" w:eastAsia="Times New Roman" w:hAnsi="Sylfaen" w:cs="Sylfaen"/>
                <w:bCs/>
                <w:color w:val="2F75B5"/>
                <w:szCs w:val="24"/>
                <w:lang w:val="ka-GE"/>
              </w:rPr>
              <w:t>და</w:t>
            </w:r>
            <w:r w:rsidRPr="006603AD">
              <w:rPr>
                <w:rFonts w:ascii="Sylfaen" w:eastAsia="Times New Roman" w:hAnsi="Sylfaen" w:cs="Times New Roman"/>
                <w:bCs/>
                <w:color w:val="2F75B5"/>
                <w:szCs w:val="24"/>
                <w:lang w:val="ka-GE"/>
              </w:rPr>
              <w:t xml:space="preserve"> </w:t>
            </w:r>
            <w:r w:rsidRPr="006603AD">
              <w:rPr>
                <w:rFonts w:ascii="Sylfaen" w:eastAsia="Times New Roman" w:hAnsi="Sylfaen" w:cs="Sylfaen"/>
                <w:bCs/>
                <w:color w:val="2F75B5"/>
                <w:szCs w:val="24"/>
                <w:lang w:val="ka-GE"/>
              </w:rPr>
              <w:t>მოსალოდნელი</w:t>
            </w:r>
            <w:r w:rsidRPr="006603AD">
              <w:rPr>
                <w:rFonts w:ascii="Sylfaen" w:eastAsia="Times New Roman" w:hAnsi="Sylfaen" w:cs="Times New Roman"/>
                <w:bCs/>
                <w:color w:val="2F75B5"/>
                <w:szCs w:val="24"/>
                <w:lang w:val="ka-GE"/>
              </w:rPr>
              <w:t xml:space="preserve"> </w:t>
            </w:r>
            <w:r w:rsidRPr="006603AD">
              <w:rPr>
                <w:rFonts w:ascii="Sylfaen" w:eastAsia="Times New Roman" w:hAnsi="Sylfaen" w:cs="Sylfaen"/>
                <w:bCs/>
                <w:color w:val="2F75B5"/>
                <w:szCs w:val="24"/>
                <w:lang w:val="ka-GE"/>
              </w:rPr>
              <w:t>შედეგი</w:t>
            </w:r>
          </w:p>
        </w:tc>
        <w:tc>
          <w:tcPr>
            <w:tcW w:w="3292" w:type="pct"/>
            <w:gridSpan w:val="2"/>
            <w:hideMark/>
          </w:tcPr>
          <w:p w14:paraId="7786B62C" w14:textId="77777777" w:rsidR="00C8152F" w:rsidRPr="00CD7C45" w:rsidRDefault="00C8152F" w:rsidP="00E55F46">
            <w:pPr>
              <w:jc w:val="both"/>
              <w:rPr>
                <w:rFonts w:ascii="Sylfaen" w:eastAsia="Times New Roman" w:hAnsi="Sylfaen" w:cs="Times New Roman"/>
                <w:color w:val="000000"/>
                <w:sz w:val="20"/>
                <w:szCs w:val="20"/>
                <w:lang w:val="ka-GE"/>
              </w:rPr>
            </w:pPr>
            <w:r w:rsidRPr="00CD7C45">
              <w:rPr>
                <w:rFonts w:ascii="Sylfaen" w:eastAsia="Times New Roman" w:hAnsi="Sylfaen" w:cs="Times New Roman"/>
                <w:color w:val="000000"/>
                <w:sz w:val="20"/>
                <w:szCs w:val="20"/>
                <w:lang w:val="ka-GE"/>
              </w:rPr>
              <w:t>პროგრამის მიზანია ბათუმის უმაღლესი საგანმანათლებლო დაწესებულებების ცნობადობისა და კონკურენტუნარიანობის გაზრდა განათლების საერთაშორისო ბაზარზე უმაღლესი საგანმანათლებლო დაწესებულებების მიერ ინიცირებული პროექტების მხარდაჭერისა და საგანმანათლებლო დაწესებულებების ლექტორ-მასწავლებლების შესაძლებლობების განვითარების გზით.</w:t>
            </w:r>
          </w:p>
        </w:tc>
      </w:tr>
      <w:tr w:rsidR="00C8152F" w:rsidRPr="009D68DB" w14:paraId="2DD07F09" w14:textId="77777777" w:rsidTr="007D6BD1">
        <w:trPr>
          <w:trHeight w:val="300"/>
        </w:trPr>
        <w:tc>
          <w:tcPr>
            <w:tcW w:w="1708" w:type="pct"/>
            <w:hideMark/>
          </w:tcPr>
          <w:p w14:paraId="6DB4C5E9" w14:textId="77777777" w:rsidR="00C8152F" w:rsidRPr="009D68DB" w:rsidRDefault="00C8152F" w:rsidP="00E55F46">
            <w:pPr>
              <w:rPr>
                <w:rFonts w:ascii="Sylfaen" w:eastAsia="Times New Roman" w:hAnsi="Sylfaen" w:cs="Times New Roman"/>
                <w:color w:val="000000"/>
                <w:lang w:val="ka-GE"/>
              </w:rPr>
            </w:pPr>
          </w:p>
        </w:tc>
        <w:tc>
          <w:tcPr>
            <w:tcW w:w="2424" w:type="pct"/>
            <w:shd w:val="clear" w:color="auto" w:fill="auto"/>
            <w:hideMark/>
          </w:tcPr>
          <w:p w14:paraId="4B196F7C" w14:textId="77777777" w:rsidR="00C8152F" w:rsidRPr="009D68DB" w:rsidRDefault="00C8152F" w:rsidP="00E55F46">
            <w:pPr>
              <w:rPr>
                <w:rFonts w:ascii="Sylfaen" w:eastAsia="Times New Roman" w:hAnsi="Sylfaen" w:cs="Times New Roman"/>
                <w:sz w:val="20"/>
                <w:szCs w:val="20"/>
                <w:lang w:val="ka-GE"/>
              </w:rPr>
            </w:pPr>
          </w:p>
        </w:tc>
        <w:tc>
          <w:tcPr>
            <w:tcW w:w="868" w:type="pct"/>
            <w:shd w:val="clear" w:color="auto" w:fill="auto"/>
            <w:noWrap/>
            <w:hideMark/>
          </w:tcPr>
          <w:p w14:paraId="29D6BAFF" w14:textId="77777777" w:rsidR="00C8152F" w:rsidRPr="009D68DB" w:rsidRDefault="00C8152F" w:rsidP="00E55F46">
            <w:pPr>
              <w:rPr>
                <w:rFonts w:ascii="Sylfaen" w:eastAsia="Times New Roman" w:hAnsi="Sylfaen" w:cs="Times New Roman"/>
                <w:sz w:val="20"/>
                <w:szCs w:val="20"/>
                <w:lang w:val="ka-GE"/>
              </w:rPr>
            </w:pPr>
          </w:p>
        </w:tc>
      </w:tr>
      <w:tr w:rsidR="00C8152F" w:rsidRPr="009D68DB" w14:paraId="361A1CC4" w14:textId="77777777" w:rsidTr="007D6BD1">
        <w:trPr>
          <w:trHeight w:val="300"/>
        </w:trPr>
        <w:tc>
          <w:tcPr>
            <w:tcW w:w="1708" w:type="pct"/>
            <w:hideMark/>
          </w:tcPr>
          <w:p w14:paraId="32A6512A" w14:textId="77777777" w:rsidR="00C8152F" w:rsidRPr="006603AD" w:rsidRDefault="00C8152F" w:rsidP="00E55F46">
            <w:pPr>
              <w:rPr>
                <w:rFonts w:ascii="Sylfaen" w:eastAsia="Times New Roman" w:hAnsi="Sylfaen" w:cs="Times New Roman"/>
                <w:b/>
                <w:bCs/>
                <w:color w:val="2F75B5"/>
                <w:szCs w:val="24"/>
                <w:lang w:val="ka-GE"/>
              </w:rPr>
            </w:pPr>
            <w:r w:rsidRPr="006603AD">
              <w:rPr>
                <w:rFonts w:ascii="Sylfaen" w:eastAsia="Times New Roman" w:hAnsi="Sylfaen" w:cs="Sylfaen"/>
                <w:b/>
                <w:bCs/>
                <w:color w:val="2F75B5"/>
                <w:szCs w:val="24"/>
                <w:lang w:val="ka-GE"/>
              </w:rPr>
              <w:t>ღონისძიებები</w:t>
            </w:r>
            <w:r w:rsidRPr="006603AD">
              <w:rPr>
                <w:rFonts w:ascii="Sylfaen" w:eastAsia="Times New Roman" w:hAnsi="Sylfaen" w:cs="Times New Roman"/>
                <w:b/>
                <w:bCs/>
                <w:color w:val="2F75B5"/>
                <w:szCs w:val="24"/>
                <w:lang w:val="ka-GE"/>
              </w:rPr>
              <w:t>:</w:t>
            </w:r>
          </w:p>
        </w:tc>
        <w:tc>
          <w:tcPr>
            <w:tcW w:w="2424" w:type="pct"/>
            <w:hideMark/>
          </w:tcPr>
          <w:p w14:paraId="31848A61" w14:textId="77777777" w:rsidR="00C8152F" w:rsidRPr="006603AD" w:rsidRDefault="00C8152F" w:rsidP="00E55F46">
            <w:pPr>
              <w:rPr>
                <w:rFonts w:ascii="Sylfaen" w:eastAsia="Times New Roman" w:hAnsi="Sylfaen" w:cs="Times New Roman"/>
                <w:b/>
                <w:bCs/>
                <w:color w:val="2F75B5"/>
                <w:szCs w:val="24"/>
                <w:lang w:val="ka-GE"/>
              </w:rPr>
            </w:pPr>
            <w:r w:rsidRPr="006603AD">
              <w:rPr>
                <w:rFonts w:ascii="Sylfaen" w:eastAsia="Times New Roman" w:hAnsi="Sylfaen" w:cs="Sylfaen"/>
                <w:b/>
                <w:bCs/>
                <w:color w:val="2F75B5"/>
                <w:szCs w:val="24"/>
                <w:lang w:val="ka-GE"/>
              </w:rPr>
              <w:t>შესრულების</w:t>
            </w:r>
            <w:r w:rsidRPr="006603AD">
              <w:rPr>
                <w:rFonts w:ascii="Sylfaen" w:eastAsia="Times New Roman" w:hAnsi="Sylfaen" w:cs="Times New Roman"/>
                <w:b/>
                <w:bCs/>
                <w:color w:val="2F75B5"/>
                <w:szCs w:val="24"/>
                <w:lang w:val="ka-GE"/>
              </w:rPr>
              <w:t xml:space="preserve"> </w:t>
            </w:r>
            <w:r w:rsidRPr="006603AD">
              <w:rPr>
                <w:rFonts w:ascii="Sylfaen" w:eastAsia="Times New Roman" w:hAnsi="Sylfaen" w:cs="Sylfaen"/>
                <w:b/>
                <w:bCs/>
                <w:color w:val="2F75B5"/>
                <w:szCs w:val="24"/>
                <w:lang w:val="ka-GE"/>
              </w:rPr>
              <w:t>ინდიკატორი</w:t>
            </w:r>
          </w:p>
        </w:tc>
        <w:tc>
          <w:tcPr>
            <w:tcW w:w="868" w:type="pct"/>
            <w:noWrap/>
            <w:hideMark/>
          </w:tcPr>
          <w:p w14:paraId="44BD8813" w14:textId="77777777" w:rsidR="00C8152F" w:rsidRPr="006603AD" w:rsidRDefault="00C8152F" w:rsidP="00E55F46">
            <w:pPr>
              <w:rPr>
                <w:rFonts w:ascii="Sylfaen" w:eastAsia="Times New Roman" w:hAnsi="Sylfaen" w:cs="Times New Roman"/>
                <w:b/>
                <w:bCs/>
                <w:color w:val="2F75B5"/>
                <w:szCs w:val="24"/>
                <w:lang w:val="ka-GE"/>
              </w:rPr>
            </w:pPr>
            <w:r w:rsidRPr="006603AD">
              <w:rPr>
                <w:rFonts w:ascii="Sylfaen" w:eastAsia="Times New Roman" w:hAnsi="Sylfaen" w:cs="Sylfaen"/>
                <w:b/>
                <w:bCs/>
                <w:color w:val="2F75B5"/>
                <w:szCs w:val="24"/>
                <w:lang w:val="ka-GE"/>
              </w:rPr>
              <w:t>შესრულება</w:t>
            </w:r>
          </w:p>
        </w:tc>
      </w:tr>
      <w:tr w:rsidR="00C8152F" w:rsidRPr="009D68DB" w14:paraId="5AE02288" w14:textId="77777777" w:rsidTr="007D6BD1">
        <w:trPr>
          <w:trHeight w:val="300"/>
        </w:trPr>
        <w:tc>
          <w:tcPr>
            <w:tcW w:w="1708" w:type="pct"/>
            <w:hideMark/>
          </w:tcPr>
          <w:p w14:paraId="6140FD1A" w14:textId="77777777" w:rsidR="00C8152F" w:rsidRPr="009D68DB" w:rsidRDefault="00C8152F" w:rsidP="00E55F46">
            <w:pPr>
              <w:rPr>
                <w:rFonts w:ascii="Sylfaen" w:eastAsia="Times New Roman" w:hAnsi="Sylfaen" w:cs="Times New Roman"/>
                <w:color w:val="000000"/>
                <w:sz w:val="20"/>
                <w:lang w:val="ka-GE"/>
              </w:rPr>
            </w:pPr>
            <w:r w:rsidRPr="009D68DB">
              <w:rPr>
                <w:rFonts w:ascii="Sylfaen" w:eastAsia="Times New Roman" w:hAnsi="Sylfaen" w:cs="Sylfaen"/>
                <w:sz w:val="20"/>
                <w:lang w:val="ka-GE"/>
              </w:rPr>
              <w:t xml:space="preserve">ბათუმის </w:t>
            </w:r>
            <w:r w:rsidRPr="009D68DB">
              <w:rPr>
                <w:rFonts w:ascii="Sylfaen" w:hAnsi="Sylfaen" w:cs="Sylfaen"/>
                <w:sz w:val="20"/>
                <w:shd w:val="clear" w:color="auto" w:fill="FFFFFF"/>
                <w:lang w:val="ka-GE"/>
              </w:rPr>
              <w:t>უმაღლესი</w:t>
            </w:r>
            <w:r w:rsidRPr="009D68DB">
              <w:rPr>
                <w:rFonts w:ascii="Sylfaen" w:hAnsi="Sylfaen"/>
                <w:sz w:val="20"/>
                <w:shd w:val="clear" w:color="auto" w:fill="FFFFFF"/>
                <w:lang w:val="ka-GE"/>
              </w:rPr>
              <w:t xml:space="preserve"> </w:t>
            </w:r>
            <w:r w:rsidRPr="009D68DB">
              <w:rPr>
                <w:rFonts w:ascii="Sylfaen" w:hAnsi="Sylfaen" w:cs="Sylfaen"/>
                <w:sz w:val="20"/>
                <w:shd w:val="clear" w:color="auto" w:fill="FFFFFF"/>
                <w:lang w:val="ka-GE"/>
              </w:rPr>
              <w:t>საგანმანათლებლო</w:t>
            </w:r>
            <w:r w:rsidRPr="009D68DB">
              <w:rPr>
                <w:rFonts w:ascii="Sylfaen" w:hAnsi="Sylfaen"/>
                <w:sz w:val="20"/>
                <w:shd w:val="clear" w:color="auto" w:fill="FFFFFF"/>
                <w:lang w:val="ka-GE"/>
              </w:rPr>
              <w:t xml:space="preserve"> </w:t>
            </w:r>
            <w:r w:rsidRPr="009D68DB">
              <w:rPr>
                <w:rFonts w:ascii="Sylfaen" w:hAnsi="Sylfaen" w:cs="Sylfaen"/>
                <w:sz w:val="20"/>
                <w:shd w:val="clear" w:color="auto" w:fill="FFFFFF"/>
                <w:lang w:val="ka-GE"/>
              </w:rPr>
              <w:t>დაწესებულებების</w:t>
            </w:r>
            <w:r w:rsidRPr="009D68DB">
              <w:rPr>
                <w:rFonts w:ascii="Sylfaen" w:hAnsi="Sylfaen" w:cs="Sylfaen"/>
                <w:sz w:val="20"/>
                <w:szCs w:val="18"/>
                <w:shd w:val="clear" w:color="auto" w:fill="FFFFFF"/>
                <w:lang w:val="ka-GE"/>
              </w:rPr>
              <w:t xml:space="preserve"> </w:t>
            </w:r>
            <w:r w:rsidRPr="009D68DB">
              <w:rPr>
                <w:rFonts w:ascii="Sylfaen" w:eastAsia="Times New Roman" w:hAnsi="Sylfaen" w:cs="Sylfaen"/>
                <w:sz w:val="20"/>
                <w:lang w:val="ka-GE"/>
              </w:rPr>
              <w:t>განვითარებაზე ორიენტირებული პროექტების მხარდაჭერა;</w:t>
            </w:r>
          </w:p>
          <w:p w14:paraId="153AA6CA" w14:textId="77777777" w:rsidR="00C8152F" w:rsidRPr="009D68DB" w:rsidRDefault="00C8152F" w:rsidP="00E55F46">
            <w:pPr>
              <w:pStyle w:val="Default"/>
              <w:spacing w:after="160"/>
              <w:rPr>
                <w:sz w:val="20"/>
                <w:szCs w:val="22"/>
                <w:lang w:val="ka-GE"/>
              </w:rPr>
            </w:pPr>
          </w:p>
        </w:tc>
        <w:tc>
          <w:tcPr>
            <w:tcW w:w="2424" w:type="pct"/>
            <w:shd w:val="clear" w:color="auto" w:fill="FFFFFF" w:themeFill="background1"/>
            <w:hideMark/>
          </w:tcPr>
          <w:p w14:paraId="2D174D61" w14:textId="77777777" w:rsidR="00C8152F" w:rsidRPr="009D68DB" w:rsidRDefault="00C8152F" w:rsidP="00E55F46">
            <w:pPr>
              <w:jc w:val="both"/>
              <w:rPr>
                <w:rFonts w:ascii="Sylfaen" w:hAnsi="Sylfaen" w:cs="Sylfaen"/>
                <w:sz w:val="20"/>
                <w:szCs w:val="20"/>
                <w:lang w:val="ka-GE"/>
              </w:rPr>
            </w:pPr>
            <w:r w:rsidRPr="009D68DB">
              <w:rPr>
                <w:rFonts w:ascii="Sylfaen" w:hAnsi="Sylfaen" w:cs="Sylfaen"/>
                <w:sz w:val="20"/>
                <w:szCs w:val="20"/>
                <w:lang w:val="ka-GE"/>
              </w:rPr>
              <w:t>მხარდაჭერით განხორციელებული პროექტების რაოდენობა</w:t>
            </w:r>
          </w:p>
        </w:tc>
        <w:tc>
          <w:tcPr>
            <w:tcW w:w="868" w:type="pct"/>
            <w:shd w:val="clear" w:color="auto" w:fill="FFFFFF" w:themeFill="background1"/>
            <w:noWrap/>
            <w:hideMark/>
          </w:tcPr>
          <w:p w14:paraId="0FFC3DEB" w14:textId="77777777" w:rsidR="00C8152F" w:rsidRPr="009D68DB" w:rsidRDefault="00C8152F" w:rsidP="00E55F46">
            <w:pPr>
              <w:jc w:val="center"/>
              <w:rPr>
                <w:rFonts w:ascii="Sylfaen" w:eastAsia="Times New Roman" w:hAnsi="Sylfaen" w:cs="Times New Roman"/>
                <w:b/>
                <w:color w:val="000000"/>
                <w:lang w:val="ka-GE"/>
              </w:rPr>
            </w:pPr>
            <w:r w:rsidRPr="009D68DB">
              <w:rPr>
                <w:rFonts w:ascii="Sylfaen" w:eastAsia="Calibri" w:hAnsi="Sylfaen" w:cs="Sylfaen"/>
                <w:b/>
                <w:sz w:val="20"/>
                <w:szCs w:val="20"/>
                <w:lang w:val="ka-GE"/>
              </w:rPr>
              <w:t>X</w:t>
            </w:r>
          </w:p>
        </w:tc>
      </w:tr>
      <w:tr w:rsidR="00C8152F" w:rsidRPr="009D68DB" w14:paraId="137566B7" w14:textId="77777777" w:rsidTr="007D6BD1">
        <w:trPr>
          <w:trHeight w:val="300"/>
        </w:trPr>
        <w:tc>
          <w:tcPr>
            <w:tcW w:w="1708" w:type="pct"/>
            <w:hideMark/>
          </w:tcPr>
          <w:p w14:paraId="6399A427" w14:textId="77777777" w:rsidR="00C8152F" w:rsidRPr="009D68DB" w:rsidRDefault="00C8152F" w:rsidP="00E55F46">
            <w:pPr>
              <w:rPr>
                <w:rFonts w:ascii="Sylfaen" w:eastAsia="Times New Roman" w:hAnsi="Sylfaen" w:cs="Times New Roman"/>
                <w:color w:val="000000"/>
                <w:sz w:val="20"/>
                <w:lang w:val="ka-GE"/>
              </w:rPr>
            </w:pPr>
            <w:r w:rsidRPr="009D68DB">
              <w:rPr>
                <w:rFonts w:ascii="Sylfaen" w:hAnsi="Sylfaen" w:cs="Sylfaen"/>
                <w:sz w:val="20"/>
                <w:lang w:val="ka-GE"/>
              </w:rPr>
              <w:t>უმაღლესი საგანმანათლებლო დაწესებულებების ლექტორ-მასწავლებელთა საგანმანათლებლო</w:t>
            </w:r>
            <w:r w:rsidRPr="009D68DB">
              <w:rPr>
                <w:rFonts w:ascii="Sylfaen" w:hAnsi="Sylfaen"/>
                <w:sz w:val="20"/>
                <w:lang w:val="ka-GE"/>
              </w:rPr>
              <w:t xml:space="preserve"> </w:t>
            </w:r>
            <w:r w:rsidRPr="009D68DB">
              <w:rPr>
                <w:rFonts w:ascii="Sylfaen" w:hAnsi="Sylfaen" w:cs="Sylfaen"/>
                <w:sz w:val="20"/>
                <w:lang w:val="ka-GE"/>
              </w:rPr>
              <w:t>და</w:t>
            </w:r>
            <w:r w:rsidRPr="009D68DB">
              <w:rPr>
                <w:rFonts w:ascii="Sylfaen" w:hAnsi="Sylfaen"/>
                <w:sz w:val="20"/>
                <w:lang w:val="ka-GE"/>
              </w:rPr>
              <w:t xml:space="preserve"> </w:t>
            </w:r>
            <w:r w:rsidRPr="009D68DB">
              <w:rPr>
                <w:rFonts w:ascii="Sylfaen" w:hAnsi="Sylfaen" w:cs="Sylfaen"/>
                <w:sz w:val="20"/>
                <w:lang w:val="ka-GE"/>
              </w:rPr>
              <w:t>სამეცნიერო</w:t>
            </w:r>
            <w:r w:rsidRPr="009D68DB">
              <w:rPr>
                <w:rFonts w:ascii="Sylfaen" w:hAnsi="Sylfaen"/>
                <w:sz w:val="20"/>
                <w:lang w:val="ka-GE"/>
              </w:rPr>
              <w:t xml:space="preserve"> </w:t>
            </w:r>
            <w:r w:rsidRPr="009D68DB">
              <w:rPr>
                <w:rFonts w:ascii="Sylfaen" w:hAnsi="Sylfaen" w:cs="Sylfaen"/>
                <w:sz w:val="20"/>
                <w:lang w:val="ka-GE"/>
              </w:rPr>
              <w:t>ღონისძიებებში</w:t>
            </w:r>
            <w:r w:rsidRPr="009D68DB">
              <w:rPr>
                <w:rFonts w:ascii="Sylfaen" w:hAnsi="Sylfaen"/>
                <w:sz w:val="20"/>
                <w:lang w:val="ka-GE"/>
              </w:rPr>
              <w:t xml:space="preserve"> </w:t>
            </w:r>
            <w:r w:rsidRPr="009D68DB">
              <w:rPr>
                <w:rFonts w:ascii="Sylfaen" w:hAnsi="Sylfaen" w:cs="Sylfaen"/>
                <w:sz w:val="20"/>
                <w:lang w:val="ka-GE"/>
              </w:rPr>
              <w:t>მონაწილეობის მხარდაჭერა;</w:t>
            </w:r>
          </w:p>
          <w:p w14:paraId="183B69D3" w14:textId="77777777" w:rsidR="00C8152F" w:rsidRPr="009D68DB" w:rsidRDefault="00C8152F" w:rsidP="00E55F46">
            <w:pPr>
              <w:rPr>
                <w:rFonts w:ascii="Sylfaen" w:hAnsi="Sylfaen" w:cs="Sylfaen"/>
                <w:iCs/>
                <w:sz w:val="20"/>
                <w:lang w:val="ka-GE"/>
              </w:rPr>
            </w:pPr>
          </w:p>
        </w:tc>
        <w:tc>
          <w:tcPr>
            <w:tcW w:w="2424" w:type="pct"/>
            <w:hideMark/>
          </w:tcPr>
          <w:p w14:paraId="3A578E95" w14:textId="77777777" w:rsidR="00C8152F" w:rsidRPr="009D68DB" w:rsidRDefault="00C8152F" w:rsidP="00E55F46">
            <w:pPr>
              <w:jc w:val="both"/>
              <w:rPr>
                <w:rFonts w:ascii="Sylfaen" w:hAnsi="Sylfaen" w:cs="Sylfaen"/>
                <w:sz w:val="20"/>
                <w:szCs w:val="20"/>
                <w:lang w:val="ka-GE"/>
              </w:rPr>
            </w:pPr>
            <w:r w:rsidRPr="009D68DB">
              <w:rPr>
                <w:rFonts w:ascii="Sylfaen" w:hAnsi="Sylfaen" w:cs="Sylfaen"/>
                <w:sz w:val="20"/>
                <w:szCs w:val="20"/>
                <w:lang w:val="ka-GE"/>
              </w:rPr>
              <w:t>ლექტორ-მასწავლებელთა რაოდენობა, რომლებმაც ქ. ბათუმის მერიის მხარდაჭერით მონაწილეობა მიიღეს საგანმანათლებლო-სამეცნიერო ღონისძიებებში</w:t>
            </w:r>
          </w:p>
        </w:tc>
        <w:tc>
          <w:tcPr>
            <w:tcW w:w="868" w:type="pct"/>
            <w:noWrap/>
            <w:hideMark/>
          </w:tcPr>
          <w:p w14:paraId="4C05B62E" w14:textId="77777777" w:rsidR="00C8152F" w:rsidRPr="009D68DB" w:rsidRDefault="00C8152F" w:rsidP="00E55F46">
            <w:pPr>
              <w:jc w:val="center"/>
              <w:rPr>
                <w:rFonts w:ascii="Sylfaen" w:eastAsia="Times New Roman" w:hAnsi="Sylfaen" w:cs="Times New Roman"/>
                <w:b/>
                <w:color w:val="000000"/>
                <w:lang w:val="ka-GE"/>
              </w:rPr>
            </w:pPr>
          </w:p>
          <w:p w14:paraId="122AEA91" w14:textId="77777777" w:rsidR="00C8152F" w:rsidRPr="009D68DB" w:rsidRDefault="004F082D" w:rsidP="00E55F46">
            <w:pPr>
              <w:jc w:val="center"/>
              <w:rPr>
                <w:rFonts w:ascii="Sylfaen" w:eastAsia="Times New Roman" w:hAnsi="Sylfaen" w:cs="Times New Roman"/>
                <w:color w:val="000000"/>
                <w:lang w:val="ka-GE"/>
              </w:rPr>
            </w:pPr>
            <w:r w:rsidRPr="009D68DB">
              <w:rPr>
                <w:rFonts w:ascii="Sylfaen" w:eastAsia="Calibri" w:hAnsi="Sylfaen" w:cs="Sylfaen"/>
                <w:b/>
                <w:sz w:val="20"/>
                <w:szCs w:val="20"/>
                <w:lang w:val="ka-GE"/>
              </w:rPr>
              <w:t>მიმდინარე</w:t>
            </w:r>
            <w:r w:rsidR="00C8152F" w:rsidRPr="009D68DB">
              <w:rPr>
                <w:rFonts w:ascii="Sylfaen" w:eastAsia="Times New Roman" w:hAnsi="Sylfaen" w:cs="Times New Roman"/>
                <w:color w:val="000000"/>
                <w:lang w:val="ka-GE"/>
              </w:rPr>
              <w:t> </w:t>
            </w:r>
          </w:p>
        </w:tc>
      </w:tr>
      <w:tr w:rsidR="00C8152F" w:rsidRPr="009D68DB" w14:paraId="1EA43EA4" w14:textId="77777777" w:rsidTr="007D6BD1">
        <w:trPr>
          <w:trHeight w:val="300"/>
        </w:trPr>
        <w:tc>
          <w:tcPr>
            <w:tcW w:w="1708" w:type="pct"/>
            <w:hideMark/>
          </w:tcPr>
          <w:p w14:paraId="19F22A23" w14:textId="77777777" w:rsidR="00C8152F" w:rsidRPr="009D68DB" w:rsidRDefault="00C8152F" w:rsidP="00E55F46">
            <w:pPr>
              <w:rPr>
                <w:rFonts w:ascii="Sylfaen" w:eastAsia="Times New Roman" w:hAnsi="Sylfaen" w:cs="Times New Roman"/>
                <w:sz w:val="20"/>
                <w:lang w:val="ka-GE"/>
              </w:rPr>
            </w:pPr>
            <w:r w:rsidRPr="009D68DB">
              <w:rPr>
                <w:rFonts w:ascii="Sylfaen" w:hAnsi="Sylfaen" w:cs="Sylfaen"/>
                <w:sz w:val="20"/>
                <w:lang w:val="ka-GE"/>
              </w:rPr>
              <w:t xml:space="preserve">უმაღლესი საგანმანათლებლობ დაწესებულებების ლექტორ-მასწავლებელთა </w:t>
            </w:r>
            <w:r w:rsidRPr="009D68DB">
              <w:rPr>
                <w:rFonts w:ascii="Sylfaen" w:eastAsia="Times New Roman" w:hAnsi="Sylfaen" w:cs="Sylfaen"/>
                <w:sz w:val="20"/>
                <w:lang w:val="ka-GE"/>
              </w:rPr>
              <w:t>უცხოეთში</w:t>
            </w:r>
            <w:r w:rsidRPr="009D68DB">
              <w:rPr>
                <w:rFonts w:ascii="Sylfaen" w:eastAsia="Times New Roman" w:hAnsi="Sylfaen" w:cs="Times New Roman"/>
                <w:sz w:val="20"/>
                <w:lang w:val="ka-GE"/>
              </w:rPr>
              <w:t xml:space="preserve"> </w:t>
            </w:r>
            <w:r w:rsidRPr="009D68DB">
              <w:rPr>
                <w:rFonts w:ascii="Sylfaen" w:eastAsia="Times New Roman" w:hAnsi="Sylfaen" w:cs="Sylfaen"/>
                <w:sz w:val="20"/>
                <w:lang w:val="ka-GE"/>
              </w:rPr>
              <w:t>სტაჟირების თანადაფინანსება;</w:t>
            </w:r>
          </w:p>
          <w:p w14:paraId="7A474845" w14:textId="77777777" w:rsidR="00C8152F" w:rsidRPr="009D68DB" w:rsidRDefault="00C8152F" w:rsidP="00E55F46">
            <w:pPr>
              <w:rPr>
                <w:rFonts w:ascii="Sylfaen" w:eastAsia="Times New Roman" w:hAnsi="Sylfaen" w:cs="Times New Roman"/>
                <w:color w:val="000000"/>
                <w:sz w:val="20"/>
                <w:lang w:val="ka-GE"/>
              </w:rPr>
            </w:pPr>
          </w:p>
        </w:tc>
        <w:tc>
          <w:tcPr>
            <w:tcW w:w="2424" w:type="pct"/>
            <w:shd w:val="clear" w:color="auto" w:fill="FFFFFF" w:themeFill="background1"/>
            <w:hideMark/>
          </w:tcPr>
          <w:p w14:paraId="1BAC6AD1" w14:textId="77777777" w:rsidR="00C8152F" w:rsidRPr="009D68DB" w:rsidRDefault="00C8152F" w:rsidP="00E55F46">
            <w:pPr>
              <w:jc w:val="both"/>
              <w:rPr>
                <w:rFonts w:ascii="Sylfaen" w:hAnsi="Sylfaen" w:cs="Sylfaen"/>
                <w:sz w:val="20"/>
                <w:szCs w:val="20"/>
                <w:lang w:val="ka-GE"/>
              </w:rPr>
            </w:pPr>
            <w:r w:rsidRPr="009D68DB">
              <w:rPr>
                <w:rFonts w:ascii="Sylfaen" w:hAnsi="Sylfaen" w:cs="Sylfaen"/>
                <w:sz w:val="20"/>
                <w:szCs w:val="20"/>
                <w:lang w:val="ka-GE"/>
              </w:rPr>
              <w:t>ლექტორ-მასწავლებელთა რაოდენობა, რომლებმაც ქ. ბათუმის მერიის მხარდაჭერით გაიარეს სტაჟირება უცხოეთში</w:t>
            </w:r>
          </w:p>
        </w:tc>
        <w:tc>
          <w:tcPr>
            <w:tcW w:w="868" w:type="pct"/>
            <w:shd w:val="clear" w:color="auto" w:fill="FFFFFF" w:themeFill="background1"/>
            <w:noWrap/>
            <w:hideMark/>
          </w:tcPr>
          <w:p w14:paraId="408A8F32" w14:textId="77777777" w:rsidR="00C8152F" w:rsidRPr="009D68DB" w:rsidRDefault="004F082D" w:rsidP="00E55F46">
            <w:pPr>
              <w:jc w:val="center"/>
              <w:rPr>
                <w:rFonts w:ascii="Sylfaen" w:eastAsia="Times New Roman" w:hAnsi="Sylfaen" w:cs="Times New Roman"/>
                <w:b/>
                <w:color w:val="000000"/>
                <w:lang w:val="ka-GE"/>
              </w:rPr>
            </w:pPr>
            <w:r w:rsidRPr="009D68DB">
              <w:rPr>
                <w:rFonts w:ascii="Sylfaen" w:eastAsia="Calibri" w:hAnsi="Sylfaen" w:cs="Sylfaen"/>
                <w:b/>
                <w:sz w:val="20"/>
                <w:szCs w:val="20"/>
                <w:lang w:val="ka-GE"/>
              </w:rPr>
              <w:t>მიმდინარე</w:t>
            </w:r>
            <w:r w:rsidR="00C8152F" w:rsidRPr="009D68DB">
              <w:rPr>
                <w:rFonts w:ascii="Sylfaen" w:eastAsia="Times New Roman" w:hAnsi="Sylfaen" w:cs="Times New Roman"/>
                <w:color w:val="000000"/>
                <w:lang w:val="ka-GE"/>
              </w:rPr>
              <w:t> </w:t>
            </w:r>
          </w:p>
        </w:tc>
      </w:tr>
      <w:tr w:rsidR="00C8152F" w:rsidRPr="009D68DB" w14:paraId="744F015D" w14:textId="77777777" w:rsidTr="007D6BD1">
        <w:trPr>
          <w:trHeight w:val="300"/>
        </w:trPr>
        <w:tc>
          <w:tcPr>
            <w:tcW w:w="1708" w:type="pct"/>
            <w:hideMark/>
          </w:tcPr>
          <w:p w14:paraId="1E03EC60" w14:textId="77777777" w:rsidR="00C8152F" w:rsidRPr="009D68DB" w:rsidRDefault="00C8152F" w:rsidP="00E55F46">
            <w:pPr>
              <w:rPr>
                <w:rFonts w:ascii="Sylfaen" w:eastAsia="Times New Roman" w:hAnsi="Sylfaen" w:cs="Times New Roman"/>
                <w:color w:val="000000"/>
                <w:sz w:val="20"/>
                <w:lang w:val="ka-GE"/>
              </w:rPr>
            </w:pPr>
            <w:r w:rsidRPr="009D68DB">
              <w:rPr>
                <w:rFonts w:ascii="Sylfaen" w:hAnsi="Sylfaen" w:cs="Sylfaen"/>
                <w:sz w:val="20"/>
                <w:lang w:val="ka-GE"/>
              </w:rPr>
              <w:lastRenderedPageBreak/>
              <w:t>საერთაშორისო სამეცნიერო კონფერენციების ჩატარების მხარდაჭერა.</w:t>
            </w:r>
          </w:p>
          <w:p w14:paraId="178FEDB4" w14:textId="77777777" w:rsidR="00C8152F" w:rsidRPr="009D68DB" w:rsidRDefault="00C8152F" w:rsidP="00E55F46">
            <w:pPr>
              <w:rPr>
                <w:rFonts w:ascii="Sylfaen" w:eastAsia="Times New Roman" w:hAnsi="Sylfaen" w:cs="Times New Roman"/>
                <w:color w:val="000000"/>
                <w:sz w:val="20"/>
                <w:lang w:val="ka-GE"/>
              </w:rPr>
            </w:pPr>
          </w:p>
        </w:tc>
        <w:tc>
          <w:tcPr>
            <w:tcW w:w="2424" w:type="pct"/>
            <w:hideMark/>
          </w:tcPr>
          <w:p w14:paraId="079EC92B" w14:textId="77777777" w:rsidR="00C8152F" w:rsidRPr="009D68DB" w:rsidRDefault="00C8152F" w:rsidP="00E55F46">
            <w:pPr>
              <w:jc w:val="both"/>
              <w:rPr>
                <w:rFonts w:ascii="Sylfaen" w:hAnsi="Sylfaen" w:cs="Sylfaen"/>
                <w:sz w:val="20"/>
                <w:szCs w:val="20"/>
                <w:lang w:val="ka-GE"/>
              </w:rPr>
            </w:pPr>
            <w:r w:rsidRPr="009D68DB">
              <w:rPr>
                <w:rFonts w:ascii="Sylfaen" w:hAnsi="Sylfaen" w:cs="Sylfaen"/>
                <w:sz w:val="20"/>
                <w:szCs w:val="20"/>
                <w:lang w:val="ka-GE"/>
              </w:rPr>
              <w:t>საერთაშორისო სამეცნიერო კონფერენციების რაოდენობა, რომელიც ჩატარდა ქ. ბათუმის მერიის მხარდაჭერით.</w:t>
            </w:r>
          </w:p>
        </w:tc>
        <w:tc>
          <w:tcPr>
            <w:tcW w:w="868" w:type="pct"/>
            <w:noWrap/>
            <w:hideMark/>
          </w:tcPr>
          <w:p w14:paraId="719821A1" w14:textId="77777777" w:rsidR="00C8152F" w:rsidRPr="009D68DB" w:rsidRDefault="00C8152F" w:rsidP="00E55F46">
            <w:pPr>
              <w:jc w:val="center"/>
              <w:rPr>
                <w:rFonts w:ascii="Sylfaen" w:eastAsia="Times New Roman" w:hAnsi="Sylfaen" w:cs="Times New Roman"/>
                <w:b/>
                <w:color w:val="000000"/>
                <w:lang w:val="ka-GE"/>
              </w:rPr>
            </w:pPr>
            <w:r w:rsidRPr="009D68DB">
              <w:rPr>
                <w:rFonts w:ascii="Sylfaen" w:eastAsia="Calibri" w:hAnsi="Sylfaen" w:cs="Sylfaen"/>
                <w:b/>
                <w:sz w:val="20"/>
                <w:szCs w:val="20"/>
                <w:lang w:val="ka-GE"/>
              </w:rPr>
              <w:t>X</w:t>
            </w:r>
            <w:r w:rsidRPr="009D68DB">
              <w:rPr>
                <w:rFonts w:ascii="Sylfaen" w:eastAsia="Times New Roman" w:hAnsi="Sylfaen" w:cs="Times New Roman"/>
                <w:color w:val="000000"/>
                <w:lang w:val="ka-GE"/>
              </w:rPr>
              <w:t> </w:t>
            </w:r>
          </w:p>
        </w:tc>
      </w:tr>
    </w:tbl>
    <w:p w14:paraId="15F451F0" w14:textId="77777777" w:rsidR="00C8152F" w:rsidRPr="00C8503F" w:rsidRDefault="00C8152F" w:rsidP="00E55F46">
      <w:pPr>
        <w:spacing w:line="240" w:lineRule="auto"/>
        <w:jc w:val="both"/>
        <w:rPr>
          <w:rFonts w:ascii="Sylfaen" w:hAnsi="Sylfaen" w:cs="Sylfaen"/>
          <w:b/>
          <w:sz w:val="20"/>
          <w:szCs w:val="20"/>
          <w:lang w:val="ka-GE"/>
        </w:rPr>
      </w:pPr>
    </w:p>
    <w:p w14:paraId="58F80F1F" w14:textId="77777777" w:rsidR="00C8152F" w:rsidRPr="00C8503F" w:rsidRDefault="00C8152F" w:rsidP="00E55F46">
      <w:pPr>
        <w:spacing w:line="240" w:lineRule="auto"/>
        <w:jc w:val="both"/>
        <w:rPr>
          <w:rFonts w:ascii="Sylfaen" w:hAnsi="Sylfaen" w:cs="Sylfaen"/>
          <w:b/>
          <w:sz w:val="20"/>
          <w:szCs w:val="20"/>
          <w:lang w:val="ka-GE"/>
        </w:rPr>
      </w:pPr>
      <w:r w:rsidRPr="00C8503F">
        <w:rPr>
          <w:rFonts w:ascii="Sylfaen" w:hAnsi="Sylfaen" w:cs="Sylfaen"/>
          <w:b/>
          <w:sz w:val="20"/>
          <w:szCs w:val="20"/>
          <w:lang w:val="ka-GE"/>
        </w:rPr>
        <w:t xml:space="preserve">2019 წლის </w:t>
      </w:r>
      <w:r w:rsidRPr="00C8503F">
        <w:rPr>
          <w:rFonts w:ascii="Sylfaen" w:hAnsi="Sylfaen" w:cs="Sylfaen"/>
          <w:b/>
          <w:sz w:val="20"/>
          <w:szCs w:val="20"/>
        </w:rPr>
        <w:t xml:space="preserve">I </w:t>
      </w:r>
      <w:r w:rsidRPr="00C8503F">
        <w:rPr>
          <w:rFonts w:ascii="Sylfaen" w:hAnsi="Sylfaen" w:cs="Sylfaen"/>
          <w:b/>
          <w:sz w:val="20"/>
          <w:szCs w:val="20"/>
          <w:lang w:val="ka-GE"/>
        </w:rPr>
        <w:t>კვარტალი:</w:t>
      </w:r>
    </w:p>
    <w:p w14:paraId="3F68F52C" w14:textId="2116FDE6" w:rsidR="00C8152F" w:rsidRPr="00C8503F" w:rsidRDefault="00C8152F" w:rsidP="00E55F46">
      <w:pPr>
        <w:spacing w:line="240" w:lineRule="auto"/>
        <w:jc w:val="both"/>
        <w:rPr>
          <w:rFonts w:ascii="Sylfaen" w:hAnsi="Sylfaen" w:cs="Sylfaen"/>
          <w:sz w:val="20"/>
          <w:szCs w:val="20"/>
          <w:lang w:val="ka-GE"/>
        </w:rPr>
      </w:pPr>
      <w:r w:rsidRPr="00C8503F">
        <w:rPr>
          <w:rFonts w:ascii="Sylfaen" w:hAnsi="Sylfaen" w:cs="Sylfaen"/>
          <w:sz w:val="20"/>
          <w:szCs w:val="20"/>
          <w:lang w:val="ka-GE"/>
        </w:rPr>
        <w:t>აღნიშნული პროგრამის ფარგლებში, ლექტორ-მასწავლებელელთა და სტუდენტთა საზღვარგარეთ სტაჟირებისა და საგანმანათლებლო ღონისძიებების თანადაფინანსების მიზნით. საანგარიშო პერიოდში, შემოვიდა 31 (ოცდათერთმეტი) პირის განაცხადი, რომლებსაც სურთ უცხოეთში სტაჟირების ან გადამზადების მიზნით,   კონკურსში მონაწილეობის მიღება. ბენეფიციარები მოითხოვენ ტრანსპორტირების (ავიაბილეთის) დაფინანსების უზრუნველყოფას.  კონკურსში გამარჯვებულთა  გამოვლენა მოხდება საანგარიშო წლის მეორე კვარტალში.</w:t>
      </w:r>
    </w:p>
    <w:p w14:paraId="38927BD1" w14:textId="77777777" w:rsidR="00C8152F" w:rsidRPr="00C8503F" w:rsidRDefault="00C8152F" w:rsidP="00E55F46">
      <w:pPr>
        <w:spacing w:line="240" w:lineRule="auto"/>
        <w:jc w:val="both"/>
        <w:rPr>
          <w:rFonts w:ascii="Sylfaen" w:hAnsi="Sylfaen" w:cs="Sylfaen"/>
          <w:sz w:val="20"/>
          <w:szCs w:val="20"/>
          <w:lang w:val="ka-GE"/>
        </w:rPr>
      </w:pPr>
    </w:p>
    <w:p w14:paraId="66A4CACE" w14:textId="77777777" w:rsidR="00C8152F" w:rsidRPr="00C8503F" w:rsidRDefault="00C8152F" w:rsidP="00E55F46">
      <w:pPr>
        <w:spacing w:line="240" w:lineRule="auto"/>
        <w:jc w:val="both"/>
        <w:rPr>
          <w:rFonts w:ascii="Sylfaen" w:hAnsi="Sylfaen" w:cs="Sylfaen"/>
          <w:b/>
          <w:sz w:val="20"/>
          <w:szCs w:val="20"/>
          <w:lang w:val="ka-GE"/>
        </w:rPr>
      </w:pPr>
      <w:r w:rsidRPr="00C8503F">
        <w:rPr>
          <w:rFonts w:ascii="Sylfaen" w:hAnsi="Sylfaen" w:cs="Sylfaen"/>
          <w:b/>
          <w:sz w:val="20"/>
          <w:szCs w:val="20"/>
          <w:lang w:val="ka-GE"/>
        </w:rPr>
        <w:t xml:space="preserve">2018 წელი </w:t>
      </w:r>
    </w:p>
    <w:p w14:paraId="5B051E6C" w14:textId="77777777" w:rsidR="00C8152F" w:rsidRPr="00C8503F" w:rsidRDefault="00C8152F" w:rsidP="00E55F46">
      <w:pPr>
        <w:spacing w:line="240" w:lineRule="auto"/>
        <w:jc w:val="both"/>
        <w:rPr>
          <w:rFonts w:ascii="Sylfaen" w:eastAsia="Times New Roman" w:hAnsi="Sylfaen" w:cs="Sylfaen"/>
          <w:w w:val="102"/>
          <w:sz w:val="20"/>
          <w:szCs w:val="20"/>
          <w:lang w:val="ka-GE"/>
        </w:rPr>
      </w:pPr>
      <w:r w:rsidRPr="00C8503F">
        <w:rPr>
          <w:rFonts w:ascii="Sylfaen" w:hAnsi="Sylfaen" w:cs="Sylfaen"/>
          <w:sz w:val="20"/>
          <w:szCs w:val="20"/>
          <w:lang w:val="ka-GE"/>
        </w:rPr>
        <w:t xml:space="preserve">პროგრამის ამოქმედება დაგეგმილია 2019 წლიდან. ამჟამად ქ. ბათუმის მუნიციპალიტეტის განათლების, კულტურის, სპორტისა და ახალგაზრდობის სამსახურის მიერ მიმდინარეობს შესაბამის საბიუჯეტო პროგრამების პროექტებზე მუშაობა.  </w:t>
      </w:r>
      <w:r w:rsidRPr="00C8503F">
        <w:rPr>
          <w:rFonts w:ascii="Sylfaen" w:hAnsi="Sylfaen"/>
          <w:sz w:val="20"/>
          <w:szCs w:val="20"/>
          <w:lang w:val="ka-GE"/>
        </w:rPr>
        <w:t xml:space="preserve">ქ. ბათუმის მუნიციპალიტეტის მერიის განათლების, კულტურის, სპორტისა და ახალაგაზრდობის სამსახურის მიერ, 2018 წელს მომზადდა და 2019 წლის ბიუჯეტში გათვალისწინებულია  ქვეპროგრამა „საგანმანათლებლო ტურიზმის განვითარება“, რომელიც ითვალისწინებს: </w:t>
      </w:r>
      <w:r w:rsidRPr="00C8503F">
        <w:rPr>
          <w:rFonts w:ascii="Sylfaen" w:eastAsia="Times New Roman" w:hAnsi="Sylfaen" w:cs="Sylfaen"/>
          <w:sz w:val="20"/>
          <w:szCs w:val="20"/>
        </w:rPr>
        <w:t>უ</w:t>
      </w:r>
      <w:r w:rsidRPr="00C8503F">
        <w:rPr>
          <w:rFonts w:ascii="Sylfaen" w:eastAsia="Times New Roman" w:hAnsi="Sylfaen" w:cs="Sylfaen"/>
          <w:spacing w:val="1"/>
          <w:sz w:val="20"/>
          <w:szCs w:val="20"/>
        </w:rPr>
        <w:t>მ</w:t>
      </w:r>
      <w:r w:rsidRPr="00C8503F">
        <w:rPr>
          <w:rFonts w:ascii="Sylfaen" w:eastAsia="Times New Roman" w:hAnsi="Sylfaen" w:cs="Sylfaen"/>
          <w:sz w:val="20"/>
          <w:szCs w:val="20"/>
        </w:rPr>
        <w:t>ა</w:t>
      </w:r>
      <w:r w:rsidRPr="00C8503F">
        <w:rPr>
          <w:rFonts w:ascii="Sylfaen" w:eastAsia="Times New Roman" w:hAnsi="Sylfaen" w:cs="Sylfaen"/>
          <w:spacing w:val="1"/>
          <w:sz w:val="20"/>
          <w:szCs w:val="20"/>
        </w:rPr>
        <w:t>ღ</w:t>
      </w:r>
      <w:r w:rsidRPr="00C8503F">
        <w:rPr>
          <w:rFonts w:ascii="Sylfaen" w:eastAsia="Times New Roman" w:hAnsi="Sylfaen" w:cs="Sylfaen"/>
          <w:sz w:val="20"/>
          <w:szCs w:val="20"/>
        </w:rPr>
        <w:t>ლესი</w:t>
      </w:r>
      <w:r w:rsidRPr="00C8503F">
        <w:rPr>
          <w:rFonts w:ascii="Sylfaen" w:eastAsia="Times New Roman" w:hAnsi="Sylfaen" w:cs="Sylfaen"/>
          <w:spacing w:val="16"/>
          <w:sz w:val="20"/>
          <w:szCs w:val="20"/>
        </w:rPr>
        <w:t xml:space="preserve"> </w:t>
      </w:r>
      <w:r w:rsidRPr="00C8503F">
        <w:rPr>
          <w:rFonts w:ascii="Sylfaen" w:eastAsia="Times New Roman" w:hAnsi="Sylfaen" w:cs="Sylfaen"/>
          <w:spacing w:val="1"/>
          <w:sz w:val="20"/>
          <w:szCs w:val="20"/>
        </w:rPr>
        <w:t>ს</w:t>
      </w:r>
      <w:r w:rsidRPr="00C8503F">
        <w:rPr>
          <w:rFonts w:ascii="Sylfaen" w:eastAsia="Times New Roman" w:hAnsi="Sylfaen" w:cs="Sylfaen"/>
          <w:sz w:val="20"/>
          <w:szCs w:val="20"/>
        </w:rPr>
        <w:t>ა</w:t>
      </w:r>
      <w:r w:rsidRPr="00C8503F">
        <w:rPr>
          <w:rFonts w:ascii="Sylfaen" w:eastAsia="Times New Roman" w:hAnsi="Sylfaen" w:cs="Sylfaen"/>
          <w:spacing w:val="1"/>
          <w:sz w:val="20"/>
          <w:szCs w:val="20"/>
        </w:rPr>
        <w:t>გ</w:t>
      </w:r>
      <w:r w:rsidRPr="00C8503F">
        <w:rPr>
          <w:rFonts w:ascii="Sylfaen" w:eastAsia="Times New Roman" w:hAnsi="Sylfaen" w:cs="Sylfaen"/>
          <w:sz w:val="20"/>
          <w:szCs w:val="20"/>
        </w:rPr>
        <w:t>ა</w:t>
      </w:r>
      <w:r w:rsidRPr="00C8503F">
        <w:rPr>
          <w:rFonts w:ascii="Sylfaen" w:eastAsia="Times New Roman" w:hAnsi="Sylfaen" w:cs="Sylfaen"/>
          <w:spacing w:val="1"/>
          <w:sz w:val="20"/>
          <w:szCs w:val="20"/>
        </w:rPr>
        <w:t>ნმ</w:t>
      </w:r>
      <w:r w:rsidRPr="00C8503F">
        <w:rPr>
          <w:rFonts w:ascii="Sylfaen" w:eastAsia="Times New Roman" w:hAnsi="Sylfaen" w:cs="Sylfaen"/>
          <w:sz w:val="20"/>
          <w:szCs w:val="20"/>
        </w:rPr>
        <w:t>ა</w:t>
      </w:r>
      <w:r w:rsidRPr="00C8503F">
        <w:rPr>
          <w:rFonts w:ascii="Sylfaen" w:eastAsia="Times New Roman" w:hAnsi="Sylfaen" w:cs="Sylfaen"/>
          <w:spacing w:val="1"/>
          <w:sz w:val="20"/>
          <w:szCs w:val="20"/>
        </w:rPr>
        <w:t>ნ</w:t>
      </w:r>
      <w:r w:rsidRPr="00C8503F">
        <w:rPr>
          <w:rFonts w:ascii="Sylfaen" w:eastAsia="Times New Roman" w:hAnsi="Sylfaen" w:cs="Sylfaen"/>
          <w:sz w:val="20"/>
          <w:szCs w:val="20"/>
        </w:rPr>
        <w:t>ათლებლო</w:t>
      </w:r>
      <w:r w:rsidRPr="00C8503F">
        <w:rPr>
          <w:rFonts w:ascii="Sylfaen" w:eastAsia="Times New Roman" w:hAnsi="Sylfaen" w:cs="Sylfaen"/>
          <w:spacing w:val="29"/>
          <w:sz w:val="20"/>
          <w:szCs w:val="20"/>
        </w:rPr>
        <w:t xml:space="preserve"> </w:t>
      </w:r>
      <w:r w:rsidRPr="00C8503F">
        <w:rPr>
          <w:rFonts w:ascii="Sylfaen" w:eastAsia="Times New Roman" w:hAnsi="Sylfaen" w:cs="Sylfaen"/>
          <w:spacing w:val="-1"/>
          <w:sz w:val="20"/>
          <w:szCs w:val="20"/>
        </w:rPr>
        <w:t>დ</w:t>
      </w:r>
      <w:r w:rsidRPr="00C8503F">
        <w:rPr>
          <w:rFonts w:ascii="Sylfaen" w:eastAsia="Times New Roman" w:hAnsi="Sylfaen" w:cs="Sylfaen"/>
          <w:sz w:val="20"/>
          <w:szCs w:val="20"/>
        </w:rPr>
        <w:t>ა</w:t>
      </w:r>
      <w:r w:rsidRPr="00C8503F">
        <w:rPr>
          <w:rFonts w:ascii="Sylfaen" w:eastAsia="Times New Roman" w:hAnsi="Sylfaen" w:cs="Sylfaen"/>
          <w:spacing w:val="-1"/>
          <w:sz w:val="20"/>
          <w:szCs w:val="20"/>
        </w:rPr>
        <w:t>წ</w:t>
      </w:r>
      <w:r w:rsidRPr="00C8503F">
        <w:rPr>
          <w:rFonts w:ascii="Sylfaen" w:eastAsia="Times New Roman" w:hAnsi="Sylfaen" w:cs="Sylfaen"/>
          <w:sz w:val="20"/>
          <w:szCs w:val="20"/>
        </w:rPr>
        <w:t>ესებულებ</w:t>
      </w:r>
      <w:r w:rsidRPr="00C8503F">
        <w:rPr>
          <w:rFonts w:ascii="Sylfaen" w:eastAsia="Times New Roman" w:hAnsi="Sylfaen" w:cs="Sylfaen"/>
          <w:spacing w:val="-1"/>
          <w:sz w:val="20"/>
          <w:szCs w:val="20"/>
        </w:rPr>
        <w:t>ე</w:t>
      </w:r>
      <w:r w:rsidRPr="00C8503F">
        <w:rPr>
          <w:rFonts w:ascii="Sylfaen" w:eastAsia="Times New Roman" w:hAnsi="Sylfaen" w:cs="Sylfaen"/>
          <w:sz w:val="20"/>
          <w:szCs w:val="20"/>
        </w:rPr>
        <w:t>ბის</w:t>
      </w:r>
      <w:r w:rsidRPr="00C8503F">
        <w:rPr>
          <w:rFonts w:ascii="Sylfaen" w:eastAsia="Times New Roman" w:hAnsi="Sylfaen" w:cs="Sylfaen"/>
          <w:spacing w:val="29"/>
          <w:sz w:val="20"/>
          <w:szCs w:val="20"/>
        </w:rPr>
        <w:t xml:space="preserve"> </w:t>
      </w:r>
      <w:r w:rsidRPr="00C8503F">
        <w:rPr>
          <w:rFonts w:ascii="Sylfaen" w:eastAsia="Times New Roman" w:hAnsi="Sylfaen" w:cs="Sylfaen"/>
          <w:sz w:val="20"/>
          <w:szCs w:val="20"/>
        </w:rPr>
        <w:t>ლექტორ-</w:t>
      </w:r>
      <w:r w:rsidRPr="00C8503F">
        <w:rPr>
          <w:rFonts w:ascii="Sylfaen" w:eastAsia="Times New Roman" w:hAnsi="Sylfaen" w:cs="Sylfaen"/>
          <w:spacing w:val="1"/>
          <w:sz w:val="20"/>
          <w:szCs w:val="20"/>
        </w:rPr>
        <w:t>მ</w:t>
      </w:r>
      <w:r w:rsidRPr="00C8503F">
        <w:rPr>
          <w:rFonts w:ascii="Sylfaen" w:eastAsia="Times New Roman" w:hAnsi="Sylfaen" w:cs="Sylfaen"/>
          <w:sz w:val="20"/>
          <w:szCs w:val="20"/>
        </w:rPr>
        <w:t>ა</w:t>
      </w:r>
      <w:r w:rsidRPr="00C8503F">
        <w:rPr>
          <w:rFonts w:ascii="Sylfaen" w:eastAsia="Times New Roman" w:hAnsi="Sylfaen" w:cs="Sylfaen"/>
          <w:spacing w:val="1"/>
          <w:sz w:val="20"/>
          <w:szCs w:val="20"/>
        </w:rPr>
        <w:t>ს</w:t>
      </w:r>
      <w:r w:rsidRPr="00C8503F">
        <w:rPr>
          <w:rFonts w:ascii="Sylfaen" w:eastAsia="Times New Roman" w:hAnsi="Sylfaen" w:cs="Sylfaen"/>
          <w:spacing w:val="-1"/>
          <w:sz w:val="20"/>
          <w:szCs w:val="20"/>
        </w:rPr>
        <w:t>წ</w:t>
      </w:r>
      <w:r w:rsidRPr="00C8503F">
        <w:rPr>
          <w:rFonts w:ascii="Sylfaen" w:eastAsia="Times New Roman" w:hAnsi="Sylfaen" w:cs="Sylfaen"/>
          <w:sz w:val="20"/>
          <w:szCs w:val="20"/>
        </w:rPr>
        <w:t>ა</w:t>
      </w:r>
      <w:r w:rsidRPr="00C8503F">
        <w:rPr>
          <w:rFonts w:ascii="Sylfaen" w:eastAsia="Times New Roman" w:hAnsi="Sylfaen" w:cs="Sylfaen"/>
          <w:spacing w:val="-1"/>
          <w:sz w:val="20"/>
          <w:szCs w:val="20"/>
        </w:rPr>
        <w:t>ვ</w:t>
      </w:r>
      <w:r w:rsidRPr="00C8503F">
        <w:rPr>
          <w:rFonts w:ascii="Sylfaen" w:eastAsia="Times New Roman" w:hAnsi="Sylfaen" w:cs="Sylfaen"/>
          <w:sz w:val="20"/>
          <w:szCs w:val="20"/>
        </w:rPr>
        <w:t>ლებ</w:t>
      </w:r>
      <w:r w:rsidRPr="00C8503F">
        <w:rPr>
          <w:rFonts w:ascii="Sylfaen" w:eastAsia="Times New Roman" w:hAnsi="Sylfaen" w:cs="Sylfaen"/>
          <w:spacing w:val="-1"/>
          <w:sz w:val="20"/>
          <w:szCs w:val="20"/>
        </w:rPr>
        <w:t>ე</w:t>
      </w:r>
      <w:r w:rsidRPr="00C8503F">
        <w:rPr>
          <w:rFonts w:ascii="Sylfaen" w:eastAsia="Times New Roman" w:hAnsi="Sylfaen" w:cs="Sylfaen"/>
          <w:sz w:val="20"/>
          <w:szCs w:val="20"/>
        </w:rPr>
        <w:t>ლთა</w:t>
      </w:r>
      <w:r w:rsidRPr="00C8503F">
        <w:rPr>
          <w:rFonts w:ascii="Sylfaen" w:eastAsia="Times New Roman" w:hAnsi="Sylfaen" w:cs="Sylfaen"/>
          <w:spacing w:val="39"/>
          <w:sz w:val="20"/>
          <w:szCs w:val="20"/>
        </w:rPr>
        <w:t xml:space="preserve"> </w:t>
      </w:r>
      <w:r w:rsidRPr="00C8503F">
        <w:rPr>
          <w:rFonts w:ascii="Sylfaen" w:eastAsia="Times New Roman" w:hAnsi="Sylfaen" w:cs="Sylfaen"/>
          <w:sz w:val="20"/>
          <w:szCs w:val="20"/>
        </w:rPr>
        <w:t>უც</w:t>
      </w:r>
      <w:r w:rsidRPr="00C8503F">
        <w:rPr>
          <w:rFonts w:ascii="Sylfaen" w:eastAsia="Times New Roman" w:hAnsi="Sylfaen" w:cs="Sylfaen"/>
          <w:spacing w:val="-1"/>
          <w:sz w:val="20"/>
          <w:szCs w:val="20"/>
        </w:rPr>
        <w:t>ხ</w:t>
      </w:r>
      <w:r w:rsidRPr="00C8503F">
        <w:rPr>
          <w:rFonts w:ascii="Sylfaen" w:eastAsia="Times New Roman" w:hAnsi="Sylfaen" w:cs="Sylfaen"/>
          <w:sz w:val="20"/>
          <w:szCs w:val="20"/>
        </w:rPr>
        <w:t>ოეთში</w:t>
      </w:r>
      <w:r w:rsidRPr="00C8503F">
        <w:rPr>
          <w:rFonts w:ascii="Sylfaen" w:eastAsia="Times New Roman" w:hAnsi="Sylfaen" w:cs="Sylfaen"/>
          <w:spacing w:val="17"/>
          <w:sz w:val="20"/>
          <w:szCs w:val="20"/>
        </w:rPr>
        <w:t xml:space="preserve"> </w:t>
      </w:r>
      <w:r w:rsidRPr="00C8503F">
        <w:rPr>
          <w:rFonts w:ascii="Sylfaen" w:eastAsia="Times New Roman" w:hAnsi="Sylfaen" w:cs="Sylfaen"/>
          <w:spacing w:val="1"/>
          <w:sz w:val="20"/>
          <w:szCs w:val="20"/>
        </w:rPr>
        <w:t>სტ</w:t>
      </w:r>
      <w:r w:rsidRPr="00C8503F">
        <w:rPr>
          <w:rFonts w:ascii="Sylfaen" w:eastAsia="Times New Roman" w:hAnsi="Sylfaen" w:cs="Sylfaen"/>
          <w:sz w:val="20"/>
          <w:szCs w:val="20"/>
        </w:rPr>
        <w:t>ა</w:t>
      </w:r>
      <w:r w:rsidRPr="00C8503F">
        <w:rPr>
          <w:rFonts w:ascii="Sylfaen" w:eastAsia="Times New Roman" w:hAnsi="Sylfaen" w:cs="Sylfaen"/>
          <w:spacing w:val="1"/>
          <w:sz w:val="20"/>
          <w:szCs w:val="20"/>
        </w:rPr>
        <w:t>ჟ</w:t>
      </w:r>
      <w:r w:rsidRPr="00C8503F">
        <w:rPr>
          <w:rFonts w:ascii="Sylfaen" w:eastAsia="Times New Roman" w:hAnsi="Sylfaen" w:cs="Sylfaen"/>
          <w:sz w:val="20"/>
          <w:szCs w:val="20"/>
        </w:rPr>
        <w:t>ირები</w:t>
      </w:r>
      <w:r w:rsidRPr="00C8503F">
        <w:rPr>
          <w:rFonts w:ascii="Sylfaen" w:eastAsia="Times New Roman" w:hAnsi="Sylfaen" w:cs="Sylfaen"/>
          <w:spacing w:val="1"/>
          <w:sz w:val="20"/>
          <w:szCs w:val="20"/>
        </w:rPr>
        <w:t>ს</w:t>
      </w:r>
      <w:r w:rsidRPr="00C8503F">
        <w:rPr>
          <w:rFonts w:ascii="Sylfaen" w:eastAsia="Times New Roman" w:hAnsi="Sylfaen" w:cs="Sylfaen"/>
          <w:sz w:val="20"/>
          <w:szCs w:val="20"/>
        </w:rPr>
        <w:t>ა</w:t>
      </w:r>
      <w:r w:rsidRPr="00C8503F">
        <w:rPr>
          <w:rFonts w:ascii="Sylfaen" w:eastAsia="Times New Roman" w:hAnsi="Sylfaen" w:cs="Sylfaen"/>
          <w:spacing w:val="20"/>
          <w:sz w:val="20"/>
          <w:szCs w:val="20"/>
        </w:rPr>
        <w:t xml:space="preserve"> </w:t>
      </w:r>
      <w:r w:rsidRPr="00C8503F">
        <w:rPr>
          <w:rFonts w:ascii="Sylfaen" w:eastAsia="Times New Roman" w:hAnsi="Sylfaen" w:cs="Sylfaen"/>
          <w:spacing w:val="-1"/>
          <w:sz w:val="20"/>
          <w:szCs w:val="20"/>
        </w:rPr>
        <w:t>დ</w:t>
      </w:r>
      <w:r w:rsidRPr="00C8503F">
        <w:rPr>
          <w:rFonts w:ascii="Sylfaen" w:eastAsia="Times New Roman" w:hAnsi="Sylfaen" w:cs="Sylfaen"/>
          <w:sz w:val="20"/>
          <w:szCs w:val="20"/>
        </w:rPr>
        <w:t>ა</w:t>
      </w:r>
      <w:r w:rsidRPr="00C8503F">
        <w:rPr>
          <w:rFonts w:ascii="Sylfaen" w:eastAsia="Times New Roman" w:hAnsi="Sylfaen" w:cs="Sylfaen"/>
          <w:spacing w:val="5"/>
          <w:sz w:val="20"/>
          <w:szCs w:val="20"/>
        </w:rPr>
        <w:t xml:space="preserve"> </w:t>
      </w:r>
      <w:r w:rsidRPr="00C8503F">
        <w:rPr>
          <w:rFonts w:ascii="Sylfaen" w:eastAsia="Times New Roman" w:hAnsi="Sylfaen" w:cs="Sylfaen"/>
          <w:spacing w:val="1"/>
          <w:w w:val="102"/>
          <w:sz w:val="20"/>
          <w:szCs w:val="20"/>
        </w:rPr>
        <w:t>ს</w:t>
      </w:r>
      <w:r w:rsidRPr="00C8503F">
        <w:rPr>
          <w:rFonts w:ascii="Sylfaen" w:eastAsia="Times New Roman" w:hAnsi="Sylfaen" w:cs="Sylfaen"/>
          <w:w w:val="102"/>
          <w:sz w:val="20"/>
          <w:szCs w:val="20"/>
        </w:rPr>
        <w:t>ა</w:t>
      </w:r>
      <w:r w:rsidRPr="00C8503F">
        <w:rPr>
          <w:rFonts w:ascii="Sylfaen" w:eastAsia="Times New Roman" w:hAnsi="Sylfaen" w:cs="Sylfaen"/>
          <w:spacing w:val="1"/>
          <w:w w:val="102"/>
          <w:sz w:val="20"/>
          <w:szCs w:val="20"/>
        </w:rPr>
        <w:t>გ</w:t>
      </w:r>
      <w:r w:rsidRPr="00C8503F">
        <w:rPr>
          <w:rFonts w:ascii="Sylfaen" w:eastAsia="Times New Roman" w:hAnsi="Sylfaen" w:cs="Sylfaen"/>
          <w:w w:val="102"/>
          <w:sz w:val="20"/>
          <w:szCs w:val="20"/>
        </w:rPr>
        <w:t>ა</w:t>
      </w:r>
      <w:r w:rsidRPr="00C8503F">
        <w:rPr>
          <w:rFonts w:ascii="Sylfaen" w:eastAsia="Times New Roman" w:hAnsi="Sylfaen" w:cs="Sylfaen"/>
          <w:spacing w:val="1"/>
          <w:w w:val="102"/>
          <w:sz w:val="20"/>
          <w:szCs w:val="20"/>
        </w:rPr>
        <w:t>ნმ</w:t>
      </w:r>
      <w:r w:rsidRPr="00C8503F">
        <w:rPr>
          <w:rFonts w:ascii="Sylfaen" w:eastAsia="Times New Roman" w:hAnsi="Sylfaen" w:cs="Sylfaen"/>
          <w:w w:val="102"/>
          <w:sz w:val="20"/>
          <w:szCs w:val="20"/>
        </w:rPr>
        <w:t>ა</w:t>
      </w:r>
      <w:r w:rsidRPr="00C8503F">
        <w:rPr>
          <w:rFonts w:ascii="Sylfaen" w:eastAsia="Times New Roman" w:hAnsi="Sylfaen" w:cs="Sylfaen"/>
          <w:spacing w:val="1"/>
          <w:w w:val="102"/>
          <w:sz w:val="20"/>
          <w:szCs w:val="20"/>
        </w:rPr>
        <w:t>ნ</w:t>
      </w:r>
      <w:r w:rsidRPr="00C8503F">
        <w:rPr>
          <w:rFonts w:ascii="Sylfaen" w:eastAsia="Times New Roman" w:hAnsi="Sylfaen" w:cs="Sylfaen"/>
          <w:w w:val="102"/>
          <w:sz w:val="20"/>
          <w:szCs w:val="20"/>
        </w:rPr>
        <w:t xml:space="preserve">ათლებლო </w:t>
      </w:r>
      <w:r w:rsidRPr="00C8503F">
        <w:rPr>
          <w:rFonts w:ascii="Sylfaen" w:eastAsia="Times New Roman" w:hAnsi="Sylfaen" w:cs="Sylfaen"/>
          <w:spacing w:val="-1"/>
          <w:sz w:val="20"/>
          <w:szCs w:val="20"/>
        </w:rPr>
        <w:t>დ</w:t>
      </w:r>
      <w:r w:rsidRPr="00C8503F">
        <w:rPr>
          <w:rFonts w:ascii="Sylfaen" w:eastAsia="Times New Roman" w:hAnsi="Sylfaen" w:cs="Sylfaen"/>
          <w:sz w:val="20"/>
          <w:szCs w:val="20"/>
        </w:rPr>
        <w:t>ა</w:t>
      </w:r>
      <w:r w:rsidRPr="00C8503F">
        <w:rPr>
          <w:rFonts w:ascii="Sylfaen" w:eastAsia="Times New Roman" w:hAnsi="Sylfaen" w:cs="Sylfaen"/>
          <w:spacing w:val="5"/>
          <w:sz w:val="20"/>
          <w:szCs w:val="20"/>
        </w:rPr>
        <w:t xml:space="preserve"> </w:t>
      </w:r>
      <w:r w:rsidRPr="00C8503F">
        <w:rPr>
          <w:rFonts w:ascii="Sylfaen" w:eastAsia="Times New Roman" w:hAnsi="Sylfaen" w:cs="Sylfaen"/>
          <w:spacing w:val="1"/>
          <w:sz w:val="20"/>
          <w:szCs w:val="20"/>
        </w:rPr>
        <w:t>ს</w:t>
      </w:r>
      <w:r w:rsidRPr="00C8503F">
        <w:rPr>
          <w:rFonts w:ascii="Sylfaen" w:eastAsia="Times New Roman" w:hAnsi="Sylfaen" w:cs="Sylfaen"/>
          <w:sz w:val="20"/>
          <w:szCs w:val="20"/>
        </w:rPr>
        <w:t>ა</w:t>
      </w:r>
      <w:r w:rsidRPr="00C8503F">
        <w:rPr>
          <w:rFonts w:ascii="Sylfaen" w:eastAsia="Times New Roman" w:hAnsi="Sylfaen" w:cs="Sylfaen"/>
          <w:spacing w:val="1"/>
          <w:sz w:val="20"/>
          <w:szCs w:val="20"/>
        </w:rPr>
        <w:t>მ</w:t>
      </w:r>
      <w:r w:rsidRPr="00C8503F">
        <w:rPr>
          <w:rFonts w:ascii="Sylfaen" w:eastAsia="Times New Roman" w:hAnsi="Sylfaen" w:cs="Sylfaen"/>
          <w:sz w:val="20"/>
          <w:szCs w:val="20"/>
        </w:rPr>
        <w:t>ეც</w:t>
      </w:r>
      <w:r w:rsidRPr="00C8503F">
        <w:rPr>
          <w:rFonts w:ascii="Sylfaen" w:eastAsia="Times New Roman" w:hAnsi="Sylfaen" w:cs="Sylfaen"/>
          <w:spacing w:val="1"/>
          <w:sz w:val="20"/>
          <w:szCs w:val="20"/>
        </w:rPr>
        <w:t>ნ</w:t>
      </w:r>
      <w:r w:rsidRPr="00C8503F">
        <w:rPr>
          <w:rFonts w:ascii="Sylfaen" w:eastAsia="Times New Roman" w:hAnsi="Sylfaen" w:cs="Sylfaen"/>
          <w:sz w:val="20"/>
          <w:szCs w:val="20"/>
        </w:rPr>
        <w:t>იერო</w:t>
      </w:r>
      <w:r w:rsidRPr="00C8503F">
        <w:rPr>
          <w:rFonts w:ascii="Sylfaen" w:eastAsia="Times New Roman" w:hAnsi="Sylfaen" w:cs="Sylfaen"/>
          <w:spacing w:val="18"/>
          <w:sz w:val="20"/>
          <w:szCs w:val="20"/>
        </w:rPr>
        <w:t xml:space="preserve"> </w:t>
      </w:r>
      <w:r w:rsidRPr="00C8503F">
        <w:rPr>
          <w:rFonts w:ascii="Sylfaen" w:eastAsia="Times New Roman" w:hAnsi="Sylfaen" w:cs="Sylfaen"/>
          <w:spacing w:val="1"/>
          <w:sz w:val="20"/>
          <w:szCs w:val="20"/>
        </w:rPr>
        <w:t>ღ</w:t>
      </w:r>
      <w:r w:rsidRPr="00C8503F">
        <w:rPr>
          <w:rFonts w:ascii="Sylfaen" w:eastAsia="Times New Roman" w:hAnsi="Sylfaen" w:cs="Sylfaen"/>
          <w:sz w:val="20"/>
          <w:szCs w:val="20"/>
        </w:rPr>
        <w:t>ო</w:t>
      </w:r>
      <w:r w:rsidRPr="00C8503F">
        <w:rPr>
          <w:rFonts w:ascii="Sylfaen" w:eastAsia="Times New Roman" w:hAnsi="Sylfaen" w:cs="Sylfaen"/>
          <w:spacing w:val="1"/>
          <w:sz w:val="20"/>
          <w:szCs w:val="20"/>
        </w:rPr>
        <w:t>ნ</w:t>
      </w:r>
      <w:r w:rsidRPr="00C8503F">
        <w:rPr>
          <w:rFonts w:ascii="Sylfaen" w:eastAsia="Times New Roman" w:hAnsi="Sylfaen" w:cs="Sylfaen"/>
          <w:sz w:val="20"/>
          <w:szCs w:val="20"/>
        </w:rPr>
        <w:t>ი</w:t>
      </w:r>
      <w:r w:rsidRPr="00C8503F">
        <w:rPr>
          <w:rFonts w:ascii="Sylfaen" w:eastAsia="Times New Roman" w:hAnsi="Sylfaen" w:cs="Sylfaen"/>
          <w:spacing w:val="1"/>
          <w:sz w:val="20"/>
          <w:szCs w:val="20"/>
        </w:rPr>
        <w:t>სძ</w:t>
      </w:r>
      <w:r w:rsidRPr="00C8503F">
        <w:rPr>
          <w:rFonts w:ascii="Sylfaen" w:eastAsia="Times New Roman" w:hAnsi="Sylfaen" w:cs="Sylfaen"/>
          <w:sz w:val="20"/>
          <w:szCs w:val="20"/>
        </w:rPr>
        <w:t>იებებ</w:t>
      </w:r>
      <w:r w:rsidRPr="00C8503F">
        <w:rPr>
          <w:rFonts w:ascii="Sylfaen" w:eastAsia="Times New Roman" w:hAnsi="Sylfaen" w:cs="Sylfaen"/>
          <w:spacing w:val="1"/>
          <w:sz w:val="20"/>
          <w:szCs w:val="20"/>
        </w:rPr>
        <w:t>შ</w:t>
      </w:r>
      <w:r w:rsidRPr="00C8503F">
        <w:rPr>
          <w:rFonts w:ascii="Sylfaen" w:eastAsia="Times New Roman" w:hAnsi="Sylfaen" w:cs="Sylfaen"/>
          <w:sz w:val="20"/>
          <w:szCs w:val="20"/>
        </w:rPr>
        <w:t>ი</w:t>
      </w:r>
      <w:r w:rsidRPr="00C8503F">
        <w:rPr>
          <w:rFonts w:ascii="Sylfaen" w:eastAsia="Times New Roman" w:hAnsi="Sylfaen" w:cs="Sylfaen"/>
          <w:spacing w:val="23"/>
          <w:sz w:val="20"/>
          <w:szCs w:val="20"/>
        </w:rPr>
        <w:t xml:space="preserve"> </w:t>
      </w:r>
      <w:r w:rsidRPr="00C8503F">
        <w:rPr>
          <w:rFonts w:ascii="Sylfaen" w:eastAsia="Times New Roman" w:hAnsi="Sylfaen" w:cs="Sylfaen"/>
          <w:spacing w:val="1"/>
          <w:sz w:val="20"/>
          <w:szCs w:val="20"/>
        </w:rPr>
        <w:t>მ</w:t>
      </w:r>
      <w:r w:rsidRPr="00C8503F">
        <w:rPr>
          <w:rFonts w:ascii="Sylfaen" w:eastAsia="Times New Roman" w:hAnsi="Sylfaen" w:cs="Sylfaen"/>
          <w:sz w:val="20"/>
          <w:szCs w:val="20"/>
        </w:rPr>
        <w:t>ო</w:t>
      </w:r>
      <w:r w:rsidRPr="00C8503F">
        <w:rPr>
          <w:rFonts w:ascii="Sylfaen" w:eastAsia="Times New Roman" w:hAnsi="Sylfaen" w:cs="Sylfaen"/>
          <w:spacing w:val="1"/>
          <w:sz w:val="20"/>
          <w:szCs w:val="20"/>
        </w:rPr>
        <w:t>ნ</w:t>
      </w:r>
      <w:r w:rsidRPr="00C8503F">
        <w:rPr>
          <w:rFonts w:ascii="Sylfaen" w:eastAsia="Times New Roman" w:hAnsi="Sylfaen" w:cs="Sylfaen"/>
          <w:sz w:val="20"/>
          <w:szCs w:val="20"/>
        </w:rPr>
        <w:t>ა</w:t>
      </w:r>
      <w:r w:rsidRPr="00C8503F">
        <w:rPr>
          <w:rFonts w:ascii="Sylfaen" w:eastAsia="Times New Roman" w:hAnsi="Sylfaen" w:cs="Sylfaen"/>
          <w:spacing w:val="-1"/>
          <w:sz w:val="20"/>
          <w:szCs w:val="20"/>
        </w:rPr>
        <w:t>წ</w:t>
      </w:r>
      <w:r w:rsidRPr="00C8503F">
        <w:rPr>
          <w:rFonts w:ascii="Sylfaen" w:eastAsia="Times New Roman" w:hAnsi="Sylfaen" w:cs="Sylfaen"/>
          <w:sz w:val="20"/>
          <w:szCs w:val="20"/>
        </w:rPr>
        <w:t>ილეობის</w:t>
      </w:r>
      <w:r w:rsidRPr="00C8503F">
        <w:rPr>
          <w:rFonts w:ascii="Sylfaen" w:eastAsia="Times New Roman" w:hAnsi="Sylfaen" w:cs="Sylfaen"/>
          <w:spacing w:val="24"/>
          <w:sz w:val="20"/>
          <w:szCs w:val="20"/>
        </w:rPr>
        <w:t xml:space="preserve"> </w:t>
      </w:r>
      <w:r w:rsidRPr="00C8503F">
        <w:rPr>
          <w:rFonts w:ascii="Sylfaen" w:eastAsia="Times New Roman" w:hAnsi="Sylfaen" w:cs="Sylfaen"/>
          <w:spacing w:val="1"/>
          <w:w w:val="102"/>
          <w:sz w:val="20"/>
          <w:szCs w:val="20"/>
        </w:rPr>
        <w:t>მ</w:t>
      </w:r>
      <w:r w:rsidRPr="00C8503F">
        <w:rPr>
          <w:rFonts w:ascii="Sylfaen" w:eastAsia="Times New Roman" w:hAnsi="Sylfaen" w:cs="Sylfaen"/>
          <w:spacing w:val="-1"/>
          <w:w w:val="102"/>
          <w:sz w:val="20"/>
          <w:szCs w:val="20"/>
        </w:rPr>
        <w:t>ხ</w:t>
      </w:r>
      <w:r w:rsidRPr="00C8503F">
        <w:rPr>
          <w:rFonts w:ascii="Sylfaen" w:eastAsia="Times New Roman" w:hAnsi="Sylfaen" w:cs="Sylfaen"/>
          <w:w w:val="102"/>
          <w:sz w:val="20"/>
          <w:szCs w:val="20"/>
        </w:rPr>
        <w:t>არ</w:t>
      </w:r>
      <w:r w:rsidRPr="00C8503F">
        <w:rPr>
          <w:rFonts w:ascii="Sylfaen" w:eastAsia="Times New Roman" w:hAnsi="Sylfaen" w:cs="Sylfaen"/>
          <w:spacing w:val="-1"/>
          <w:w w:val="102"/>
          <w:sz w:val="20"/>
          <w:szCs w:val="20"/>
        </w:rPr>
        <w:t>დ</w:t>
      </w:r>
      <w:r w:rsidRPr="00C8503F">
        <w:rPr>
          <w:rFonts w:ascii="Sylfaen" w:eastAsia="Times New Roman" w:hAnsi="Sylfaen" w:cs="Sylfaen"/>
          <w:w w:val="102"/>
          <w:sz w:val="20"/>
          <w:szCs w:val="20"/>
        </w:rPr>
        <w:t>აჭერა</w:t>
      </w:r>
      <w:r w:rsidRPr="00C8503F">
        <w:rPr>
          <w:rFonts w:ascii="Sylfaen" w:eastAsia="Times New Roman" w:hAnsi="Sylfaen" w:cs="Sylfaen"/>
          <w:w w:val="102"/>
          <w:sz w:val="20"/>
          <w:szCs w:val="20"/>
          <w:lang w:val="ka-GE"/>
        </w:rPr>
        <w:t xml:space="preserve">ს. ბიუჯეტი - 30 000 ლარი. </w:t>
      </w:r>
    </w:p>
    <w:p w14:paraId="6E6CEA0D" w14:textId="77777777" w:rsidR="00C8152F" w:rsidRPr="009D68DB" w:rsidRDefault="00C8152F" w:rsidP="00E55F46">
      <w:pPr>
        <w:spacing w:line="240" w:lineRule="auto"/>
        <w:jc w:val="both"/>
        <w:rPr>
          <w:rFonts w:ascii="Sylfaen" w:hAnsi="Sylfaen" w:cs="Sylfaen"/>
          <w:lang w:val="ka-GE"/>
        </w:rPr>
      </w:pPr>
    </w:p>
    <w:p w14:paraId="635BE63D" w14:textId="77699710" w:rsidR="00C8152F" w:rsidRDefault="00C8152F" w:rsidP="00E55F46">
      <w:pPr>
        <w:spacing w:line="240" w:lineRule="auto"/>
        <w:jc w:val="both"/>
        <w:rPr>
          <w:rFonts w:ascii="Sylfaen" w:hAnsi="Sylfaen" w:cs="Sylfaen"/>
          <w:lang w:val="ka-GE"/>
        </w:rPr>
      </w:pPr>
    </w:p>
    <w:p w14:paraId="28D52704" w14:textId="3463C3E8" w:rsidR="0014071C" w:rsidRDefault="0014071C" w:rsidP="00E55F46">
      <w:pPr>
        <w:spacing w:line="240" w:lineRule="auto"/>
        <w:jc w:val="both"/>
        <w:rPr>
          <w:rFonts w:ascii="Sylfaen" w:hAnsi="Sylfaen" w:cs="Sylfaen"/>
          <w:lang w:val="ka-GE"/>
        </w:rPr>
      </w:pPr>
    </w:p>
    <w:p w14:paraId="725F666E" w14:textId="5A88EAB8" w:rsidR="0014071C" w:rsidRDefault="0014071C" w:rsidP="00E55F46">
      <w:pPr>
        <w:spacing w:line="240" w:lineRule="auto"/>
        <w:jc w:val="both"/>
        <w:rPr>
          <w:rFonts w:ascii="Sylfaen" w:hAnsi="Sylfaen" w:cs="Sylfaen"/>
          <w:lang w:val="ka-GE"/>
        </w:rPr>
      </w:pPr>
    </w:p>
    <w:p w14:paraId="51A188AF" w14:textId="1465B516" w:rsidR="0014071C" w:rsidRDefault="0014071C" w:rsidP="00E55F46">
      <w:pPr>
        <w:spacing w:line="240" w:lineRule="auto"/>
        <w:jc w:val="both"/>
        <w:rPr>
          <w:rFonts w:ascii="Sylfaen" w:hAnsi="Sylfaen" w:cs="Sylfaen"/>
          <w:lang w:val="ka-GE"/>
        </w:rPr>
      </w:pPr>
    </w:p>
    <w:p w14:paraId="1CE0C318" w14:textId="4E35F3C3" w:rsidR="0014071C" w:rsidRDefault="0014071C" w:rsidP="00E55F46">
      <w:pPr>
        <w:spacing w:line="240" w:lineRule="auto"/>
        <w:jc w:val="both"/>
        <w:rPr>
          <w:rFonts w:ascii="Sylfaen" w:hAnsi="Sylfaen" w:cs="Sylfaen"/>
          <w:lang w:val="ka-GE"/>
        </w:rPr>
      </w:pPr>
    </w:p>
    <w:p w14:paraId="06D55231" w14:textId="51B9F36D" w:rsidR="0014071C" w:rsidRDefault="0014071C" w:rsidP="00E55F46">
      <w:pPr>
        <w:spacing w:line="240" w:lineRule="auto"/>
        <w:jc w:val="both"/>
        <w:rPr>
          <w:rFonts w:ascii="Sylfaen" w:hAnsi="Sylfaen" w:cs="Sylfaen"/>
          <w:lang w:val="ka-GE"/>
        </w:rPr>
      </w:pPr>
    </w:p>
    <w:p w14:paraId="65BC832C" w14:textId="7F77E8BE" w:rsidR="0014071C" w:rsidRDefault="0014071C" w:rsidP="00E55F46">
      <w:pPr>
        <w:spacing w:line="240" w:lineRule="auto"/>
        <w:jc w:val="both"/>
        <w:rPr>
          <w:rFonts w:ascii="Sylfaen" w:hAnsi="Sylfaen" w:cs="Sylfaen"/>
          <w:lang w:val="ka-GE"/>
        </w:rPr>
      </w:pPr>
    </w:p>
    <w:p w14:paraId="3628C845" w14:textId="1AE814CE" w:rsidR="0014071C" w:rsidRDefault="0014071C" w:rsidP="00E55F46">
      <w:pPr>
        <w:spacing w:line="240" w:lineRule="auto"/>
        <w:jc w:val="both"/>
        <w:rPr>
          <w:rFonts w:ascii="Sylfaen" w:hAnsi="Sylfaen" w:cs="Sylfaen"/>
          <w:lang w:val="ka-GE"/>
        </w:rPr>
      </w:pPr>
    </w:p>
    <w:p w14:paraId="5472D1ED" w14:textId="30091321" w:rsidR="0014071C" w:rsidRDefault="0014071C" w:rsidP="00E55F46">
      <w:pPr>
        <w:spacing w:line="240" w:lineRule="auto"/>
        <w:jc w:val="both"/>
        <w:rPr>
          <w:rFonts w:ascii="Sylfaen" w:hAnsi="Sylfaen" w:cs="Sylfaen"/>
          <w:lang w:val="ka-GE"/>
        </w:rPr>
      </w:pPr>
    </w:p>
    <w:p w14:paraId="672F94DB" w14:textId="1E8B138F" w:rsidR="0014071C" w:rsidRDefault="0014071C" w:rsidP="00E55F46">
      <w:pPr>
        <w:spacing w:line="240" w:lineRule="auto"/>
        <w:jc w:val="both"/>
        <w:rPr>
          <w:rFonts w:ascii="Sylfaen" w:hAnsi="Sylfaen" w:cs="Sylfaen"/>
          <w:lang w:val="ka-GE"/>
        </w:rPr>
      </w:pPr>
    </w:p>
    <w:p w14:paraId="587A0C9F" w14:textId="5C6BEB37" w:rsidR="0014071C" w:rsidRDefault="0014071C" w:rsidP="00E55F46">
      <w:pPr>
        <w:spacing w:line="240" w:lineRule="auto"/>
        <w:jc w:val="both"/>
        <w:rPr>
          <w:rFonts w:ascii="Sylfaen" w:hAnsi="Sylfaen" w:cs="Sylfaen"/>
          <w:lang w:val="ka-GE"/>
        </w:rPr>
      </w:pPr>
    </w:p>
    <w:p w14:paraId="332B716D" w14:textId="77777777" w:rsidR="0014071C" w:rsidRPr="009D68DB" w:rsidRDefault="0014071C" w:rsidP="00E55F46">
      <w:pPr>
        <w:spacing w:line="240" w:lineRule="auto"/>
        <w:jc w:val="both"/>
        <w:rPr>
          <w:rFonts w:ascii="Sylfaen" w:hAnsi="Sylfaen" w:cs="Sylfaen"/>
          <w:lang w:val="ka-GE"/>
        </w:rPr>
      </w:pPr>
    </w:p>
    <w:p w14:paraId="02D99881" w14:textId="77777777" w:rsidR="007D6BD1" w:rsidRDefault="007D6BD1">
      <w:pPr>
        <w:rPr>
          <w:rFonts w:ascii="Sylfaen" w:eastAsia="Times New Roman" w:hAnsi="Sylfaen"/>
          <w:spacing w:val="15"/>
        </w:rPr>
      </w:pPr>
      <w:r>
        <w:rPr>
          <w:rFonts w:ascii="Sylfaen" w:eastAsia="Times New Roman" w:hAnsi="Sylfaen"/>
        </w:rPr>
        <w:lastRenderedPageBreak/>
        <w:br w:type="page"/>
      </w:r>
    </w:p>
    <w:p w14:paraId="33ECBD50" w14:textId="36F8D394" w:rsidR="00C8152F" w:rsidRPr="009D68DB" w:rsidRDefault="00C8152F"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23" w:name="_Toc6307873"/>
      <w:r w:rsidRPr="009D68DB">
        <w:rPr>
          <w:rFonts w:ascii="Sylfaen" w:eastAsia="Times New Roman" w:hAnsi="Sylfaen"/>
          <w:color w:val="auto"/>
        </w:rPr>
        <w:lastRenderedPageBreak/>
        <w:t>3.2.4.სპორტული ტურიზმის განვითარების ხელშეწყობა</w:t>
      </w:r>
      <w:bookmarkEnd w:id="23"/>
    </w:p>
    <w:tbl>
      <w:tblPr>
        <w:tblW w:w="5000" w:type="pct"/>
        <w:tblLook w:val="04A0" w:firstRow="1" w:lastRow="0" w:firstColumn="1" w:lastColumn="0" w:noHBand="0" w:noVBand="1"/>
      </w:tblPr>
      <w:tblGrid>
        <w:gridCol w:w="3254"/>
        <w:gridCol w:w="4427"/>
        <w:gridCol w:w="1679"/>
      </w:tblGrid>
      <w:tr w:rsidR="00C8152F" w:rsidRPr="009D68DB" w14:paraId="4632DFAA" w14:textId="77777777" w:rsidTr="007D6BD1">
        <w:trPr>
          <w:trHeight w:val="300"/>
        </w:trPr>
        <w:tc>
          <w:tcPr>
            <w:tcW w:w="1738" w:type="pct"/>
            <w:hideMark/>
          </w:tcPr>
          <w:p w14:paraId="1C277EA1" w14:textId="77777777" w:rsidR="00C8152F" w:rsidRPr="006603AD" w:rsidRDefault="00C8152F" w:rsidP="00E55F46">
            <w:pPr>
              <w:rPr>
                <w:rFonts w:ascii="Sylfaen" w:eastAsia="Times New Roman" w:hAnsi="Sylfaen" w:cs="Times New Roman"/>
                <w:b/>
                <w:bCs/>
                <w:color w:val="2F75B5"/>
                <w:szCs w:val="24"/>
                <w:lang w:val="ka-GE"/>
              </w:rPr>
            </w:pPr>
            <w:r w:rsidRPr="006603AD">
              <w:rPr>
                <w:rFonts w:ascii="Sylfaen" w:eastAsia="Times New Roman" w:hAnsi="Sylfaen" w:cs="Sylfaen"/>
                <w:b/>
                <w:bCs/>
                <w:color w:val="2F75B5"/>
                <w:szCs w:val="24"/>
                <w:lang w:val="ka-GE"/>
              </w:rPr>
              <w:t>სტრატეგიული</w:t>
            </w:r>
            <w:r w:rsidRPr="006603AD">
              <w:rPr>
                <w:rFonts w:ascii="Sylfaen" w:eastAsia="Times New Roman" w:hAnsi="Sylfaen" w:cs="Times New Roman"/>
                <w:b/>
                <w:bCs/>
                <w:color w:val="2F75B5"/>
                <w:szCs w:val="24"/>
                <w:lang w:val="ka-GE"/>
              </w:rPr>
              <w:t xml:space="preserve"> </w:t>
            </w:r>
            <w:r w:rsidRPr="006603AD">
              <w:rPr>
                <w:rFonts w:ascii="Sylfaen" w:eastAsia="Times New Roman" w:hAnsi="Sylfaen" w:cs="Sylfaen"/>
                <w:b/>
                <w:bCs/>
                <w:color w:val="2F75B5"/>
                <w:szCs w:val="24"/>
                <w:lang w:val="ka-GE"/>
              </w:rPr>
              <w:t>მიმართულება</w:t>
            </w:r>
            <w:r w:rsidRPr="006603AD">
              <w:rPr>
                <w:rFonts w:ascii="Sylfaen" w:eastAsia="Times New Roman" w:hAnsi="Sylfaen" w:cs="Times New Roman"/>
                <w:b/>
                <w:bCs/>
                <w:color w:val="2F75B5"/>
                <w:szCs w:val="24"/>
                <w:lang w:val="ka-GE"/>
              </w:rPr>
              <w:t xml:space="preserve">  3</w:t>
            </w:r>
          </w:p>
        </w:tc>
        <w:tc>
          <w:tcPr>
            <w:tcW w:w="3262" w:type="pct"/>
            <w:gridSpan w:val="2"/>
            <w:hideMark/>
          </w:tcPr>
          <w:p w14:paraId="3231B4CA" w14:textId="77777777" w:rsidR="00C8152F" w:rsidRPr="006603AD" w:rsidRDefault="00C8152F" w:rsidP="00E55F46">
            <w:pPr>
              <w:rPr>
                <w:rFonts w:ascii="Sylfaen" w:eastAsia="Times New Roman" w:hAnsi="Sylfaen" w:cs="Sylfaen"/>
                <w:b/>
                <w:bCs/>
                <w:color w:val="757171"/>
                <w:szCs w:val="24"/>
                <w:lang w:val="ka-GE"/>
              </w:rPr>
            </w:pPr>
            <w:r w:rsidRPr="006603AD">
              <w:rPr>
                <w:rFonts w:ascii="Sylfaen" w:eastAsia="Times New Roman" w:hAnsi="Sylfaen" w:cs="Sylfaen"/>
                <w:b/>
                <w:bCs/>
                <w:color w:val="757171"/>
                <w:szCs w:val="24"/>
                <w:lang w:val="ka-GE"/>
              </w:rPr>
              <w:t>ბათუმის ეკონომიკური პროფილის გაძლიერება და დივერსიფიკაცია</w:t>
            </w:r>
          </w:p>
          <w:p w14:paraId="37F17C1B" w14:textId="77777777" w:rsidR="00C8152F" w:rsidRPr="006603AD" w:rsidRDefault="00C8152F" w:rsidP="00E55F46">
            <w:pPr>
              <w:rPr>
                <w:rFonts w:ascii="Sylfaen" w:eastAsia="Times New Roman" w:hAnsi="Sylfaen" w:cs="Times New Roman"/>
                <w:b/>
                <w:bCs/>
                <w:color w:val="757171"/>
                <w:szCs w:val="24"/>
                <w:lang w:val="ka-GE"/>
              </w:rPr>
            </w:pPr>
          </w:p>
        </w:tc>
      </w:tr>
      <w:tr w:rsidR="00C8152F" w:rsidRPr="009D68DB" w14:paraId="501B78A9" w14:textId="77777777" w:rsidTr="007D6BD1">
        <w:trPr>
          <w:trHeight w:val="300"/>
        </w:trPr>
        <w:tc>
          <w:tcPr>
            <w:tcW w:w="1738" w:type="pct"/>
            <w:hideMark/>
          </w:tcPr>
          <w:p w14:paraId="28BB5E04" w14:textId="77777777" w:rsidR="00C8152F" w:rsidRPr="006603AD" w:rsidRDefault="00C8152F" w:rsidP="00E55F46">
            <w:pPr>
              <w:rPr>
                <w:rFonts w:ascii="Sylfaen" w:eastAsia="Times New Roman" w:hAnsi="Sylfaen" w:cs="Times New Roman"/>
                <w:bCs/>
                <w:color w:val="2F75B5"/>
                <w:szCs w:val="24"/>
                <w:lang w:val="ka-GE"/>
              </w:rPr>
            </w:pPr>
            <w:r w:rsidRPr="006603AD">
              <w:rPr>
                <w:rFonts w:ascii="Sylfaen" w:eastAsia="Times New Roman" w:hAnsi="Sylfaen" w:cs="Sylfaen"/>
                <w:bCs/>
                <w:color w:val="2F75B5"/>
                <w:szCs w:val="24"/>
                <w:lang w:val="ka-GE"/>
              </w:rPr>
              <w:t>პროგრამა</w:t>
            </w:r>
          </w:p>
        </w:tc>
        <w:tc>
          <w:tcPr>
            <w:tcW w:w="3262" w:type="pct"/>
            <w:gridSpan w:val="2"/>
            <w:shd w:val="clear" w:color="auto" w:fill="auto"/>
            <w:hideMark/>
          </w:tcPr>
          <w:p w14:paraId="37129074" w14:textId="77777777" w:rsidR="00C8152F" w:rsidRPr="009D68DB" w:rsidRDefault="00C8152F" w:rsidP="00E55F46">
            <w:pPr>
              <w:pStyle w:val="Subtitle"/>
              <w:rPr>
                <w:rFonts w:ascii="Sylfaen" w:eastAsia="Times New Roman" w:hAnsi="Sylfaen"/>
                <w:lang w:val="ka-GE"/>
              </w:rPr>
            </w:pPr>
            <w:r w:rsidRPr="009D68DB">
              <w:rPr>
                <w:rFonts w:ascii="Sylfaen" w:eastAsia="Times New Roman" w:hAnsi="Sylfaen"/>
                <w:lang w:val="ka-GE"/>
              </w:rPr>
              <w:t>3.2.4.</w:t>
            </w:r>
            <w:r w:rsidRPr="009D68DB">
              <w:rPr>
                <w:rFonts w:ascii="Sylfaen" w:eastAsia="Times New Roman" w:hAnsi="Sylfaen" w:cs="Sylfaen"/>
                <w:lang w:val="ka-GE"/>
              </w:rPr>
              <w:t>სპორტული</w:t>
            </w:r>
            <w:r w:rsidRPr="009D68DB">
              <w:rPr>
                <w:rFonts w:ascii="Sylfaen" w:eastAsia="Times New Roman" w:hAnsi="Sylfaen"/>
                <w:lang w:val="ka-GE"/>
              </w:rPr>
              <w:t xml:space="preserve"> </w:t>
            </w:r>
            <w:r w:rsidRPr="009D68DB">
              <w:rPr>
                <w:rFonts w:ascii="Sylfaen" w:eastAsia="Times New Roman" w:hAnsi="Sylfaen" w:cs="Sylfaen"/>
                <w:lang w:val="ka-GE"/>
              </w:rPr>
              <w:t>ტურიზმის</w:t>
            </w:r>
            <w:r w:rsidRPr="009D68DB">
              <w:rPr>
                <w:rFonts w:ascii="Sylfaen" w:eastAsia="Times New Roman" w:hAnsi="Sylfaen"/>
                <w:lang w:val="ka-GE"/>
              </w:rPr>
              <w:t xml:space="preserve"> </w:t>
            </w:r>
            <w:r w:rsidRPr="009D68DB">
              <w:rPr>
                <w:rFonts w:ascii="Sylfaen" w:eastAsia="Times New Roman" w:hAnsi="Sylfaen" w:cs="Sylfaen"/>
                <w:lang w:val="ka-GE"/>
              </w:rPr>
              <w:t>განვითარების</w:t>
            </w:r>
            <w:r w:rsidRPr="009D68DB">
              <w:rPr>
                <w:rFonts w:ascii="Sylfaen" w:eastAsia="Times New Roman" w:hAnsi="Sylfaen"/>
                <w:lang w:val="ka-GE"/>
              </w:rPr>
              <w:t xml:space="preserve"> </w:t>
            </w:r>
            <w:r w:rsidRPr="009D68DB">
              <w:rPr>
                <w:rFonts w:ascii="Sylfaen" w:eastAsia="Times New Roman" w:hAnsi="Sylfaen" w:cs="Sylfaen"/>
                <w:lang w:val="ka-GE"/>
              </w:rPr>
              <w:t>ხელშეწყობა</w:t>
            </w:r>
          </w:p>
          <w:p w14:paraId="5E3C732D" w14:textId="77777777" w:rsidR="00C8152F" w:rsidRPr="009D68DB" w:rsidRDefault="00C8152F" w:rsidP="00E55F46">
            <w:pPr>
              <w:rPr>
                <w:rFonts w:ascii="Sylfaen" w:eastAsia="Times New Roman" w:hAnsi="Sylfaen" w:cs="Times New Roman"/>
                <w:b/>
                <w:bCs/>
                <w:color w:val="757171"/>
                <w:sz w:val="24"/>
                <w:szCs w:val="24"/>
                <w:lang w:val="ka-GE"/>
              </w:rPr>
            </w:pPr>
          </w:p>
        </w:tc>
      </w:tr>
      <w:tr w:rsidR="00C8152F" w:rsidRPr="009D68DB" w14:paraId="5EFE1C7A" w14:textId="77777777" w:rsidTr="007D6BD1">
        <w:trPr>
          <w:trHeight w:val="600"/>
        </w:trPr>
        <w:tc>
          <w:tcPr>
            <w:tcW w:w="1738" w:type="pct"/>
            <w:hideMark/>
          </w:tcPr>
          <w:p w14:paraId="48F0DA23" w14:textId="77777777" w:rsidR="00C8152F" w:rsidRPr="006603AD" w:rsidRDefault="00C8152F" w:rsidP="00E55F46">
            <w:pPr>
              <w:rPr>
                <w:rFonts w:ascii="Sylfaen" w:eastAsia="Times New Roman" w:hAnsi="Sylfaen" w:cs="Times New Roman"/>
                <w:bCs/>
                <w:color w:val="2F75B5"/>
                <w:szCs w:val="24"/>
                <w:lang w:val="ka-GE"/>
              </w:rPr>
            </w:pPr>
            <w:r w:rsidRPr="006603AD">
              <w:rPr>
                <w:rFonts w:ascii="Sylfaen" w:eastAsia="Times New Roman" w:hAnsi="Sylfaen" w:cs="Sylfaen"/>
                <w:bCs/>
                <w:color w:val="2F75B5"/>
                <w:szCs w:val="24"/>
                <w:lang w:val="ka-GE"/>
              </w:rPr>
              <w:t>პროგრამის</w:t>
            </w:r>
            <w:r w:rsidRPr="006603AD">
              <w:rPr>
                <w:rFonts w:ascii="Sylfaen" w:eastAsia="Times New Roman" w:hAnsi="Sylfaen" w:cs="Times New Roman"/>
                <w:bCs/>
                <w:color w:val="2F75B5"/>
                <w:szCs w:val="24"/>
                <w:lang w:val="ka-GE"/>
              </w:rPr>
              <w:t xml:space="preserve"> </w:t>
            </w:r>
            <w:r w:rsidRPr="006603AD">
              <w:rPr>
                <w:rFonts w:ascii="Sylfaen" w:eastAsia="Times New Roman" w:hAnsi="Sylfaen" w:cs="Sylfaen"/>
                <w:bCs/>
                <w:color w:val="2F75B5"/>
                <w:szCs w:val="24"/>
                <w:lang w:val="ka-GE"/>
              </w:rPr>
              <w:t>მიზანი</w:t>
            </w:r>
            <w:r w:rsidRPr="006603AD">
              <w:rPr>
                <w:rFonts w:ascii="Sylfaen" w:eastAsia="Times New Roman" w:hAnsi="Sylfaen" w:cs="Times New Roman"/>
                <w:bCs/>
                <w:color w:val="2F75B5"/>
                <w:szCs w:val="24"/>
                <w:lang w:val="ka-GE"/>
              </w:rPr>
              <w:t xml:space="preserve"> </w:t>
            </w:r>
            <w:r w:rsidRPr="006603AD">
              <w:rPr>
                <w:rFonts w:ascii="Sylfaen" w:eastAsia="Times New Roman" w:hAnsi="Sylfaen" w:cs="Sylfaen"/>
                <w:bCs/>
                <w:color w:val="2F75B5"/>
                <w:szCs w:val="24"/>
                <w:lang w:val="ka-GE"/>
              </w:rPr>
              <w:t>და</w:t>
            </w:r>
            <w:r w:rsidRPr="006603AD">
              <w:rPr>
                <w:rFonts w:ascii="Sylfaen" w:eastAsia="Times New Roman" w:hAnsi="Sylfaen" w:cs="Times New Roman"/>
                <w:bCs/>
                <w:color w:val="2F75B5"/>
                <w:szCs w:val="24"/>
                <w:lang w:val="ka-GE"/>
              </w:rPr>
              <w:t xml:space="preserve"> </w:t>
            </w:r>
            <w:r w:rsidRPr="006603AD">
              <w:rPr>
                <w:rFonts w:ascii="Sylfaen" w:eastAsia="Times New Roman" w:hAnsi="Sylfaen" w:cs="Sylfaen"/>
                <w:bCs/>
                <w:color w:val="2F75B5"/>
                <w:szCs w:val="24"/>
                <w:lang w:val="ka-GE"/>
              </w:rPr>
              <w:t>მოსალოდნელი</w:t>
            </w:r>
            <w:r w:rsidRPr="006603AD">
              <w:rPr>
                <w:rFonts w:ascii="Sylfaen" w:eastAsia="Times New Roman" w:hAnsi="Sylfaen" w:cs="Times New Roman"/>
                <w:bCs/>
                <w:color w:val="2F75B5"/>
                <w:szCs w:val="24"/>
                <w:lang w:val="ka-GE"/>
              </w:rPr>
              <w:t xml:space="preserve"> </w:t>
            </w:r>
            <w:r w:rsidRPr="006603AD">
              <w:rPr>
                <w:rFonts w:ascii="Sylfaen" w:eastAsia="Times New Roman" w:hAnsi="Sylfaen" w:cs="Sylfaen"/>
                <w:bCs/>
                <w:color w:val="2F75B5"/>
                <w:szCs w:val="24"/>
                <w:lang w:val="ka-GE"/>
              </w:rPr>
              <w:t>შედეგი</w:t>
            </w:r>
          </w:p>
        </w:tc>
        <w:tc>
          <w:tcPr>
            <w:tcW w:w="3262" w:type="pct"/>
            <w:gridSpan w:val="2"/>
            <w:shd w:val="clear" w:color="auto" w:fill="auto"/>
            <w:hideMark/>
          </w:tcPr>
          <w:p w14:paraId="5AED5C63" w14:textId="77777777" w:rsidR="00C8152F" w:rsidRPr="00CD7C45" w:rsidRDefault="00C8152F" w:rsidP="00E55F46">
            <w:pPr>
              <w:jc w:val="both"/>
              <w:rPr>
                <w:rFonts w:ascii="Sylfaen" w:hAnsi="Sylfaen"/>
                <w:sz w:val="20"/>
                <w:szCs w:val="20"/>
                <w:lang w:val="ka-GE"/>
              </w:rPr>
            </w:pPr>
            <w:r w:rsidRPr="00CD7C45">
              <w:rPr>
                <w:rFonts w:ascii="Sylfaen" w:eastAsia="Times New Roman" w:hAnsi="Sylfaen" w:cs="Sylfaen"/>
                <w:color w:val="000000"/>
                <w:sz w:val="20"/>
                <w:szCs w:val="20"/>
                <w:lang w:val="ka-GE"/>
              </w:rPr>
              <w:t xml:space="preserve">პროგრამის მიზანია გაზარდოს ბათუმის, როგორც საერთაშორისო სპორტული ღონისძიებების მასპინძელი ქალაქის ცნობადობა და როლი როგორც ქვეყნის, ისე საერთაშორისო მასშტაბით რაც თავის მხრივ ხელს შეუწყობს სპორტული ტურიზმის, როგორც ქალაქის ერთერთი მაპროფილებელი მიმართულების განვითარებას. </w:t>
            </w:r>
          </w:p>
        </w:tc>
      </w:tr>
      <w:tr w:rsidR="00C8152F" w:rsidRPr="009D68DB" w14:paraId="57607633" w14:textId="77777777" w:rsidTr="007D6BD1">
        <w:trPr>
          <w:trHeight w:val="300"/>
        </w:trPr>
        <w:tc>
          <w:tcPr>
            <w:tcW w:w="1738" w:type="pct"/>
            <w:hideMark/>
          </w:tcPr>
          <w:p w14:paraId="55975E58" w14:textId="77777777" w:rsidR="00C8152F" w:rsidRPr="009D68DB" w:rsidRDefault="00C8152F" w:rsidP="00E55F46">
            <w:pPr>
              <w:rPr>
                <w:rFonts w:ascii="Sylfaen" w:eastAsia="Times New Roman" w:hAnsi="Sylfaen" w:cs="Times New Roman"/>
                <w:color w:val="000000"/>
                <w:sz w:val="24"/>
                <w:szCs w:val="24"/>
                <w:lang w:val="ka-GE"/>
              </w:rPr>
            </w:pPr>
          </w:p>
        </w:tc>
        <w:tc>
          <w:tcPr>
            <w:tcW w:w="2365" w:type="pct"/>
            <w:shd w:val="clear" w:color="auto" w:fill="auto"/>
            <w:hideMark/>
          </w:tcPr>
          <w:p w14:paraId="2B0B30A2" w14:textId="77777777" w:rsidR="00C8152F" w:rsidRPr="009D68DB" w:rsidRDefault="00C8152F" w:rsidP="00E55F46">
            <w:pPr>
              <w:rPr>
                <w:rFonts w:ascii="Sylfaen" w:eastAsia="Times New Roman" w:hAnsi="Sylfaen" w:cs="Times New Roman"/>
                <w:sz w:val="24"/>
                <w:szCs w:val="24"/>
                <w:lang w:val="ka-GE"/>
              </w:rPr>
            </w:pPr>
          </w:p>
        </w:tc>
        <w:tc>
          <w:tcPr>
            <w:tcW w:w="897" w:type="pct"/>
            <w:shd w:val="clear" w:color="auto" w:fill="auto"/>
            <w:noWrap/>
            <w:hideMark/>
          </w:tcPr>
          <w:p w14:paraId="67558872" w14:textId="77777777" w:rsidR="00C8152F" w:rsidRPr="009D68DB" w:rsidRDefault="00C8152F" w:rsidP="00E55F46">
            <w:pPr>
              <w:rPr>
                <w:rFonts w:ascii="Sylfaen" w:eastAsia="Times New Roman" w:hAnsi="Sylfaen" w:cs="Times New Roman"/>
                <w:sz w:val="24"/>
                <w:szCs w:val="24"/>
                <w:lang w:val="ka-GE"/>
              </w:rPr>
            </w:pPr>
          </w:p>
        </w:tc>
      </w:tr>
      <w:tr w:rsidR="00C8152F" w:rsidRPr="009D68DB" w14:paraId="0B32252A" w14:textId="77777777" w:rsidTr="007D6BD1">
        <w:trPr>
          <w:trHeight w:val="300"/>
        </w:trPr>
        <w:tc>
          <w:tcPr>
            <w:tcW w:w="1738" w:type="pct"/>
            <w:hideMark/>
          </w:tcPr>
          <w:p w14:paraId="2AA354E0" w14:textId="77777777" w:rsidR="00C8152F" w:rsidRPr="007D6BD1" w:rsidRDefault="00C8152F" w:rsidP="00E55F46">
            <w:pPr>
              <w:rPr>
                <w:rFonts w:ascii="Sylfaen" w:eastAsia="Times New Roman" w:hAnsi="Sylfaen" w:cs="Times New Roman"/>
                <w:b/>
                <w:bCs/>
                <w:color w:val="2F75B5"/>
                <w:sz w:val="24"/>
                <w:szCs w:val="24"/>
                <w:lang w:val="ka-GE"/>
              </w:rPr>
            </w:pPr>
            <w:r w:rsidRPr="007D6BD1">
              <w:rPr>
                <w:rFonts w:ascii="Sylfaen" w:eastAsia="Times New Roman" w:hAnsi="Sylfaen" w:cs="Sylfaen"/>
                <w:b/>
                <w:bCs/>
                <w:color w:val="2F75B5"/>
                <w:sz w:val="24"/>
                <w:szCs w:val="24"/>
                <w:lang w:val="ka-GE"/>
              </w:rPr>
              <w:t>ღონისძიებები</w:t>
            </w:r>
            <w:r w:rsidRPr="007D6BD1">
              <w:rPr>
                <w:rFonts w:ascii="Sylfaen" w:eastAsia="Times New Roman" w:hAnsi="Sylfaen" w:cs="Times New Roman"/>
                <w:b/>
                <w:bCs/>
                <w:color w:val="2F75B5"/>
                <w:sz w:val="24"/>
                <w:szCs w:val="24"/>
                <w:lang w:val="ka-GE"/>
              </w:rPr>
              <w:t>:</w:t>
            </w:r>
          </w:p>
        </w:tc>
        <w:tc>
          <w:tcPr>
            <w:tcW w:w="2365" w:type="pct"/>
            <w:shd w:val="clear" w:color="auto" w:fill="auto"/>
            <w:hideMark/>
          </w:tcPr>
          <w:p w14:paraId="56FBE0C0" w14:textId="77777777" w:rsidR="00C8152F" w:rsidRPr="007D6BD1" w:rsidRDefault="00C8152F" w:rsidP="00E55F46">
            <w:pPr>
              <w:rPr>
                <w:rFonts w:ascii="Sylfaen" w:eastAsia="Times New Roman" w:hAnsi="Sylfaen" w:cs="Times New Roman"/>
                <w:b/>
                <w:bCs/>
                <w:color w:val="2F75B5"/>
                <w:sz w:val="24"/>
                <w:szCs w:val="24"/>
                <w:lang w:val="ka-GE"/>
              </w:rPr>
            </w:pPr>
            <w:r w:rsidRPr="007D6BD1">
              <w:rPr>
                <w:rFonts w:ascii="Sylfaen" w:eastAsia="Times New Roman" w:hAnsi="Sylfaen" w:cs="Sylfaen"/>
                <w:b/>
                <w:bCs/>
                <w:color w:val="2F75B5"/>
                <w:sz w:val="24"/>
                <w:szCs w:val="24"/>
                <w:lang w:val="ka-GE"/>
              </w:rPr>
              <w:t>შესრულების</w:t>
            </w:r>
            <w:r w:rsidRPr="007D6BD1">
              <w:rPr>
                <w:rFonts w:ascii="Sylfaen" w:eastAsia="Times New Roman" w:hAnsi="Sylfaen" w:cs="Times New Roman"/>
                <w:b/>
                <w:bCs/>
                <w:color w:val="2F75B5"/>
                <w:sz w:val="24"/>
                <w:szCs w:val="24"/>
                <w:lang w:val="ka-GE"/>
              </w:rPr>
              <w:t xml:space="preserve"> </w:t>
            </w:r>
            <w:r w:rsidRPr="007D6BD1">
              <w:rPr>
                <w:rFonts w:ascii="Sylfaen" w:eastAsia="Times New Roman" w:hAnsi="Sylfaen" w:cs="Sylfaen"/>
                <w:b/>
                <w:bCs/>
                <w:color w:val="2F75B5"/>
                <w:sz w:val="24"/>
                <w:szCs w:val="24"/>
                <w:lang w:val="ka-GE"/>
              </w:rPr>
              <w:t>ინდიკატორი</w:t>
            </w:r>
          </w:p>
        </w:tc>
        <w:tc>
          <w:tcPr>
            <w:tcW w:w="897" w:type="pct"/>
            <w:shd w:val="clear" w:color="auto" w:fill="auto"/>
            <w:noWrap/>
            <w:hideMark/>
          </w:tcPr>
          <w:p w14:paraId="17EA1B9D" w14:textId="77777777" w:rsidR="00C8152F" w:rsidRPr="007D6BD1" w:rsidRDefault="00C8152F" w:rsidP="00E55F46">
            <w:pPr>
              <w:rPr>
                <w:rFonts w:ascii="Sylfaen" w:eastAsia="Times New Roman" w:hAnsi="Sylfaen" w:cs="Times New Roman"/>
                <w:b/>
                <w:bCs/>
                <w:color w:val="2F75B5"/>
                <w:sz w:val="24"/>
                <w:szCs w:val="24"/>
                <w:lang w:val="ka-GE"/>
              </w:rPr>
            </w:pPr>
            <w:r w:rsidRPr="007D6BD1">
              <w:rPr>
                <w:rFonts w:ascii="Sylfaen" w:eastAsia="Times New Roman" w:hAnsi="Sylfaen" w:cs="Sylfaen"/>
                <w:b/>
                <w:bCs/>
                <w:color w:val="2F75B5"/>
                <w:sz w:val="24"/>
                <w:szCs w:val="24"/>
                <w:lang w:val="ka-GE"/>
              </w:rPr>
              <w:t>შესრულება</w:t>
            </w:r>
          </w:p>
        </w:tc>
      </w:tr>
      <w:tr w:rsidR="00C8152F" w:rsidRPr="009D68DB" w14:paraId="79FB8335" w14:textId="77777777" w:rsidTr="007D6BD1">
        <w:trPr>
          <w:trHeight w:val="300"/>
        </w:trPr>
        <w:tc>
          <w:tcPr>
            <w:tcW w:w="1738" w:type="pct"/>
            <w:hideMark/>
          </w:tcPr>
          <w:p w14:paraId="2C5F5D63" w14:textId="77777777" w:rsidR="00C8152F" w:rsidRPr="009D68DB" w:rsidRDefault="00C8152F" w:rsidP="00E55F46">
            <w:pPr>
              <w:rPr>
                <w:rFonts w:ascii="Sylfaen" w:eastAsia="Times New Roman" w:hAnsi="Sylfaen" w:cs="Sylfaen"/>
                <w:sz w:val="20"/>
                <w:lang w:val="ka-GE"/>
              </w:rPr>
            </w:pPr>
            <w:r w:rsidRPr="009D68DB">
              <w:rPr>
                <w:rFonts w:ascii="Sylfaen" w:eastAsia="Times New Roman" w:hAnsi="Sylfaen" w:cs="Sylfaen"/>
                <w:sz w:val="20"/>
                <w:lang w:val="ka-GE"/>
              </w:rPr>
              <w:t>მსხვილ სასპორტო ინფრასტრუქტურულ პროექტებთან მიმართებაში აუცილებელი დარგებისა და სერვისების განვითარების კვლევის მომზადება;</w:t>
            </w:r>
          </w:p>
          <w:p w14:paraId="618E5DFA" w14:textId="77777777" w:rsidR="00C8152F" w:rsidRPr="009D68DB" w:rsidRDefault="00C8152F" w:rsidP="00E55F46">
            <w:pPr>
              <w:pStyle w:val="Default"/>
              <w:spacing w:after="160"/>
              <w:rPr>
                <w:sz w:val="20"/>
                <w:szCs w:val="22"/>
                <w:lang w:val="ka-GE"/>
              </w:rPr>
            </w:pPr>
          </w:p>
        </w:tc>
        <w:tc>
          <w:tcPr>
            <w:tcW w:w="2365" w:type="pct"/>
            <w:shd w:val="clear" w:color="auto" w:fill="FFFFFF" w:themeFill="background1"/>
            <w:hideMark/>
          </w:tcPr>
          <w:p w14:paraId="0F1B67C3" w14:textId="77777777" w:rsidR="00C8152F" w:rsidRPr="009D68DB" w:rsidRDefault="00C8152F" w:rsidP="00E55F46">
            <w:pPr>
              <w:rPr>
                <w:rFonts w:ascii="Sylfaen" w:hAnsi="Sylfaen" w:cs="Sylfaen"/>
                <w:sz w:val="20"/>
                <w:szCs w:val="20"/>
                <w:lang w:val="ka-GE"/>
              </w:rPr>
            </w:pPr>
            <w:r w:rsidRPr="009D68DB">
              <w:rPr>
                <w:rFonts w:ascii="Sylfaen" w:hAnsi="Sylfaen" w:cs="Sylfaen"/>
                <w:sz w:val="20"/>
                <w:szCs w:val="20"/>
                <w:lang w:val="ka-GE"/>
              </w:rPr>
              <w:t>მსხვილ სასპორტო ინფრასტრუქტურულ პროექტებთან მიმართებაში აუცილებელი დარგებისა და სერვისების კვლევა</w:t>
            </w:r>
          </w:p>
        </w:tc>
        <w:tc>
          <w:tcPr>
            <w:tcW w:w="897" w:type="pct"/>
            <w:shd w:val="clear" w:color="auto" w:fill="FFFFFF" w:themeFill="background1"/>
            <w:noWrap/>
            <w:hideMark/>
          </w:tcPr>
          <w:p w14:paraId="2412A2C7" w14:textId="77777777" w:rsidR="00C8152F" w:rsidRPr="009D68DB" w:rsidRDefault="00C8152F" w:rsidP="00E55F46">
            <w:pPr>
              <w:jc w:val="center"/>
              <w:rPr>
                <w:rFonts w:ascii="Sylfaen" w:eastAsia="Times New Roman" w:hAnsi="Sylfaen" w:cs="Times New Roman"/>
                <w:b/>
                <w:color w:val="000000"/>
                <w:lang w:val="ka-GE"/>
              </w:rPr>
            </w:pPr>
            <w:r w:rsidRPr="009D68DB">
              <w:rPr>
                <w:rFonts w:ascii="Sylfaen" w:eastAsia="Calibri" w:hAnsi="Sylfaen" w:cs="Sylfaen"/>
                <w:b/>
                <w:sz w:val="20"/>
                <w:szCs w:val="20"/>
                <w:lang w:val="ka-GE"/>
              </w:rPr>
              <w:t>X</w:t>
            </w:r>
          </w:p>
        </w:tc>
      </w:tr>
      <w:tr w:rsidR="00C8152F" w:rsidRPr="009D68DB" w14:paraId="008052EA" w14:textId="77777777" w:rsidTr="007D6BD1">
        <w:trPr>
          <w:trHeight w:val="300"/>
        </w:trPr>
        <w:tc>
          <w:tcPr>
            <w:tcW w:w="1738" w:type="pct"/>
            <w:hideMark/>
          </w:tcPr>
          <w:p w14:paraId="40E57D11" w14:textId="77777777" w:rsidR="00C8152F" w:rsidRPr="009D68DB" w:rsidRDefault="00C8152F" w:rsidP="00E55F46">
            <w:pPr>
              <w:rPr>
                <w:rFonts w:ascii="Sylfaen" w:eastAsia="Times New Roman" w:hAnsi="Sylfaen" w:cs="Times New Roman"/>
                <w:color w:val="000000"/>
                <w:sz w:val="20"/>
                <w:lang w:val="ka-GE"/>
              </w:rPr>
            </w:pPr>
            <w:r w:rsidRPr="009D68DB">
              <w:rPr>
                <w:rFonts w:ascii="Sylfaen" w:eastAsia="Times New Roman" w:hAnsi="Sylfaen" w:cs="Sylfaen"/>
                <w:sz w:val="20"/>
                <w:lang w:val="ka-GE"/>
              </w:rPr>
              <w:t>კლვევის საფუძველზე საინვესტიციო წინადადებების შემუშავება;</w:t>
            </w:r>
          </w:p>
          <w:p w14:paraId="3EFBD5E9" w14:textId="77777777" w:rsidR="00C8152F" w:rsidRPr="009D68DB" w:rsidRDefault="00C8152F" w:rsidP="00E55F46">
            <w:pPr>
              <w:rPr>
                <w:rFonts w:ascii="Sylfaen" w:hAnsi="Sylfaen" w:cs="Sylfaen"/>
                <w:iCs/>
                <w:sz w:val="20"/>
                <w:lang w:val="ka-GE"/>
              </w:rPr>
            </w:pPr>
          </w:p>
        </w:tc>
        <w:tc>
          <w:tcPr>
            <w:tcW w:w="2365" w:type="pct"/>
            <w:shd w:val="clear" w:color="auto" w:fill="FFFFFF" w:themeFill="background1"/>
            <w:hideMark/>
          </w:tcPr>
          <w:p w14:paraId="5E4A123A" w14:textId="77777777" w:rsidR="00C8152F" w:rsidRPr="009D68DB" w:rsidRDefault="00C8152F" w:rsidP="00E55F46">
            <w:pPr>
              <w:rPr>
                <w:rFonts w:ascii="Sylfaen" w:hAnsi="Sylfaen" w:cs="Sylfaen"/>
                <w:sz w:val="20"/>
                <w:szCs w:val="20"/>
                <w:lang w:val="ka-GE"/>
              </w:rPr>
            </w:pPr>
            <w:r w:rsidRPr="009D68DB">
              <w:rPr>
                <w:rFonts w:ascii="Sylfaen" w:hAnsi="Sylfaen" w:cs="Sylfaen"/>
                <w:sz w:val="20"/>
                <w:szCs w:val="20"/>
                <w:lang w:val="ka-GE"/>
              </w:rPr>
              <w:t>შემუშავებული საინვესტიციო წინადადებების რაოდენობა</w:t>
            </w:r>
          </w:p>
        </w:tc>
        <w:tc>
          <w:tcPr>
            <w:tcW w:w="897" w:type="pct"/>
            <w:shd w:val="clear" w:color="auto" w:fill="FFFFFF" w:themeFill="background1"/>
            <w:noWrap/>
            <w:hideMark/>
          </w:tcPr>
          <w:p w14:paraId="4A8C3955" w14:textId="77777777" w:rsidR="00C8152F" w:rsidRPr="009D68DB" w:rsidRDefault="00C8152F" w:rsidP="00E55F46">
            <w:pPr>
              <w:jc w:val="center"/>
              <w:rPr>
                <w:rFonts w:ascii="Sylfaen" w:eastAsia="Times New Roman" w:hAnsi="Sylfaen" w:cs="Times New Roman"/>
                <w:color w:val="000000"/>
                <w:lang w:val="ka-GE"/>
              </w:rPr>
            </w:pPr>
            <w:r w:rsidRPr="009D68DB">
              <w:rPr>
                <w:rFonts w:ascii="Sylfaen" w:eastAsia="Calibri" w:hAnsi="Sylfaen" w:cs="Sylfaen"/>
                <w:b/>
                <w:sz w:val="20"/>
                <w:szCs w:val="20"/>
                <w:lang w:val="ka-GE"/>
              </w:rPr>
              <w:t>X</w:t>
            </w:r>
            <w:r w:rsidRPr="009D68DB">
              <w:rPr>
                <w:rFonts w:ascii="Sylfaen" w:eastAsia="Times New Roman" w:hAnsi="Sylfaen" w:cs="Times New Roman"/>
                <w:color w:val="000000"/>
                <w:lang w:val="ka-GE"/>
              </w:rPr>
              <w:t> </w:t>
            </w:r>
          </w:p>
        </w:tc>
      </w:tr>
      <w:tr w:rsidR="00C8152F" w:rsidRPr="009D68DB" w14:paraId="493B8EA3" w14:textId="77777777" w:rsidTr="007D6BD1">
        <w:trPr>
          <w:trHeight w:val="300"/>
        </w:trPr>
        <w:tc>
          <w:tcPr>
            <w:tcW w:w="1738" w:type="pct"/>
            <w:hideMark/>
          </w:tcPr>
          <w:p w14:paraId="55F99719" w14:textId="77777777" w:rsidR="00C8152F" w:rsidRPr="009D68DB" w:rsidRDefault="00C8152F" w:rsidP="00E55F46">
            <w:pPr>
              <w:rPr>
                <w:rFonts w:ascii="Sylfaen" w:eastAsia="Times New Roman" w:hAnsi="Sylfaen" w:cs="Times New Roman"/>
                <w:color w:val="000000"/>
                <w:sz w:val="20"/>
                <w:lang w:val="ka-GE"/>
              </w:rPr>
            </w:pPr>
            <w:r w:rsidRPr="009D68DB">
              <w:rPr>
                <w:rFonts w:ascii="Sylfaen" w:eastAsia="Times New Roman" w:hAnsi="Sylfaen" w:cs="Sylfaen"/>
                <w:sz w:val="20"/>
                <w:lang w:val="ka-GE"/>
              </w:rPr>
              <w:t>მათი განხორციელების პრომოუშენი ადგილობრივ და საერთაშორისო ღონისძიებებსა და შეხვედრებზე.</w:t>
            </w:r>
          </w:p>
          <w:p w14:paraId="63268DD8" w14:textId="77777777" w:rsidR="00C8152F" w:rsidRPr="009D68DB" w:rsidRDefault="00C8152F" w:rsidP="00E55F46">
            <w:pPr>
              <w:rPr>
                <w:rFonts w:ascii="Sylfaen" w:eastAsia="Times New Roman" w:hAnsi="Sylfaen" w:cs="Times New Roman"/>
                <w:color w:val="000000"/>
                <w:sz w:val="20"/>
                <w:lang w:val="ka-GE"/>
              </w:rPr>
            </w:pPr>
          </w:p>
        </w:tc>
        <w:tc>
          <w:tcPr>
            <w:tcW w:w="2365" w:type="pct"/>
            <w:shd w:val="clear" w:color="auto" w:fill="FFFFFF" w:themeFill="background1"/>
            <w:hideMark/>
          </w:tcPr>
          <w:p w14:paraId="591C951F" w14:textId="77777777" w:rsidR="00C8152F" w:rsidRPr="009D68DB" w:rsidRDefault="00C8152F" w:rsidP="00E55F46">
            <w:pPr>
              <w:rPr>
                <w:rFonts w:ascii="Sylfaen" w:hAnsi="Sylfaen" w:cs="Sylfaen"/>
                <w:sz w:val="20"/>
                <w:szCs w:val="20"/>
                <w:lang w:val="ka-GE"/>
              </w:rPr>
            </w:pPr>
            <w:r w:rsidRPr="009D68DB">
              <w:rPr>
                <w:rFonts w:ascii="Sylfaen" w:hAnsi="Sylfaen" w:cs="Sylfaen"/>
                <w:sz w:val="20"/>
                <w:szCs w:val="20"/>
                <w:lang w:val="ka-GE"/>
              </w:rPr>
              <w:t>საერთაშორისო ღონისძიებებისა და შეხვედრების რაოდენობა</w:t>
            </w:r>
          </w:p>
        </w:tc>
        <w:tc>
          <w:tcPr>
            <w:tcW w:w="897" w:type="pct"/>
            <w:shd w:val="clear" w:color="auto" w:fill="FFFFFF" w:themeFill="background1"/>
            <w:noWrap/>
            <w:hideMark/>
          </w:tcPr>
          <w:p w14:paraId="3891B78E" w14:textId="77777777" w:rsidR="00C8152F" w:rsidRPr="009D68DB" w:rsidRDefault="00C8152F" w:rsidP="00E55F46">
            <w:pPr>
              <w:jc w:val="center"/>
              <w:rPr>
                <w:rFonts w:ascii="Sylfaen" w:eastAsia="Times New Roman" w:hAnsi="Sylfaen" w:cs="Times New Roman"/>
                <w:b/>
                <w:color w:val="000000"/>
                <w:lang w:val="ka-GE"/>
              </w:rPr>
            </w:pPr>
            <w:r w:rsidRPr="009D68DB">
              <w:rPr>
                <w:rFonts w:ascii="Sylfaen" w:eastAsia="Calibri" w:hAnsi="Sylfaen" w:cs="Sylfaen"/>
                <w:b/>
                <w:sz w:val="20"/>
                <w:szCs w:val="20"/>
                <w:lang w:val="ka-GE"/>
              </w:rPr>
              <w:t>√</w:t>
            </w:r>
            <w:r w:rsidRPr="009D68DB">
              <w:rPr>
                <w:rFonts w:ascii="Sylfaen" w:eastAsia="Times New Roman" w:hAnsi="Sylfaen" w:cs="Times New Roman"/>
                <w:color w:val="000000"/>
                <w:lang w:val="ka-GE"/>
              </w:rPr>
              <w:t> </w:t>
            </w:r>
          </w:p>
        </w:tc>
      </w:tr>
    </w:tbl>
    <w:p w14:paraId="0CDBEB12" w14:textId="77777777" w:rsidR="00C8152F" w:rsidRPr="00C8503F" w:rsidRDefault="00C8152F" w:rsidP="00E55F46">
      <w:pPr>
        <w:spacing w:line="240" w:lineRule="auto"/>
        <w:jc w:val="both"/>
        <w:rPr>
          <w:rFonts w:ascii="Sylfaen" w:hAnsi="Sylfaen" w:cs="Sylfaen"/>
          <w:b/>
          <w:sz w:val="20"/>
          <w:szCs w:val="20"/>
          <w:lang w:val="ka-GE"/>
        </w:rPr>
      </w:pPr>
    </w:p>
    <w:p w14:paraId="6BD5BB92" w14:textId="77777777" w:rsidR="00C8152F" w:rsidRPr="00C8503F" w:rsidRDefault="00C8152F" w:rsidP="00E55F46">
      <w:pPr>
        <w:spacing w:line="240" w:lineRule="auto"/>
        <w:jc w:val="both"/>
        <w:rPr>
          <w:rFonts w:ascii="Sylfaen" w:hAnsi="Sylfaen" w:cs="Sylfaen"/>
          <w:b/>
          <w:sz w:val="20"/>
          <w:szCs w:val="20"/>
          <w:lang w:val="ka-GE"/>
        </w:rPr>
      </w:pPr>
      <w:r w:rsidRPr="00C8503F">
        <w:rPr>
          <w:rFonts w:ascii="Sylfaen" w:hAnsi="Sylfaen" w:cs="Sylfaen"/>
          <w:b/>
          <w:sz w:val="20"/>
          <w:szCs w:val="20"/>
          <w:lang w:val="ka-GE"/>
        </w:rPr>
        <w:t>2019 წელი</w:t>
      </w:r>
    </w:p>
    <w:p w14:paraId="0189CC6D" w14:textId="77777777" w:rsidR="00C8152F" w:rsidRPr="00C8503F" w:rsidRDefault="00C8152F" w:rsidP="00E55F46">
      <w:pPr>
        <w:spacing w:line="240" w:lineRule="auto"/>
        <w:jc w:val="both"/>
        <w:rPr>
          <w:rFonts w:ascii="Sylfaen" w:eastAsia="Times New Roman" w:hAnsi="Sylfaen" w:cs="Times New Roman"/>
          <w:sz w:val="20"/>
          <w:szCs w:val="20"/>
          <w:lang w:val="ka-GE"/>
        </w:rPr>
      </w:pPr>
      <w:r w:rsidRPr="00C8503F">
        <w:rPr>
          <w:rFonts w:ascii="Sylfaen" w:eastAsia="Times New Roman" w:hAnsi="Sylfaen" w:cs="Sylfaen"/>
          <w:sz w:val="20"/>
          <w:szCs w:val="20"/>
          <w:lang w:val="ka-GE"/>
        </w:rPr>
        <w:t xml:space="preserve">მსხვილ სასპორტო ინფრასტრუქტურულ პროექტებთან მიმართებაში აუცილებელი დარგებისა და სერვისების განვითარების კვლევის მომზადება და კლვევის საფუძველზე საინვესტიციო </w:t>
      </w:r>
      <w:r w:rsidRPr="00C8503F">
        <w:rPr>
          <w:rFonts w:ascii="Sylfaen" w:eastAsia="Times New Roman" w:hAnsi="Sylfaen" w:cs="Sylfaen"/>
          <w:sz w:val="20"/>
          <w:szCs w:val="20"/>
          <w:lang w:val="ka-GE"/>
        </w:rPr>
        <w:lastRenderedPageBreak/>
        <w:t>წინადადებების შემუშავება განხორციელდება ბათუმის სივრცით-ტერიტორიული დაგეგმვის დოკუმენტაციის მომზადების საფუძველზე.</w:t>
      </w:r>
    </w:p>
    <w:p w14:paraId="1E7412CB" w14:textId="77777777" w:rsidR="00C8152F" w:rsidRPr="00C8503F" w:rsidRDefault="00C8152F" w:rsidP="00E55F46">
      <w:pPr>
        <w:spacing w:line="240" w:lineRule="auto"/>
        <w:jc w:val="both"/>
        <w:rPr>
          <w:rFonts w:ascii="Sylfaen" w:hAnsi="Sylfaen" w:cs="Sylfaen"/>
          <w:b/>
          <w:sz w:val="20"/>
          <w:szCs w:val="20"/>
          <w:lang w:val="ka-GE"/>
        </w:rPr>
      </w:pPr>
    </w:p>
    <w:p w14:paraId="6601BB21" w14:textId="77777777" w:rsidR="00C8152F" w:rsidRPr="00C8503F" w:rsidRDefault="00C8152F" w:rsidP="00E55F46">
      <w:pPr>
        <w:spacing w:line="240" w:lineRule="auto"/>
        <w:jc w:val="both"/>
        <w:rPr>
          <w:rFonts w:ascii="Sylfaen" w:hAnsi="Sylfaen" w:cs="Sylfaen"/>
          <w:b/>
          <w:sz w:val="20"/>
          <w:szCs w:val="20"/>
          <w:lang w:val="ka-GE"/>
        </w:rPr>
      </w:pPr>
      <w:r w:rsidRPr="00C8503F">
        <w:rPr>
          <w:rFonts w:ascii="Sylfaen" w:hAnsi="Sylfaen" w:cs="Sylfaen"/>
          <w:b/>
          <w:sz w:val="20"/>
          <w:szCs w:val="20"/>
          <w:lang w:val="ka-GE"/>
        </w:rPr>
        <w:t xml:space="preserve">2018 წელი </w:t>
      </w:r>
      <w:r w:rsidRPr="00C8503F">
        <w:rPr>
          <w:rFonts w:ascii="Sylfaen" w:hAnsi="Sylfaen" w:cs="Sylfaen"/>
          <w:b/>
          <w:sz w:val="20"/>
          <w:szCs w:val="20"/>
        </w:rPr>
        <w:t xml:space="preserve">III-IV </w:t>
      </w:r>
      <w:r w:rsidRPr="00C8503F">
        <w:rPr>
          <w:rFonts w:ascii="Sylfaen" w:hAnsi="Sylfaen" w:cs="Sylfaen"/>
          <w:b/>
          <w:sz w:val="20"/>
          <w:szCs w:val="20"/>
          <w:lang w:val="ka-GE"/>
        </w:rPr>
        <w:t>კვარტალი</w:t>
      </w:r>
    </w:p>
    <w:p w14:paraId="6B74CDF8" w14:textId="77777777" w:rsidR="00C8152F" w:rsidRPr="00C8503F" w:rsidRDefault="00C8152F" w:rsidP="00E55F46">
      <w:pPr>
        <w:spacing w:line="240" w:lineRule="auto"/>
        <w:jc w:val="both"/>
        <w:rPr>
          <w:rFonts w:ascii="Sylfaen" w:hAnsi="Sylfaen"/>
          <w:color w:val="26282A"/>
          <w:sz w:val="20"/>
          <w:szCs w:val="20"/>
          <w:shd w:val="clear" w:color="auto" w:fill="FFFFFF"/>
        </w:rPr>
      </w:pPr>
      <w:r w:rsidRPr="00C8503F">
        <w:rPr>
          <w:rFonts w:ascii="Sylfaen" w:hAnsi="Sylfaen"/>
          <w:color w:val="26282A"/>
          <w:sz w:val="20"/>
          <w:szCs w:val="20"/>
          <w:shd w:val="clear" w:color="auto" w:fill="FFFFFF"/>
        </w:rPr>
        <w:t>2018 წლის 2 აგვისტოს ACES Europe-ის მიერ ქალაქ ბათუმს ოფიციალურად მიენიჭა ტიტული „2019 წლის ევროპის სპორტის ქალაქი“. აღნიშნულთან დაკავშირებით ACES Europe-ის მიერ სხვადასხვა ქალაქების და მათ შორის ბათუმის გალა დაჯილდოებაზე დასწრების მიზნით მიმდინარე წლის 4 დეკემბერს ბელგიის ქალაქ ბრიუსელში მიწვეული იყო ქალაქ ბათუმის მუნიციპალიტეტის დელეგაცია.</w:t>
      </w:r>
    </w:p>
    <w:p w14:paraId="7B0E97AE" w14:textId="77777777" w:rsidR="00C8152F" w:rsidRPr="00C8503F" w:rsidRDefault="00C8152F" w:rsidP="00E55F46">
      <w:pPr>
        <w:spacing w:line="240" w:lineRule="auto"/>
        <w:jc w:val="both"/>
        <w:rPr>
          <w:rFonts w:ascii="Sylfaen" w:hAnsi="Sylfaen"/>
          <w:color w:val="26282A"/>
          <w:sz w:val="20"/>
          <w:szCs w:val="20"/>
          <w:shd w:val="clear" w:color="auto" w:fill="FFFFFF"/>
          <w:lang w:val="ka-GE"/>
        </w:rPr>
      </w:pPr>
      <w:r w:rsidRPr="00C8503F">
        <w:rPr>
          <w:rFonts w:ascii="Sylfaen" w:hAnsi="Sylfaen"/>
          <w:color w:val="26282A"/>
          <w:sz w:val="20"/>
          <w:szCs w:val="20"/>
          <w:shd w:val="clear" w:color="auto" w:fill="FFFFFF"/>
        </w:rPr>
        <w:t>ვიზიტის ფარგლებში, განხორციელდა კანდიდატურის დაცვა, რომელიც მოიცავდა პრეზენტაციის ჩვენებას და კითხვა-პასუხის რეჟიმს. ვიზიტის ბოლოს კი კომისიის მიერ განხორციელდა დახურული ხმის მიცემის პროცესი, რომლის შედეგადაც, როგორც ზემოთ ავღნიშნეთ 2018 წლის 2 აგვისტოს წერილობით ოფიციალურად გვაცნობეს კომისიის გადაწყვეტილება ბათუმის დაჯილდოების თაობაზე</w:t>
      </w:r>
      <w:r w:rsidRPr="00C8503F">
        <w:rPr>
          <w:rFonts w:ascii="Sylfaen" w:hAnsi="Sylfaen"/>
          <w:color w:val="26282A"/>
          <w:sz w:val="20"/>
          <w:szCs w:val="20"/>
          <w:shd w:val="clear" w:color="auto" w:fill="FFFFFF"/>
          <w:lang w:val="ka-GE"/>
        </w:rPr>
        <w:t>.</w:t>
      </w:r>
    </w:p>
    <w:p w14:paraId="79DDE053" w14:textId="77777777" w:rsidR="00C8152F" w:rsidRPr="00C8503F" w:rsidRDefault="00C8152F" w:rsidP="00E55F46">
      <w:pPr>
        <w:spacing w:line="240" w:lineRule="auto"/>
        <w:jc w:val="both"/>
        <w:rPr>
          <w:rFonts w:ascii="Sylfaen" w:hAnsi="Sylfaen" w:cs="Sylfaen"/>
          <w:iCs/>
          <w:sz w:val="20"/>
          <w:szCs w:val="20"/>
          <w:lang w:val="ka-GE"/>
        </w:rPr>
      </w:pPr>
    </w:p>
    <w:p w14:paraId="4FF3C291" w14:textId="62617030" w:rsidR="00C8152F" w:rsidRPr="00C8503F" w:rsidRDefault="00530F0C" w:rsidP="00E55F46">
      <w:pPr>
        <w:spacing w:line="240" w:lineRule="auto"/>
        <w:jc w:val="both"/>
        <w:rPr>
          <w:rFonts w:ascii="Sylfaen" w:hAnsi="Sylfaen" w:cs="Sylfaen"/>
          <w:b/>
          <w:sz w:val="20"/>
          <w:szCs w:val="20"/>
        </w:rPr>
      </w:pPr>
      <w:r w:rsidRPr="00C8503F">
        <w:rPr>
          <w:rFonts w:ascii="Sylfaen" w:hAnsi="Sylfaen" w:cs="Sylfaen"/>
          <w:b/>
          <w:sz w:val="20"/>
          <w:szCs w:val="20"/>
          <w:lang w:val="ka-GE"/>
        </w:rPr>
        <w:t xml:space="preserve">2018 წელი, </w:t>
      </w:r>
      <w:r w:rsidR="00C8152F" w:rsidRPr="00C8503F">
        <w:rPr>
          <w:rFonts w:ascii="Sylfaen" w:hAnsi="Sylfaen" w:cs="Sylfaen"/>
          <w:b/>
          <w:sz w:val="20"/>
          <w:szCs w:val="20"/>
        </w:rPr>
        <w:t xml:space="preserve">I-II </w:t>
      </w:r>
      <w:r w:rsidR="00C8152F" w:rsidRPr="00C8503F">
        <w:rPr>
          <w:rFonts w:ascii="Sylfaen" w:hAnsi="Sylfaen" w:cs="Sylfaen"/>
          <w:b/>
          <w:sz w:val="20"/>
          <w:szCs w:val="20"/>
          <w:lang w:val="ka-GE"/>
        </w:rPr>
        <w:t>კვარტალი</w:t>
      </w:r>
    </w:p>
    <w:p w14:paraId="557C1C9A" w14:textId="77777777" w:rsidR="00C8152F" w:rsidRPr="00C8503F" w:rsidRDefault="00C8152F" w:rsidP="00E55F46">
      <w:pPr>
        <w:spacing w:line="240" w:lineRule="auto"/>
        <w:jc w:val="both"/>
        <w:rPr>
          <w:rFonts w:ascii="Sylfaen" w:hAnsi="Sylfaen" w:cs="Sylfaen"/>
          <w:iCs/>
          <w:sz w:val="20"/>
          <w:szCs w:val="20"/>
          <w:lang w:val="ka-GE"/>
        </w:rPr>
      </w:pPr>
      <w:r w:rsidRPr="00C8503F">
        <w:rPr>
          <w:rFonts w:ascii="Sylfaen" w:hAnsi="Sylfaen" w:cs="Sylfaen"/>
          <w:b/>
          <w:iCs/>
          <w:sz w:val="20"/>
          <w:szCs w:val="20"/>
          <w:lang w:val="ka-GE"/>
        </w:rPr>
        <w:t>ACES Europe</w:t>
      </w:r>
      <w:r w:rsidRPr="00C8503F">
        <w:rPr>
          <w:rFonts w:ascii="Sylfaen" w:hAnsi="Sylfaen" w:cs="Sylfaen"/>
          <w:iCs/>
          <w:sz w:val="20"/>
          <w:szCs w:val="20"/>
          <w:lang w:val="ka-GE"/>
        </w:rPr>
        <w:t xml:space="preserve">-ი, რომელიც ბრიუსელში დაფუძნებული არაკომერციული ორგანიზაციაა,  ყოველწლიურად ახდენს ევროპული ქალაქებისთვის ,,ევროპის სპორტის დედაქალაქის“, ,,ევროპის სპორტის ქალაქის“, ,,ევროპის სპორტის თემისა“ და ,,ევროპის სპორტის მცირე ზომის ქალაქის“ სტატუსების მინიჭებას. საქართველოს კულტურის სამინისტროსა და საქართველოს საგარეო საქმეთა სამინისტროს რეკომენდაციით, ბათუმმა მოამზადა განაცხადი </w:t>
      </w:r>
      <w:r w:rsidRPr="00C8503F">
        <w:rPr>
          <w:rFonts w:ascii="Sylfaen" w:hAnsi="Sylfaen" w:cs="Sylfaen"/>
          <w:b/>
          <w:iCs/>
          <w:sz w:val="20"/>
          <w:szCs w:val="20"/>
          <w:lang w:val="ka-GE"/>
        </w:rPr>
        <w:t>“ევროპის სპორტის ქალაქი“-</w:t>
      </w:r>
      <w:r w:rsidRPr="00C8503F">
        <w:rPr>
          <w:rFonts w:ascii="Sylfaen" w:hAnsi="Sylfaen" w:cs="Sylfaen"/>
          <w:iCs/>
          <w:sz w:val="20"/>
          <w:szCs w:val="20"/>
          <w:lang w:val="ka-GE"/>
        </w:rPr>
        <w:t xml:space="preserve">ს ნომინაციის მოსაპოვებლად. აღნიშნული ინიციატივის ფარგლებში, პროცედურებისა და მოთხოვნების შესაბამისად მომზადდა და წარსდგა პრეზენტაცია ACES Europe-ის შესაბამის კომისიასთან. </w:t>
      </w:r>
    </w:p>
    <w:p w14:paraId="15621751" w14:textId="069E4E6E" w:rsidR="00C8152F" w:rsidRDefault="00C8152F" w:rsidP="00E55F46">
      <w:pPr>
        <w:spacing w:line="240" w:lineRule="auto"/>
        <w:jc w:val="both"/>
        <w:rPr>
          <w:rFonts w:ascii="Sylfaen" w:hAnsi="Sylfaen" w:cs="Sylfaen"/>
          <w:iCs/>
          <w:sz w:val="20"/>
          <w:szCs w:val="20"/>
          <w:lang w:val="ka-GE"/>
        </w:rPr>
      </w:pPr>
    </w:p>
    <w:p w14:paraId="02338837" w14:textId="7A5B165F" w:rsidR="0014071C" w:rsidRDefault="0014071C" w:rsidP="00E55F46">
      <w:pPr>
        <w:spacing w:line="240" w:lineRule="auto"/>
        <w:jc w:val="both"/>
        <w:rPr>
          <w:rFonts w:ascii="Sylfaen" w:hAnsi="Sylfaen" w:cs="Sylfaen"/>
          <w:iCs/>
          <w:sz w:val="20"/>
          <w:szCs w:val="20"/>
          <w:lang w:val="ka-GE"/>
        </w:rPr>
      </w:pPr>
    </w:p>
    <w:p w14:paraId="13763DA4" w14:textId="14D9BAC2" w:rsidR="0014071C" w:rsidRDefault="0014071C" w:rsidP="00E55F46">
      <w:pPr>
        <w:spacing w:line="240" w:lineRule="auto"/>
        <w:jc w:val="both"/>
        <w:rPr>
          <w:rFonts w:ascii="Sylfaen" w:hAnsi="Sylfaen" w:cs="Sylfaen"/>
          <w:iCs/>
          <w:sz w:val="20"/>
          <w:szCs w:val="20"/>
          <w:lang w:val="ka-GE"/>
        </w:rPr>
      </w:pPr>
    </w:p>
    <w:p w14:paraId="7FDE5135" w14:textId="581069CF" w:rsidR="0014071C" w:rsidRDefault="0014071C" w:rsidP="00E55F46">
      <w:pPr>
        <w:spacing w:line="240" w:lineRule="auto"/>
        <w:jc w:val="both"/>
        <w:rPr>
          <w:rFonts w:ascii="Sylfaen" w:hAnsi="Sylfaen" w:cs="Sylfaen"/>
          <w:iCs/>
          <w:sz w:val="20"/>
          <w:szCs w:val="20"/>
          <w:lang w:val="ka-GE"/>
        </w:rPr>
      </w:pPr>
    </w:p>
    <w:p w14:paraId="08B818DF" w14:textId="0C7C7104" w:rsidR="0014071C" w:rsidRDefault="0014071C" w:rsidP="00E55F46">
      <w:pPr>
        <w:spacing w:line="240" w:lineRule="auto"/>
        <w:jc w:val="both"/>
        <w:rPr>
          <w:rFonts w:ascii="Sylfaen" w:hAnsi="Sylfaen" w:cs="Sylfaen"/>
          <w:iCs/>
          <w:sz w:val="20"/>
          <w:szCs w:val="20"/>
          <w:lang w:val="ka-GE"/>
        </w:rPr>
      </w:pPr>
    </w:p>
    <w:p w14:paraId="1D0864F0" w14:textId="2E0B1E60" w:rsidR="0014071C" w:rsidRDefault="0014071C" w:rsidP="00E55F46">
      <w:pPr>
        <w:spacing w:line="240" w:lineRule="auto"/>
        <w:jc w:val="both"/>
        <w:rPr>
          <w:rFonts w:ascii="Sylfaen" w:hAnsi="Sylfaen" w:cs="Sylfaen"/>
          <w:iCs/>
          <w:sz w:val="20"/>
          <w:szCs w:val="20"/>
          <w:lang w:val="ka-GE"/>
        </w:rPr>
      </w:pPr>
    </w:p>
    <w:p w14:paraId="7B9912AD" w14:textId="120B5C92" w:rsidR="0014071C" w:rsidRDefault="0014071C" w:rsidP="00E55F46">
      <w:pPr>
        <w:spacing w:line="240" w:lineRule="auto"/>
        <w:jc w:val="both"/>
        <w:rPr>
          <w:rFonts w:ascii="Sylfaen" w:hAnsi="Sylfaen" w:cs="Sylfaen"/>
          <w:iCs/>
          <w:sz w:val="20"/>
          <w:szCs w:val="20"/>
          <w:lang w:val="ka-GE"/>
        </w:rPr>
      </w:pPr>
    </w:p>
    <w:p w14:paraId="58EB011D" w14:textId="1369988A" w:rsidR="0014071C" w:rsidRDefault="0014071C" w:rsidP="00E55F46">
      <w:pPr>
        <w:spacing w:line="240" w:lineRule="auto"/>
        <w:jc w:val="both"/>
        <w:rPr>
          <w:rFonts w:ascii="Sylfaen" w:hAnsi="Sylfaen" w:cs="Sylfaen"/>
          <w:iCs/>
          <w:sz w:val="20"/>
          <w:szCs w:val="20"/>
          <w:lang w:val="ka-GE"/>
        </w:rPr>
      </w:pPr>
    </w:p>
    <w:p w14:paraId="550D9004" w14:textId="489E750C" w:rsidR="0014071C" w:rsidRDefault="0014071C" w:rsidP="00E55F46">
      <w:pPr>
        <w:spacing w:line="240" w:lineRule="auto"/>
        <w:jc w:val="both"/>
        <w:rPr>
          <w:rFonts w:ascii="Sylfaen" w:hAnsi="Sylfaen" w:cs="Sylfaen"/>
          <w:iCs/>
          <w:sz w:val="20"/>
          <w:szCs w:val="20"/>
          <w:lang w:val="ka-GE"/>
        </w:rPr>
      </w:pPr>
    </w:p>
    <w:p w14:paraId="01FD196A" w14:textId="638D8D77" w:rsidR="0014071C" w:rsidRDefault="0014071C" w:rsidP="00E55F46">
      <w:pPr>
        <w:spacing w:line="240" w:lineRule="auto"/>
        <w:jc w:val="both"/>
        <w:rPr>
          <w:rFonts w:ascii="Sylfaen" w:hAnsi="Sylfaen" w:cs="Sylfaen"/>
          <w:iCs/>
          <w:sz w:val="20"/>
          <w:szCs w:val="20"/>
          <w:lang w:val="ka-GE"/>
        </w:rPr>
      </w:pPr>
    </w:p>
    <w:p w14:paraId="48790B10" w14:textId="7670ADCD" w:rsidR="0014071C" w:rsidRDefault="0014071C" w:rsidP="00E55F46">
      <w:pPr>
        <w:spacing w:line="240" w:lineRule="auto"/>
        <w:jc w:val="both"/>
        <w:rPr>
          <w:rFonts w:ascii="Sylfaen" w:hAnsi="Sylfaen" w:cs="Sylfaen"/>
          <w:iCs/>
          <w:sz w:val="20"/>
          <w:szCs w:val="20"/>
          <w:lang w:val="ka-GE"/>
        </w:rPr>
      </w:pPr>
    </w:p>
    <w:p w14:paraId="5BC89113" w14:textId="1F7CFD7E" w:rsidR="0014071C" w:rsidRDefault="0014071C" w:rsidP="00E55F46">
      <w:pPr>
        <w:spacing w:line="240" w:lineRule="auto"/>
        <w:jc w:val="both"/>
        <w:rPr>
          <w:rFonts w:ascii="Sylfaen" w:hAnsi="Sylfaen" w:cs="Sylfaen"/>
          <w:iCs/>
          <w:sz w:val="20"/>
          <w:szCs w:val="20"/>
          <w:lang w:val="ka-GE"/>
        </w:rPr>
      </w:pPr>
    </w:p>
    <w:p w14:paraId="191588E4" w14:textId="77777777" w:rsidR="0014071C" w:rsidRPr="009D68DB" w:rsidRDefault="0014071C" w:rsidP="00E55F46">
      <w:pPr>
        <w:spacing w:line="240" w:lineRule="auto"/>
        <w:jc w:val="both"/>
        <w:rPr>
          <w:rFonts w:ascii="Sylfaen" w:hAnsi="Sylfaen" w:cs="Sylfaen"/>
          <w:iCs/>
          <w:sz w:val="20"/>
          <w:szCs w:val="20"/>
          <w:lang w:val="ka-GE"/>
        </w:rPr>
      </w:pPr>
    </w:p>
    <w:p w14:paraId="02280DD5" w14:textId="77777777" w:rsidR="007D6BD1" w:rsidRDefault="007D6BD1">
      <w:pPr>
        <w:rPr>
          <w:rFonts w:ascii="Sylfaen" w:eastAsia="Times New Roman" w:hAnsi="Sylfaen"/>
          <w:spacing w:val="15"/>
        </w:rPr>
      </w:pPr>
      <w:r>
        <w:rPr>
          <w:rFonts w:ascii="Sylfaen" w:eastAsia="Times New Roman" w:hAnsi="Sylfaen"/>
        </w:rPr>
        <w:br w:type="page"/>
      </w:r>
    </w:p>
    <w:p w14:paraId="36FD2B18" w14:textId="70BC4821" w:rsidR="00C8152F" w:rsidRPr="009D68DB" w:rsidRDefault="00C8152F"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24" w:name="_Toc6307874"/>
      <w:r w:rsidRPr="009D68DB">
        <w:rPr>
          <w:rFonts w:ascii="Sylfaen" w:eastAsia="Times New Roman" w:hAnsi="Sylfaen"/>
          <w:color w:val="auto"/>
        </w:rPr>
        <w:lastRenderedPageBreak/>
        <w:t>3.2.5.სამედიცინო ტურიზმის განვითარების ხელშეწყობა</w:t>
      </w:r>
      <w:bookmarkEnd w:id="24"/>
    </w:p>
    <w:tbl>
      <w:tblPr>
        <w:tblW w:w="5000" w:type="pct"/>
        <w:tblLook w:val="04A0" w:firstRow="1" w:lastRow="0" w:firstColumn="1" w:lastColumn="0" w:noHBand="0" w:noVBand="1"/>
      </w:tblPr>
      <w:tblGrid>
        <w:gridCol w:w="3104"/>
        <w:gridCol w:w="4637"/>
        <w:gridCol w:w="1619"/>
      </w:tblGrid>
      <w:tr w:rsidR="00C8152F" w:rsidRPr="009D68DB" w14:paraId="490CB0A5" w14:textId="77777777" w:rsidTr="00BC66B6">
        <w:trPr>
          <w:trHeight w:val="300"/>
        </w:trPr>
        <w:tc>
          <w:tcPr>
            <w:tcW w:w="1658" w:type="pct"/>
            <w:hideMark/>
          </w:tcPr>
          <w:p w14:paraId="296B0D97" w14:textId="77777777" w:rsidR="00C8152F" w:rsidRPr="006603AD" w:rsidRDefault="00C8152F" w:rsidP="00E55F46">
            <w:pPr>
              <w:rPr>
                <w:rFonts w:ascii="Sylfaen" w:eastAsia="Times New Roman" w:hAnsi="Sylfaen" w:cs="Times New Roman"/>
                <w:b/>
                <w:bCs/>
                <w:color w:val="2F75B5"/>
                <w:szCs w:val="24"/>
                <w:lang w:val="ka-GE"/>
              </w:rPr>
            </w:pPr>
            <w:r w:rsidRPr="006603AD">
              <w:rPr>
                <w:rFonts w:ascii="Sylfaen" w:eastAsia="Times New Roman" w:hAnsi="Sylfaen" w:cs="Sylfaen"/>
                <w:b/>
                <w:bCs/>
                <w:color w:val="2F75B5"/>
                <w:szCs w:val="24"/>
                <w:lang w:val="ka-GE"/>
              </w:rPr>
              <w:t>სტრატეგიული</w:t>
            </w:r>
            <w:r w:rsidRPr="006603AD">
              <w:rPr>
                <w:rFonts w:ascii="Sylfaen" w:eastAsia="Times New Roman" w:hAnsi="Sylfaen" w:cs="Times New Roman"/>
                <w:b/>
                <w:bCs/>
                <w:color w:val="2F75B5"/>
                <w:szCs w:val="24"/>
                <w:lang w:val="ka-GE"/>
              </w:rPr>
              <w:t xml:space="preserve"> </w:t>
            </w:r>
            <w:r w:rsidRPr="006603AD">
              <w:rPr>
                <w:rFonts w:ascii="Sylfaen" w:eastAsia="Times New Roman" w:hAnsi="Sylfaen" w:cs="Sylfaen"/>
                <w:b/>
                <w:bCs/>
                <w:color w:val="2F75B5"/>
                <w:szCs w:val="24"/>
                <w:lang w:val="ka-GE"/>
              </w:rPr>
              <w:t>მიმართულება</w:t>
            </w:r>
            <w:r w:rsidRPr="006603AD">
              <w:rPr>
                <w:rFonts w:ascii="Sylfaen" w:eastAsia="Times New Roman" w:hAnsi="Sylfaen" w:cs="Times New Roman"/>
                <w:b/>
                <w:bCs/>
                <w:color w:val="2F75B5"/>
                <w:szCs w:val="24"/>
                <w:lang w:val="ka-GE"/>
              </w:rPr>
              <w:t xml:space="preserve">  3</w:t>
            </w:r>
          </w:p>
        </w:tc>
        <w:tc>
          <w:tcPr>
            <w:tcW w:w="3342" w:type="pct"/>
            <w:gridSpan w:val="2"/>
            <w:hideMark/>
          </w:tcPr>
          <w:p w14:paraId="76F8FCF1" w14:textId="520C1FCE" w:rsidR="00C8152F" w:rsidRPr="0014071C" w:rsidRDefault="00C8152F" w:rsidP="00E55F46">
            <w:pPr>
              <w:rPr>
                <w:rFonts w:ascii="Sylfaen" w:eastAsia="Times New Roman" w:hAnsi="Sylfaen" w:cs="Sylfaen"/>
                <w:b/>
                <w:bCs/>
                <w:color w:val="757171"/>
                <w:szCs w:val="24"/>
                <w:lang w:val="ka-GE"/>
              </w:rPr>
            </w:pPr>
            <w:r w:rsidRPr="006603AD">
              <w:rPr>
                <w:rFonts w:ascii="Sylfaen" w:eastAsia="Times New Roman" w:hAnsi="Sylfaen" w:cs="Sylfaen"/>
                <w:b/>
                <w:bCs/>
                <w:color w:val="757171"/>
                <w:szCs w:val="24"/>
                <w:lang w:val="ka-GE"/>
              </w:rPr>
              <w:t>ბათუმის ეკონომიკური პროფილის გაძლიერება და დივერსიფიკაცია</w:t>
            </w:r>
          </w:p>
        </w:tc>
      </w:tr>
      <w:tr w:rsidR="00C8152F" w:rsidRPr="009D68DB" w14:paraId="71B14269" w14:textId="77777777" w:rsidTr="00BC66B6">
        <w:trPr>
          <w:trHeight w:val="300"/>
        </w:trPr>
        <w:tc>
          <w:tcPr>
            <w:tcW w:w="1658" w:type="pct"/>
            <w:hideMark/>
          </w:tcPr>
          <w:p w14:paraId="06E196F7" w14:textId="77777777" w:rsidR="00C8152F" w:rsidRPr="0063576D" w:rsidRDefault="00C8152F" w:rsidP="00E55F46">
            <w:pPr>
              <w:rPr>
                <w:rFonts w:ascii="Sylfaen" w:eastAsia="Times New Roman" w:hAnsi="Sylfaen" w:cs="Times New Roman"/>
                <w:bCs/>
                <w:color w:val="2F75B5"/>
                <w:szCs w:val="24"/>
                <w:lang w:val="ka-GE"/>
              </w:rPr>
            </w:pPr>
            <w:r w:rsidRPr="0063576D">
              <w:rPr>
                <w:rFonts w:ascii="Sylfaen" w:eastAsia="Times New Roman" w:hAnsi="Sylfaen" w:cs="Sylfaen"/>
                <w:bCs/>
                <w:color w:val="2F75B5"/>
                <w:szCs w:val="24"/>
                <w:lang w:val="ka-GE"/>
              </w:rPr>
              <w:t>პროგრამა</w:t>
            </w:r>
          </w:p>
        </w:tc>
        <w:tc>
          <w:tcPr>
            <w:tcW w:w="3342" w:type="pct"/>
            <w:gridSpan w:val="2"/>
            <w:shd w:val="clear" w:color="auto" w:fill="auto"/>
            <w:hideMark/>
          </w:tcPr>
          <w:p w14:paraId="3BD190EA" w14:textId="719B713B" w:rsidR="00C8152F" w:rsidRPr="0014071C" w:rsidRDefault="00C8152F" w:rsidP="0014071C">
            <w:pPr>
              <w:pStyle w:val="Subtitle"/>
              <w:rPr>
                <w:rFonts w:ascii="Sylfaen" w:hAnsi="Sylfaen"/>
                <w:lang w:val="ka-GE"/>
              </w:rPr>
            </w:pPr>
            <w:r w:rsidRPr="009D68DB">
              <w:rPr>
                <w:rFonts w:ascii="Sylfaen" w:hAnsi="Sylfaen"/>
                <w:lang w:val="ka-GE"/>
              </w:rPr>
              <w:t>3.2.5.</w:t>
            </w:r>
            <w:r w:rsidRPr="009D68DB">
              <w:rPr>
                <w:rFonts w:ascii="Sylfaen" w:hAnsi="Sylfaen" w:cs="Sylfaen"/>
                <w:lang w:val="ka-GE"/>
              </w:rPr>
              <w:t>სამედიცინო</w:t>
            </w:r>
            <w:r w:rsidRPr="009D68DB">
              <w:rPr>
                <w:rFonts w:ascii="Sylfaen" w:hAnsi="Sylfaen"/>
                <w:lang w:val="ka-GE"/>
              </w:rPr>
              <w:t xml:space="preserve"> </w:t>
            </w:r>
            <w:r w:rsidRPr="009D68DB">
              <w:rPr>
                <w:rFonts w:ascii="Sylfaen" w:hAnsi="Sylfaen" w:cs="Sylfaen"/>
                <w:lang w:val="ka-GE"/>
              </w:rPr>
              <w:t>ტურიზმის</w:t>
            </w:r>
            <w:r w:rsidRPr="009D68DB">
              <w:rPr>
                <w:rFonts w:ascii="Sylfaen" w:hAnsi="Sylfaen"/>
                <w:lang w:val="ka-GE"/>
              </w:rPr>
              <w:t xml:space="preserve"> </w:t>
            </w:r>
            <w:r w:rsidRPr="009D68DB">
              <w:rPr>
                <w:rFonts w:ascii="Sylfaen" w:hAnsi="Sylfaen" w:cs="Sylfaen"/>
                <w:lang w:val="ka-GE"/>
              </w:rPr>
              <w:t>განვითარების</w:t>
            </w:r>
            <w:r w:rsidRPr="009D68DB">
              <w:rPr>
                <w:rFonts w:ascii="Sylfaen" w:hAnsi="Sylfaen"/>
                <w:lang w:val="ka-GE"/>
              </w:rPr>
              <w:t xml:space="preserve"> </w:t>
            </w:r>
            <w:r w:rsidRPr="009D68DB">
              <w:rPr>
                <w:rFonts w:ascii="Sylfaen" w:hAnsi="Sylfaen" w:cs="Sylfaen"/>
                <w:lang w:val="ka-GE"/>
              </w:rPr>
              <w:t>ხელშეწყობა</w:t>
            </w:r>
          </w:p>
        </w:tc>
      </w:tr>
      <w:tr w:rsidR="00C8152F" w:rsidRPr="009D68DB" w14:paraId="7E966E2F" w14:textId="77777777" w:rsidTr="00BC66B6">
        <w:trPr>
          <w:trHeight w:val="600"/>
        </w:trPr>
        <w:tc>
          <w:tcPr>
            <w:tcW w:w="1658" w:type="pct"/>
            <w:hideMark/>
          </w:tcPr>
          <w:p w14:paraId="384DBB71" w14:textId="77777777" w:rsidR="00C8152F" w:rsidRPr="0063576D" w:rsidRDefault="00C8152F" w:rsidP="00E55F46">
            <w:pPr>
              <w:rPr>
                <w:rFonts w:ascii="Sylfaen" w:eastAsia="Times New Roman" w:hAnsi="Sylfaen" w:cs="Times New Roman"/>
                <w:bCs/>
                <w:color w:val="2F75B5"/>
                <w:szCs w:val="24"/>
                <w:lang w:val="ka-GE"/>
              </w:rPr>
            </w:pPr>
            <w:r w:rsidRPr="0063576D">
              <w:rPr>
                <w:rFonts w:ascii="Sylfaen" w:eastAsia="Times New Roman" w:hAnsi="Sylfaen" w:cs="Sylfaen"/>
                <w:bCs/>
                <w:color w:val="2F75B5"/>
                <w:szCs w:val="24"/>
                <w:lang w:val="ka-GE"/>
              </w:rPr>
              <w:t>პროგრამის</w:t>
            </w:r>
            <w:r w:rsidRPr="0063576D">
              <w:rPr>
                <w:rFonts w:ascii="Sylfaen" w:eastAsia="Times New Roman" w:hAnsi="Sylfaen" w:cs="Times New Roman"/>
                <w:bCs/>
                <w:color w:val="2F75B5"/>
                <w:szCs w:val="24"/>
                <w:lang w:val="ka-GE"/>
              </w:rPr>
              <w:t xml:space="preserve"> </w:t>
            </w:r>
            <w:r w:rsidRPr="0063576D">
              <w:rPr>
                <w:rFonts w:ascii="Sylfaen" w:eastAsia="Times New Roman" w:hAnsi="Sylfaen" w:cs="Sylfaen"/>
                <w:bCs/>
                <w:color w:val="2F75B5"/>
                <w:szCs w:val="24"/>
                <w:lang w:val="ka-GE"/>
              </w:rPr>
              <w:t>მიზანი</w:t>
            </w:r>
            <w:r w:rsidRPr="0063576D">
              <w:rPr>
                <w:rFonts w:ascii="Sylfaen" w:eastAsia="Times New Roman" w:hAnsi="Sylfaen" w:cs="Times New Roman"/>
                <w:bCs/>
                <w:color w:val="2F75B5"/>
                <w:szCs w:val="24"/>
                <w:lang w:val="ka-GE"/>
              </w:rPr>
              <w:t xml:space="preserve"> </w:t>
            </w:r>
            <w:r w:rsidRPr="0063576D">
              <w:rPr>
                <w:rFonts w:ascii="Sylfaen" w:eastAsia="Times New Roman" w:hAnsi="Sylfaen" w:cs="Sylfaen"/>
                <w:bCs/>
                <w:color w:val="2F75B5"/>
                <w:szCs w:val="24"/>
                <w:lang w:val="ka-GE"/>
              </w:rPr>
              <w:t>და</w:t>
            </w:r>
            <w:r w:rsidRPr="0063576D">
              <w:rPr>
                <w:rFonts w:ascii="Sylfaen" w:eastAsia="Times New Roman" w:hAnsi="Sylfaen" w:cs="Times New Roman"/>
                <w:bCs/>
                <w:color w:val="2F75B5"/>
                <w:szCs w:val="24"/>
                <w:lang w:val="ka-GE"/>
              </w:rPr>
              <w:t xml:space="preserve"> </w:t>
            </w:r>
            <w:r w:rsidRPr="0063576D">
              <w:rPr>
                <w:rFonts w:ascii="Sylfaen" w:eastAsia="Times New Roman" w:hAnsi="Sylfaen" w:cs="Sylfaen"/>
                <w:bCs/>
                <w:color w:val="2F75B5"/>
                <w:szCs w:val="24"/>
                <w:lang w:val="ka-GE"/>
              </w:rPr>
              <w:t>მოსალოდნელი</w:t>
            </w:r>
            <w:r w:rsidRPr="0063576D">
              <w:rPr>
                <w:rFonts w:ascii="Sylfaen" w:eastAsia="Times New Roman" w:hAnsi="Sylfaen" w:cs="Times New Roman"/>
                <w:bCs/>
                <w:color w:val="2F75B5"/>
                <w:szCs w:val="24"/>
                <w:lang w:val="ka-GE"/>
              </w:rPr>
              <w:t xml:space="preserve"> </w:t>
            </w:r>
            <w:r w:rsidRPr="0063576D">
              <w:rPr>
                <w:rFonts w:ascii="Sylfaen" w:eastAsia="Times New Roman" w:hAnsi="Sylfaen" w:cs="Sylfaen"/>
                <w:bCs/>
                <w:color w:val="2F75B5"/>
                <w:szCs w:val="24"/>
                <w:lang w:val="ka-GE"/>
              </w:rPr>
              <w:t>შედეგი</w:t>
            </w:r>
          </w:p>
        </w:tc>
        <w:tc>
          <w:tcPr>
            <w:tcW w:w="3342" w:type="pct"/>
            <w:gridSpan w:val="2"/>
            <w:shd w:val="clear" w:color="auto" w:fill="auto"/>
            <w:hideMark/>
          </w:tcPr>
          <w:p w14:paraId="191CBD4A" w14:textId="65E93FDE" w:rsidR="00C8152F" w:rsidRPr="00CD7C45" w:rsidRDefault="00C8152F" w:rsidP="00E55F46">
            <w:pPr>
              <w:jc w:val="both"/>
              <w:rPr>
                <w:rFonts w:ascii="Sylfaen" w:hAnsi="Sylfaen"/>
                <w:sz w:val="20"/>
                <w:szCs w:val="20"/>
                <w:lang w:val="ka-GE"/>
              </w:rPr>
            </w:pPr>
            <w:r w:rsidRPr="00CD7C45">
              <w:rPr>
                <w:rFonts w:ascii="Sylfaen" w:hAnsi="Sylfaen" w:cs="Sylfaen"/>
                <w:sz w:val="20"/>
                <w:szCs w:val="20"/>
                <w:lang w:val="ka-GE"/>
              </w:rPr>
              <w:t>პროგრამის მიზანია ქალაქ ბათუმის მუნიციპალიტეტმა შესაბამის ცენტრალურ და რეგიონულ სამთავრობო სტრუქტურულ ერთეულებთან ერთად ხელი შეუწყოს ქალაქ</w:t>
            </w:r>
            <w:r w:rsidRPr="00CD7C45">
              <w:rPr>
                <w:rFonts w:ascii="Sylfaen" w:hAnsi="Sylfaen"/>
                <w:sz w:val="20"/>
                <w:szCs w:val="20"/>
                <w:lang w:val="ka-GE"/>
              </w:rPr>
              <w:t xml:space="preserve"> ბათუმის ცნობადობის ზრდა</w:t>
            </w:r>
            <w:r w:rsidR="00CB55E2">
              <w:rPr>
                <w:rFonts w:ascii="Sylfaen" w:hAnsi="Sylfaen"/>
                <w:sz w:val="20"/>
                <w:szCs w:val="20"/>
                <w:lang w:val="ka-GE"/>
              </w:rPr>
              <w:t>ს</w:t>
            </w:r>
            <w:r w:rsidRPr="00CD7C45">
              <w:rPr>
                <w:rFonts w:ascii="Sylfaen" w:hAnsi="Sylfaen"/>
                <w:sz w:val="20"/>
                <w:szCs w:val="20"/>
                <w:lang w:val="ka-GE"/>
              </w:rPr>
              <w:t xml:space="preserve"> სამედიცინო ტურიზმის თვალსაზრისით, </w:t>
            </w:r>
            <w:r w:rsidRPr="00CD7C45">
              <w:rPr>
                <w:rFonts w:ascii="Sylfaen" w:hAnsi="Sylfaen" w:cs="Sylfaen"/>
                <w:sz w:val="20"/>
                <w:szCs w:val="20"/>
                <w:lang w:val="ka-GE"/>
              </w:rPr>
              <w:t>სამედიც</w:t>
            </w:r>
            <w:r w:rsidRPr="00CD7C45">
              <w:rPr>
                <w:rFonts w:ascii="Sylfaen" w:hAnsi="Sylfaen"/>
                <w:sz w:val="20"/>
                <w:szCs w:val="20"/>
                <w:lang w:val="ka-GE"/>
              </w:rPr>
              <w:t xml:space="preserve">ინო დაწესებულებების დატვირთვის   კოეფიციენტის ზრდას, </w:t>
            </w:r>
            <w:r w:rsidRPr="00CD7C45">
              <w:rPr>
                <w:rFonts w:ascii="Sylfaen" w:hAnsi="Sylfaen" w:cs="Sylfaen"/>
                <w:sz w:val="20"/>
                <w:szCs w:val="20"/>
                <w:lang w:val="ka-GE"/>
              </w:rPr>
              <w:t>სამედიცინო</w:t>
            </w:r>
            <w:r w:rsidRPr="00CD7C45">
              <w:rPr>
                <w:rFonts w:ascii="Sylfaen" w:hAnsi="Sylfaen"/>
                <w:sz w:val="20"/>
                <w:szCs w:val="20"/>
                <w:lang w:val="ka-GE"/>
              </w:rPr>
              <w:t xml:space="preserve"> სფეროში აკუმულირებული შემოსავლების ზრდასა და სამედიცინო ბიზნესის განვითარებას.</w:t>
            </w:r>
          </w:p>
        </w:tc>
      </w:tr>
      <w:tr w:rsidR="00C8152F" w:rsidRPr="009D68DB" w14:paraId="6001BE2E" w14:textId="77777777" w:rsidTr="00BC66B6">
        <w:trPr>
          <w:trHeight w:val="300"/>
        </w:trPr>
        <w:tc>
          <w:tcPr>
            <w:tcW w:w="1658" w:type="pct"/>
            <w:hideMark/>
          </w:tcPr>
          <w:p w14:paraId="6C0E0B04" w14:textId="77777777" w:rsidR="00C8152F" w:rsidRPr="009D68DB" w:rsidRDefault="00C8152F" w:rsidP="00E55F46">
            <w:pPr>
              <w:rPr>
                <w:rFonts w:ascii="Sylfaen" w:eastAsia="Times New Roman" w:hAnsi="Sylfaen" w:cs="Times New Roman"/>
                <w:color w:val="000000"/>
                <w:lang w:val="ka-GE"/>
              </w:rPr>
            </w:pPr>
          </w:p>
        </w:tc>
        <w:tc>
          <w:tcPr>
            <w:tcW w:w="2477" w:type="pct"/>
            <w:shd w:val="clear" w:color="auto" w:fill="auto"/>
            <w:hideMark/>
          </w:tcPr>
          <w:p w14:paraId="71C981BA" w14:textId="77777777" w:rsidR="00C8152F" w:rsidRPr="009D68DB" w:rsidRDefault="00C8152F" w:rsidP="00E55F46">
            <w:pPr>
              <w:rPr>
                <w:rFonts w:ascii="Sylfaen" w:eastAsia="Times New Roman" w:hAnsi="Sylfaen" w:cs="Times New Roman"/>
                <w:sz w:val="20"/>
                <w:szCs w:val="20"/>
                <w:lang w:val="ka-GE"/>
              </w:rPr>
            </w:pPr>
          </w:p>
        </w:tc>
        <w:tc>
          <w:tcPr>
            <w:tcW w:w="865" w:type="pct"/>
            <w:shd w:val="clear" w:color="auto" w:fill="auto"/>
            <w:noWrap/>
            <w:hideMark/>
          </w:tcPr>
          <w:p w14:paraId="5A829E5A" w14:textId="77777777" w:rsidR="00C8152F" w:rsidRPr="009D68DB" w:rsidRDefault="00C8152F" w:rsidP="00E55F46">
            <w:pPr>
              <w:rPr>
                <w:rFonts w:ascii="Sylfaen" w:eastAsia="Times New Roman" w:hAnsi="Sylfaen" w:cs="Times New Roman"/>
                <w:sz w:val="20"/>
                <w:szCs w:val="20"/>
                <w:lang w:val="ka-GE"/>
              </w:rPr>
            </w:pPr>
          </w:p>
        </w:tc>
      </w:tr>
      <w:tr w:rsidR="00C8152F" w:rsidRPr="009D68DB" w14:paraId="740CDBA9" w14:textId="77777777" w:rsidTr="00BC66B6">
        <w:trPr>
          <w:trHeight w:val="300"/>
        </w:trPr>
        <w:tc>
          <w:tcPr>
            <w:tcW w:w="1658" w:type="pct"/>
            <w:hideMark/>
          </w:tcPr>
          <w:p w14:paraId="3DE9E299" w14:textId="77777777" w:rsidR="00C8152F" w:rsidRPr="0063576D" w:rsidRDefault="00C8152F" w:rsidP="00E55F46">
            <w:pPr>
              <w:rPr>
                <w:rFonts w:ascii="Sylfaen" w:eastAsia="Times New Roman" w:hAnsi="Sylfaen" w:cs="Times New Roman"/>
                <w:b/>
                <w:bCs/>
                <w:color w:val="2F75B5"/>
                <w:szCs w:val="24"/>
                <w:lang w:val="ka-GE"/>
              </w:rPr>
            </w:pPr>
            <w:r w:rsidRPr="0063576D">
              <w:rPr>
                <w:rFonts w:ascii="Sylfaen" w:eastAsia="Times New Roman" w:hAnsi="Sylfaen" w:cs="Sylfaen"/>
                <w:b/>
                <w:bCs/>
                <w:color w:val="2F75B5"/>
                <w:szCs w:val="24"/>
                <w:lang w:val="ka-GE"/>
              </w:rPr>
              <w:t>ღონისძიებები</w:t>
            </w:r>
            <w:r w:rsidRPr="0063576D">
              <w:rPr>
                <w:rFonts w:ascii="Sylfaen" w:eastAsia="Times New Roman" w:hAnsi="Sylfaen" w:cs="Times New Roman"/>
                <w:b/>
                <w:bCs/>
                <w:color w:val="2F75B5"/>
                <w:szCs w:val="24"/>
                <w:lang w:val="ka-GE"/>
              </w:rPr>
              <w:t>:</w:t>
            </w:r>
          </w:p>
        </w:tc>
        <w:tc>
          <w:tcPr>
            <w:tcW w:w="2477" w:type="pct"/>
            <w:shd w:val="clear" w:color="auto" w:fill="auto"/>
            <w:hideMark/>
          </w:tcPr>
          <w:p w14:paraId="50A6D309" w14:textId="77777777" w:rsidR="00C8152F" w:rsidRPr="0063576D" w:rsidRDefault="00C8152F" w:rsidP="00E55F46">
            <w:pPr>
              <w:rPr>
                <w:rFonts w:ascii="Sylfaen" w:eastAsia="Times New Roman" w:hAnsi="Sylfaen" w:cs="Times New Roman"/>
                <w:b/>
                <w:bCs/>
                <w:color w:val="2F75B5"/>
                <w:szCs w:val="24"/>
                <w:lang w:val="ka-GE"/>
              </w:rPr>
            </w:pPr>
            <w:r w:rsidRPr="0063576D">
              <w:rPr>
                <w:rFonts w:ascii="Sylfaen" w:eastAsia="Times New Roman" w:hAnsi="Sylfaen" w:cs="Sylfaen"/>
                <w:b/>
                <w:bCs/>
                <w:color w:val="2F75B5"/>
                <w:szCs w:val="24"/>
                <w:lang w:val="ka-GE"/>
              </w:rPr>
              <w:t>შესრულების</w:t>
            </w:r>
            <w:r w:rsidRPr="0063576D">
              <w:rPr>
                <w:rFonts w:ascii="Sylfaen" w:eastAsia="Times New Roman" w:hAnsi="Sylfaen" w:cs="Times New Roman"/>
                <w:b/>
                <w:bCs/>
                <w:color w:val="2F75B5"/>
                <w:szCs w:val="24"/>
                <w:lang w:val="ka-GE"/>
              </w:rPr>
              <w:t xml:space="preserve"> </w:t>
            </w:r>
            <w:r w:rsidRPr="0063576D">
              <w:rPr>
                <w:rFonts w:ascii="Sylfaen" w:eastAsia="Times New Roman" w:hAnsi="Sylfaen" w:cs="Sylfaen"/>
                <w:b/>
                <w:bCs/>
                <w:color w:val="2F75B5"/>
                <w:szCs w:val="24"/>
                <w:lang w:val="ka-GE"/>
              </w:rPr>
              <w:t>ინდიკატორი</w:t>
            </w:r>
          </w:p>
        </w:tc>
        <w:tc>
          <w:tcPr>
            <w:tcW w:w="865" w:type="pct"/>
            <w:shd w:val="clear" w:color="auto" w:fill="auto"/>
            <w:noWrap/>
            <w:hideMark/>
          </w:tcPr>
          <w:p w14:paraId="2AFAD6BD" w14:textId="77777777" w:rsidR="00C8152F" w:rsidRPr="0063576D" w:rsidRDefault="00C8152F" w:rsidP="00E55F46">
            <w:pPr>
              <w:rPr>
                <w:rFonts w:ascii="Sylfaen" w:eastAsia="Times New Roman" w:hAnsi="Sylfaen" w:cs="Times New Roman"/>
                <w:b/>
                <w:bCs/>
                <w:color w:val="2F75B5"/>
                <w:szCs w:val="24"/>
                <w:lang w:val="ka-GE"/>
              </w:rPr>
            </w:pPr>
            <w:r w:rsidRPr="0063576D">
              <w:rPr>
                <w:rFonts w:ascii="Sylfaen" w:eastAsia="Times New Roman" w:hAnsi="Sylfaen" w:cs="Sylfaen"/>
                <w:b/>
                <w:bCs/>
                <w:color w:val="2F75B5"/>
                <w:szCs w:val="24"/>
                <w:lang w:val="ka-GE"/>
              </w:rPr>
              <w:t>შესრულება</w:t>
            </w:r>
          </w:p>
        </w:tc>
      </w:tr>
      <w:tr w:rsidR="00C8152F" w:rsidRPr="009D68DB" w14:paraId="03B20F4F" w14:textId="77777777" w:rsidTr="00BC66B6">
        <w:trPr>
          <w:trHeight w:val="300"/>
        </w:trPr>
        <w:tc>
          <w:tcPr>
            <w:tcW w:w="1658" w:type="pct"/>
            <w:hideMark/>
          </w:tcPr>
          <w:p w14:paraId="6C1BC7F3" w14:textId="13FFB1F5" w:rsidR="00C8152F" w:rsidRPr="0014071C" w:rsidRDefault="00C8152F" w:rsidP="0014071C">
            <w:pPr>
              <w:jc w:val="both"/>
              <w:rPr>
                <w:rFonts w:ascii="Sylfaen" w:hAnsi="Sylfaen"/>
                <w:sz w:val="20"/>
                <w:szCs w:val="20"/>
                <w:lang w:val="ka-GE"/>
              </w:rPr>
            </w:pPr>
            <w:r w:rsidRPr="009D68DB">
              <w:rPr>
                <w:rFonts w:ascii="Sylfaen" w:hAnsi="Sylfaen"/>
                <w:sz w:val="20"/>
                <w:szCs w:val="20"/>
                <w:lang w:val="ka-GE"/>
              </w:rPr>
              <w:t>სამედიცინო დაწესებულებების ინფრასტრუქტურისა და მატერიალურ-ტექნიკური ბაზის განვითარების ხელშეწყობა;</w:t>
            </w:r>
          </w:p>
        </w:tc>
        <w:tc>
          <w:tcPr>
            <w:tcW w:w="2477" w:type="pct"/>
            <w:shd w:val="clear" w:color="auto" w:fill="FFFFFF" w:themeFill="background1"/>
            <w:hideMark/>
          </w:tcPr>
          <w:p w14:paraId="2D6F4E1B" w14:textId="77777777" w:rsidR="00C8152F" w:rsidRPr="009D68DB" w:rsidRDefault="00C8152F" w:rsidP="00E55F46">
            <w:pPr>
              <w:rPr>
                <w:rFonts w:ascii="Sylfaen" w:hAnsi="Sylfaen" w:cs="Sylfaen"/>
                <w:sz w:val="20"/>
                <w:szCs w:val="20"/>
                <w:lang w:val="ka-GE"/>
              </w:rPr>
            </w:pPr>
            <w:r w:rsidRPr="009D68DB">
              <w:rPr>
                <w:rFonts w:ascii="Sylfaen" w:hAnsi="Sylfaen" w:cs="Sylfaen"/>
                <w:sz w:val="20"/>
                <w:szCs w:val="20"/>
                <w:lang w:val="ka-GE"/>
              </w:rPr>
              <w:t>სამედიცინო დაწესებულებების რაოდენობა, სადაც განხორციელდა მატერიალურ-ტექნიკური ბაზის გაუმჯობესება ქ. ბათუმის მუნიციპალიტეტის ხელშეწყობით</w:t>
            </w:r>
          </w:p>
        </w:tc>
        <w:tc>
          <w:tcPr>
            <w:tcW w:w="865" w:type="pct"/>
            <w:shd w:val="clear" w:color="auto" w:fill="FFFFFF" w:themeFill="background1"/>
            <w:noWrap/>
            <w:hideMark/>
          </w:tcPr>
          <w:p w14:paraId="7B83A085" w14:textId="77777777" w:rsidR="00C8152F" w:rsidRPr="009D68DB" w:rsidRDefault="00C8152F" w:rsidP="00E55F46">
            <w:pPr>
              <w:jc w:val="center"/>
              <w:rPr>
                <w:rFonts w:ascii="Sylfaen" w:eastAsia="Times New Roman" w:hAnsi="Sylfaen" w:cs="Times New Roman"/>
                <w:b/>
                <w:color w:val="000000"/>
                <w:lang w:val="ka-GE"/>
              </w:rPr>
            </w:pPr>
            <w:r w:rsidRPr="009D68DB">
              <w:rPr>
                <w:rFonts w:ascii="Sylfaen" w:eastAsia="Calibri" w:hAnsi="Sylfaen" w:cs="Sylfaen"/>
                <w:b/>
                <w:sz w:val="20"/>
                <w:szCs w:val="20"/>
                <w:lang w:val="ka-GE"/>
              </w:rPr>
              <w:t>X</w:t>
            </w:r>
          </w:p>
        </w:tc>
      </w:tr>
      <w:tr w:rsidR="00C8152F" w:rsidRPr="009D68DB" w14:paraId="6BA8864E" w14:textId="77777777" w:rsidTr="00BC66B6">
        <w:trPr>
          <w:trHeight w:val="300"/>
        </w:trPr>
        <w:tc>
          <w:tcPr>
            <w:tcW w:w="1658" w:type="pct"/>
            <w:hideMark/>
          </w:tcPr>
          <w:p w14:paraId="2579EC17" w14:textId="68B230F0" w:rsidR="00C8152F" w:rsidRPr="0014071C" w:rsidRDefault="00C8152F" w:rsidP="0014071C">
            <w:pPr>
              <w:jc w:val="both"/>
              <w:rPr>
                <w:rFonts w:ascii="Sylfaen" w:hAnsi="Sylfaen"/>
                <w:sz w:val="20"/>
                <w:szCs w:val="20"/>
                <w:lang w:val="ka-GE"/>
              </w:rPr>
            </w:pPr>
            <w:r w:rsidRPr="009D68DB">
              <w:rPr>
                <w:rFonts w:ascii="Sylfaen" w:hAnsi="Sylfaen"/>
                <w:sz w:val="20"/>
                <w:szCs w:val="20"/>
                <w:lang w:val="ka-GE"/>
              </w:rPr>
              <w:t>სამედიცინო პერსონალის გადამზადება, მათ შორის მსოფლიოს წამყვან კლინიკებში;</w:t>
            </w:r>
          </w:p>
        </w:tc>
        <w:tc>
          <w:tcPr>
            <w:tcW w:w="2477" w:type="pct"/>
            <w:shd w:val="clear" w:color="auto" w:fill="FFFFFF" w:themeFill="background1"/>
            <w:hideMark/>
          </w:tcPr>
          <w:p w14:paraId="5162EB45" w14:textId="77777777" w:rsidR="00C8152F" w:rsidRPr="009D68DB" w:rsidRDefault="00C8152F" w:rsidP="00E55F46">
            <w:pPr>
              <w:rPr>
                <w:rFonts w:ascii="Sylfaen" w:hAnsi="Sylfaen" w:cs="Sylfaen"/>
                <w:sz w:val="20"/>
                <w:szCs w:val="20"/>
                <w:lang w:val="ka-GE"/>
              </w:rPr>
            </w:pPr>
            <w:r w:rsidRPr="009D68DB">
              <w:rPr>
                <w:rFonts w:ascii="Sylfaen" w:hAnsi="Sylfaen" w:cs="Sylfaen"/>
                <w:sz w:val="20"/>
                <w:szCs w:val="20"/>
                <w:lang w:val="ka-GE"/>
              </w:rPr>
              <w:t>ქ. ბათუმის მერიის ხელშეწყობით გადამზადებული ექიმებისა და სამედიცინო პერსონალის რაოდენობა</w:t>
            </w:r>
          </w:p>
        </w:tc>
        <w:tc>
          <w:tcPr>
            <w:tcW w:w="865" w:type="pct"/>
            <w:shd w:val="clear" w:color="auto" w:fill="FFFFFF" w:themeFill="background1"/>
            <w:noWrap/>
            <w:hideMark/>
          </w:tcPr>
          <w:p w14:paraId="2AC53C56" w14:textId="77777777" w:rsidR="00C8152F" w:rsidRPr="009D68DB" w:rsidRDefault="00C8152F" w:rsidP="00E55F46">
            <w:pPr>
              <w:jc w:val="center"/>
              <w:rPr>
                <w:rFonts w:ascii="Sylfaen" w:eastAsia="Times New Roman" w:hAnsi="Sylfaen" w:cs="Times New Roman"/>
                <w:color w:val="000000"/>
                <w:lang w:val="ka-GE"/>
              </w:rPr>
            </w:pPr>
            <w:r w:rsidRPr="009D68DB">
              <w:rPr>
                <w:rFonts w:ascii="Sylfaen" w:eastAsia="Calibri" w:hAnsi="Sylfaen" w:cs="Sylfaen"/>
                <w:b/>
                <w:sz w:val="20"/>
                <w:szCs w:val="20"/>
                <w:lang w:val="ka-GE"/>
              </w:rPr>
              <w:t>X</w:t>
            </w:r>
            <w:r w:rsidRPr="009D68DB">
              <w:rPr>
                <w:rFonts w:ascii="Sylfaen" w:eastAsia="Times New Roman" w:hAnsi="Sylfaen" w:cs="Times New Roman"/>
                <w:color w:val="000000"/>
                <w:lang w:val="ka-GE"/>
              </w:rPr>
              <w:t> </w:t>
            </w:r>
          </w:p>
        </w:tc>
      </w:tr>
      <w:tr w:rsidR="00C8152F" w:rsidRPr="009D68DB" w14:paraId="5AD8EE1C" w14:textId="77777777" w:rsidTr="00BC66B6">
        <w:trPr>
          <w:trHeight w:val="300"/>
        </w:trPr>
        <w:tc>
          <w:tcPr>
            <w:tcW w:w="1658" w:type="pct"/>
            <w:hideMark/>
          </w:tcPr>
          <w:p w14:paraId="09DA617C" w14:textId="1B625A96" w:rsidR="00C8152F" w:rsidRPr="0014071C" w:rsidRDefault="00C8152F" w:rsidP="0014071C">
            <w:pPr>
              <w:jc w:val="both"/>
              <w:rPr>
                <w:rFonts w:ascii="Sylfaen" w:hAnsi="Sylfaen"/>
                <w:sz w:val="20"/>
                <w:szCs w:val="20"/>
                <w:lang w:val="ka-GE"/>
              </w:rPr>
            </w:pPr>
            <w:r w:rsidRPr="009D68DB">
              <w:rPr>
                <w:rFonts w:ascii="Sylfaen" w:hAnsi="Sylfaen"/>
                <w:sz w:val="20"/>
                <w:szCs w:val="20"/>
                <w:lang w:val="ka-GE"/>
              </w:rPr>
              <w:t>დონორებისა და ინვესტორების მოზიდვა სამედიცინო ინფრასტრუქტურის განვითარების უზრუნველსაყოფად;</w:t>
            </w:r>
          </w:p>
        </w:tc>
        <w:tc>
          <w:tcPr>
            <w:tcW w:w="2477" w:type="pct"/>
            <w:shd w:val="clear" w:color="auto" w:fill="FFFFFF" w:themeFill="background1"/>
            <w:hideMark/>
          </w:tcPr>
          <w:p w14:paraId="19DA9962" w14:textId="77777777" w:rsidR="00C8152F" w:rsidRPr="009D68DB" w:rsidRDefault="00C8152F" w:rsidP="00E55F46">
            <w:pPr>
              <w:rPr>
                <w:rFonts w:ascii="Sylfaen" w:hAnsi="Sylfaen" w:cs="Sylfaen"/>
                <w:sz w:val="20"/>
                <w:szCs w:val="20"/>
                <w:lang w:val="ka-GE"/>
              </w:rPr>
            </w:pPr>
            <w:r w:rsidRPr="009D68DB">
              <w:rPr>
                <w:rFonts w:ascii="Sylfaen" w:hAnsi="Sylfaen" w:cs="Sylfaen"/>
                <w:sz w:val="20"/>
                <w:szCs w:val="20"/>
                <w:lang w:val="ka-GE"/>
              </w:rPr>
              <w:t>პარტნიორი ორგანიზაციებისა და ინიცირებული პროექტების რაოდენობა</w:t>
            </w:r>
          </w:p>
        </w:tc>
        <w:tc>
          <w:tcPr>
            <w:tcW w:w="865" w:type="pct"/>
            <w:shd w:val="clear" w:color="auto" w:fill="FFFFFF" w:themeFill="background1"/>
            <w:noWrap/>
            <w:hideMark/>
          </w:tcPr>
          <w:p w14:paraId="723AF514" w14:textId="77777777" w:rsidR="00C8152F" w:rsidRPr="009D68DB" w:rsidRDefault="00C8152F" w:rsidP="00E55F46">
            <w:pPr>
              <w:jc w:val="center"/>
              <w:rPr>
                <w:rFonts w:ascii="Sylfaen" w:eastAsia="Times New Roman" w:hAnsi="Sylfaen" w:cs="Times New Roman"/>
                <w:b/>
                <w:color w:val="000000"/>
                <w:lang w:val="ka-GE"/>
              </w:rPr>
            </w:pPr>
            <w:r w:rsidRPr="009D68DB">
              <w:rPr>
                <w:rFonts w:ascii="Sylfaen" w:eastAsia="Calibri" w:hAnsi="Sylfaen" w:cs="Sylfaen"/>
                <w:b/>
                <w:sz w:val="20"/>
                <w:szCs w:val="20"/>
                <w:lang w:val="ka-GE"/>
              </w:rPr>
              <w:t>X</w:t>
            </w:r>
            <w:r w:rsidRPr="009D68DB">
              <w:rPr>
                <w:rFonts w:ascii="Sylfaen" w:eastAsia="Times New Roman" w:hAnsi="Sylfaen" w:cs="Times New Roman"/>
                <w:color w:val="000000"/>
                <w:lang w:val="ka-GE"/>
              </w:rPr>
              <w:t> </w:t>
            </w:r>
          </w:p>
        </w:tc>
      </w:tr>
      <w:tr w:rsidR="00C8152F" w:rsidRPr="009D68DB" w14:paraId="54587BAB" w14:textId="77777777" w:rsidTr="00BC66B6">
        <w:trPr>
          <w:trHeight w:val="300"/>
        </w:trPr>
        <w:tc>
          <w:tcPr>
            <w:tcW w:w="1658" w:type="pct"/>
            <w:hideMark/>
          </w:tcPr>
          <w:p w14:paraId="4F338D1A" w14:textId="77777777" w:rsidR="00C8152F" w:rsidRPr="009D68DB" w:rsidRDefault="00C8152F" w:rsidP="00E55F46">
            <w:pPr>
              <w:jc w:val="both"/>
              <w:rPr>
                <w:rFonts w:ascii="Sylfaen" w:hAnsi="Sylfaen"/>
                <w:sz w:val="20"/>
                <w:szCs w:val="20"/>
                <w:lang w:val="ka-GE"/>
              </w:rPr>
            </w:pPr>
            <w:r w:rsidRPr="009D68DB">
              <w:rPr>
                <w:rFonts w:ascii="Sylfaen" w:hAnsi="Sylfaen"/>
                <w:sz w:val="20"/>
                <w:szCs w:val="20"/>
                <w:lang w:val="ka-GE"/>
              </w:rPr>
              <w:t>ბათუმის, როგორც სამედიცინო ტურიზმის ცენტრის ბრენდირება და შესამაბისი საპრომოუშენო ღონისძიებების განხორციელება.</w:t>
            </w:r>
          </w:p>
        </w:tc>
        <w:tc>
          <w:tcPr>
            <w:tcW w:w="2477" w:type="pct"/>
            <w:hideMark/>
          </w:tcPr>
          <w:p w14:paraId="07B8EBA0" w14:textId="77777777" w:rsidR="00C8152F" w:rsidRPr="009D68DB" w:rsidRDefault="00C8152F" w:rsidP="00E55F46">
            <w:pPr>
              <w:rPr>
                <w:rFonts w:ascii="Sylfaen" w:hAnsi="Sylfaen" w:cs="Sylfaen"/>
                <w:sz w:val="20"/>
                <w:szCs w:val="20"/>
                <w:lang w:val="ka-GE"/>
              </w:rPr>
            </w:pPr>
            <w:r w:rsidRPr="009D68DB">
              <w:rPr>
                <w:rFonts w:ascii="Sylfaen" w:hAnsi="Sylfaen" w:cs="Sylfaen"/>
                <w:sz w:val="20"/>
                <w:szCs w:val="20"/>
                <w:lang w:val="ka-GE"/>
              </w:rPr>
              <w:t>მასტიმულირებელი ღონისძიებების რაოდენობა</w:t>
            </w:r>
          </w:p>
        </w:tc>
        <w:tc>
          <w:tcPr>
            <w:tcW w:w="865" w:type="pct"/>
            <w:noWrap/>
            <w:hideMark/>
          </w:tcPr>
          <w:p w14:paraId="5C34100C" w14:textId="77777777" w:rsidR="00C8152F" w:rsidRPr="009D68DB" w:rsidRDefault="00C8152F" w:rsidP="00E55F46">
            <w:pPr>
              <w:jc w:val="center"/>
              <w:rPr>
                <w:rFonts w:ascii="Sylfaen" w:eastAsia="Calibri" w:hAnsi="Sylfaen" w:cs="Sylfaen"/>
                <w:b/>
                <w:sz w:val="20"/>
                <w:szCs w:val="20"/>
                <w:lang w:val="ka-GE"/>
              </w:rPr>
            </w:pPr>
            <w:r w:rsidRPr="009D68DB">
              <w:rPr>
                <w:rFonts w:ascii="Sylfaen" w:eastAsia="Calibri" w:hAnsi="Sylfaen" w:cs="Sylfaen"/>
                <w:b/>
                <w:sz w:val="20"/>
                <w:szCs w:val="20"/>
                <w:lang w:val="ka-GE"/>
              </w:rPr>
              <w:t>X</w:t>
            </w:r>
            <w:r w:rsidRPr="009D68DB">
              <w:rPr>
                <w:rFonts w:ascii="Sylfaen" w:eastAsia="Times New Roman" w:hAnsi="Sylfaen" w:cs="Times New Roman"/>
                <w:color w:val="000000"/>
                <w:lang w:val="ka-GE"/>
              </w:rPr>
              <w:t> </w:t>
            </w:r>
          </w:p>
        </w:tc>
      </w:tr>
    </w:tbl>
    <w:p w14:paraId="7FAE33EF" w14:textId="77777777" w:rsidR="00C8152F" w:rsidRPr="00C8503F" w:rsidRDefault="00C8152F" w:rsidP="00E55F46">
      <w:pPr>
        <w:spacing w:line="240" w:lineRule="auto"/>
        <w:jc w:val="both"/>
        <w:rPr>
          <w:rFonts w:ascii="Sylfaen" w:hAnsi="Sylfaen" w:cs="Sylfaen"/>
          <w:b/>
          <w:sz w:val="20"/>
          <w:szCs w:val="20"/>
          <w:lang w:val="ka-GE"/>
        </w:rPr>
      </w:pPr>
      <w:r w:rsidRPr="00C8503F">
        <w:rPr>
          <w:rFonts w:ascii="Sylfaen" w:hAnsi="Sylfaen" w:cs="Sylfaen"/>
          <w:b/>
          <w:sz w:val="20"/>
          <w:szCs w:val="20"/>
          <w:lang w:val="ka-GE"/>
        </w:rPr>
        <w:t>2019 წელი</w:t>
      </w:r>
    </w:p>
    <w:p w14:paraId="590B4166" w14:textId="77777777" w:rsidR="00C8152F" w:rsidRPr="00C8503F" w:rsidRDefault="00C8152F" w:rsidP="00E55F46">
      <w:pPr>
        <w:spacing w:line="240" w:lineRule="auto"/>
        <w:jc w:val="both"/>
        <w:rPr>
          <w:rFonts w:ascii="Sylfaen" w:hAnsi="Sylfaen" w:cs="Sylfaen"/>
          <w:sz w:val="20"/>
          <w:szCs w:val="20"/>
          <w:lang w:val="ka-GE"/>
        </w:rPr>
      </w:pPr>
      <w:r w:rsidRPr="00C8503F">
        <w:rPr>
          <w:rFonts w:ascii="Sylfaen" w:eastAsia="Times New Roman" w:hAnsi="Sylfaen" w:cs="Sylfaen"/>
          <w:color w:val="222222"/>
          <w:sz w:val="20"/>
          <w:szCs w:val="20"/>
        </w:rPr>
        <w:t>სამედიცინო</w:t>
      </w:r>
      <w:r w:rsidRPr="00C8503F">
        <w:rPr>
          <w:rFonts w:ascii="Sylfaen" w:eastAsia="Times New Roman" w:hAnsi="Sylfaen" w:cs="Arial"/>
          <w:color w:val="222222"/>
          <w:sz w:val="20"/>
          <w:szCs w:val="20"/>
        </w:rPr>
        <w:t xml:space="preserve"> </w:t>
      </w:r>
      <w:r w:rsidRPr="00C8503F">
        <w:rPr>
          <w:rFonts w:ascii="Sylfaen" w:eastAsia="Times New Roman" w:hAnsi="Sylfaen" w:cs="Sylfaen"/>
          <w:color w:val="222222"/>
          <w:sz w:val="20"/>
          <w:szCs w:val="20"/>
        </w:rPr>
        <w:t>ტურიზმის</w:t>
      </w:r>
      <w:r w:rsidR="007A7473" w:rsidRPr="00C8503F">
        <w:rPr>
          <w:rFonts w:ascii="Sylfaen" w:eastAsia="Times New Roman" w:hAnsi="Sylfaen" w:cs="Sylfaen"/>
          <w:color w:val="222222"/>
          <w:sz w:val="20"/>
          <w:szCs w:val="20"/>
          <w:lang w:val="ka-GE"/>
        </w:rPr>
        <w:t xml:space="preserve"> განვითარების</w:t>
      </w:r>
      <w:r w:rsidRPr="00C8503F">
        <w:rPr>
          <w:rFonts w:ascii="Sylfaen" w:eastAsia="Times New Roman" w:hAnsi="Sylfaen" w:cs="Arial"/>
          <w:color w:val="222222"/>
          <w:sz w:val="20"/>
          <w:szCs w:val="20"/>
        </w:rPr>
        <w:t xml:space="preserve"> </w:t>
      </w:r>
      <w:r w:rsidRPr="00C8503F">
        <w:rPr>
          <w:rFonts w:ascii="Sylfaen" w:eastAsia="Times New Roman" w:hAnsi="Sylfaen" w:cs="Sylfaen"/>
          <w:color w:val="222222"/>
          <w:sz w:val="20"/>
          <w:szCs w:val="20"/>
        </w:rPr>
        <w:t>კუთხით</w:t>
      </w:r>
      <w:r w:rsidRPr="00C8503F">
        <w:rPr>
          <w:rFonts w:ascii="Sylfaen" w:eastAsia="Times New Roman" w:hAnsi="Sylfaen" w:cs="Sylfaen"/>
          <w:color w:val="222222"/>
          <w:sz w:val="20"/>
          <w:szCs w:val="20"/>
          <w:lang w:val="ka-GE"/>
        </w:rPr>
        <w:t>, 2019 წელს</w:t>
      </w:r>
      <w:r w:rsidRPr="00C8503F">
        <w:rPr>
          <w:rFonts w:ascii="Sylfaen" w:eastAsia="Times New Roman" w:hAnsi="Sylfaen" w:cs="Arial"/>
          <w:color w:val="222222"/>
          <w:sz w:val="20"/>
          <w:szCs w:val="20"/>
        </w:rPr>
        <w:t xml:space="preserve"> </w:t>
      </w:r>
      <w:r w:rsidRPr="00C8503F">
        <w:rPr>
          <w:rFonts w:ascii="Sylfaen" w:eastAsia="Times New Roman" w:hAnsi="Sylfaen" w:cs="Sylfaen"/>
          <w:color w:val="222222"/>
          <w:sz w:val="20"/>
          <w:szCs w:val="20"/>
        </w:rPr>
        <w:t>დაგეგმილია</w:t>
      </w:r>
      <w:r w:rsidRPr="00C8503F">
        <w:rPr>
          <w:rFonts w:ascii="Sylfaen" w:eastAsia="Times New Roman" w:hAnsi="Sylfaen" w:cs="Arial"/>
          <w:color w:val="222222"/>
          <w:sz w:val="20"/>
          <w:szCs w:val="20"/>
        </w:rPr>
        <w:t xml:space="preserve"> </w:t>
      </w:r>
      <w:r w:rsidRPr="00C8503F">
        <w:rPr>
          <w:rFonts w:ascii="Sylfaen" w:eastAsia="Times New Roman" w:hAnsi="Sylfaen" w:cs="Sylfaen"/>
          <w:color w:val="222222"/>
          <w:sz w:val="20"/>
          <w:szCs w:val="20"/>
        </w:rPr>
        <w:t>სამედიცინო</w:t>
      </w:r>
      <w:r w:rsidRPr="00C8503F">
        <w:rPr>
          <w:rFonts w:ascii="Sylfaen" w:eastAsia="Times New Roman" w:hAnsi="Sylfaen" w:cs="Arial"/>
          <w:color w:val="222222"/>
          <w:sz w:val="20"/>
          <w:szCs w:val="20"/>
        </w:rPr>
        <w:t xml:space="preserve"> </w:t>
      </w:r>
      <w:r w:rsidRPr="00C8503F">
        <w:rPr>
          <w:rFonts w:ascii="Sylfaen" w:eastAsia="Times New Roman" w:hAnsi="Sylfaen" w:cs="Sylfaen"/>
          <w:color w:val="222222"/>
          <w:sz w:val="20"/>
          <w:szCs w:val="20"/>
        </w:rPr>
        <w:t>დაწესებულებებში</w:t>
      </w:r>
      <w:r w:rsidR="007A7473" w:rsidRPr="00C8503F">
        <w:rPr>
          <w:rFonts w:ascii="Sylfaen" w:eastAsia="Times New Roman" w:hAnsi="Sylfaen" w:cs="Sylfaen"/>
          <w:color w:val="222222"/>
          <w:sz w:val="20"/>
          <w:szCs w:val="20"/>
          <w:lang w:val="ka-GE"/>
        </w:rPr>
        <w:t xml:space="preserve"> არსებული მდგომარეობისა და საჭიროებების გამოვლენის</w:t>
      </w:r>
      <w:r w:rsidRPr="00C8503F">
        <w:rPr>
          <w:rFonts w:ascii="Sylfaen" w:eastAsia="Times New Roman" w:hAnsi="Sylfaen" w:cs="Arial"/>
          <w:color w:val="222222"/>
          <w:sz w:val="20"/>
          <w:szCs w:val="20"/>
        </w:rPr>
        <w:t xml:space="preserve"> </w:t>
      </w:r>
      <w:r w:rsidRPr="00C8503F">
        <w:rPr>
          <w:rFonts w:ascii="Sylfaen" w:eastAsia="Times New Roman" w:hAnsi="Sylfaen" w:cs="Sylfaen"/>
          <w:color w:val="222222"/>
          <w:sz w:val="20"/>
          <w:szCs w:val="20"/>
        </w:rPr>
        <w:t>კვლევის</w:t>
      </w:r>
      <w:r w:rsidRPr="00C8503F">
        <w:rPr>
          <w:rFonts w:ascii="Sylfaen" w:eastAsia="Times New Roman" w:hAnsi="Sylfaen" w:cs="Arial"/>
          <w:color w:val="222222"/>
          <w:sz w:val="20"/>
          <w:szCs w:val="20"/>
        </w:rPr>
        <w:t xml:space="preserve"> </w:t>
      </w:r>
      <w:r w:rsidRPr="00C8503F">
        <w:rPr>
          <w:rFonts w:ascii="Sylfaen" w:eastAsia="Times New Roman" w:hAnsi="Sylfaen" w:cs="Sylfaen"/>
          <w:color w:val="222222"/>
          <w:sz w:val="20"/>
          <w:szCs w:val="20"/>
        </w:rPr>
        <w:t>ჩატარება</w:t>
      </w:r>
      <w:r w:rsidRPr="00C8503F">
        <w:rPr>
          <w:rFonts w:ascii="Sylfaen" w:eastAsia="Times New Roman" w:hAnsi="Sylfaen" w:cs="Arial"/>
          <w:color w:val="222222"/>
          <w:sz w:val="20"/>
          <w:szCs w:val="20"/>
        </w:rPr>
        <w:t xml:space="preserve">. </w:t>
      </w:r>
      <w:r w:rsidRPr="00C8503F">
        <w:rPr>
          <w:rFonts w:ascii="Sylfaen" w:eastAsia="Times New Roman" w:hAnsi="Sylfaen" w:cs="Sylfaen"/>
          <w:color w:val="222222"/>
          <w:sz w:val="20"/>
          <w:szCs w:val="20"/>
        </w:rPr>
        <w:t>განხორციელდა</w:t>
      </w:r>
      <w:r w:rsidRPr="00C8503F">
        <w:rPr>
          <w:rFonts w:ascii="Sylfaen" w:eastAsia="Times New Roman" w:hAnsi="Sylfaen" w:cs="Arial"/>
          <w:color w:val="222222"/>
          <w:sz w:val="20"/>
          <w:szCs w:val="20"/>
        </w:rPr>
        <w:t> </w:t>
      </w:r>
      <w:r w:rsidRPr="00C8503F">
        <w:rPr>
          <w:rFonts w:ascii="Sylfaen" w:eastAsia="Times New Roman" w:hAnsi="Sylfaen" w:cs="Sylfaen"/>
          <w:color w:val="222222"/>
          <w:sz w:val="20"/>
          <w:szCs w:val="20"/>
        </w:rPr>
        <w:t>ბაზრის</w:t>
      </w:r>
      <w:r w:rsidRPr="00C8503F">
        <w:rPr>
          <w:rFonts w:ascii="Sylfaen" w:eastAsia="Times New Roman" w:hAnsi="Sylfaen" w:cs="Arial"/>
          <w:color w:val="222222"/>
          <w:sz w:val="20"/>
          <w:szCs w:val="20"/>
        </w:rPr>
        <w:t xml:space="preserve"> </w:t>
      </w:r>
      <w:r w:rsidRPr="00C8503F">
        <w:rPr>
          <w:rFonts w:ascii="Sylfaen" w:eastAsia="Times New Roman" w:hAnsi="Sylfaen" w:cs="Sylfaen"/>
          <w:color w:val="222222"/>
          <w:sz w:val="20"/>
          <w:szCs w:val="20"/>
        </w:rPr>
        <w:t>კვლევა</w:t>
      </w:r>
      <w:r w:rsidRPr="00C8503F">
        <w:rPr>
          <w:rFonts w:ascii="Sylfaen" w:eastAsia="Times New Roman" w:hAnsi="Sylfaen" w:cs="Arial"/>
          <w:color w:val="222222"/>
          <w:sz w:val="20"/>
          <w:szCs w:val="20"/>
        </w:rPr>
        <w:t xml:space="preserve"> </w:t>
      </w:r>
      <w:r w:rsidRPr="00C8503F">
        <w:rPr>
          <w:rFonts w:ascii="Sylfaen" w:eastAsia="Times New Roman" w:hAnsi="Sylfaen" w:cs="Sylfaen"/>
          <w:color w:val="222222"/>
          <w:sz w:val="20"/>
          <w:szCs w:val="20"/>
        </w:rPr>
        <w:t>და</w:t>
      </w:r>
      <w:r w:rsidRPr="00C8503F">
        <w:rPr>
          <w:rFonts w:ascii="Sylfaen" w:eastAsia="Times New Roman" w:hAnsi="Sylfaen" w:cs="Arial"/>
          <w:color w:val="222222"/>
          <w:sz w:val="20"/>
          <w:szCs w:val="20"/>
        </w:rPr>
        <w:t xml:space="preserve"> </w:t>
      </w:r>
      <w:r w:rsidRPr="00C8503F">
        <w:rPr>
          <w:rFonts w:ascii="Sylfaen" w:eastAsia="Times New Roman" w:hAnsi="Sylfaen" w:cs="Sylfaen"/>
          <w:color w:val="222222"/>
          <w:sz w:val="20"/>
          <w:szCs w:val="20"/>
        </w:rPr>
        <w:t>გამოიკვეთა</w:t>
      </w:r>
      <w:r w:rsidRPr="00C8503F">
        <w:rPr>
          <w:rFonts w:ascii="Sylfaen" w:eastAsia="Times New Roman" w:hAnsi="Sylfaen" w:cs="Arial"/>
          <w:color w:val="222222"/>
          <w:sz w:val="20"/>
          <w:szCs w:val="20"/>
        </w:rPr>
        <w:t xml:space="preserve"> </w:t>
      </w:r>
      <w:r w:rsidRPr="00C8503F">
        <w:rPr>
          <w:rFonts w:ascii="Sylfaen" w:eastAsia="Times New Roman" w:hAnsi="Sylfaen" w:cs="Sylfaen"/>
          <w:color w:val="222222"/>
          <w:sz w:val="20"/>
          <w:szCs w:val="20"/>
        </w:rPr>
        <w:t>ის</w:t>
      </w:r>
      <w:r w:rsidRPr="00C8503F">
        <w:rPr>
          <w:rFonts w:ascii="Sylfaen" w:eastAsia="Times New Roman" w:hAnsi="Sylfaen" w:cs="Arial"/>
          <w:color w:val="222222"/>
          <w:sz w:val="20"/>
          <w:szCs w:val="20"/>
        </w:rPr>
        <w:t xml:space="preserve"> </w:t>
      </w:r>
      <w:r w:rsidRPr="00C8503F">
        <w:rPr>
          <w:rFonts w:ascii="Sylfaen" w:eastAsia="Times New Roman" w:hAnsi="Sylfaen" w:cs="Sylfaen"/>
          <w:color w:val="222222"/>
          <w:sz w:val="20"/>
          <w:szCs w:val="20"/>
        </w:rPr>
        <w:t>ორგანიზაციები</w:t>
      </w:r>
      <w:r w:rsidRPr="00C8503F">
        <w:rPr>
          <w:rFonts w:ascii="Sylfaen" w:eastAsia="Times New Roman" w:hAnsi="Sylfaen" w:cs="Arial"/>
          <w:color w:val="222222"/>
          <w:sz w:val="20"/>
          <w:szCs w:val="20"/>
        </w:rPr>
        <w:t xml:space="preserve">, </w:t>
      </w:r>
      <w:r w:rsidRPr="00C8503F">
        <w:rPr>
          <w:rFonts w:ascii="Sylfaen" w:eastAsia="Times New Roman" w:hAnsi="Sylfaen" w:cs="Sylfaen"/>
          <w:color w:val="222222"/>
          <w:sz w:val="20"/>
          <w:szCs w:val="20"/>
        </w:rPr>
        <w:t>რომლებსაც</w:t>
      </w:r>
      <w:r w:rsidRPr="00C8503F">
        <w:rPr>
          <w:rFonts w:ascii="Sylfaen" w:eastAsia="Times New Roman" w:hAnsi="Sylfaen" w:cs="Arial"/>
          <w:color w:val="222222"/>
          <w:sz w:val="20"/>
          <w:szCs w:val="20"/>
        </w:rPr>
        <w:t xml:space="preserve"> </w:t>
      </w:r>
      <w:r w:rsidRPr="00C8503F">
        <w:rPr>
          <w:rFonts w:ascii="Sylfaen" w:eastAsia="Times New Roman" w:hAnsi="Sylfaen" w:cs="Sylfaen"/>
          <w:color w:val="222222"/>
          <w:sz w:val="20"/>
          <w:szCs w:val="20"/>
        </w:rPr>
        <w:t>აქვთ</w:t>
      </w:r>
      <w:r w:rsidRPr="00C8503F">
        <w:rPr>
          <w:rFonts w:ascii="Sylfaen" w:eastAsia="Times New Roman" w:hAnsi="Sylfaen" w:cs="Arial"/>
          <w:color w:val="222222"/>
          <w:sz w:val="20"/>
          <w:szCs w:val="20"/>
        </w:rPr>
        <w:t xml:space="preserve"> </w:t>
      </w:r>
      <w:r w:rsidRPr="00C8503F">
        <w:rPr>
          <w:rFonts w:ascii="Sylfaen" w:eastAsia="Times New Roman" w:hAnsi="Sylfaen" w:cs="Sylfaen"/>
          <w:color w:val="222222"/>
          <w:sz w:val="20"/>
          <w:szCs w:val="20"/>
        </w:rPr>
        <w:t>გამოცდილება</w:t>
      </w:r>
      <w:r w:rsidRPr="00C8503F">
        <w:rPr>
          <w:rFonts w:ascii="Sylfaen" w:eastAsia="Times New Roman" w:hAnsi="Sylfaen" w:cs="Arial"/>
          <w:color w:val="222222"/>
          <w:sz w:val="20"/>
          <w:szCs w:val="20"/>
        </w:rPr>
        <w:t xml:space="preserve"> </w:t>
      </w:r>
      <w:r w:rsidRPr="00C8503F">
        <w:rPr>
          <w:rFonts w:ascii="Sylfaen" w:eastAsia="Times New Roman" w:hAnsi="Sylfaen" w:cs="Sylfaen"/>
          <w:color w:val="222222"/>
          <w:sz w:val="20"/>
          <w:szCs w:val="20"/>
        </w:rPr>
        <w:t>ამ</w:t>
      </w:r>
      <w:r w:rsidR="007A7473" w:rsidRPr="00C8503F">
        <w:rPr>
          <w:rFonts w:ascii="Sylfaen" w:eastAsia="Times New Roman" w:hAnsi="Sylfaen" w:cs="Arial"/>
          <w:color w:val="222222"/>
          <w:sz w:val="20"/>
          <w:szCs w:val="20"/>
          <w:lang w:val="ka-GE"/>
        </w:rPr>
        <w:t>გვარი კვლევების წარმოების. ამჟამად მიმდინარეობს ტექნიკურ დავალებაზე მუშაობა შესაბანისი კვლევის მომზადების მომსახურების შესყიდვისათვის.</w:t>
      </w:r>
    </w:p>
    <w:p w14:paraId="1FD8BD59" w14:textId="77777777" w:rsidR="00C8152F" w:rsidRPr="009D68DB" w:rsidRDefault="00C8152F" w:rsidP="00E55F46">
      <w:pPr>
        <w:spacing w:line="240" w:lineRule="auto"/>
        <w:jc w:val="both"/>
        <w:rPr>
          <w:rFonts w:ascii="Sylfaen" w:hAnsi="Sylfaen" w:cs="Sylfaen"/>
          <w:sz w:val="20"/>
          <w:szCs w:val="20"/>
          <w:lang w:val="ka-GE"/>
        </w:rPr>
      </w:pPr>
    </w:p>
    <w:p w14:paraId="58E4CA42" w14:textId="77777777" w:rsidR="00C8152F" w:rsidRPr="009D68DB" w:rsidRDefault="00AF7444" w:rsidP="00E55F46">
      <w:pPr>
        <w:pStyle w:val="Subtitle"/>
        <w:numPr>
          <w:ilvl w:val="0"/>
          <w:numId w:val="0"/>
        </w:numPr>
        <w:spacing w:line="240" w:lineRule="auto"/>
        <w:jc w:val="both"/>
        <w:outlineLvl w:val="1"/>
        <w:rPr>
          <w:rFonts w:ascii="Sylfaen" w:eastAsia="Times New Roman" w:hAnsi="Sylfaen"/>
          <w:color w:val="auto"/>
          <w:lang w:val="ka-GE"/>
        </w:rPr>
      </w:pPr>
      <w:hyperlink w:anchor="_Toc514775128" w:history="1">
        <w:bookmarkStart w:id="25" w:name="_Toc6307875"/>
        <w:r w:rsidR="00C8152F" w:rsidRPr="009D68DB">
          <w:rPr>
            <w:rFonts w:ascii="Sylfaen" w:eastAsia="Times New Roman" w:hAnsi="Sylfaen"/>
            <w:color w:val="auto"/>
          </w:rPr>
          <w:t>3.</w:t>
        </w:r>
        <w:r w:rsidR="00C8152F" w:rsidRPr="009D68DB">
          <w:rPr>
            <w:rFonts w:ascii="Sylfaen" w:eastAsia="Times New Roman" w:hAnsi="Sylfaen"/>
            <w:color w:val="auto"/>
            <w:lang w:val="ka-GE"/>
          </w:rPr>
          <w:t xml:space="preserve">3. </w:t>
        </w:r>
        <w:r w:rsidR="00C8152F" w:rsidRPr="009D68DB">
          <w:rPr>
            <w:rFonts w:ascii="Sylfaen" w:eastAsia="Times New Roman" w:hAnsi="Sylfaen" w:cs="Sylfaen"/>
            <w:color w:val="auto"/>
            <w:lang w:val="ka-GE"/>
          </w:rPr>
          <w:t>საერთაშორისო</w:t>
        </w:r>
      </w:hyperlink>
      <w:r w:rsidR="00C8152F" w:rsidRPr="009D68DB">
        <w:rPr>
          <w:rFonts w:ascii="Sylfaen" w:eastAsia="Times New Roman" w:hAnsi="Sylfaen"/>
          <w:color w:val="auto"/>
          <w:lang w:val="ka-GE"/>
        </w:rPr>
        <w:t xml:space="preserve"> თანამშრომლობა და ქსელური კავშირები</w:t>
      </w:r>
      <w:bookmarkEnd w:id="25"/>
    </w:p>
    <w:p w14:paraId="5C303864" w14:textId="77777777" w:rsidR="00C8152F" w:rsidRPr="009D68DB" w:rsidRDefault="00C8152F"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26" w:name="_Toc6307876"/>
      <w:r w:rsidRPr="009D68DB">
        <w:rPr>
          <w:rFonts w:ascii="Sylfaen" w:eastAsia="Times New Roman" w:hAnsi="Sylfaen"/>
          <w:color w:val="auto"/>
        </w:rPr>
        <w:t>3.3.1.თანამშრომლობა საერთაშორისო დონორ და საფინანსო ორგანიზაციებთან, არასამთავრობო სექტორსა და სამოქალაქო საზოგადოებასთან. ერთობლივი პროექტების ინიცირება და განხორციელება</w:t>
      </w:r>
      <w:bookmarkEnd w:id="26"/>
    </w:p>
    <w:tbl>
      <w:tblPr>
        <w:tblW w:w="5000" w:type="pct"/>
        <w:tblLook w:val="04A0" w:firstRow="1" w:lastRow="0" w:firstColumn="1" w:lastColumn="0" w:noHBand="0" w:noVBand="1"/>
      </w:tblPr>
      <w:tblGrid>
        <w:gridCol w:w="3837"/>
        <w:gridCol w:w="3542"/>
        <w:gridCol w:w="1981"/>
      </w:tblGrid>
      <w:tr w:rsidR="00C8152F" w:rsidRPr="009D68DB" w14:paraId="391F505C" w14:textId="77777777" w:rsidTr="007D6BD1">
        <w:trPr>
          <w:trHeight w:val="300"/>
        </w:trPr>
        <w:tc>
          <w:tcPr>
            <w:tcW w:w="2050" w:type="pct"/>
            <w:hideMark/>
          </w:tcPr>
          <w:p w14:paraId="40F03C2E" w14:textId="77777777" w:rsidR="00C8152F" w:rsidRPr="002C38F8" w:rsidRDefault="00C8152F" w:rsidP="00E55F46">
            <w:pPr>
              <w:rPr>
                <w:rFonts w:ascii="Sylfaen" w:eastAsia="Times New Roman" w:hAnsi="Sylfaen" w:cs="Times New Roman"/>
                <w:b/>
                <w:bCs/>
                <w:color w:val="2F75B5"/>
                <w:szCs w:val="24"/>
                <w:lang w:val="ka-GE"/>
              </w:rPr>
            </w:pPr>
            <w:r w:rsidRPr="002C38F8">
              <w:rPr>
                <w:rFonts w:ascii="Sylfaen" w:eastAsia="Times New Roman" w:hAnsi="Sylfaen" w:cs="Sylfaen"/>
                <w:b/>
                <w:bCs/>
                <w:color w:val="2F75B5"/>
                <w:szCs w:val="24"/>
                <w:lang w:val="ka-GE"/>
              </w:rPr>
              <w:t>სტრატეგიული</w:t>
            </w:r>
            <w:r w:rsidRPr="002C38F8">
              <w:rPr>
                <w:rFonts w:ascii="Sylfaen" w:eastAsia="Times New Roman" w:hAnsi="Sylfaen" w:cs="Times New Roman"/>
                <w:b/>
                <w:bCs/>
                <w:color w:val="2F75B5"/>
                <w:szCs w:val="24"/>
                <w:lang w:val="ka-GE"/>
              </w:rPr>
              <w:t xml:space="preserve"> </w:t>
            </w:r>
            <w:r w:rsidRPr="002C38F8">
              <w:rPr>
                <w:rFonts w:ascii="Sylfaen" w:eastAsia="Times New Roman" w:hAnsi="Sylfaen" w:cs="Sylfaen"/>
                <w:b/>
                <w:bCs/>
                <w:color w:val="2F75B5"/>
                <w:szCs w:val="24"/>
                <w:lang w:val="ka-GE"/>
              </w:rPr>
              <w:t>მიმართულება</w:t>
            </w:r>
            <w:r w:rsidRPr="002C38F8">
              <w:rPr>
                <w:rFonts w:ascii="Sylfaen" w:eastAsia="Times New Roman" w:hAnsi="Sylfaen" w:cs="Times New Roman"/>
                <w:b/>
                <w:bCs/>
                <w:color w:val="2F75B5"/>
                <w:szCs w:val="24"/>
                <w:lang w:val="ka-GE"/>
              </w:rPr>
              <w:t xml:space="preserve">  3</w:t>
            </w:r>
          </w:p>
        </w:tc>
        <w:tc>
          <w:tcPr>
            <w:tcW w:w="2950" w:type="pct"/>
            <w:gridSpan w:val="2"/>
            <w:hideMark/>
          </w:tcPr>
          <w:p w14:paraId="5B41811C" w14:textId="77777777" w:rsidR="00C8152F" w:rsidRPr="002C38F8" w:rsidRDefault="00C8152F" w:rsidP="00E55F46">
            <w:pPr>
              <w:rPr>
                <w:rFonts w:ascii="Sylfaen" w:eastAsia="Times New Roman" w:hAnsi="Sylfaen" w:cs="Sylfaen"/>
                <w:b/>
                <w:bCs/>
                <w:color w:val="757171"/>
                <w:szCs w:val="24"/>
                <w:lang w:val="ka-GE"/>
              </w:rPr>
            </w:pPr>
            <w:r w:rsidRPr="002C38F8">
              <w:rPr>
                <w:rFonts w:ascii="Sylfaen" w:eastAsia="Times New Roman" w:hAnsi="Sylfaen" w:cs="Sylfaen"/>
                <w:b/>
                <w:bCs/>
                <w:color w:val="757171"/>
                <w:szCs w:val="24"/>
                <w:lang w:val="ka-GE"/>
              </w:rPr>
              <w:t>ბათუმის ეკონომიკური პროფილის გაძლიერება და დივერსიფიკაცია</w:t>
            </w:r>
          </w:p>
          <w:p w14:paraId="7B02E530" w14:textId="77777777" w:rsidR="00C8152F" w:rsidRPr="002C38F8" w:rsidRDefault="00C8152F" w:rsidP="00E55F46">
            <w:pPr>
              <w:rPr>
                <w:rFonts w:ascii="Sylfaen" w:eastAsia="Times New Roman" w:hAnsi="Sylfaen" w:cs="Times New Roman"/>
                <w:b/>
                <w:bCs/>
                <w:color w:val="757171"/>
                <w:szCs w:val="24"/>
                <w:lang w:val="ka-GE"/>
              </w:rPr>
            </w:pPr>
          </w:p>
        </w:tc>
      </w:tr>
      <w:tr w:rsidR="00C8152F" w:rsidRPr="009D68DB" w14:paraId="1C22E843" w14:textId="77777777" w:rsidTr="007D6BD1">
        <w:trPr>
          <w:trHeight w:val="300"/>
        </w:trPr>
        <w:tc>
          <w:tcPr>
            <w:tcW w:w="2050" w:type="pct"/>
            <w:hideMark/>
          </w:tcPr>
          <w:p w14:paraId="015A9EE2" w14:textId="77777777" w:rsidR="00C8152F" w:rsidRPr="002C38F8" w:rsidRDefault="00C8152F" w:rsidP="00E55F46">
            <w:pPr>
              <w:rPr>
                <w:rFonts w:ascii="Sylfaen" w:eastAsia="Times New Roman" w:hAnsi="Sylfaen" w:cs="Times New Roman"/>
                <w:bCs/>
                <w:color w:val="2F75B5"/>
                <w:szCs w:val="24"/>
                <w:lang w:val="ka-GE"/>
              </w:rPr>
            </w:pPr>
            <w:r w:rsidRPr="002C38F8">
              <w:rPr>
                <w:rFonts w:ascii="Sylfaen" w:eastAsia="Times New Roman" w:hAnsi="Sylfaen" w:cs="Sylfaen"/>
                <w:bCs/>
                <w:color w:val="2F75B5"/>
                <w:szCs w:val="24"/>
                <w:lang w:val="ka-GE"/>
              </w:rPr>
              <w:t>პროგრამა</w:t>
            </w:r>
          </w:p>
        </w:tc>
        <w:tc>
          <w:tcPr>
            <w:tcW w:w="2950" w:type="pct"/>
            <w:gridSpan w:val="2"/>
            <w:shd w:val="clear" w:color="auto" w:fill="auto"/>
            <w:hideMark/>
          </w:tcPr>
          <w:p w14:paraId="0C8E0631" w14:textId="77777777" w:rsidR="00C8152F" w:rsidRPr="009D68DB" w:rsidRDefault="00C8152F" w:rsidP="00E55F46">
            <w:pPr>
              <w:pStyle w:val="Subtitle"/>
              <w:rPr>
                <w:rFonts w:ascii="Sylfaen" w:eastAsia="Times New Roman" w:hAnsi="Sylfaen"/>
                <w:lang w:val="ka-GE"/>
              </w:rPr>
            </w:pPr>
            <w:r w:rsidRPr="009D68DB">
              <w:rPr>
                <w:rFonts w:ascii="Sylfaen" w:eastAsia="Times New Roman" w:hAnsi="Sylfaen"/>
                <w:lang w:val="ka-GE"/>
              </w:rPr>
              <w:t>3.3.1.</w:t>
            </w:r>
            <w:r w:rsidRPr="009D68DB">
              <w:rPr>
                <w:rFonts w:ascii="Sylfaen" w:eastAsia="Times New Roman" w:hAnsi="Sylfaen" w:cs="Sylfaen"/>
                <w:lang w:val="ka-GE"/>
              </w:rPr>
              <w:t>თანამშრომლობა</w:t>
            </w:r>
            <w:r w:rsidRPr="009D68DB">
              <w:rPr>
                <w:rFonts w:ascii="Sylfaen" w:eastAsia="Times New Roman" w:hAnsi="Sylfaen"/>
                <w:lang w:val="ka-GE"/>
              </w:rPr>
              <w:t xml:space="preserve"> </w:t>
            </w:r>
            <w:r w:rsidRPr="009D68DB">
              <w:rPr>
                <w:rFonts w:ascii="Sylfaen" w:eastAsia="Times New Roman" w:hAnsi="Sylfaen" w:cs="Sylfaen"/>
                <w:lang w:val="ka-GE"/>
              </w:rPr>
              <w:t>საერთაშორისო</w:t>
            </w:r>
            <w:r w:rsidRPr="009D68DB">
              <w:rPr>
                <w:rFonts w:ascii="Sylfaen" w:eastAsia="Times New Roman" w:hAnsi="Sylfaen"/>
                <w:lang w:val="ka-GE"/>
              </w:rPr>
              <w:t xml:space="preserve"> </w:t>
            </w:r>
            <w:r w:rsidRPr="009D68DB">
              <w:rPr>
                <w:rFonts w:ascii="Sylfaen" w:eastAsia="Times New Roman" w:hAnsi="Sylfaen" w:cs="Sylfaen"/>
                <w:lang w:val="ka-GE"/>
              </w:rPr>
              <w:t>დონორ</w:t>
            </w:r>
            <w:r w:rsidRPr="009D68DB">
              <w:rPr>
                <w:rFonts w:ascii="Sylfaen" w:eastAsia="Times New Roman" w:hAnsi="Sylfaen"/>
                <w:lang w:val="ka-GE"/>
              </w:rPr>
              <w:t xml:space="preserve"> </w:t>
            </w:r>
            <w:r w:rsidRPr="009D68DB">
              <w:rPr>
                <w:rFonts w:ascii="Sylfaen" w:eastAsia="Times New Roman" w:hAnsi="Sylfaen" w:cs="Sylfaen"/>
                <w:lang w:val="ka-GE"/>
              </w:rPr>
              <w:t>და</w:t>
            </w:r>
            <w:r w:rsidRPr="009D68DB">
              <w:rPr>
                <w:rFonts w:ascii="Sylfaen" w:eastAsia="Times New Roman" w:hAnsi="Sylfaen"/>
                <w:lang w:val="ka-GE"/>
              </w:rPr>
              <w:t xml:space="preserve"> </w:t>
            </w:r>
            <w:r w:rsidRPr="009D68DB">
              <w:rPr>
                <w:rFonts w:ascii="Sylfaen" w:eastAsia="Times New Roman" w:hAnsi="Sylfaen" w:cs="Sylfaen"/>
                <w:lang w:val="ka-GE"/>
              </w:rPr>
              <w:t>საფინანსო</w:t>
            </w:r>
            <w:r w:rsidRPr="009D68DB">
              <w:rPr>
                <w:rFonts w:ascii="Sylfaen" w:eastAsia="Times New Roman" w:hAnsi="Sylfaen"/>
                <w:lang w:val="ka-GE"/>
              </w:rPr>
              <w:t xml:space="preserve"> </w:t>
            </w:r>
            <w:r w:rsidRPr="009D68DB">
              <w:rPr>
                <w:rFonts w:ascii="Sylfaen" w:eastAsia="Times New Roman" w:hAnsi="Sylfaen" w:cs="Sylfaen"/>
                <w:lang w:val="ka-GE"/>
              </w:rPr>
              <w:t>ორგანიზაციებთან</w:t>
            </w:r>
            <w:r w:rsidRPr="009D68DB">
              <w:rPr>
                <w:rFonts w:ascii="Sylfaen" w:eastAsia="Times New Roman" w:hAnsi="Sylfaen"/>
                <w:lang w:val="ka-GE"/>
              </w:rPr>
              <w:t xml:space="preserve">, </w:t>
            </w:r>
            <w:r w:rsidRPr="009D68DB">
              <w:rPr>
                <w:rFonts w:ascii="Sylfaen" w:eastAsia="Times New Roman" w:hAnsi="Sylfaen" w:cs="Sylfaen"/>
                <w:lang w:val="ka-GE"/>
              </w:rPr>
              <w:t>არასამთავრობო</w:t>
            </w:r>
            <w:r w:rsidRPr="009D68DB">
              <w:rPr>
                <w:rFonts w:ascii="Sylfaen" w:eastAsia="Times New Roman" w:hAnsi="Sylfaen"/>
                <w:lang w:val="ka-GE"/>
              </w:rPr>
              <w:t xml:space="preserve"> </w:t>
            </w:r>
            <w:r w:rsidRPr="009D68DB">
              <w:rPr>
                <w:rFonts w:ascii="Sylfaen" w:eastAsia="Times New Roman" w:hAnsi="Sylfaen" w:cs="Sylfaen"/>
                <w:lang w:val="ka-GE"/>
              </w:rPr>
              <w:t>სექტორსა</w:t>
            </w:r>
            <w:r w:rsidRPr="009D68DB">
              <w:rPr>
                <w:rFonts w:ascii="Sylfaen" w:eastAsia="Times New Roman" w:hAnsi="Sylfaen"/>
                <w:lang w:val="ka-GE"/>
              </w:rPr>
              <w:t xml:space="preserve"> </w:t>
            </w:r>
            <w:r w:rsidRPr="009D68DB">
              <w:rPr>
                <w:rFonts w:ascii="Sylfaen" w:eastAsia="Times New Roman" w:hAnsi="Sylfaen" w:cs="Sylfaen"/>
                <w:lang w:val="ka-GE"/>
              </w:rPr>
              <w:t>და</w:t>
            </w:r>
            <w:r w:rsidRPr="009D68DB">
              <w:rPr>
                <w:rFonts w:ascii="Sylfaen" w:eastAsia="Times New Roman" w:hAnsi="Sylfaen"/>
                <w:lang w:val="ka-GE"/>
              </w:rPr>
              <w:t xml:space="preserve"> </w:t>
            </w:r>
            <w:r w:rsidRPr="009D68DB">
              <w:rPr>
                <w:rFonts w:ascii="Sylfaen" w:eastAsia="Times New Roman" w:hAnsi="Sylfaen" w:cs="Sylfaen"/>
                <w:lang w:val="ka-GE"/>
              </w:rPr>
              <w:t>სამოქალაქო</w:t>
            </w:r>
            <w:r w:rsidRPr="009D68DB">
              <w:rPr>
                <w:rFonts w:ascii="Sylfaen" w:eastAsia="Times New Roman" w:hAnsi="Sylfaen"/>
                <w:lang w:val="ka-GE"/>
              </w:rPr>
              <w:t xml:space="preserve"> </w:t>
            </w:r>
            <w:r w:rsidRPr="009D68DB">
              <w:rPr>
                <w:rFonts w:ascii="Sylfaen" w:eastAsia="Times New Roman" w:hAnsi="Sylfaen" w:cs="Sylfaen"/>
                <w:lang w:val="ka-GE"/>
              </w:rPr>
              <w:t>საზოგადოებასთან</w:t>
            </w:r>
            <w:r w:rsidRPr="009D68DB">
              <w:rPr>
                <w:rFonts w:ascii="Sylfaen" w:eastAsia="Times New Roman" w:hAnsi="Sylfaen"/>
                <w:lang w:val="ka-GE"/>
              </w:rPr>
              <w:t xml:space="preserve">. </w:t>
            </w:r>
            <w:r w:rsidRPr="009D68DB">
              <w:rPr>
                <w:rFonts w:ascii="Sylfaen" w:eastAsia="Times New Roman" w:hAnsi="Sylfaen" w:cs="Sylfaen"/>
                <w:lang w:val="ka-GE"/>
              </w:rPr>
              <w:t>ერთობლივი</w:t>
            </w:r>
            <w:r w:rsidRPr="009D68DB">
              <w:rPr>
                <w:rFonts w:ascii="Sylfaen" w:eastAsia="Times New Roman" w:hAnsi="Sylfaen"/>
                <w:lang w:val="ka-GE"/>
              </w:rPr>
              <w:t xml:space="preserve"> </w:t>
            </w:r>
            <w:r w:rsidRPr="009D68DB">
              <w:rPr>
                <w:rFonts w:ascii="Sylfaen" w:eastAsia="Times New Roman" w:hAnsi="Sylfaen" w:cs="Sylfaen"/>
                <w:lang w:val="ka-GE"/>
              </w:rPr>
              <w:t>პროექტების</w:t>
            </w:r>
            <w:r w:rsidRPr="009D68DB">
              <w:rPr>
                <w:rFonts w:ascii="Sylfaen" w:eastAsia="Times New Roman" w:hAnsi="Sylfaen"/>
                <w:lang w:val="ka-GE"/>
              </w:rPr>
              <w:t xml:space="preserve"> </w:t>
            </w:r>
            <w:r w:rsidRPr="009D68DB">
              <w:rPr>
                <w:rFonts w:ascii="Sylfaen" w:eastAsia="Times New Roman" w:hAnsi="Sylfaen" w:cs="Sylfaen"/>
                <w:lang w:val="ka-GE"/>
              </w:rPr>
              <w:t>ინიცირება</w:t>
            </w:r>
            <w:r w:rsidRPr="009D68DB">
              <w:rPr>
                <w:rFonts w:ascii="Sylfaen" w:eastAsia="Times New Roman" w:hAnsi="Sylfaen"/>
                <w:lang w:val="ka-GE"/>
              </w:rPr>
              <w:t xml:space="preserve"> </w:t>
            </w:r>
            <w:r w:rsidRPr="009D68DB">
              <w:rPr>
                <w:rFonts w:ascii="Sylfaen" w:eastAsia="Times New Roman" w:hAnsi="Sylfaen" w:cs="Sylfaen"/>
                <w:lang w:val="ka-GE"/>
              </w:rPr>
              <w:t>და</w:t>
            </w:r>
            <w:r w:rsidRPr="009D68DB">
              <w:rPr>
                <w:rFonts w:ascii="Sylfaen" w:eastAsia="Times New Roman" w:hAnsi="Sylfaen"/>
                <w:lang w:val="ka-GE"/>
              </w:rPr>
              <w:t xml:space="preserve"> </w:t>
            </w:r>
            <w:r w:rsidRPr="009D68DB">
              <w:rPr>
                <w:rFonts w:ascii="Sylfaen" w:eastAsia="Times New Roman" w:hAnsi="Sylfaen" w:cs="Sylfaen"/>
                <w:lang w:val="ka-GE"/>
              </w:rPr>
              <w:t>განხორციელება</w:t>
            </w:r>
          </w:p>
          <w:p w14:paraId="3F904138" w14:textId="77777777" w:rsidR="00C8152F" w:rsidRPr="009D68DB" w:rsidRDefault="00C8152F" w:rsidP="00E55F46">
            <w:pPr>
              <w:rPr>
                <w:rFonts w:ascii="Sylfaen" w:eastAsia="Times New Roman" w:hAnsi="Sylfaen" w:cs="Times New Roman"/>
                <w:b/>
                <w:bCs/>
                <w:color w:val="757171"/>
                <w:sz w:val="24"/>
                <w:szCs w:val="24"/>
                <w:lang w:val="ka-GE"/>
              </w:rPr>
            </w:pPr>
          </w:p>
        </w:tc>
      </w:tr>
      <w:tr w:rsidR="00C8152F" w:rsidRPr="009D68DB" w14:paraId="4236B1F5" w14:textId="77777777" w:rsidTr="007D6BD1">
        <w:trPr>
          <w:trHeight w:val="600"/>
        </w:trPr>
        <w:tc>
          <w:tcPr>
            <w:tcW w:w="2050" w:type="pct"/>
            <w:hideMark/>
          </w:tcPr>
          <w:p w14:paraId="02350525" w14:textId="77777777" w:rsidR="00C8152F" w:rsidRPr="002C38F8" w:rsidRDefault="00C8152F" w:rsidP="00E55F46">
            <w:pPr>
              <w:rPr>
                <w:rFonts w:ascii="Sylfaen" w:eastAsia="Times New Roman" w:hAnsi="Sylfaen" w:cs="Times New Roman"/>
                <w:bCs/>
                <w:color w:val="2F75B5"/>
                <w:szCs w:val="24"/>
                <w:lang w:val="ka-GE"/>
              </w:rPr>
            </w:pPr>
            <w:r w:rsidRPr="002C38F8">
              <w:rPr>
                <w:rFonts w:ascii="Sylfaen" w:eastAsia="Times New Roman" w:hAnsi="Sylfaen" w:cs="Sylfaen"/>
                <w:bCs/>
                <w:color w:val="2F75B5"/>
                <w:szCs w:val="24"/>
                <w:lang w:val="ka-GE"/>
              </w:rPr>
              <w:t>პროგრამის</w:t>
            </w:r>
            <w:r w:rsidRPr="002C38F8">
              <w:rPr>
                <w:rFonts w:ascii="Sylfaen" w:eastAsia="Times New Roman" w:hAnsi="Sylfaen" w:cs="Times New Roman"/>
                <w:bCs/>
                <w:color w:val="2F75B5"/>
                <w:szCs w:val="24"/>
                <w:lang w:val="ka-GE"/>
              </w:rPr>
              <w:t xml:space="preserve"> </w:t>
            </w:r>
            <w:r w:rsidRPr="002C38F8">
              <w:rPr>
                <w:rFonts w:ascii="Sylfaen" w:eastAsia="Times New Roman" w:hAnsi="Sylfaen" w:cs="Sylfaen"/>
                <w:bCs/>
                <w:color w:val="2F75B5"/>
                <w:szCs w:val="24"/>
                <w:lang w:val="ka-GE"/>
              </w:rPr>
              <w:t>მიზანი</w:t>
            </w:r>
            <w:r w:rsidRPr="002C38F8">
              <w:rPr>
                <w:rFonts w:ascii="Sylfaen" w:eastAsia="Times New Roman" w:hAnsi="Sylfaen" w:cs="Times New Roman"/>
                <w:bCs/>
                <w:color w:val="2F75B5"/>
                <w:szCs w:val="24"/>
                <w:lang w:val="ka-GE"/>
              </w:rPr>
              <w:t xml:space="preserve"> </w:t>
            </w:r>
            <w:r w:rsidRPr="002C38F8">
              <w:rPr>
                <w:rFonts w:ascii="Sylfaen" w:eastAsia="Times New Roman" w:hAnsi="Sylfaen" w:cs="Sylfaen"/>
                <w:bCs/>
                <w:color w:val="2F75B5"/>
                <w:szCs w:val="24"/>
                <w:lang w:val="ka-GE"/>
              </w:rPr>
              <w:t>და</w:t>
            </w:r>
            <w:r w:rsidRPr="002C38F8">
              <w:rPr>
                <w:rFonts w:ascii="Sylfaen" w:eastAsia="Times New Roman" w:hAnsi="Sylfaen" w:cs="Times New Roman"/>
                <w:bCs/>
                <w:color w:val="2F75B5"/>
                <w:szCs w:val="24"/>
                <w:lang w:val="ka-GE"/>
              </w:rPr>
              <w:t xml:space="preserve"> </w:t>
            </w:r>
            <w:r w:rsidRPr="002C38F8">
              <w:rPr>
                <w:rFonts w:ascii="Sylfaen" w:eastAsia="Times New Roman" w:hAnsi="Sylfaen" w:cs="Sylfaen"/>
                <w:bCs/>
                <w:color w:val="2F75B5"/>
                <w:szCs w:val="24"/>
                <w:lang w:val="ka-GE"/>
              </w:rPr>
              <w:t>მოსალოდნელი</w:t>
            </w:r>
            <w:r w:rsidRPr="002C38F8">
              <w:rPr>
                <w:rFonts w:ascii="Sylfaen" w:eastAsia="Times New Roman" w:hAnsi="Sylfaen" w:cs="Times New Roman"/>
                <w:bCs/>
                <w:color w:val="2F75B5"/>
                <w:szCs w:val="24"/>
                <w:lang w:val="ka-GE"/>
              </w:rPr>
              <w:t xml:space="preserve"> </w:t>
            </w:r>
            <w:r w:rsidRPr="002C38F8">
              <w:rPr>
                <w:rFonts w:ascii="Sylfaen" w:eastAsia="Times New Roman" w:hAnsi="Sylfaen" w:cs="Sylfaen"/>
                <w:bCs/>
                <w:color w:val="2F75B5"/>
                <w:szCs w:val="24"/>
                <w:lang w:val="ka-GE"/>
              </w:rPr>
              <w:t>შედეგი</w:t>
            </w:r>
          </w:p>
        </w:tc>
        <w:tc>
          <w:tcPr>
            <w:tcW w:w="2950" w:type="pct"/>
            <w:gridSpan w:val="2"/>
            <w:shd w:val="clear" w:color="auto" w:fill="auto"/>
            <w:hideMark/>
          </w:tcPr>
          <w:p w14:paraId="471315C3" w14:textId="77777777" w:rsidR="00C8152F" w:rsidRPr="00CD7C45" w:rsidRDefault="00C8152F" w:rsidP="00E55F46">
            <w:pPr>
              <w:jc w:val="both"/>
              <w:rPr>
                <w:rFonts w:ascii="Sylfaen" w:eastAsia="Times New Roman" w:hAnsi="Sylfaen" w:cs="Times New Roman"/>
                <w:sz w:val="20"/>
                <w:szCs w:val="20"/>
                <w:lang w:val="ka-GE"/>
              </w:rPr>
            </w:pPr>
            <w:r w:rsidRPr="00CD7C45">
              <w:rPr>
                <w:rFonts w:ascii="Sylfaen" w:eastAsia="Times New Roman" w:hAnsi="Sylfaen" w:cs="Times New Roman"/>
                <w:sz w:val="20"/>
                <w:szCs w:val="20"/>
                <w:lang w:val="ka-GE"/>
              </w:rPr>
              <w:t>პროგრამის მიზანია ხელი შეუწყოს ქ. ბათუმის მუნიციპალიტეტის სტრატეგიული მიზნების მიღწევას საერთაშორისო სტანდარტებსა და გამოცდილებაზე დაყრდნობით, უზრუნველყოს ამოცანებისა და აქტივობების განხორციელება არასამთავრობო, სამოქალაქო და საერთაშორისო ორგანიზაციებთან პარტნიორული თანამშრომლობის საფუძველზე.</w:t>
            </w:r>
          </w:p>
        </w:tc>
      </w:tr>
      <w:tr w:rsidR="00C8152F" w:rsidRPr="009D68DB" w14:paraId="2A18D684" w14:textId="77777777" w:rsidTr="007D6BD1">
        <w:trPr>
          <w:trHeight w:val="300"/>
        </w:trPr>
        <w:tc>
          <w:tcPr>
            <w:tcW w:w="2050" w:type="pct"/>
            <w:hideMark/>
          </w:tcPr>
          <w:p w14:paraId="4755E5DC" w14:textId="77777777" w:rsidR="00C8152F" w:rsidRPr="009D68DB" w:rsidRDefault="00C8152F" w:rsidP="00E55F46">
            <w:pPr>
              <w:rPr>
                <w:rFonts w:ascii="Sylfaen" w:eastAsia="Times New Roman" w:hAnsi="Sylfaen" w:cs="Times New Roman"/>
                <w:color w:val="000000"/>
                <w:sz w:val="24"/>
                <w:szCs w:val="24"/>
                <w:lang w:val="ka-GE"/>
              </w:rPr>
            </w:pPr>
          </w:p>
        </w:tc>
        <w:tc>
          <w:tcPr>
            <w:tcW w:w="1892" w:type="pct"/>
            <w:shd w:val="clear" w:color="auto" w:fill="auto"/>
            <w:hideMark/>
          </w:tcPr>
          <w:p w14:paraId="45600B4D" w14:textId="77777777" w:rsidR="00C8152F" w:rsidRPr="009D68DB" w:rsidRDefault="00C8152F" w:rsidP="00E55F46">
            <w:pPr>
              <w:rPr>
                <w:rFonts w:ascii="Sylfaen" w:eastAsia="Times New Roman" w:hAnsi="Sylfaen" w:cs="Times New Roman"/>
                <w:sz w:val="20"/>
                <w:szCs w:val="20"/>
                <w:lang w:val="ka-GE"/>
              </w:rPr>
            </w:pPr>
          </w:p>
        </w:tc>
        <w:tc>
          <w:tcPr>
            <w:tcW w:w="1058" w:type="pct"/>
            <w:shd w:val="clear" w:color="auto" w:fill="auto"/>
            <w:noWrap/>
            <w:hideMark/>
          </w:tcPr>
          <w:p w14:paraId="109E75C6" w14:textId="77777777" w:rsidR="00C8152F" w:rsidRPr="009D68DB" w:rsidRDefault="00C8152F" w:rsidP="00E55F46">
            <w:pPr>
              <w:rPr>
                <w:rFonts w:ascii="Sylfaen" w:eastAsia="Times New Roman" w:hAnsi="Sylfaen" w:cs="Times New Roman"/>
                <w:sz w:val="20"/>
                <w:szCs w:val="20"/>
                <w:lang w:val="ka-GE"/>
              </w:rPr>
            </w:pPr>
          </w:p>
        </w:tc>
      </w:tr>
      <w:tr w:rsidR="00C8152F" w:rsidRPr="009D68DB" w14:paraId="16FE4EE6" w14:textId="77777777" w:rsidTr="007D6BD1">
        <w:trPr>
          <w:trHeight w:val="300"/>
        </w:trPr>
        <w:tc>
          <w:tcPr>
            <w:tcW w:w="2050" w:type="pct"/>
            <w:hideMark/>
          </w:tcPr>
          <w:p w14:paraId="15EA5887" w14:textId="77777777" w:rsidR="00C8152F" w:rsidRPr="002C38F8" w:rsidRDefault="00C8152F" w:rsidP="00E55F46">
            <w:pPr>
              <w:rPr>
                <w:rFonts w:ascii="Sylfaen" w:eastAsia="Times New Roman" w:hAnsi="Sylfaen" w:cs="Times New Roman"/>
                <w:b/>
                <w:bCs/>
                <w:color w:val="2F75B5"/>
                <w:szCs w:val="24"/>
                <w:lang w:val="ka-GE"/>
              </w:rPr>
            </w:pPr>
            <w:r w:rsidRPr="002C38F8">
              <w:rPr>
                <w:rFonts w:ascii="Sylfaen" w:eastAsia="Times New Roman" w:hAnsi="Sylfaen" w:cs="Sylfaen"/>
                <w:b/>
                <w:bCs/>
                <w:color w:val="2F75B5"/>
                <w:szCs w:val="24"/>
                <w:lang w:val="ka-GE"/>
              </w:rPr>
              <w:t>ღონისძიებები</w:t>
            </w:r>
            <w:r w:rsidRPr="002C38F8">
              <w:rPr>
                <w:rFonts w:ascii="Sylfaen" w:eastAsia="Times New Roman" w:hAnsi="Sylfaen" w:cs="Times New Roman"/>
                <w:b/>
                <w:bCs/>
                <w:color w:val="2F75B5"/>
                <w:szCs w:val="24"/>
                <w:lang w:val="ka-GE"/>
              </w:rPr>
              <w:t>:</w:t>
            </w:r>
          </w:p>
        </w:tc>
        <w:tc>
          <w:tcPr>
            <w:tcW w:w="1892" w:type="pct"/>
            <w:shd w:val="clear" w:color="auto" w:fill="auto"/>
            <w:hideMark/>
          </w:tcPr>
          <w:p w14:paraId="5A52ECF6" w14:textId="77777777" w:rsidR="00C8152F" w:rsidRPr="002C38F8" w:rsidRDefault="00C8152F" w:rsidP="00E55F46">
            <w:pPr>
              <w:rPr>
                <w:rFonts w:ascii="Sylfaen" w:eastAsia="Times New Roman" w:hAnsi="Sylfaen" w:cs="Times New Roman"/>
                <w:b/>
                <w:bCs/>
                <w:color w:val="2F75B5"/>
                <w:szCs w:val="24"/>
                <w:lang w:val="ka-GE"/>
              </w:rPr>
            </w:pPr>
            <w:r w:rsidRPr="002C38F8">
              <w:rPr>
                <w:rFonts w:ascii="Sylfaen" w:eastAsia="Times New Roman" w:hAnsi="Sylfaen" w:cs="Sylfaen"/>
                <w:b/>
                <w:bCs/>
                <w:color w:val="2F75B5"/>
                <w:szCs w:val="24"/>
                <w:lang w:val="ka-GE"/>
              </w:rPr>
              <w:t>შესრულების</w:t>
            </w:r>
            <w:r w:rsidRPr="002C38F8">
              <w:rPr>
                <w:rFonts w:ascii="Sylfaen" w:eastAsia="Times New Roman" w:hAnsi="Sylfaen" w:cs="Times New Roman"/>
                <w:b/>
                <w:bCs/>
                <w:color w:val="2F75B5"/>
                <w:szCs w:val="24"/>
                <w:lang w:val="ka-GE"/>
              </w:rPr>
              <w:t xml:space="preserve"> </w:t>
            </w:r>
            <w:r w:rsidRPr="002C38F8">
              <w:rPr>
                <w:rFonts w:ascii="Sylfaen" w:eastAsia="Times New Roman" w:hAnsi="Sylfaen" w:cs="Sylfaen"/>
                <w:b/>
                <w:bCs/>
                <w:color w:val="2F75B5"/>
                <w:szCs w:val="24"/>
                <w:lang w:val="ka-GE"/>
              </w:rPr>
              <w:t>ინდიკატორი</w:t>
            </w:r>
          </w:p>
        </w:tc>
        <w:tc>
          <w:tcPr>
            <w:tcW w:w="1058" w:type="pct"/>
            <w:shd w:val="clear" w:color="auto" w:fill="auto"/>
            <w:noWrap/>
            <w:hideMark/>
          </w:tcPr>
          <w:p w14:paraId="3A5982DE" w14:textId="77777777" w:rsidR="00C8152F" w:rsidRPr="002C38F8" w:rsidRDefault="00C8152F" w:rsidP="007D6BD1">
            <w:pPr>
              <w:jc w:val="center"/>
              <w:rPr>
                <w:rFonts w:ascii="Sylfaen" w:eastAsia="Times New Roman" w:hAnsi="Sylfaen" w:cs="Times New Roman"/>
                <w:b/>
                <w:bCs/>
                <w:color w:val="2F75B5"/>
                <w:szCs w:val="24"/>
                <w:lang w:val="ka-GE"/>
              </w:rPr>
            </w:pPr>
            <w:r w:rsidRPr="002C38F8">
              <w:rPr>
                <w:rFonts w:ascii="Sylfaen" w:eastAsia="Times New Roman" w:hAnsi="Sylfaen" w:cs="Sylfaen"/>
                <w:b/>
                <w:bCs/>
                <w:color w:val="2F75B5"/>
                <w:szCs w:val="24"/>
                <w:lang w:val="ka-GE"/>
              </w:rPr>
              <w:t>შესრულება</w:t>
            </w:r>
          </w:p>
        </w:tc>
      </w:tr>
      <w:tr w:rsidR="00C8152F" w:rsidRPr="009D68DB" w14:paraId="05AB2558" w14:textId="77777777" w:rsidTr="007D6BD1">
        <w:trPr>
          <w:trHeight w:val="300"/>
        </w:trPr>
        <w:tc>
          <w:tcPr>
            <w:tcW w:w="2050" w:type="pct"/>
            <w:hideMark/>
          </w:tcPr>
          <w:p w14:paraId="7DEA5E03" w14:textId="77777777" w:rsidR="00C8152F" w:rsidRPr="009D68DB" w:rsidRDefault="00C8152F" w:rsidP="00E55F46">
            <w:pPr>
              <w:pStyle w:val="Default"/>
              <w:spacing w:after="160"/>
              <w:jc w:val="both"/>
              <w:rPr>
                <w:sz w:val="20"/>
                <w:lang w:val="ka-GE"/>
              </w:rPr>
            </w:pPr>
            <w:r w:rsidRPr="009D68DB">
              <w:rPr>
                <w:sz w:val="20"/>
                <w:lang w:val="ka-GE"/>
              </w:rPr>
              <w:t>პრიორიტეტული მიმართულებების შესაბამისად საერთაშორისო დონორ ორგანიზაციებთან, ევროკავშირთან, ადგილობრივ და საერთაშორისო არასამთავრობო ორგანიზაციებსა და სამოქალაქო საზოგადოების წარმომადგენლებთან თანამშრომლობის ინიცირება;</w:t>
            </w:r>
          </w:p>
          <w:p w14:paraId="23258417" w14:textId="77777777" w:rsidR="00C8152F" w:rsidRPr="009D68DB" w:rsidRDefault="00C8152F" w:rsidP="00E55F46">
            <w:pPr>
              <w:pStyle w:val="Default"/>
              <w:spacing w:after="160"/>
              <w:rPr>
                <w:sz w:val="20"/>
                <w:szCs w:val="22"/>
                <w:lang w:val="ka-GE"/>
              </w:rPr>
            </w:pPr>
          </w:p>
        </w:tc>
        <w:tc>
          <w:tcPr>
            <w:tcW w:w="1892" w:type="pct"/>
            <w:shd w:val="clear" w:color="auto" w:fill="FFFFFF" w:themeFill="background1"/>
            <w:hideMark/>
          </w:tcPr>
          <w:p w14:paraId="1EA438B5" w14:textId="77777777" w:rsidR="00C8152F" w:rsidRPr="009D68DB" w:rsidRDefault="00C8152F" w:rsidP="00E55F46">
            <w:pPr>
              <w:rPr>
                <w:rFonts w:ascii="Sylfaen" w:hAnsi="Sylfaen" w:cs="Sylfaen"/>
                <w:sz w:val="20"/>
                <w:szCs w:val="20"/>
                <w:lang w:val="ka-GE"/>
              </w:rPr>
            </w:pPr>
            <w:r w:rsidRPr="009D68DB">
              <w:rPr>
                <w:rFonts w:ascii="Sylfaen" w:hAnsi="Sylfaen" w:cs="Sylfaen"/>
                <w:sz w:val="20"/>
                <w:szCs w:val="20"/>
                <w:lang w:val="ka-GE"/>
              </w:rPr>
              <w:t xml:space="preserve">ინიცირებული თანამშრომლობის რაოდენობა; </w:t>
            </w:r>
          </w:p>
          <w:p w14:paraId="1D2028D6" w14:textId="77777777" w:rsidR="00C8152F" w:rsidRPr="009D68DB" w:rsidRDefault="00C8152F" w:rsidP="00E55F46">
            <w:pPr>
              <w:rPr>
                <w:rFonts w:ascii="Sylfaen" w:hAnsi="Sylfaen" w:cs="Sylfaen"/>
                <w:sz w:val="20"/>
                <w:szCs w:val="20"/>
                <w:lang w:val="ka-GE"/>
              </w:rPr>
            </w:pPr>
            <w:r w:rsidRPr="009D68DB">
              <w:rPr>
                <w:rFonts w:ascii="Sylfaen" w:hAnsi="Sylfaen" w:cs="Sylfaen"/>
                <w:sz w:val="20"/>
                <w:szCs w:val="20"/>
                <w:lang w:val="ka-GE"/>
              </w:rPr>
              <w:t>პარტნიორი ორგანიზაციების რაოდენობა.</w:t>
            </w:r>
          </w:p>
        </w:tc>
        <w:tc>
          <w:tcPr>
            <w:tcW w:w="1058" w:type="pct"/>
            <w:shd w:val="clear" w:color="auto" w:fill="FFFFFF" w:themeFill="background1"/>
            <w:noWrap/>
            <w:hideMark/>
          </w:tcPr>
          <w:p w14:paraId="1338D0B3" w14:textId="77777777" w:rsidR="00C8152F" w:rsidRPr="009D68DB" w:rsidRDefault="00C8152F" w:rsidP="00E55F46">
            <w:pPr>
              <w:jc w:val="center"/>
              <w:rPr>
                <w:rFonts w:ascii="Sylfaen" w:eastAsia="Times New Roman" w:hAnsi="Sylfaen" w:cs="Times New Roman"/>
                <w:b/>
                <w:color w:val="000000"/>
                <w:lang w:val="ka-GE"/>
              </w:rPr>
            </w:pPr>
            <w:r w:rsidRPr="009D68DB">
              <w:rPr>
                <w:rFonts w:ascii="Sylfaen" w:eastAsia="Calibri" w:hAnsi="Sylfaen" w:cs="Sylfaen"/>
                <w:b/>
                <w:sz w:val="20"/>
                <w:szCs w:val="20"/>
                <w:lang w:val="ka-GE"/>
              </w:rPr>
              <w:t>√</w:t>
            </w:r>
            <w:r w:rsidRPr="009D68DB">
              <w:rPr>
                <w:rFonts w:ascii="Sylfaen" w:eastAsia="Times New Roman" w:hAnsi="Sylfaen" w:cs="Times New Roman"/>
                <w:color w:val="000000"/>
                <w:lang w:val="ka-GE"/>
              </w:rPr>
              <w:t> </w:t>
            </w:r>
          </w:p>
        </w:tc>
      </w:tr>
      <w:tr w:rsidR="00C8152F" w:rsidRPr="009D68DB" w14:paraId="6AE2A96C" w14:textId="77777777" w:rsidTr="007D6BD1">
        <w:trPr>
          <w:trHeight w:val="300"/>
        </w:trPr>
        <w:tc>
          <w:tcPr>
            <w:tcW w:w="2050" w:type="pct"/>
            <w:hideMark/>
          </w:tcPr>
          <w:p w14:paraId="11C44AEF" w14:textId="77777777" w:rsidR="00C8152F" w:rsidRPr="009D68DB" w:rsidRDefault="00C8152F" w:rsidP="00E55F46">
            <w:pPr>
              <w:pStyle w:val="Default"/>
              <w:spacing w:after="160"/>
              <w:jc w:val="both"/>
              <w:rPr>
                <w:sz w:val="20"/>
                <w:szCs w:val="22"/>
                <w:lang w:val="ka-GE"/>
              </w:rPr>
            </w:pPr>
            <w:r w:rsidRPr="009D68DB">
              <w:rPr>
                <w:sz w:val="20"/>
                <w:lang w:val="ka-GE"/>
              </w:rPr>
              <w:t xml:space="preserve">საერთაშორისო დონორ ორგანიზაციებთან, ევროკავშირთან, ადგილობრივ და საერთაშორისო არასამთავრობო ორგანიზაციებსა და სამოქალაქო საზოგადოების წარმომადგენლებთან ერთობლივი </w:t>
            </w:r>
            <w:r w:rsidRPr="009D68DB">
              <w:rPr>
                <w:sz w:val="20"/>
                <w:lang w:val="ka-GE"/>
              </w:rPr>
              <w:lastRenderedPageBreak/>
              <w:t>პროექტების დაგეგმვა და განხორციელება.</w:t>
            </w:r>
          </w:p>
          <w:p w14:paraId="327B5B83" w14:textId="77777777" w:rsidR="00C8152F" w:rsidRPr="009D68DB" w:rsidRDefault="00C8152F" w:rsidP="00E55F46">
            <w:pPr>
              <w:rPr>
                <w:rFonts w:ascii="Sylfaen" w:hAnsi="Sylfaen" w:cs="Sylfaen"/>
                <w:iCs/>
                <w:sz w:val="20"/>
                <w:lang w:val="ka-GE"/>
              </w:rPr>
            </w:pPr>
          </w:p>
        </w:tc>
        <w:tc>
          <w:tcPr>
            <w:tcW w:w="1892" w:type="pct"/>
            <w:shd w:val="clear" w:color="auto" w:fill="FFFFFF" w:themeFill="background1"/>
            <w:hideMark/>
          </w:tcPr>
          <w:p w14:paraId="41727C45" w14:textId="77777777" w:rsidR="00C8152F" w:rsidRPr="009D68DB" w:rsidRDefault="00C8152F" w:rsidP="00E55F46">
            <w:pPr>
              <w:rPr>
                <w:rFonts w:ascii="Sylfaen" w:hAnsi="Sylfaen" w:cs="Sylfaen"/>
                <w:sz w:val="20"/>
                <w:szCs w:val="20"/>
                <w:lang w:val="ka-GE"/>
              </w:rPr>
            </w:pPr>
            <w:r w:rsidRPr="009D68DB">
              <w:rPr>
                <w:rFonts w:ascii="Sylfaen" w:hAnsi="Sylfaen" w:cs="Sylfaen"/>
                <w:sz w:val="20"/>
                <w:szCs w:val="20"/>
                <w:lang w:val="ka-GE"/>
              </w:rPr>
              <w:lastRenderedPageBreak/>
              <w:t>ერთობლივი პროექტების რაოდენობა</w:t>
            </w:r>
          </w:p>
        </w:tc>
        <w:tc>
          <w:tcPr>
            <w:tcW w:w="1058" w:type="pct"/>
            <w:shd w:val="clear" w:color="auto" w:fill="FFFFFF" w:themeFill="background1"/>
            <w:noWrap/>
            <w:hideMark/>
          </w:tcPr>
          <w:p w14:paraId="4D0C45E8" w14:textId="77777777" w:rsidR="00C8152F" w:rsidRPr="009D68DB" w:rsidRDefault="00C8152F" w:rsidP="00E55F46">
            <w:pPr>
              <w:jc w:val="center"/>
              <w:rPr>
                <w:rFonts w:ascii="Sylfaen" w:eastAsia="Times New Roman" w:hAnsi="Sylfaen" w:cs="Times New Roman"/>
                <w:color w:val="000000"/>
                <w:lang w:val="ka-GE"/>
              </w:rPr>
            </w:pPr>
            <w:r w:rsidRPr="009D68DB">
              <w:rPr>
                <w:rFonts w:ascii="Sylfaen" w:eastAsia="Calibri" w:hAnsi="Sylfaen" w:cs="Sylfaen"/>
                <w:b/>
                <w:sz w:val="20"/>
                <w:szCs w:val="20"/>
                <w:lang w:val="ka-GE"/>
              </w:rPr>
              <w:t>√</w:t>
            </w:r>
            <w:r w:rsidRPr="009D68DB">
              <w:rPr>
                <w:rFonts w:ascii="Sylfaen" w:eastAsia="Times New Roman" w:hAnsi="Sylfaen" w:cs="Times New Roman"/>
                <w:color w:val="000000"/>
                <w:lang w:val="ka-GE"/>
              </w:rPr>
              <w:t>  </w:t>
            </w:r>
          </w:p>
        </w:tc>
      </w:tr>
    </w:tbl>
    <w:p w14:paraId="6568A9CD" w14:textId="77777777" w:rsidR="00F57E85" w:rsidRDefault="00F57E85" w:rsidP="00E55F46">
      <w:pPr>
        <w:spacing w:line="240" w:lineRule="auto"/>
        <w:jc w:val="both"/>
        <w:rPr>
          <w:rFonts w:ascii="Sylfaen" w:hAnsi="Sylfaen" w:cs="Sylfaen"/>
          <w:b/>
          <w:iCs/>
          <w:sz w:val="20"/>
          <w:szCs w:val="20"/>
          <w:lang w:val="ka-GE"/>
        </w:rPr>
      </w:pPr>
    </w:p>
    <w:p w14:paraId="1249628F" w14:textId="77777777" w:rsidR="007D6BD1" w:rsidRDefault="007D6BD1" w:rsidP="00E55F46">
      <w:pPr>
        <w:spacing w:line="240" w:lineRule="auto"/>
        <w:jc w:val="both"/>
        <w:rPr>
          <w:rFonts w:ascii="Sylfaen" w:hAnsi="Sylfaen" w:cs="Sylfaen"/>
          <w:b/>
          <w:iCs/>
          <w:sz w:val="20"/>
          <w:szCs w:val="20"/>
          <w:lang w:val="ka-GE"/>
        </w:rPr>
      </w:pPr>
    </w:p>
    <w:p w14:paraId="23537FAD" w14:textId="55A767E3" w:rsidR="00C8152F" w:rsidRPr="00C8503F" w:rsidRDefault="00C8152F" w:rsidP="00E55F46">
      <w:pPr>
        <w:spacing w:line="240" w:lineRule="auto"/>
        <w:jc w:val="both"/>
        <w:rPr>
          <w:rFonts w:ascii="Sylfaen" w:hAnsi="Sylfaen" w:cs="Sylfaen"/>
          <w:b/>
          <w:iCs/>
          <w:sz w:val="20"/>
          <w:szCs w:val="20"/>
          <w:lang w:val="ka-GE"/>
        </w:rPr>
      </w:pPr>
      <w:r w:rsidRPr="00C8503F">
        <w:rPr>
          <w:rFonts w:ascii="Sylfaen" w:hAnsi="Sylfaen" w:cs="Sylfaen"/>
          <w:b/>
          <w:iCs/>
          <w:sz w:val="20"/>
          <w:szCs w:val="20"/>
          <w:lang w:val="ka-GE"/>
        </w:rPr>
        <w:t xml:space="preserve">2019 წლის I კვარტალი:  </w:t>
      </w:r>
    </w:p>
    <w:p w14:paraId="5555CF89" w14:textId="77777777" w:rsidR="00C8152F" w:rsidRPr="00C8503F" w:rsidRDefault="00C8152F" w:rsidP="00E55F46">
      <w:pPr>
        <w:spacing w:line="240" w:lineRule="auto"/>
        <w:jc w:val="both"/>
        <w:rPr>
          <w:rFonts w:ascii="Sylfaen" w:hAnsi="Sylfaen" w:cs="Sylfaen"/>
          <w:iCs/>
          <w:sz w:val="20"/>
          <w:szCs w:val="20"/>
          <w:lang w:val="ka-GE"/>
        </w:rPr>
      </w:pPr>
      <w:r w:rsidRPr="00C8503F">
        <w:rPr>
          <w:rFonts w:ascii="Sylfaen" w:hAnsi="Sylfaen" w:cs="Sylfaen"/>
          <w:iCs/>
          <w:sz w:val="20"/>
          <w:szCs w:val="20"/>
          <w:lang w:val="ka-GE"/>
        </w:rPr>
        <w:t>პროექტის</w:t>
      </w:r>
      <w:r w:rsidRPr="00C8503F">
        <w:rPr>
          <w:rFonts w:ascii="Sylfaen" w:hAnsi="Sylfaen" w:cs="Sylfaen"/>
          <w:b/>
          <w:iCs/>
          <w:sz w:val="20"/>
          <w:szCs w:val="20"/>
          <w:lang w:val="ka-GE"/>
        </w:rPr>
        <w:t xml:space="preserve"> -  „ენერგოეფექტური ღონისძიები და ასევე ევროკავშირის  ენერგოეფექტურ სტანდარტებთან დაახლოება“ </w:t>
      </w:r>
      <w:r w:rsidRPr="00C8503F">
        <w:rPr>
          <w:rFonts w:ascii="Sylfaen" w:hAnsi="Sylfaen" w:cs="Sylfaen"/>
          <w:iCs/>
          <w:sz w:val="20"/>
          <w:szCs w:val="20"/>
          <w:lang w:val="ka-GE"/>
        </w:rPr>
        <w:t xml:space="preserve">პროექტის ფარგლებში სპეციალურად გამოყოფილი სატენდერო აგენტის მიერ მომზადდა განმახორციელებელი კონსულტანტის წინასწარი შერჩევის ტექნიკური დავალება, რომელიც შეთანხმდა პროექტის აღმასრულებელ სააგენტოსა და სამუშაო ჯგუფის წევრებთან. წინასწარი შერჩევის ტექნიკური დავალების მიღების შემდგომ, გამოცხდდა ტენდერი განმახორციელებელი კონსულტანტის წინასწარი შერჩევის თაობაზე. ამჟამად მიმდინარეობს მიღებული 5 საერთაშორისო კომპანიის განაცხადების შეფასება. </w:t>
      </w:r>
    </w:p>
    <w:p w14:paraId="5807A3BE" w14:textId="0E7DCD1E" w:rsidR="00C8152F" w:rsidRPr="00C8503F" w:rsidRDefault="00C8152F" w:rsidP="00E55F46">
      <w:pPr>
        <w:spacing w:line="240" w:lineRule="auto"/>
        <w:jc w:val="both"/>
        <w:rPr>
          <w:rFonts w:ascii="Sylfaen" w:eastAsiaTheme="majorEastAsia" w:hAnsi="Sylfaen" w:cstheme="majorBidi"/>
          <w:iCs/>
          <w:sz w:val="20"/>
          <w:szCs w:val="20"/>
          <w:lang w:val="ka-GE"/>
        </w:rPr>
      </w:pPr>
      <w:r w:rsidRPr="00C8503F">
        <w:rPr>
          <w:rFonts w:ascii="Sylfaen" w:hAnsi="Sylfaen" w:cs="Sylfaen"/>
          <w:b/>
          <w:iCs/>
          <w:sz w:val="20"/>
          <w:szCs w:val="20"/>
          <w:lang w:val="ka-GE"/>
        </w:rPr>
        <w:t xml:space="preserve">EBRD ბათუმის ავტობუსების პროექტის </w:t>
      </w:r>
      <w:r w:rsidRPr="00C8503F">
        <w:rPr>
          <w:rFonts w:ascii="Sylfaen" w:hAnsi="Sylfaen" w:cs="Sylfaen"/>
          <w:iCs/>
          <w:sz w:val="20"/>
          <w:szCs w:val="20"/>
          <w:lang w:val="ka-GE"/>
        </w:rPr>
        <w:t xml:space="preserve">ფარგლებში, </w:t>
      </w:r>
      <w:r w:rsidRPr="00C8503F">
        <w:rPr>
          <w:rFonts w:ascii="Sylfaen" w:eastAsiaTheme="majorEastAsia" w:hAnsi="Sylfaen" w:cstheme="majorBidi"/>
          <w:iCs/>
          <w:sz w:val="20"/>
          <w:szCs w:val="20"/>
          <w:lang w:val="ka-GE"/>
        </w:rPr>
        <w:t>სატენდერო დოკუმენტაციის და გაფორმებული ხელშეკრულების პირობების თანახმად შემოყვანილია 40 ერთეული  „ისუზუ ატამანის“ მოდელის დიზელის ავტობუსები და სამარშრუტო ხაზებზე ემსახურებიან მგზავრთა გადაყვანას. დასრულდა წინადადებების წარდგენის პერიოდი საერთაშორისო ტენდერის ფარგლებში ელექტროავტობუსების შეძენასთან დაკავშირებით. პირველ ეტაპზე მონაწილეობას ღებულობდა 11 კომპანია, ამათგან 3-მა კომპანიამ, კერძოდ ბელარუსული კომპანია BKM, ჩინური კომპანია BYD და პოლონური კომპანია S</w:t>
      </w:r>
      <w:r w:rsidR="00CB55E2" w:rsidRPr="00C8503F">
        <w:rPr>
          <w:rFonts w:ascii="Sylfaen" w:eastAsiaTheme="majorEastAsia" w:hAnsi="Sylfaen" w:cstheme="majorBidi"/>
          <w:iCs/>
          <w:sz w:val="20"/>
          <w:szCs w:val="20"/>
          <w:lang w:val="ka-GE"/>
        </w:rPr>
        <w:t>o</w:t>
      </w:r>
      <w:r w:rsidRPr="00C8503F">
        <w:rPr>
          <w:rFonts w:ascii="Sylfaen" w:eastAsiaTheme="majorEastAsia" w:hAnsi="Sylfaen" w:cstheme="majorBidi"/>
          <w:iCs/>
          <w:sz w:val="20"/>
          <w:szCs w:val="20"/>
          <w:lang w:val="ka-GE"/>
        </w:rPr>
        <w:t xml:space="preserve">laris-მა წარმოადგინა სრულყოფილი დოკუმენტაცია. ამჟამად მიმდინარეობს სატენდერო წინადადების შეფასების პროცედურები. </w:t>
      </w:r>
    </w:p>
    <w:p w14:paraId="7C72F545" w14:textId="77777777" w:rsidR="00C8152F" w:rsidRPr="00C8503F" w:rsidRDefault="00C8152F" w:rsidP="00E55F46">
      <w:pPr>
        <w:spacing w:line="240" w:lineRule="auto"/>
        <w:jc w:val="both"/>
        <w:rPr>
          <w:rFonts w:ascii="Sylfaen" w:hAnsi="Sylfaen" w:cs="Sylfaen"/>
          <w:sz w:val="20"/>
          <w:szCs w:val="20"/>
          <w:lang w:val="ka-GE"/>
        </w:rPr>
      </w:pPr>
      <w:r w:rsidRPr="00C8503F">
        <w:rPr>
          <w:rFonts w:ascii="Sylfaen" w:hAnsi="Sylfaen" w:cs="Sylfaen"/>
          <w:b/>
          <w:sz w:val="20"/>
          <w:szCs w:val="20"/>
          <w:lang w:val="ka-GE"/>
        </w:rPr>
        <w:t>ბათუმის მწვანე ქალაქების სამოქმედო</w:t>
      </w:r>
      <w:r w:rsidRPr="00C8503F">
        <w:rPr>
          <w:rFonts w:ascii="Sylfaen" w:hAnsi="Sylfaen" w:cs="Sylfaen"/>
          <w:sz w:val="20"/>
          <w:szCs w:val="20"/>
          <w:lang w:val="ka-GE"/>
        </w:rPr>
        <w:t xml:space="preserve"> </w:t>
      </w:r>
      <w:r w:rsidRPr="00C8503F">
        <w:rPr>
          <w:rFonts w:ascii="Sylfaen" w:hAnsi="Sylfaen" w:cs="Sylfaen"/>
          <w:b/>
          <w:sz w:val="20"/>
          <w:szCs w:val="20"/>
          <w:lang w:val="ka-GE"/>
        </w:rPr>
        <w:t>გეგმა (GCAP)</w:t>
      </w:r>
      <w:r w:rsidRPr="00C8503F">
        <w:rPr>
          <w:rFonts w:ascii="Sylfaen" w:hAnsi="Sylfaen" w:cs="Sylfaen"/>
          <w:sz w:val="20"/>
          <w:szCs w:val="20"/>
          <w:lang w:val="ka-GE"/>
        </w:rPr>
        <w:t xml:space="preserve"> - წარმოადგენს პროექტს, რომელსაც EBRD-ის გავლით აფინანსებს შვედეთის განვითარებისა და თანამშრომლობის სააგენტო (SIDA). ბათუმში პროექტზე მუშაობა 2018 წლის აგვისტოდან დაიწყო და შემდეგი 14 თვის განმავლობაში გაგრძელდება. პროექტის ფარგლებში ქალაქი ბათუმი საკონსულტაციო კომპანია AECOM-თან ერთად შეიმუშავებს მწვანე ქალაქების სამოქმედო გეგმას. მწვანე ქალაქის სამოქმედო გეგმა (GCAP) მოიცავს ურბანული გარემოსდაცვითი საკითხების მხრივ არსებულ გამოწვევებს და შესაძლებლობებს განხორციელდეს ქალაქის გარემოსდაცვითი გამოწვევების იდენტიფიკაცია, პრიორიტეტიზაცია და გადაწყვეტა, ჩამოყალიბდეს ხედვა და შეიქმნას პროექტები, რომლებიც ხელს შეუწყობს მწვანე განვითარებას.</w:t>
      </w:r>
    </w:p>
    <w:p w14:paraId="61384B9B" w14:textId="77777777" w:rsidR="00C8152F" w:rsidRPr="00C8503F" w:rsidRDefault="00C8152F" w:rsidP="00E55F46">
      <w:pPr>
        <w:spacing w:line="240" w:lineRule="auto"/>
        <w:jc w:val="both"/>
        <w:rPr>
          <w:rFonts w:ascii="Sylfaen" w:hAnsi="Sylfaen" w:cs="Sylfaen"/>
          <w:sz w:val="20"/>
          <w:szCs w:val="20"/>
          <w:lang w:val="ka-GE"/>
        </w:rPr>
      </w:pPr>
      <w:r w:rsidRPr="00C8503F">
        <w:rPr>
          <w:rFonts w:ascii="Sylfaen" w:hAnsi="Sylfaen" w:cs="Sylfaen"/>
          <w:sz w:val="20"/>
          <w:szCs w:val="20"/>
          <w:lang w:val="ka-GE"/>
        </w:rPr>
        <w:t xml:space="preserve">მიმდინარე წლის პირველ კვარტალში, აღნიშნული პროგრამის ფარგლებში მომზადდა ტექნიკური დოკუმენტის სამუშაო ვერსია.  ასევე, მრგვალი მაგიდის ფორმატში, გაიმართა შეხვედრები კერძო, სამოქალაქო, არასამთავრობო, საჯარო ორგანიზაციებთან </w:t>
      </w:r>
      <w:r w:rsidRPr="00C8503F">
        <w:rPr>
          <w:rFonts w:ascii="Sylfaen" w:hAnsi="Sylfaen" w:cs="Arial"/>
          <w:b/>
          <w:sz w:val="20"/>
          <w:szCs w:val="20"/>
          <w:lang w:val="ka-GE"/>
        </w:rPr>
        <w:t>მწვანე ქალაქის ყველაზე პრიორიტეტული გამოწვევების</w:t>
      </w:r>
      <w:r w:rsidRPr="00C8503F">
        <w:rPr>
          <w:rFonts w:ascii="Sylfaen" w:hAnsi="Sylfaen" w:cs="Arial"/>
          <w:sz w:val="20"/>
          <w:szCs w:val="20"/>
          <w:lang w:val="ka-GE"/>
        </w:rPr>
        <w:t xml:space="preserve"> შესახებ, რომელიც გაანალიზებულია საკონსულტაციო გუნდის მიერ გარემოსდაცვითი მონაცემების ფართო მიმოხილვაზე დაყრდნობით. შედეგები ასახული იქნა ტექნიკურ ანგარიშში, რომელიც უნდა წარედგინოს პროექტის აღმასრულებელ საბჭოს.</w:t>
      </w:r>
    </w:p>
    <w:p w14:paraId="47B956BE" w14:textId="77777777" w:rsidR="00C8152F" w:rsidRPr="00C8503F" w:rsidRDefault="00C8152F" w:rsidP="00E55F46">
      <w:pPr>
        <w:spacing w:line="240" w:lineRule="auto"/>
        <w:jc w:val="both"/>
        <w:rPr>
          <w:rFonts w:ascii="Sylfaen" w:hAnsi="Sylfaen" w:cs="Sylfaen"/>
          <w:sz w:val="20"/>
          <w:szCs w:val="20"/>
          <w:lang w:val="ka-GE"/>
        </w:rPr>
      </w:pPr>
    </w:p>
    <w:p w14:paraId="2C41A445" w14:textId="77777777" w:rsidR="00C8152F" w:rsidRPr="00C8503F" w:rsidRDefault="00C8152F" w:rsidP="00E55F46">
      <w:pPr>
        <w:spacing w:line="240" w:lineRule="auto"/>
        <w:jc w:val="both"/>
        <w:rPr>
          <w:rFonts w:ascii="Sylfaen" w:hAnsi="Sylfaen" w:cs="Sylfaen"/>
          <w:b/>
          <w:sz w:val="20"/>
          <w:szCs w:val="20"/>
          <w:lang w:val="ka-GE"/>
        </w:rPr>
      </w:pPr>
      <w:r w:rsidRPr="00C8503F">
        <w:rPr>
          <w:rFonts w:ascii="Sylfaen" w:hAnsi="Sylfaen" w:cs="Sylfaen"/>
          <w:b/>
          <w:iCs/>
          <w:sz w:val="20"/>
          <w:szCs w:val="20"/>
          <w:lang w:val="ka-GE"/>
        </w:rPr>
        <w:t xml:space="preserve">2018 წლის </w:t>
      </w:r>
      <w:r w:rsidRPr="00C8503F">
        <w:rPr>
          <w:rFonts w:ascii="Sylfaen" w:hAnsi="Sylfaen" w:cs="Sylfaen"/>
          <w:b/>
          <w:sz w:val="20"/>
          <w:szCs w:val="20"/>
          <w:lang w:val="ka-GE"/>
        </w:rPr>
        <w:t>III-IV კვარტალი</w:t>
      </w:r>
    </w:p>
    <w:p w14:paraId="6D47BE76" w14:textId="0B32A888" w:rsidR="00C8152F" w:rsidRPr="00C8503F" w:rsidRDefault="00C8152F" w:rsidP="00E55F46">
      <w:pPr>
        <w:spacing w:line="240" w:lineRule="auto"/>
        <w:jc w:val="both"/>
        <w:rPr>
          <w:rFonts w:ascii="Sylfaen" w:hAnsi="Sylfaen" w:cs="Sylfaen"/>
          <w:b/>
          <w:iCs/>
          <w:sz w:val="20"/>
          <w:szCs w:val="20"/>
          <w:lang w:val="ka-GE"/>
        </w:rPr>
      </w:pPr>
      <w:r w:rsidRPr="00C8503F">
        <w:rPr>
          <w:rFonts w:ascii="Sylfaen" w:hAnsi="Sylfaen" w:cs="Sylfaen"/>
          <w:iCs/>
          <w:sz w:val="20"/>
          <w:szCs w:val="20"/>
          <w:lang w:val="ka-GE"/>
        </w:rPr>
        <w:t>პროექტის</w:t>
      </w:r>
      <w:r w:rsidRPr="00C8503F">
        <w:rPr>
          <w:rFonts w:ascii="Sylfaen" w:hAnsi="Sylfaen" w:cs="Sylfaen"/>
          <w:b/>
          <w:iCs/>
          <w:sz w:val="20"/>
          <w:szCs w:val="20"/>
          <w:lang w:val="ka-GE"/>
        </w:rPr>
        <w:t xml:space="preserve"> -  „ენერგოეფექტური ღონისძიებ</w:t>
      </w:r>
      <w:r w:rsidR="00CB55E2" w:rsidRPr="00C8503F">
        <w:rPr>
          <w:rFonts w:ascii="Sylfaen" w:hAnsi="Sylfaen" w:cs="Sylfaen"/>
          <w:b/>
          <w:iCs/>
          <w:sz w:val="20"/>
          <w:szCs w:val="20"/>
          <w:lang w:val="ka-GE"/>
        </w:rPr>
        <w:t>ებ</w:t>
      </w:r>
      <w:r w:rsidRPr="00C8503F">
        <w:rPr>
          <w:rFonts w:ascii="Sylfaen" w:hAnsi="Sylfaen" w:cs="Sylfaen"/>
          <w:b/>
          <w:iCs/>
          <w:sz w:val="20"/>
          <w:szCs w:val="20"/>
          <w:lang w:val="ka-GE"/>
        </w:rPr>
        <w:t xml:space="preserve">ი და ასევე ევროკავშირის  ენერგოეფექტურ სტანდარტებთან დაახლოება“ </w:t>
      </w:r>
      <w:r w:rsidRPr="00C8503F">
        <w:rPr>
          <w:rFonts w:ascii="Sylfaen" w:hAnsi="Sylfaen" w:cs="Sylfaen"/>
          <w:iCs/>
          <w:sz w:val="20"/>
          <w:szCs w:val="20"/>
          <w:lang w:val="ka-GE"/>
        </w:rPr>
        <w:t xml:space="preserve">პროექტის ფარგლებში სპეციალურად გამოყოფილი სატენდერო აგენტის მიერ მომზადდა განმახორციელებელი კონსულტანტის წინასწარი შერჩევის ტექნიკური დავალება, რომელიც შეთანხმდა პროექტის აღმასრულებელ სააგენტოსა და სამუშაო ჯგუფის წევრებთან. წინასწარი შერჩევის ტექნიკური დავალების მიღების შემდგომ, გამოცხადდება ტენდერი </w:t>
      </w:r>
      <w:r w:rsidRPr="00C8503F">
        <w:rPr>
          <w:rFonts w:ascii="Sylfaen" w:hAnsi="Sylfaen" w:cs="Sylfaen"/>
          <w:iCs/>
          <w:sz w:val="20"/>
          <w:szCs w:val="20"/>
          <w:lang w:val="ka-GE"/>
        </w:rPr>
        <w:lastRenderedPageBreak/>
        <w:t>განმახორციელებელი კონსულტანტის წინასწარ შერჩევაზე. სატენდერო პროცედურები განხორციელდება KfW ბანკის სტანდარტებისა და მიდგომების შესაბამისად.</w:t>
      </w:r>
      <w:r w:rsidRPr="00C8503F">
        <w:rPr>
          <w:rFonts w:ascii="Sylfaen" w:hAnsi="Sylfaen" w:cs="Sylfaen"/>
          <w:b/>
          <w:iCs/>
          <w:sz w:val="20"/>
          <w:szCs w:val="20"/>
          <w:lang w:val="ka-GE"/>
        </w:rPr>
        <w:t xml:space="preserve"> </w:t>
      </w:r>
    </w:p>
    <w:p w14:paraId="74629512" w14:textId="77777777" w:rsidR="00C8152F" w:rsidRPr="00C8503F" w:rsidRDefault="00C8152F" w:rsidP="00E55F46">
      <w:pPr>
        <w:spacing w:line="240" w:lineRule="auto"/>
        <w:jc w:val="both"/>
        <w:rPr>
          <w:rFonts w:ascii="Sylfaen" w:hAnsi="Sylfaen" w:cs="Sylfaen"/>
          <w:b/>
          <w:iCs/>
          <w:sz w:val="20"/>
          <w:szCs w:val="20"/>
          <w:lang w:val="ka-GE"/>
        </w:rPr>
      </w:pPr>
      <w:r w:rsidRPr="00C8503F">
        <w:rPr>
          <w:rFonts w:ascii="Sylfaen" w:hAnsi="Sylfaen" w:cs="Sylfaen"/>
          <w:b/>
          <w:iCs/>
          <w:sz w:val="20"/>
          <w:szCs w:val="20"/>
          <w:lang w:val="ka-GE"/>
        </w:rPr>
        <w:t xml:space="preserve">EBRD ბათუმის ავტობუსების პროექტის </w:t>
      </w:r>
      <w:r w:rsidRPr="00C8503F">
        <w:rPr>
          <w:rFonts w:ascii="Sylfaen" w:hAnsi="Sylfaen" w:cs="Sylfaen"/>
          <w:iCs/>
          <w:sz w:val="20"/>
          <w:szCs w:val="20"/>
          <w:lang w:val="ka-GE"/>
        </w:rPr>
        <w:t xml:space="preserve">ფარგლებში, </w:t>
      </w:r>
      <w:r w:rsidRPr="00C8503F">
        <w:rPr>
          <w:rFonts w:ascii="Sylfaen" w:eastAsiaTheme="majorEastAsia" w:hAnsi="Sylfaen" w:cstheme="majorBidi"/>
          <w:iCs/>
          <w:sz w:val="20"/>
          <w:szCs w:val="20"/>
          <w:lang w:val="ka-GE"/>
        </w:rPr>
        <w:t xml:space="preserve">სატენდერო დოკუმენტაციის და გაფორმებული ხელშეკრულების პირობების თანახმად შემოყვანილია 40 ერთეული  „ისუზუ ატამანის“ მოდელის დიზელის ავტობუსები და სამარშრუტო ხაზებზე ემსახურებიან მგზავრთა გადაყვანას. დასრულდა წინადადებების წარდგენის პერიოდი საერთაშორისო ტენდერის ფარგლებში ელექტროავტობუსების შეძენასთან დაკავშირებით. პირველ ეტაპზე მონაწილეობას ღებულობდა 11 კომპანია, ამათგან 3-მა კომპანიამ წარმოადგინა სრულყოფილი დოკუმენტაცია. ამჟამად მიმდინარეობს შეფასების პროცედურები. </w:t>
      </w:r>
    </w:p>
    <w:p w14:paraId="04FDDC70" w14:textId="31781876" w:rsidR="00C8152F" w:rsidRPr="00C8503F" w:rsidRDefault="00C8152F" w:rsidP="00E55F46">
      <w:pPr>
        <w:spacing w:line="240" w:lineRule="auto"/>
        <w:jc w:val="both"/>
        <w:rPr>
          <w:rFonts w:ascii="Sylfaen" w:hAnsi="Sylfaen" w:cs="Sylfaen"/>
          <w:sz w:val="20"/>
          <w:szCs w:val="20"/>
          <w:lang w:val="ka-GE"/>
        </w:rPr>
      </w:pPr>
      <w:r w:rsidRPr="00C8503F">
        <w:rPr>
          <w:rFonts w:ascii="Sylfaen" w:hAnsi="Sylfaen" w:cs="Sylfaen"/>
          <w:b/>
          <w:sz w:val="20"/>
          <w:szCs w:val="20"/>
          <w:lang w:val="ka-GE"/>
        </w:rPr>
        <w:t xml:space="preserve">ევროკავშირის შავი ზღვის აუზის 2014-2020 პროგრამის </w:t>
      </w:r>
      <w:r w:rsidRPr="00C8503F">
        <w:rPr>
          <w:rFonts w:ascii="Sylfaen" w:hAnsi="Sylfaen" w:cs="Sylfaen"/>
          <w:sz w:val="20"/>
          <w:szCs w:val="20"/>
          <w:lang w:val="ka-GE"/>
        </w:rPr>
        <w:t>ფარგლებში გამოცხადდა საგრანტო კონკურსი, რომელთან დაკავშირებითაც ქალაქ ბათუმის მერიას მომართა საბერძნეთმა ერთობლივი პროგრამის წარ</w:t>
      </w:r>
      <w:r w:rsidR="00CB55E2" w:rsidRPr="00C8503F">
        <w:rPr>
          <w:rFonts w:ascii="Sylfaen" w:hAnsi="Sylfaen" w:cs="Sylfaen"/>
          <w:sz w:val="20"/>
          <w:szCs w:val="20"/>
          <w:lang w:val="ka-GE"/>
        </w:rPr>
        <w:t>დ</w:t>
      </w:r>
      <w:r w:rsidRPr="00C8503F">
        <w:rPr>
          <w:rFonts w:ascii="Sylfaen" w:hAnsi="Sylfaen" w:cs="Sylfaen"/>
          <w:sz w:val="20"/>
          <w:szCs w:val="20"/>
          <w:lang w:val="ka-GE"/>
        </w:rPr>
        <w:t xml:space="preserve">გენის თაობაზე. მომზადებულია საპროექტო განაცხადი სამომლოცველო ტურიზმის განვითარებასთან დაკავშირებით საბერძნეთსა და საქართველოს შავი ზღვის აუზის ქალაქებისათვის. კომპეტენციის გათვალისწინებით, საკითხი შემდგომი რეაგირებისათვის გადაეგზავნა აჭარის ა/რ ტურიზმისა და კურორტების დეპარტამენტს. </w:t>
      </w:r>
    </w:p>
    <w:p w14:paraId="19FE62C5" w14:textId="77777777" w:rsidR="00C8152F" w:rsidRPr="00C8503F" w:rsidRDefault="00C8152F" w:rsidP="00E55F46">
      <w:pPr>
        <w:spacing w:line="240" w:lineRule="auto"/>
        <w:jc w:val="both"/>
        <w:rPr>
          <w:rFonts w:ascii="Sylfaen" w:hAnsi="Sylfaen" w:cs="Sylfaen"/>
          <w:b/>
          <w:iCs/>
          <w:sz w:val="20"/>
          <w:szCs w:val="20"/>
          <w:lang w:val="ka-GE"/>
        </w:rPr>
      </w:pPr>
      <w:r w:rsidRPr="00C8503F">
        <w:rPr>
          <w:rFonts w:ascii="Sylfaen" w:hAnsi="Sylfaen" w:cs="Sylfaen"/>
          <w:b/>
          <w:iCs/>
          <w:sz w:val="20"/>
          <w:szCs w:val="20"/>
          <w:lang w:val="ka-GE"/>
        </w:rPr>
        <w:t xml:space="preserve">2018 წლის III კვარტალი:  </w:t>
      </w:r>
    </w:p>
    <w:p w14:paraId="4F1FEE3E" w14:textId="77777777" w:rsidR="00C8152F" w:rsidRPr="00C8503F" w:rsidRDefault="00C8152F" w:rsidP="00E55F46">
      <w:pPr>
        <w:spacing w:line="240" w:lineRule="auto"/>
        <w:jc w:val="both"/>
        <w:rPr>
          <w:rFonts w:ascii="Sylfaen" w:hAnsi="Sylfaen" w:cs="Sylfaen"/>
          <w:iCs/>
          <w:sz w:val="20"/>
          <w:szCs w:val="20"/>
          <w:lang w:val="ka-GE"/>
        </w:rPr>
      </w:pPr>
      <w:r w:rsidRPr="00C8503F">
        <w:rPr>
          <w:rFonts w:ascii="Sylfaen" w:hAnsi="Sylfaen" w:cs="Sylfaen"/>
          <w:iCs/>
          <w:sz w:val="20"/>
          <w:szCs w:val="20"/>
          <w:lang w:val="ka-GE"/>
        </w:rPr>
        <w:t>პროექტის</w:t>
      </w:r>
      <w:r w:rsidRPr="00C8503F">
        <w:rPr>
          <w:rFonts w:ascii="Sylfaen" w:hAnsi="Sylfaen" w:cs="Sylfaen"/>
          <w:b/>
          <w:iCs/>
          <w:sz w:val="20"/>
          <w:szCs w:val="20"/>
          <w:lang w:val="ka-GE"/>
        </w:rPr>
        <w:t xml:space="preserve"> -  „ენერგოეფექტური ღონისძიები და ასევე ევროკავშირის  ენერგოეფექტურ სტანდარტებთან დაახლოება“ - </w:t>
      </w:r>
      <w:r w:rsidRPr="00C8503F">
        <w:rPr>
          <w:rFonts w:ascii="Sylfaen" w:hAnsi="Sylfaen" w:cs="Sylfaen"/>
          <w:iCs/>
          <w:sz w:val="20"/>
          <w:szCs w:val="20"/>
          <w:lang w:val="ka-GE"/>
        </w:rPr>
        <w:t>ფარგლებში, მომზადდა საპროექტო წინადადების შეფასება და გაიგზავნა გერმანიის მთავრობასთან დაფინანსების თაობაზე. ასევე ჩამოყალიბდა პროექტის აღმასრულებელი სააგენტო და სამუშაო ჯგუფი, რომელიც ქ. ბათუმის მუნიციპალიტეტის მერიის მხრიდან გაუწევს პროექტს ადმინისტრირებას.</w:t>
      </w:r>
      <w:r w:rsidRPr="00C8503F">
        <w:rPr>
          <w:rFonts w:ascii="Sylfaen" w:hAnsi="Sylfaen" w:cs="Sylfaen"/>
          <w:b/>
          <w:iCs/>
          <w:sz w:val="20"/>
          <w:szCs w:val="20"/>
          <w:lang w:val="ka-GE"/>
        </w:rPr>
        <w:t xml:space="preserve"> </w:t>
      </w:r>
      <w:r w:rsidRPr="00C8503F">
        <w:rPr>
          <w:rFonts w:ascii="Sylfaen" w:hAnsi="Sylfaen" w:cs="Sylfaen"/>
          <w:iCs/>
          <w:sz w:val="20"/>
          <w:szCs w:val="20"/>
          <w:lang w:val="ka-GE"/>
        </w:rPr>
        <w:t xml:space="preserve">მიმდინარე წლის ოქტომბრის თვიდან დაიწყება მოსამზადებელი სამუშაოები პროექტის განმახორციელებელი კონსულტანტის თაობაზე საერთაშორისო ტენდერის გამოცხადებასთან დაკავშირებით. </w:t>
      </w:r>
    </w:p>
    <w:p w14:paraId="17038FBA" w14:textId="77777777" w:rsidR="00C8152F" w:rsidRPr="00C8503F" w:rsidRDefault="00C8152F" w:rsidP="00E55F46">
      <w:pPr>
        <w:spacing w:line="240" w:lineRule="auto"/>
        <w:jc w:val="both"/>
        <w:rPr>
          <w:rFonts w:ascii="Sylfaen" w:eastAsiaTheme="majorEastAsia" w:hAnsi="Sylfaen" w:cstheme="majorBidi"/>
          <w:iCs/>
          <w:sz w:val="20"/>
          <w:szCs w:val="20"/>
          <w:lang w:val="ka-GE"/>
        </w:rPr>
      </w:pPr>
      <w:r w:rsidRPr="00C8503F">
        <w:rPr>
          <w:rFonts w:ascii="Sylfaen" w:hAnsi="Sylfaen" w:cs="Sylfaen"/>
          <w:b/>
          <w:iCs/>
          <w:sz w:val="20"/>
          <w:szCs w:val="20"/>
          <w:lang w:val="ka-GE"/>
        </w:rPr>
        <w:t xml:space="preserve">EBRD ბათუმის ავტობუსების პროექტის </w:t>
      </w:r>
      <w:r w:rsidRPr="00C8503F">
        <w:rPr>
          <w:rFonts w:ascii="Sylfaen" w:hAnsi="Sylfaen" w:cs="Sylfaen"/>
          <w:iCs/>
          <w:sz w:val="20"/>
          <w:szCs w:val="20"/>
          <w:lang w:val="ka-GE"/>
        </w:rPr>
        <w:t xml:space="preserve">ფარგლებში, </w:t>
      </w:r>
      <w:r w:rsidRPr="00C8503F">
        <w:rPr>
          <w:rFonts w:ascii="Sylfaen" w:eastAsiaTheme="majorEastAsia" w:hAnsi="Sylfaen" w:cstheme="majorBidi"/>
          <w:iCs/>
          <w:sz w:val="20"/>
          <w:szCs w:val="20"/>
          <w:lang w:val="ka-GE"/>
        </w:rPr>
        <w:t>სატენდერო დოკუმენტაციის და გაფორმებული ხელშეკრულების პირობების თანახმად შემოყვანილია 40 ერთეული  „ისუზუ ატამანის“ მოდელის დიზელის ავტობუსები და სამარშრუტო ხაზებზე ემსახურებიან მგზავრთა გადაყვანას. ამჟამად მიმდინარეობს პროექტის ფარგლებში ელექტროავტობუსების შეძენისათვის ტენიკური დავალების მომზადება და ევროპის რეკონსტრუქციისა და განვითარების ბანკთან შეთანხმება.</w:t>
      </w:r>
    </w:p>
    <w:p w14:paraId="7EAD85D1" w14:textId="77777777" w:rsidR="00C8152F" w:rsidRPr="00C8503F" w:rsidRDefault="00C8152F" w:rsidP="00E55F46">
      <w:pPr>
        <w:spacing w:line="240" w:lineRule="auto"/>
        <w:jc w:val="both"/>
        <w:rPr>
          <w:rFonts w:ascii="Sylfaen" w:hAnsi="Sylfaen" w:cs="Sylfaen"/>
          <w:sz w:val="20"/>
          <w:szCs w:val="20"/>
          <w:lang w:val="ka-GE"/>
        </w:rPr>
      </w:pPr>
      <w:r w:rsidRPr="00C8503F">
        <w:rPr>
          <w:rFonts w:ascii="Sylfaen" w:hAnsi="Sylfaen" w:cs="Sylfaen"/>
          <w:b/>
          <w:sz w:val="20"/>
          <w:szCs w:val="20"/>
          <w:lang w:val="ka-GE"/>
        </w:rPr>
        <w:t>ბათუმის მწვანე ქალაქების სამოქმედო</w:t>
      </w:r>
      <w:r w:rsidRPr="00C8503F">
        <w:rPr>
          <w:rFonts w:ascii="Sylfaen" w:hAnsi="Sylfaen" w:cs="Sylfaen"/>
          <w:sz w:val="20"/>
          <w:szCs w:val="20"/>
          <w:lang w:val="ka-GE"/>
        </w:rPr>
        <w:t xml:space="preserve"> </w:t>
      </w:r>
      <w:r w:rsidRPr="00C8503F">
        <w:rPr>
          <w:rFonts w:ascii="Sylfaen" w:hAnsi="Sylfaen" w:cs="Sylfaen"/>
          <w:b/>
          <w:sz w:val="20"/>
          <w:szCs w:val="20"/>
          <w:lang w:val="ka-GE"/>
        </w:rPr>
        <w:t>გეგმა (GCAP)</w:t>
      </w:r>
      <w:r w:rsidRPr="00C8503F">
        <w:rPr>
          <w:rFonts w:ascii="Sylfaen" w:hAnsi="Sylfaen" w:cs="Sylfaen"/>
          <w:sz w:val="20"/>
          <w:szCs w:val="20"/>
          <w:lang w:val="ka-GE"/>
        </w:rPr>
        <w:t xml:space="preserve"> - წარმოადგენს პროექტს, რომელსაც EBRD-ის გავლით აფინანსებს შვედეთის განვითარებისა და თანამშრომლობის სააგენტო (SIDA). ბათუმში პროექტზე მუშაობა 2018 წლის აგვისტოდან დაიწყო და შემდეგი 14 თვის განმავლობაში გაგრძელდება. პროექტის ფარგლებში ქალაქი ბათუმი საკონსულტაციო კომპანია AECOM-თან ერთად შეიმუშავებს მწვანე ქალაქების სამოქმედო გეგმას. მწვანე ქალაქის სამოქმედო გეგმა (GCAP) მოიცავს ურბანული გარემოსდაცვითი საკითხების მხრივ არსებულ გამოწვევებს და შესაძლებლობებს განხორციელდეს ქალაქის გარემოსდაცვითი გამოწვევების იდენტიფიკაცია, პრიორიტეტიზაცია და გადაწყვეტა, ჩამოყალიბდეს ხედვა და შეიქმნას პროექტები, რომლებიც ხელს შეუწყობს მწვანე განვითარებას. </w:t>
      </w:r>
    </w:p>
    <w:p w14:paraId="61F3AC6B" w14:textId="77777777" w:rsidR="00C8152F" w:rsidRPr="00C8503F" w:rsidRDefault="00C8152F" w:rsidP="00E55F46">
      <w:pPr>
        <w:spacing w:line="240" w:lineRule="auto"/>
        <w:jc w:val="both"/>
        <w:rPr>
          <w:rFonts w:ascii="Sylfaen" w:hAnsi="Sylfaen" w:cs="Sylfaen"/>
          <w:sz w:val="20"/>
          <w:szCs w:val="20"/>
          <w:lang w:val="ka-GE"/>
        </w:rPr>
      </w:pPr>
      <w:r w:rsidRPr="00C8503F">
        <w:rPr>
          <w:rFonts w:ascii="Sylfaen" w:hAnsi="Sylfaen" w:cs="Sylfaen"/>
          <w:b/>
          <w:iCs/>
          <w:sz w:val="20"/>
          <w:szCs w:val="20"/>
          <w:lang w:val="ka-GE"/>
        </w:rPr>
        <w:t xml:space="preserve"> „ადგილობრივი თვითმმართველობების გაძლიერება“ </w:t>
      </w:r>
      <w:r w:rsidRPr="00C8503F">
        <w:rPr>
          <w:rFonts w:ascii="Sylfaen" w:hAnsi="Sylfaen" w:cs="Sylfaen"/>
          <w:iCs/>
          <w:sz w:val="20"/>
          <w:szCs w:val="20"/>
          <w:lang w:val="ka-GE"/>
        </w:rPr>
        <w:t>პროექტის ფარგლებში, რომელიც ხორციელდება გერმანიის საერთაშორისო თანამშრომლობის საზოგადოების (GIZ) მიერ,</w:t>
      </w:r>
      <w:r w:rsidRPr="00C8503F">
        <w:rPr>
          <w:rFonts w:ascii="Sylfaen" w:hAnsi="Sylfaen" w:cs="Sylfaen"/>
          <w:b/>
          <w:iCs/>
          <w:sz w:val="20"/>
          <w:szCs w:val="20"/>
          <w:lang w:val="ka-GE"/>
        </w:rPr>
        <w:t xml:space="preserve"> </w:t>
      </w:r>
      <w:r w:rsidRPr="00C8503F">
        <w:rPr>
          <w:rFonts w:ascii="Sylfaen" w:hAnsi="Sylfaen" w:cs="Sylfaen"/>
          <w:iCs/>
          <w:sz w:val="20"/>
          <w:szCs w:val="20"/>
          <w:lang w:val="ka-GE"/>
        </w:rPr>
        <w:t xml:space="preserve">ქალაქი ბათუმი მიწვეული იყო პარტნიორ ქალაქ როსტოკში ურბანული განვითარების საერთაშორისო კონგრესზე, სადაც წარსდგა მოხსენებით „ურბანული განვითარება საშუალო ზომის ქალაქების კონტექსტში“. </w:t>
      </w:r>
    </w:p>
    <w:p w14:paraId="5C2A6AB2" w14:textId="77777777" w:rsidR="00C8152F" w:rsidRPr="00C8503F" w:rsidRDefault="00C8152F" w:rsidP="00E55F46">
      <w:pPr>
        <w:spacing w:line="240" w:lineRule="auto"/>
        <w:jc w:val="both"/>
        <w:rPr>
          <w:rFonts w:ascii="Sylfaen" w:hAnsi="Sylfaen" w:cs="Sylfaen"/>
          <w:sz w:val="20"/>
          <w:szCs w:val="20"/>
          <w:lang w:val="ka-GE"/>
        </w:rPr>
      </w:pPr>
    </w:p>
    <w:p w14:paraId="624C2918" w14:textId="77777777" w:rsidR="00C8152F" w:rsidRPr="00C8503F" w:rsidRDefault="00C8152F" w:rsidP="00E55F46">
      <w:pPr>
        <w:spacing w:line="240" w:lineRule="auto"/>
        <w:jc w:val="both"/>
        <w:rPr>
          <w:rFonts w:ascii="Sylfaen" w:hAnsi="Sylfaen" w:cs="Sylfaen"/>
          <w:b/>
          <w:iCs/>
          <w:sz w:val="20"/>
          <w:szCs w:val="20"/>
          <w:lang w:val="ka-GE"/>
        </w:rPr>
      </w:pPr>
      <w:r w:rsidRPr="00C8503F">
        <w:rPr>
          <w:rFonts w:ascii="Sylfaen" w:hAnsi="Sylfaen" w:cs="Sylfaen"/>
          <w:b/>
          <w:iCs/>
          <w:sz w:val="20"/>
          <w:szCs w:val="20"/>
          <w:lang w:val="ka-GE"/>
        </w:rPr>
        <w:t>2018 წლის I-II კვარტალი:</w:t>
      </w:r>
    </w:p>
    <w:p w14:paraId="1ED17648" w14:textId="77777777" w:rsidR="00C8152F" w:rsidRPr="00C8503F" w:rsidRDefault="00C8152F" w:rsidP="00E55F46">
      <w:pPr>
        <w:spacing w:line="240" w:lineRule="auto"/>
        <w:jc w:val="both"/>
        <w:rPr>
          <w:rFonts w:ascii="Sylfaen" w:hAnsi="Sylfaen" w:cs="Sylfaen"/>
          <w:iCs/>
          <w:sz w:val="20"/>
          <w:szCs w:val="20"/>
          <w:lang w:val="ka-GE"/>
        </w:rPr>
      </w:pPr>
      <w:r w:rsidRPr="00C8503F">
        <w:rPr>
          <w:rFonts w:ascii="Sylfaen" w:hAnsi="Sylfaen" w:cs="Sylfaen"/>
          <w:iCs/>
          <w:sz w:val="20"/>
          <w:szCs w:val="20"/>
          <w:lang w:val="ka-GE"/>
        </w:rPr>
        <w:lastRenderedPageBreak/>
        <w:t>არასამთავრობო ორგანიზაცია „განათლების განვითარებისა და დასაქმების ცენტრ“-სა და არასამთავრობო ორგანიზაცია - „დემოკრატიული და ეფექტური მმართველობის ცენტრთან“ ერთად, ქ. ბათუმის მერიის მიერ მომზადდა საპროექტო განაცხადის კონცეფცია სახელწოდებით  - „მოქალაქეები კარგი მმართველობისა და მდგრადი განვითარაებისათვის“ ევროკავშირის საგრანტო კონკურსისათვის - „ადგილობრივი თვითმმართველობების მხარდაჭერა საქართველოში“.</w:t>
      </w:r>
    </w:p>
    <w:p w14:paraId="64B36598" w14:textId="674F4367" w:rsidR="00C8152F" w:rsidRPr="00C8503F" w:rsidRDefault="00C8152F" w:rsidP="00E55F46">
      <w:pPr>
        <w:spacing w:line="240" w:lineRule="auto"/>
        <w:jc w:val="both"/>
        <w:rPr>
          <w:rFonts w:ascii="Sylfaen" w:hAnsi="Sylfaen" w:cs="Sylfaen"/>
          <w:iCs/>
          <w:sz w:val="20"/>
          <w:szCs w:val="20"/>
          <w:lang w:val="ka-GE"/>
        </w:rPr>
      </w:pPr>
      <w:r w:rsidRPr="00C8503F">
        <w:rPr>
          <w:rFonts w:ascii="Sylfaen" w:hAnsi="Sylfaen" w:cs="Sylfaen"/>
          <w:iCs/>
          <w:sz w:val="20"/>
          <w:szCs w:val="20"/>
          <w:lang w:val="ka-GE"/>
        </w:rPr>
        <w:t xml:space="preserve"> </w:t>
      </w:r>
      <w:r w:rsidRPr="00C8503F">
        <w:rPr>
          <w:rFonts w:ascii="Sylfaen" w:hAnsi="Sylfaen" w:cs="Sylfaen"/>
          <w:b/>
          <w:iCs/>
          <w:sz w:val="20"/>
          <w:szCs w:val="20"/>
          <w:lang w:val="ka-GE"/>
        </w:rPr>
        <w:t>„ენერგოეფექტური ღონისძიებ</w:t>
      </w:r>
      <w:r w:rsidR="00CB55E2" w:rsidRPr="00C8503F">
        <w:rPr>
          <w:rFonts w:ascii="Sylfaen" w:hAnsi="Sylfaen" w:cs="Sylfaen"/>
          <w:b/>
          <w:iCs/>
          <w:sz w:val="20"/>
          <w:szCs w:val="20"/>
          <w:lang w:val="ka-GE"/>
        </w:rPr>
        <w:t>ებ</w:t>
      </w:r>
      <w:r w:rsidRPr="00C8503F">
        <w:rPr>
          <w:rFonts w:ascii="Sylfaen" w:hAnsi="Sylfaen" w:cs="Sylfaen"/>
          <w:b/>
          <w:iCs/>
          <w:sz w:val="20"/>
          <w:szCs w:val="20"/>
          <w:lang w:val="ka-GE"/>
        </w:rPr>
        <w:t>ი და ასევე ევროკავშირის  ენერგოეფექტურ სტანდარტებთან დაახლოება“</w:t>
      </w:r>
      <w:r w:rsidRPr="00C8503F">
        <w:rPr>
          <w:rFonts w:ascii="Sylfaen" w:hAnsi="Sylfaen" w:cs="Sylfaen"/>
          <w:iCs/>
          <w:sz w:val="20"/>
          <w:szCs w:val="20"/>
          <w:lang w:val="ka-GE"/>
        </w:rPr>
        <w:t xml:space="preserve"> - პროექტის ფარგლებში, რომელიც ხორციელდება საქართველოს ეკონომიკისა და მდგრადი განვითარების სამინისტროს მიერ და ამჟამად მოსამზადებელ ეტაპზეა, ითვალისწინებს სადემონსტრაციო პროექტის განხორციელებას ბათუმში, კერძოდ, სხვადასხვა უახლესი ტექნოლოგიების ტესტირებას საჯარო შენობების - ძირითადად საბავშვო ბაღების - ენერგოეფექტური ტექნოლოგიებით მოდერნიზების მიზნით. პროექტს, გერმანიასა და საქართველოს შორის ფინანსური თანამშრომლობის პროგრამის ფარგლებში, გრანტის სახით დახმარებას უწევს გერმანიის რეკონსტრუქციის საკრედიტო ბანკი (KfW). </w:t>
      </w:r>
    </w:p>
    <w:p w14:paraId="23C11C88" w14:textId="77777777" w:rsidR="00C8152F" w:rsidRPr="00C8503F" w:rsidRDefault="00C8152F" w:rsidP="00E55F46">
      <w:pPr>
        <w:spacing w:line="240" w:lineRule="auto"/>
        <w:jc w:val="both"/>
        <w:rPr>
          <w:rFonts w:ascii="Sylfaen" w:hAnsi="Sylfaen" w:cs="Sylfaen"/>
          <w:iCs/>
          <w:sz w:val="20"/>
          <w:szCs w:val="20"/>
          <w:lang w:val="ka-GE"/>
        </w:rPr>
      </w:pPr>
      <w:r w:rsidRPr="00C8503F">
        <w:rPr>
          <w:rFonts w:ascii="Sylfaen" w:hAnsi="Sylfaen" w:cs="Sylfaen"/>
          <w:iCs/>
          <w:sz w:val="20"/>
          <w:szCs w:val="20"/>
          <w:lang w:val="ka-GE"/>
        </w:rPr>
        <w:t xml:space="preserve">პროექტის მოსამზადებელ ეტაპზე შედგენილი იქნა მუნიციპალური ბაღების მოკლე ჩამონათვალი, სადაც შესულია 25 ბაღი და ერთი კულტურული მემკვიდრეობის ძეგლი. Kfw ბანკის კონსულტანტების მიერ მომზადებული იქნა დაინტერესებული მხარეების შესაძლებლობების და ბათუმის მუნიციპალიტეტის მერიის ინსტიტუციონალური შესაძლებლობების კვლევა. Kfw ბანკთან ერთად განხორციელდა შეხვედრები პროექტის ყველა შესაძლო დაინტერესებულ მხარესთან. ამჟამად მომზადების პროცესშია საპროექტო წინადადება, რომელიც გერმანიის განვითარების ბანკმა უნდა წარადგინოს გერმანიის მთავრობასთან დაფინანსების დამტკიცების მიზნით. </w:t>
      </w:r>
    </w:p>
    <w:p w14:paraId="67703008" w14:textId="4E6F09EF" w:rsidR="00C8152F" w:rsidRPr="00C8503F" w:rsidRDefault="00C8152F" w:rsidP="00E55F46">
      <w:pPr>
        <w:spacing w:line="240" w:lineRule="auto"/>
        <w:jc w:val="both"/>
        <w:rPr>
          <w:rFonts w:ascii="Sylfaen" w:hAnsi="Sylfaen" w:cs="Sylfaen"/>
          <w:iCs/>
          <w:sz w:val="20"/>
          <w:szCs w:val="20"/>
          <w:lang w:val="ka-GE"/>
        </w:rPr>
      </w:pPr>
      <w:r w:rsidRPr="00C8503F">
        <w:rPr>
          <w:rFonts w:ascii="Sylfaen" w:eastAsia="Times New Roman" w:hAnsi="Sylfaen" w:cs="Arial"/>
          <w:color w:val="222222"/>
          <w:sz w:val="20"/>
          <w:szCs w:val="20"/>
          <w:lang w:val="ka-GE" w:eastAsia="ru-RU"/>
        </w:rPr>
        <w:t> </w:t>
      </w:r>
      <w:r w:rsidRPr="00C8503F">
        <w:rPr>
          <w:rFonts w:ascii="Sylfaen" w:hAnsi="Sylfaen" w:cs="Sylfaen"/>
          <w:b/>
          <w:iCs/>
          <w:sz w:val="20"/>
          <w:szCs w:val="20"/>
          <w:lang w:val="ka-GE"/>
        </w:rPr>
        <w:t>ACES Europe</w:t>
      </w:r>
      <w:r w:rsidRPr="00C8503F">
        <w:rPr>
          <w:rFonts w:ascii="Sylfaen" w:hAnsi="Sylfaen" w:cs="Sylfaen"/>
          <w:iCs/>
          <w:sz w:val="20"/>
          <w:szCs w:val="20"/>
          <w:lang w:val="ka-GE"/>
        </w:rPr>
        <w:t xml:space="preserve">-ი, რომელიც ბრიუსელში დაფუძნებული არაკომერციული ორგანიზაციაა,  ყოველწლიურად ახდენს ევროპული ქალაქებისთვის ,,ევროპის სპორტის დედაქალაქის“, ,,ევროპის სპორტის ქალაქის“, ,,ევროპის სპორტის თემისა“ და ,,ევროპის სპორტის მცირე ზომის ქალაქის“ სტატუსების მინიჭებას. საქართველოს კულტურის სამინისტროსა და საქართველოს საგარეო საქმეთა სამინისტროს რეკომენდაციით, ბათუმმა მოამზადა განაცხადი </w:t>
      </w:r>
      <w:r w:rsidRPr="00C8503F">
        <w:rPr>
          <w:rFonts w:ascii="Sylfaen" w:hAnsi="Sylfaen" w:cs="Sylfaen"/>
          <w:b/>
          <w:iCs/>
          <w:sz w:val="20"/>
          <w:szCs w:val="20"/>
          <w:lang w:val="ka-GE"/>
        </w:rPr>
        <w:t>“ევროპის სპორტის ქალაქი“-</w:t>
      </w:r>
      <w:r w:rsidRPr="00C8503F">
        <w:rPr>
          <w:rFonts w:ascii="Sylfaen" w:hAnsi="Sylfaen" w:cs="Sylfaen"/>
          <w:iCs/>
          <w:sz w:val="20"/>
          <w:szCs w:val="20"/>
          <w:lang w:val="ka-GE"/>
        </w:rPr>
        <w:t xml:space="preserve">ს ნომინაციის მოსაპოვებლად. აღნიშნული ინიციატივის ფარგლებში, პროცედურებისა და მოთხოვნების შესაბამისად მომზადდა და წარსდგა პრეზენტაცია ACES Europe-ის შესაბამის კომისიასთან. </w:t>
      </w:r>
    </w:p>
    <w:p w14:paraId="38128678" w14:textId="77777777" w:rsidR="00C8152F" w:rsidRPr="00C8503F" w:rsidRDefault="00C8152F" w:rsidP="00E55F46">
      <w:pPr>
        <w:spacing w:line="240" w:lineRule="auto"/>
        <w:jc w:val="both"/>
        <w:rPr>
          <w:rFonts w:ascii="Sylfaen" w:hAnsi="Sylfaen" w:cs="Sylfaen"/>
          <w:iCs/>
          <w:sz w:val="20"/>
          <w:szCs w:val="20"/>
          <w:lang w:val="ka-GE"/>
        </w:rPr>
      </w:pPr>
      <w:r w:rsidRPr="00C8503F">
        <w:rPr>
          <w:rFonts w:ascii="Sylfaen" w:hAnsi="Sylfaen" w:cs="Sylfaen"/>
          <w:iCs/>
          <w:sz w:val="20"/>
          <w:szCs w:val="20"/>
          <w:lang w:val="ka-GE"/>
        </w:rPr>
        <w:t xml:space="preserve">2008 წლიდან ბათუმის მუნიციპალიტეტი თანამშრომლობს ევროპის რეკონსტუქციისა და განვითარების (EBRD) ბანკთან მუნიციპალური ტრანსპორტის გაუმჯობესების მიმართულებით. კერძოდ 2008 წელს  „ბათუმის ავტობუსების პროექტი“-ს ფარგლებში ბანკის შეღავათიანი სესხის ფარგლებში განხორციელდა 130 ერთეული  ზონდას ტიპის ავტობუსის შეძენა. 2016 წლიდან ხორციელდება აღნიშნული პროექტის მე-2 ფაზა, რომლის ფარგლებშიც ბანკის შეღავათიანი სესხისა და E5P გრანტის ფარგლებში მოხდება 40 ერთეული დიზელისა და 10 ერთეული ელექტრო ავტობუსის შეძენა. ამ მხრივ ბათუმი იქნება ამიერკავკასიაში პირველი ქალაქი, სადაც ელექტსროავტობუსები იმოძრავებს. აღნიშნული პროექტის ფარგლებში, </w:t>
      </w:r>
      <w:r w:rsidRPr="00C8503F">
        <w:rPr>
          <w:rFonts w:ascii="Sylfaen" w:eastAsiaTheme="majorEastAsia" w:hAnsi="Sylfaen" w:cstheme="majorBidi"/>
          <w:iCs/>
          <w:sz w:val="20"/>
          <w:szCs w:val="20"/>
          <w:lang w:val="ka-GE"/>
        </w:rPr>
        <w:t>EBRD -ს მიერ, ბათუმისათვის ახალი მუნიციპალური ავტობუსების შესაძენად გამოცხადებულ ტენდერშ მონაწილეობა მიიღო უკრაინულ-იაპონურმა კომპანიამ - „ჩერკასკი ავტობუს“-მა. სატენდერო წინადადება მიმდინარე წლის 15 მარტს გაიხსნა. გაფორმდა ხელშეკრულება „ჩერკასკი ავტობუს“-თან „ისუზუ ატამანის“ მოდელის დიზელის ავტობუსების შემოყვანაზე რომელთა შემოყვანის ოფიციალური ღონისძიება დაგეგმილია მიმდინარე წლის 29 აგვისტოს.</w:t>
      </w:r>
    </w:p>
    <w:p w14:paraId="34C17E02" w14:textId="77777777" w:rsidR="00C8152F" w:rsidRPr="00C8503F" w:rsidRDefault="00C8152F" w:rsidP="00E55F46">
      <w:pPr>
        <w:spacing w:line="240" w:lineRule="auto"/>
        <w:jc w:val="both"/>
        <w:rPr>
          <w:rFonts w:ascii="Sylfaen" w:hAnsi="Sylfaen" w:cs="Sylfaen"/>
          <w:iCs/>
          <w:sz w:val="20"/>
          <w:szCs w:val="20"/>
          <w:lang w:val="ka-GE"/>
        </w:rPr>
      </w:pPr>
      <w:r w:rsidRPr="00C8503F">
        <w:rPr>
          <w:rFonts w:ascii="Sylfaen" w:hAnsi="Sylfaen" w:cs="Sylfaen"/>
          <w:iCs/>
          <w:sz w:val="20"/>
          <w:szCs w:val="20"/>
          <w:lang w:val="ka-GE"/>
        </w:rPr>
        <w:t xml:space="preserve">მუნიციპალიტეტის მნიშვნელოვან პარტნიორს წარმოადგენს გაეროს განვითარების პროგრამა საქართველოში (UNDP), რომელთან ერთადაც ხორციელდება პროექტი - </w:t>
      </w:r>
      <w:r w:rsidRPr="00C8503F">
        <w:rPr>
          <w:rFonts w:ascii="Sylfaen" w:hAnsi="Sylfaen" w:cs="Sylfaen"/>
          <w:b/>
          <w:iCs/>
          <w:sz w:val="20"/>
          <w:szCs w:val="20"/>
          <w:lang w:val="ka-GE"/>
        </w:rPr>
        <w:t>ინტეგრირებული მდგრადი სატრანსპორტო სისტემების განვითარება ქალაქ ბათუმისა და აჭარის რეგიონისათვის</w:t>
      </w:r>
      <w:r w:rsidRPr="00C8503F">
        <w:rPr>
          <w:rFonts w:ascii="Sylfaen" w:hAnsi="Sylfaen" w:cs="Sylfaen"/>
          <w:iCs/>
          <w:sz w:val="20"/>
          <w:szCs w:val="20"/>
          <w:lang w:val="ka-GE"/>
        </w:rPr>
        <w:t xml:space="preserve"> - პროექტის მიზანს წარმოადგენს აჭარის ავტონომიურ რესპუბლიკასა და ქალაქ ბათუმის მუნიციპალიტეტში მდგრადი და ინტეგრირებული მუნიციპალური სატრანსპორტო სისტემების და მობილობის გეგმების განვითარების ხელშეწყობა, რაც თავის მხრივ ხელს შეუწყობს მდგრადი სატრანსპორტო პოლიტიკის </w:t>
      </w:r>
      <w:r w:rsidRPr="00C8503F">
        <w:rPr>
          <w:rFonts w:ascii="Sylfaen" w:hAnsi="Sylfaen" w:cs="Sylfaen"/>
          <w:iCs/>
          <w:sz w:val="20"/>
          <w:szCs w:val="20"/>
          <w:lang w:val="ka-GE"/>
        </w:rPr>
        <w:lastRenderedPageBreak/>
        <w:t>ჩამოყალიბებას ეროვნულ დონეზე და მწვანე ურბანული განვითარების პოლიტიკისა და მექანიზმების ფორმირებას.  პროექტის ფარგლებში, გაეროს განვითარების პროგრამის მიერ გამოცხადებულ საერთაშორისო ტენდერში გამარჯვებული გერმანული კომპანია A+S Consult-მა მოამზადა ქალაქ ბათუმის სატრანსპორტო მოდელი, ბათუმის ინტეგრირებული მდგრადი ურბანული მობილობის განვითარების გრძელვადიანი სტრატეგია და სამოქმედო გეგმა, პარკირების სტრატეგია და პოლიტიკა, ველოსისტემის და საზოგადოებრივი ტრანსპორტის ოპტიმიზაციის გეგმა, რომელიც დამტკიცებულია ქ. ბათუმის მუნიციპალიტეტის საკრებულოს მიერ. გარდა ამისა, პროექტი მოიცავს სადემონსტრაციო ღონისძიებების განხორციელებაში ბათუმის მუნიციპალიტეტის მხარდაჭერას.</w:t>
      </w:r>
    </w:p>
    <w:p w14:paraId="293A76F7" w14:textId="77777777" w:rsidR="00C8152F" w:rsidRPr="00C8503F" w:rsidRDefault="00C8152F" w:rsidP="00E55F46">
      <w:pPr>
        <w:spacing w:line="240" w:lineRule="auto"/>
        <w:jc w:val="both"/>
        <w:rPr>
          <w:rFonts w:ascii="Sylfaen" w:hAnsi="Sylfaen" w:cs="Sylfaen"/>
          <w:iCs/>
          <w:sz w:val="20"/>
          <w:szCs w:val="20"/>
          <w:lang w:val="ka-GE"/>
        </w:rPr>
      </w:pPr>
      <w:r w:rsidRPr="00C8503F">
        <w:rPr>
          <w:rFonts w:ascii="Sylfaen" w:hAnsi="Sylfaen" w:cs="Sylfaen"/>
          <w:iCs/>
          <w:sz w:val="20"/>
          <w:szCs w:val="20"/>
          <w:lang w:val="ka-GE"/>
        </w:rPr>
        <w:t xml:space="preserve">2015 წლიდან ბათუმის მუნიციპალიტეტი თანამშრომლობს </w:t>
      </w:r>
      <w:r w:rsidRPr="00C8503F">
        <w:rPr>
          <w:rFonts w:ascii="Sylfaen" w:hAnsi="Sylfaen" w:cs="Sylfaen"/>
          <w:b/>
          <w:iCs/>
          <w:sz w:val="20"/>
          <w:szCs w:val="20"/>
          <w:lang w:val="ka-GE"/>
        </w:rPr>
        <w:t>USAID-ის პროგრამა დემოკრატიული მმართველობის ინიციატივა (GGI)</w:t>
      </w:r>
      <w:r w:rsidRPr="00C8503F">
        <w:rPr>
          <w:rFonts w:ascii="Sylfaen" w:hAnsi="Sylfaen" w:cs="Sylfaen"/>
          <w:iCs/>
          <w:sz w:val="20"/>
          <w:szCs w:val="20"/>
          <w:lang w:val="ka-GE"/>
        </w:rPr>
        <w:t>, რომელიც აშშ საერთაშორისო განვითარების სააგენტოს (USAID) მიერ დაფინანსებული 5 წლიანი პროექტია და ითვალისწინებს საჯარო მომსახურების ხარისხის და ეფექტიანობის გაუმჯობესებაზე,  გამჭვირვალობის და ანგარიშვალდებულების წახალისებაზე და ადგილობრივი თვითმმართველობის ყველა ასპექტში მოქალაქეებისა და სამოქალაქო საზოგადოების ჩართულობის ხელშეწყობაზე მუნიციპალიტეტის დახმარებას. აღნიშნული პროექტის ფარგლებში მიმდინარეობს მუშაობა მონაწილეობითი ბიუჯეტის დანერგვისა და პროგრამული ბიუჯეტის გაუმჯობესების მიმართულებით.</w:t>
      </w:r>
    </w:p>
    <w:p w14:paraId="70109B63" w14:textId="66D9ACC5" w:rsidR="00C8152F" w:rsidRPr="00C8503F" w:rsidRDefault="00C8152F" w:rsidP="00E55F46">
      <w:pPr>
        <w:spacing w:line="240" w:lineRule="auto"/>
        <w:jc w:val="both"/>
        <w:rPr>
          <w:rFonts w:ascii="Sylfaen" w:hAnsi="Sylfaen" w:cs="Sylfaen"/>
          <w:iCs/>
          <w:sz w:val="20"/>
          <w:szCs w:val="20"/>
        </w:rPr>
      </w:pPr>
      <w:r w:rsidRPr="00C8503F">
        <w:rPr>
          <w:rFonts w:ascii="Sylfaen" w:hAnsi="Sylfaen" w:cs="Sylfaen"/>
          <w:iCs/>
          <w:sz w:val="20"/>
          <w:szCs w:val="20"/>
          <w:lang w:val="ka-GE"/>
        </w:rPr>
        <w:t xml:space="preserve">ბათუმი 2012 </w:t>
      </w:r>
      <w:r w:rsidR="00CB55E2" w:rsidRPr="00C8503F">
        <w:rPr>
          <w:rFonts w:ascii="Sylfaen" w:hAnsi="Sylfaen" w:cs="Sylfaen"/>
          <w:iCs/>
          <w:sz w:val="20"/>
          <w:szCs w:val="20"/>
          <w:lang w:val="ka-GE"/>
        </w:rPr>
        <w:t>წ</w:t>
      </w:r>
      <w:r w:rsidRPr="00C8503F">
        <w:rPr>
          <w:rFonts w:ascii="Sylfaen" w:hAnsi="Sylfaen" w:cs="Sylfaen"/>
          <w:iCs/>
          <w:sz w:val="20"/>
          <w:szCs w:val="20"/>
          <w:lang w:val="ka-GE"/>
        </w:rPr>
        <w:t xml:space="preserve">ლიდან წარმოადგენს განმახორციელებელ პარტნიორს პროექტის </w:t>
      </w:r>
      <w:r w:rsidRPr="00C8503F">
        <w:rPr>
          <w:rFonts w:ascii="Sylfaen" w:hAnsi="Sylfaen" w:cs="Sylfaen"/>
          <w:b/>
          <w:iCs/>
          <w:sz w:val="20"/>
          <w:szCs w:val="20"/>
          <w:lang w:val="ka-GE"/>
        </w:rPr>
        <w:t>„ადგილობრივი თვითმმართველობების გაძლიერება“.</w:t>
      </w:r>
      <w:r w:rsidRPr="00C8503F">
        <w:rPr>
          <w:rFonts w:ascii="Sylfaen" w:hAnsi="Sylfaen" w:cs="Sylfaen"/>
          <w:iCs/>
          <w:sz w:val="20"/>
          <w:szCs w:val="20"/>
          <w:lang w:val="ka-GE"/>
        </w:rPr>
        <w:t xml:space="preserve"> აღნიშნული პროექტი ხორციელდება გერმანიის საერთაშორისო თანამშრომლობის საზოგადოების </w:t>
      </w:r>
      <w:r w:rsidRPr="00C8503F">
        <w:rPr>
          <w:rFonts w:ascii="Sylfaen" w:hAnsi="Sylfaen" w:cs="Sylfaen"/>
          <w:iCs/>
          <w:sz w:val="20"/>
          <w:szCs w:val="20"/>
        </w:rPr>
        <w:t xml:space="preserve">GIZ </w:t>
      </w:r>
      <w:r w:rsidRPr="00C8503F">
        <w:rPr>
          <w:rFonts w:ascii="Sylfaen" w:hAnsi="Sylfaen" w:cs="Sylfaen"/>
          <w:iCs/>
          <w:sz w:val="20"/>
          <w:szCs w:val="20"/>
          <w:lang w:val="ka-GE"/>
        </w:rPr>
        <w:t>მიერ. აღნიშნული პროექტის ფარგლებში, ბათუმი წარმოადგენს გერმანიის ქალაქ როსტოკის პარტნიორ ქალაქს, რომელიც ბათუმს უზიარებს გამოცდილებას ქალაქის ურბანული და სტრატეგიული განვითარების მიმართულებით. ამ თანამშრომლობის ფარგლებში, ქალაქი ბათუმი მიწვეულია მიმდინარე წლის 20-22 სექტემბერს, როსტოკში, ურბანული განვითარების მსოფლიო ფორუმზე</w:t>
      </w:r>
      <w:r w:rsidR="00F57E85" w:rsidRPr="00C8503F">
        <w:rPr>
          <w:rFonts w:ascii="Sylfaen" w:hAnsi="Sylfaen" w:cs="Sylfaen"/>
          <w:iCs/>
          <w:sz w:val="20"/>
          <w:szCs w:val="20"/>
        </w:rPr>
        <w:t>.</w:t>
      </w:r>
    </w:p>
    <w:p w14:paraId="7E396915" w14:textId="7F53C2CF" w:rsidR="00F57E85" w:rsidRDefault="00F57E85" w:rsidP="00E55F46">
      <w:pPr>
        <w:spacing w:line="240" w:lineRule="auto"/>
        <w:jc w:val="both"/>
        <w:rPr>
          <w:rFonts w:ascii="Sylfaen" w:hAnsi="Sylfaen" w:cs="Sylfaen"/>
          <w:iCs/>
          <w:sz w:val="20"/>
          <w:szCs w:val="20"/>
        </w:rPr>
      </w:pPr>
    </w:p>
    <w:p w14:paraId="4B657A3B" w14:textId="69916666" w:rsidR="00F57E85" w:rsidRDefault="00F57E85" w:rsidP="00E55F46">
      <w:pPr>
        <w:spacing w:line="240" w:lineRule="auto"/>
        <w:jc w:val="both"/>
        <w:rPr>
          <w:rFonts w:ascii="Sylfaen" w:hAnsi="Sylfaen" w:cs="Sylfaen"/>
          <w:iCs/>
          <w:sz w:val="20"/>
          <w:szCs w:val="20"/>
        </w:rPr>
      </w:pPr>
    </w:p>
    <w:p w14:paraId="0A1256BC" w14:textId="55E54A25" w:rsidR="00F57E85" w:rsidRDefault="00F57E85" w:rsidP="00E55F46">
      <w:pPr>
        <w:spacing w:line="240" w:lineRule="auto"/>
        <w:jc w:val="both"/>
        <w:rPr>
          <w:rFonts w:ascii="Sylfaen" w:hAnsi="Sylfaen" w:cs="Sylfaen"/>
          <w:iCs/>
          <w:sz w:val="20"/>
          <w:szCs w:val="20"/>
        </w:rPr>
      </w:pPr>
    </w:p>
    <w:p w14:paraId="585A525E" w14:textId="21DEAD79" w:rsidR="00067E8A" w:rsidRDefault="00067E8A" w:rsidP="00E55F46">
      <w:pPr>
        <w:spacing w:line="240" w:lineRule="auto"/>
        <w:jc w:val="both"/>
        <w:rPr>
          <w:rFonts w:ascii="Sylfaen" w:hAnsi="Sylfaen" w:cs="Sylfaen"/>
          <w:iCs/>
          <w:sz w:val="20"/>
          <w:szCs w:val="20"/>
        </w:rPr>
      </w:pPr>
    </w:p>
    <w:p w14:paraId="76B1BCD1" w14:textId="0A5157B3" w:rsidR="00067E8A" w:rsidRDefault="00067E8A" w:rsidP="00E55F46">
      <w:pPr>
        <w:spacing w:line="240" w:lineRule="auto"/>
        <w:jc w:val="both"/>
        <w:rPr>
          <w:rFonts w:ascii="Sylfaen" w:hAnsi="Sylfaen" w:cs="Sylfaen"/>
          <w:iCs/>
          <w:sz w:val="20"/>
          <w:szCs w:val="20"/>
        </w:rPr>
      </w:pPr>
    </w:p>
    <w:p w14:paraId="6D9E1450" w14:textId="0D96E67F" w:rsidR="00067E8A" w:rsidRDefault="00067E8A" w:rsidP="00E55F46">
      <w:pPr>
        <w:spacing w:line="240" w:lineRule="auto"/>
        <w:jc w:val="both"/>
        <w:rPr>
          <w:rFonts w:ascii="Sylfaen" w:hAnsi="Sylfaen" w:cs="Sylfaen"/>
          <w:iCs/>
          <w:sz w:val="20"/>
          <w:szCs w:val="20"/>
        </w:rPr>
      </w:pPr>
    </w:p>
    <w:p w14:paraId="71156050" w14:textId="50AB4B57" w:rsidR="00067E8A" w:rsidRDefault="00067E8A" w:rsidP="00E55F46">
      <w:pPr>
        <w:spacing w:line="240" w:lineRule="auto"/>
        <w:jc w:val="both"/>
        <w:rPr>
          <w:rFonts w:ascii="Sylfaen" w:hAnsi="Sylfaen" w:cs="Sylfaen"/>
          <w:iCs/>
          <w:sz w:val="20"/>
          <w:szCs w:val="20"/>
        </w:rPr>
      </w:pPr>
    </w:p>
    <w:p w14:paraId="56761A20" w14:textId="032D7376" w:rsidR="00067E8A" w:rsidRDefault="00067E8A" w:rsidP="00E55F46">
      <w:pPr>
        <w:spacing w:line="240" w:lineRule="auto"/>
        <w:jc w:val="both"/>
        <w:rPr>
          <w:rFonts w:ascii="Sylfaen" w:hAnsi="Sylfaen" w:cs="Sylfaen"/>
          <w:iCs/>
          <w:sz w:val="20"/>
          <w:szCs w:val="20"/>
        </w:rPr>
      </w:pPr>
    </w:p>
    <w:p w14:paraId="01B31724" w14:textId="7CD05C6D" w:rsidR="00067E8A" w:rsidRDefault="00067E8A" w:rsidP="00E55F46">
      <w:pPr>
        <w:spacing w:line="240" w:lineRule="auto"/>
        <w:jc w:val="both"/>
        <w:rPr>
          <w:rFonts w:ascii="Sylfaen" w:hAnsi="Sylfaen" w:cs="Sylfaen"/>
          <w:iCs/>
          <w:sz w:val="20"/>
          <w:szCs w:val="20"/>
        </w:rPr>
      </w:pPr>
    </w:p>
    <w:p w14:paraId="6076C552" w14:textId="5E82AE7B" w:rsidR="00067E8A" w:rsidRDefault="00067E8A" w:rsidP="00E55F46">
      <w:pPr>
        <w:spacing w:line="240" w:lineRule="auto"/>
        <w:jc w:val="both"/>
        <w:rPr>
          <w:rFonts w:ascii="Sylfaen" w:hAnsi="Sylfaen" w:cs="Sylfaen"/>
          <w:iCs/>
          <w:sz w:val="20"/>
          <w:szCs w:val="20"/>
        </w:rPr>
      </w:pPr>
    </w:p>
    <w:p w14:paraId="566C9945" w14:textId="51BE0DF2" w:rsidR="00067E8A" w:rsidRDefault="00067E8A" w:rsidP="00E55F46">
      <w:pPr>
        <w:spacing w:line="240" w:lineRule="auto"/>
        <w:jc w:val="both"/>
        <w:rPr>
          <w:rFonts w:ascii="Sylfaen" w:hAnsi="Sylfaen" w:cs="Sylfaen"/>
          <w:iCs/>
          <w:sz w:val="20"/>
          <w:szCs w:val="20"/>
        </w:rPr>
      </w:pPr>
    </w:p>
    <w:p w14:paraId="0329DC9A" w14:textId="0932081E" w:rsidR="00067E8A" w:rsidRDefault="00067E8A" w:rsidP="00E55F46">
      <w:pPr>
        <w:spacing w:line="240" w:lineRule="auto"/>
        <w:jc w:val="both"/>
        <w:rPr>
          <w:rFonts w:ascii="Sylfaen" w:hAnsi="Sylfaen" w:cs="Sylfaen"/>
          <w:iCs/>
          <w:sz w:val="20"/>
          <w:szCs w:val="20"/>
        </w:rPr>
      </w:pPr>
    </w:p>
    <w:p w14:paraId="5F6E102F" w14:textId="57C819BD" w:rsidR="00067E8A" w:rsidRDefault="00067E8A" w:rsidP="00E55F46">
      <w:pPr>
        <w:spacing w:line="240" w:lineRule="auto"/>
        <w:jc w:val="both"/>
        <w:rPr>
          <w:rFonts w:ascii="Sylfaen" w:hAnsi="Sylfaen" w:cs="Sylfaen"/>
          <w:iCs/>
          <w:sz w:val="20"/>
          <w:szCs w:val="20"/>
        </w:rPr>
      </w:pPr>
    </w:p>
    <w:p w14:paraId="3290464C" w14:textId="674F48EA" w:rsidR="00067E8A" w:rsidRDefault="00067E8A" w:rsidP="00E55F46">
      <w:pPr>
        <w:spacing w:line="240" w:lineRule="auto"/>
        <w:jc w:val="both"/>
        <w:rPr>
          <w:rFonts w:ascii="Sylfaen" w:hAnsi="Sylfaen" w:cs="Sylfaen"/>
          <w:iCs/>
          <w:sz w:val="20"/>
          <w:szCs w:val="20"/>
        </w:rPr>
      </w:pPr>
    </w:p>
    <w:p w14:paraId="67AD3490" w14:textId="6F8DCD2F" w:rsidR="00067E8A" w:rsidRDefault="00067E8A" w:rsidP="00E55F46">
      <w:pPr>
        <w:spacing w:line="240" w:lineRule="auto"/>
        <w:jc w:val="both"/>
        <w:rPr>
          <w:rFonts w:ascii="Sylfaen" w:hAnsi="Sylfaen" w:cs="Sylfaen"/>
          <w:iCs/>
          <w:sz w:val="20"/>
          <w:szCs w:val="20"/>
        </w:rPr>
      </w:pPr>
    </w:p>
    <w:p w14:paraId="2E0583FA" w14:textId="258BFCB2" w:rsidR="00067E8A" w:rsidRDefault="00067E8A" w:rsidP="00E55F46">
      <w:pPr>
        <w:spacing w:line="240" w:lineRule="auto"/>
        <w:jc w:val="both"/>
        <w:rPr>
          <w:rFonts w:ascii="Sylfaen" w:hAnsi="Sylfaen" w:cs="Sylfaen"/>
          <w:iCs/>
          <w:sz w:val="20"/>
          <w:szCs w:val="20"/>
        </w:rPr>
      </w:pPr>
    </w:p>
    <w:p w14:paraId="0669F2D0" w14:textId="77777777" w:rsidR="00067E8A" w:rsidRPr="00F57E85" w:rsidRDefault="00067E8A" w:rsidP="00E55F46">
      <w:pPr>
        <w:spacing w:line="240" w:lineRule="auto"/>
        <w:jc w:val="both"/>
        <w:rPr>
          <w:rFonts w:ascii="Sylfaen" w:hAnsi="Sylfaen" w:cs="Sylfaen"/>
          <w:iCs/>
          <w:sz w:val="20"/>
          <w:szCs w:val="20"/>
        </w:rPr>
      </w:pPr>
    </w:p>
    <w:p w14:paraId="31D38E91" w14:textId="77777777" w:rsidR="007D6BD1" w:rsidRDefault="007D6BD1">
      <w:pPr>
        <w:rPr>
          <w:rFonts w:ascii="Sylfaen" w:eastAsia="Times New Roman" w:hAnsi="Sylfaen"/>
          <w:spacing w:val="15"/>
        </w:rPr>
      </w:pPr>
      <w:r>
        <w:rPr>
          <w:rFonts w:ascii="Sylfaen" w:eastAsia="Times New Roman" w:hAnsi="Sylfaen"/>
        </w:rPr>
        <w:br w:type="page"/>
      </w:r>
    </w:p>
    <w:p w14:paraId="329EC843" w14:textId="2456D26E" w:rsidR="00C8152F" w:rsidRPr="009D68DB" w:rsidRDefault="00C8152F"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27" w:name="_Toc6307877"/>
      <w:r w:rsidRPr="009D68DB">
        <w:rPr>
          <w:rFonts w:ascii="Sylfaen" w:eastAsia="Times New Roman" w:hAnsi="Sylfaen"/>
          <w:color w:val="auto"/>
        </w:rPr>
        <w:lastRenderedPageBreak/>
        <w:t>3.3.2.დამეგობრებულ ქალაქებთან პარტნიორული ურთიერთობების განვითარება</w:t>
      </w:r>
      <w:bookmarkEnd w:id="27"/>
    </w:p>
    <w:tbl>
      <w:tblPr>
        <w:tblW w:w="10068" w:type="dxa"/>
        <w:tblLook w:val="04A0" w:firstRow="1" w:lastRow="0" w:firstColumn="1" w:lastColumn="0" w:noHBand="0" w:noVBand="1"/>
      </w:tblPr>
      <w:tblGrid>
        <w:gridCol w:w="4106"/>
        <w:gridCol w:w="4399"/>
        <w:gridCol w:w="1554"/>
        <w:gridCol w:w="9"/>
      </w:tblGrid>
      <w:tr w:rsidR="00C8152F" w:rsidRPr="009D68DB" w14:paraId="00A54E83" w14:textId="77777777" w:rsidTr="00BC66B6">
        <w:trPr>
          <w:trHeight w:val="300"/>
        </w:trPr>
        <w:tc>
          <w:tcPr>
            <w:tcW w:w="4106" w:type="dxa"/>
            <w:hideMark/>
          </w:tcPr>
          <w:p w14:paraId="107576C1" w14:textId="77777777" w:rsidR="00C8152F" w:rsidRPr="002C38F8" w:rsidRDefault="00C8152F" w:rsidP="00E55F46">
            <w:pPr>
              <w:rPr>
                <w:rFonts w:ascii="Sylfaen" w:eastAsia="Times New Roman" w:hAnsi="Sylfaen" w:cs="Times New Roman"/>
                <w:b/>
                <w:bCs/>
                <w:color w:val="2F75B5"/>
                <w:szCs w:val="24"/>
                <w:lang w:val="ka-GE"/>
              </w:rPr>
            </w:pPr>
            <w:r w:rsidRPr="002C38F8">
              <w:rPr>
                <w:rFonts w:ascii="Sylfaen" w:eastAsia="Times New Roman" w:hAnsi="Sylfaen" w:cs="Sylfaen"/>
                <w:b/>
                <w:bCs/>
                <w:color w:val="2F75B5"/>
                <w:szCs w:val="24"/>
                <w:lang w:val="ka-GE"/>
              </w:rPr>
              <w:t>სტრატეგიული</w:t>
            </w:r>
            <w:r w:rsidRPr="002C38F8">
              <w:rPr>
                <w:rFonts w:ascii="Sylfaen" w:eastAsia="Times New Roman" w:hAnsi="Sylfaen" w:cs="Times New Roman"/>
                <w:b/>
                <w:bCs/>
                <w:color w:val="2F75B5"/>
                <w:szCs w:val="24"/>
                <w:lang w:val="ka-GE"/>
              </w:rPr>
              <w:t xml:space="preserve"> </w:t>
            </w:r>
            <w:r w:rsidRPr="002C38F8">
              <w:rPr>
                <w:rFonts w:ascii="Sylfaen" w:eastAsia="Times New Roman" w:hAnsi="Sylfaen" w:cs="Sylfaen"/>
                <w:b/>
                <w:bCs/>
                <w:color w:val="2F75B5"/>
                <w:szCs w:val="24"/>
                <w:lang w:val="ka-GE"/>
              </w:rPr>
              <w:t>მიმართულება</w:t>
            </w:r>
            <w:r w:rsidRPr="002C38F8">
              <w:rPr>
                <w:rFonts w:ascii="Sylfaen" w:eastAsia="Times New Roman" w:hAnsi="Sylfaen" w:cs="Times New Roman"/>
                <w:b/>
                <w:bCs/>
                <w:color w:val="2F75B5"/>
                <w:szCs w:val="24"/>
                <w:lang w:val="ka-GE"/>
              </w:rPr>
              <w:t xml:space="preserve">  3</w:t>
            </w:r>
          </w:p>
        </w:tc>
        <w:tc>
          <w:tcPr>
            <w:tcW w:w="5962" w:type="dxa"/>
            <w:gridSpan w:val="3"/>
            <w:hideMark/>
          </w:tcPr>
          <w:p w14:paraId="54454643" w14:textId="7D7C2B85" w:rsidR="00C8152F" w:rsidRPr="00067E8A" w:rsidRDefault="00C8152F" w:rsidP="00E55F46">
            <w:pPr>
              <w:rPr>
                <w:rFonts w:ascii="Sylfaen" w:eastAsia="Times New Roman" w:hAnsi="Sylfaen" w:cs="Sylfaen"/>
                <w:b/>
                <w:bCs/>
                <w:color w:val="757171"/>
                <w:szCs w:val="24"/>
                <w:lang w:val="ka-GE"/>
              </w:rPr>
            </w:pPr>
            <w:r w:rsidRPr="002C38F8">
              <w:rPr>
                <w:rFonts w:ascii="Sylfaen" w:eastAsia="Times New Roman" w:hAnsi="Sylfaen" w:cs="Sylfaen"/>
                <w:b/>
                <w:bCs/>
                <w:color w:val="757171"/>
                <w:szCs w:val="24"/>
                <w:lang w:val="ka-GE"/>
              </w:rPr>
              <w:t>ბათუმის ეკონომიკური პროფილის გაძლიერება და დივერსიფიკაცია</w:t>
            </w:r>
          </w:p>
        </w:tc>
      </w:tr>
      <w:tr w:rsidR="00C8152F" w:rsidRPr="009D68DB" w14:paraId="150B7B64" w14:textId="77777777" w:rsidTr="00BC66B6">
        <w:trPr>
          <w:trHeight w:val="300"/>
        </w:trPr>
        <w:tc>
          <w:tcPr>
            <w:tcW w:w="4106" w:type="dxa"/>
            <w:hideMark/>
          </w:tcPr>
          <w:p w14:paraId="60C1A6B8" w14:textId="77777777" w:rsidR="00C8152F" w:rsidRPr="002C38F8" w:rsidRDefault="00C8152F" w:rsidP="00E55F46">
            <w:pPr>
              <w:rPr>
                <w:rFonts w:ascii="Sylfaen" w:eastAsia="Times New Roman" w:hAnsi="Sylfaen" w:cs="Times New Roman"/>
                <w:bCs/>
                <w:color w:val="2F75B5"/>
                <w:szCs w:val="24"/>
                <w:lang w:val="ka-GE"/>
              </w:rPr>
            </w:pPr>
            <w:r w:rsidRPr="002C38F8">
              <w:rPr>
                <w:rFonts w:ascii="Sylfaen" w:eastAsia="Times New Roman" w:hAnsi="Sylfaen" w:cs="Sylfaen"/>
                <w:bCs/>
                <w:color w:val="2F75B5"/>
                <w:szCs w:val="24"/>
                <w:lang w:val="ka-GE"/>
              </w:rPr>
              <w:t>პროგრამა</w:t>
            </w:r>
          </w:p>
        </w:tc>
        <w:tc>
          <w:tcPr>
            <w:tcW w:w="5962" w:type="dxa"/>
            <w:gridSpan w:val="3"/>
            <w:shd w:val="clear" w:color="auto" w:fill="auto"/>
            <w:hideMark/>
          </w:tcPr>
          <w:p w14:paraId="43EA7807" w14:textId="56ABF1C5" w:rsidR="00C8152F" w:rsidRPr="00067E8A" w:rsidRDefault="00C8152F" w:rsidP="00067E8A">
            <w:pPr>
              <w:pStyle w:val="Subtitle"/>
              <w:rPr>
                <w:rFonts w:ascii="Sylfaen" w:eastAsia="Times New Roman" w:hAnsi="Sylfaen"/>
                <w:lang w:val="ka-GE"/>
              </w:rPr>
            </w:pPr>
            <w:r w:rsidRPr="009D68DB">
              <w:rPr>
                <w:rFonts w:ascii="Sylfaen" w:eastAsia="Times New Roman" w:hAnsi="Sylfaen"/>
                <w:lang w:val="ka-GE"/>
              </w:rPr>
              <w:t>3.3.2.</w:t>
            </w:r>
            <w:r w:rsidRPr="009D68DB">
              <w:rPr>
                <w:rFonts w:ascii="Sylfaen" w:eastAsia="Times New Roman" w:hAnsi="Sylfaen" w:cs="Sylfaen"/>
                <w:lang w:val="ka-GE"/>
              </w:rPr>
              <w:t>დამეგობრებულ</w:t>
            </w:r>
            <w:r w:rsidRPr="009D68DB">
              <w:rPr>
                <w:rFonts w:ascii="Sylfaen" w:eastAsia="Times New Roman" w:hAnsi="Sylfaen"/>
                <w:lang w:val="ka-GE"/>
              </w:rPr>
              <w:t xml:space="preserve"> </w:t>
            </w:r>
            <w:r w:rsidRPr="009D68DB">
              <w:rPr>
                <w:rFonts w:ascii="Sylfaen" w:eastAsia="Times New Roman" w:hAnsi="Sylfaen" w:cs="Sylfaen"/>
                <w:lang w:val="ka-GE"/>
              </w:rPr>
              <w:t>ქალაქებთან</w:t>
            </w:r>
            <w:r w:rsidRPr="009D68DB">
              <w:rPr>
                <w:rFonts w:ascii="Sylfaen" w:eastAsia="Times New Roman" w:hAnsi="Sylfaen"/>
                <w:lang w:val="ka-GE"/>
              </w:rPr>
              <w:t xml:space="preserve"> </w:t>
            </w:r>
            <w:r w:rsidRPr="009D68DB">
              <w:rPr>
                <w:rFonts w:ascii="Sylfaen" w:eastAsia="Times New Roman" w:hAnsi="Sylfaen" w:cs="Sylfaen"/>
                <w:lang w:val="ka-GE"/>
              </w:rPr>
              <w:t>პარტნიორული</w:t>
            </w:r>
            <w:r w:rsidRPr="009D68DB">
              <w:rPr>
                <w:rFonts w:ascii="Sylfaen" w:eastAsia="Times New Roman" w:hAnsi="Sylfaen"/>
                <w:lang w:val="ka-GE"/>
              </w:rPr>
              <w:t xml:space="preserve"> </w:t>
            </w:r>
            <w:r w:rsidRPr="009D68DB">
              <w:rPr>
                <w:rFonts w:ascii="Sylfaen" w:eastAsia="Times New Roman" w:hAnsi="Sylfaen" w:cs="Sylfaen"/>
                <w:lang w:val="ka-GE"/>
              </w:rPr>
              <w:t>ურთიერთობების</w:t>
            </w:r>
            <w:r w:rsidRPr="009D68DB">
              <w:rPr>
                <w:rFonts w:ascii="Sylfaen" w:eastAsia="Times New Roman" w:hAnsi="Sylfaen"/>
                <w:lang w:val="ka-GE"/>
              </w:rPr>
              <w:t xml:space="preserve"> </w:t>
            </w:r>
            <w:r w:rsidRPr="009D68DB">
              <w:rPr>
                <w:rFonts w:ascii="Sylfaen" w:eastAsia="Times New Roman" w:hAnsi="Sylfaen" w:cs="Sylfaen"/>
                <w:lang w:val="ka-GE"/>
              </w:rPr>
              <w:t>განვითარება</w:t>
            </w:r>
          </w:p>
        </w:tc>
      </w:tr>
      <w:tr w:rsidR="00C8152F" w:rsidRPr="009D68DB" w14:paraId="0BED4AC0" w14:textId="77777777" w:rsidTr="00BC66B6">
        <w:trPr>
          <w:trHeight w:val="600"/>
        </w:trPr>
        <w:tc>
          <w:tcPr>
            <w:tcW w:w="4106" w:type="dxa"/>
            <w:hideMark/>
          </w:tcPr>
          <w:p w14:paraId="74895AD4" w14:textId="77777777" w:rsidR="00C8152F" w:rsidRPr="002C38F8" w:rsidRDefault="00C8152F" w:rsidP="00E55F46">
            <w:pPr>
              <w:rPr>
                <w:rFonts w:ascii="Sylfaen" w:eastAsia="Times New Roman" w:hAnsi="Sylfaen" w:cs="Times New Roman"/>
                <w:bCs/>
                <w:color w:val="2F75B5"/>
                <w:szCs w:val="24"/>
                <w:lang w:val="ka-GE"/>
              </w:rPr>
            </w:pPr>
            <w:r w:rsidRPr="002C38F8">
              <w:rPr>
                <w:rFonts w:ascii="Sylfaen" w:eastAsia="Times New Roman" w:hAnsi="Sylfaen" w:cs="Sylfaen"/>
                <w:bCs/>
                <w:color w:val="2F75B5"/>
                <w:szCs w:val="24"/>
                <w:lang w:val="ka-GE"/>
              </w:rPr>
              <w:t>პროგრამის</w:t>
            </w:r>
            <w:r w:rsidRPr="002C38F8">
              <w:rPr>
                <w:rFonts w:ascii="Sylfaen" w:eastAsia="Times New Roman" w:hAnsi="Sylfaen" w:cs="Times New Roman"/>
                <w:bCs/>
                <w:color w:val="2F75B5"/>
                <w:szCs w:val="24"/>
                <w:lang w:val="ka-GE"/>
              </w:rPr>
              <w:t xml:space="preserve"> </w:t>
            </w:r>
            <w:r w:rsidRPr="002C38F8">
              <w:rPr>
                <w:rFonts w:ascii="Sylfaen" w:eastAsia="Times New Roman" w:hAnsi="Sylfaen" w:cs="Sylfaen"/>
                <w:bCs/>
                <w:color w:val="2F75B5"/>
                <w:szCs w:val="24"/>
                <w:lang w:val="ka-GE"/>
              </w:rPr>
              <w:t>მიზანი</w:t>
            </w:r>
            <w:r w:rsidRPr="002C38F8">
              <w:rPr>
                <w:rFonts w:ascii="Sylfaen" w:eastAsia="Times New Roman" w:hAnsi="Sylfaen" w:cs="Times New Roman"/>
                <w:bCs/>
                <w:color w:val="2F75B5"/>
                <w:szCs w:val="24"/>
                <w:lang w:val="ka-GE"/>
              </w:rPr>
              <w:t xml:space="preserve"> </w:t>
            </w:r>
            <w:r w:rsidRPr="002C38F8">
              <w:rPr>
                <w:rFonts w:ascii="Sylfaen" w:eastAsia="Times New Roman" w:hAnsi="Sylfaen" w:cs="Sylfaen"/>
                <w:bCs/>
                <w:color w:val="2F75B5"/>
                <w:szCs w:val="24"/>
                <w:lang w:val="ka-GE"/>
              </w:rPr>
              <w:t>და</w:t>
            </w:r>
            <w:r w:rsidRPr="002C38F8">
              <w:rPr>
                <w:rFonts w:ascii="Sylfaen" w:eastAsia="Times New Roman" w:hAnsi="Sylfaen" w:cs="Times New Roman"/>
                <w:bCs/>
                <w:color w:val="2F75B5"/>
                <w:szCs w:val="24"/>
                <w:lang w:val="ka-GE"/>
              </w:rPr>
              <w:t xml:space="preserve"> </w:t>
            </w:r>
            <w:r w:rsidRPr="002C38F8">
              <w:rPr>
                <w:rFonts w:ascii="Sylfaen" w:eastAsia="Times New Roman" w:hAnsi="Sylfaen" w:cs="Sylfaen"/>
                <w:bCs/>
                <w:color w:val="2F75B5"/>
                <w:szCs w:val="24"/>
                <w:lang w:val="ka-GE"/>
              </w:rPr>
              <w:t>მოსალოდნელი</w:t>
            </w:r>
            <w:r w:rsidRPr="002C38F8">
              <w:rPr>
                <w:rFonts w:ascii="Sylfaen" w:eastAsia="Times New Roman" w:hAnsi="Sylfaen" w:cs="Times New Roman"/>
                <w:bCs/>
                <w:color w:val="2F75B5"/>
                <w:szCs w:val="24"/>
                <w:lang w:val="ka-GE"/>
              </w:rPr>
              <w:t xml:space="preserve"> </w:t>
            </w:r>
            <w:r w:rsidRPr="002C38F8">
              <w:rPr>
                <w:rFonts w:ascii="Sylfaen" w:eastAsia="Times New Roman" w:hAnsi="Sylfaen" w:cs="Sylfaen"/>
                <w:bCs/>
                <w:color w:val="2F75B5"/>
                <w:szCs w:val="24"/>
                <w:lang w:val="ka-GE"/>
              </w:rPr>
              <w:t>შედეგი</w:t>
            </w:r>
          </w:p>
        </w:tc>
        <w:tc>
          <w:tcPr>
            <w:tcW w:w="5962" w:type="dxa"/>
            <w:gridSpan w:val="3"/>
            <w:shd w:val="clear" w:color="auto" w:fill="auto"/>
            <w:hideMark/>
          </w:tcPr>
          <w:p w14:paraId="2DCC267D" w14:textId="3E4CC08F" w:rsidR="00C8152F" w:rsidRPr="009D68DB" w:rsidRDefault="00C8152F" w:rsidP="00E55F46">
            <w:pPr>
              <w:jc w:val="both"/>
              <w:rPr>
                <w:rFonts w:ascii="Sylfaen" w:eastAsia="Times New Roman" w:hAnsi="Sylfaen" w:cs="Times New Roman"/>
                <w:sz w:val="20"/>
                <w:szCs w:val="20"/>
                <w:lang w:val="ka-GE"/>
              </w:rPr>
            </w:pPr>
            <w:r w:rsidRPr="00F57E85">
              <w:rPr>
                <w:rFonts w:ascii="Sylfaen" w:eastAsia="Times New Roman" w:hAnsi="Sylfaen" w:cs="Times New Roman"/>
                <w:sz w:val="20"/>
                <w:szCs w:val="20"/>
                <w:lang w:val="ka-GE"/>
              </w:rPr>
              <w:t>პროგრამის მიზანია ორმხრივი თანამშრომლობის საფუძველზე ქალაქებთან ისტორიული, კულტურული, ეკონომიკური განვითარების მიმართულებით პარტნიორული კავშირების დამყარება, რაც ხელს შეუწყობს აღნიშნული მიმართულებებით გამოცდილებების გაზოარებასა და არსებული პოტენციალის გამოყენებას ქალაქ ბათუმის სტრატეგიული ამოცანების შესასრულებლად.</w:t>
            </w:r>
          </w:p>
        </w:tc>
      </w:tr>
      <w:tr w:rsidR="00C8152F" w:rsidRPr="009D68DB" w14:paraId="709DFC49" w14:textId="77777777" w:rsidTr="00BC66B6">
        <w:trPr>
          <w:gridAfter w:val="1"/>
          <w:wAfter w:w="9" w:type="dxa"/>
          <w:trHeight w:val="300"/>
        </w:trPr>
        <w:tc>
          <w:tcPr>
            <w:tcW w:w="4106" w:type="dxa"/>
            <w:hideMark/>
          </w:tcPr>
          <w:p w14:paraId="29596A37" w14:textId="77777777" w:rsidR="00C8152F" w:rsidRPr="009D68DB" w:rsidRDefault="00C8152F" w:rsidP="00E55F46">
            <w:pPr>
              <w:rPr>
                <w:rFonts w:ascii="Sylfaen" w:eastAsia="Times New Roman" w:hAnsi="Sylfaen" w:cs="Times New Roman"/>
                <w:color w:val="000000"/>
                <w:lang w:val="ka-GE"/>
              </w:rPr>
            </w:pPr>
          </w:p>
        </w:tc>
        <w:tc>
          <w:tcPr>
            <w:tcW w:w="4399" w:type="dxa"/>
            <w:shd w:val="clear" w:color="auto" w:fill="auto"/>
            <w:hideMark/>
          </w:tcPr>
          <w:p w14:paraId="664C77E0" w14:textId="77777777" w:rsidR="00C8152F" w:rsidRPr="009D68DB" w:rsidRDefault="00C8152F" w:rsidP="00E55F46">
            <w:pPr>
              <w:rPr>
                <w:rFonts w:ascii="Sylfaen" w:eastAsia="Times New Roman" w:hAnsi="Sylfaen" w:cs="Times New Roman"/>
                <w:sz w:val="20"/>
                <w:szCs w:val="20"/>
                <w:lang w:val="ka-GE"/>
              </w:rPr>
            </w:pPr>
          </w:p>
        </w:tc>
        <w:tc>
          <w:tcPr>
            <w:tcW w:w="1554" w:type="dxa"/>
            <w:shd w:val="clear" w:color="auto" w:fill="auto"/>
            <w:noWrap/>
            <w:hideMark/>
          </w:tcPr>
          <w:p w14:paraId="1E9FB98C" w14:textId="77777777" w:rsidR="00C8152F" w:rsidRPr="009D68DB" w:rsidRDefault="00C8152F" w:rsidP="00E55F46">
            <w:pPr>
              <w:rPr>
                <w:rFonts w:ascii="Sylfaen" w:eastAsia="Times New Roman" w:hAnsi="Sylfaen" w:cs="Times New Roman"/>
                <w:sz w:val="20"/>
                <w:szCs w:val="20"/>
                <w:lang w:val="ka-GE"/>
              </w:rPr>
            </w:pPr>
          </w:p>
        </w:tc>
      </w:tr>
      <w:tr w:rsidR="00C8152F" w:rsidRPr="009D68DB" w14:paraId="4AF3F18C" w14:textId="77777777" w:rsidTr="00BC66B6">
        <w:trPr>
          <w:gridAfter w:val="1"/>
          <w:wAfter w:w="9" w:type="dxa"/>
          <w:trHeight w:val="300"/>
        </w:trPr>
        <w:tc>
          <w:tcPr>
            <w:tcW w:w="4106" w:type="dxa"/>
            <w:hideMark/>
          </w:tcPr>
          <w:p w14:paraId="77E460D8" w14:textId="77777777" w:rsidR="00C8152F" w:rsidRPr="002C38F8" w:rsidRDefault="00C8152F" w:rsidP="00E55F46">
            <w:pPr>
              <w:rPr>
                <w:rFonts w:ascii="Sylfaen" w:eastAsia="Times New Roman" w:hAnsi="Sylfaen" w:cs="Times New Roman"/>
                <w:b/>
                <w:bCs/>
                <w:color w:val="2F75B5"/>
                <w:szCs w:val="24"/>
                <w:lang w:val="ka-GE"/>
              </w:rPr>
            </w:pPr>
            <w:r w:rsidRPr="002C38F8">
              <w:rPr>
                <w:rFonts w:ascii="Sylfaen" w:eastAsia="Times New Roman" w:hAnsi="Sylfaen" w:cs="Sylfaen"/>
                <w:b/>
                <w:bCs/>
                <w:color w:val="2F75B5"/>
                <w:szCs w:val="24"/>
                <w:lang w:val="ka-GE"/>
              </w:rPr>
              <w:t>ღონისძიებები</w:t>
            </w:r>
            <w:r w:rsidRPr="002C38F8">
              <w:rPr>
                <w:rFonts w:ascii="Sylfaen" w:eastAsia="Times New Roman" w:hAnsi="Sylfaen" w:cs="Times New Roman"/>
                <w:b/>
                <w:bCs/>
                <w:color w:val="2F75B5"/>
                <w:szCs w:val="24"/>
                <w:lang w:val="ka-GE"/>
              </w:rPr>
              <w:t>:</w:t>
            </w:r>
          </w:p>
        </w:tc>
        <w:tc>
          <w:tcPr>
            <w:tcW w:w="4399" w:type="dxa"/>
            <w:shd w:val="clear" w:color="auto" w:fill="auto"/>
            <w:hideMark/>
          </w:tcPr>
          <w:p w14:paraId="0F644711" w14:textId="77777777" w:rsidR="00C8152F" w:rsidRPr="002C38F8" w:rsidRDefault="00C8152F" w:rsidP="00E55F46">
            <w:pPr>
              <w:rPr>
                <w:rFonts w:ascii="Sylfaen" w:eastAsia="Times New Roman" w:hAnsi="Sylfaen" w:cs="Times New Roman"/>
                <w:b/>
                <w:bCs/>
                <w:color w:val="2F75B5"/>
                <w:szCs w:val="24"/>
                <w:lang w:val="ka-GE"/>
              </w:rPr>
            </w:pPr>
            <w:r w:rsidRPr="002C38F8">
              <w:rPr>
                <w:rFonts w:ascii="Sylfaen" w:eastAsia="Times New Roman" w:hAnsi="Sylfaen" w:cs="Sylfaen"/>
                <w:b/>
                <w:bCs/>
                <w:color w:val="2F75B5"/>
                <w:szCs w:val="24"/>
                <w:lang w:val="ka-GE"/>
              </w:rPr>
              <w:t>შესრულების</w:t>
            </w:r>
            <w:r w:rsidRPr="002C38F8">
              <w:rPr>
                <w:rFonts w:ascii="Sylfaen" w:eastAsia="Times New Roman" w:hAnsi="Sylfaen" w:cs="Times New Roman"/>
                <w:b/>
                <w:bCs/>
                <w:color w:val="2F75B5"/>
                <w:szCs w:val="24"/>
                <w:lang w:val="ka-GE"/>
              </w:rPr>
              <w:t xml:space="preserve"> </w:t>
            </w:r>
            <w:r w:rsidRPr="002C38F8">
              <w:rPr>
                <w:rFonts w:ascii="Sylfaen" w:eastAsia="Times New Roman" w:hAnsi="Sylfaen" w:cs="Sylfaen"/>
                <w:b/>
                <w:bCs/>
                <w:color w:val="2F75B5"/>
                <w:szCs w:val="24"/>
                <w:lang w:val="ka-GE"/>
              </w:rPr>
              <w:t>ინდიკატორი</w:t>
            </w:r>
          </w:p>
        </w:tc>
        <w:tc>
          <w:tcPr>
            <w:tcW w:w="1554" w:type="dxa"/>
            <w:shd w:val="clear" w:color="auto" w:fill="auto"/>
            <w:noWrap/>
            <w:hideMark/>
          </w:tcPr>
          <w:p w14:paraId="15070FC0" w14:textId="77777777" w:rsidR="00C8152F" w:rsidRPr="002C38F8" w:rsidRDefault="00C8152F" w:rsidP="00E55F46">
            <w:pPr>
              <w:rPr>
                <w:rFonts w:ascii="Sylfaen" w:eastAsia="Times New Roman" w:hAnsi="Sylfaen" w:cs="Times New Roman"/>
                <w:b/>
                <w:bCs/>
                <w:color w:val="2F75B5"/>
                <w:szCs w:val="24"/>
                <w:lang w:val="ka-GE"/>
              </w:rPr>
            </w:pPr>
            <w:r w:rsidRPr="002C38F8">
              <w:rPr>
                <w:rFonts w:ascii="Sylfaen" w:eastAsia="Times New Roman" w:hAnsi="Sylfaen" w:cs="Sylfaen"/>
                <w:b/>
                <w:bCs/>
                <w:color w:val="2F75B5"/>
                <w:szCs w:val="24"/>
                <w:lang w:val="ka-GE"/>
              </w:rPr>
              <w:t>შესრულება</w:t>
            </w:r>
          </w:p>
        </w:tc>
      </w:tr>
      <w:tr w:rsidR="00C8152F" w:rsidRPr="009D68DB" w14:paraId="496ED2E6" w14:textId="77777777" w:rsidTr="00BC66B6">
        <w:trPr>
          <w:gridAfter w:val="1"/>
          <w:wAfter w:w="9" w:type="dxa"/>
          <w:trHeight w:val="300"/>
        </w:trPr>
        <w:tc>
          <w:tcPr>
            <w:tcW w:w="4106" w:type="dxa"/>
            <w:hideMark/>
          </w:tcPr>
          <w:p w14:paraId="3B8D36A7" w14:textId="77777777" w:rsidR="00C8152F" w:rsidRPr="009D68DB" w:rsidRDefault="00C8152F" w:rsidP="00E55F46">
            <w:pPr>
              <w:pStyle w:val="Default"/>
              <w:spacing w:after="160"/>
              <w:jc w:val="both"/>
              <w:rPr>
                <w:sz w:val="20"/>
                <w:lang w:val="ka-GE"/>
              </w:rPr>
            </w:pPr>
            <w:r w:rsidRPr="009D68DB">
              <w:rPr>
                <w:sz w:val="20"/>
                <w:lang w:val="ka-GE"/>
              </w:rPr>
              <w:t>პრიორიტეტული მიმართულებების შესაბამისად პარტნიორ და დამეგობრებულ ქალაქებთან თანამშრომლობის ინიცირება;</w:t>
            </w:r>
          </w:p>
          <w:p w14:paraId="33766721" w14:textId="77777777" w:rsidR="00C8152F" w:rsidRPr="009D68DB" w:rsidRDefault="00C8152F" w:rsidP="00E55F46">
            <w:pPr>
              <w:pStyle w:val="Default"/>
              <w:spacing w:after="160"/>
              <w:rPr>
                <w:sz w:val="20"/>
                <w:szCs w:val="22"/>
                <w:lang w:val="ka-GE"/>
              </w:rPr>
            </w:pPr>
          </w:p>
        </w:tc>
        <w:tc>
          <w:tcPr>
            <w:tcW w:w="4399" w:type="dxa"/>
            <w:shd w:val="clear" w:color="auto" w:fill="auto"/>
            <w:hideMark/>
          </w:tcPr>
          <w:p w14:paraId="4070CD0F" w14:textId="77777777" w:rsidR="00C8152F" w:rsidRPr="009D68DB" w:rsidRDefault="00C8152F" w:rsidP="00E55F46">
            <w:pPr>
              <w:rPr>
                <w:rFonts w:ascii="Sylfaen" w:hAnsi="Sylfaen" w:cs="Sylfaen"/>
                <w:sz w:val="20"/>
                <w:szCs w:val="20"/>
                <w:lang w:val="ka-GE"/>
              </w:rPr>
            </w:pPr>
            <w:r w:rsidRPr="009D68DB">
              <w:rPr>
                <w:rFonts w:ascii="Sylfaen" w:hAnsi="Sylfaen" w:cs="Sylfaen"/>
                <w:sz w:val="20"/>
                <w:szCs w:val="20"/>
                <w:lang w:val="ka-GE"/>
              </w:rPr>
              <w:t xml:space="preserve">ინიცირებული თანამშრომლობის რაოდენობა; </w:t>
            </w:r>
          </w:p>
          <w:p w14:paraId="427784E0" w14:textId="77777777" w:rsidR="00C8152F" w:rsidRPr="009D68DB" w:rsidRDefault="00C8152F" w:rsidP="00E55F46">
            <w:pPr>
              <w:rPr>
                <w:rFonts w:ascii="Sylfaen" w:hAnsi="Sylfaen" w:cs="Sylfaen"/>
                <w:sz w:val="20"/>
                <w:szCs w:val="20"/>
                <w:lang w:val="ka-GE"/>
              </w:rPr>
            </w:pPr>
            <w:r w:rsidRPr="009D68DB">
              <w:rPr>
                <w:rFonts w:ascii="Sylfaen" w:hAnsi="Sylfaen" w:cs="Sylfaen"/>
                <w:sz w:val="20"/>
                <w:szCs w:val="20"/>
                <w:lang w:val="ka-GE"/>
              </w:rPr>
              <w:t>დამეგობრებული ქალაქების რაოდენობა.</w:t>
            </w:r>
          </w:p>
        </w:tc>
        <w:tc>
          <w:tcPr>
            <w:tcW w:w="1554" w:type="dxa"/>
            <w:shd w:val="clear" w:color="auto" w:fill="auto"/>
            <w:noWrap/>
            <w:hideMark/>
          </w:tcPr>
          <w:p w14:paraId="48B1008C" w14:textId="77777777" w:rsidR="00C8152F" w:rsidRPr="009D68DB" w:rsidRDefault="00C8152F" w:rsidP="00E55F46">
            <w:pPr>
              <w:jc w:val="center"/>
              <w:rPr>
                <w:rFonts w:ascii="Sylfaen" w:eastAsia="Times New Roman" w:hAnsi="Sylfaen" w:cs="Times New Roman"/>
                <w:b/>
                <w:color w:val="000000"/>
                <w:lang w:val="ka-GE"/>
              </w:rPr>
            </w:pPr>
            <w:r w:rsidRPr="009D68DB">
              <w:rPr>
                <w:rFonts w:ascii="Sylfaen" w:eastAsia="Calibri" w:hAnsi="Sylfaen" w:cs="Sylfaen"/>
                <w:b/>
                <w:sz w:val="20"/>
                <w:szCs w:val="20"/>
                <w:lang w:val="ka-GE"/>
              </w:rPr>
              <w:t>√</w:t>
            </w:r>
            <w:r w:rsidRPr="009D68DB">
              <w:rPr>
                <w:rFonts w:ascii="Sylfaen" w:eastAsia="Times New Roman" w:hAnsi="Sylfaen" w:cs="Times New Roman"/>
                <w:color w:val="000000"/>
                <w:lang w:val="ka-GE"/>
              </w:rPr>
              <w:t> </w:t>
            </w:r>
          </w:p>
        </w:tc>
      </w:tr>
      <w:tr w:rsidR="00C8152F" w:rsidRPr="009D68DB" w14:paraId="7F843A04" w14:textId="77777777" w:rsidTr="00BC66B6">
        <w:trPr>
          <w:gridAfter w:val="1"/>
          <w:wAfter w:w="9" w:type="dxa"/>
          <w:trHeight w:val="300"/>
        </w:trPr>
        <w:tc>
          <w:tcPr>
            <w:tcW w:w="4106" w:type="dxa"/>
            <w:hideMark/>
          </w:tcPr>
          <w:p w14:paraId="3B9DABCE" w14:textId="77777777" w:rsidR="00C8152F" w:rsidRPr="009D68DB" w:rsidRDefault="00C8152F" w:rsidP="00E55F46">
            <w:pPr>
              <w:pStyle w:val="Default"/>
              <w:spacing w:after="160"/>
              <w:jc w:val="both"/>
              <w:rPr>
                <w:sz w:val="20"/>
                <w:szCs w:val="22"/>
                <w:lang w:val="ka-GE"/>
              </w:rPr>
            </w:pPr>
            <w:r w:rsidRPr="009D68DB">
              <w:rPr>
                <w:sz w:val="20"/>
                <w:lang w:val="ka-GE"/>
              </w:rPr>
              <w:t>დამეგობრებულ და პარტნიორ ქალაქებთან ერთობლივი პროექტების დაგეგმვა და განხორციელება;</w:t>
            </w:r>
          </w:p>
          <w:p w14:paraId="2AD4C70B" w14:textId="77777777" w:rsidR="00C8152F" w:rsidRPr="009D68DB" w:rsidRDefault="00C8152F" w:rsidP="00E55F46">
            <w:pPr>
              <w:rPr>
                <w:rFonts w:ascii="Sylfaen" w:hAnsi="Sylfaen" w:cs="Sylfaen"/>
                <w:iCs/>
                <w:sz w:val="20"/>
                <w:lang w:val="ka-GE"/>
              </w:rPr>
            </w:pPr>
          </w:p>
        </w:tc>
        <w:tc>
          <w:tcPr>
            <w:tcW w:w="4399" w:type="dxa"/>
            <w:shd w:val="clear" w:color="auto" w:fill="FFFFFF" w:themeFill="background1"/>
            <w:hideMark/>
          </w:tcPr>
          <w:p w14:paraId="3FE4B63B" w14:textId="77777777" w:rsidR="00C8152F" w:rsidRPr="009D68DB" w:rsidRDefault="00C8152F" w:rsidP="00E55F46">
            <w:pPr>
              <w:rPr>
                <w:rFonts w:ascii="Sylfaen" w:hAnsi="Sylfaen" w:cs="Sylfaen"/>
                <w:sz w:val="20"/>
                <w:szCs w:val="20"/>
                <w:lang w:val="ka-GE"/>
              </w:rPr>
            </w:pPr>
            <w:r w:rsidRPr="009D68DB">
              <w:rPr>
                <w:rFonts w:ascii="Sylfaen" w:hAnsi="Sylfaen" w:cs="Sylfaen"/>
                <w:sz w:val="20"/>
                <w:szCs w:val="20"/>
                <w:lang w:val="ka-GE"/>
              </w:rPr>
              <w:t>ერთობლივი პროექტების რაოდენობა</w:t>
            </w:r>
          </w:p>
        </w:tc>
        <w:tc>
          <w:tcPr>
            <w:tcW w:w="1554" w:type="dxa"/>
            <w:shd w:val="clear" w:color="auto" w:fill="FFFFFF" w:themeFill="background1"/>
            <w:noWrap/>
            <w:hideMark/>
          </w:tcPr>
          <w:p w14:paraId="783E0CF6" w14:textId="77777777" w:rsidR="00C8152F" w:rsidRPr="009D68DB" w:rsidRDefault="00C8152F" w:rsidP="00E55F46">
            <w:pPr>
              <w:jc w:val="center"/>
              <w:rPr>
                <w:rFonts w:ascii="Sylfaen" w:eastAsia="Times New Roman" w:hAnsi="Sylfaen" w:cs="Times New Roman"/>
                <w:color w:val="000000"/>
                <w:lang w:val="ka-GE"/>
              </w:rPr>
            </w:pPr>
            <w:r w:rsidRPr="009D68DB">
              <w:rPr>
                <w:rFonts w:ascii="Sylfaen" w:eastAsia="Calibri" w:hAnsi="Sylfaen" w:cs="Sylfaen"/>
                <w:b/>
                <w:sz w:val="20"/>
                <w:szCs w:val="20"/>
                <w:lang w:val="ka-GE"/>
              </w:rPr>
              <w:t>√</w:t>
            </w:r>
            <w:r w:rsidRPr="009D68DB">
              <w:rPr>
                <w:rFonts w:ascii="Sylfaen" w:eastAsia="Times New Roman" w:hAnsi="Sylfaen" w:cs="Times New Roman"/>
                <w:color w:val="000000"/>
                <w:lang w:val="ka-GE"/>
              </w:rPr>
              <w:t>  </w:t>
            </w:r>
          </w:p>
        </w:tc>
      </w:tr>
      <w:tr w:rsidR="00C8152F" w:rsidRPr="009D68DB" w14:paraId="3CAC6F06" w14:textId="77777777" w:rsidTr="00BC66B6">
        <w:trPr>
          <w:gridAfter w:val="1"/>
          <w:wAfter w:w="9" w:type="dxa"/>
          <w:trHeight w:val="300"/>
        </w:trPr>
        <w:tc>
          <w:tcPr>
            <w:tcW w:w="4106" w:type="dxa"/>
            <w:hideMark/>
          </w:tcPr>
          <w:p w14:paraId="0EB2A703" w14:textId="77777777" w:rsidR="00C8152F" w:rsidRPr="009D68DB" w:rsidRDefault="00C8152F" w:rsidP="00E55F46">
            <w:pPr>
              <w:pStyle w:val="Default"/>
              <w:spacing w:after="160"/>
              <w:jc w:val="both"/>
              <w:rPr>
                <w:sz w:val="20"/>
                <w:szCs w:val="22"/>
                <w:lang w:val="ka-GE"/>
              </w:rPr>
            </w:pPr>
            <w:r w:rsidRPr="009D68DB">
              <w:rPr>
                <w:sz w:val="20"/>
                <w:lang w:val="ka-GE"/>
              </w:rPr>
              <w:t>დამეგობრებული ქალაქების გააქტიურება ქალაქ ბათუმის მუნიციპალიტეტის ეკონომიკურ და კულტურულ ღონისძიებებში მონაწილეობის მიმართულებით.</w:t>
            </w:r>
          </w:p>
          <w:p w14:paraId="76BDE5CB" w14:textId="77777777" w:rsidR="00C8152F" w:rsidRPr="009D68DB" w:rsidRDefault="00C8152F" w:rsidP="00E55F46">
            <w:pPr>
              <w:pStyle w:val="Default"/>
              <w:spacing w:after="160"/>
              <w:jc w:val="both"/>
              <w:rPr>
                <w:sz w:val="20"/>
                <w:lang w:val="ka-GE"/>
              </w:rPr>
            </w:pPr>
          </w:p>
        </w:tc>
        <w:tc>
          <w:tcPr>
            <w:tcW w:w="4399" w:type="dxa"/>
            <w:shd w:val="clear" w:color="auto" w:fill="FFFFFF" w:themeFill="background1"/>
            <w:hideMark/>
          </w:tcPr>
          <w:p w14:paraId="6E25966D" w14:textId="77777777" w:rsidR="00C8152F" w:rsidRPr="009D68DB" w:rsidRDefault="00C8152F" w:rsidP="00E55F46">
            <w:pPr>
              <w:rPr>
                <w:rFonts w:ascii="Sylfaen" w:hAnsi="Sylfaen" w:cs="Sylfaen"/>
                <w:sz w:val="20"/>
                <w:szCs w:val="20"/>
                <w:lang w:val="ka-GE"/>
              </w:rPr>
            </w:pPr>
            <w:r w:rsidRPr="009D68DB">
              <w:rPr>
                <w:rFonts w:ascii="Sylfaen" w:hAnsi="Sylfaen" w:cs="Sylfaen"/>
                <w:sz w:val="20"/>
                <w:szCs w:val="20"/>
                <w:lang w:val="ka-GE"/>
              </w:rPr>
              <w:t>პარტნიორი ქალაქების მონაწილეობით განხორციელებული ღონისძიებების რაოდენობა</w:t>
            </w:r>
          </w:p>
        </w:tc>
        <w:tc>
          <w:tcPr>
            <w:tcW w:w="1554" w:type="dxa"/>
            <w:shd w:val="clear" w:color="auto" w:fill="FFFFFF" w:themeFill="background1"/>
            <w:noWrap/>
            <w:hideMark/>
          </w:tcPr>
          <w:p w14:paraId="00E3C295" w14:textId="77777777" w:rsidR="00C8152F" w:rsidRPr="009D68DB" w:rsidRDefault="00C8152F" w:rsidP="00E55F46">
            <w:pPr>
              <w:jc w:val="center"/>
              <w:rPr>
                <w:rFonts w:ascii="Sylfaen" w:eastAsia="Times New Roman" w:hAnsi="Sylfaen" w:cs="Times New Roman"/>
                <w:b/>
                <w:color w:val="000000"/>
                <w:lang w:val="ka-GE"/>
              </w:rPr>
            </w:pPr>
            <w:r w:rsidRPr="009D68DB">
              <w:rPr>
                <w:rFonts w:ascii="Sylfaen" w:eastAsia="Calibri" w:hAnsi="Sylfaen" w:cs="Sylfaen"/>
                <w:b/>
                <w:sz w:val="20"/>
                <w:szCs w:val="20"/>
                <w:lang w:val="ka-GE"/>
              </w:rPr>
              <w:t>√</w:t>
            </w:r>
          </w:p>
        </w:tc>
      </w:tr>
    </w:tbl>
    <w:p w14:paraId="3E2C090E" w14:textId="77777777" w:rsidR="00C8152F" w:rsidRPr="009D68DB" w:rsidRDefault="00C8152F" w:rsidP="00E55F46">
      <w:pPr>
        <w:spacing w:line="240" w:lineRule="auto"/>
        <w:jc w:val="both"/>
        <w:rPr>
          <w:rFonts w:ascii="Sylfaen" w:hAnsi="Sylfaen" w:cs="Sylfaen"/>
          <w:b/>
          <w:iCs/>
          <w:sz w:val="20"/>
          <w:szCs w:val="20"/>
          <w:lang w:val="ka-GE"/>
        </w:rPr>
      </w:pPr>
    </w:p>
    <w:p w14:paraId="3157F58E" w14:textId="77777777" w:rsidR="00C8152F" w:rsidRPr="00C8503F" w:rsidRDefault="00C8152F" w:rsidP="00E55F46">
      <w:pPr>
        <w:spacing w:line="240" w:lineRule="auto"/>
        <w:jc w:val="both"/>
        <w:rPr>
          <w:rFonts w:ascii="Sylfaen" w:hAnsi="Sylfaen" w:cs="Sylfaen"/>
          <w:b/>
          <w:iCs/>
          <w:sz w:val="20"/>
          <w:szCs w:val="20"/>
          <w:lang w:val="ka-GE"/>
        </w:rPr>
      </w:pPr>
      <w:r w:rsidRPr="00C8503F">
        <w:rPr>
          <w:rFonts w:ascii="Sylfaen" w:hAnsi="Sylfaen" w:cs="Sylfaen"/>
          <w:b/>
          <w:iCs/>
          <w:sz w:val="20"/>
          <w:szCs w:val="20"/>
          <w:lang w:val="ka-GE"/>
        </w:rPr>
        <w:t xml:space="preserve">2019 წლის I კვარტალი:  </w:t>
      </w:r>
    </w:p>
    <w:p w14:paraId="16742101" w14:textId="77777777" w:rsidR="00C8152F" w:rsidRPr="00C8503F" w:rsidRDefault="00C8152F" w:rsidP="00050462">
      <w:pPr>
        <w:pStyle w:val="ListParagraph"/>
        <w:numPr>
          <w:ilvl w:val="0"/>
          <w:numId w:val="127"/>
        </w:numPr>
        <w:spacing w:line="240" w:lineRule="auto"/>
        <w:ind w:left="284"/>
        <w:jc w:val="both"/>
        <w:rPr>
          <w:rFonts w:ascii="Sylfaen" w:hAnsi="Sylfaen" w:cs="Sylfaen"/>
          <w:b/>
          <w:iCs/>
          <w:sz w:val="20"/>
          <w:szCs w:val="20"/>
          <w:lang w:val="ka-GE"/>
        </w:rPr>
      </w:pPr>
      <w:r w:rsidRPr="00C8503F">
        <w:rPr>
          <w:rFonts w:ascii="Sylfaen" w:hAnsi="Sylfaen" w:cs="Sylfaen"/>
          <w:b/>
          <w:sz w:val="20"/>
          <w:szCs w:val="20"/>
          <w:lang w:val="ka-GE"/>
        </w:rPr>
        <w:t>ოდესა</w:t>
      </w:r>
      <w:r w:rsidRPr="00C8503F">
        <w:rPr>
          <w:rFonts w:ascii="Sylfaen" w:hAnsi="Sylfaen"/>
          <w:b/>
          <w:sz w:val="20"/>
          <w:szCs w:val="20"/>
          <w:lang w:val="ka-GE"/>
        </w:rPr>
        <w:t>/უკრაინა</w:t>
      </w:r>
    </w:p>
    <w:p w14:paraId="0022E3BB" w14:textId="77777777" w:rsidR="00C8152F" w:rsidRPr="00C8503F" w:rsidRDefault="00C8152F" w:rsidP="00E55F46">
      <w:pPr>
        <w:spacing w:line="240" w:lineRule="auto"/>
        <w:jc w:val="both"/>
        <w:rPr>
          <w:rFonts w:ascii="Sylfaen" w:hAnsi="Sylfaen" w:cs="Sylfaen"/>
          <w:b/>
          <w:iCs/>
          <w:sz w:val="20"/>
          <w:szCs w:val="20"/>
          <w:lang w:val="ka-GE"/>
        </w:rPr>
      </w:pPr>
      <w:r w:rsidRPr="00C8503F">
        <w:rPr>
          <w:rFonts w:ascii="Sylfaen" w:hAnsi="Sylfaen" w:cs="Sylfaen"/>
          <w:b/>
          <w:iCs/>
          <w:sz w:val="20"/>
          <w:szCs w:val="20"/>
          <w:lang w:val="ka-GE"/>
        </w:rPr>
        <w:t>დამეგობრების შესახებ მემორანდუმის ძირითადი მიმართულებები:</w:t>
      </w:r>
    </w:p>
    <w:p w14:paraId="55873188" w14:textId="77777777" w:rsidR="00C8152F" w:rsidRPr="00C8503F" w:rsidRDefault="00C8152F" w:rsidP="00050462">
      <w:pPr>
        <w:pStyle w:val="ListParagraph"/>
        <w:numPr>
          <w:ilvl w:val="0"/>
          <w:numId w:val="124"/>
        </w:numPr>
        <w:spacing w:line="240" w:lineRule="auto"/>
        <w:rPr>
          <w:rFonts w:ascii="Sylfaen" w:hAnsi="Sylfaen"/>
          <w:sz w:val="20"/>
          <w:szCs w:val="20"/>
        </w:rPr>
      </w:pPr>
      <w:r w:rsidRPr="00C8503F">
        <w:rPr>
          <w:rFonts w:ascii="Sylfaen" w:hAnsi="Sylfaen" w:cs="Times New Roman"/>
          <w:sz w:val="20"/>
          <w:szCs w:val="20"/>
          <w:lang w:val="ka-GE"/>
        </w:rPr>
        <w:t xml:space="preserve">განათლება, კულტურა და სპორტი; </w:t>
      </w:r>
    </w:p>
    <w:p w14:paraId="3E841BE1" w14:textId="77777777" w:rsidR="00C8152F" w:rsidRPr="00C8503F" w:rsidRDefault="00C8152F" w:rsidP="00050462">
      <w:pPr>
        <w:pStyle w:val="ListParagraph"/>
        <w:numPr>
          <w:ilvl w:val="0"/>
          <w:numId w:val="124"/>
        </w:numPr>
        <w:spacing w:line="240" w:lineRule="auto"/>
        <w:rPr>
          <w:rFonts w:ascii="Sylfaen" w:hAnsi="Sylfaen"/>
          <w:sz w:val="20"/>
          <w:szCs w:val="20"/>
        </w:rPr>
      </w:pPr>
      <w:r w:rsidRPr="00C8503F">
        <w:rPr>
          <w:rFonts w:ascii="Sylfaen" w:hAnsi="Sylfaen" w:cs="Times New Roman"/>
          <w:sz w:val="20"/>
          <w:szCs w:val="20"/>
          <w:lang w:val="ka-GE"/>
        </w:rPr>
        <w:t xml:space="preserve">სოციალური სფერო; </w:t>
      </w:r>
    </w:p>
    <w:p w14:paraId="6D2E570F" w14:textId="77777777" w:rsidR="00C8152F" w:rsidRPr="00C8503F" w:rsidRDefault="00C8152F" w:rsidP="00050462">
      <w:pPr>
        <w:pStyle w:val="ListParagraph"/>
        <w:numPr>
          <w:ilvl w:val="0"/>
          <w:numId w:val="124"/>
        </w:numPr>
        <w:spacing w:line="240" w:lineRule="auto"/>
        <w:rPr>
          <w:rFonts w:ascii="Sylfaen" w:hAnsi="Sylfaen"/>
          <w:sz w:val="20"/>
          <w:szCs w:val="20"/>
        </w:rPr>
      </w:pPr>
      <w:r w:rsidRPr="00C8503F">
        <w:rPr>
          <w:rFonts w:ascii="Sylfaen" w:hAnsi="Sylfaen" w:cs="Times New Roman"/>
          <w:sz w:val="20"/>
          <w:szCs w:val="20"/>
          <w:lang w:val="ka-GE"/>
        </w:rPr>
        <w:t>ტურიზმი;</w:t>
      </w:r>
    </w:p>
    <w:p w14:paraId="25CECFDD" w14:textId="77777777" w:rsidR="00C8152F" w:rsidRPr="00C8503F" w:rsidRDefault="00C8152F" w:rsidP="00050462">
      <w:pPr>
        <w:pStyle w:val="ListParagraph"/>
        <w:numPr>
          <w:ilvl w:val="0"/>
          <w:numId w:val="124"/>
        </w:numPr>
        <w:spacing w:line="240" w:lineRule="auto"/>
        <w:rPr>
          <w:rFonts w:ascii="Sylfaen" w:hAnsi="Sylfaen"/>
          <w:sz w:val="20"/>
          <w:szCs w:val="20"/>
        </w:rPr>
      </w:pPr>
      <w:r w:rsidRPr="00C8503F">
        <w:rPr>
          <w:rFonts w:ascii="Sylfaen" w:hAnsi="Sylfaen" w:cs="Sylfaen"/>
          <w:sz w:val="20"/>
          <w:szCs w:val="20"/>
          <w:lang w:val="ka-GE"/>
        </w:rPr>
        <w:t>ეკონომიკა.</w:t>
      </w:r>
    </w:p>
    <w:p w14:paraId="1AABD49D" w14:textId="77777777" w:rsidR="00C8152F" w:rsidRPr="00C8503F" w:rsidRDefault="00C8152F" w:rsidP="00E55F46">
      <w:pPr>
        <w:spacing w:line="240" w:lineRule="auto"/>
        <w:jc w:val="both"/>
        <w:rPr>
          <w:rFonts w:ascii="Sylfaen" w:hAnsi="Sylfaen"/>
          <w:sz w:val="20"/>
          <w:szCs w:val="20"/>
          <w:lang w:val="ka-GE"/>
        </w:rPr>
      </w:pPr>
      <w:r w:rsidRPr="00C8503F">
        <w:rPr>
          <w:rFonts w:ascii="Sylfaen" w:hAnsi="Sylfaen"/>
          <w:sz w:val="20"/>
          <w:szCs w:val="20"/>
          <w:lang w:val="ka-GE"/>
        </w:rPr>
        <w:lastRenderedPageBreak/>
        <w:t>დამეგობრების შესახებ მემორანდუმის ხელმოწერა იგეგმება 2019 წლის 28 აპრილს, ქ. ბათუმში „ბათუმობა 2019“-ის ფარგლებში.</w:t>
      </w:r>
    </w:p>
    <w:p w14:paraId="4D08458E" w14:textId="77777777" w:rsidR="00C8152F" w:rsidRPr="00C8503F" w:rsidRDefault="00C8152F" w:rsidP="00050462">
      <w:pPr>
        <w:pStyle w:val="ListParagraph"/>
        <w:numPr>
          <w:ilvl w:val="0"/>
          <w:numId w:val="127"/>
        </w:numPr>
        <w:spacing w:line="240" w:lineRule="auto"/>
        <w:ind w:left="284" w:hanging="284"/>
        <w:jc w:val="both"/>
        <w:rPr>
          <w:rFonts w:ascii="Sylfaen" w:hAnsi="Sylfaen" w:cs="Sylfaen"/>
          <w:b/>
          <w:iCs/>
          <w:sz w:val="20"/>
          <w:szCs w:val="20"/>
          <w:lang w:val="ka-GE"/>
        </w:rPr>
      </w:pPr>
      <w:r w:rsidRPr="00C8503F">
        <w:rPr>
          <w:rFonts w:ascii="Sylfaen" w:hAnsi="Sylfaen" w:cs="Sylfaen"/>
          <w:b/>
          <w:sz w:val="20"/>
          <w:szCs w:val="20"/>
          <w:lang w:val="ka-GE"/>
        </w:rPr>
        <w:t>ლიენ</w:t>
      </w:r>
      <w:r w:rsidRPr="00C8503F">
        <w:rPr>
          <w:rFonts w:ascii="Sylfaen" w:hAnsi="Sylfaen"/>
          <w:b/>
          <w:sz w:val="20"/>
          <w:szCs w:val="20"/>
          <w:lang w:val="ka-GE"/>
        </w:rPr>
        <w:t>უნგანი/ჩინეთი</w:t>
      </w:r>
    </w:p>
    <w:p w14:paraId="51612D1B" w14:textId="77777777" w:rsidR="00C8152F" w:rsidRPr="00C8503F" w:rsidRDefault="00C8152F" w:rsidP="00E55F46">
      <w:pPr>
        <w:spacing w:line="240" w:lineRule="auto"/>
        <w:jc w:val="both"/>
        <w:rPr>
          <w:rFonts w:ascii="Sylfaen" w:hAnsi="Sylfaen" w:cs="Sylfaen"/>
          <w:iCs/>
          <w:sz w:val="20"/>
          <w:szCs w:val="20"/>
          <w:lang w:val="ka-GE"/>
        </w:rPr>
      </w:pPr>
      <w:r w:rsidRPr="00C8503F">
        <w:rPr>
          <w:rFonts w:ascii="Sylfaen" w:hAnsi="Sylfaen" w:cs="Sylfaen"/>
          <w:iCs/>
          <w:sz w:val="20"/>
          <w:szCs w:val="20"/>
          <w:lang w:val="ka-GE"/>
        </w:rPr>
        <w:t>გაიგზავნა განზრახვის წერილი თანამშრომლობის თაობაზე შემდეგი მიმართულებებით:</w:t>
      </w:r>
    </w:p>
    <w:p w14:paraId="180C3A74" w14:textId="77777777" w:rsidR="00C8152F" w:rsidRPr="00C8503F" w:rsidRDefault="00C8152F" w:rsidP="00050462">
      <w:pPr>
        <w:pStyle w:val="ListParagraph"/>
        <w:numPr>
          <w:ilvl w:val="0"/>
          <w:numId w:val="124"/>
        </w:numPr>
        <w:spacing w:line="240" w:lineRule="auto"/>
        <w:jc w:val="both"/>
        <w:rPr>
          <w:rFonts w:ascii="Sylfaen" w:hAnsi="Sylfaen" w:cs="Sylfaen"/>
          <w:iCs/>
          <w:sz w:val="20"/>
          <w:szCs w:val="20"/>
          <w:lang w:val="ka-GE"/>
        </w:rPr>
      </w:pPr>
      <w:r w:rsidRPr="00C8503F">
        <w:rPr>
          <w:rFonts w:ascii="Sylfaen" w:hAnsi="Sylfaen" w:cs="Sylfaen"/>
          <w:iCs/>
          <w:sz w:val="20"/>
          <w:szCs w:val="20"/>
          <w:lang w:val="ka-GE"/>
        </w:rPr>
        <w:t>ტრანზიტული სატრანსპორტო;</w:t>
      </w:r>
    </w:p>
    <w:p w14:paraId="282B3F38" w14:textId="77777777" w:rsidR="00C8152F" w:rsidRPr="00C8503F" w:rsidRDefault="00C8152F" w:rsidP="00050462">
      <w:pPr>
        <w:pStyle w:val="ListParagraph"/>
        <w:numPr>
          <w:ilvl w:val="0"/>
          <w:numId w:val="124"/>
        </w:numPr>
        <w:spacing w:line="240" w:lineRule="auto"/>
        <w:jc w:val="both"/>
        <w:rPr>
          <w:rFonts w:ascii="Sylfaen" w:hAnsi="Sylfaen" w:cs="Sylfaen"/>
          <w:iCs/>
          <w:sz w:val="20"/>
          <w:szCs w:val="20"/>
          <w:lang w:val="ka-GE"/>
        </w:rPr>
      </w:pPr>
      <w:r w:rsidRPr="00C8503F">
        <w:rPr>
          <w:rFonts w:ascii="Sylfaen" w:hAnsi="Sylfaen" w:cs="Sylfaen"/>
          <w:iCs/>
          <w:sz w:val="20"/>
          <w:szCs w:val="20"/>
          <w:lang w:val="ka-GE"/>
        </w:rPr>
        <w:t>სასაწყობო ლოჯისტიკის;</w:t>
      </w:r>
    </w:p>
    <w:p w14:paraId="1E252156" w14:textId="77777777" w:rsidR="00C8152F" w:rsidRPr="00C8503F" w:rsidRDefault="00C8152F" w:rsidP="00050462">
      <w:pPr>
        <w:pStyle w:val="ListParagraph"/>
        <w:numPr>
          <w:ilvl w:val="0"/>
          <w:numId w:val="124"/>
        </w:numPr>
        <w:spacing w:line="240" w:lineRule="auto"/>
        <w:jc w:val="both"/>
        <w:rPr>
          <w:rFonts w:ascii="Sylfaen" w:hAnsi="Sylfaen" w:cs="Sylfaen"/>
          <w:iCs/>
          <w:sz w:val="20"/>
          <w:szCs w:val="20"/>
          <w:lang w:val="ka-GE"/>
        </w:rPr>
      </w:pPr>
      <w:r w:rsidRPr="00C8503F">
        <w:rPr>
          <w:rFonts w:ascii="Sylfaen" w:hAnsi="Sylfaen" w:cs="Sylfaen"/>
          <w:iCs/>
          <w:sz w:val="20"/>
          <w:szCs w:val="20"/>
          <w:lang w:val="ka-GE"/>
        </w:rPr>
        <w:t>ტურიზმის;</w:t>
      </w:r>
    </w:p>
    <w:p w14:paraId="117C997E" w14:textId="77777777" w:rsidR="00C8152F" w:rsidRPr="00C8503F" w:rsidRDefault="00C8152F" w:rsidP="00050462">
      <w:pPr>
        <w:pStyle w:val="ListParagraph"/>
        <w:numPr>
          <w:ilvl w:val="0"/>
          <w:numId w:val="124"/>
        </w:numPr>
        <w:spacing w:line="240" w:lineRule="auto"/>
        <w:jc w:val="both"/>
        <w:rPr>
          <w:rFonts w:ascii="Sylfaen" w:hAnsi="Sylfaen" w:cs="Sylfaen"/>
          <w:iCs/>
          <w:sz w:val="20"/>
          <w:szCs w:val="20"/>
          <w:lang w:val="ka-GE"/>
        </w:rPr>
      </w:pPr>
      <w:r w:rsidRPr="00C8503F">
        <w:rPr>
          <w:rFonts w:ascii="Sylfaen" w:hAnsi="Sylfaen" w:cs="Sylfaen"/>
          <w:iCs/>
          <w:sz w:val="20"/>
          <w:szCs w:val="20"/>
          <w:lang w:val="ka-GE"/>
        </w:rPr>
        <w:t>მეცნიერება და ტექნოლოგიები;</w:t>
      </w:r>
    </w:p>
    <w:p w14:paraId="7419218E" w14:textId="77777777" w:rsidR="00C8152F" w:rsidRPr="00C8503F" w:rsidRDefault="00C8152F" w:rsidP="00050462">
      <w:pPr>
        <w:pStyle w:val="ListParagraph"/>
        <w:numPr>
          <w:ilvl w:val="0"/>
          <w:numId w:val="124"/>
        </w:numPr>
        <w:spacing w:line="240" w:lineRule="auto"/>
        <w:jc w:val="both"/>
        <w:rPr>
          <w:rFonts w:ascii="Sylfaen" w:hAnsi="Sylfaen" w:cs="Sylfaen"/>
          <w:iCs/>
          <w:sz w:val="20"/>
          <w:szCs w:val="20"/>
          <w:lang w:val="ka-GE"/>
        </w:rPr>
      </w:pPr>
      <w:r w:rsidRPr="00C8503F">
        <w:rPr>
          <w:rFonts w:ascii="Sylfaen" w:hAnsi="Sylfaen" w:cs="Sylfaen"/>
          <w:iCs/>
          <w:sz w:val="20"/>
          <w:szCs w:val="20"/>
          <w:lang w:val="ka-GE"/>
        </w:rPr>
        <w:t>ბიზნესი.</w:t>
      </w:r>
    </w:p>
    <w:p w14:paraId="032939ED" w14:textId="77777777" w:rsidR="00C8152F" w:rsidRPr="00C8503F" w:rsidRDefault="00C8152F" w:rsidP="00E55F46">
      <w:pPr>
        <w:spacing w:line="240" w:lineRule="auto"/>
        <w:jc w:val="both"/>
        <w:rPr>
          <w:rFonts w:ascii="Sylfaen" w:hAnsi="Sylfaen" w:cs="Sylfaen"/>
          <w:iCs/>
          <w:sz w:val="20"/>
          <w:szCs w:val="20"/>
          <w:lang w:val="ka-GE"/>
        </w:rPr>
      </w:pPr>
      <w:r w:rsidRPr="00C8503F">
        <w:rPr>
          <w:rFonts w:ascii="Sylfaen" w:hAnsi="Sylfaen" w:cs="Sylfaen"/>
          <w:iCs/>
          <w:sz w:val="20"/>
          <w:szCs w:val="20"/>
          <w:lang w:val="ka-GE"/>
        </w:rPr>
        <w:t xml:space="preserve">ხელმოწერა დაგეგმილია მიმდინარე წლის 12 მაისს. </w:t>
      </w:r>
    </w:p>
    <w:p w14:paraId="5F9FFDF5" w14:textId="77777777" w:rsidR="00C8152F" w:rsidRPr="00C8503F" w:rsidRDefault="00C8152F" w:rsidP="00E55F46">
      <w:pPr>
        <w:spacing w:line="240" w:lineRule="auto"/>
        <w:jc w:val="both"/>
        <w:rPr>
          <w:rFonts w:ascii="Sylfaen" w:hAnsi="Sylfaen" w:cs="Sylfaen"/>
          <w:b/>
          <w:iCs/>
          <w:sz w:val="20"/>
          <w:szCs w:val="20"/>
          <w:lang w:val="ka-GE"/>
        </w:rPr>
      </w:pPr>
      <w:r w:rsidRPr="00C8503F">
        <w:rPr>
          <w:rFonts w:ascii="Sylfaen" w:hAnsi="Sylfaen" w:cs="Sylfaen"/>
          <w:b/>
          <w:iCs/>
          <w:sz w:val="20"/>
          <w:szCs w:val="20"/>
          <w:lang w:val="ka-GE"/>
        </w:rPr>
        <w:t>მონაწილე მხარეები:</w:t>
      </w:r>
    </w:p>
    <w:p w14:paraId="17DE7713" w14:textId="77777777" w:rsidR="00C8152F" w:rsidRPr="00C8503F" w:rsidRDefault="00C8152F" w:rsidP="00050462">
      <w:pPr>
        <w:pStyle w:val="ListParagraph"/>
        <w:numPr>
          <w:ilvl w:val="0"/>
          <w:numId w:val="125"/>
        </w:numPr>
        <w:spacing w:line="240" w:lineRule="auto"/>
        <w:jc w:val="both"/>
        <w:rPr>
          <w:rFonts w:ascii="Sylfaen" w:hAnsi="Sylfaen" w:cs="Sylfaen"/>
          <w:iCs/>
          <w:sz w:val="20"/>
          <w:szCs w:val="20"/>
          <w:lang w:val="ka-GE"/>
        </w:rPr>
      </w:pPr>
      <w:r w:rsidRPr="00C8503F">
        <w:rPr>
          <w:rFonts w:ascii="Sylfaen" w:hAnsi="Sylfaen" w:cs="Sylfaen"/>
          <w:iCs/>
          <w:sz w:val="20"/>
          <w:szCs w:val="20"/>
          <w:lang w:val="ka-GE"/>
        </w:rPr>
        <w:t>საქართველოს რკინიგზა;</w:t>
      </w:r>
    </w:p>
    <w:p w14:paraId="4C8AE0EE" w14:textId="77777777" w:rsidR="00C8152F" w:rsidRPr="00C8503F" w:rsidRDefault="00C8152F" w:rsidP="00050462">
      <w:pPr>
        <w:pStyle w:val="ListParagraph"/>
        <w:numPr>
          <w:ilvl w:val="0"/>
          <w:numId w:val="125"/>
        </w:numPr>
        <w:spacing w:line="240" w:lineRule="auto"/>
        <w:jc w:val="both"/>
        <w:rPr>
          <w:rFonts w:ascii="Sylfaen" w:hAnsi="Sylfaen" w:cs="Sylfaen"/>
          <w:iCs/>
          <w:sz w:val="20"/>
          <w:szCs w:val="20"/>
          <w:lang w:val="ka-GE"/>
        </w:rPr>
      </w:pPr>
      <w:r w:rsidRPr="00C8503F">
        <w:rPr>
          <w:rFonts w:ascii="Sylfaen" w:hAnsi="Sylfaen" w:cs="Sylfaen"/>
          <w:iCs/>
          <w:sz w:val="20"/>
          <w:szCs w:val="20"/>
          <w:lang w:val="ka-GE"/>
        </w:rPr>
        <w:t>ლიენუნგანის მერია;</w:t>
      </w:r>
    </w:p>
    <w:p w14:paraId="06E3D9D0" w14:textId="12764BB4" w:rsidR="00C8152F" w:rsidRPr="00C8503F" w:rsidRDefault="00C8152F" w:rsidP="00050462">
      <w:pPr>
        <w:pStyle w:val="ListParagraph"/>
        <w:numPr>
          <w:ilvl w:val="0"/>
          <w:numId w:val="125"/>
        </w:numPr>
        <w:spacing w:line="240" w:lineRule="auto"/>
        <w:jc w:val="both"/>
        <w:rPr>
          <w:rFonts w:ascii="Sylfaen" w:hAnsi="Sylfaen" w:cs="Sylfaen"/>
          <w:iCs/>
          <w:sz w:val="20"/>
          <w:szCs w:val="20"/>
          <w:lang w:val="ka-GE"/>
        </w:rPr>
      </w:pPr>
      <w:r w:rsidRPr="00C8503F">
        <w:rPr>
          <w:rFonts w:ascii="Sylfaen" w:hAnsi="Sylfaen" w:cs="Sylfaen"/>
          <w:iCs/>
          <w:sz w:val="20"/>
          <w:szCs w:val="20"/>
          <w:lang w:val="ka-GE"/>
        </w:rPr>
        <w:t xml:space="preserve">ბათუმის მერია. </w:t>
      </w:r>
    </w:p>
    <w:p w14:paraId="5F42FEE6" w14:textId="77777777" w:rsidR="002C0808" w:rsidRPr="00C8503F" w:rsidRDefault="002C0808" w:rsidP="002C0808">
      <w:pPr>
        <w:pStyle w:val="ListParagraph"/>
        <w:spacing w:line="240" w:lineRule="auto"/>
        <w:jc w:val="both"/>
        <w:rPr>
          <w:rFonts w:ascii="Sylfaen" w:hAnsi="Sylfaen" w:cs="Sylfaen"/>
          <w:iCs/>
          <w:sz w:val="20"/>
          <w:szCs w:val="20"/>
          <w:lang w:val="ka-GE"/>
        </w:rPr>
      </w:pPr>
    </w:p>
    <w:p w14:paraId="6E27C1BF" w14:textId="77777777" w:rsidR="00C8152F" w:rsidRPr="00C8503F" w:rsidRDefault="00C8152F" w:rsidP="00050462">
      <w:pPr>
        <w:pStyle w:val="ListParagraph"/>
        <w:numPr>
          <w:ilvl w:val="0"/>
          <w:numId w:val="127"/>
        </w:numPr>
        <w:spacing w:line="240" w:lineRule="auto"/>
        <w:ind w:left="426"/>
        <w:jc w:val="both"/>
        <w:rPr>
          <w:rFonts w:ascii="Sylfaen" w:hAnsi="Sylfaen" w:cs="Sylfaen"/>
          <w:b/>
          <w:iCs/>
          <w:sz w:val="20"/>
          <w:szCs w:val="20"/>
          <w:lang w:val="ka-GE"/>
        </w:rPr>
      </w:pPr>
      <w:r w:rsidRPr="00C8503F">
        <w:rPr>
          <w:rFonts w:ascii="Sylfaen" w:hAnsi="Sylfaen" w:cs="Sylfaen"/>
          <w:b/>
          <w:iCs/>
          <w:sz w:val="20"/>
          <w:szCs w:val="20"/>
          <w:lang w:val="ka-GE"/>
        </w:rPr>
        <w:t xml:space="preserve">პეზარო, იტალია. </w:t>
      </w:r>
    </w:p>
    <w:p w14:paraId="0640BDA4" w14:textId="77777777" w:rsidR="00C8152F" w:rsidRPr="00C8503F" w:rsidRDefault="00C8152F" w:rsidP="00E55F46">
      <w:pPr>
        <w:spacing w:line="240" w:lineRule="auto"/>
        <w:jc w:val="both"/>
        <w:rPr>
          <w:rFonts w:ascii="Sylfaen" w:hAnsi="Sylfaen" w:cs="Sylfaen"/>
          <w:iCs/>
          <w:sz w:val="20"/>
          <w:szCs w:val="20"/>
          <w:lang w:val="ka-GE"/>
        </w:rPr>
      </w:pPr>
      <w:r w:rsidRPr="00C8503F">
        <w:rPr>
          <w:rFonts w:ascii="Sylfaen" w:hAnsi="Sylfaen" w:cs="Sylfaen"/>
          <w:iCs/>
          <w:sz w:val="20"/>
          <w:szCs w:val="20"/>
          <w:lang w:val="ka-GE"/>
        </w:rPr>
        <w:t xml:space="preserve">მიმდინარეობს მუშაობა ურთიერთგაგების მემორანდუმის მომზადების თაობაზე, რომელიც ითვალისწინებს თანამშრომლობას შემდეგი მიმართულებებით: </w:t>
      </w:r>
    </w:p>
    <w:p w14:paraId="7CB7FCCA" w14:textId="77777777" w:rsidR="00C8152F" w:rsidRPr="00C8503F" w:rsidRDefault="00C8152F" w:rsidP="00050462">
      <w:pPr>
        <w:pStyle w:val="ListParagraph"/>
        <w:numPr>
          <w:ilvl w:val="0"/>
          <w:numId w:val="125"/>
        </w:numPr>
        <w:spacing w:line="240" w:lineRule="auto"/>
        <w:jc w:val="both"/>
        <w:rPr>
          <w:rFonts w:ascii="Sylfaen" w:hAnsi="Sylfaen" w:cs="Sylfaen"/>
          <w:iCs/>
          <w:sz w:val="20"/>
          <w:szCs w:val="20"/>
          <w:lang w:val="ka-GE"/>
        </w:rPr>
      </w:pPr>
      <w:r w:rsidRPr="00C8503F">
        <w:rPr>
          <w:rFonts w:ascii="Sylfaen" w:hAnsi="Sylfaen" w:cs="Sylfaen"/>
          <w:iCs/>
          <w:sz w:val="20"/>
          <w:szCs w:val="20"/>
          <w:lang w:val="ka-GE"/>
        </w:rPr>
        <w:t>განათლება, კულტურა, სპორტი;</w:t>
      </w:r>
    </w:p>
    <w:p w14:paraId="3969C4C6" w14:textId="77777777" w:rsidR="00C8152F" w:rsidRPr="00C8503F" w:rsidRDefault="00C8152F" w:rsidP="00050462">
      <w:pPr>
        <w:pStyle w:val="ListParagraph"/>
        <w:numPr>
          <w:ilvl w:val="0"/>
          <w:numId w:val="125"/>
        </w:numPr>
        <w:spacing w:line="240" w:lineRule="auto"/>
        <w:jc w:val="both"/>
        <w:rPr>
          <w:rFonts w:ascii="Sylfaen" w:hAnsi="Sylfaen" w:cs="Sylfaen"/>
          <w:iCs/>
          <w:sz w:val="20"/>
          <w:szCs w:val="20"/>
          <w:lang w:val="ka-GE"/>
        </w:rPr>
      </w:pPr>
      <w:r w:rsidRPr="00C8503F">
        <w:rPr>
          <w:rFonts w:ascii="Sylfaen" w:hAnsi="Sylfaen" w:cs="Sylfaen"/>
          <w:iCs/>
          <w:sz w:val="20"/>
          <w:szCs w:val="20"/>
          <w:lang w:val="ka-GE"/>
        </w:rPr>
        <w:t xml:space="preserve">ტურიზმი. </w:t>
      </w:r>
    </w:p>
    <w:p w14:paraId="29AEAF48" w14:textId="77777777" w:rsidR="00C8152F" w:rsidRPr="00C8503F" w:rsidRDefault="00C8152F" w:rsidP="00E55F46">
      <w:pPr>
        <w:spacing w:line="240" w:lineRule="auto"/>
        <w:jc w:val="both"/>
        <w:rPr>
          <w:rFonts w:ascii="Sylfaen" w:hAnsi="Sylfaen" w:cs="Sylfaen"/>
          <w:iCs/>
          <w:sz w:val="20"/>
          <w:szCs w:val="20"/>
          <w:lang w:val="ka-GE"/>
        </w:rPr>
      </w:pPr>
      <w:r w:rsidRPr="00C8503F">
        <w:rPr>
          <w:rFonts w:ascii="Sylfaen" w:hAnsi="Sylfaen" w:cs="Sylfaen"/>
          <w:iCs/>
          <w:sz w:val="20"/>
          <w:szCs w:val="20"/>
          <w:lang w:val="ka-GE"/>
        </w:rPr>
        <w:t xml:space="preserve">ხელმოწერის ღონისძიება დაგეგმილია ქალაქ პეზაროში, იტალიაში 2019-2020 წელს. </w:t>
      </w:r>
    </w:p>
    <w:p w14:paraId="2D871E58" w14:textId="77777777" w:rsidR="00C8152F" w:rsidRPr="00C8503F" w:rsidRDefault="00C8152F" w:rsidP="00E55F46">
      <w:pPr>
        <w:spacing w:line="240" w:lineRule="auto"/>
        <w:jc w:val="both"/>
        <w:rPr>
          <w:rFonts w:ascii="Sylfaen" w:hAnsi="Sylfaen" w:cs="Sylfaen"/>
          <w:b/>
          <w:iCs/>
          <w:sz w:val="20"/>
          <w:szCs w:val="20"/>
          <w:lang w:val="ka-GE"/>
        </w:rPr>
      </w:pPr>
      <w:r w:rsidRPr="00C8503F">
        <w:rPr>
          <w:rFonts w:ascii="Sylfaen" w:hAnsi="Sylfaen" w:cs="Sylfaen"/>
          <w:b/>
          <w:iCs/>
          <w:sz w:val="20"/>
          <w:szCs w:val="20"/>
          <w:lang w:val="ka-GE"/>
        </w:rPr>
        <w:t>მონაწილე მხარეები:</w:t>
      </w:r>
    </w:p>
    <w:p w14:paraId="33A3F0DC" w14:textId="77777777" w:rsidR="00C8152F" w:rsidRPr="00C8503F" w:rsidRDefault="00C8152F" w:rsidP="00050462">
      <w:pPr>
        <w:pStyle w:val="ListParagraph"/>
        <w:numPr>
          <w:ilvl w:val="0"/>
          <w:numId w:val="125"/>
        </w:numPr>
        <w:spacing w:line="240" w:lineRule="auto"/>
        <w:jc w:val="both"/>
        <w:rPr>
          <w:rFonts w:ascii="Sylfaen" w:hAnsi="Sylfaen" w:cs="Sylfaen"/>
          <w:iCs/>
          <w:sz w:val="20"/>
          <w:szCs w:val="20"/>
          <w:lang w:val="ka-GE"/>
        </w:rPr>
      </w:pPr>
      <w:r w:rsidRPr="00C8503F">
        <w:rPr>
          <w:rFonts w:ascii="Sylfaen" w:hAnsi="Sylfaen" w:cs="Sylfaen"/>
          <w:iCs/>
          <w:sz w:val="20"/>
          <w:szCs w:val="20"/>
          <w:lang w:val="ka-GE"/>
        </w:rPr>
        <w:t>საქართველოს საგარეო საქმეთა სამინისტრო;</w:t>
      </w:r>
    </w:p>
    <w:p w14:paraId="335BE810" w14:textId="77777777" w:rsidR="00C8152F" w:rsidRPr="00C8503F" w:rsidRDefault="00C8152F" w:rsidP="00050462">
      <w:pPr>
        <w:pStyle w:val="ListParagraph"/>
        <w:numPr>
          <w:ilvl w:val="0"/>
          <w:numId w:val="125"/>
        </w:numPr>
        <w:spacing w:line="240" w:lineRule="auto"/>
        <w:jc w:val="both"/>
        <w:rPr>
          <w:rFonts w:ascii="Sylfaen" w:hAnsi="Sylfaen" w:cs="Sylfaen"/>
          <w:iCs/>
          <w:sz w:val="20"/>
          <w:szCs w:val="20"/>
          <w:lang w:val="ka-GE"/>
        </w:rPr>
      </w:pPr>
      <w:r w:rsidRPr="00C8503F">
        <w:rPr>
          <w:rFonts w:ascii="Sylfaen" w:hAnsi="Sylfaen" w:cs="Sylfaen"/>
          <w:iCs/>
          <w:sz w:val="20"/>
          <w:szCs w:val="20"/>
          <w:lang w:val="ka-GE"/>
        </w:rPr>
        <w:t>ქართული კულტურის ცენტრი პეზაროში;</w:t>
      </w:r>
    </w:p>
    <w:p w14:paraId="67E273DE" w14:textId="77777777" w:rsidR="00C8152F" w:rsidRPr="00C8503F" w:rsidRDefault="00C8152F" w:rsidP="00050462">
      <w:pPr>
        <w:pStyle w:val="ListParagraph"/>
        <w:numPr>
          <w:ilvl w:val="0"/>
          <w:numId w:val="125"/>
        </w:numPr>
        <w:spacing w:line="240" w:lineRule="auto"/>
        <w:jc w:val="both"/>
        <w:rPr>
          <w:rFonts w:ascii="Sylfaen" w:hAnsi="Sylfaen" w:cs="Sylfaen"/>
          <w:iCs/>
          <w:sz w:val="20"/>
          <w:szCs w:val="20"/>
          <w:lang w:val="ka-GE"/>
        </w:rPr>
      </w:pPr>
      <w:r w:rsidRPr="00C8503F">
        <w:rPr>
          <w:rFonts w:ascii="Sylfaen" w:hAnsi="Sylfaen" w:cs="Sylfaen"/>
          <w:iCs/>
          <w:sz w:val="20"/>
          <w:szCs w:val="20"/>
          <w:lang w:val="ka-GE"/>
        </w:rPr>
        <w:t>ქ. პეზაროს მერია;</w:t>
      </w:r>
    </w:p>
    <w:p w14:paraId="7584057B" w14:textId="77777777" w:rsidR="00C8152F" w:rsidRPr="00C8503F" w:rsidRDefault="00C8152F" w:rsidP="00050462">
      <w:pPr>
        <w:pStyle w:val="ListParagraph"/>
        <w:numPr>
          <w:ilvl w:val="0"/>
          <w:numId w:val="125"/>
        </w:numPr>
        <w:spacing w:line="240" w:lineRule="auto"/>
        <w:jc w:val="both"/>
        <w:rPr>
          <w:rFonts w:ascii="Sylfaen" w:hAnsi="Sylfaen" w:cs="Sylfaen"/>
          <w:iCs/>
          <w:sz w:val="20"/>
          <w:szCs w:val="20"/>
          <w:lang w:val="ka-GE"/>
        </w:rPr>
      </w:pPr>
      <w:r w:rsidRPr="00C8503F">
        <w:rPr>
          <w:rFonts w:ascii="Sylfaen" w:hAnsi="Sylfaen" w:cs="Sylfaen"/>
          <w:iCs/>
          <w:sz w:val="20"/>
          <w:szCs w:val="20"/>
          <w:lang w:val="ka-GE"/>
        </w:rPr>
        <w:t>ქ. ბათუმის მერია.</w:t>
      </w:r>
    </w:p>
    <w:p w14:paraId="64D326DC" w14:textId="77777777" w:rsidR="00C8152F" w:rsidRPr="00C8503F" w:rsidRDefault="00C8152F" w:rsidP="00E55F46">
      <w:pPr>
        <w:spacing w:line="240" w:lineRule="auto"/>
        <w:jc w:val="both"/>
        <w:rPr>
          <w:rFonts w:ascii="Sylfaen" w:hAnsi="Sylfaen" w:cs="Sylfaen"/>
          <w:b/>
          <w:iCs/>
          <w:sz w:val="20"/>
          <w:szCs w:val="20"/>
          <w:lang w:val="ka-GE"/>
        </w:rPr>
      </w:pPr>
    </w:p>
    <w:p w14:paraId="1386A469" w14:textId="77777777" w:rsidR="00C8152F" w:rsidRPr="00C8503F" w:rsidRDefault="00C8152F" w:rsidP="00E55F46">
      <w:pPr>
        <w:spacing w:line="240" w:lineRule="auto"/>
        <w:jc w:val="both"/>
        <w:rPr>
          <w:rFonts w:ascii="Sylfaen" w:hAnsi="Sylfaen" w:cs="Sylfaen"/>
          <w:b/>
          <w:iCs/>
          <w:sz w:val="20"/>
          <w:szCs w:val="20"/>
          <w:lang w:val="ka-GE"/>
        </w:rPr>
      </w:pPr>
      <w:r w:rsidRPr="00C8503F">
        <w:rPr>
          <w:rFonts w:ascii="Sylfaen" w:hAnsi="Sylfaen" w:cs="Sylfaen"/>
          <w:b/>
          <w:iCs/>
          <w:sz w:val="20"/>
          <w:szCs w:val="20"/>
          <w:lang w:val="ka-GE"/>
        </w:rPr>
        <w:t xml:space="preserve">2018 წელი </w:t>
      </w:r>
    </w:p>
    <w:p w14:paraId="2F5E057F" w14:textId="77777777" w:rsidR="00C8152F" w:rsidRPr="00C8503F" w:rsidRDefault="00C8152F" w:rsidP="00E55F46">
      <w:pPr>
        <w:spacing w:line="240" w:lineRule="auto"/>
        <w:jc w:val="both"/>
        <w:rPr>
          <w:rFonts w:ascii="Sylfaen" w:hAnsi="Sylfaen" w:cs="Times New Roman"/>
          <w:sz w:val="20"/>
          <w:szCs w:val="20"/>
          <w:lang w:val="ka-GE"/>
        </w:rPr>
      </w:pPr>
      <w:r w:rsidRPr="00C8503F">
        <w:rPr>
          <w:rFonts w:ascii="Sylfaen" w:hAnsi="Sylfaen" w:cs="Times New Roman"/>
          <w:sz w:val="20"/>
          <w:szCs w:val="20"/>
          <w:lang w:val="ka-GE"/>
        </w:rPr>
        <w:t>მიმდინარეობდა აქტიური მოლაპარაკებები სხვადასხვა ქვეყნის ქალაქებთან, დიპლომატიურ წარმომადგენლობებთან საქართველოში და საქართველოს დიპლომატიურ კორპუსთან:</w:t>
      </w:r>
    </w:p>
    <w:p w14:paraId="45059933" w14:textId="77777777" w:rsidR="00C8152F" w:rsidRPr="00C8503F" w:rsidRDefault="00C8152F" w:rsidP="00E55F46">
      <w:pPr>
        <w:spacing w:line="240" w:lineRule="auto"/>
        <w:jc w:val="both"/>
        <w:rPr>
          <w:rFonts w:ascii="Sylfaen" w:hAnsi="Sylfaen" w:cs="Sylfaen"/>
          <w:b/>
          <w:iCs/>
          <w:sz w:val="20"/>
          <w:szCs w:val="20"/>
          <w:lang w:val="ka-GE"/>
        </w:rPr>
      </w:pPr>
    </w:p>
    <w:p w14:paraId="02D31EFC" w14:textId="77777777" w:rsidR="00C8152F" w:rsidRPr="00C8503F" w:rsidRDefault="00C8152F" w:rsidP="00050462">
      <w:pPr>
        <w:pStyle w:val="ListParagraph"/>
        <w:numPr>
          <w:ilvl w:val="0"/>
          <w:numId w:val="127"/>
        </w:numPr>
        <w:spacing w:line="240" w:lineRule="auto"/>
        <w:ind w:left="284"/>
        <w:jc w:val="both"/>
        <w:rPr>
          <w:rFonts w:ascii="Sylfaen" w:hAnsi="Sylfaen"/>
          <w:b/>
          <w:sz w:val="20"/>
          <w:szCs w:val="20"/>
          <w:lang w:val="ka-GE"/>
        </w:rPr>
      </w:pPr>
      <w:r w:rsidRPr="00C8503F">
        <w:rPr>
          <w:rFonts w:ascii="Sylfaen" w:hAnsi="Sylfaen" w:cs="Sylfaen"/>
          <w:b/>
          <w:sz w:val="20"/>
          <w:szCs w:val="20"/>
          <w:lang w:val="ka-GE"/>
        </w:rPr>
        <w:t>ხერსონი</w:t>
      </w:r>
      <w:r w:rsidRPr="00C8503F">
        <w:rPr>
          <w:rFonts w:ascii="Sylfaen" w:hAnsi="Sylfaen"/>
          <w:b/>
          <w:sz w:val="20"/>
          <w:szCs w:val="20"/>
          <w:lang w:val="ka-GE"/>
        </w:rPr>
        <w:t xml:space="preserve"> (უკრაინა) _ პარტნიორი ქალაქი _  16 თებერვალი, 2018 წელი, ქ. კიევი </w:t>
      </w:r>
    </w:p>
    <w:p w14:paraId="78585AC6" w14:textId="77777777" w:rsidR="00C8152F" w:rsidRPr="00C8503F" w:rsidRDefault="00C8152F" w:rsidP="00E55F46">
      <w:pPr>
        <w:spacing w:line="240" w:lineRule="auto"/>
        <w:jc w:val="both"/>
        <w:rPr>
          <w:rFonts w:ascii="Sylfaen" w:hAnsi="Sylfaen"/>
          <w:sz w:val="20"/>
          <w:szCs w:val="20"/>
          <w:lang w:val="ka-GE"/>
        </w:rPr>
      </w:pPr>
      <w:r w:rsidRPr="00C8503F">
        <w:rPr>
          <w:rFonts w:ascii="Sylfaen" w:hAnsi="Sylfaen"/>
          <w:sz w:val="20"/>
          <w:szCs w:val="20"/>
          <w:lang w:val="ka-GE"/>
        </w:rPr>
        <w:t>ხელი მოეწერა თანამშორმობის შესახებ შეთანხმებას უკრაინის ქალაქ ხერსონის მუნიციპალიტეტსა და საქართველოს ქალაქ ბათუმის მუნიციპალიტეტს შორის.</w:t>
      </w:r>
    </w:p>
    <w:p w14:paraId="709F44BB" w14:textId="77777777" w:rsidR="00C8152F" w:rsidRPr="00C8503F" w:rsidRDefault="00C8152F" w:rsidP="00E55F46">
      <w:pPr>
        <w:spacing w:line="240" w:lineRule="auto"/>
        <w:jc w:val="both"/>
        <w:rPr>
          <w:rFonts w:ascii="Sylfaen" w:hAnsi="Sylfaen"/>
          <w:sz w:val="20"/>
          <w:szCs w:val="20"/>
          <w:lang w:val="ka-GE"/>
        </w:rPr>
      </w:pPr>
      <w:r w:rsidRPr="00C8503F">
        <w:rPr>
          <w:rFonts w:ascii="Sylfaen" w:hAnsi="Sylfaen"/>
          <w:sz w:val="20"/>
          <w:szCs w:val="20"/>
          <w:lang w:val="ka-GE"/>
        </w:rPr>
        <w:t>შეთანხმება გულისხმობს მხარეებს შორის ურთიერთობების განვითარებას შემდეგი მიმართულებებით:</w:t>
      </w:r>
    </w:p>
    <w:p w14:paraId="291CB2F2" w14:textId="77777777" w:rsidR="00C8152F" w:rsidRPr="00C8503F" w:rsidRDefault="00C8152F" w:rsidP="002C0808">
      <w:pPr>
        <w:pStyle w:val="ListParagraph"/>
        <w:numPr>
          <w:ilvl w:val="0"/>
          <w:numId w:val="1"/>
        </w:numPr>
        <w:spacing w:line="240" w:lineRule="auto"/>
        <w:ind w:left="426" w:hanging="142"/>
        <w:jc w:val="both"/>
        <w:rPr>
          <w:rFonts w:ascii="Sylfaen" w:hAnsi="Sylfaen" w:cs="Times New Roman"/>
          <w:sz w:val="20"/>
          <w:szCs w:val="20"/>
          <w:lang w:val="ka-GE"/>
        </w:rPr>
      </w:pPr>
      <w:r w:rsidRPr="00C8503F">
        <w:rPr>
          <w:rFonts w:ascii="Sylfaen" w:hAnsi="Sylfaen" w:cs="Times New Roman"/>
          <w:b/>
          <w:sz w:val="20"/>
          <w:szCs w:val="20"/>
          <w:lang w:val="ka-GE"/>
        </w:rPr>
        <w:lastRenderedPageBreak/>
        <w:t>განათლება, კულტურა და სპორტი</w:t>
      </w:r>
      <w:r w:rsidRPr="00C8503F">
        <w:rPr>
          <w:rFonts w:ascii="Sylfaen" w:hAnsi="Sylfaen" w:cs="Times New Roman"/>
          <w:sz w:val="20"/>
          <w:szCs w:val="20"/>
          <w:lang w:val="ka-GE"/>
        </w:rPr>
        <w:t xml:space="preserve"> (გამოცდილების გაზიარება და გაცვლა, სპორტული ტურნირების ჩატარება, კულტურული ღონისძიებების ორგანიზება, სტაჟირების შესაძლებლობა ხელშეწყობა და სხვა); </w:t>
      </w:r>
    </w:p>
    <w:p w14:paraId="4D09AEE0" w14:textId="77777777" w:rsidR="00C8152F" w:rsidRPr="00C8503F" w:rsidRDefault="00C8152F" w:rsidP="002C0808">
      <w:pPr>
        <w:pStyle w:val="ListParagraph"/>
        <w:numPr>
          <w:ilvl w:val="0"/>
          <w:numId w:val="1"/>
        </w:numPr>
        <w:spacing w:line="240" w:lineRule="auto"/>
        <w:ind w:left="426" w:hanging="142"/>
        <w:jc w:val="both"/>
        <w:rPr>
          <w:rFonts w:ascii="Sylfaen" w:hAnsi="Sylfaen" w:cs="Times New Roman"/>
          <w:sz w:val="20"/>
          <w:szCs w:val="20"/>
          <w:lang w:val="ka-GE"/>
        </w:rPr>
      </w:pPr>
      <w:r w:rsidRPr="00C8503F">
        <w:rPr>
          <w:rFonts w:ascii="Sylfaen" w:hAnsi="Sylfaen" w:cs="Times New Roman"/>
          <w:b/>
          <w:sz w:val="20"/>
          <w:szCs w:val="20"/>
          <w:lang w:val="ka-GE"/>
        </w:rPr>
        <w:t xml:space="preserve">ტურიზმი </w:t>
      </w:r>
      <w:r w:rsidRPr="00C8503F">
        <w:rPr>
          <w:rFonts w:ascii="Sylfaen" w:hAnsi="Sylfaen" w:cs="Times New Roman"/>
          <w:sz w:val="20"/>
          <w:szCs w:val="20"/>
          <w:lang w:val="ka-GE"/>
        </w:rPr>
        <w:t>(გამოცდილების გაზიარება და გაცვლა, ერთობლივი ტურისტული ღონისძიებების დაგეგმვა და ორგანიზება, მხარეების ტურისტული პოტენციალის განვითარების ხელშეწყობა);</w:t>
      </w:r>
    </w:p>
    <w:p w14:paraId="0786B3BA" w14:textId="77777777" w:rsidR="00C8152F" w:rsidRPr="00C8503F" w:rsidRDefault="00C8152F" w:rsidP="002C0808">
      <w:pPr>
        <w:pStyle w:val="ListParagraph"/>
        <w:numPr>
          <w:ilvl w:val="0"/>
          <w:numId w:val="1"/>
        </w:numPr>
        <w:spacing w:line="240" w:lineRule="auto"/>
        <w:ind w:left="426" w:hanging="142"/>
        <w:jc w:val="both"/>
        <w:rPr>
          <w:rFonts w:ascii="Sylfaen" w:hAnsi="Sylfaen" w:cs="Times New Roman"/>
          <w:sz w:val="20"/>
          <w:szCs w:val="20"/>
          <w:lang w:val="ka-GE"/>
        </w:rPr>
      </w:pPr>
      <w:r w:rsidRPr="00C8503F">
        <w:rPr>
          <w:rFonts w:ascii="Sylfaen" w:hAnsi="Sylfaen" w:cs="Times New Roman"/>
          <w:b/>
          <w:sz w:val="20"/>
          <w:szCs w:val="20"/>
          <w:lang w:val="ka-GE"/>
        </w:rPr>
        <w:t>ტრანსპორტი</w:t>
      </w:r>
      <w:r w:rsidRPr="00C8503F">
        <w:rPr>
          <w:rFonts w:ascii="Sylfaen" w:hAnsi="Sylfaen" w:cs="Times New Roman"/>
          <w:sz w:val="20"/>
          <w:szCs w:val="20"/>
          <w:lang w:val="ka-GE"/>
        </w:rPr>
        <w:t xml:space="preserve"> (მხარეების უფლებამოსილების ფარგლებსი საზღვაო-სატრანსპორტო და საჰაერო ურთიერთობებისა და მიმოსვლის განვითარების ხელშეწყობა);</w:t>
      </w:r>
    </w:p>
    <w:p w14:paraId="55A98CB5" w14:textId="77777777" w:rsidR="00C8152F" w:rsidRPr="00C8503F" w:rsidRDefault="00C8152F" w:rsidP="002C0808">
      <w:pPr>
        <w:pStyle w:val="ListParagraph"/>
        <w:numPr>
          <w:ilvl w:val="0"/>
          <w:numId w:val="1"/>
        </w:numPr>
        <w:spacing w:line="240" w:lineRule="auto"/>
        <w:ind w:left="426" w:hanging="142"/>
        <w:jc w:val="both"/>
        <w:rPr>
          <w:rFonts w:ascii="Sylfaen" w:hAnsi="Sylfaen" w:cs="Times New Roman"/>
          <w:sz w:val="20"/>
          <w:szCs w:val="20"/>
          <w:lang w:val="ka-GE"/>
        </w:rPr>
      </w:pPr>
      <w:r w:rsidRPr="00C8503F">
        <w:rPr>
          <w:rFonts w:ascii="Sylfaen" w:hAnsi="Sylfaen" w:cs="Times New Roman"/>
          <w:b/>
          <w:sz w:val="20"/>
          <w:szCs w:val="20"/>
          <w:lang w:val="ka-GE"/>
        </w:rPr>
        <w:t xml:space="preserve">ეკოლოგია და ბუნებრივი რესურსების რაციონალური გამოყენება </w:t>
      </w:r>
      <w:r w:rsidRPr="00C8503F">
        <w:rPr>
          <w:rFonts w:ascii="Sylfaen" w:hAnsi="Sylfaen" w:cs="Times New Roman"/>
          <w:sz w:val="20"/>
          <w:szCs w:val="20"/>
          <w:lang w:val="ka-GE"/>
        </w:rPr>
        <w:t>(გამოცდილების გაზიარება და გაცვლა, თანამშრომლობის განვითარება გარემოს დაცვისა და ბუნებრივი რესურსების რაციონალურად გამოყენების სფეროში)</w:t>
      </w:r>
      <w:r w:rsidRPr="00C8503F">
        <w:rPr>
          <w:rFonts w:ascii="Sylfaen" w:hAnsi="Sylfaen" w:cs="Times New Roman"/>
          <w:sz w:val="20"/>
          <w:szCs w:val="20"/>
        </w:rPr>
        <w:t>;</w:t>
      </w:r>
    </w:p>
    <w:p w14:paraId="6487E70D" w14:textId="77777777" w:rsidR="00C8152F" w:rsidRPr="00C8503F" w:rsidRDefault="00C8152F" w:rsidP="002C0808">
      <w:pPr>
        <w:pStyle w:val="ListParagraph"/>
        <w:numPr>
          <w:ilvl w:val="0"/>
          <w:numId w:val="1"/>
        </w:numPr>
        <w:spacing w:line="240" w:lineRule="auto"/>
        <w:ind w:left="426" w:hanging="142"/>
        <w:jc w:val="both"/>
        <w:rPr>
          <w:rFonts w:ascii="Sylfaen" w:hAnsi="Sylfaen" w:cs="Times New Roman"/>
          <w:sz w:val="20"/>
          <w:szCs w:val="20"/>
          <w:lang w:val="ka-GE"/>
        </w:rPr>
      </w:pPr>
      <w:r w:rsidRPr="00C8503F">
        <w:rPr>
          <w:rFonts w:ascii="Sylfaen" w:hAnsi="Sylfaen" w:cs="Times New Roman"/>
          <w:b/>
          <w:sz w:val="20"/>
          <w:szCs w:val="20"/>
          <w:lang w:val="ka-GE"/>
        </w:rPr>
        <w:t xml:space="preserve">ენერგოეფექტურობა </w:t>
      </w:r>
      <w:r w:rsidRPr="00C8503F">
        <w:rPr>
          <w:rFonts w:ascii="Sylfaen" w:hAnsi="Sylfaen" w:cs="Times New Roman"/>
          <w:sz w:val="20"/>
          <w:szCs w:val="20"/>
          <w:lang w:val="ka-GE"/>
        </w:rPr>
        <w:t>(ეკოლოგიური უსაფრთხოების უზრუნველყოფა და ეკოლოგიურად სუფთა პროდუქტის წარმოების ხელშეწყობა)</w:t>
      </w:r>
      <w:r w:rsidRPr="00C8503F">
        <w:rPr>
          <w:rFonts w:ascii="Sylfaen" w:hAnsi="Sylfaen" w:cs="Times New Roman"/>
          <w:sz w:val="20"/>
          <w:szCs w:val="20"/>
        </w:rPr>
        <w:t>.</w:t>
      </w:r>
    </w:p>
    <w:p w14:paraId="4CB7BBC2" w14:textId="77777777" w:rsidR="00C8152F" w:rsidRPr="00C8503F" w:rsidRDefault="00C8152F" w:rsidP="00E55F46">
      <w:pPr>
        <w:spacing w:line="240" w:lineRule="auto"/>
        <w:jc w:val="both"/>
        <w:rPr>
          <w:rFonts w:ascii="Sylfaen" w:hAnsi="Sylfaen" w:cs="Times New Roman"/>
          <w:sz w:val="20"/>
          <w:szCs w:val="20"/>
          <w:lang w:val="ka-GE"/>
        </w:rPr>
      </w:pPr>
    </w:p>
    <w:p w14:paraId="3FAAD9BE" w14:textId="77777777" w:rsidR="00C8152F" w:rsidRPr="00C8503F" w:rsidRDefault="00C8152F" w:rsidP="00050462">
      <w:pPr>
        <w:pStyle w:val="ListParagraph"/>
        <w:numPr>
          <w:ilvl w:val="0"/>
          <w:numId w:val="127"/>
        </w:numPr>
        <w:spacing w:line="240" w:lineRule="auto"/>
        <w:ind w:left="426" w:hanging="426"/>
        <w:jc w:val="both"/>
        <w:rPr>
          <w:rFonts w:ascii="Sylfaen" w:hAnsi="Sylfaen" w:cs="Times New Roman"/>
          <w:b/>
          <w:sz w:val="20"/>
          <w:szCs w:val="20"/>
          <w:lang w:val="ka-GE"/>
        </w:rPr>
      </w:pPr>
      <w:r w:rsidRPr="00C8503F">
        <w:rPr>
          <w:rFonts w:ascii="Sylfaen" w:hAnsi="Sylfaen" w:cs="Times New Roman"/>
          <w:b/>
          <w:sz w:val="20"/>
          <w:szCs w:val="20"/>
          <w:lang w:val="ka-GE"/>
        </w:rPr>
        <w:t>ქ. ნეთანია (ისრაელის სახელმწიფო) _ დამეგობრებული ქალაქი _ 22 მაისი, 2018 წელი, ქ. ბათუმი</w:t>
      </w:r>
    </w:p>
    <w:p w14:paraId="187026D1" w14:textId="77777777" w:rsidR="00C8152F" w:rsidRPr="00C8503F" w:rsidRDefault="00C8152F" w:rsidP="00E55F46">
      <w:pPr>
        <w:spacing w:line="240" w:lineRule="auto"/>
        <w:jc w:val="both"/>
        <w:rPr>
          <w:rFonts w:ascii="Sylfaen" w:hAnsi="Sylfaen" w:cs="Times New Roman"/>
          <w:sz w:val="20"/>
          <w:szCs w:val="20"/>
          <w:lang w:val="ka-GE"/>
        </w:rPr>
      </w:pPr>
      <w:r w:rsidRPr="00C8503F">
        <w:rPr>
          <w:rFonts w:ascii="Sylfaen" w:hAnsi="Sylfaen" w:cs="Times New Roman"/>
          <w:sz w:val="20"/>
          <w:szCs w:val="20"/>
          <w:lang w:val="ka-GE"/>
        </w:rPr>
        <w:t xml:space="preserve"> ხელი მოეწერა ურთიერთაგაგების მემორაბდუმს დამეგობრების შესახებ ქ. ბათუმსა და ქ. ნეთანიას შორის.</w:t>
      </w:r>
    </w:p>
    <w:p w14:paraId="218DDCC5" w14:textId="77777777" w:rsidR="00C8152F" w:rsidRPr="00C8503F" w:rsidRDefault="00C8152F" w:rsidP="00E55F46">
      <w:pPr>
        <w:spacing w:line="240" w:lineRule="auto"/>
        <w:jc w:val="both"/>
        <w:rPr>
          <w:rFonts w:ascii="Sylfaen" w:hAnsi="Sylfaen"/>
          <w:sz w:val="20"/>
          <w:szCs w:val="20"/>
          <w:lang w:val="ka-GE"/>
        </w:rPr>
      </w:pPr>
      <w:r w:rsidRPr="00C8503F">
        <w:rPr>
          <w:rFonts w:ascii="Sylfaen" w:hAnsi="Sylfaen" w:cs="Times New Roman"/>
          <w:sz w:val="20"/>
          <w:szCs w:val="20"/>
          <w:lang w:val="ka-GE"/>
        </w:rPr>
        <w:t xml:space="preserve">მემორანდუმი </w:t>
      </w:r>
      <w:r w:rsidRPr="00C8503F">
        <w:rPr>
          <w:rFonts w:ascii="Sylfaen" w:hAnsi="Sylfaen"/>
          <w:sz w:val="20"/>
          <w:szCs w:val="20"/>
          <w:lang w:val="ka-GE"/>
        </w:rPr>
        <w:t>გულისხმობს მხარეებს შორის ურთიერთობების განვითარებას შემდეგი მიმართულებებით:</w:t>
      </w:r>
    </w:p>
    <w:p w14:paraId="5A5B37EC" w14:textId="77777777" w:rsidR="00C8152F" w:rsidRPr="00C8503F" w:rsidRDefault="00C8152F" w:rsidP="002C0808">
      <w:pPr>
        <w:pStyle w:val="ListParagraph"/>
        <w:numPr>
          <w:ilvl w:val="0"/>
          <w:numId w:val="1"/>
        </w:numPr>
        <w:spacing w:line="240" w:lineRule="auto"/>
        <w:ind w:left="426" w:hanging="142"/>
        <w:jc w:val="both"/>
        <w:rPr>
          <w:rFonts w:ascii="Sylfaen" w:hAnsi="Sylfaen" w:cs="Times New Roman"/>
          <w:sz w:val="20"/>
          <w:szCs w:val="20"/>
          <w:lang w:val="ka-GE"/>
        </w:rPr>
      </w:pPr>
      <w:r w:rsidRPr="00C8503F">
        <w:rPr>
          <w:rFonts w:ascii="Sylfaen" w:hAnsi="Sylfaen" w:cs="Times New Roman"/>
          <w:b/>
          <w:sz w:val="20"/>
          <w:szCs w:val="20"/>
          <w:lang w:val="ka-GE"/>
        </w:rPr>
        <w:t>განათლება, კულტურა და სპორტი</w:t>
      </w:r>
      <w:r w:rsidRPr="00C8503F">
        <w:rPr>
          <w:rFonts w:ascii="Sylfaen" w:hAnsi="Sylfaen" w:cs="Times New Roman"/>
          <w:sz w:val="20"/>
          <w:szCs w:val="20"/>
          <w:lang w:val="ka-GE"/>
        </w:rPr>
        <w:t xml:space="preserve"> (გამოცდილების გაზიარება და გაცვლა, სპორტული ტურნირების ჩატარება, კულტურული ღონისძიებების ორგანიზება, სტაჟირების შესაძლებლობა ხელშეწყობა და სხვა); </w:t>
      </w:r>
    </w:p>
    <w:p w14:paraId="787D4813" w14:textId="77777777" w:rsidR="00C8152F" w:rsidRPr="00C8503F" w:rsidRDefault="00C8152F" w:rsidP="002C0808">
      <w:pPr>
        <w:pStyle w:val="ListParagraph"/>
        <w:numPr>
          <w:ilvl w:val="0"/>
          <w:numId w:val="1"/>
        </w:numPr>
        <w:spacing w:line="240" w:lineRule="auto"/>
        <w:ind w:left="426" w:hanging="142"/>
        <w:jc w:val="both"/>
        <w:rPr>
          <w:rFonts w:ascii="Sylfaen" w:hAnsi="Sylfaen" w:cs="Times New Roman"/>
          <w:sz w:val="20"/>
          <w:szCs w:val="20"/>
          <w:lang w:val="ka-GE"/>
        </w:rPr>
      </w:pPr>
      <w:r w:rsidRPr="00C8503F">
        <w:rPr>
          <w:rFonts w:ascii="Sylfaen" w:hAnsi="Sylfaen" w:cs="Times New Roman"/>
          <w:b/>
          <w:sz w:val="20"/>
          <w:szCs w:val="20"/>
          <w:lang w:val="ka-GE"/>
        </w:rPr>
        <w:t xml:space="preserve">ტურიზმი </w:t>
      </w:r>
      <w:r w:rsidRPr="00C8503F">
        <w:rPr>
          <w:rFonts w:ascii="Sylfaen" w:hAnsi="Sylfaen" w:cs="Times New Roman"/>
          <w:sz w:val="20"/>
          <w:szCs w:val="20"/>
          <w:lang w:val="ka-GE"/>
        </w:rPr>
        <w:t>(გამოცდილების გაზიარება და გაცვლა, ერთობლივი ტურისტული ღონისძიებების დაგეგმვა და ორგანიზება, მხარეების ტურისტული პოტენციალის განვითარების ხელშეწყობა);</w:t>
      </w:r>
    </w:p>
    <w:p w14:paraId="7942FDF4" w14:textId="77777777" w:rsidR="00C8152F" w:rsidRPr="00C8503F" w:rsidRDefault="00C8152F" w:rsidP="002C0808">
      <w:pPr>
        <w:pStyle w:val="ListParagraph"/>
        <w:numPr>
          <w:ilvl w:val="0"/>
          <w:numId w:val="1"/>
        </w:numPr>
        <w:spacing w:line="240" w:lineRule="auto"/>
        <w:ind w:left="426" w:hanging="142"/>
        <w:jc w:val="both"/>
        <w:rPr>
          <w:rFonts w:ascii="Sylfaen" w:hAnsi="Sylfaen" w:cs="Times New Roman"/>
          <w:b/>
          <w:sz w:val="20"/>
          <w:szCs w:val="20"/>
          <w:lang w:val="ka-GE"/>
        </w:rPr>
      </w:pPr>
      <w:r w:rsidRPr="00C8503F">
        <w:rPr>
          <w:rFonts w:ascii="Sylfaen" w:hAnsi="Sylfaen" w:cs="Times New Roman"/>
          <w:b/>
          <w:sz w:val="20"/>
          <w:szCs w:val="20"/>
          <w:lang w:val="ka-GE"/>
        </w:rPr>
        <w:t xml:space="preserve">ადგილობრივი თვითმმართველობა </w:t>
      </w:r>
      <w:r w:rsidRPr="00C8503F">
        <w:rPr>
          <w:rFonts w:ascii="Sylfaen" w:hAnsi="Sylfaen" w:cs="Times New Roman"/>
          <w:sz w:val="20"/>
          <w:szCs w:val="20"/>
          <w:lang w:val="ka-GE"/>
        </w:rPr>
        <w:t>(გამოცდილების გაზიარება თვითმართველობის ადგილობრივ ორგანოებს, ორგანიზაციებსა და სხვადასხვა სფეროს სპეციალისტებს შორის)</w:t>
      </w:r>
    </w:p>
    <w:p w14:paraId="1A157FFD" w14:textId="77777777" w:rsidR="00C8152F" w:rsidRPr="00C8503F" w:rsidRDefault="00C8152F" w:rsidP="00E55F46">
      <w:pPr>
        <w:spacing w:line="240" w:lineRule="auto"/>
        <w:jc w:val="both"/>
        <w:rPr>
          <w:rFonts w:ascii="Sylfaen" w:hAnsi="Sylfaen" w:cs="Times New Roman"/>
          <w:sz w:val="20"/>
          <w:szCs w:val="20"/>
          <w:lang w:val="ka-GE"/>
        </w:rPr>
      </w:pPr>
    </w:p>
    <w:p w14:paraId="45DBDA9C" w14:textId="77777777" w:rsidR="00C8152F" w:rsidRPr="00C8503F" w:rsidRDefault="00C8152F" w:rsidP="00050462">
      <w:pPr>
        <w:pStyle w:val="ListParagraph"/>
        <w:numPr>
          <w:ilvl w:val="0"/>
          <w:numId w:val="127"/>
        </w:numPr>
        <w:spacing w:line="240" w:lineRule="auto"/>
        <w:ind w:left="284"/>
        <w:jc w:val="both"/>
        <w:rPr>
          <w:rFonts w:ascii="Sylfaen" w:hAnsi="Sylfaen"/>
          <w:b/>
          <w:sz w:val="20"/>
          <w:szCs w:val="20"/>
          <w:lang w:val="ka-GE"/>
        </w:rPr>
      </w:pPr>
      <w:r w:rsidRPr="00C8503F">
        <w:rPr>
          <w:rFonts w:ascii="Sylfaen" w:hAnsi="Sylfaen" w:cs="Sylfaen"/>
          <w:b/>
          <w:sz w:val="20"/>
          <w:szCs w:val="20"/>
          <w:lang w:val="ka-GE"/>
        </w:rPr>
        <w:t>უმანი</w:t>
      </w:r>
      <w:r w:rsidRPr="00C8503F">
        <w:rPr>
          <w:rFonts w:ascii="Sylfaen" w:hAnsi="Sylfaen"/>
          <w:b/>
          <w:sz w:val="20"/>
          <w:szCs w:val="20"/>
          <w:lang w:val="ka-GE"/>
        </w:rPr>
        <w:t xml:space="preserve"> (უკრაინა) _ დამგობრებული ქალაქი  _  1 სექტემბერი, 2018 წელი, ქ. ბათუმი _ სახალხო დღესასწაულ „ბათუმობა 2018“ ფარგლებში </w:t>
      </w:r>
    </w:p>
    <w:p w14:paraId="1E5E7A60" w14:textId="77777777" w:rsidR="00C8152F" w:rsidRPr="00C8503F" w:rsidRDefault="00C8152F" w:rsidP="00E55F46">
      <w:pPr>
        <w:spacing w:line="240" w:lineRule="auto"/>
        <w:jc w:val="both"/>
        <w:rPr>
          <w:rFonts w:ascii="Sylfaen" w:hAnsi="Sylfaen"/>
          <w:sz w:val="20"/>
          <w:szCs w:val="20"/>
          <w:lang w:val="ka-GE"/>
        </w:rPr>
      </w:pPr>
      <w:r w:rsidRPr="00C8503F">
        <w:rPr>
          <w:rFonts w:ascii="Sylfaen" w:hAnsi="Sylfaen"/>
          <w:sz w:val="20"/>
          <w:szCs w:val="20"/>
          <w:lang w:val="ka-GE"/>
        </w:rPr>
        <w:t>ხელი მოეწერა შეთანხმებას დამეგობრების შესახებ უკრაინის ქალაქ უმანის მუნიციპალიტეტსა და საქართველოს ქალაქ ბათუმის მუნიციპალიტეტს შორის.</w:t>
      </w:r>
    </w:p>
    <w:p w14:paraId="29897757" w14:textId="77777777" w:rsidR="00C8152F" w:rsidRPr="00C8503F" w:rsidRDefault="00C8152F" w:rsidP="00E55F46">
      <w:pPr>
        <w:spacing w:line="240" w:lineRule="auto"/>
        <w:jc w:val="both"/>
        <w:rPr>
          <w:rFonts w:ascii="Sylfaen" w:hAnsi="Sylfaen"/>
          <w:sz w:val="20"/>
          <w:szCs w:val="20"/>
          <w:lang w:val="ka-GE"/>
        </w:rPr>
      </w:pPr>
      <w:r w:rsidRPr="00C8503F">
        <w:rPr>
          <w:rFonts w:ascii="Sylfaen" w:hAnsi="Sylfaen"/>
          <w:sz w:val="20"/>
          <w:szCs w:val="20"/>
          <w:lang w:val="ka-GE"/>
        </w:rPr>
        <w:t>შეთანხმება გულისხმობს მხარეებს შორის ურთიერთობების განვითარებას შემდეგი მიმართულებებით:</w:t>
      </w:r>
    </w:p>
    <w:p w14:paraId="19B3FC81" w14:textId="77777777" w:rsidR="00C8152F" w:rsidRPr="00C8503F" w:rsidRDefault="00C8152F" w:rsidP="00E55F46">
      <w:pPr>
        <w:pStyle w:val="ListParagraph"/>
        <w:numPr>
          <w:ilvl w:val="0"/>
          <w:numId w:val="1"/>
        </w:numPr>
        <w:spacing w:line="240" w:lineRule="auto"/>
        <w:ind w:left="284" w:hanging="284"/>
        <w:jc w:val="both"/>
        <w:rPr>
          <w:rFonts w:ascii="Sylfaen" w:hAnsi="Sylfaen" w:cs="Times New Roman"/>
          <w:sz w:val="20"/>
          <w:szCs w:val="20"/>
          <w:lang w:val="ka-GE"/>
        </w:rPr>
      </w:pPr>
      <w:r w:rsidRPr="00C8503F">
        <w:rPr>
          <w:rFonts w:ascii="Sylfaen" w:hAnsi="Sylfaen" w:cs="Times New Roman"/>
          <w:b/>
          <w:sz w:val="20"/>
          <w:szCs w:val="20"/>
          <w:lang w:val="ka-GE"/>
        </w:rPr>
        <w:t>განათლება, კულტურა და სპორტი</w:t>
      </w:r>
      <w:r w:rsidRPr="00C8503F">
        <w:rPr>
          <w:rFonts w:ascii="Sylfaen" w:hAnsi="Sylfaen" w:cs="Times New Roman"/>
          <w:sz w:val="20"/>
          <w:szCs w:val="20"/>
          <w:lang w:val="ka-GE"/>
        </w:rPr>
        <w:t xml:space="preserve"> (გამოცდილების გაზიარება და გაცვლა, სპორტული ტურნირების ჩატარება, კულტურული ღონისძიებების ორგანიზება, სტაჟირების შესაძლებლობა ხელშეწყობა და სხვა); </w:t>
      </w:r>
    </w:p>
    <w:p w14:paraId="28EAA7AC" w14:textId="77777777" w:rsidR="00C8152F" w:rsidRPr="00C8503F" w:rsidRDefault="00C8152F" w:rsidP="00E55F46">
      <w:pPr>
        <w:pStyle w:val="ListParagraph"/>
        <w:numPr>
          <w:ilvl w:val="0"/>
          <w:numId w:val="1"/>
        </w:numPr>
        <w:spacing w:line="240" w:lineRule="auto"/>
        <w:ind w:left="284" w:hanging="284"/>
        <w:jc w:val="both"/>
        <w:rPr>
          <w:rFonts w:ascii="Sylfaen" w:hAnsi="Sylfaen" w:cs="Times New Roman"/>
          <w:sz w:val="20"/>
          <w:szCs w:val="20"/>
          <w:lang w:val="ka-GE"/>
        </w:rPr>
      </w:pPr>
      <w:r w:rsidRPr="00C8503F">
        <w:rPr>
          <w:rFonts w:ascii="Sylfaen" w:hAnsi="Sylfaen" w:cs="Times New Roman"/>
          <w:b/>
          <w:sz w:val="20"/>
          <w:szCs w:val="20"/>
          <w:lang w:val="ka-GE"/>
        </w:rPr>
        <w:t xml:space="preserve">სოციალური სფერო </w:t>
      </w:r>
      <w:r w:rsidRPr="00C8503F">
        <w:rPr>
          <w:rFonts w:ascii="Sylfaen" w:hAnsi="Sylfaen" w:cs="Times New Roman"/>
          <w:sz w:val="20"/>
          <w:szCs w:val="20"/>
          <w:lang w:val="ka-GE"/>
        </w:rPr>
        <w:t xml:space="preserve">(ადგილობრივ თვითმმართველობებსა და ორგანიზაციებს შორის, ასევე სხვადასხვა მიმართულებებით პროფესიული გამოცდილების გაზიარება და გაცვლა, ერთობლივი სოციალური პროექტების ხელშეწყობა და ორგანიზება) </w:t>
      </w:r>
    </w:p>
    <w:p w14:paraId="4D2F3DE9" w14:textId="77777777" w:rsidR="00C8152F" w:rsidRPr="00C8503F" w:rsidRDefault="00C8152F" w:rsidP="00E55F46">
      <w:pPr>
        <w:pStyle w:val="ListParagraph"/>
        <w:numPr>
          <w:ilvl w:val="0"/>
          <w:numId w:val="1"/>
        </w:numPr>
        <w:spacing w:line="240" w:lineRule="auto"/>
        <w:ind w:left="284" w:hanging="284"/>
        <w:jc w:val="both"/>
        <w:rPr>
          <w:rFonts w:ascii="Sylfaen" w:hAnsi="Sylfaen" w:cs="Times New Roman"/>
          <w:sz w:val="20"/>
          <w:szCs w:val="20"/>
          <w:lang w:val="ka-GE"/>
        </w:rPr>
      </w:pPr>
      <w:r w:rsidRPr="00C8503F">
        <w:rPr>
          <w:rFonts w:ascii="Sylfaen" w:hAnsi="Sylfaen" w:cs="Times New Roman"/>
          <w:b/>
          <w:sz w:val="20"/>
          <w:szCs w:val="20"/>
          <w:lang w:val="ka-GE"/>
        </w:rPr>
        <w:t xml:space="preserve">ტურიზმი </w:t>
      </w:r>
      <w:r w:rsidRPr="00C8503F">
        <w:rPr>
          <w:rFonts w:ascii="Sylfaen" w:hAnsi="Sylfaen" w:cs="Times New Roman"/>
          <w:sz w:val="20"/>
          <w:szCs w:val="20"/>
          <w:lang w:val="ka-GE"/>
        </w:rPr>
        <w:t>(გამოცდილების გაზიარება და გაცვლა, ერთობლივი ტურისტული ღონისძიებების დაგეგმვა და ორგანიზება, მხარეების ტურისტული პოტენციალის განვითარების ხელშეწყობა);</w:t>
      </w:r>
    </w:p>
    <w:p w14:paraId="2866F7FA" w14:textId="77777777" w:rsidR="00C8152F" w:rsidRPr="00C8503F" w:rsidRDefault="00C8152F" w:rsidP="00E55F46">
      <w:pPr>
        <w:spacing w:line="240" w:lineRule="auto"/>
        <w:jc w:val="both"/>
        <w:rPr>
          <w:rFonts w:ascii="Sylfaen" w:hAnsi="Sylfaen" w:cs="Times New Roman"/>
          <w:sz w:val="20"/>
          <w:szCs w:val="20"/>
          <w:lang w:val="ka-GE"/>
        </w:rPr>
      </w:pPr>
    </w:p>
    <w:p w14:paraId="1143ED9E" w14:textId="77777777" w:rsidR="00C8152F" w:rsidRPr="00C8503F" w:rsidRDefault="00C8152F" w:rsidP="00E55F46">
      <w:pPr>
        <w:spacing w:line="240" w:lineRule="auto"/>
        <w:jc w:val="both"/>
        <w:rPr>
          <w:rFonts w:ascii="Sylfaen" w:hAnsi="Sylfaen" w:cs="Times New Roman"/>
          <w:b/>
          <w:sz w:val="20"/>
          <w:szCs w:val="20"/>
          <w:lang w:val="ka-GE"/>
        </w:rPr>
      </w:pPr>
      <w:r w:rsidRPr="00C8503F">
        <w:rPr>
          <w:rFonts w:ascii="Sylfaen" w:hAnsi="Sylfaen" w:cs="Times New Roman"/>
          <w:b/>
          <w:sz w:val="20"/>
          <w:szCs w:val="20"/>
          <w:lang w:val="ka-GE"/>
        </w:rPr>
        <w:t>2.  მიმდინარე მოლაპარაკებები:</w:t>
      </w:r>
    </w:p>
    <w:p w14:paraId="75FF77EC" w14:textId="77777777" w:rsidR="00C8152F" w:rsidRPr="00C8503F" w:rsidRDefault="00C8152F" w:rsidP="00050462">
      <w:pPr>
        <w:pStyle w:val="ListParagraph"/>
        <w:numPr>
          <w:ilvl w:val="0"/>
          <w:numId w:val="127"/>
        </w:numPr>
        <w:tabs>
          <w:tab w:val="left" w:pos="284"/>
        </w:tabs>
        <w:spacing w:line="240" w:lineRule="auto"/>
        <w:ind w:left="426" w:hanging="426"/>
        <w:jc w:val="both"/>
        <w:rPr>
          <w:rFonts w:ascii="Sylfaen" w:hAnsi="Sylfaen"/>
          <w:sz w:val="20"/>
          <w:szCs w:val="20"/>
          <w:lang w:val="ka-GE"/>
        </w:rPr>
      </w:pPr>
      <w:r w:rsidRPr="00C8503F">
        <w:rPr>
          <w:rFonts w:ascii="Sylfaen" w:hAnsi="Sylfaen" w:cs="Sylfaen"/>
          <w:b/>
          <w:sz w:val="20"/>
          <w:szCs w:val="20"/>
          <w:lang w:val="ka-GE"/>
        </w:rPr>
        <w:lastRenderedPageBreak/>
        <w:t>ქ</w:t>
      </w:r>
      <w:r w:rsidRPr="00C8503F">
        <w:rPr>
          <w:rFonts w:ascii="Sylfaen" w:hAnsi="Sylfaen"/>
          <w:b/>
          <w:sz w:val="20"/>
          <w:szCs w:val="20"/>
          <w:lang w:val="ka-GE"/>
        </w:rPr>
        <w:t>. კონსტანცა (რუმინეთი)</w:t>
      </w:r>
      <w:r w:rsidRPr="00C8503F">
        <w:rPr>
          <w:rFonts w:ascii="Sylfaen" w:hAnsi="Sylfaen"/>
          <w:sz w:val="20"/>
          <w:szCs w:val="20"/>
          <w:lang w:val="ka-GE"/>
        </w:rPr>
        <w:t>_ ქ. ბათუმსა და ქ. კონსტანცას შორის დამეგობრების შესახებ</w:t>
      </w:r>
    </w:p>
    <w:p w14:paraId="64A89B68" w14:textId="77777777" w:rsidR="00C8152F" w:rsidRPr="00C8503F" w:rsidRDefault="00C8152F" w:rsidP="00E55F46">
      <w:pPr>
        <w:spacing w:line="240" w:lineRule="auto"/>
        <w:jc w:val="both"/>
        <w:rPr>
          <w:rFonts w:ascii="Sylfaen" w:hAnsi="Sylfaen"/>
          <w:sz w:val="20"/>
          <w:szCs w:val="20"/>
          <w:lang w:val="ka-GE"/>
        </w:rPr>
      </w:pPr>
      <w:r w:rsidRPr="00C8503F">
        <w:rPr>
          <w:rFonts w:ascii="Sylfaen" w:hAnsi="Sylfaen"/>
          <w:sz w:val="20"/>
          <w:szCs w:val="20"/>
          <w:lang w:val="ka-GE"/>
        </w:rPr>
        <w:t xml:space="preserve">მემორანდუმის გაფომება გადაწყდა ორმხირივი მოლაპარაკებების საფუძველზე. </w:t>
      </w:r>
    </w:p>
    <w:p w14:paraId="335EDC98" w14:textId="77777777" w:rsidR="00C8152F" w:rsidRPr="00C8503F" w:rsidRDefault="00C8152F" w:rsidP="00E55F46">
      <w:pPr>
        <w:spacing w:line="240" w:lineRule="auto"/>
        <w:jc w:val="both"/>
        <w:rPr>
          <w:rFonts w:ascii="Sylfaen" w:hAnsi="Sylfaen"/>
          <w:sz w:val="20"/>
          <w:szCs w:val="20"/>
          <w:lang w:val="ka-GE"/>
        </w:rPr>
      </w:pPr>
      <w:r w:rsidRPr="00C8503F">
        <w:rPr>
          <w:rFonts w:ascii="Sylfaen" w:hAnsi="Sylfaen"/>
          <w:sz w:val="20"/>
          <w:szCs w:val="20"/>
          <w:lang w:val="ka-GE"/>
        </w:rPr>
        <w:t>საკითხის გადაჭრაზე აქტიურად იყო ჩართული:</w:t>
      </w:r>
    </w:p>
    <w:p w14:paraId="594177B4" w14:textId="45435C71" w:rsidR="00C8152F" w:rsidRPr="00C8503F" w:rsidRDefault="00C8152F" w:rsidP="002C0808">
      <w:pPr>
        <w:pStyle w:val="ListParagraph"/>
        <w:numPr>
          <w:ilvl w:val="0"/>
          <w:numId w:val="1"/>
        </w:numPr>
        <w:spacing w:line="240" w:lineRule="auto"/>
        <w:jc w:val="both"/>
        <w:rPr>
          <w:rFonts w:ascii="Sylfaen" w:hAnsi="Sylfaen"/>
          <w:sz w:val="20"/>
          <w:szCs w:val="20"/>
          <w:lang w:val="ka-GE"/>
        </w:rPr>
      </w:pPr>
      <w:r w:rsidRPr="00C8503F">
        <w:rPr>
          <w:rFonts w:ascii="Sylfaen" w:hAnsi="Sylfaen" w:cs="Sylfaen"/>
          <w:sz w:val="20"/>
          <w:szCs w:val="20"/>
          <w:lang w:val="ka-GE"/>
        </w:rPr>
        <w:t>ქ</w:t>
      </w:r>
      <w:r w:rsidRPr="00C8503F">
        <w:rPr>
          <w:rFonts w:ascii="Sylfaen" w:hAnsi="Sylfaen"/>
          <w:sz w:val="20"/>
          <w:szCs w:val="20"/>
          <w:lang w:val="ka-GE"/>
        </w:rPr>
        <w:t>. ბათუმის მუნიციპალიტეტის მერია</w:t>
      </w:r>
    </w:p>
    <w:p w14:paraId="3F9A0EFB" w14:textId="53CDCF6A" w:rsidR="00C8152F" w:rsidRPr="00C8503F" w:rsidRDefault="00C8152F" w:rsidP="002C0808">
      <w:pPr>
        <w:pStyle w:val="ListParagraph"/>
        <w:numPr>
          <w:ilvl w:val="0"/>
          <w:numId w:val="1"/>
        </w:numPr>
        <w:spacing w:line="240" w:lineRule="auto"/>
        <w:jc w:val="both"/>
        <w:rPr>
          <w:rFonts w:ascii="Sylfaen" w:hAnsi="Sylfaen"/>
          <w:sz w:val="20"/>
          <w:szCs w:val="20"/>
          <w:lang w:val="ka-GE"/>
        </w:rPr>
      </w:pPr>
      <w:r w:rsidRPr="00C8503F">
        <w:rPr>
          <w:rFonts w:ascii="Sylfaen" w:hAnsi="Sylfaen"/>
          <w:sz w:val="20"/>
          <w:szCs w:val="20"/>
          <w:lang w:val="ka-GE"/>
        </w:rPr>
        <w:t>რუმინეთის საელჩო  საქართველოში(თავად ელჩი აქტიურად იყო ჩართული)</w:t>
      </w:r>
    </w:p>
    <w:p w14:paraId="143D7DD1" w14:textId="39E3BDD4" w:rsidR="00C8152F" w:rsidRPr="00C8503F" w:rsidRDefault="00C8152F" w:rsidP="002C0808">
      <w:pPr>
        <w:pStyle w:val="ListParagraph"/>
        <w:numPr>
          <w:ilvl w:val="0"/>
          <w:numId w:val="1"/>
        </w:numPr>
        <w:spacing w:line="240" w:lineRule="auto"/>
        <w:jc w:val="both"/>
        <w:rPr>
          <w:rFonts w:ascii="Sylfaen" w:hAnsi="Sylfaen"/>
          <w:sz w:val="20"/>
          <w:szCs w:val="20"/>
          <w:lang w:val="ka-GE"/>
        </w:rPr>
      </w:pPr>
      <w:r w:rsidRPr="00C8503F">
        <w:rPr>
          <w:rFonts w:ascii="Sylfaen" w:hAnsi="Sylfaen"/>
          <w:sz w:val="20"/>
          <w:szCs w:val="20"/>
          <w:lang w:val="ka-GE"/>
        </w:rPr>
        <w:t>საქართველოს საგარეო საქმეთა სამინისტრო</w:t>
      </w:r>
    </w:p>
    <w:p w14:paraId="16106B1C" w14:textId="61F52A37" w:rsidR="00C8152F" w:rsidRPr="00C8503F" w:rsidRDefault="00C8152F" w:rsidP="002C0808">
      <w:pPr>
        <w:pStyle w:val="ListParagraph"/>
        <w:numPr>
          <w:ilvl w:val="0"/>
          <w:numId w:val="1"/>
        </w:numPr>
        <w:spacing w:line="240" w:lineRule="auto"/>
        <w:jc w:val="both"/>
        <w:rPr>
          <w:rFonts w:ascii="Sylfaen" w:hAnsi="Sylfaen"/>
          <w:sz w:val="20"/>
          <w:szCs w:val="20"/>
          <w:lang w:val="ka-GE"/>
        </w:rPr>
      </w:pPr>
      <w:r w:rsidRPr="00C8503F">
        <w:rPr>
          <w:rFonts w:ascii="Sylfaen" w:hAnsi="Sylfaen"/>
          <w:sz w:val="20"/>
          <w:szCs w:val="20"/>
          <w:lang w:val="ka-GE"/>
        </w:rPr>
        <w:t>ქ. კონსტანცას მერია</w:t>
      </w:r>
    </w:p>
    <w:p w14:paraId="0EE9BCC9" w14:textId="77777777" w:rsidR="00C8152F" w:rsidRPr="00C8503F" w:rsidRDefault="00C8152F" w:rsidP="00E55F46">
      <w:pPr>
        <w:spacing w:line="240" w:lineRule="auto"/>
        <w:jc w:val="both"/>
        <w:rPr>
          <w:rFonts w:ascii="Sylfaen" w:hAnsi="Sylfaen"/>
          <w:sz w:val="20"/>
          <w:szCs w:val="20"/>
          <w:lang w:val="ka-GE"/>
        </w:rPr>
      </w:pPr>
      <w:r w:rsidRPr="00C8503F">
        <w:rPr>
          <w:rFonts w:ascii="Sylfaen" w:hAnsi="Sylfaen"/>
          <w:sz w:val="20"/>
          <w:szCs w:val="20"/>
          <w:lang w:val="ka-GE"/>
        </w:rPr>
        <w:t>მემორანდუმის (ურთიერთგაგების მემორანდუმი დამეგობრების შესახებ) ტექსტი შეთანხმებულია ორივე მხარესთან და მიღებული გვაქვს შესაბამისი დასტური საქართველოს საგარეო საქმეთა სამინისტროსგან. შეთანხმების სფეროები: განათლება, კულტურა და სპორტი ტურიზმი, ტრანსპორტი.</w:t>
      </w:r>
    </w:p>
    <w:p w14:paraId="37FC138E" w14:textId="77777777" w:rsidR="00C8152F" w:rsidRPr="00C8503F" w:rsidRDefault="00C8152F" w:rsidP="00E55F46">
      <w:pPr>
        <w:spacing w:line="240" w:lineRule="auto"/>
        <w:jc w:val="both"/>
        <w:rPr>
          <w:rFonts w:ascii="Sylfaen" w:hAnsi="Sylfaen"/>
          <w:sz w:val="20"/>
          <w:szCs w:val="20"/>
          <w:lang w:val="ka-GE"/>
        </w:rPr>
      </w:pPr>
      <w:r w:rsidRPr="00C8503F">
        <w:rPr>
          <w:rFonts w:ascii="Sylfaen" w:hAnsi="Sylfaen"/>
          <w:sz w:val="20"/>
          <w:szCs w:val="20"/>
          <w:lang w:val="ka-GE"/>
        </w:rPr>
        <w:t>ამჟამად მიმდინარეობს ხელმოწრის ადგილისა და თარიღის დაზუსტება.</w:t>
      </w:r>
    </w:p>
    <w:p w14:paraId="44E4DD8D" w14:textId="77777777" w:rsidR="006C36C7" w:rsidRPr="00C8503F" w:rsidRDefault="00C8152F" w:rsidP="00050462">
      <w:pPr>
        <w:pStyle w:val="ListParagraph"/>
        <w:numPr>
          <w:ilvl w:val="0"/>
          <w:numId w:val="127"/>
        </w:numPr>
        <w:tabs>
          <w:tab w:val="left" w:pos="426"/>
        </w:tabs>
        <w:spacing w:line="240" w:lineRule="auto"/>
        <w:ind w:left="0" w:firstLine="142"/>
        <w:jc w:val="both"/>
        <w:rPr>
          <w:rFonts w:ascii="Sylfaen" w:hAnsi="Sylfaen"/>
          <w:sz w:val="20"/>
          <w:szCs w:val="20"/>
          <w:lang w:val="ka-GE"/>
        </w:rPr>
      </w:pPr>
      <w:r w:rsidRPr="00C8503F">
        <w:rPr>
          <w:rFonts w:ascii="Sylfaen" w:hAnsi="Sylfaen" w:cs="Sylfaen"/>
          <w:b/>
          <w:sz w:val="20"/>
          <w:szCs w:val="20"/>
          <w:lang w:val="ka-GE"/>
        </w:rPr>
        <w:t>კუნძული</w:t>
      </w:r>
      <w:r w:rsidRPr="00C8503F">
        <w:rPr>
          <w:rFonts w:ascii="Sylfaen" w:hAnsi="Sylfaen"/>
          <w:b/>
          <w:sz w:val="20"/>
          <w:szCs w:val="20"/>
          <w:lang w:val="ka-GE"/>
        </w:rPr>
        <w:t xml:space="preserve"> ბალი (ინდონეზია)_ </w:t>
      </w:r>
      <w:r w:rsidRPr="00C8503F">
        <w:rPr>
          <w:rFonts w:ascii="Sylfaen" w:hAnsi="Sylfaen"/>
          <w:sz w:val="20"/>
          <w:szCs w:val="20"/>
          <w:lang w:val="ka-GE"/>
        </w:rPr>
        <w:t>წინადადება განვიხილოთ კუნძულ ბალისთან დამეგობრება მივიღეთ საქართველოს საგარეო საქმეთა სამინისტროსგან. მერთან შეთანხმების საფუძველზე ქ. ბათუმმა გამოთქვა მზადყოფნა დაამყაროს მეგობრული ურთიერთობები (გადაეგზავნა შესაბამისი წერილი საგარეო საქმეთა სამინისტროს).</w:t>
      </w:r>
      <w:r w:rsidR="006C36C7" w:rsidRPr="00C8503F">
        <w:rPr>
          <w:rFonts w:ascii="Sylfaen" w:hAnsi="Sylfaen"/>
          <w:sz w:val="20"/>
          <w:szCs w:val="20"/>
          <w:lang w:val="ka-GE"/>
        </w:rPr>
        <w:t xml:space="preserve"> </w:t>
      </w:r>
      <w:r w:rsidRPr="00C8503F">
        <w:rPr>
          <w:rFonts w:ascii="Sylfaen" w:hAnsi="Sylfaen" w:cs="Sylfaen"/>
          <w:sz w:val="20"/>
          <w:szCs w:val="20"/>
          <w:lang w:val="ka-GE"/>
        </w:rPr>
        <w:t>ამჟამად</w:t>
      </w:r>
      <w:r w:rsidRPr="00C8503F">
        <w:rPr>
          <w:rFonts w:ascii="Sylfaen" w:hAnsi="Sylfaen"/>
          <w:sz w:val="20"/>
          <w:szCs w:val="20"/>
          <w:lang w:val="ka-GE"/>
        </w:rPr>
        <w:t xml:space="preserve"> მიმდინარეობს დამატებითი ინფორმაციის მოძიება</w:t>
      </w:r>
      <w:r w:rsidR="006C36C7" w:rsidRPr="00C8503F">
        <w:rPr>
          <w:rFonts w:ascii="Sylfaen" w:hAnsi="Sylfaen"/>
          <w:sz w:val="20"/>
          <w:szCs w:val="20"/>
          <w:lang w:val="ka-GE"/>
        </w:rPr>
        <w:t>.</w:t>
      </w:r>
    </w:p>
    <w:p w14:paraId="1B144E7B" w14:textId="77777777" w:rsidR="006C36C7" w:rsidRPr="00C8503F" w:rsidRDefault="00C8152F" w:rsidP="00050462">
      <w:pPr>
        <w:pStyle w:val="ListParagraph"/>
        <w:numPr>
          <w:ilvl w:val="0"/>
          <w:numId w:val="127"/>
        </w:numPr>
        <w:tabs>
          <w:tab w:val="left" w:pos="426"/>
        </w:tabs>
        <w:spacing w:line="240" w:lineRule="auto"/>
        <w:ind w:left="0" w:firstLine="142"/>
        <w:jc w:val="both"/>
        <w:rPr>
          <w:rFonts w:ascii="Sylfaen" w:hAnsi="Sylfaen"/>
          <w:sz w:val="20"/>
          <w:szCs w:val="20"/>
          <w:lang w:val="ka-GE"/>
        </w:rPr>
      </w:pPr>
      <w:r w:rsidRPr="00C8503F">
        <w:rPr>
          <w:rFonts w:ascii="Sylfaen" w:hAnsi="Sylfaen"/>
          <w:b/>
          <w:sz w:val="20"/>
          <w:szCs w:val="20"/>
          <w:lang w:val="ka-GE"/>
        </w:rPr>
        <w:t>ქ. ბუსანი (სამხრეთ კორეა)_</w:t>
      </w:r>
      <w:r w:rsidRPr="00C8503F">
        <w:rPr>
          <w:rFonts w:ascii="Sylfaen" w:hAnsi="Sylfaen"/>
          <w:sz w:val="20"/>
          <w:szCs w:val="20"/>
          <w:lang w:val="ka-GE"/>
        </w:rPr>
        <w:t xml:space="preserve"> დამეგობრების წინადადება მიღებულია საქართველოს საგარეო საქმეთა სამინისტროსგან, კერძოდ საქართველოს დიპლომატიური წარმომადგენლობიდან სამხრეთ კორეაში. აღნიშნულ საკითხთან დაკავშირებით საელჩოს მხარდაჭერით არაერთი შეხვედრა გაიმართა ქ. ბუსანის მერთან. შეხვედრის დროს ბუსანის ხელისუფლების მხრიდან გამოიხატა დაინტერესება პარტნიორული ურთიერთობების ჩამოყალიბების თაობაზე, და ჩვენი, ბათუმის მუნიციპალიტეტის მხრიდან სურს მიიღოს კონკრეტული თანამშრომლობის სფეროებისა და პროექტების ჩამონათვალს, რათა აღნიშნულ ურთიერთობას ჰქონდეს აქტიური ნაყოფიერი თანამშრომლობის სახე.</w:t>
      </w:r>
      <w:r w:rsidR="006C36C7" w:rsidRPr="00C8503F">
        <w:rPr>
          <w:rFonts w:ascii="Sylfaen" w:hAnsi="Sylfaen"/>
          <w:sz w:val="20"/>
          <w:szCs w:val="20"/>
          <w:lang w:val="ka-GE"/>
        </w:rPr>
        <w:t xml:space="preserve"> </w:t>
      </w:r>
      <w:r w:rsidRPr="00C8503F">
        <w:rPr>
          <w:rFonts w:ascii="Sylfaen" w:hAnsi="Sylfaen"/>
          <w:sz w:val="20"/>
          <w:szCs w:val="20"/>
          <w:lang w:val="ka-GE"/>
        </w:rPr>
        <w:t>ამჟამად მიმდინარეობს თანამშრომლობის სფეროების განხილვა მერიის სხვადასხვა სამსახურებთან და ასევე სხვა დაინტერესებულ უწყებებთან.</w:t>
      </w:r>
    </w:p>
    <w:p w14:paraId="75137981" w14:textId="77777777" w:rsidR="006C36C7" w:rsidRPr="00C8503F" w:rsidRDefault="00C8152F" w:rsidP="00050462">
      <w:pPr>
        <w:pStyle w:val="ListParagraph"/>
        <w:numPr>
          <w:ilvl w:val="0"/>
          <w:numId w:val="127"/>
        </w:numPr>
        <w:tabs>
          <w:tab w:val="left" w:pos="426"/>
        </w:tabs>
        <w:spacing w:line="240" w:lineRule="auto"/>
        <w:ind w:left="0" w:firstLine="142"/>
        <w:jc w:val="both"/>
        <w:rPr>
          <w:rFonts w:ascii="Sylfaen" w:hAnsi="Sylfaen"/>
          <w:sz w:val="20"/>
          <w:szCs w:val="20"/>
          <w:lang w:val="ka-GE"/>
        </w:rPr>
      </w:pPr>
      <w:r w:rsidRPr="00C8503F">
        <w:rPr>
          <w:rFonts w:ascii="Sylfaen" w:hAnsi="Sylfaen"/>
          <w:b/>
          <w:sz w:val="20"/>
          <w:szCs w:val="20"/>
          <w:lang w:val="ka-GE"/>
        </w:rPr>
        <w:t>პუდონგი (შანხაი, ჩინეთი)_</w:t>
      </w:r>
      <w:r w:rsidRPr="00C8503F">
        <w:rPr>
          <w:rFonts w:ascii="Sylfaen" w:hAnsi="Sylfaen"/>
          <w:sz w:val="20"/>
          <w:szCs w:val="20"/>
          <w:lang w:val="ka-GE"/>
        </w:rPr>
        <w:t xml:space="preserve"> 2018 წლის ნოემბერში საერთაშორისო და ეთნიკურ უმცირესობებთან ურთიერთობის განყოფილების უფროსმა ქ. თბილისში მივლინების დროს შეხვედრა გამართა ჩინეთის სახალხო რესპუბლიკის ელჩთან, ბატონ ჯი იანჩისთან და საელჩოს წარმომადგენლებთან, რომლის დროსაც მხარეების მიერ განხილულ იქნა შანხაის ცენტრალური უბნის, ჯინან ჩუს ქ. ბათუმთან დამეგობრების საკითხი, დაინტერესება არის ორივე მხარის მიერ. </w:t>
      </w:r>
      <w:r w:rsidR="006C36C7" w:rsidRPr="00C8503F">
        <w:rPr>
          <w:rFonts w:ascii="Sylfaen" w:hAnsi="Sylfaen"/>
          <w:sz w:val="20"/>
          <w:szCs w:val="20"/>
          <w:lang w:val="ka-GE"/>
        </w:rPr>
        <w:t xml:space="preserve"> </w:t>
      </w:r>
      <w:r w:rsidRPr="00C8503F">
        <w:rPr>
          <w:rFonts w:ascii="Sylfaen" w:hAnsi="Sylfaen"/>
          <w:sz w:val="20"/>
          <w:szCs w:val="20"/>
          <w:lang w:val="ka-GE"/>
        </w:rPr>
        <w:t>ამჟამად მიმდინარეობს მოლაპარაკებები შანხაის მხარესთან.</w:t>
      </w:r>
    </w:p>
    <w:p w14:paraId="07294C3E" w14:textId="77777777" w:rsidR="006C36C7" w:rsidRPr="00C8503F" w:rsidRDefault="00C8152F" w:rsidP="00050462">
      <w:pPr>
        <w:pStyle w:val="ListParagraph"/>
        <w:numPr>
          <w:ilvl w:val="0"/>
          <w:numId w:val="127"/>
        </w:numPr>
        <w:tabs>
          <w:tab w:val="left" w:pos="426"/>
        </w:tabs>
        <w:spacing w:line="240" w:lineRule="auto"/>
        <w:ind w:left="0" w:firstLine="142"/>
        <w:jc w:val="both"/>
        <w:rPr>
          <w:rFonts w:ascii="Sylfaen" w:hAnsi="Sylfaen"/>
          <w:sz w:val="20"/>
          <w:szCs w:val="20"/>
          <w:lang w:val="ka-GE"/>
        </w:rPr>
      </w:pPr>
      <w:r w:rsidRPr="00C8503F">
        <w:rPr>
          <w:rFonts w:ascii="Sylfaen" w:hAnsi="Sylfaen"/>
          <w:b/>
          <w:sz w:val="20"/>
          <w:szCs w:val="20"/>
          <w:lang w:val="ka-GE"/>
        </w:rPr>
        <w:t>კორკი (ირლანდია)_</w:t>
      </w:r>
      <w:r w:rsidRPr="00C8503F">
        <w:rPr>
          <w:rFonts w:ascii="Sylfaen" w:hAnsi="Sylfaen"/>
          <w:sz w:val="20"/>
          <w:szCs w:val="20"/>
          <w:lang w:val="ka-GE"/>
        </w:rPr>
        <w:t xml:space="preserve"> 2018 წლის დეკემბერში საქართველოს საგარეო საქმეთა სამინისტროსგან მივიღეთ წინადადება ირლანდიის ქალაქ კორკთან დამეგობრების თაობაზე. ამჟამად მიმდინარეობს დამატებითი ინფორმაციის მოძიება და საკითხის მერთან განხილვა.</w:t>
      </w:r>
    </w:p>
    <w:p w14:paraId="565E9C19" w14:textId="77777777" w:rsidR="006C36C7" w:rsidRPr="00C8503F" w:rsidRDefault="00C8152F" w:rsidP="00050462">
      <w:pPr>
        <w:pStyle w:val="ListParagraph"/>
        <w:numPr>
          <w:ilvl w:val="0"/>
          <w:numId w:val="127"/>
        </w:numPr>
        <w:tabs>
          <w:tab w:val="left" w:pos="426"/>
        </w:tabs>
        <w:spacing w:line="240" w:lineRule="auto"/>
        <w:ind w:left="0" w:firstLine="142"/>
        <w:jc w:val="both"/>
        <w:rPr>
          <w:rFonts w:ascii="Sylfaen" w:hAnsi="Sylfaen"/>
          <w:sz w:val="20"/>
          <w:szCs w:val="20"/>
          <w:lang w:val="ka-GE"/>
        </w:rPr>
      </w:pPr>
      <w:r w:rsidRPr="00C8503F">
        <w:rPr>
          <w:rFonts w:ascii="Sylfaen" w:hAnsi="Sylfaen"/>
          <w:b/>
          <w:sz w:val="20"/>
          <w:szCs w:val="20"/>
          <w:lang w:val="ka-GE"/>
        </w:rPr>
        <w:t>ქ. გენტი (ბელგია)_</w:t>
      </w:r>
      <w:r w:rsidRPr="00C8503F">
        <w:rPr>
          <w:rFonts w:ascii="Sylfaen" w:hAnsi="Sylfaen"/>
          <w:sz w:val="20"/>
          <w:szCs w:val="20"/>
          <w:lang w:val="ka-GE"/>
        </w:rPr>
        <w:t xml:space="preserve"> 2018 წლის დეკემბრის თვეში მერიის დელეგაციის ბელგიაში ვიზიტის დროს განხორციელდა შეხვედრის ორგანიზება საქართველოს საელჩოში. აღნიშნული შეხვედრის დროს საერთაშორისო და ეთნიკურ უმცირესობებთან ურთიერთობის განყოფილებისა და საელჩოს წარმომადგენელს შორის განხილულ იქნა გენტსა და ბათუმს შორის პარტნიორობა, ამასთან იმავე დღეს საელჩოს წარმომადგენელმა შეხვედრა გამართა გენტის ხელისუფლებასთან, რომლებმაც გამოხატეს დაინტერესება აღნიშნულ საკითხდან დაკავშირებით. ბათუმის მუნიციპალიტეტის მხრიდან გენტის მხარეს სურს მიიღოს კონკრეტული თანამშრომლობის სფეროებისა და პროექტების ჩამონათვალს, რათა აღნიშნულ ურთიერთობას ჰქონდეს აქტიური ნაყოფიერი თანამშრომლობის სახე.</w:t>
      </w:r>
      <w:r w:rsidR="006C36C7" w:rsidRPr="00C8503F">
        <w:rPr>
          <w:rFonts w:ascii="Sylfaen" w:hAnsi="Sylfaen"/>
          <w:sz w:val="20"/>
          <w:szCs w:val="20"/>
          <w:lang w:val="ka-GE"/>
        </w:rPr>
        <w:t xml:space="preserve"> </w:t>
      </w:r>
      <w:r w:rsidRPr="00C8503F">
        <w:rPr>
          <w:rFonts w:ascii="Sylfaen" w:hAnsi="Sylfaen"/>
          <w:sz w:val="20"/>
          <w:szCs w:val="20"/>
          <w:lang w:val="ka-GE"/>
        </w:rPr>
        <w:t>ამჟამად მიმდინარეობს საკითხის მერთან შეთანხმება, თანამშრომლობის სფეროების განხილვა მერიის სხვადასხვა სამსახურებთან და ასევე სხვა დაინტერესებულ უწყებებთან.</w:t>
      </w:r>
    </w:p>
    <w:p w14:paraId="0697400E" w14:textId="77777777" w:rsidR="00C8152F" w:rsidRPr="00C8503F" w:rsidRDefault="00C8152F" w:rsidP="00050462">
      <w:pPr>
        <w:pStyle w:val="ListParagraph"/>
        <w:numPr>
          <w:ilvl w:val="0"/>
          <w:numId w:val="127"/>
        </w:numPr>
        <w:tabs>
          <w:tab w:val="left" w:pos="426"/>
        </w:tabs>
        <w:spacing w:line="240" w:lineRule="auto"/>
        <w:ind w:left="0" w:firstLine="142"/>
        <w:jc w:val="both"/>
        <w:rPr>
          <w:rFonts w:ascii="Sylfaen" w:hAnsi="Sylfaen"/>
          <w:sz w:val="20"/>
          <w:szCs w:val="20"/>
          <w:lang w:val="ka-GE"/>
        </w:rPr>
      </w:pPr>
      <w:r w:rsidRPr="00C8503F">
        <w:rPr>
          <w:rFonts w:ascii="Sylfaen" w:hAnsi="Sylfaen"/>
          <w:b/>
          <w:sz w:val="20"/>
          <w:szCs w:val="20"/>
          <w:lang w:val="ka-GE"/>
        </w:rPr>
        <w:lastRenderedPageBreak/>
        <w:t>ფუკუომა (იაპონია)_</w:t>
      </w:r>
      <w:r w:rsidRPr="00C8503F">
        <w:rPr>
          <w:rFonts w:ascii="Sylfaen" w:hAnsi="Sylfaen"/>
          <w:sz w:val="20"/>
          <w:szCs w:val="20"/>
          <w:lang w:val="ka-GE"/>
        </w:rPr>
        <w:t xml:space="preserve"> 2018 წლის დეკემბრის ბოლოს საქართველოს საგარეო საქმეთა სამინისტროსგან მივიღეთ წინადადება ირლანდიის ქალაქ კორკთან დამეგობრების თაობაზე. </w:t>
      </w:r>
      <w:r w:rsidR="006C36C7" w:rsidRPr="00C8503F">
        <w:rPr>
          <w:rFonts w:ascii="Sylfaen" w:hAnsi="Sylfaen"/>
          <w:sz w:val="20"/>
          <w:szCs w:val="20"/>
          <w:lang w:val="ka-GE"/>
        </w:rPr>
        <w:t xml:space="preserve"> </w:t>
      </w:r>
      <w:r w:rsidRPr="00C8503F">
        <w:rPr>
          <w:rFonts w:ascii="Sylfaen" w:hAnsi="Sylfaen"/>
          <w:sz w:val="20"/>
          <w:szCs w:val="20"/>
          <w:lang w:val="ka-GE"/>
        </w:rPr>
        <w:t>ამჟამად მიმდინარეობს დამატებითი ინფორმაციის მოძიება და საკითხის მერთან განხილვა.</w:t>
      </w:r>
    </w:p>
    <w:p w14:paraId="73810BCF" w14:textId="68D18D74" w:rsidR="00C8152F" w:rsidRPr="00C8503F" w:rsidRDefault="00C8152F" w:rsidP="00E55F46">
      <w:pPr>
        <w:spacing w:line="240" w:lineRule="auto"/>
        <w:jc w:val="both"/>
        <w:rPr>
          <w:rFonts w:ascii="Sylfaen" w:hAnsi="Sylfaen" w:cs="Sylfaen"/>
          <w:b/>
          <w:iCs/>
          <w:sz w:val="20"/>
          <w:szCs w:val="20"/>
        </w:rPr>
      </w:pPr>
    </w:p>
    <w:p w14:paraId="4A2C7F2B" w14:textId="28178145" w:rsidR="007D6BD1" w:rsidRPr="00C8503F" w:rsidRDefault="007D6BD1" w:rsidP="00E55F46">
      <w:pPr>
        <w:spacing w:line="240" w:lineRule="auto"/>
        <w:jc w:val="both"/>
        <w:rPr>
          <w:rFonts w:ascii="Sylfaen" w:hAnsi="Sylfaen" w:cs="Sylfaen"/>
          <w:b/>
          <w:iCs/>
          <w:sz w:val="20"/>
          <w:szCs w:val="20"/>
        </w:rPr>
      </w:pPr>
    </w:p>
    <w:p w14:paraId="28C6F614" w14:textId="77777777" w:rsidR="007D6BD1" w:rsidRPr="00C8503F" w:rsidRDefault="007D6BD1" w:rsidP="00E55F46">
      <w:pPr>
        <w:spacing w:line="240" w:lineRule="auto"/>
        <w:jc w:val="both"/>
        <w:rPr>
          <w:rFonts w:ascii="Sylfaen" w:hAnsi="Sylfaen" w:cs="Sylfaen"/>
          <w:b/>
          <w:iCs/>
          <w:sz w:val="20"/>
          <w:szCs w:val="20"/>
        </w:rPr>
      </w:pPr>
    </w:p>
    <w:p w14:paraId="38AF0347" w14:textId="77777777" w:rsidR="00C8152F" w:rsidRPr="00C8503F" w:rsidRDefault="00C8152F" w:rsidP="00E55F46">
      <w:pPr>
        <w:spacing w:line="240" w:lineRule="auto"/>
        <w:jc w:val="both"/>
        <w:rPr>
          <w:rFonts w:ascii="Sylfaen" w:hAnsi="Sylfaen" w:cs="Sylfaen"/>
          <w:b/>
          <w:iCs/>
          <w:sz w:val="20"/>
          <w:szCs w:val="20"/>
          <w:lang w:val="ka-GE"/>
        </w:rPr>
      </w:pPr>
      <w:r w:rsidRPr="00C8503F">
        <w:rPr>
          <w:rFonts w:ascii="Sylfaen" w:hAnsi="Sylfaen" w:cs="Sylfaen"/>
          <w:b/>
          <w:iCs/>
          <w:sz w:val="20"/>
          <w:szCs w:val="20"/>
          <w:lang w:val="ka-GE"/>
        </w:rPr>
        <w:t>2018 წლის I</w:t>
      </w:r>
      <w:r w:rsidRPr="00C8503F">
        <w:rPr>
          <w:rFonts w:ascii="Sylfaen" w:hAnsi="Sylfaen" w:cs="Calibri"/>
          <w:b/>
          <w:iCs/>
          <w:sz w:val="20"/>
          <w:szCs w:val="20"/>
          <w:lang w:val="ka-GE"/>
        </w:rPr>
        <w:t>V</w:t>
      </w:r>
      <w:r w:rsidRPr="00C8503F">
        <w:rPr>
          <w:rFonts w:ascii="Sylfaen" w:hAnsi="Sylfaen" w:cs="Sylfaen"/>
          <w:b/>
          <w:iCs/>
          <w:sz w:val="20"/>
          <w:szCs w:val="20"/>
          <w:lang w:val="ka-GE"/>
        </w:rPr>
        <w:t xml:space="preserve"> კვარტალი:  </w:t>
      </w:r>
    </w:p>
    <w:p w14:paraId="2D1D9708" w14:textId="77777777" w:rsidR="00C8152F" w:rsidRPr="00C8503F" w:rsidRDefault="00C8152F" w:rsidP="00E55F46">
      <w:pPr>
        <w:spacing w:line="240" w:lineRule="auto"/>
        <w:jc w:val="both"/>
        <w:rPr>
          <w:rFonts w:ascii="Sylfaen" w:hAnsi="Sylfaen" w:cs="Times New Roman"/>
          <w:sz w:val="20"/>
          <w:szCs w:val="20"/>
          <w:lang w:val="ka-GE"/>
        </w:rPr>
      </w:pPr>
      <w:r w:rsidRPr="00C8503F">
        <w:rPr>
          <w:rFonts w:ascii="Sylfaen" w:hAnsi="Sylfaen" w:cs="Times New Roman"/>
          <w:sz w:val="20"/>
          <w:szCs w:val="20"/>
          <w:lang w:val="ka-GE"/>
        </w:rPr>
        <w:t>მე-4 კვარტლის განმავლობაში მიმდინარეობდა აქტიური მოლაპარაკებები სხვადასხვა ქვეყნის ქალაქებთან, დიპლომატიურ წარმომადგენლობებთან საქართველოში და საქართველოს დიპლომატიურ კორპუსთან:</w:t>
      </w:r>
    </w:p>
    <w:p w14:paraId="70751691" w14:textId="77777777" w:rsidR="00C8152F" w:rsidRPr="00C8503F" w:rsidRDefault="00C8152F" w:rsidP="00050462">
      <w:pPr>
        <w:pStyle w:val="ListParagraph"/>
        <w:numPr>
          <w:ilvl w:val="0"/>
          <w:numId w:val="77"/>
        </w:numPr>
        <w:spacing w:line="240" w:lineRule="auto"/>
        <w:ind w:left="284" w:hanging="284"/>
        <w:jc w:val="both"/>
        <w:rPr>
          <w:rFonts w:ascii="Sylfaen" w:hAnsi="Sylfaen"/>
          <w:sz w:val="20"/>
          <w:szCs w:val="20"/>
          <w:lang w:val="ka-GE"/>
        </w:rPr>
      </w:pPr>
      <w:r w:rsidRPr="00C8503F">
        <w:rPr>
          <w:rFonts w:ascii="Sylfaen" w:hAnsi="Sylfaen"/>
          <w:sz w:val="20"/>
          <w:szCs w:val="20"/>
          <w:lang w:val="ka-GE"/>
        </w:rPr>
        <w:t xml:space="preserve"> </w:t>
      </w:r>
      <w:r w:rsidRPr="00C8503F">
        <w:rPr>
          <w:rFonts w:ascii="Sylfaen" w:hAnsi="Sylfaen"/>
          <w:b/>
          <w:sz w:val="20"/>
          <w:szCs w:val="20"/>
          <w:lang w:val="ka-GE"/>
        </w:rPr>
        <w:t xml:space="preserve">ქ. კონსტანცა </w:t>
      </w:r>
      <w:r w:rsidRPr="00C8503F">
        <w:rPr>
          <w:rFonts w:ascii="Sylfaen" w:hAnsi="Sylfaen"/>
          <w:sz w:val="20"/>
          <w:szCs w:val="20"/>
          <w:lang w:val="ka-GE"/>
        </w:rPr>
        <w:t>(რუმინეთი) ქ. ბათუმსა და ქ. კონსტანცას შორის დამეგობრების შესახებ</w:t>
      </w:r>
    </w:p>
    <w:p w14:paraId="45A2C0C3" w14:textId="77777777" w:rsidR="00C8152F" w:rsidRPr="00C8503F" w:rsidRDefault="00C8152F" w:rsidP="00E55F46">
      <w:pPr>
        <w:spacing w:line="240" w:lineRule="auto"/>
        <w:jc w:val="both"/>
        <w:rPr>
          <w:rFonts w:ascii="Sylfaen" w:hAnsi="Sylfaen"/>
          <w:sz w:val="20"/>
          <w:szCs w:val="20"/>
          <w:lang w:val="ka-GE"/>
        </w:rPr>
      </w:pPr>
      <w:r w:rsidRPr="00C8503F">
        <w:rPr>
          <w:rFonts w:ascii="Sylfaen" w:hAnsi="Sylfaen" w:cs="Sylfaen"/>
          <w:sz w:val="20"/>
          <w:szCs w:val="20"/>
          <w:lang w:val="ka-GE"/>
        </w:rPr>
        <w:t>მემორანდუმის</w:t>
      </w:r>
      <w:r w:rsidRPr="00C8503F">
        <w:rPr>
          <w:rFonts w:ascii="Sylfaen" w:hAnsi="Sylfaen"/>
          <w:sz w:val="20"/>
          <w:szCs w:val="20"/>
          <w:lang w:val="ka-GE"/>
        </w:rPr>
        <w:t xml:space="preserve"> გაფომება გადაწყდა ორმხირივი მოლაპარაკებების საფუძველზე. </w:t>
      </w:r>
    </w:p>
    <w:p w14:paraId="0FC9E3FE" w14:textId="77777777" w:rsidR="00C8152F" w:rsidRPr="00C8503F" w:rsidRDefault="00C8152F" w:rsidP="00E55F46">
      <w:pPr>
        <w:spacing w:line="240" w:lineRule="auto"/>
        <w:jc w:val="both"/>
        <w:rPr>
          <w:rFonts w:ascii="Sylfaen" w:hAnsi="Sylfaen"/>
          <w:sz w:val="20"/>
          <w:szCs w:val="20"/>
          <w:lang w:val="ka-GE"/>
        </w:rPr>
      </w:pPr>
      <w:r w:rsidRPr="00C8503F">
        <w:rPr>
          <w:rFonts w:ascii="Sylfaen" w:hAnsi="Sylfaen"/>
          <w:sz w:val="20"/>
          <w:szCs w:val="20"/>
          <w:lang w:val="ka-GE"/>
        </w:rPr>
        <w:t>საკითხის გადაჭრაზე აქტიურად იყო ჩართული:</w:t>
      </w:r>
    </w:p>
    <w:p w14:paraId="4F3C3102" w14:textId="77777777" w:rsidR="00C8152F" w:rsidRPr="00C8503F" w:rsidRDefault="00C8152F" w:rsidP="00050462">
      <w:pPr>
        <w:pStyle w:val="ListParagraph"/>
        <w:numPr>
          <w:ilvl w:val="0"/>
          <w:numId w:val="20"/>
        </w:numPr>
        <w:spacing w:line="240" w:lineRule="auto"/>
        <w:jc w:val="both"/>
        <w:rPr>
          <w:rFonts w:ascii="Sylfaen" w:hAnsi="Sylfaen"/>
          <w:sz w:val="20"/>
          <w:szCs w:val="20"/>
          <w:lang w:val="ka-GE"/>
        </w:rPr>
      </w:pPr>
      <w:r w:rsidRPr="00C8503F">
        <w:rPr>
          <w:rFonts w:ascii="Sylfaen" w:hAnsi="Sylfaen"/>
          <w:sz w:val="20"/>
          <w:szCs w:val="20"/>
          <w:lang w:val="ka-GE"/>
        </w:rPr>
        <w:t>ქ. ბათუმის მუნიციპალიტეტის მერია</w:t>
      </w:r>
    </w:p>
    <w:p w14:paraId="5330FA3C" w14:textId="77777777" w:rsidR="00C8152F" w:rsidRPr="00C8503F" w:rsidRDefault="00C8152F" w:rsidP="00050462">
      <w:pPr>
        <w:pStyle w:val="ListParagraph"/>
        <w:numPr>
          <w:ilvl w:val="0"/>
          <w:numId w:val="20"/>
        </w:numPr>
        <w:spacing w:line="240" w:lineRule="auto"/>
        <w:jc w:val="both"/>
        <w:rPr>
          <w:rFonts w:ascii="Sylfaen" w:hAnsi="Sylfaen"/>
          <w:sz w:val="20"/>
          <w:szCs w:val="20"/>
          <w:lang w:val="ka-GE"/>
        </w:rPr>
      </w:pPr>
      <w:r w:rsidRPr="00C8503F">
        <w:rPr>
          <w:rFonts w:ascii="Sylfaen" w:hAnsi="Sylfaen" w:cs="Sylfaen"/>
          <w:sz w:val="20"/>
          <w:szCs w:val="20"/>
          <w:lang w:val="ka-GE"/>
        </w:rPr>
        <w:t>რუმ</w:t>
      </w:r>
      <w:r w:rsidRPr="00C8503F">
        <w:rPr>
          <w:rFonts w:ascii="Sylfaen" w:hAnsi="Sylfaen"/>
          <w:sz w:val="20"/>
          <w:szCs w:val="20"/>
          <w:lang w:val="ka-GE"/>
        </w:rPr>
        <w:t>ინეთის საელჩო  საქართველოში(თავად ელჩი აქტიურად იყო ჩართული)</w:t>
      </w:r>
    </w:p>
    <w:p w14:paraId="18FCA7D7" w14:textId="77777777" w:rsidR="00C8152F" w:rsidRPr="00C8503F" w:rsidRDefault="00C8152F" w:rsidP="00050462">
      <w:pPr>
        <w:pStyle w:val="ListParagraph"/>
        <w:numPr>
          <w:ilvl w:val="0"/>
          <w:numId w:val="20"/>
        </w:numPr>
        <w:spacing w:line="240" w:lineRule="auto"/>
        <w:jc w:val="both"/>
        <w:rPr>
          <w:rFonts w:ascii="Sylfaen" w:hAnsi="Sylfaen"/>
          <w:sz w:val="20"/>
          <w:szCs w:val="20"/>
          <w:lang w:val="ka-GE"/>
        </w:rPr>
      </w:pPr>
      <w:r w:rsidRPr="00C8503F">
        <w:rPr>
          <w:rFonts w:ascii="Sylfaen" w:hAnsi="Sylfaen"/>
          <w:sz w:val="20"/>
          <w:szCs w:val="20"/>
          <w:lang w:val="ka-GE"/>
        </w:rPr>
        <w:t>საქართველოს საგარეო საქმეთა სამინისტრო</w:t>
      </w:r>
    </w:p>
    <w:p w14:paraId="2FBFA6FE" w14:textId="77777777" w:rsidR="00C8152F" w:rsidRPr="00C8503F" w:rsidRDefault="00C8152F" w:rsidP="00050462">
      <w:pPr>
        <w:pStyle w:val="ListParagraph"/>
        <w:numPr>
          <w:ilvl w:val="0"/>
          <w:numId w:val="20"/>
        </w:numPr>
        <w:spacing w:line="240" w:lineRule="auto"/>
        <w:jc w:val="both"/>
        <w:rPr>
          <w:rFonts w:ascii="Sylfaen" w:hAnsi="Sylfaen"/>
          <w:sz w:val="20"/>
          <w:szCs w:val="20"/>
          <w:lang w:val="ka-GE"/>
        </w:rPr>
      </w:pPr>
      <w:r w:rsidRPr="00C8503F">
        <w:rPr>
          <w:rFonts w:ascii="Sylfaen" w:hAnsi="Sylfaen"/>
          <w:sz w:val="20"/>
          <w:szCs w:val="20"/>
          <w:lang w:val="ka-GE"/>
        </w:rPr>
        <w:t>ქ. კონსტანცას მერია</w:t>
      </w:r>
    </w:p>
    <w:p w14:paraId="6676277A" w14:textId="77777777" w:rsidR="00C8152F" w:rsidRPr="00C8503F" w:rsidRDefault="00C8152F" w:rsidP="00E55F46">
      <w:pPr>
        <w:spacing w:line="240" w:lineRule="auto"/>
        <w:jc w:val="both"/>
        <w:rPr>
          <w:rFonts w:ascii="Sylfaen" w:hAnsi="Sylfaen" w:cs="Times New Roman"/>
          <w:sz w:val="20"/>
          <w:szCs w:val="20"/>
          <w:lang w:val="ka-GE"/>
        </w:rPr>
      </w:pPr>
      <w:r w:rsidRPr="00C8503F">
        <w:rPr>
          <w:rFonts w:ascii="Sylfaen" w:hAnsi="Sylfaen"/>
          <w:sz w:val="20"/>
          <w:szCs w:val="20"/>
          <w:lang w:val="ka-GE"/>
        </w:rPr>
        <w:t>მემორანდუმის (</w:t>
      </w:r>
      <w:r w:rsidRPr="00C8503F">
        <w:rPr>
          <w:rFonts w:ascii="Sylfaen" w:hAnsi="Sylfaen" w:cs="Sylfaen"/>
          <w:sz w:val="20"/>
          <w:szCs w:val="20"/>
          <w:lang w:val="ka-GE"/>
        </w:rPr>
        <w:t>ურთიერთგაგების მემორანდუმი</w:t>
      </w:r>
      <w:r w:rsidRPr="00C8503F">
        <w:rPr>
          <w:rFonts w:ascii="Sylfaen" w:hAnsi="Sylfaen" w:cs="Sylfaen"/>
          <w:sz w:val="20"/>
          <w:szCs w:val="20"/>
        </w:rPr>
        <w:t xml:space="preserve"> </w:t>
      </w:r>
      <w:r w:rsidRPr="00C8503F">
        <w:rPr>
          <w:rFonts w:ascii="Sylfaen" w:hAnsi="Sylfaen" w:cs="Times New Roman"/>
          <w:sz w:val="20"/>
          <w:szCs w:val="20"/>
          <w:lang w:val="ka-GE"/>
        </w:rPr>
        <w:t xml:space="preserve">დამეგობრების შესახებ) </w:t>
      </w:r>
      <w:r w:rsidRPr="00C8503F">
        <w:rPr>
          <w:rFonts w:ascii="Sylfaen" w:hAnsi="Sylfaen"/>
          <w:sz w:val="20"/>
          <w:szCs w:val="20"/>
          <w:lang w:val="ka-GE"/>
        </w:rPr>
        <w:t xml:space="preserve">ტექსტი შეთანხმებულია ორივე მხარესთან და მიღებულია შესაბამისი დასტური საქართველოს საგარეო საქმეთა სამინისტროსგან. შეთანხმების სფეროები: </w:t>
      </w:r>
      <w:r w:rsidRPr="00C8503F">
        <w:rPr>
          <w:rFonts w:ascii="Sylfaen" w:hAnsi="Sylfaen" w:cs="Times New Roman"/>
          <w:sz w:val="20"/>
          <w:szCs w:val="20"/>
          <w:lang w:val="ka-GE"/>
        </w:rPr>
        <w:t>განათლება, კულტურა და სპორტი ტურიზმი</w:t>
      </w:r>
      <w:r w:rsidRPr="00C8503F">
        <w:rPr>
          <w:rFonts w:ascii="Sylfaen" w:hAnsi="Sylfaen"/>
          <w:sz w:val="20"/>
          <w:szCs w:val="20"/>
          <w:lang w:val="ka-GE"/>
        </w:rPr>
        <w:t xml:space="preserve">, </w:t>
      </w:r>
      <w:r w:rsidRPr="00C8503F">
        <w:rPr>
          <w:rFonts w:ascii="Sylfaen" w:hAnsi="Sylfaen" w:cs="Times New Roman"/>
          <w:sz w:val="20"/>
          <w:szCs w:val="20"/>
          <w:lang w:val="ka-GE"/>
        </w:rPr>
        <w:t xml:space="preserve">ტრანსპორტი. </w:t>
      </w:r>
      <w:r w:rsidRPr="00C8503F">
        <w:rPr>
          <w:rFonts w:ascii="Sylfaen" w:hAnsi="Sylfaen"/>
          <w:sz w:val="20"/>
          <w:szCs w:val="20"/>
          <w:lang w:val="ka-GE"/>
        </w:rPr>
        <w:t>ამჟამად მიმდინარეობს ხელმოწრის ადგილისა და თარიღის დაზუსტება.</w:t>
      </w:r>
    </w:p>
    <w:p w14:paraId="5DD55EEA" w14:textId="77777777" w:rsidR="00C8152F" w:rsidRPr="00C8503F" w:rsidRDefault="00C8152F" w:rsidP="00050462">
      <w:pPr>
        <w:pStyle w:val="ListParagraph"/>
        <w:numPr>
          <w:ilvl w:val="0"/>
          <w:numId w:val="77"/>
        </w:numPr>
        <w:tabs>
          <w:tab w:val="left" w:pos="284"/>
        </w:tabs>
        <w:spacing w:line="240" w:lineRule="auto"/>
        <w:ind w:left="0" w:firstLine="0"/>
        <w:jc w:val="both"/>
        <w:rPr>
          <w:rFonts w:ascii="Sylfaen" w:hAnsi="Sylfaen"/>
          <w:sz w:val="20"/>
          <w:szCs w:val="20"/>
          <w:lang w:val="ka-GE"/>
        </w:rPr>
      </w:pPr>
      <w:r w:rsidRPr="00C8503F">
        <w:rPr>
          <w:rFonts w:ascii="Sylfaen" w:hAnsi="Sylfaen"/>
          <w:b/>
          <w:sz w:val="20"/>
          <w:szCs w:val="20"/>
          <w:lang w:val="ka-GE"/>
        </w:rPr>
        <w:t>კუნძული ბალი</w:t>
      </w:r>
      <w:r w:rsidRPr="00C8503F">
        <w:rPr>
          <w:rFonts w:ascii="Sylfaen" w:hAnsi="Sylfaen"/>
          <w:sz w:val="20"/>
          <w:szCs w:val="20"/>
          <w:lang w:val="ka-GE"/>
        </w:rPr>
        <w:t xml:space="preserve"> (ინდონეზია)_ კუნძულ ბალისთან დამეგობრების შესახებ წინადადება მიღებული იქნა საქართველოს საგარეო საქმეთა სამინისტროსგან. მერთან შეთანხმების საფუძველზე, ქ. ბათუმმა გამოთქვა მზადყოფნა დაამყაროს მეგობრული ურთიერთობები. ამჟამად მიმდინარეობს დამატებითი ინფორმაციის მოძიება.</w:t>
      </w:r>
    </w:p>
    <w:p w14:paraId="5DA730EA" w14:textId="77777777" w:rsidR="00C8152F" w:rsidRPr="00C8503F" w:rsidRDefault="00C8152F" w:rsidP="00E55F46">
      <w:pPr>
        <w:pStyle w:val="ListParagraph"/>
        <w:tabs>
          <w:tab w:val="left" w:pos="284"/>
        </w:tabs>
        <w:spacing w:line="240" w:lineRule="auto"/>
        <w:ind w:left="0"/>
        <w:jc w:val="both"/>
        <w:rPr>
          <w:rFonts w:ascii="Sylfaen" w:hAnsi="Sylfaen"/>
          <w:sz w:val="20"/>
          <w:szCs w:val="20"/>
          <w:lang w:val="ka-GE"/>
        </w:rPr>
      </w:pPr>
    </w:p>
    <w:p w14:paraId="720C6F26" w14:textId="77777777" w:rsidR="00C8152F" w:rsidRPr="00C8503F" w:rsidRDefault="00C8152F" w:rsidP="00050462">
      <w:pPr>
        <w:pStyle w:val="ListParagraph"/>
        <w:numPr>
          <w:ilvl w:val="0"/>
          <w:numId w:val="77"/>
        </w:numPr>
        <w:tabs>
          <w:tab w:val="left" w:pos="142"/>
          <w:tab w:val="left" w:pos="284"/>
        </w:tabs>
        <w:spacing w:line="240" w:lineRule="auto"/>
        <w:ind w:left="0" w:firstLine="0"/>
        <w:jc w:val="both"/>
        <w:rPr>
          <w:rFonts w:ascii="Sylfaen" w:hAnsi="Sylfaen"/>
          <w:sz w:val="20"/>
          <w:szCs w:val="20"/>
          <w:lang w:val="ka-GE"/>
        </w:rPr>
      </w:pPr>
      <w:r w:rsidRPr="00C8503F">
        <w:rPr>
          <w:rFonts w:ascii="Sylfaen" w:hAnsi="Sylfaen"/>
          <w:b/>
          <w:sz w:val="20"/>
          <w:szCs w:val="20"/>
          <w:lang w:val="ka-GE"/>
        </w:rPr>
        <w:t>ქ. ბუსანი</w:t>
      </w:r>
      <w:r w:rsidRPr="00C8503F">
        <w:rPr>
          <w:rFonts w:ascii="Sylfaen" w:hAnsi="Sylfaen"/>
          <w:sz w:val="20"/>
          <w:szCs w:val="20"/>
          <w:lang w:val="ka-GE"/>
        </w:rPr>
        <w:t xml:space="preserve"> (სამხრეთ კორეა)_ დამეგობრების წინადადება მიღებულია საქართველოს საგარეო საქმეთა სამინისტროსგან, კერძოდ საქართველოს დიპლომატიური წარმომადგენლობიდან სამხრეთ კორეაში. აღნიშნულ საკითხთან დაკავშირებით საელჩოს მხარდაჭერით არაერთი შეხვედრა გაიმართა ქ. ბუსანის მერთან. შეხვედრის დროს ბუსანის ხელისუფლების მხრიდან გამოიხატა დაინტერესება პარტნიორული ურთიერთობების ჩამოყალიბების თაობაზე, და ელოდება თანამშრომლობის კონკრეტული სფეროების განსაზღვრას ბათუმის მუნიციპალიტეტის მხრიდან. ამჟამად მიმდინარეობს თანამშრომლობის სფეროების განხილვა მერიის სხვადასხვა სამსახურებთან და ასევე სხვა დაინტერესებულ უწყებებთან.</w:t>
      </w:r>
    </w:p>
    <w:p w14:paraId="62110574" w14:textId="77777777" w:rsidR="00C8152F" w:rsidRPr="00C8503F" w:rsidRDefault="00C8152F" w:rsidP="00E55F46">
      <w:pPr>
        <w:pStyle w:val="ListParagraph"/>
        <w:tabs>
          <w:tab w:val="left" w:pos="142"/>
          <w:tab w:val="left" w:pos="284"/>
        </w:tabs>
        <w:spacing w:line="240" w:lineRule="auto"/>
        <w:ind w:left="0"/>
        <w:jc w:val="both"/>
        <w:rPr>
          <w:rFonts w:ascii="Sylfaen" w:hAnsi="Sylfaen"/>
          <w:sz w:val="20"/>
          <w:szCs w:val="20"/>
          <w:lang w:val="ka-GE"/>
        </w:rPr>
      </w:pPr>
    </w:p>
    <w:p w14:paraId="420B2EB3" w14:textId="77777777" w:rsidR="00C8152F" w:rsidRPr="00C8503F" w:rsidRDefault="00C8152F" w:rsidP="00050462">
      <w:pPr>
        <w:pStyle w:val="ListParagraph"/>
        <w:numPr>
          <w:ilvl w:val="0"/>
          <w:numId w:val="77"/>
        </w:numPr>
        <w:tabs>
          <w:tab w:val="left" w:pos="142"/>
          <w:tab w:val="left" w:pos="284"/>
        </w:tabs>
        <w:spacing w:line="240" w:lineRule="auto"/>
        <w:ind w:left="0" w:firstLine="0"/>
        <w:jc w:val="both"/>
        <w:rPr>
          <w:rFonts w:ascii="Sylfaen" w:hAnsi="Sylfaen"/>
          <w:sz w:val="20"/>
          <w:szCs w:val="20"/>
          <w:lang w:val="ka-GE"/>
        </w:rPr>
      </w:pPr>
      <w:r w:rsidRPr="00C8503F">
        <w:rPr>
          <w:rFonts w:ascii="Sylfaen" w:hAnsi="Sylfaen"/>
          <w:sz w:val="20"/>
          <w:szCs w:val="20"/>
          <w:lang w:val="ka-GE"/>
        </w:rPr>
        <w:softHyphen/>
      </w:r>
      <w:r w:rsidRPr="00C8503F">
        <w:rPr>
          <w:rFonts w:ascii="Sylfaen" w:hAnsi="Sylfaen"/>
          <w:b/>
          <w:sz w:val="20"/>
          <w:szCs w:val="20"/>
          <w:lang w:val="ka-GE"/>
        </w:rPr>
        <w:t>ჯინან ჩუ</w:t>
      </w:r>
      <w:r w:rsidRPr="00C8503F">
        <w:rPr>
          <w:rFonts w:ascii="Sylfaen" w:hAnsi="Sylfaen"/>
          <w:sz w:val="20"/>
          <w:szCs w:val="20"/>
          <w:lang w:val="ka-GE"/>
        </w:rPr>
        <w:t xml:space="preserve"> (შანხაი, ჩინეთი)_ 2018 წლის ნოემბერში საერთაშორისო და ეთნიკურ უმცირესობებთან ურთიერთობის განყოფილების უფროსმა ქ. თბილისში მივლინების დროს შეხვედრა გამართა ჩინეთის სახალხო რესპუბლიკის ელჩთან, ბატონ ჯი იანჩისთან და საელჩოს წარმომადგენლებთან, რომლის დროსაც მხარეების მიერ განხილულ იქნა შანხაის ცენტრალური უბნის, ჯინან ჩუს ქ. ბათუმთან დამეგობრების საკითხი, დაინტერესება არის ორივე მხარის მიერ.  </w:t>
      </w:r>
      <w:r w:rsidRPr="00C8503F">
        <w:rPr>
          <w:rFonts w:ascii="Sylfaen" w:hAnsi="Sylfaen" w:cs="Times New Roman"/>
          <w:sz w:val="20"/>
          <w:szCs w:val="20"/>
          <w:lang w:val="ka-GE"/>
        </w:rPr>
        <w:t>ამჟამად მიმდინარეობს მოლაპარაკებები შანხაის მხარესთან.</w:t>
      </w:r>
    </w:p>
    <w:p w14:paraId="420B50A9" w14:textId="77777777" w:rsidR="00C8152F" w:rsidRPr="00C8503F" w:rsidRDefault="00C8152F" w:rsidP="00E55F46">
      <w:pPr>
        <w:pStyle w:val="ListParagraph"/>
        <w:tabs>
          <w:tab w:val="left" w:pos="142"/>
          <w:tab w:val="left" w:pos="284"/>
        </w:tabs>
        <w:spacing w:line="240" w:lineRule="auto"/>
        <w:ind w:left="0"/>
        <w:jc w:val="both"/>
        <w:rPr>
          <w:rFonts w:ascii="Sylfaen" w:hAnsi="Sylfaen"/>
          <w:sz w:val="20"/>
          <w:szCs w:val="20"/>
          <w:lang w:val="ka-GE"/>
        </w:rPr>
      </w:pPr>
    </w:p>
    <w:p w14:paraId="47222FBF" w14:textId="77777777" w:rsidR="00C8152F" w:rsidRPr="00C8503F" w:rsidRDefault="00C8152F" w:rsidP="00050462">
      <w:pPr>
        <w:pStyle w:val="ListParagraph"/>
        <w:numPr>
          <w:ilvl w:val="0"/>
          <w:numId w:val="77"/>
        </w:numPr>
        <w:tabs>
          <w:tab w:val="left" w:pos="284"/>
        </w:tabs>
        <w:spacing w:line="240" w:lineRule="auto"/>
        <w:ind w:left="0" w:firstLine="0"/>
        <w:jc w:val="both"/>
        <w:rPr>
          <w:rFonts w:ascii="Sylfaen" w:hAnsi="Sylfaen" w:cs="Times New Roman"/>
          <w:sz w:val="20"/>
          <w:szCs w:val="20"/>
          <w:lang w:val="ka-GE"/>
        </w:rPr>
      </w:pPr>
      <w:r w:rsidRPr="00C8503F">
        <w:rPr>
          <w:rFonts w:ascii="Sylfaen" w:hAnsi="Sylfaen" w:cs="Times New Roman"/>
          <w:b/>
          <w:sz w:val="20"/>
          <w:szCs w:val="20"/>
          <w:lang w:val="ka-GE"/>
        </w:rPr>
        <w:lastRenderedPageBreak/>
        <w:t>კორკი</w:t>
      </w:r>
      <w:r w:rsidRPr="00C8503F">
        <w:rPr>
          <w:rFonts w:ascii="Sylfaen" w:hAnsi="Sylfaen" w:cs="Times New Roman"/>
          <w:sz w:val="20"/>
          <w:szCs w:val="20"/>
          <w:lang w:val="ka-GE"/>
        </w:rPr>
        <w:t xml:space="preserve"> (ირლანდია)_ 2018 წლის დეკემბერში საქართველოს საგარეო საქმეთა სამინისტროსგან მიღებული იქნა წინადადება ირლანდიის ქალაქ კორკთან დამეგობრების თაობაზე. </w:t>
      </w:r>
      <w:r w:rsidRPr="00C8503F">
        <w:rPr>
          <w:rFonts w:ascii="Sylfaen" w:hAnsi="Sylfaen"/>
          <w:sz w:val="20"/>
          <w:szCs w:val="20"/>
          <w:lang w:val="ka-GE"/>
        </w:rPr>
        <w:t>ამჟამად მიმდინარეობს დამატებითი ინფორმაციის მოძიება და საკითხის მერთან განხილვა.</w:t>
      </w:r>
    </w:p>
    <w:p w14:paraId="058E8FC0" w14:textId="77777777" w:rsidR="00C8152F" w:rsidRPr="00C8503F" w:rsidRDefault="00C8152F" w:rsidP="00E55F46">
      <w:pPr>
        <w:pStyle w:val="ListParagraph"/>
        <w:tabs>
          <w:tab w:val="left" w:pos="284"/>
        </w:tabs>
        <w:spacing w:line="240" w:lineRule="auto"/>
        <w:ind w:left="0"/>
        <w:jc w:val="both"/>
        <w:rPr>
          <w:rFonts w:ascii="Sylfaen" w:hAnsi="Sylfaen" w:cs="Times New Roman"/>
          <w:sz w:val="20"/>
          <w:szCs w:val="20"/>
          <w:lang w:val="ka-GE"/>
        </w:rPr>
      </w:pPr>
    </w:p>
    <w:p w14:paraId="492D78AA" w14:textId="77777777" w:rsidR="00C8152F" w:rsidRPr="00C8503F" w:rsidRDefault="00C8152F" w:rsidP="00050462">
      <w:pPr>
        <w:pStyle w:val="ListParagraph"/>
        <w:numPr>
          <w:ilvl w:val="0"/>
          <w:numId w:val="77"/>
        </w:numPr>
        <w:tabs>
          <w:tab w:val="left" w:pos="284"/>
        </w:tabs>
        <w:spacing w:line="240" w:lineRule="auto"/>
        <w:ind w:left="0" w:firstLine="0"/>
        <w:jc w:val="both"/>
        <w:rPr>
          <w:rFonts w:ascii="Sylfaen" w:hAnsi="Sylfaen"/>
          <w:sz w:val="20"/>
          <w:szCs w:val="20"/>
          <w:lang w:val="ka-GE"/>
        </w:rPr>
      </w:pPr>
      <w:r w:rsidRPr="00C8503F">
        <w:rPr>
          <w:rFonts w:ascii="Sylfaen" w:hAnsi="Sylfaen"/>
          <w:sz w:val="20"/>
          <w:szCs w:val="20"/>
          <w:lang w:val="ka-GE"/>
        </w:rPr>
        <w:softHyphen/>
      </w:r>
      <w:r w:rsidRPr="00C8503F">
        <w:rPr>
          <w:rFonts w:ascii="Sylfaen" w:hAnsi="Sylfaen"/>
          <w:b/>
          <w:sz w:val="20"/>
          <w:szCs w:val="20"/>
          <w:lang w:val="ka-GE"/>
        </w:rPr>
        <w:t>ქ. გენტი</w:t>
      </w:r>
      <w:r w:rsidRPr="00C8503F">
        <w:rPr>
          <w:rFonts w:ascii="Sylfaen" w:hAnsi="Sylfaen"/>
          <w:sz w:val="20"/>
          <w:szCs w:val="20"/>
          <w:lang w:val="ka-GE"/>
        </w:rPr>
        <w:t xml:space="preserve"> (ბელგია)_ 2018 წლის დეკემბრის თვეში მერიის დელეგაციის ბელგიაში ვიზიტის დროს განხორციელდა შეხვედრის ორგანიზება საქართველოს საელჩოში. აღნიშნული შეხვედრის დროს საერთაშორისო და ეთნიკურ უმცირესობებთან ურთიერთობის განყოფილებისა და საელჩოს წარმომადგენელს შორის განხილულ იქნა გენტსა და ბათუმს შორის პარტნიორობა, ამასთან იმავე დღეს საელჩოს წარმომადგენელმა შეხვედრა გამართა გენტის ხელისუფლებასთან, რომლებმაც გამოხატეს დაინტერესება აღნიშნულ საკითხდან დაკავშირებით. ბათუმის მუნიციპალიტეტის მხრიდან გენტის მხარეს სურს მიიღოს კონკრეტული თანამშრომლობის სფეროებისა და პროექტების ჩამონათვალს, რათა აღნიშნულ ურთიერთობას ჰქონდეს აქტიური ნაყოფიერი თანამშრომლობის სახე.ამჟამად მიმდინარეობს საკითხის მერთან შეთანხმება, თანამშრომლობის სფეროების განხილვა მერიის სხვადასხვა სამსახურებთან და ასევე სხვა დაინტერესებულ უწყებებთან.</w:t>
      </w:r>
    </w:p>
    <w:p w14:paraId="707AE945" w14:textId="77777777" w:rsidR="00C8152F" w:rsidRPr="00C8503F" w:rsidRDefault="00C8152F" w:rsidP="00E55F46">
      <w:pPr>
        <w:pStyle w:val="ListParagraph"/>
        <w:tabs>
          <w:tab w:val="left" w:pos="142"/>
          <w:tab w:val="left" w:pos="284"/>
        </w:tabs>
        <w:spacing w:line="240" w:lineRule="auto"/>
        <w:ind w:left="0"/>
        <w:jc w:val="both"/>
        <w:rPr>
          <w:rFonts w:ascii="Sylfaen" w:hAnsi="Sylfaen"/>
          <w:sz w:val="20"/>
          <w:szCs w:val="20"/>
          <w:lang w:val="ka-GE"/>
        </w:rPr>
      </w:pPr>
    </w:p>
    <w:p w14:paraId="36540244" w14:textId="77777777" w:rsidR="00C8152F" w:rsidRPr="00C8503F" w:rsidRDefault="00C8152F" w:rsidP="00050462">
      <w:pPr>
        <w:pStyle w:val="ListParagraph"/>
        <w:numPr>
          <w:ilvl w:val="0"/>
          <w:numId w:val="77"/>
        </w:numPr>
        <w:tabs>
          <w:tab w:val="left" w:pos="284"/>
        </w:tabs>
        <w:spacing w:line="240" w:lineRule="auto"/>
        <w:ind w:left="0" w:firstLine="0"/>
        <w:jc w:val="both"/>
        <w:rPr>
          <w:rFonts w:ascii="Sylfaen" w:hAnsi="Sylfaen" w:cs="Times New Roman"/>
          <w:sz w:val="20"/>
          <w:szCs w:val="20"/>
          <w:lang w:val="ka-GE"/>
        </w:rPr>
      </w:pPr>
      <w:r w:rsidRPr="00C8503F">
        <w:rPr>
          <w:rFonts w:ascii="Sylfaen" w:hAnsi="Sylfaen" w:cs="Times New Roman"/>
          <w:b/>
          <w:sz w:val="20"/>
          <w:szCs w:val="20"/>
          <w:lang w:val="ka-GE"/>
        </w:rPr>
        <w:t>ფუკუომა</w:t>
      </w:r>
      <w:r w:rsidRPr="00C8503F">
        <w:rPr>
          <w:rFonts w:ascii="Sylfaen" w:hAnsi="Sylfaen" w:cs="Times New Roman"/>
          <w:sz w:val="20"/>
          <w:szCs w:val="20"/>
          <w:lang w:val="ka-GE"/>
        </w:rPr>
        <w:t xml:space="preserve"> (იაპონია)_ 2018 წლის დეკემბრის ბოლოს საქართველოს საგარეო საქმეთა სამინისტროსგან მიღებული იქნა წინადადება ირლანდიის ქალაქ კორკთან დამეგობრების თაობაზე. </w:t>
      </w:r>
      <w:r w:rsidRPr="00C8503F">
        <w:rPr>
          <w:rFonts w:ascii="Sylfaen" w:hAnsi="Sylfaen"/>
          <w:sz w:val="20"/>
          <w:szCs w:val="20"/>
          <w:lang w:val="ka-GE"/>
        </w:rPr>
        <w:t>ამჟამად მიმდინარეობს დამატებითი ინფორმაციის მოძიება და საკითხის მერთან განხილვა.</w:t>
      </w:r>
    </w:p>
    <w:p w14:paraId="4FE7AA77" w14:textId="77777777" w:rsidR="00C8152F" w:rsidRPr="00C8503F" w:rsidRDefault="00C8152F" w:rsidP="00E55F46">
      <w:pPr>
        <w:spacing w:line="240" w:lineRule="auto"/>
        <w:jc w:val="both"/>
        <w:rPr>
          <w:rFonts w:ascii="Sylfaen" w:hAnsi="Sylfaen" w:cs="Sylfaen"/>
          <w:b/>
          <w:iCs/>
          <w:sz w:val="20"/>
          <w:szCs w:val="20"/>
        </w:rPr>
      </w:pPr>
    </w:p>
    <w:p w14:paraId="0583872D" w14:textId="77777777" w:rsidR="00C8152F" w:rsidRPr="00C8503F" w:rsidRDefault="00C8152F" w:rsidP="00E55F46">
      <w:pPr>
        <w:spacing w:line="240" w:lineRule="auto"/>
        <w:jc w:val="both"/>
        <w:rPr>
          <w:rFonts w:ascii="Sylfaen" w:hAnsi="Sylfaen" w:cs="Sylfaen"/>
          <w:b/>
          <w:iCs/>
          <w:sz w:val="20"/>
          <w:szCs w:val="20"/>
          <w:lang w:val="ka-GE"/>
        </w:rPr>
      </w:pPr>
      <w:r w:rsidRPr="00C8503F">
        <w:rPr>
          <w:rFonts w:ascii="Sylfaen" w:hAnsi="Sylfaen" w:cs="Sylfaen"/>
          <w:b/>
          <w:iCs/>
          <w:sz w:val="20"/>
          <w:szCs w:val="20"/>
          <w:lang w:val="ka-GE"/>
        </w:rPr>
        <w:t xml:space="preserve">2018 წლის III კვარტალი:  </w:t>
      </w:r>
    </w:p>
    <w:p w14:paraId="21E58B10" w14:textId="77777777" w:rsidR="00C8152F" w:rsidRPr="00C8503F" w:rsidRDefault="00C8152F" w:rsidP="00E55F46">
      <w:pPr>
        <w:spacing w:line="240" w:lineRule="auto"/>
        <w:jc w:val="both"/>
        <w:rPr>
          <w:rFonts w:ascii="Sylfaen" w:hAnsi="Sylfaen"/>
          <w:b/>
          <w:sz w:val="20"/>
          <w:szCs w:val="20"/>
          <w:lang w:val="ka-GE"/>
        </w:rPr>
      </w:pPr>
      <w:r w:rsidRPr="00C8503F">
        <w:rPr>
          <w:rFonts w:ascii="Sylfaen" w:hAnsi="Sylfaen"/>
          <w:b/>
          <w:sz w:val="20"/>
          <w:szCs w:val="20"/>
          <w:lang w:val="ka-GE"/>
        </w:rPr>
        <w:t>1. უმანი (უკრაინა)  დამგობრებული ქალაქი _  1 სექტემბერი, 2018 წელი, ქ. ბათუმი.</w:t>
      </w:r>
    </w:p>
    <w:p w14:paraId="7E14A3C0" w14:textId="77777777" w:rsidR="00C8152F" w:rsidRPr="00C8503F" w:rsidRDefault="00C8152F" w:rsidP="00E55F46">
      <w:pPr>
        <w:spacing w:line="240" w:lineRule="auto"/>
        <w:jc w:val="both"/>
        <w:rPr>
          <w:rFonts w:ascii="Sylfaen" w:hAnsi="Sylfaen"/>
          <w:sz w:val="20"/>
          <w:szCs w:val="20"/>
          <w:lang w:val="ka-GE"/>
        </w:rPr>
      </w:pPr>
      <w:r w:rsidRPr="00C8503F">
        <w:rPr>
          <w:rFonts w:ascii="Sylfaen" w:hAnsi="Sylfaen"/>
          <w:sz w:val="20"/>
          <w:szCs w:val="20"/>
          <w:lang w:val="ka-GE"/>
        </w:rPr>
        <w:t>სახალხო დღესასწაულ „ბათუმობა 2018“ ფარგლებში:</w:t>
      </w:r>
    </w:p>
    <w:p w14:paraId="78DAECC4" w14:textId="77777777" w:rsidR="00C8152F" w:rsidRPr="00C8503F" w:rsidRDefault="00C8152F" w:rsidP="00E55F46">
      <w:pPr>
        <w:spacing w:line="240" w:lineRule="auto"/>
        <w:jc w:val="both"/>
        <w:rPr>
          <w:rFonts w:ascii="Sylfaen" w:hAnsi="Sylfaen"/>
          <w:sz w:val="20"/>
          <w:szCs w:val="20"/>
          <w:lang w:val="ka-GE"/>
        </w:rPr>
      </w:pPr>
      <w:r w:rsidRPr="00C8503F">
        <w:rPr>
          <w:rFonts w:ascii="Sylfaen" w:hAnsi="Sylfaen"/>
          <w:sz w:val="20"/>
          <w:szCs w:val="20"/>
          <w:lang w:val="ka-GE"/>
        </w:rPr>
        <w:t>ხელი მოეწერა შეთანხმებას დამეგობრების შესახებ უკრაინის ქალაქ უმანის მუნიციპალიტეტსა და საქართველოს ქალაქ ბათუმის მუნიციპალიტეტს შორის. შეთანხმება გულისხმობს მხარეებს შორის ურთიერთობების განვითარებას შემდეგი მიმართულებებით:</w:t>
      </w:r>
    </w:p>
    <w:p w14:paraId="01BA0A53" w14:textId="77777777" w:rsidR="00C8152F" w:rsidRPr="00C8503F" w:rsidRDefault="00C8152F" w:rsidP="00E55F46">
      <w:pPr>
        <w:pStyle w:val="ListParagraph"/>
        <w:numPr>
          <w:ilvl w:val="0"/>
          <w:numId w:val="1"/>
        </w:numPr>
        <w:spacing w:line="240" w:lineRule="auto"/>
        <w:ind w:left="284" w:hanging="284"/>
        <w:jc w:val="both"/>
        <w:rPr>
          <w:rFonts w:ascii="Sylfaen" w:hAnsi="Sylfaen" w:cs="Times New Roman"/>
          <w:sz w:val="20"/>
          <w:szCs w:val="20"/>
          <w:lang w:val="ka-GE"/>
        </w:rPr>
      </w:pPr>
      <w:r w:rsidRPr="00C8503F">
        <w:rPr>
          <w:rFonts w:ascii="Sylfaen" w:hAnsi="Sylfaen" w:cs="Times New Roman"/>
          <w:b/>
          <w:sz w:val="20"/>
          <w:szCs w:val="20"/>
          <w:lang w:val="ka-GE"/>
        </w:rPr>
        <w:t>განათლება, კულტურა და სპორტი</w:t>
      </w:r>
      <w:r w:rsidRPr="00C8503F">
        <w:rPr>
          <w:rFonts w:ascii="Sylfaen" w:hAnsi="Sylfaen" w:cs="Times New Roman"/>
          <w:sz w:val="20"/>
          <w:szCs w:val="20"/>
          <w:lang w:val="ka-GE"/>
        </w:rPr>
        <w:t xml:space="preserve"> (გამოცდილების გაზიარება და გაცვლა, სპორტული ტურნირების ჩატარება, კულტურული ღონისძიებების ორგანიზება, სტაჟირების შესაძლებლობა ხელშეწყობა და სხვა); </w:t>
      </w:r>
    </w:p>
    <w:p w14:paraId="592AD403" w14:textId="77777777" w:rsidR="00C8152F" w:rsidRPr="00C8503F" w:rsidRDefault="00C8152F" w:rsidP="00E55F46">
      <w:pPr>
        <w:pStyle w:val="ListParagraph"/>
        <w:numPr>
          <w:ilvl w:val="0"/>
          <w:numId w:val="1"/>
        </w:numPr>
        <w:spacing w:line="240" w:lineRule="auto"/>
        <w:ind w:left="284" w:hanging="284"/>
        <w:jc w:val="both"/>
        <w:rPr>
          <w:rFonts w:ascii="Sylfaen" w:hAnsi="Sylfaen" w:cs="Times New Roman"/>
          <w:sz w:val="20"/>
          <w:szCs w:val="20"/>
          <w:lang w:val="ka-GE"/>
        </w:rPr>
      </w:pPr>
      <w:r w:rsidRPr="00C8503F">
        <w:rPr>
          <w:rFonts w:ascii="Sylfaen" w:hAnsi="Sylfaen" w:cs="Times New Roman"/>
          <w:b/>
          <w:sz w:val="20"/>
          <w:szCs w:val="20"/>
          <w:lang w:val="ka-GE"/>
        </w:rPr>
        <w:t xml:space="preserve">სოციალური სფერო </w:t>
      </w:r>
      <w:r w:rsidRPr="00C8503F">
        <w:rPr>
          <w:rFonts w:ascii="Sylfaen" w:hAnsi="Sylfaen" w:cs="Times New Roman"/>
          <w:sz w:val="20"/>
          <w:szCs w:val="20"/>
          <w:lang w:val="ka-GE"/>
        </w:rPr>
        <w:t xml:space="preserve">(ადგილობრივ თვითმმართველობებსა და ორგანიზაციებს შორის, ასევე სხვადასხვა მიმართულებებით პროფესიული გამოცდილების გაზიარება და გაცვლა, ერთობლივი სოციალური პროექტების ხელშეწყობა და ორგანიზება); </w:t>
      </w:r>
    </w:p>
    <w:p w14:paraId="5B146A55" w14:textId="77777777" w:rsidR="00C8152F" w:rsidRPr="00C8503F" w:rsidRDefault="00C8152F" w:rsidP="00E55F46">
      <w:pPr>
        <w:pStyle w:val="ListParagraph"/>
        <w:numPr>
          <w:ilvl w:val="0"/>
          <w:numId w:val="1"/>
        </w:numPr>
        <w:spacing w:line="240" w:lineRule="auto"/>
        <w:ind w:left="284" w:hanging="284"/>
        <w:jc w:val="both"/>
        <w:rPr>
          <w:rFonts w:ascii="Sylfaen" w:hAnsi="Sylfaen" w:cs="Times New Roman"/>
          <w:sz w:val="20"/>
          <w:szCs w:val="20"/>
          <w:lang w:val="ka-GE"/>
        </w:rPr>
      </w:pPr>
      <w:r w:rsidRPr="00C8503F">
        <w:rPr>
          <w:rFonts w:ascii="Sylfaen" w:hAnsi="Sylfaen" w:cs="Times New Roman"/>
          <w:b/>
          <w:sz w:val="20"/>
          <w:szCs w:val="20"/>
          <w:lang w:val="ka-GE"/>
        </w:rPr>
        <w:t xml:space="preserve">ტურიზმი </w:t>
      </w:r>
      <w:r w:rsidRPr="00C8503F">
        <w:rPr>
          <w:rFonts w:ascii="Sylfaen" w:hAnsi="Sylfaen" w:cs="Times New Roman"/>
          <w:sz w:val="20"/>
          <w:szCs w:val="20"/>
          <w:lang w:val="ka-GE"/>
        </w:rPr>
        <w:t>(გამოცდილების გაზიარება და გაცვლა, ერთობლივი ტურისტული ღონისძიებების დაგეგმვა და ორგანიზება, მხარეების ტურისტული პოტენციალის განვითარების ხელშეწყობა).</w:t>
      </w:r>
    </w:p>
    <w:p w14:paraId="3940174C" w14:textId="77777777" w:rsidR="00C8152F" w:rsidRPr="00C8503F" w:rsidRDefault="00C8152F" w:rsidP="00E55F46">
      <w:pPr>
        <w:spacing w:line="240" w:lineRule="auto"/>
        <w:jc w:val="both"/>
        <w:rPr>
          <w:rFonts w:ascii="Sylfaen" w:hAnsi="Sylfaen" w:cs="Times New Roman"/>
          <w:b/>
          <w:sz w:val="20"/>
          <w:szCs w:val="20"/>
          <w:lang w:val="ka-GE"/>
        </w:rPr>
      </w:pPr>
      <w:r w:rsidRPr="00C8503F">
        <w:rPr>
          <w:rFonts w:ascii="Sylfaen" w:hAnsi="Sylfaen" w:cs="Times New Roman"/>
          <w:b/>
          <w:sz w:val="20"/>
          <w:szCs w:val="20"/>
          <w:lang w:val="ka-GE"/>
        </w:rPr>
        <w:t>2.  მიმდინარე მოლაპარაკებები:</w:t>
      </w:r>
    </w:p>
    <w:p w14:paraId="6ACA7EF8" w14:textId="77777777" w:rsidR="00C8152F" w:rsidRPr="00C8503F" w:rsidRDefault="00C8152F" w:rsidP="00E55F46">
      <w:pPr>
        <w:spacing w:line="240" w:lineRule="auto"/>
        <w:jc w:val="both"/>
        <w:rPr>
          <w:rFonts w:ascii="Sylfaen" w:hAnsi="Sylfaen"/>
          <w:sz w:val="20"/>
          <w:szCs w:val="20"/>
          <w:lang w:val="ka-GE"/>
        </w:rPr>
      </w:pPr>
      <w:r w:rsidRPr="00C8503F">
        <w:rPr>
          <w:rFonts w:ascii="Sylfaen" w:hAnsi="Sylfaen"/>
          <w:sz w:val="20"/>
          <w:szCs w:val="20"/>
          <w:lang w:val="ka-GE"/>
        </w:rPr>
        <w:t xml:space="preserve"> </w:t>
      </w:r>
      <w:r w:rsidRPr="00C8503F">
        <w:rPr>
          <w:rFonts w:ascii="Sylfaen" w:hAnsi="Sylfaen"/>
          <w:b/>
          <w:sz w:val="20"/>
          <w:szCs w:val="20"/>
          <w:lang w:val="ka-GE"/>
        </w:rPr>
        <w:t>ქ. კონსტანცა (რუმინეთი)</w:t>
      </w:r>
      <w:r w:rsidRPr="00C8503F">
        <w:rPr>
          <w:rFonts w:ascii="Sylfaen" w:hAnsi="Sylfaen"/>
          <w:sz w:val="20"/>
          <w:szCs w:val="20"/>
          <w:lang w:val="ka-GE"/>
        </w:rPr>
        <w:t xml:space="preserve"> _ ქ. ბათუმსა და ქ. კონსტანცას შორის დამეგობრების შესახებ მემორანდუმის გაფომება გადაწყდა ორმხირივი მოლაპარაკებების საფუძველზე. </w:t>
      </w:r>
    </w:p>
    <w:p w14:paraId="7575F16B" w14:textId="77777777" w:rsidR="00C8152F" w:rsidRPr="00C8503F" w:rsidRDefault="00C8152F" w:rsidP="00E55F46">
      <w:pPr>
        <w:spacing w:line="240" w:lineRule="auto"/>
        <w:jc w:val="both"/>
        <w:rPr>
          <w:rFonts w:ascii="Sylfaen" w:hAnsi="Sylfaen"/>
          <w:sz w:val="20"/>
          <w:szCs w:val="20"/>
          <w:lang w:val="ka-GE"/>
        </w:rPr>
      </w:pPr>
      <w:r w:rsidRPr="00C8503F">
        <w:rPr>
          <w:rFonts w:ascii="Sylfaen" w:hAnsi="Sylfaen"/>
          <w:sz w:val="20"/>
          <w:szCs w:val="20"/>
          <w:lang w:val="ka-GE"/>
        </w:rPr>
        <w:t>საკითხის გადაჭრაზე აქტიურად იყო ჩართული:</w:t>
      </w:r>
    </w:p>
    <w:p w14:paraId="48BB837E" w14:textId="77777777" w:rsidR="00C8152F" w:rsidRPr="00C8503F" w:rsidRDefault="00C8152F" w:rsidP="00050462">
      <w:pPr>
        <w:pStyle w:val="ListParagraph"/>
        <w:numPr>
          <w:ilvl w:val="0"/>
          <w:numId w:val="20"/>
        </w:numPr>
        <w:spacing w:line="240" w:lineRule="auto"/>
        <w:jc w:val="both"/>
        <w:rPr>
          <w:rFonts w:ascii="Sylfaen" w:hAnsi="Sylfaen"/>
          <w:sz w:val="20"/>
          <w:szCs w:val="20"/>
          <w:lang w:val="ka-GE"/>
        </w:rPr>
      </w:pPr>
      <w:r w:rsidRPr="00C8503F">
        <w:rPr>
          <w:rFonts w:ascii="Sylfaen" w:hAnsi="Sylfaen"/>
          <w:sz w:val="20"/>
          <w:szCs w:val="20"/>
          <w:lang w:val="ka-GE"/>
        </w:rPr>
        <w:t>ქ. ბათუმის მუნიციპალიტეტის მერია;</w:t>
      </w:r>
    </w:p>
    <w:p w14:paraId="5CB048B8" w14:textId="77777777" w:rsidR="00C8152F" w:rsidRPr="00C8503F" w:rsidRDefault="00C8152F" w:rsidP="00050462">
      <w:pPr>
        <w:pStyle w:val="ListParagraph"/>
        <w:numPr>
          <w:ilvl w:val="0"/>
          <w:numId w:val="20"/>
        </w:numPr>
        <w:spacing w:line="240" w:lineRule="auto"/>
        <w:jc w:val="both"/>
        <w:rPr>
          <w:rFonts w:ascii="Sylfaen" w:hAnsi="Sylfaen"/>
          <w:sz w:val="20"/>
          <w:szCs w:val="20"/>
          <w:lang w:val="ka-GE"/>
        </w:rPr>
      </w:pPr>
      <w:r w:rsidRPr="00C8503F">
        <w:rPr>
          <w:rFonts w:ascii="Sylfaen" w:hAnsi="Sylfaen" w:cs="Sylfaen"/>
          <w:sz w:val="20"/>
          <w:szCs w:val="20"/>
          <w:lang w:val="ka-GE"/>
        </w:rPr>
        <w:t>რუმ</w:t>
      </w:r>
      <w:r w:rsidRPr="00C8503F">
        <w:rPr>
          <w:rFonts w:ascii="Sylfaen" w:hAnsi="Sylfaen"/>
          <w:sz w:val="20"/>
          <w:szCs w:val="20"/>
          <w:lang w:val="ka-GE"/>
        </w:rPr>
        <w:t>ინეთის საელჩო  საქართველოში(თავად ელჩი);</w:t>
      </w:r>
    </w:p>
    <w:p w14:paraId="71E2B3C6" w14:textId="77777777" w:rsidR="00C8152F" w:rsidRPr="00C8503F" w:rsidRDefault="00C8152F" w:rsidP="00050462">
      <w:pPr>
        <w:pStyle w:val="ListParagraph"/>
        <w:numPr>
          <w:ilvl w:val="0"/>
          <w:numId w:val="20"/>
        </w:numPr>
        <w:spacing w:line="240" w:lineRule="auto"/>
        <w:jc w:val="both"/>
        <w:rPr>
          <w:rFonts w:ascii="Sylfaen" w:hAnsi="Sylfaen"/>
          <w:sz w:val="20"/>
          <w:szCs w:val="20"/>
          <w:lang w:val="ka-GE"/>
        </w:rPr>
      </w:pPr>
      <w:r w:rsidRPr="00C8503F">
        <w:rPr>
          <w:rFonts w:ascii="Sylfaen" w:hAnsi="Sylfaen"/>
          <w:sz w:val="20"/>
          <w:szCs w:val="20"/>
          <w:lang w:val="ka-GE"/>
        </w:rPr>
        <w:t>საქართველოს საგარეო საქმეთა სამინისტრო;</w:t>
      </w:r>
    </w:p>
    <w:p w14:paraId="2117B994" w14:textId="77777777" w:rsidR="00C8152F" w:rsidRPr="00C8503F" w:rsidRDefault="00C8152F" w:rsidP="00050462">
      <w:pPr>
        <w:pStyle w:val="ListParagraph"/>
        <w:numPr>
          <w:ilvl w:val="0"/>
          <w:numId w:val="20"/>
        </w:numPr>
        <w:spacing w:line="240" w:lineRule="auto"/>
        <w:jc w:val="both"/>
        <w:rPr>
          <w:rFonts w:ascii="Sylfaen" w:hAnsi="Sylfaen"/>
          <w:sz w:val="20"/>
          <w:szCs w:val="20"/>
          <w:lang w:val="ka-GE"/>
        </w:rPr>
      </w:pPr>
      <w:r w:rsidRPr="00C8503F">
        <w:rPr>
          <w:rFonts w:ascii="Sylfaen" w:hAnsi="Sylfaen"/>
          <w:sz w:val="20"/>
          <w:szCs w:val="20"/>
          <w:lang w:val="ka-GE"/>
        </w:rPr>
        <w:t>ქ. კონსტანცას მერია.</w:t>
      </w:r>
    </w:p>
    <w:p w14:paraId="263725FA" w14:textId="77777777" w:rsidR="00C8152F" w:rsidRPr="00C8503F" w:rsidRDefault="00C8152F" w:rsidP="00E55F46">
      <w:pPr>
        <w:spacing w:line="240" w:lineRule="auto"/>
        <w:jc w:val="both"/>
        <w:rPr>
          <w:rFonts w:ascii="Sylfaen" w:hAnsi="Sylfaen" w:cs="Times New Roman"/>
          <w:sz w:val="20"/>
          <w:szCs w:val="20"/>
          <w:lang w:val="ka-GE"/>
        </w:rPr>
      </w:pPr>
      <w:r w:rsidRPr="00C8503F">
        <w:rPr>
          <w:rFonts w:ascii="Sylfaen" w:hAnsi="Sylfaen"/>
          <w:sz w:val="20"/>
          <w:szCs w:val="20"/>
          <w:lang w:val="ka-GE"/>
        </w:rPr>
        <w:lastRenderedPageBreak/>
        <w:t>მემორანდუმის (</w:t>
      </w:r>
      <w:r w:rsidRPr="00C8503F">
        <w:rPr>
          <w:rFonts w:ascii="Sylfaen" w:hAnsi="Sylfaen" w:cs="Sylfaen"/>
          <w:b/>
          <w:sz w:val="20"/>
          <w:szCs w:val="20"/>
          <w:lang w:val="ka-GE"/>
        </w:rPr>
        <w:t>ურთიერთგაგების მემორანდუმი</w:t>
      </w:r>
      <w:r w:rsidRPr="00C8503F">
        <w:rPr>
          <w:rFonts w:ascii="Sylfaen" w:hAnsi="Sylfaen" w:cs="Sylfaen"/>
          <w:b/>
          <w:sz w:val="20"/>
          <w:szCs w:val="20"/>
        </w:rPr>
        <w:t xml:space="preserve"> </w:t>
      </w:r>
      <w:r w:rsidRPr="00C8503F">
        <w:rPr>
          <w:rFonts w:ascii="Sylfaen" w:hAnsi="Sylfaen" w:cs="Times New Roman"/>
          <w:b/>
          <w:sz w:val="20"/>
          <w:szCs w:val="20"/>
          <w:lang w:val="ka-GE"/>
        </w:rPr>
        <w:t xml:space="preserve">დამეგობრების შესახებ) </w:t>
      </w:r>
      <w:r w:rsidRPr="00C8503F">
        <w:rPr>
          <w:rFonts w:ascii="Sylfaen" w:hAnsi="Sylfaen"/>
          <w:sz w:val="20"/>
          <w:szCs w:val="20"/>
          <w:lang w:val="ka-GE"/>
        </w:rPr>
        <w:t xml:space="preserve">ტექსტი შეთანხმებულია ორივე მხარესთან და მიღებულია შესაბამისი დასტური საქართველოს საგარეო საქმეთა სამინისტროსგან. შეთანხმების სფეროები: </w:t>
      </w:r>
      <w:r w:rsidRPr="00C8503F">
        <w:rPr>
          <w:rFonts w:ascii="Sylfaen" w:hAnsi="Sylfaen" w:cs="Times New Roman"/>
          <w:sz w:val="20"/>
          <w:szCs w:val="20"/>
          <w:lang w:val="ka-GE"/>
        </w:rPr>
        <w:t>განათლება, კულტურა და სპორტი ტურიზმი</w:t>
      </w:r>
      <w:r w:rsidRPr="00C8503F">
        <w:rPr>
          <w:rFonts w:ascii="Sylfaen" w:hAnsi="Sylfaen"/>
          <w:sz w:val="20"/>
          <w:szCs w:val="20"/>
          <w:lang w:val="ka-GE"/>
        </w:rPr>
        <w:t xml:space="preserve">, </w:t>
      </w:r>
      <w:r w:rsidRPr="00C8503F">
        <w:rPr>
          <w:rFonts w:ascii="Sylfaen" w:hAnsi="Sylfaen" w:cs="Times New Roman"/>
          <w:sz w:val="20"/>
          <w:szCs w:val="20"/>
          <w:lang w:val="ka-GE"/>
        </w:rPr>
        <w:t xml:space="preserve">ტრანსპორტი. </w:t>
      </w:r>
      <w:r w:rsidRPr="00C8503F">
        <w:rPr>
          <w:rFonts w:ascii="Sylfaen" w:hAnsi="Sylfaen"/>
          <w:sz w:val="20"/>
          <w:szCs w:val="20"/>
          <w:lang w:val="ka-GE"/>
        </w:rPr>
        <w:t>ამჟამად მიმდინარეობს ხელმოწრის ადგილისა და თარიღის დაზუსტება.</w:t>
      </w:r>
    </w:p>
    <w:p w14:paraId="2CB8BF0A" w14:textId="77777777" w:rsidR="00C8152F" w:rsidRPr="00C8503F" w:rsidRDefault="00C8152F" w:rsidP="00E55F46">
      <w:pPr>
        <w:spacing w:line="240" w:lineRule="auto"/>
        <w:jc w:val="both"/>
        <w:rPr>
          <w:rFonts w:ascii="Sylfaen" w:hAnsi="Sylfaen"/>
          <w:sz w:val="20"/>
          <w:szCs w:val="20"/>
          <w:lang w:val="ka-GE"/>
        </w:rPr>
      </w:pPr>
      <w:r w:rsidRPr="00C8503F">
        <w:rPr>
          <w:rFonts w:ascii="Sylfaen" w:hAnsi="Sylfaen"/>
          <w:b/>
          <w:sz w:val="20"/>
          <w:szCs w:val="20"/>
          <w:lang w:val="ka-GE"/>
        </w:rPr>
        <w:t>კუნძული ბალი</w:t>
      </w:r>
      <w:r w:rsidRPr="00C8503F">
        <w:rPr>
          <w:rFonts w:ascii="Sylfaen" w:hAnsi="Sylfaen"/>
          <w:sz w:val="20"/>
          <w:szCs w:val="20"/>
          <w:lang w:val="ka-GE"/>
        </w:rPr>
        <w:t xml:space="preserve"> წინადადება განვიხილოთ კუნძულ ბალისთან დამეგობრება მივიღეთ საქართველოს საგარეო საქმეთა სამინისტროსგან. მერთან შეთანხმების საფუძველზე ქ. ბათუმმა გამოთქვა მზადყოფნა დაამყაროს მეგობრული ურთიერთობები (გადაეგზავნა შესაბამისი წერილი საგარეო საქმეთა სამინისტროს) ამჟამად მიმდინარეობს დამატებითი ინფორმაციის მოძიება.</w:t>
      </w:r>
    </w:p>
    <w:p w14:paraId="4685A698" w14:textId="77777777" w:rsidR="00C8152F" w:rsidRPr="00C8503F" w:rsidRDefault="00C8152F" w:rsidP="00E55F46">
      <w:pPr>
        <w:spacing w:line="240" w:lineRule="auto"/>
        <w:jc w:val="both"/>
        <w:rPr>
          <w:rFonts w:ascii="Sylfaen" w:hAnsi="Sylfaen"/>
          <w:sz w:val="20"/>
          <w:szCs w:val="20"/>
          <w:lang w:val="ka-GE"/>
        </w:rPr>
      </w:pPr>
    </w:p>
    <w:p w14:paraId="1054E565" w14:textId="77777777" w:rsidR="00C8152F" w:rsidRPr="00C8503F" w:rsidRDefault="00C8152F" w:rsidP="00E55F46">
      <w:pPr>
        <w:spacing w:line="240" w:lineRule="auto"/>
        <w:jc w:val="both"/>
        <w:rPr>
          <w:rFonts w:ascii="Sylfaen" w:hAnsi="Sylfaen" w:cs="Sylfaen"/>
          <w:b/>
          <w:iCs/>
          <w:sz w:val="20"/>
          <w:szCs w:val="20"/>
          <w:lang w:val="ka-GE"/>
        </w:rPr>
      </w:pPr>
      <w:r w:rsidRPr="00C8503F">
        <w:rPr>
          <w:rFonts w:ascii="Sylfaen" w:hAnsi="Sylfaen" w:cs="Sylfaen"/>
          <w:b/>
          <w:iCs/>
          <w:sz w:val="20"/>
          <w:szCs w:val="20"/>
          <w:lang w:val="ka-GE"/>
        </w:rPr>
        <w:t>2018 წლის I-II კვარტალში:</w:t>
      </w:r>
    </w:p>
    <w:p w14:paraId="23F114CE" w14:textId="77777777" w:rsidR="00C8152F" w:rsidRPr="00C8503F" w:rsidRDefault="00C8152F" w:rsidP="00E55F46">
      <w:pPr>
        <w:spacing w:line="240" w:lineRule="auto"/>
        <w:jc w:val="both"/>
        <w:rPr>
          <w:rFonts w:ascii="Sylfaen" w:hAnsi="Sylfaen"/>
          <w:b/>
          <w:sz w:val="20"/>
          <w:szCs w:val="20"/>
          <w:lang w:val="ka-GE"/>
        </w:rPr>
      </w:pPr>
      <w:r w:rsidRPr="00C8503F">
        <w:rPr>
          <w:rFonts w:ascii="Sylfaen" w:hAnsi="Sylfaen"/>
          <w:b/>
          <w:sz w:val="20"/>
          <w:szCs w:val="20"/>
          <w:lang w:val="ka-GE"/>
        </w:rPr>
        <w:t xml:space="preserve">1. ხერსონი (უკრაინა) _ პარტნიორი ქალაქი _  16 თებერვალი, 2018 წელი, ქ. კიევი </w:t>
      </w:r>
    </w:p>
    <w:p w14:paraId="72B7F6C1" w14:textId="77777777" w:rsidR="00C8152F" w:rsidRPr="00C8503F" w:rsidRDefault="00C8152F" w:rsidP="00E55F46">
      <w:pPr>
        <w:spacing w:line="240" w:lineRule="auto"/>
        <w:jc w:val="both"/>
        <w:rPr>
          <w:rFonts w:ascii="Sylfaen" w:hAnsi="Sylfaen"/>
          <w:sz w:val="20"/>
          <w:szCs w:val="20"/>
          <w:lang w:val="ka-GE"/>
        </w:rPr>
      </w:pPr>
      <w:r w:rsidRPr="00C8503F">
        <w:rPr>
          <w:rFonts w:ascii="Sylfaen" w:hAnsi="Sylfaen"/>
          <w:sz w:val="20"/>
          <w:szCs w:val="20"/>
          <w:lang w:val="ka-GE"/>
        </w:rPr>
        <w:t>ხელი მოეწერა თანამშორმობის შესახებ შეთანხმებას უკრაინის ქალაქ ხერსონის მუნიციპალიტეტსა და საქართველოს ქალაქ ბათუმის მუნიციპალიტეტს შორის.</w:t>
      </w:r>
    </w:p>
    <w:p w14:paraId="168234BD" w14:textId="77777777" w:rsidR="00C8152F" w:rsidRPr="00C8503F" w:rsidRDefault="00C8152F" w:rsidP="00E55F46">
      <w:pPr>
        <w:spacing w:line="240" w:lineRule="auto"/>
        <w:jc w:val="both"/>
        <w:rPr>
          <w:rFonts w:ascii="Sylfaen" w:hAnsi="Sylfaen"/>
          <w:sz w:val="20"/>
          <w:szCs w:val="20"/>
          <w:lang w:val="ka-GE"/>
        </w:rPr>
      </w:pPr>
      <w:r w:rsidRPr="00C8503F">
        <w:rPr>
          <w:rFonts w:ascii="Sylfaen" w:hAnsi="Sylfaen"/>
          <w:sz w:val="20"/>
          <w:szCs w:val="20"/>
          <w:lang w:val="ka-GE"/>
        </w:rPr>
        <w:t>შეთანხმება გულისხმობს მხარეებს შორის ურთიერთობების განვითარებას შემდეგი მიმართულებებით:</w:t>
      </w:r>
    </w:p>
    <w:p w14:paraId="1C2DFC6C" w14:textId="77777777" w:rsidR="00C8152F" w:rsidRPr="00C8503F" w:rsidRDefault="00C8152F" w:rsidP="00E55F46">
      <w:pPr>
        <w:pStyle w:val="ListParagraph"/>
        <w:numPr>
          <w:ilvl w:val="0"/>
          <w:numId w:val="1"/>
        </w:numPr>
        <w:spacing w:line="240" w:lineRule="auto"/>
        <w:ind w:left="284" w:hanging="284"/>
        <w:jc w:val="both"/>
        <w:rPr>
          <w:rFonts w:ascii="Sylfaen" w:hAnsi="Sylfaen" w:cs="Times New Roman"/>
          <w:sz w:val="20"/>
          <w:szCs w:val="20"/>
          <w:lang w:val="ka-GE"/>
        </w:rPr>
      </w:pPr>
      <w:r w:rsidRPr="00C8503F">
        <w:rPr>
          <w:rFonts w:ascii="Sylfaen" w:hAnsi="Sylfaen" w:cs="Times New Roman"/>
          <w:b/>
          <w:sz w:val="20"/>
          <w:szCs w:val="20"/>
          <w:lang w:val="ka-GE"/>
        </w:rPr>
        <w:t>განათლება, კულტურა და სპორტი</w:t>
      </w:r>
      <w:r w:rsidRPr="00C8503F">
        <w:rPr>
          <w:rFonts w:ascii="Sylfaen" w:hAnsi="Sylfaen" w:cs="Times New Roman"/>
          <w:sz w:val="20"/>
          <w:szCs w:val="20"/>
          <w:lang w:val="ka-GE"/>
        </w:rPr>
        <w:t xml:space="preserve"> (გამოცდილების გაზიარება და გაცვლა, სპორტული ტურნირების ჩატარება, კულტურული ღონისძიებების ორგანიზება, სტაჟირების შესაძლებლობა ხელშეწყობა და სხვა); </w:t>
      </w:r>
    </w:p>
    <w:p w14:paraId="2B3972D5" w14:textId="77777777" w:rsidR="00C8152F" w:rsidRPr="00C8503F" w:rsidRDefault="00C8152F" w:rsidP="00E55F46">
      <w:pPr>
        <w:pStyle w:val="ListParagraph"/>
        <w:numPr>
          <w:ilvl w:val="0"/>
          <w:numId w:val="1"/>
        </w:numPr>
        <w:spacing w:line="240" w:lineRule="auto"/>
        <w:ind w:left="284" w:hanging="284"/>
        <w:jc w:val="both"/>
        <w:rPr>
          <w:rFonts w:ascii="Sylfaen" w:hAnsi="Sylfaen" w:cs="Times New Roman"/>
          <w:sz w:val="20"/>
          <w:szCs w:val="20"/>
          <w:lang w:val="ka-GE"/>
        </w:rPr>
      </w:pPr>
      <w:r w:rsidRPr="00C8503F">
        <w:rPr>
          <w:rFonts w:ascii="Sylfaen" w:hAnsi="Sylfaen" w:cs="Times New Roman"/>
          <w:b/>
          <w:sz w:val="20"/>
          <w:szCs w:val="20"/>
          <w:lang w:val="ka-GE"/>
        </w:rPr>
        <w:t xml:space="preserve">ტურიზმი </w:t>
      </w:r>
      <w:r w:rsidRPr="00C8503F">
        <w:rPr>
          <w:rFonts w:ascii="Sylfaen" w:hAnsi="Sylfaen" w:cs="Times New Roman"/>
          <w:sz w:val="20"/>
          <w:szCs w:val="20"/>
          <w:lang w:val="ka-GE"/>
        </w:rPr>
        <w:t>(გამოცდილების გაზიარება და გაცვლა, ერთობლივი ტურისტული ღონისძიებების დაგეგმვა და ორგანიზება, მხარეების ტურისტული პოტენციალის განვითარების ხელშეწყობა);</w:t>
      </w:r>
    </w:p>
    <w:p w14:paraId="55F726AD" w14:textId="77777777" w:rsidR="00C8152F" w:rsidRPr="00C8503F" w:rsidRDefault="00C8152F" w:rsidP="00E55F46">
      <w:pPr>
        <w:pStyle w:val="ListParagraph"/>
        <w:numPr>
          <w:ilvl w:val="0"/>
          <w:numId w:val="1"/>
        </w:numPr>
        <w:spacing w:line="240" w:lineRule="auto"/>
        <w:ind w:left="284" w:hanging="284"/>
        <w:jc w:val="both"/>
        <w:rPr>
          <w:rFonts w:ascii="Sylfaen" w:hAnsi="Sylfaen" w:cs="Times New Roman"/>
          <w:sz w:val="20"/>
          <w:szCs w:val="20"/>
          <w:lang w:val="ka-GE"/>
        </w:rPr>
      </w:pPr>
      <w:r w:rsidRPr="00C8503F">
        <w:rPr>
          <w:rFonts w:ascii="Sylfaen" w:hAnsi="Sylfaen" w:cs="Times New Roman"/>
          <w:b/>
          <w:sz w:val="20"/>
          <w:szCs w:val="20"/>
          <w:lang w:val="ka-GE"/>
        </w:rPr>
        <w:t>ტრანსპორტი</w:t>
      </w:r>
      <w:r w:rsidRPr="00C8503F">
        <w:rPr>
          <w:rFonts w:ascii="Sylfaen" w:hAnsi="Sylfaen" w:cs="Times New Roman"/>
          <w:sz w:val="20"/>
          <w:szCs w:val="20"/>
          <w:lang w:val="ka-GE"/>
        </w:rPr>
        <w:t xml:space="preserve"> (მხარეების უფლებამოსილების ფარგლებსი საზღვაო-სატრანსპორტო და საჰაერო ურთიერთობებისა და მიმოსვლის განვითარების ხელშეწყობა);</w:t>
      </w:r>
    </w:p>
    <w:p w14:paraId="059397C3" w14:textId="77777777" w:rsidR="00C8152F" w:rsidRPr="00C8503F" w:rsidRDefault="00C8152F" w:rsidP="00E55F46">
      <w:pPr>
        <w:pStyle w:val="ListParagraph"/>
        <w:numPr>
          <w:ilvl w:val="0"/>
          <w:numId w:val="1"/>
        </w:numPr>
        <w:spacing w:line="240" w:lineRule="auto"/>
        <w:ind w:left="284" w:hanging="284"/>
        <w:jc w:val="both"/>
        <w:rPr>
          <w:rFonts w:ascii="Sylfaen" w:hAnsi="Sylfaen" w:cs="Times New Roman"/>
          <w:sz w:val="20"/>
          <w:szCs w:val="20"/>
          <w:lang w:val="ka-GE"/>
        </w:rPr>
      </w:pPr>
      <w:r w:rsidRPr="00C8503F">
        <w:rPr>
          <w:rFonts w:ascii="Sylfaen" w:hAnsi="Sylfaen" w:cs="Times New Roman"/>
          <w:b/>
          <w:sz w:val="20"/>
          <w:szCs w:val="20"/>
          <w:lang w:val="ka-GE"/>
        </w:rPr>
        <w:t xml:space="preserve">ეკოლოგია და ბუნებრივი რესურსების რაციონალური გამოყენება </w:t>
      </w:r>
      <w:r w:rsidRPr="00C8503F">
        <w:rPr>
          <w:rFonts w:ascii="Sylfaen" w:hAnsi="Sylfaen" w:cs="Times New Roman"/>
          <w:sz w:val="20"/>
          <w:szCs w:val="20"/>
          <w:lang w:val="ka-GE"/>
        </w:rPr>
        <w:t>(გამოცდილების გაზიარება და გაცვლა, თანამშრომლობის განვითარება გარემოს დაცვისა და ბუნებრივი რესურსების რაციონალურად გამოყენების სფეროში);</w:t>
      </w:r>
    </w:p>
    <w:p w14:paraId="0A31D050" w14:textId="77777777" w:rsidR="00C8152F" w:rsidRPr="00C8503F" w:rsidRDefault="00C8152F" w:rsidP="00E55F46">
      <w:pPr>
        <w:pStyle w:val="ListParagraph"/>
        <w:numPr>
          <w:ilvl w:val="0"/>
          <w:numId w:val="1"/>
        </w:numPr>
        <w:spacing w:line="240" w:lineRule="auto"/>
        <w:ind w:left="284" w:hanging="284"/>
        <w:jc w:val="both"/>
        <w:rPr>
          <w:rFonts w:ascii="Sylfaen" w:hAnsi="Sylfaen" w:cs="Times New Roman"/>
          <w:sz w:val="20"/>
          <w:szCs w:val="20"/>
          <w:lang w:val="ka-GE"/>
        </w:rPr>
      </w:pPr>
      <w:r w:rsidRPr="00C8503F">
        <w:rPr>
          <w:rFonts w:ascii="Sylfaen" w:hAnsi="Sylfaen" w:cs="Times New Roman"/>
          <w:b/>
          <w:sz w:val="20"/>
          <w:szCs w:val="20"/>
          <w:lang w:val="ka-GE"/>
        </w:rPr>
        <w:t xml:space="preserve">ენერგოეფექტურობა </w:t>
      </w:r>
      <w:r w:rsidRPr="00C8503F">
        <w:rPr>
          <w:rFonts w:ascii="Sylfaen" w:hAnsi="Sylfaen" w:cs="Times New Roman"/>
          <w:sz w:val="20"/>
          <w:szCs w:val="20"/>
          <w:lang w:val="ka-GE"/>
        </w:rPr>
        <w:t>(ეკოლოგიური უსაფრთხოების უზრუნველყოფა და ეკოლოგიურად სუფთა პროდუქტის წარმოების ხელშეწყობა).</w:t>
      </w:r>
    </w:p>
    <w:p w14:paraId="34113094" w14:textId="77777777" w:rsidR="00C8152F" w:rsidRPr="00C8503F" w:rsidRDefault="00C8152F" w:rsidP="00E55F46">
      <w:pPr>
        <w:spacing w:line="240" w:lineRule="auto"/>
        <w:jc w:val="both"/>
        <w:rPr>
          <w:rFonts w:ascii="Sylfaen" w:hAnsi="Sylfaen" w:cs="Times New Roman"/>
          <w:sz w:val="20"/>
          <w:szCs w:val="20"/>
          <w:lang w:val="ka-GE"/>
        </w:rPr>
      </w:pPr>
    </w:p>
    <w:p w14:paraId="12817B5B" w14:textId="77777777" w:rsidR="00C8152F" w:rsidRPr="00C8503F" w:rsidRDefault="00C8152F" w:rsidP="00E55F46">
      <w:pPr>
        <w:spacing w:line="240" w:lineRule="auto"/>
        <w:jc w:val="both"/>
        <w:rPr>
          <w:rFonts w:ascii="Sylfaen" w:hAnsi="Sylfaen" w:cs="Times New Roman"/>
          <w:b/>
          <w:sz w:val="20"/>
          <w:szCs w:val="20"/>
          <w:lang w:val="ka-GE"/>
        </w:rPr>
      </w:pPr>
      <w:r w:rsidRPr="00C8503F">
        <w:rPr>
          <w:rFonts w:ascii="Sylfaen" w:hAnsi="Sylfaen" w:cs="Times New Roman"/>
          <w:b/>
          <w:sz w:val="20"/>
          <w:szCs w:val="20"/>
          <w:lang w:val="ka-GE"/>
        </w:rPr>
        <w:t>2. ქ. ნეთანია (ისრაელის სახელმწიფო) _ დამეგობრებული ქალაქი _ 22 მაისი, 2018 წელი, ქ. ბათუმი</w:t>
      </w:r>
    </w:p>
    <w:p w14:paraId="0C660085" w14:textId="77777777" w:rsidR="00C8152F" w:rsidRPr="00C8503F" w:rsidRDefault="00C8152F" w:rsidP="00E55F46">
      <w:pPr>
        <w:spacing w:line="240" w:lineRule="auto"/>
        <w:jc w:val="both"/>
        <w:rPr>
          <w:rFonts w:ascii="Sylfaen" w:hAnsi="Sylfaen" w:cs="Times New Roman"/>
          <w:sz w:val="20"/>
          <w:szCs w:val="20"/>
          <w:lang w:val="ka-GE"/>
        </w:rPr>
      </w:pPr>
      <w:r w:rsidRPr="00C8503F">
        <w:rPr>
          <w:rFonts w:ascii="Sylfaen" w:hAnsi="Sylfaen" w:cs="Times New Roman"/>
          <w:sz w:val="20"/>
          <w:szCs w:val="20"/>
          <w:lang w:val="ka-GE"/>
        </w:rPr>
        <w:t xml:space="preserve"> ხელი მოეწერა ურთიერთაგაგების მემორაბდუმს დამეგობრების შესახებ ქ. ბათუმსა და ქ. ნეთანიას შორის.</w:t>
      </w:r>
    </w:p>
    <w:p w14:paraId="402E931B" w14:textId="77777777" w:rsidR="00C8152F" w:rsidRPr="00C8503F" w:rsidRDefault="00C8152F" w:rsidP="00E55F46">
      <w:pPr>
        <w:spacing w:line="240" w:lineRule="auto"/>
        <w:jc w:val="both"/>
        <w:rPr>
          <w:rFonts w:ascii="Sylfaen" w:hAnsi="Sylfaen"/>
          <w:sz w:val="20"/>
          <w:szCs w:val="20"/>
          <w:lang w:val="ka-GE"/>
        </w:rPr>
      </w:pPr>
      <w:r w:rsidRPr="00C8503F">
        <w:rPr>
          <w:rFonts w:ascii="Sylfaen" w:hAnsi="Sylfaen" w:cs="Times New Roman"/>
          <w:sz w:val="20"/>
          <w:szCs w:val="20"/>
          <w:lang w:val="ka-GE"/>
        </w:rPr>
        <w:t xml:space="preserve">მემორანდუმი </w:t>
      </w:r>
      <w:r w:rsidRPr="00C8503F">
        <w:rPr>
          <w:rFonts w:ascii="Sylfaen" w:hAnsi="Sylfaen"/>
          <w:sz w:val="20"/>
          <w:szCs w:val="20"/>
          <w:lang w:val="ka-GE"/>
        </w:rPr>
        <w:t>გულისხმობს მხარეებს შორის ურთიერთობების განვითარებას შემდეგი მიმართულებებით:</w:t>
      </w:r>
    </w:p>
    <w:p w14:paraId="55CE53C4" w14:textId="77777777" w:rsidR="00C8152F" w:rsidRPr="00C8503F" w:rsidRDefault="00C8152F" w:rsidP="00E55F46">
      <w:pPr>
        <w:pStyle w:val="ListParagraph"/>
        <w:numPr>
          <w:ilvl w:val="0"/>
          <w:numId w:val="1"/>
        </w:numPr>
        <w:spacing w:line="240" w:lineRule="auto"/>
        <w:ind w:left="284" w:hanging="284"/>
        <w:jc w:val="both"/>
        <w:rPr>
          <w:rFonts w:ascii="Sylfaen" w:hAnsi="Sylfaen" w:cs="Times New Roman"/>
          <w:sz w:val="20"/>
          <w:szCs w:val="20"/>
          <w:lang w:val="ka-GE"/>
        </w:rPr>
      </w:pPr>
      <w:r w:rsidRPr="00C8503F">
        <w:rPr>
          <w:rFonts w:ascii="Sylfaen" w:hAnsi="Sylfaen" w:cs="Times New Roman"/>
          <w:b/>
          <w:sz w:val="20"/>
          <w:szCs w:val="20"/>
          <w:lang w:val="ka-GE"/>
        </w:rPr>
        <w:t>განათლება, კულტურა და სპორტი</w:t>
      </w:r>
      <w:r w:rsidRPr="00C8503F">
        <w:rPr>
          <w:rFonts w:ascii="Sylfaen" w:hAnsi="Sylfaen" w:cs="Times New Roman"/>
          <w:sz w:val="20"/>
          <w:szCs w:val="20"/>
          <w:lang w:val="ka-GE"/>
        </w:rPr>
        <w:t xml:space="preserve"> (გამოცდილების გაზიარება და გაცვლა, სპორტული ტურნირების ჩატარება, კულტურული ღონისძიებების ორგანიზება, სტაჟირების შესაძლებლობა ხელშეწყობა და სხვა); </w:t>
      </w:r>
    </w:p>
    <w:p w14:paraId="677061B0" w14:textId="77777777" w:rsidR="00C8152F" w:rsidRPr="00C8503F" w:rsidRDefault="00C8152F" w:rsidP="00E55F46">
      <w:pPr>
        <w:pStyle w:val="ListParagraph"/>
        <w:numPr>
          <w:ilvl w:val="0"/>
          <w:numId w:val="1"/>
        </w:numPr>
        <w:spacing w:line="240" w:lineRule="auto"/>
        <w:ind w:left="284" w:hanging="284"/>
        <w:jc w:val="both"/>
        <w:rPr>
          <w:rFonts w:ascii="Sylfaen" w:hAnsi="Sylfaen" w:cs="Times New Roman"/>
          <w:sz w:val="20"/>
          <w:szCs w:val="20"/>
          <w:lang w:val="ka-GE"/>
        </w:rPr>
      </w:pPr>
      <w:r w:rsidRPr="00C8503F">
        <w:rPr>
          <w:rFonts w:ascii="Sylfaen" w:hAnsi="Sylfaen" w:cs="Times New Roman"/>
          <w:b/>
          <w:sz w:val="20"/>
          <w:szCs w:val="20"/>
          <w:lang w:val="ka-GE"/>
        </w:rPr>
        <w:t xml:space="preserve">ტურიზმი </w:t>
      </w:r>
      <w:r w:rsidRPr="00C8503F">
        <w:rPr>
          <w:rFonts w:ascii="Sylfaen" w:hAnsi="Sylfaen" w:cs="Times New Roman"/>
          <w:sz w:val="20"/>
          <w:szCs w:val="20"/>
          <w:lang w:val="ka-GE"/>
        </w:rPr>
        <w:t>(გამოცდილების გაზიარება და გაცვლა, ერთობლივი ტურისტული ღონისძიებების დაგეგმვა და ორგანიზება, მხარეების ტურისტული პოტენციალის განვითარების ხელშეწყობა);</w:t>
      </w:r>
    </w:p>
    <w:p w14:paraId="5D6094D2" w14:textId="4548F5BD" w:rsidR="00C8152F" w:rsidRPr="00C8503F" w:rsidRDefault="00C8152F" w:rsidP="00E55F46">
      <w:pPr>
        <w:pStyle w:val="ListParagraph"/>
        <w:numPr>
          <w:ilvl w:val="0"/>
          <w:numId w:val="1"/>
        </w:numPr>
        <w:spacing w:line="240" w:lineRule="auto"/>
        <w:ind w:left="284" w:hanging="284"/>
        <w:jc w:val="both"/>
        <w:rPr>
          <w:rFonts w:ascii="Sylfaen" w:hAnsi="Sylfaen" w:cs="Times New Roman"/>
          <w:b/>
          <w:sz w:val="20"/>
          <w:szCs w:val="20"/>
          <w:lang w:val="ka-GE"/>
        </w:rPr>
      </w:pPr>
      <w:r w:rsidRPr="00C8503F">
        <w:rPr>
          <w:rFonts w:ascii="Sylfaen" w:hAnsi="Sylfaen" w:cs="Times New Roman"/>
          <w:b/>
          <w:sz w:val="20"/>
          <w:szCs w:val="20"/>
          <w:lang w:val="ka-GE"/>
        </w:rPr>
        <w:t xml:space="preserve">ადგილობრივი თვითმმართველობა </w:t>
      </w:r>
      <w:r w:rsidRPr="00C8503F">
        <w:rPr>
          <w:rFonts w:ascii="Sylfaen" w:hAnsi="Sylfaen" w:cs="Times New Roman"/>
          <w:sz w:val="20"/>
          <w:szCs w:val="20"/>
          <w:lang w:val="ka-GE"/>
        </w:rPr>
        <w:t>(გამოცდილების გაზიარება თვითმართველობის ადგილობრივ ორგანოებს, ორგანიზაციებსა და სხვადასხვა სფეროს სპეციალისტებს შორის)</w:t>
      </w:r>
      <w:r w:rsidR="00F57E85" w:rsidRPr="00C8503F">
        <w:rPr>
          <w:rFonts w:ascii="Sylfaen" w:hAnsi="Sylfaen" w:cs="Times New Roman"/>
          <w:sz w:val="20"/>
          <w:szCs w:val="20"/>
        </w:rPr>
        <w:t>.</w:t>
      </w:r>
    </w:p>
    <w:p w14:paraId="0638D5D3" w14:textId="3AE7C91C" w:rsidR="00F57E85" w:rsidRPr="00F57E85" w:rsidRDefault="00F57E85" w:rsidP="00F57E85">
      <w:pPr>
        <w:spacing w:line="240" w:lineRule="auto"/>
        <w:jc w:val="both"/>
        <w:rPr>
          <w:rFonts w:ascii="Sylfaen" w:hAnsi="Sylfaen" w:cs="Times New Roman"/>
          <w:b/>
          <w:sz w:val="20"/>
          <w:szCs w:val="20"/>
          <w:lang w:val="ka-GE"/>
        </w:rPr>
      </w:pPr>
    </w:p>
    <w:p w14:paraId="3C0336CD" w14:textId="77777777" w:rsidR="007D6BD1" w:rsidRDefault="007D6BD1">
      <w:pPr>
        <w:rPr>
          <w:rFonts w:ascii="Sylfaen" w:eastAsia="Times New Roman" w:hAnsi="Sylfaen"/>
          <w:spacing w:val="15"/>
        </w:rPr>
      </w:pPr>
      <w:r>
        <w:rPr>
          <w:rFonts w:ascii="Sylfaen" w:eastAsia="Times New Roman" w:hAnsi="Sylfaen"/>
        </w:rPr>
        <w:lastRenderedPageBreak/>
        <w:br w:type="page"/>
      </w:r>
    </w:p>
    <w:p w14:paraId="78F625BA" w14:textId="73DB3813" w:rsidR="00C8152F" w:rsidRPr="009D68DB" w:rsidRDefault="00AF7444" w:rsidP="00E55F46">
      <w:pPr>
        <w:pStyle w:val="Subtitle"/>
        <w:numPr>
          <w:ilvl w:val="0"/>
          <w:numId w:val="0"/>
        </w:numPr>
        <w:spacing w:line="240" w:lineRule="auto"/>
        <w:jc w:val="both"/>
        <w:outlineLvl w:val="1"/>
        <w:rPr>
          <w:rFonts w:ascii="Sylfaen" w:eastAsia="Times New Roman" w:hAnsi="Sylfaen"/>
          <w:color w:val="auto"/>
        </w:rPr>
      </w:pPr>
      <w:hyperlink w:anchor="_Toc514775142" w:history="1">
        <w:bookmarkStart w:id="28" w:name="_Toc6307878"/>
        <w:r w:rsidR="00C8152F" w:rsidRPr="009D68DB">
          <w:rPr>
            <w:rFonts w:ascii="Sylfaen" w:eastAsia="Times New Roman" w:hAnsi="Sylfaen"/>
            <w:color w:val="auto"/>
          </w:rPr>
          <w:t>3.4</w:t>
        </w:r>
        <w:r w:rsidR="00C8152F" w:rsidRPr="009D68DB">
          <w:rPr>
            <w:rFonts w:ascii="Sylfaen" w:eastAsia="Times New Roman" w:hAnsi="Sylfaen"/>
            <w:color w:val="auto"/>
            <w:lang w:val="ka-GE"/>
          </w:rPr>
          <w:t>.</w:t>
        </w:r>
        <w:r w:rsidR="00C8152F" w:rsidRPr="009D68DB">
          <w:rPr>
            <w:rFonts w:ascii="Sylfaen" w:eastAsia="Times New Roman" w:hAnsi="Sylfaen"/>
            <w:color w:val="auto"/>
          </w:rPr>
          <w:t xml:space="preserve"> </w:t>
        </w:r>
        <w:r w:rsidR="00C8152F" w:rsidRPr="009D68DB">
          <w:rPr>
            <w:rFonts w:ascii="Sylfaen" w:eastAsia="Times New Roman" w:hAnsi="Sylfaen" w:cs="Sylfaen"/>
            <w:color w:val="auto"/>
          </w:rPr>
          <w:t>ბათუმში</w:t>
        </w:r>
        <w:r w:rsidR="00C8152F" w:rsidRPr="009D68DB">
          <w:rPr>
            <w:rFonts w:ascii="Sylfaen" w:eastAsia="Times New Roman" w:hAnsi="Sylfaen"/>
            <w:color w:val="auto"/>
          </w:rPr>
          <w:t xml:space="preserve"> </w:t>
        </w:r>
        <w:r w:rsidR="00C8152F" w:rsidRPr="009D68DB">
          <w:rPr>
            <w:rFonts w:ascii="Sylfaen" w:eastAsia="Times New Roman" w:hAnsi="Sylfaen" w:cs="Sylfaen"/>
            <w:color w:val="auto"/>
          </w:rPr>
          <w:t>ეკონომიკური</w:t>
        </w:r>
        <w:r w:rsidR="00C8152F" w:rsidRPr="009D68DB">
          <w:rPr>
            <w:rFonts w:ascii="Sylfaen" w:eastAsia="Times New Roman" w:hAnsi="Sylfaen"/>
            <w:color w:val="auto"/>
          </w:rPr>
          <w:t xml:space="preserve">, </w:t>
        </w:r>
        <w:r w:rsidR="00C8152F" w:rsidRPr="009D68DB">
          <w:rPr>
            <w:rFonts w:ascii="Sylfaen" w:eastAsia="Times New Roman" w:hAnsi="Sylfaen" w:cs="Sylfaen"/>
            <w:color w:val="auto"/>
          </w:rPr>
          <w:t>სოციალური</w:t>
        </w:r>
        <w:r w:rsidR="00C8152F" w:rsidRPr="009D68DB">
          <w:rPr>
            <w:rFonts w:ascii="Sylfaen" w:eastAsia="Times New Roman" w:hAnsi="Sylfaen"/>
            <w:color w:val="auto"/>
          </w:rPr>
          <w:t xml:space="preserve"> </w:t>
        </w:r>
        <w:r w:rsidR="00C8152F" w:rsidRPr="009D68DB">
          <w:rPr>
            <w:rFonts w:ascii="Sylfaen" w:eastAsia="Times New Roman" w:hAnsi="Sylfaen" w:cs="Sylfaen"/>
            <w:color w:val="auto"/>
          </w:rPr>
          <w:t>და</w:t>
        </w:r>
        <w:r w:rsidR="00C8152F" w:rsidRPr="009D68DB">
          <w:rPr>
            <w:rFonts w:ascii="Sylfaen" w:eastAsia="Times New Roman" w:hAnsi="Sylfaen"/>
            <w:color w:val="auto"/>
          </w:rPr>
          <w:t xml:space="preserve"> </w:t>
        </w:r>
        <w:r w:rsidR="00C8152F" w:rsidRPr="009D68DB">
          <w:rPr>
            <w:rFonts w:ascii="Sylfaen" w:eastAsia="Times New Roman" w:hAnsi="Sylfaen" w:cs="Sylfaen"/>
            <w:color w:val="auto"/>
          </w:rPr>
          <w:t>კულტურული</w:t>
        </w:r>
        <w:r w:rsidR="00C8152F" w:rsidRPr="009D68DB">
          <w:rPr>
            <w:rFonts w:ascii="Sylfaen" w:eastAsia="Times New Roman" w:hAnsi="Sylfaen"/>
            <w:color w:val="auto"/>
          </w:rPr>
          <w:t xml:space="preserve"> </w:t>
        </w:r>
        <w:r w:rsidR="00C8152F" w:rsidRPr="009D68DB">
          <w:rPr>
            <w:rFonts w:ascii="Sylfaen" w:eastAsia="Times New Roman" w:hAnsi="Sylfaen" w:cs="Sylfaen"/>
            <w:color w:val="auto"/>
          </w:rPr>
          <w:t>ცენტრების</w:t>
        </w:r>
        <w:r w:rsidR="00C8152F" w:rsidRPr="009D68DB">
          <w:rPr>
            <w:rFonts w:ascii="Sylfaen" w:eastAsia="Times New Roman" w:hAnsi="Sylfaen"/>
            <w:color w:val="auto"/>
          </w:rPr>
          <w:t xml:space="preserve"> </w:t>
        </w:r>
        <w:r w:rsidR="00C8152F" w:rsidRPr="009D68DB">
          <w:rPr>
            <w:rFonts w:ascii="Sylfaen" w:eastAsia="Times New Roman" w:hAnsi="Sylfaen" w:cs="Sylfaen"/>
            <w:color w:val="auto"/>
          </w:rPr>
          <w:t>განვითარება</w:t>
        </w:r>
        <w:bookmarkEnd w:id="28"/>
      </w:hyperlink>
    </w:p>
    <w:p w14:paraId="16124E87" w14:textId="77777777" w:rsidR="00C8152F" w:rsidRPr="009D68DB" w:rsidRDefault="00C8152F"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29" w:name="_Toc6307879"/>
      <w:r w:rsidRPr="009D68DB">
        <w:rPr>
          <w:rFonts w:ascii="Sylfaen" w:eastAsia="Times New Roman" w:hAnsi="Sylfaen"/>
          <w:color w:val="auto"/>
        </w:rPr>
        <w:t>3.4.1. ქ. ბათუმში ეკონომიკური, სოციალური და კულტურული ცენტრების განვითარების შესაძლებლობების კვლევა</w:t>
      </w:r>
      <w:bookmarkEnd w:id="29"/>
    </w:p>
    <w:tbl>
      <w:tblPr>
        <w:tblW w:w="5000" w:type="pct"/>
        <w:tblLook w:val="04A0" w:firstRow="1" w:lastRow="0" w:firstColumn="1" w:lastColumn="0" w:noHBand="0" w:noVBand="1"/>
      </w:tblPr>
      <w:tblGrid>
        <w:gridCol w:w="3828"/>
        <w:gridCol w:w="3847"/>
        <w:gridCol w:w="1685"/>
      </w:tblGrid>
      <w:tr w:rsidR="00C8152F" w:rsidRPr="009D68DB" w14:paraId="4BFAFD7B" w14:textId="77777777" w:rsidTr="00424389">
        <w:trPr>
          <w:trHeight w:val="300"/>
        </w:trPr>
        <w:tc>
          <w:tcPr>
            <w:tcW w:w="2045" w:type="pct"/>
            <w:hideMark/>
          </w:tcPr>
          <w:p w14:paraId="575B518E" w14:textId="77777777" w:rsidR="00C8152F" w:rsidRPr="002C0808" w:rsidRDefault="00C8152F" w:rsidP="00E55F46">
            <w:pPr>
              <w:rPr>
                <w:rFonts w:ascii="Sylfaen" w:eastAsia="Times New Roman" w:hAnsi="Sylfaen" w:cs="Times New Roman"/>
                <w:b/>
                <w:bCs/>
                <w:color w:val="2F75B5"/>
                <w:szCs w:val="24"/>
                <w:lang w:val="ka-GE"/>
              </w:rPr>
            </w:pPr>
            <w:r w:rsidRPr="002C0808">
              <w:rPr>
                <w:rFonts w:ascii="Sylfaen" w:eastAsia="Times New Roman" w:hAnsi="Sylfaen" w:cs="Sylfaen"/>
                <w:b/>
                <w:bCs/>
                <w:color w:val="2F75B5"/>
                <w:szCs w:val="24"/>
                <w:lang w:val="ka-GE"/>
              </w:rPr>
              <w:t>სტრატეგიული</w:t>
            </w:r>
            <w:r w:rsidRPr="002C0808">
              <w:rPr>
                <w:rFonts w:ascii="Sylfaen" w:eastAsia="Times New Roman" w:hAnsi="Sylfaen" w:cs="Times New Roman"/>
                <w:b/>
                <w:bCs/>
                <w:color w:val="2F75B5"/>
                <w:szCs w:val="24"/>
                <w:lang w:val="ka-GE"/>
              </w:rPr>
              <w:t xml:space="preserve"> </w:t>
            </w:r>
            <w:r w:rsidRPr="002C0808">
              <w:rPr>
                <w:rFonts w:ascii="Sylfaen" w:eastAsia="Times New Roman" w:hAnsi="Sylfaen" w:cs="Sylfaen"/>
                <w:b/>
                <w:bCs/>
                <w:color w:val="2F75B5"/>
                <w:szCs w:val="24"/>
                <w:lang w:val="ka-GE"/>
              </w:rPr>
              <w:t>მიმართულება</w:t>
            </w:r>
            <w:r w:rsidRPr="002C0808">
              <w:rPr>
                <w:rFonts w:ascii="Sylfaen" w:eastAsia="Times New Roman" w:hAnsi="Sylfaen" w:cs="Times New Roman"/>
                <w:b/>
                <w:bCs/>
                <w:color w:val="2F75B5"/>
                <w:szCs w:val="24"/>
                <w:lang w:val="ka-GE"/>
              </w:rPr>
              <w:t xml:space="preserve">  3</w:t>
            </w:r>
          </w:p>
        </w:tc>
        <w:tc>
          <w:tcPr>
            <w:tcW w:w="2955" w:type="pct"/>
            <w:gridSpan w:val="2"/>
            <w:hideMark/>
          </w:tcPr>
          <w:p w14:paraId="65549D7C" w14:textId="77777777" w:rsidR="00C8152F" w:rsidRPr="002C0808" w:rsidRDefault="00C8152F" w:rsidP="00E55F46">
            <w:pPr>
              <w:rPr>
                <w:rFonts w:ascii="Sylfaen" w:eastAsia="Times New Roman" w:hAnsi="Sylfaen" w:cs="Sylfaen"/>
                <w:b/>
                <w:bCs/>
                <w:color w:val="757171"/>
                <w:lang w:val="ka-GE"/>
              </w:rPr>
            </w:pPr>
            <w:r w:rsidRPr="002C0808">
              <w:rPr>
                <w:rFonts w:ascii="Sylfaen" w:eastAsia="Times New Roman" w:hAnsi="Sylfaen" w:cs="Sylfaen"/>
                <w:b/>
                <w:bCs/>
                <w:color w:val="757171"/>
                <w:lang w:val="ka-GE"/>
              </w:rPr>
              <w:t>ბათუმის ეკონომიკური პროფილის გაძლიერება და დივერსიფიკაცია</w:t>
            </w:r>
          </w:p>
          <w:p w14:paraId="7A2A8346" w14:textId="77777777" w:rsidR="00C8152F" w:rsidRPr="002C0808" w:rsidRDefault="00C8152F" w:rsidP="00E55F46">
            <w:pPr>
              <w:rPr>
                <w:rFonts w:ascii="Sylfaen" w:eastAsia="Times New Roman" w:hAnsi="Sylfaen" w:cs="Times New Roman"/>
                <w:b/>
                <w:bCs/>
                <w:color w:val="757171"/>
                <w:lang w:val="ka-GE"/>
              </w:rPr>
            </w:pPr>
          </w:p>
        </w:tc>
      </w:tr>
      <w:tr w:rsidR="00C8152F" w:rsidRPr="009D68DB" w14:paraId="4957C015" w14:textId="77777777" w:rsidTr="00424389">
        <w:trPr>
          <w:trHeight w:val="300"/>
        </w:trPr>
        <w:tc>
          <w:tcPr>
            <w:tcW w:w="2045" w:type="pct"/>
            <w:hideMark/>
          </w:tcPr>
          <w:p w14:paraId="76DB24A2" w14:textId="77777777" w:rsidR="00C8152F" w:rsidRPr="002C0808" w:rsidRDefault="00C8152F" w:rsidP="00E55F46">
            <w:pPr>
              <w:rPr>
                <w:rFonts w:ascii="Sylfaen" w:eastAsia="Times New Roman" w:hAnsi="Sylfaen" w:cs="Times New Roman"/>
                <w:bCs/>
                <w:color w:val="2F75B5"/>
                <w:szCs w:val="24"/>
                <w:lang w:val="ka-GE"/>
              </w:rPr>
            </w:pPr>
            <w:r w:rsidRPr="002C0808">
              <w:rPr>
                <w:rFonts w:ascii="Sylfaen" w:eastAsia="Times New Roman" w:hAnsi="Sylfaen" w:cs="Sylfaen"/>
                <w:bCs/>
                <w:color w:val="2F75B5"/>
                <w:szCs w:val="24"/>
                <w:lang w:val="ka-GE"/>
              </w:rPr>
              <w:t>პროგრამა</w:t>
            </w:r>
          </w:p>
        </w:tc>
        <w:tc>
          <w:tcPr>
            <w:tcW w:w="2955" w:type="pct"/>
            <w:gridSpan w:val="2"/>
            <w:shd w:val="clear" w:color="auto" w:fill="auto"/>
            <w:hideMark/>
          </w:tcPr>
          <w:p w14:paraId="50194998" w14:textId="77777777" w:rsidR="00C8152F" w:rsidRPr="009D68DB" w:rsidRDefault="00C8152F" w:rsidP="00E55F46">
            <w:pPr>
              <w:pStyle w:val="Subtitle"/>
              <w:rPr>
                <w:rFonts w:ascii="Sylfaen" w:hAnsi="Sylfaen"/>
                <w:lang w:val="ka-GE"/>
              </w:rPr>
            </w:pPr>
            <w:r w:rsidRPr="009D68DB">
              <w:rPr>
                <w:rFonts w:ascii="Sylfaen" w:hAnsi="Sylfaen"/>
                <w:lang w:val="ka-GE"/>
              </w:rPr>
              <w:t xml:space="preserve">3.4.1. </w:t>
            </w:r>
            <w:r w:rsidRPr="009D68DB">
              <w:rPr>
                <w:rFonts w:ascii="Sylfaen" w:hAnsi="Sylfaen" w:cs="Sylfaen"/>
                <w:lang w:val="ka-GE"/>
              </w:rPr>
              <w:t>ქ</w:t>
            </w:r>
            <w:r w:rsidRPr="009D68DB">
              <w:rPr>
                <w:rFonts w:ascii="Sylfaen" w:hAnsi="Sylfaen"/>
                <w:lang w:val="ka-GE"/>
              </w:rPr>
              <w:t xml:space="preserve">. </w:t>
            </w:r>
            <w:r w:rsidRPr="009D68DB">
              <w:rPr>
                <w:rFonts w:ascii="Sylfaen" w:hAnsi="Sylfaen" w:cs="Sylfaen"/>
                <w:lang w:val="ka-GE"/>
              </w:rPr>
              <w:t>ბათუმში</w:t>
            </w:r>
            <w:r w:rsidRPr="009D68DB">
              <w:rPr>
                <w:rFonts w:ascii="Sylfaen" w:hAnsi="Sylfaen"/>
                <w:lang w:val="ka-GE"/>
              </w:rPr>
              <w:t xml:space="preserve"> </w:t>
            </w:r>
            <w:r w:rsidRPr="009D68DB">
              <w:rPr>
                <w:rFonts w:ascii="Sylfaen" w:hAnsi="Sylfaen" w:cs="Sylfaen"/>
                <w:lang w:val="ka-GE"/>
              </w:rPr>
              <w:t>ეკონომიკური</w:t>
            </w:r>
            <w:r w:rsidRPr="009D68DB">
              <w:rPr>
                <w:rFonts w:ascii="Sylfaen" w:hAnsi="Sylfaen"/>
                <w:lang w:val="ka-GE"/>
              </w:rPr>
              <w:t xml:space="preserve">, </w:t>
            </w:r>
            <w:r w:rsidRPr="009D68DB">
              <w:rPr>
                <w:rFonts w:ascii="Sylfaen" w:hAnsi="Sylfaen" w:cs="Sylfaen"/>
                <w:lang w:val="ka-GE"/>
              </w:rPr>
              <w:t>სოციალური</w:t>
            </w:r>
            <w:r w:rsidRPr="009D68DB">
              <w:rPr>
                <w:rFonts w:ascii="Sylfaen" w:hAnsi="Sylfaen"/>
                <w:lang w:val="ka-GE"/>
              </w:rPr>
              <w:t xml:space="preserve"> </w:t>
            </w:r>
            <w:r w:rsidRPr="009D68DB">
              <w:rPr>
                <w:rFonts w:ascii="Sylfaen" w:hAnsi="Sylfaen" w:cs="Sylfaen"/>
                <w:lang w:val="ka-GE"/>
              </w:rPr>
              <w:t>და</w:t>
            </w:r>
            <w:r w:rsidRPr="009D68DB">
              <w:rPr>
                <w:rFonts w:ascii="Sylfaen" w:hAnsi="Sylfaen"/>
                <w:lang w:val="ka-GE"/>
              </w:rPr>
              <w:t xml:space="preserve"> </w:t>
            </w:r>
            <w:r w:rsidRPr="009D68DB">
              <w:rPr>
                <w:rFonts w:ascii="Sylfaen" w:hAnsi="Sylfaen" w:cs="Sylfaen"/>
                <w:lang w:val="ka-GE"/>
              </w:rPr>
              <w:t>კულტურული</w:t>
            </w:r>
            <w:r w:rsidRPr="009D68DB">
              <w:rPr>
                <w:rFonts w:ascii="Sylfaen" w:hAnsi="Sylfaen"/>
                <w:lang w:val="ka-GE"/>
              </w:rPr>
              <w:t xml:space="preserve"> </w:t>
            </w:r>
            <w:r w:rsidRPr="009D68DB">
              <w:rPr>
                <w:rFonts w:ascii="Sylfaen" w:hAnsi="Sylfaen" w:cs="Sylfaen"/>
                <w:lang w:val="ka-GE"/>
              </w:rPr>
              <w:t>ცენტრების</w:t>
            </w:r>
            <w:r w:rsidRPr="009D68DB">
              <w:rPr>
                <w:rFonts w:ascii="Sylfaen" w:hAnsi="Sylfaen"/>
                <w:lang w:val="ka-GE"/>
              </w:rPr>
              <w:t xml:space="preserve"> </w:t>
            </w:r>
            <w:r w:rsidRPr="009D68DB">
              <w:rPr>
                <w:rFonts w:ascii="Sylfaen" w:hAnsi="Sylfaen" w:cs="Sylfaen"/>
                <w:lang w:val="ka-GE"/>
              </w:rPr>
              <w:t>განვითარების</w:t>
            </w:r>
            <w:r w:rsidRPr="009D68DB">
              <w:rPr>
                <w:rFonts w:ascii="Sylfaen" w:hAnsi="Sylfaen"/>
                <w:lang w:val="ka-GE"/>
              </w:rPr>
              <w:t xml:space="preserve"> </w:t>
            </w:r>
            <w:r w:rsidRPr="009D68DB">
              <w:rPr>
                <w:rFonts w:ascii="Sylfaen" w:hAnsi="Sylfaen" w:cs="Sylfaen"/>
                <w:lang w:val="ka-GE"/>
              </w:rPr>
              <w:t>შესაძლებლობების</w:t>
            </w:r>
            <w:r w:rsidRPr="009D68DB">
              <w:rPr>
                <w:rFonts w:ascii="Sylfaen" w:hAnsi="Sylfaen"/>
                <w:lang w:val="ka-GE"/>
              </w:rPr>
              <w:t xml:space="preserve"> </w:t>
            </w:r>
            <w:r w:rsidRPr="009D68DB">
              <w:rPr>
                <w:rFonts w:ascii="Sylfaen" w:hAnsi="Sylfaen" w:cs="Sylfaen"/>
                <w:lang w:val="ka-GE"/>
              </w:rPr>
              <w:t>კვლევა</w:t>
            </w:r>
          </w:p>
          <w:p w14:paraId="7529380A" w14:textId="77777777" w:rsidR="00C8152F" w:rsidRPr="009D68DB" w:rsidRDefault="00C8152F" w:rsidP="00E55F46">
            <w:pPr>
              <w:rPr>
                <w:rFonts w:ascii="Sylfaen" w:eastAsia="Times New Roman" w:hAnsi="Sylfaen" w:cs="Times New Roman"/>
                <w:b/>
                <w:bCs/>
                <w:color w:val="757171"/>
                <w:lang w:val="ka-GE"/>
              </w:rPr>
            </w:pPr>
          </w:p>
        </w:tc>
      </w:tr>
      <w:tr w:rsidR="00C8152F" w:rsidRPr="009D68DB" w14:paraId="19F32649" w14:textId="77777777" w:rsidTr="00424389">
        <w:trPr>
          <w:trHeight w:val="600"/>
        </w:trPr>
        <w:tc>
          <w:tcPr>
            <w:tcW w:w="2045" w:type="pct"/>
            <w:hideMark/>
          </w:tcPr>
          <w:p w14:paraId="4670C78F" w14:textId="77777777" w:rsidR="00C8152F" w:rsidRPr="002C0808" w:rsidRDefault="00C8152F" w:rsidP="00E55F46">
            <w:pPr>
              <w:rPr>
                <w:rFonts w:ascii="Sylfaen" w:eastAsia="Times New Roman" w:hAnsi="Sylfaen" w:cs="Times New Roman"/>
                <w:bCs/>
                <w:color w:val="2F75B5"/>
                <w:szCs w:val="24"/>
                <w:lang w:val="ka-GE"/>
              </w:rPr>
            </w:pPr>
            <w:r w:rsidRPr="002C0808">
              <w:rPr>
                <w:rFonts w:ascii="Sylfaen" w:eastAsia="Times New Roman" w:hAnsi="Sylfaen" w:cs="Sylfaen"/>
                <w:bCs/>
                <w:color w:val="2F75B5"/>
                <w:szCs w:val="24"/>
                <w:lang w:val="ka-GE"/>
              </w:rPr>
              <w:t>პროგრამის</w:t>
            </w:r>
            <w:r w:rsidRPr="002C0808">
              <w:rPr>
                <w:rFonts w:ascii="Sylfaen" w:eastAsia="Times New Roman" w:hAnsi="Sylfaen" w:cs="Times New Roman"/>
                <w:bCs/>
                <w:color w:val="2F75B5"/>
                <w:szCs w:val="24"/>
                <w:lang w:val="ka-GE"/>
              </w:rPr>
              <w:t xml:space="preserve"> </w:t>
            </w:r>
            <w:r w:rsidRPr="002C0808">
              <w:rPr>
                <w:rFonts w:ascii="Sylfaen" w:eastAsia="Times New Roman" w:hAnsi="Sylfaen" w:cs="Sylfaen"/>
                <w:bCs/>
                <w:color w:val="2F75B5"/>
                <w:szCs w:val="24"/>
                <w:lang w:val="ka-GE"/>
              </w:rPr>
              <w:t>მიზანი</w:t>
            </w:r>
            <w:r w:rsidRPr="002C0808">
              <w:rPr>
                <w:rFonts w:ascii="Sylfaen" w:eastAsia="Times New Roman" w:hAnsi="Sylfaen" w:cs="Times New Roman"/>
                <w:bCs/>
                <w:color w:val="2F75B5"/>
                <w:szCs w:val="24"/>
                <w:lang w:val="ka-GE"/>
              </w:rPr>
              <w:t xml:space="preserve"> </w:t>
            </w:r>
            <w:r w:rsidRPr="002C0808">
              <w:rPr>
                <w:rFonts w:ascii="Sylfaen" w:eastAsia="Times New Roman" w:hAnsi="Sylfaen" w:cs="Sylfaen"/>
                <w:bCs/>
                <w:color w:val="2F75B5"/>
                <w:szCs w:val="24"/>
                <w:lang w:val="ka-GE"/>
              </w:rPr>
              <w:t>და</w:t>
            </w:r>
            <w:r w:rsidRPr="002C0808">
              <w:rPr>
                <w:rFonts w:ascii="Sylfaen" w:eastAsia="Times New Roman" w:hAnsi="Sylfaen" w:cs="Times New Roman"/>
                <w:bCs/>
                <w:color w:val="2F75B5"/>
                <w:szCs w:val="24"/>
                <w:lang w:val="ka-GE"/>
              </w:rPr>
              <w:t xml:space="preserve"> </w:t>
            </w:r>
            <w:r w:rsidRPr="002C0808">
              <w:rPr>
                <w:rFonts w:ascii="Sylfaen" w:eastAsia="Times New Roman" w:hAnsi="Sylfaen" w:cs="Sylfaen"/>
                <w:bCs/>
                <w:color w:val="2F75B5"/>
                <w:szCs w:val="24"/>
                <w:lang w:val="ka-GE"/>
              </w:rPr>
              <w:t>მოსალოდნელი</w:t>
            </w:r>
            <w:r w:rsidRPr="002C0808">
              <w:rPr>
                <w:rFonts w:ascii="Sylfaen" w:eastAsia="Times New Roman" w:hAnsi="Sylfaen" w:cs="Times New Roman"/>
                <w:bCs/>
                <w:color w:val="2F75B5"/>
                <w:szCs w:val="24"/>
                <w:lang w:val="ka-GE"/>
              </w:rPr>
              <w:t xml:space="preserve"> </w:t>
            </w:r>
            <w:r w:rsidRPr="002C0808">
              <w:rPr>
                <w:rFonts w:ascii="Sylfaen" w:eastAsia="Times New Roman" w:hAnsi="Sylfaen" w:cs="Sylfaen"/>
                <w:bCs/>
                <w:color w:val="2F75B5"/>
                <w:szCs w:val="24"/>
                <w:lang w:val="ka-GE"/>
              </w:rPr>
              <w:t>შედეგი</w:t>
            </w:r>
          </w:p>
        </w:tc>
        <w:tc>
          <w:tcPr>
            <w:tcW w:w="2955" w:type="pct"/>
            <w:gridSpan w:val="2"/>
            <w:shd w:val="clear" w:color="auto" w:fill="auto"/>
            <w:hideMark/>
          </w:tcPr>
          <w:p w14:paraId="6FA4A24C" w14:textId="77777777" w:rsidR="00C8152F" w:rsidRPr="00F57E85" w:rsidRDefault="00C8152F" w:rsidP="00E55F46">
            <w:pPr>
              <w:jc w:val="both"/>
              <w:rPr>
                <w:rFonts w:ascii="Sylfaen" w:eastAsia="Times New Roman" w:hAnsi="Sylfaen" w:cs="Sylfaen"/>
                <w:color w:val="000000"/>
                <w:sz w:val="20"/>
                <w:szCs w:val="20"/>
                <w:lang w:val="ka-GE"/>
              </w:rPr>
            </w:pPr>
            <w:r w:rsidRPr="00F57E85">
              <w:rPr>
                <w:rFonts w:ascii="Sylfaen" w:eastAsia="Times New Roman" w:hAnsi="Sylfaen" w:cs="Sylfaen"/>
                <w:color w:val="000000"/>
                <w:sz w:val="20"/>
                <w:szCs w:val="20"/>
                <w:lang w:val="ka-GE"/>
              </w:rPr>
              <w:t>პროგრამის მიზანია კვლევაზე დაყრდნობით გამოავლინოს ქალაქის კონკრეტული უბნების განვითარების შესაძლებლობები. ეკონომიკური, სოციალური და კულტურული ცენტრების შექმნა უზრუნველყოფს ეკონომიკური აქტივობის წერტილების შექმნას ქალაქში, რაც ასევე განაპირობებს მოსახლეობის სოციალურ-ეკონომიკური მდგომარეობის გაუმჯობესებას შემოსავლების გენერირების თვალსაზრისით.</w:t>
            </w:r>
          </w:p>
        </w:tc>
      </w:tr>
      <w:tr w:rsidR="00C8152F" w:rsidRPr="009D68DB" w14:paraId="31CC9BDA" w14:textId="77777777" w:rsidTr="00424389">
        <w:trPr>
          <w:trHeight w:val="300"/>
        </w:trPr>
        <w:tc>
          <w:tcPr>
            <w:tcW w:w="2045" w:type="pct"/>
            <w:hideMark/>
          </w:tcPr>
          <w:p w14:paraId="20108EEB" w14:textId="77777777" w:rsidR="00C8152F" w:rsidRPr="009D68DB" w:rsidRDefault="00C8152F" w:rsidP="00E55F46">
            <w:pPr>
              <w:rPr>
                <w:rFonts w:ascii="Sylfaen" w:eastAsia="Times New Roman" w:hAnsi="Sylfaen" w:cs="Times New Roman"/>
                <w:color w:val="000000"/>
                <w:lang w:val="ka-GE"/>
              </w:rPr>
            </w:pPr>
          </w:p>
        </w:tc>
        <w:tc>
          <w:tcPr>
            <w:tcW w:w="2055" w:type="pct"/>
            <w:shd w:val="clear" w:color="auto" w:fill="auto"/>
            <w:hideMark/>
          </w:tcPr>
          <w:p w14:paraId="3647A364" w14:textId="77777777" w:rsidR="00C8152F" w:rsidRPr="009D68DB" w:rsidRDefault="00C8152F" w:rsidP="00E55F46">
            <w:pPr>
              <w:rPr>
                <w:rFonts w:ascii="Sylfaen" w:eastAsia="Times New Roman" w:hAnsi="Sylfaen" w:cs="Times New Roman"/>
                <w:sz w:val="20"/>
                <w:szCs w:val="20"/>
                <w:lang w:val="ka-GE"/>
              </w:rPr>
            </w:pPr>
          </w:p>
        </w:tc>
        <w:tc>
          <w:tcPr>
            <w:tcW w:w="900" w:type="pct"/>
            <w:shd w:val="clear" w:color="auto" w:fill="auto"/>
            <w:noWrap/>
            <w:hideMark/>
          </w:tcPr>
          <w:p w14:paraId="7553FAE2" w14:textId="77777777" w:rsidR="00C8152F" w:rsidRPr="009D68DB" w:rsidRDefault="00C8152F" w:rsidP="00E55F46">
            <w:pPr>
              <w:rPr>
                <w:rFonts w:ascii="Sylfaen" w:eastAsia="Times New Roman" w:hAnsi="Sylfaen" w:cs="Times New Roman"/>
                <w:sz w:val="20"/>
                <w:szCs w:val="20"/>
                <w:lang w:val="ka-GE"/>
              </w:rPr>
            </w:pPr>
          </w:p>
        </w:tc>
      </w:tr>
      <w:tr w:rsidR="00C8152F" w:rsidRPr="009D68DB" w14:paraId="1932950D" w14:textId="77777777" w:rsidTr="00424389">
        <w:trPr>
          <w:trHeight w:val="300"/>
        </w:trPr>
        <w:tc>
          <w:tcPr>
            <w:tcW w:w="2045" w:type="pct"/>
            <w:hideMark/>
          </w:tcPr>
          <w:p w14:paraId="1183B577" w14:textId="77777777" w:rsidR="00C8152F" w:rsidRPr="002C0808" w:rsidRDefault="00C8152F" w:rsidP="00E55F46">
            <w:pPr>
              <w:rPr>
                <w:rFonts w:ascii="Sylfaen" w:eastAsia="Times New Roman" w:hAnsi="Sylfaen" w:cs="Times New Roman"/>
                <w:b/>
                <w:bCs/>
                <w:color w:val="2F75B5"/>
                <w:szCs w:val="24"/>
                <w:lang w:val="ka-GE"/>
              </w:rPr>
            </w:pPr>
            <w:r w:rsidRPr="002C0808">
              <w:rPr>
                <w:rFonts w:ascii="Sylfaen" w:eastAsia="Times New Roman" w:hAnsi="Sylfaen" w:cs="Sylfaen"/>
                <w:b/>
                <w:bCs/>
                <w:color w:val="2F75B5"/>
                <w:szCs w:val="24"/>
                <w:lang w:val="ka-GE"/>
              </w:rPr>
              <w:t>ღონისძიებები</w:t>
            </w:r>
            <w:r w:rsidRPr="002C0808">
              <w:rPr>
                <w:rFonts w:ascii="Sylfaen" w:eastAsia="Times New Roman" w:hAnsi="Sylfaen" w:cs="Times New Roman"/>
                <w:b/>
                <w:bCs/>
                <w:color w:val="2F75B5"/>
                <w:szCs w:val="24"/>
                <w:lang w:val="ka-GE"/>
              </w:rPr>
              <w:t>:</w:t>
            </w:r>
          </w:p>
        </w:tc>
        <w:tc>
          <w:tcPr>
            <w:tcW w:w="2055" w:type="pct"/>
            <w:shd w:val="clear" w:color="auto" w:fill="auto"/>
            <w:hideMark/>
          </w:tcPr>
          <w:p w14:paraId="04D563B6" w14:textId="77777777" w:rsidR="00C8152F" w:rsidRPr="002C0808" w:rsidRDefault="00C8152F" w:rsidP="00E55F46">
            <w:pPr>
              <w:rPr>
                <w:rFonts w:ascii="Sylfaen" w:eastAsia="Times New Roman" w:hAnsi="Sylfaen" w:cs="Times New Roman"/>
                <w:b/>
                <w:bCs/>
                <w:color w:val="2F75B5"/>
                <w:szCs w:val="24"/>
                <w:lang w:val="ka-GE"/>
              </w:rPr>
            </w:pPr>
            <w:r w:rsidRPr="002C0808">
              <w:rPr>
                <w:rFonts w:ascii="Sylfaen" w:eastAsia="Times New Roman" w:hAnsi="Sylfaen" w:cs="Sylfaen"/>
                <w:b/>
                <w:bCs/>
                <w:color w:val="2F75B5"/>
                <w:szCs w:val="24"/>
                <w:lang w:val="ka-GE"/>
              </w:rPr>
              <w:t>შესრულების</w:t>
            </w:r>
            <w:r w:rsidRPr="002C0808">
              <w:rPr>
                <w:rFonts w:ascii="Sylfaen" w:eastAsia="Times New Roman" w:hAnsi="Sylfaen" w:cs="Times New Roman"/>
                <w:b/>
                <w:bCs/>
                <w:color w:val="2F75B5"/>
                <w:szCs w:val="24"/>
                <w:lang w:val="ka-GE"/>
              </w:rPr>
              <w:t xml:space="preserve"> </w:t>
            </w:r>
            <w:r w:rsidRPr="002C0808">
              <w:rPr>
                <w:rFonts w:ascii="Sylfaen" w:eastAsia="Times New Roman" w:hAnsi="Sylfaen" w:cs="Sylfaen"/>
                <w:b/>
                <w:bCs/>
                <w:color w:val="2F75B5"/>
                <w:szCs w:val="24"/>
                <w:lang w:val="ka-GE"/>
              </w:rPr>
              <w:t>ინდიკატორი</w:t>
            </w:r>
          </w:p>
        </w:tc>
        <w:tc>
          <w:tcPr>
            <w:tcW w:w="900" w:type="pct"/>
            <w:shd w:val="clear" w:color="auto" w:fill="auto"/>
            <w:noWrap/>
            <w:hideMark/>
          </w:tcPr>
          <w:p w14:paraId="095EE98E" w14:textId="77777777" w:rsidR="00C8152F" w:rsidRPr="002C0808" w:rsidRDefault="00C8152F" w:rsidP="00E55F46">
            <w:pPr>
              <w:rPr>
                <w:rFonts w:ascii="Sylfaen" w:eastAsia="Times New Roman" w:hAnsi="Sylfaen" w:cs="Times New Roman"/>
                <w:b/>
                <w:bCs/>
                <w:color w:val="2F75B5"/>
                <w:szCs w:val="24"/>
                <w:lang w:val="ka-GE"/>
              </w:rPr>
            </w:pPr>
            <w:r w:rsidRPr="002C0808">
              <w:rPr>
                <w:rFonts w:ascii="Sylfaen" w:eastAsia="Times New Roman" w:hAnsi="Sylfaen" w:cs="Sylfaen"/>
                <w:b/>
                <w:bCs/>
                <w:color w:val="2F75B5"/>
                <w:szCs w:val="24"/>
                <w:lang w:val="ka-GE"/>
              </w:rPr>
              <w:t>შესრულება</w:t>
            </w:r>
          </w:p>
        </w:tc>
      </w:tr>
      <w:tr w:rsidR="00C8152F" w:rsidRPr="009D68DB" w14:paraId="1626FA49" w14:textId="77777777" w:rsidTr="00424389">
        <w:trPr>
          <w:trHeight w:val="300"/>
        </w:trPr>
        <w:tc>
          <w:tcPr>
            <w:tcW w:w="2045" w:type="pct"/>
            <w:shd w:val="clear" w:color="auto" w:fill="auto"/>
            <w:hideMark/>
          </w:tcPr>
          <w:p w14:paraId="68413B82" w14:textId="77777777" w:rsidR="00C8152F" w:rsidRPr="009D68DB" w:rsidRDefault="00C8152F" w:rsidP="00E55F46">
            <w:pPr>
              <w:rPr>
                <w:rFonts w:ascii="Sylfaen" w:eastAsia="Times New Roman" w:hAnsi="Sylfaen" w:cs="Times New Roman"/>
                <w:color w:val="000000"/>
                <w:sz w:val="20"/>
                <w:lang w:val="ka-GE"/>
              </w:rPr>
            </w:pPr>
            <w:r w:rsidRPr="009D68DB">
              <w:rPr>
                <w:rFonts w:ascii="Sylfaen" w:eastAsia="Times New Roman" w:hAnsi="Sylfaen" w:cs="Sylfaen"/>
                <w:sz w:val="20"/>
                <w:lang w:val="ka-GE"/>
              </w:rPr>
              <w:t>ქ. ბათუმის ეკონომიკური, სოციალური და კულტურული განვითარების ცენტრების შექმნის კვლევის ტექნიკური დავალების შემუშავება</w:t>
            </w:r>
          </w:p>
          <w:p w14:paraId="2994CE1C" w14:textId="77777777" w:rsidR="00C8152F" w:rsidRPr="009D68DB" w:rsidRDefault="00C8152F" w:rsidP="00E55F46">
            <w:pPr>
              <w:pStyle w:val="Default"/>
              <w:spacing w:after="160"/>
              <w:rPr>
                <w:szCs w:val="22"/>
                <w:lang w:val="ka-GE"/>
              </w:rPr>
            </w:pPr>
          </w:p>
        </w:tc>
        <w:tc>
          <w:tcPr>
            <w:tcW w:w="2055" w:type="pct"/>
            <w:shd w:val="clear" w:color="auto" w:fill="FFFFFF" w:themeFill="background1"/>
            <w:hideMark/>
          </w:tcPr>
          <w:p w14:paraId="26ED7892" w14:textId="77777777" w:rsidR="00C8152F" w:rsidRPr="009D68DB" w:rsidRDefault="00C8152F" w:rsidP="00E55F46">
            <w:pPr>
              <w:rPr>
                <w:rFonts w:ascii="Sylfaen" w:hAnsi="Sylfaen" w:cs="Sylfaen"/>
                <w:sz w:val="20"/>
                <w:szCs w:val="20"/>
                <w:lang w:val="ka-GE"/>
              </w:rPr>
            </w:pPr>
            <w:r w:rsidRPr="009D68DB">
              <w:rPr>
                <w:rFonts w:ascii="Sylfaen" w:hAnsi="Sylfaen" w:cs="Sylfaen"/>
                <w:sz w:val="20"/>
                <w:szCs w:val="20"/>
                <w:lang w:val="ka-GE"/>
              </w:rPr>
              <w:t>ტექნიკური დავალების დოკუმენტი</w:t>
            </w:r>
          </w:p>
        </w:tc>
        <w:tc>
          <w:tcPr>
            <w:tcW w:w="900" w:type="pct"/>
            <w:shd w:val="clear" w:color="auto" w:fill="FFFFFF" w:themeFill="background1"/>
            <w:noWrap/>
            <w:hideMark/>
          </w:tcPr>
          <w:p w14:paraId="087BF307" w14:textId="77777777" w:rsidR="00C8152F" w:rsidRPr="009D68DB" w:rsidRDefault="00C8152F" w:rsidP="00E55F46">
            <w:pPr>
              <w:jc w:val="center"/>
              <w:rPr>
                <w:rFonts w:ascii="Sylfaen" w:eastAsia="Times New Roman" w:hAnsi="Sylfaen" w:cs="Times New Roman"/>
                <w:b/>
                <w:color w:val="000000"/>
                <w:lang w:val="ka-GE"/>
              </w:rPr>
            </w:pPr>
            <w:r w:rsidRPr="009D68DB">
              <w:rPr>
                <w:rFonts w:ascii="Sylfaen" w:eastAsia="Calibri" w:hAnsi="Sylfaen" w:cs="Sylfaen"/>
                <w:b/>
                <w:sz w:val="20"/>
                <w:szCs w:val="20"/>
                <w:lang w:val="ka-GE"/>
              </w:rPr>
              <w:t>X</w:t>
            </w:r>
          </w:p>
        </w:tc>
      </w:tr>
      <w:tr w:rsidR="00C8152F" w:rsidRPr="009D68DB" w14:paraId="74747DAD" w14:textId="77777777" w:rsidTr="00424389">
        <w:trPr>
          <w:trHeight w:val="300"/>
        </w:trPr>
        <w:tc>
          <w:tcPr>
            <w:tcW w:w="2045" w:type="pct"/>
            <w:shd w:val="clear" w:color="auto" w:fill="auto"/>
            <w:hideMark/>
          </w:tcPr>
          <w:p w14:paraId="705C7279" w14:textId="77777777" w:rsidR="00C8152F" w:rsidRPr="009D68DB" w:rsidRDefault="00C8152F" w:rsidP="00E55F46">
            <w:pPr>
              <w:rPr>
                <w:rFonts w:ascii="Sylfaen" w:eastAsia="Times New Roman" w:hAnsi="Sylfaen" w:cs="Sylfaen"/>
                <w:sz w:val="20"/>
                <w:lang w:val="ka-GE"/>
              </w:rPr>
            </w:pPr>
            <w:r w:rsidRPr="009D68DB">
              <w:rPr>
                <w:rFonts w:ascii="Sylfaen" w:eastAsia="Times New Roman" w:hAnsi="Sylfaen" w:cs="Sylfaen"/>
                <w:sz w:val="20"/>
                <w:lang w:val="ka-GE"/>
              </w:rPr>
              <w:t>ქ. ბათუმის ეკონომიკური, სოციალური და კულტურული განვითარების ცენტრების შექმნის კვლევის  მომზადების მომსახურების შესყიდვა.</w:t>
            </w:r>
          </w:p>
          <w:p w14:paraId="25A06F64" w14:textId="77777777" w:rsidR="00C8152F" w:rsidRPr="009D68DB" w:rsidRDefault="00C8152F" w:rsidP="00E55F46">
            <w:pPr>
              <w:pStyle w:val="Default"/>
              <w:spacing w:after="160"/>
              <w:rPr>
                <w:iCs/>
                <w:sz w:val="20"/>
                <w:lang w:val="ka-GE"/>
              </w:rPr>
            </w:pPr>
          </w:p>
        </w:tc>
        <w:tc>
          <w:tcPr>
            <w:tcW w:w="2055" w:type="pct"/>
            <w:shd w:val="clear" w:color="auto" w:fill="FFFFFF" w:themeFill="background1"/>
            <w:hideMark/>
          </w:tcPr>
          <w:p w14:paraId="16DE044E" w14:textId="77777777" w:rsidR="00C8152F" w:rsidRPr="009D68DB" w:rsidRDefault="00C8152F" w:rsidP="00E55F46">
            <w:pPr>
              <w:rPr>
                <w:rFonts w:ascii="Sylfaen" w:hAnsi="Sylfaen" w:cs="Sylfaen"/>
                <w:sz w:val="20"/>
                <w:szCs w:val="20"/>
                <w:lang w:val="ka-GE"/>
              </w:rPr>
            </w:pPr>
            <w:r w:rsidRPr="009D68DB">
              <w:rPr>
                <w:rFonts w:ascii="Sylfaen" w:hAnsi="Sylfaen" w:cs="Sylfaen"/>
                <w:sz w:val="20"/>
                <w:szCs w:val="20"/>
                <w:lang w:val="ka-GE"/>
              </w:rPr>
              <w:t>ქ. ბათუმის ეკონომიკური, სოციალური და კულტურული განვითარების ცენტრების შექმნის კვლევის დოკუმენტი</w:t>
            </w:r>
          </w:p>
        </w:tc>
        <w:tc>
          <w:tcPr>
            <w:tcW w:w="900" w:type="pct"/>
            <w:shd w:val="clear" w:color="auto" w:fill="FFFFFF" w:themeFill="background1"/>
            <w:noWrap/>
            <w:hideMark/>
          </w:tcPr>
          <w:p w14:paraId="6D691C6D" w14:textId="77777777" w:rsidR="00C8152F" w:rsidRPr="009D68DB" w:rsidRDefault="00C8152F" w:rsidP="00E55F46">
            <w:pPr>
              <w:jc w:val="center"/>
              <w:rPr>
                <w:rFonts w:ascii="Sylfaen" w:eastAsia="Times New Roman" w:hAnsi="Sylfaen" w:cs="Times New Roman"/>
                <w:color w:val="000000"/>
                <w:lang w:val="ka-GE"/>
              </w:rPr>
            </w:pPr>
            <w:r w:rsidRPr="009D68DB">
              <w:rPr>
                <w:rFonts w:ascii="Sylfaen" w:eastAsia="Calibri" w:hAnsi="Sylfaen" w:cs="Sylfaen"/>
                <w:b/>
                <w:sz w:val="20"/>
                <w:szCs w:val="20"/>
                <w:lang w:val="ka-GE"/>
              </w:rPr>
              <w:t>X</w:t>
            </w:r>
            <w:r w:rsidRPr="009D68DB">
              <w:rPr>
                <w:rFonts w:ascii="Sylfaen" w:eastAsia="Times New Roman" w:hAnsi="Sylfaen" w:cs="Times New Roman"/>
                <w:color w:val="000000"/>
                <w:lang w:val="ka-GE"/>
              </w:rPr>
              <w:t> </w:t>
            </w:r>
          </w:p>
        </w:tc>
      </w:tr>
      <w:tr w:rsidR="00C8152F" w:rsidRPr="009D68DB" w14:paraId="45B39294" w14:textId="77777777" w:rsidTr="00424389">
        <w:trPr>
          <w:trHeight w:val="300"/>
        </w:trPr>
        <w:tc>
          <w:tcPr>
            <w:tcW w:w="2045" w:type="pct"/>
            <w:hideMark/>
          </w:tcPr>
          <w:p w14:paraId="34064E42" w14:textId="77777777" w:rsidR="00C8152F" w:rsidRPr="009D68DB" w:rsidRDefault="00C8152F" w:rsidP="00E55F46">
            <w:pPr>
              <w:rPr>
                <w:rFonts w:ascii="Sylfaen" w:eastAsia="Times New Roman" w:hAnsi="Sylfaen" w:cs="Sylfaen"/>
                <w:sz w:val="20"/>
                <w:lang w:val="ka-GE"/>
              </w:rPr>
            </w:pPr>
            <w:r w:rsidRPr="009D68DB">
              <w:rPr>
                <w:rFonts w:ascii="Sylfaen" w:eastAsia="Times New Roman" w:hAnsi="Sylfaen" w:cs="Sylfaen"/>
                <w:sz w:val="20"/>
                <w:lang w:val="ka-GE"/>
              </w:rPr>
              <w:t>ეზოებში მცირე კომერციული პროექტების განვითარების მხარდაჭერა  - კვლევის მომზადება და ინფრასტრუქტურის მოწესრიგებისათვის საპროექტო დოკუმენტაციის მომზადება;</w:t>
            </w:r>
          </w:p>
          <w:p w14:paraId="70F50FEB" w14:textId="77777777" w:rsidR="00C8152F" w:rsidRPr="009D68DB" w:rsidRDefault="00C8152F" w:rsidP="00E55F46">
            <w:pPr>
              <w:pStyle w:val="Default"/>
              <w:spacing w:after="160"/>
              <w:rPr>
                <w:sz w:val="20"/>
                <w:lang w:val="ka-GE"/>
              </w:rPr>
            </w:pPr>
          </w:p>
        </w:tc>
        <w:tc>
          <w:tcPr>
            <w:tcW w:w="2055" w:type="pct"/>
            <w:shd w:val="clear" w:color="auto" w:fill="FFFFFF" w:themeFill="background1"/>
            <w:hideMark/>
          </w:tcPr>
          <w:p w14:paraId="04709154" w14:textId="77777777" w:rsidR="00C8152F" w:rsidRPr="009D68DB" w:rsidRDefault="00C8152F" w:rsidP="00E55F46">
            <w:pPr>
              <w:rPr>
                <w:rFonts w:ascii="Sylfaen" w:hAnsi="Sylfaen" w:cs="Sylfaen"/>
                <w:sz w:val="20"/>
                <w:szCs w:val="20"/>
                <w:lang w:val="ka-GE"/>
              </w:rPr>
            </w:pPr>
            <w:r w:rsidRPr="009D68DB">
              <w:rPr>
                <w:rFonts w:ascii="Sylfaen" w:hAnsi="Sylfaen" w:cs="Sylfaen"/>
                <w:sz w:val="20"/>
                <w:szCs w:val="20"/>
                <w:lang w:val="ka-GE"/>
              </w:rPr>
              <w:lastRenderedPageBreak/>
              <w:t>კვლევა და საპროექტო დოკუმენტაცია</w:t>
            </w:r>
          </w:p>
        </w:tc>
        <w:tc>
          <w:tcPr>
            <w:tcW w:w="900" w:type="pct"/>
            <w:shd w:val="clear" w:color="auto" w:fill="FFFFFF" w:themeFill="background1"/>
            <w:noWrap/>
            <w:hideMark/>
          </w:tcPr>
          <w:p w14:paraId="71E3A811" w14:textId="77777777" w:rsidR="00C8152F" w:rsidRPr="009D68DB" w:rsidRDefault="00C8152F" w:rsidP="00E55F46">
            <w:pPr>
              <w:jc w:val="center"/>
              <w:rPr>
                <w:rFonts w:ascii="Sylfaen" w:eastAsia="Times New Roman" w:hAnsi="Sylfaen" w:cs="Times New Roman"/>
                <w:b/>
                <w:color w:val="000000"/>
                <w:lang w:val="ka-GE"/>
              </w:rPr>
            </w:pPr>
            <w:r w:rsidRPr="009D68DB">
              <w:rPr>
                <w:rFonts w:ascii="Sylfaen" w:eastAsia="Calibri" w:hAnsi="Sylfaen" w:cs="Sylfaen"/>
                <w:b/>
                <w:sz w:val="20"/>
                <w:szCs w:val="20"/>
                <w:lang w:val="ka-GE"/>
              </w:rPr>
              <w:t>√</w:t>
            </w:r>
          </w:p>
        </w:tc>
      </w:tr>
      <w:tr w:rsidR="00C8152F" w:rsidRPr="009D68DB" w14:paraId="21FABB4A" w14:textId="77777777" w:rsidTr="00424389">
        <w:trPr>
          <w:trHeight w:val="300"/>
        </w:trPr>
        <w:tc>
          <w:tcPr>
            <w:tcW w:w="2045" w:type="pct"/>
            <w:hideMark/>
          </w:tcPr>
          <w:p w14:paraId="150B2218" w14:textId="77777777" w:rsidR="00C8152F" w:rsidRPr="009D68DB" w:rsidRDefault="00C8152F" w:rsidP="00E55F46">
            <w:pPr>
              <w:rPr>
                <w:rFonts w:ascii="Sylfaen" w:eastAsia="Times New Roman" w:hAnsi="Sylfaen" w:cs="Sylfaen"/>
                <w:sz w:val="20"/>
                <w:lang w:val="ka-GE"/>
              </w:rPr>
            </w:pPr>
            <w:r w:rsidRPr="009D68DB">
              <w:rPr>
                <w:rFonts w:ascii="Sylfaen" w:eastAsia="Times New Roman" w:hAnsi="Sylfaen" w:cs="Sylfaen"/>
                <w:sz w:val="20"/>
                <w:lang w:val="ka-GE"/>
              </w:rPr>
              <w:t>ეზოებში მცირე კომერციული პროექტების განვითარების მხარდაჭერა - ინფრასტრუქტურული ღონისძიებების განხორციელების მხარდაჭერა.</w:t>
            </w:r>
          </w:p>
          <w:p w14:paraId="67279C87" w14:textId="77777777" w:rsidR="00C8152F" w:rsidRPr="009D68DB" w:rsidRDefault="00C8152F" w:rsidP="00E55F46">
            <w:pPr>
              <w:rPr>
                <w:rFonts w:ascii="Sylfaen" w:eastAsia="Times New Roman" w:hAnsi="Sylfaen" w:cs="Sylfaen"/>
                <w:iCs/>
                <w:sz w:val="20"/>
                <w:lang w:val="ka-GE"/>
              </w:rPr>
            </w:pPr>
          </w:p>
        </w:tc>
        <w:tc>
          <w:tcPr>
            <w:tcW w:w="2055" w:type="pct"/>
            <w:hideMark/>
          </w:tcPr>
          <w:p w14:paraId="75ACCE84" w14:textId="77777777" w:rsidR="00C8152F" w:rsidRPr="009D68DB" w:rsidRDefault="00C8152F" w:rsidP="00E55F46">
            <w:pPr>
              <w:rPr>
                <w:rFonts w:ascii="Sylfaen" w:hAnsi="Sylfaen" w:cs="Sylfaen"/>
                <w:sz w:val="20"/>
                <w:szCs w:val="20"/>
                <w:lang w:val="ka-GE"/>
              </w:rPr>
            </w:pPr>
            <w:r w:rsidRPr="009D68DB">
              <w:rPr>
                <w:rFonts w:ascii="Sylfaen" w:hAnsi="Sylfaen" w:cs="Sylfaen"/>
                <w:sz w:val="20"/>
                <w:szCs w:val="20"/>
                <w:lang w:val="ka-GE"/>
              </w:rPr>
              <w:t>მერიის ფინანსური მხარდაჭერით განხორციელებული ღონისძიებების რაოდენობა;</w:t>
            </w:r>
          </w:p>
          <w:p w14:paraId="017B983E" w14:textId="77777777" w:rsidR="00C8152F" w:rsidRPr="009D68DB" w:rsidRDefault="00C8152F" w:rsidP="00E55F46">
            <w:pPr>
              <w:rPr>
                <w:rFonts w:ascii="Sylfaen" w:hAnsi="Sylfaen" w:cs="Sylfaen"/>
                <w:sz w:val="20"/>
                <w:szCs w:val="20"/>
                <w:lang w:val="ka-GE"/>
              </w:rPr>
            </w:pPr>
            <w:r w:rsidRPr="009D68DB">
              <w:rPr>
                <w:rFonts w:ascii="Sylfaen" w:hAnsi="Sylfaen" w:cs="Sylfaen"/>
                <w:sz w:val="20"/>
                <w:szCs w:val="20"/>
                <w:lang w:val="ka-GE"/>
              </w:rPr>
              <w:t>თანადაფინანსების მოცულობა.</w:t>
            </w:r>
          </w:p>
        </w:tc>
        <w:tc>
          <w:tcPr>
            <w:tcW w:w="900" w:type="pct"/>
            <w:noWrap/>
            <w:hideMark/>
          </w:tcPr>
          <w:p w14:paraId="2791DDE7" w14:textId="77777777" w:rsidR="00C8152F" w:rsidRPr="009D68DB" w:rsidRDefault="00C8152F" w:rsidP="00E55F46">
            <w:pPr>
              <w:jc w:val="center"/>
              <w:rPr>
                <w:rFonts w:ascii="Sylfaen" w:eastAsia="Calibri" w:hAnsi="Sylfaen" w:cs="Sylfaen"/>
                <w:b/>
                <w:sz w:val="20"/>
                <w:szCs w:val="20"/>
                <w:lang w:val="ka-GE"/>
              </w:rPr>
            </w:pPr>
            <w:r w:rsidRPr="009D68DB">
              <w:rPr>
                <w:rFonts w:ascii="Sylfaen" w:eastAsia="Calibri" w:hAnsi="Sylfaen" w:cs="Sylfaen"/>
                <w:b/>
                <w:sz w:val="20"/>
                <w:szCs w:val="20"/>
                <w:lang w:val="ka-GE"/>
              </w:rPr>
              <w:t>მიმდინარე</w:t>
            </w:r>
          </w:p>
        </w:tc>
      </w:tr>
    </w:tbl>
    <w:p w14:paraId="2AEFCD97" w14:textId="7E609047" w:rsidR="00C8152F" w:rsidRDefault="00C8152F" w:rsidP="00E55F46">
      <w:pPr>
        <w:spacing w:line="240" w:lineRule="auto"/>
        <w:jc w:val="both"/>
        <w:rPr>
          <w:rFonts w:ascii="Sylfaen" w:hAnsi="Sylfaen" w:cs="Sylfaen"/>
          <w:b/>
          <w:iCs/>
          <w:sz w:val="20"/>
          <w:szCs w:val="20"/>
          <w:lang w:val="ka-GE"/>
        </w:rPr>
      </w:pPr>
    </w:p>
    <w:p w14:paraId="6DCDB096" w14:textId="77777777" w:rsidR="00C8152F" w:rsidRPr="00C8503F" w:rsidRDefault="00C8152F" w:rsidP="00E55F46">
      <w:pPr>
        <w:spacing w:line="240" w:lineRule="auto"/>
        <w:jc w:val="both"/>
        <w:rPr>
          <w:rFonts w:ascii="Sylfaen" w:hAnsi="Sylfaen" w:cs="Sylfaen"/>
          <w:b/>
          <w:iCs/>
          <w:sz w:val="20"/>
          <w:szCs w:val="20"/>
          <w:lang w:val="ka-GE"/>
        </w:rPr>
      </w:pPr>
      <w:r w:rsidRPr="00C8503F">
        <w:rPr>
          <w:rFonts w:ascii="Sylfaen" w:hAnsi="Sylfaen" w:cs="Sylfaen"/>
          <w:b/>
          <w:iCs/>
          <w:sz w:val="20"/>
          <w:szCs w:val="20"/>
          <w:lang w:val="ka-GE"/>
        </w:rPr>
        <w:t>2019 წლის I კვარტალი:</w:t>
      </w:r>
    </w:p>
    <w:p w14:paraId="06FC5126" w14:textId="77777777" w:rsidR="00C8152F" w:rsidRPr="00C8503F" w:rsidRDefault="006C36C7" w:rsidP="00E55F46">
      <w:pPr>
        <w:spacing w:line="240" w:lineRule="auto"/>
        <w:jc w:val="both"/>
        <w:rPr>
          <w:rFonts w:ascii="Sylfaen" w:hAnsi="Sylfaen" w:cs="Sylfaen"/>
          <w:b/>
          <w:iCs/>
          <w:sz w:val="20"/>
          <w:szCs w:val="20"/>
          <w:lang w:val="ka-GE"/>
        </w:rPr>
      </w:pPr>
      <w:r w:rsidRPr="00C8503F">
        <w:rPr>
          <w:rFonts w:ascii="Sylfaen" w:eastAsia="Times New Roman" w:hAnsi="Sylfaen" w:cs="Sylfaen"/>
          <w:iCs/>
          <w:sz w:val="20"/>
          <w:szCs w:val="20"/>
          <w:lang w:val="ka-GE"/>
        </w:rPr>
        <w:t>2018 წელს,</w:t>
      </w:r>
      <w:r w:rsidRPr="00C8503F">
        <w:rPr>
          <w:rFonts w:ascii="Sylfaen" w:eastAsia="Times New Roman" w:hAnsi="Sylfaen" w:cs="Sylfaen"/>
          <w:b/>
          <w:iCs/>
          <w:sz w:val="20"/>
          <w:szCs w:val="20"/>
          <w:lang w:val="ka-GE"/>
        </w:rPr>
        <w:t xml:space="preserve"> </w:t>
      </w:r>
      <w:r w:rsidR="00C8152F" w:rsidRPr="00C8503F">
        <w:rPr>
          <w:rFonts w:ascii="Sylfaen" w:eastAsia="Times New Roman" w:hAnsi="Sylfaen" w:cs="Sylfaen"/>
          <w:b/>
          <w:iCs/>
          <w:sz w:val="20"/>
          <w:szCs w:val="20"/>
          <w:lang w:val="ka-GE"/>
        </w:rPr>
        <w:t xml:space="preserve">ეზოებში მცირე კომერციული პროექტების განვითარების მხარდაჭერა  - კვლევის მომზადება და ინფრასტრუქტურის მოწესრიგებისათვის საპროექტო დოკუმენტაციის მომზადების </w:t>
      </w:r>
      <w:r w:rsidR="00C8152F" w:rsidRPr="00C8503F">
        <w:rPr>
          <w:rFonts w:ascii="Sylfaen" w:eastAsia="Times New Roman" w:hAnsi="Sylfaen" w:cs="Sylfaen"/>
          <w:iCs/>
          <w:sz w:val="20"/>
          <w:szCs w:val="20"/>
          <w:lang w:val="ka-GE"/>
        </w:rPr>
        <w:t xml:space="preserve">მიზნით გამოცხადებულ ტენდერში გამარჯვებული ორგანიზაცია „განვითარების აკადემიის“ მიერ მომზადდა პროგრამით გათვალისწინებული ძველი ბათუმის ისტორიულ საზღვრებში არსებული ეზოების პოტენციალის კვლევა, შესაბამის ამხანაგობასთან შეთანხმება,  მიკრო ბიზნესის განვითარების მოდელისა და ბიზნეს გეგმების შემუშავება, ეზოს ვიზუალური გაუმჯობესების დიზაინის მომზადება და წარმოდგენა. წარმოდგენილი პროექტები შეთანხმდა აჭარის კულტურული მემკვიდრეობის სააგენტოსთან და შესაბამის დაინტერესებულ მხარეებთან. </w:t>
      </w:r>
    </w:p>
    <w:p w14:paraId="18C1CC97" w14:textId="32CF3EC1" w:rsidR="00C8152F" w:rsidRPr="00C8503F" w:rsidRDefault="00C8152F" w:rsidP="00E55F46">
      <w:pPr>
        <w:spacing w:line="240" w:lineRule="auto"/>
        <w:jc w:val="both"/>
        <w:rPr>
          <w:rFonts w:ascii="Sylfaen" w:eastAsia="Times New Roman" w:hAnsi="Sylfaen" w:cs="Sylfaen"/>
          <w:iCs/>
          <w:sz w:val="20"/>
          <w:szCs w:val="20"/>
          <w:lang w:val="ka-GE"/>
        </w:rPr>
      </w:pPr>
      <w:r w:rsidRPr="00C8503F">
        <w:rPr>
          <w:rFonts w:ascii="Sylfaen" w:eastAsia="Times New Roman" w:hAnsi="Sylfaen" w:cs="Sylfaen"/>
          <w:iCs/>
          <w:sz w:val="20"/>
          <w:szCs w:val="20"/>
          <w:lang w:val="ka-GE"/>
        </w:rPr>
        <w:t>მიმდინარე პერიოდისათვის განხორციელდა წარმოდგენილი დოკუმენტაციის ადგილზე მოკვლევა და დაზუსტება კომისიური წესით, ტექნიკური სამუშაოების დეტალიზება და ტექნიკური დავალების მომზადება. უახლოეს პერიოდში გამოცხადდება ტენდერი საპროექტო დოკუმენტაციის საფუძველზე კონკრეტული მცირე ბიზნესის ამოქმედებასთან და ეზოების იერსახის გაუმჯობესებასთან დაკავში</w:t>
      </w:r>
      <w:r w:rsidR="00CB55E2" w:rsidRPr="00C8503F">
        <w:rPr>
          <w:rFonts w:ascii="Sylfaen" w:eastAsia="Times New Roman" w:hAnsi="Sylfaen" w:cs="Sylfaen"/>
          <w:iCs/>
          <w:sz w:val="20"/>
          <w:szCs w:val="20"/>
          <w:lang w:val="ka-GE"/>
        </w:rPr>
        <w:t>რებული ინვენტარისა და ინფრასტრუქ</w:t>
      </w:r>
      <w:r w:rsidRPr="00C8503F">
        <w:rPr>
          <w:rFonts w:ascii="Sylfaen" w:eastAsia="Times New Roman" w:hAnsi="Sylfaen" w:cs="Sylfaen"/>
          <w:iCs/>
          <w:sz w:val="20"/>
          <w:szCs w:val="20"/>
          <w:lang w:val="ka-GE"/>
        </w:rPr>
        <w:t>ტურის მოწყობის სამუშაოების მომსახურების შესყიდვის თაობაზე.</w:t>
      </w:r>
    </w:p>
    <w:p w14:paraId="5DD26FA8" w14:textId="77777777" w:rsidR="00C8152F" w:rsidRPr="00C8503F" w:rsidRDefault="00C8152F" w:rsidP="00E55F46">
      <w:pPr>
        <w:spacing w:line="240" w:lineRule="auto"/>
        <w:jc w:val="both"/>
        <w:rPr>
          <w:rFonts w:ascii="Sylfaen" w:hAnsi="Sylfaen" w:cs="Sylfaen"/>
          <w:b/>
          <w:iCs/>
          <w:sz w:val="20"/>
          <w:szCs w:val="20"/>
          <w:lang w:val="ka-GE"/>
        </w:rPr>
      </w:pPr>
      <w:r w:rsidRPr="00C8503F">
        <w:rPr>
          <w:rFonts w:ascii="Sylfaen" w:hAnsi="Sylfaen" w:cs="Sylfaen"/>
          <w:b/>
          <w:iCs/>
          <w:sz w:val="20"/>
          <w:szCs w:val="20"/>
          <w:lang w:val="ka-GE"/>
        </w:rPr>
        <w:t>2018 წლის I</w:t>
      </w:r>
      <w:r w:rsidRPr="00C8503F">
        <w:rPr>
          <w:rFonts w:ascii="Sylfaen" w:hAnsi="Sylfaen" w:cs="Calibri"/>
          <w:b/>
          <w:iCs/>
          <w:sz w:val="20"/>
          <w:szCs w:val="20"/>
          <w:lang w:val="ka-GE"/>
        </w:rPr>
        <w:t>V</w:t>
      </w:r>
      <w:r w:rsidRPr="00C8503F">
        <w:rPr>
          <w:rFonts w:ascii="Sylfaen" w:hAnsi="Sylfaen" w:cs="Sylfaen"/>
          <w:b/>
          <w:iCs/>
          <w:sz w:val="20"/>
          <w:szCs w:val="20"/>
          <w:lang w:val="ka-GE"/>
        </w:rPr>
        <w:t xml:space="preserve"> კვარტალი:  </w:t>
      </w:r>
    </w:p>
    <w:p w14:paraId="6D125FB6" w14:textId="77777777" w:rsidR="00C8152F" w:rsidRPr="00C8503F" w:rsidRDefault="00C8152F" w:rsidP="00E55F46">
      <w:pPr>
        <w:spacing w:line="240" w:lineRule="auto"/>
        <w:jc w:val="both"/>
        <w:rPr>
          <w:rFonts w:ascii="Sylfaen" w:eastAsia="Times New Roman" w:hAnsi="Sylfaen" w:cs="Sylfaen"/>
          <w:iCs/>
          <w:sz w:val="20"/>
          <w:szCs w:val="20"/>
          <w:lang w:val="ka-GE"/>
        </w:rPr>
      </w:pPr>
      <w:r w:rsidRPr="00C8503F">
        <w:rPr>
          <w:rFonts w:ascii="Sylfaen" w:eastAsia="Times New Roman" w:hAnsi="Sylfaen" w:cs="Sylfaen"/>
          <w:b/>
          <w:iCs/>
          <w:sz w:val="20"/>
          <w:szCs w:val="20"/>
          <w:lang w:val="ka-GE"/>
        </w:rPr>
        <w:t>ეზოებში მცირე კომერციული პროექტების განვითარების მხარდაჭერა  - კვლევის მომზადება და ინფრასტრუქტურის მოწესრიგებისათვის საპროექტო დო</w:t>
      </w:r>
      <w:r w:rsidRPr="00C8503F">
        <w:rPr>
          <w:rFonts w:ascii="Sylfaen" w:eastAsia="Times New Roman" w:hAnsi="Sylfaen" w:cs="Sylfaen"/>
          <w:iCs/>
          <w:sz w:val="20"/>
          <w:szCs w:val="20"/>
          <w:lang w:val="ka-GE"/>
        </w:rPr>
        <w:t xml:space="preserve">კუმენტაციის მომზადების მიზნით გამოცხადებულ ტენდერში გამარჯვებული ორგანიზაცია „განვითარების აკადემიის“ მიერ მომზადდა პროგრამით გათვალისწინებული ძველი ბათუმის ისტორიულ საზღვრებში არსებული ეზოების (10 ერთეული) პოტენციალის კვლევა, შესაბამის ამხანაგობასთან შეთანხმება,  მიკრო ბიზნესის განვითარების მოდელისა და ბიზნეს გეგმების შემუშავება, ეზოს ვიზუალური გაუმჯობესების დიზაინის მომზადება და წარმოდგენა. წარმოდგენილი 10 პროექტი შეთანხმდა აჭარის კულტურული მემკვიდრეობის სააგენტოსთან და შესაბამის დაინტერესებულ მხარეებთან. 2019 წლისათვის იგეგმება წარმოდგენილი საპროექტო დოკუმენტაციის საფუძველზე კონკრეტული მცირე ბიზნესის ამოქმედებასთან და ეზოს იერსახის გაუმჯობესებასთან დაკავშირებული ინვენტარისა და კეთილმოწყობის სამუშაოების შეძენა. </w:t>
      </w:r>
    </w:p>
    <w:p w14:paraId="74EEC798" w14:textId="77777777" w:rsidR="00C8152F" w:rsidRPr="00C8503F" w:rsidRDefault="00C8152F" w:rsidP="00E55F46">
      <w:pPr>
        <w:spacing w:line="240" w:lineRule="auto"/>
        <w:jc w:val="both"/>
        <w:rPr>
          <w:rFonts w:ascii="Sylfaen" w:eastAsia="Times New Roman" w:hAnsi="Sylfaen" w:cs="Sylfaen"/>
          <w:iCs/>
          <w:sz w:val="20"/>
          <w:szCs w:val="20"/>
          <w:lang w:val="ka-GE"/>
        </w:rPr>
      </w:pPr>
      <w:r w:rsidRPr="00C8503F">
        <w:rPr>
          <w:rFonts w:ascii="Sylfaen" w:hAnsi="Sylfaen" w:cs="Sylfaen"/>
          <w:b/>
          <w:iCs/>
          <w:sz w:val="20"/>
          <w:szCs w:val="20"/>
          <w:lang w:val="ka-GE"/>
        </w:rPr>
        <w:t xml:space="preserve">2018 წლის III კვარტალში:  </w:t>
      </w:r>
      <w:r w:rsidRPr="00C8503F">
        <w:rPr>
          <w:rFonts w:ascii="Sylfaen" w:eastAsia="Times New Roman" w:hAnsi="Sylfaen" w:cs="Sylfaen"/>
          <w:iCs/>
          <w:sz w:val="20"/>
          <w:szCs w:val="20"/>
          <w:lang w:val="ka-GE"/>
        </w:rPr>
        <w:t xml:space="preserve">ეზოებში მცირე კომერციული პროექტების განვითარების მხარდაჭერა  - კვლევის მომზადება და ინფრასტრუქტურის მოწესრიგებისათვის საპროექტო დოკუმენტაციის მომზადების მიზნით გამოცხადებულ ტენდერში გამარჯვებული ორგანიზაცია „განვითარების აკადემიის“ მიერ მომზადდა პროგრამით გათვალისწინებული ძველი ბათუმის ისტორიულ საზღვრებში არსებული ეზოების (10 ერთეული) პოტენციალის კვლევა, მიკრო ბიზნესის განვითარების მოდელისა და ბიზნეს გეგმების შემუშავება, ეზოს ვიზუალური გაუმჯობესების დიზაინის მომზადება და წარმოდგენა. ამჟამად მიმდინარეობს წარმოდგენილი დოკუმენტაციის შეფასება. </w:t>
      </w:r>
    </w:p>
    <w:p w14:paraId="076C0370" w14:textId="77777777" w:rsidR="00C8152F" w:rsidRPr="00C8503F" w:rsidRDefault="00C8152F" w:rsidP="00E55F46">
      <w:pPr>
        <w:pStyle w:val="m1303663381396143022ydp7a73727cmsonormal"/>
        <w:shd w:val="clear" w:color="auto" w:fill="FFFFFF"/>
        <w:spacing w:before="0" w:beforeAutospacing="0" w:after="160" w:afterAutospacing="0"/>
        <w:jc w:val="both"/>
        <w:rPr>
          <w:rFonts w:ascii="Sylfaen" w:hAnsi="Sylfaen"/>
          <w:sz w:val="20"/>
          <w:szCs w:val="20"/>
          <w:lang w:val="ka-GE"/>
        </w:rPr>
      </w:pPr>
      <w:r w:rsidRPr="00C8503F">
        <w:rPr>
          <w:rFonts w:ascii="Sylfaen" w:hAnsi="Sylfaen"/>
          <w:b/>
          <w:color w:val="222222"/>
          <w:sz w:val="20"/>
          <w:szCs w:val="20"/>
        </w:rPr>
        <w:lastRenderedPageBreak/>
        <w:t>„</w:t>
      </w:r>
      <w:r w:rsidRPr="00C8503F">
        <w:rPr>
          <w:rFonts w:ascii="Sylfaen" w:hAnsi="Sylfaen" w:cs="Sylfaen"/>
          <w:b/>
          <w:color w:val="222222"/>
          <w:sz w:val="20"/>
          <w:szCs w:val="20"/>
        </w:rPr>
        <w:t>ბათუმის</w:t>
      </w:r>
      <w:r w:rsidRPr="00C8503F">
        <w:rPr>
          <w:rFonts w:ascii="Sylfaen" w:hAnsi="Sylfaen"/>
          <w:b/>
          <w:color w:val="222222"/>
          <w:sz w:val="20"/>
          <w:szCs w:val="20"/>
        </w:rPr>
        <w:t xml:space="preserve"> </w:t>
      </w:r>
      <w:r w:rsidRPr="00C8503F">
        <w:rPr>
          <w:rFonts w:ascii="Sylfaen" w:hAnsi="Sylfaen" w:cs="Sylfaen"/>
          <w:b/>
          <w:color w:val="222222"/>
          <w:sz w:val="20"/>
          <w:szCs w:val="20"/>
        </w:rPr>
        <w:t>ურბანული</w:t>
      </w:r>
      <w:r w:rsidRPr="00C8503F">
        <w:rPr>
          <w:rFonts w:ascii="Sylfaen" w:hAnsi="Sylfaen"/>
          <w:b/>
          <w:color w:val="222222"/>
          <w:sz w:val="20"/>
          <w:szCs w:val="20"/>
        </w:rPr>
        <w:t xml:space="preserve"> </w:t>
      </w:r>
      <w:r w:rsidRPr="00C8503F">
        <w:rPr>
          <w:rFonts w:ascii="Sylfaen" w:hAnsi="Sylfaen" w:cs="Sylfaen"/>
          <w:b/>
          <w:color w:val="222222"/>
          <w:sz w:val="20"/>
          <w:szCs w:val="20"/>
        </w:rPr>
        <w:t>განვითარების</w:t>
      </w:r>
      <w:r w:rsidRPr="00C8503F">
        <w:rPr>
          <w:rFonts w:ascii="Sylfaen" w:hAnsi="Sylfaen"/>
          <w:b/>
          <w:color w:val="222222"/>
          <w:sz w:val="20"/>
          <w:szCs w:val="20"/>
        </w:rPr>
        <w:t xml:space="preserve"> </w:t>
      </w:r>
      <w:r w:rsidRPr="00C8503F">
        <w:rPr>
          <w:rFonts w:ascii="Sylfaen" w:hAnsi="Sylfaen" w:cs="Sylfaen"/>
          <w:b/>
          <w:color w:val="222222"/>
          <w:sz w:val="20"/>
          <w:szCs w:val="20"/>
        </w:rPr>
        <w:t>მხარდაჭერის</w:t>
      </w:r>
      <w:r w:rsidRPr="00C8503F">
        <w:rPr>
          <w:rFonts w:ascii="Sylfaen" w:hAnsi="Sylfaen"/>
          <w:b/>
          <w:color w:val="222222"/>
          <w:sz w:val="20"/>
          <w:szCs w:val="20"/>
        </w:rPr>
        <w:t xml:space="preserve"> </w:t>
      </w:r>
      <w:r w:rsidRPr="00C8503F">
        <w:rPr>
          <w:rFonts w:ascii="Sylfaen" w:hAnsi="Sylfaen" w:cs="Sylfaen"/>
          <w:b/>
          <w:color w:val="222222"/>
          <w:sz w:val="20"/>
          <w:szCs w:val="20"/>
        </w:rPr>
        <w:t>პროექტი</w:t>
      </w:r>
      <w:r w:rsidRPr="00C8503F">
        <w:rPr>
          <w:rFonts w:ascii="Sylfaen" w:hAnsi="Sylfaen"/>
          <w:b/>
          <w:color w:val="222222"/>
          <w:sz w:val="20"/>
          <w:szCs w:val="20"/>
        </w:rPr>
        <w:t>“-</w:t>
      </w:r>
      <w:r w:rsidRPr="00C8503F">
        <w:rPr>
          <w:rFonts w:ascii="Sylfaen" w:hAnsi="Sylfaen" w:cs="Sylfaen"/>
          <w:b/>
          <w:color w:val="222222"/>
          <w:sz w:val="20"/>
          <w:szCs w:val="20"/>
        </w:rPr>
        <w:t>ს</w:t>
      </w:r>
      <w:r w:rsidRPr="00C8503F">
        <w:rPr>
          <w:rFonts w:ascii="Sylfaen" w:hAnsi="Sylfaen"/>
          <w:color w:val="222222"/>
          <w:sz w:val="20"/>
          <w:szCs w:val="20"/>
        </w:rPr>
        <w:t xml:space="preserve"> </w:t>
      </w:r>
      <w:r w:rsidRPr="00C8503F">
        <w:rPr>
          <w:rFonts w:ascii="Sylfaen" w:hAnsi="Sylfaen" w:cs="Sylfaen"/>
          <w:color w:val="222222"/>
          <w:sz w:val="20"/>
          <w:szCs w:val="20"/>
        </w:rPr>
        <w:t>ფარგლებში</w:t>
      </w:r>
      <w:r w:rsidRPr="00C8503F">
        <w:rPr>
          <w:rFonts w:ascii="Sylfaen" w:hAnsi="Sylfaen"/>
          <w:color w:val="222222"/>
          <w:sz w:val="20"/>
          <w:szCs w:val="20"/>
        </w:rPr>
        <w:t xml:space="preserve"> </w:t>
      </w:r>
      <w:r w:rsidRPr="00C8503F">
        <w:rPr>
          <w:rFonts w:ascii="Sylfaen" w:hAnsi="Sylfaen" w:cs="Sylfaen"/>
          <w:color w:val="222222"/>
          <w:sz w:val="20"/>
          <w:szCs w:val="20"/>
        </w:rPr>
        <w:t>მერია</w:t>
      </w:r>
      <w:r w:rsidRPr="00C8503F">
        <w:rPr>
          <w:rFonts w:ascii="Sylfaen" w:hAnsi="Sylfaen"/>
          <w:color w:val="222222"/>
          <w:sz w:val="20"/>
          <w:szCs w:val="20"/>
        </w:rPr>
        <w:t xml:space="preserve"> </w:t>
      </w:r>
      <w:r w:rsidRPr="00C8503F">
        <w:rPr>
          <w:rFonts w:ascii="Sylfaen" w:hAnsi="Sylfaen" w:cs="Sylfaen"/>
          <w:color w:val="222222"/>
          <w:sz w:val="20"/>
          <w:szCs w:val="20"/>
        </w:rPr>
        <w:t>აქტიურად</w:t>
      </w:r>
      <w:r w:rsidRPr="00C8503F">
        <w:rPr>
          <w:rFonts w:ascii="Sylfaen" w:hAnsi="Sylfaen"/>
          <w:color w:val="222222"/>
          <w:sz w:val="20"/>
          <w:szCs w:val="20"/>
        </w:rPr>
        <w:t xml:space="preserve"> </w:t>
      </w:r>
      <w:r w:rsidRPr="00C8503F">
        <w:rPr>
          <w:rFonts w:ascii="Sylfaen" w:hAnsi="Sylfaen" w:cs="Sylfaen"/>
          <w:color w:val="222222"/>
          <w:sz w:val="20"/>
          <w:szCs w:val="20"/>
        </w:rPr>
        <w:t>თანამშორმლობს</w:t>
      </w:r>
      <w:r w:rsidRPr="00C8503F">
        <w:rPr>
          <w:rFonts w:ascii="Sylfaen" w:hAnsi="Sylfaen"/>
          <w:color w:val="222222"/>
          <w:sz w:val="20"/>
          <w:szCs w:val="20"/>
        </w:rPr>
        <w:t xml:space="preserve"> </w:t>
      </w:r>
      <w:r w:rsidRPr="00C8503F">
        <w:rPr>
          <w:rFonts w:ascii="Sylfaen" w:hAnsi="Sylfaen" w:cs="Sylfaen"/>
          <w:color w:val="222222"/>
          <w:sz w:val="20"/>
          <w:szCs w:val="20"/>
        </w:rPr>
        <w:t>საზოგადოება</w:t>
      </w:r>
      <w:r w:rsidRPr="00C8503F">
        <w:rPr>
          <w:rFonts w:ascii="Sylfaen" w:hAnsi="Sylfaen"/>
          <w:color w:val="222222"/>
          <w:sz w:val="20"/>
          <w:szCs w:val="20"/>
        </w:rPr>
        <w:t xml:space="preserve"> „</w:t>
      </w:r>
      <w:r w:rsidRPr="00C8503F">
        <w:rPr>
          <w:rFonts w:ascii="Sylfaen" w:hAnsi="Sylfaen" w:cs="Sylfaen"/>
          <w:color w:val="222222"/>
          <w:sz w:val="20"/>
          <w:szCs w:val="20"/>
        </w:rPr>
        <w:t>ბათომთან</w:t>
      </w:r>
      <w:r w:rsidRPr="00C8503F">
        <w:rPr>
          <w:rFonts w:ascii="Sylfaen" w:hAnsi="Sylfaen"/>
          <w:color w:val="222222"/>
          <w:sz w:val="20"/>
          <w:szCs w:val="20"/>
        </w:rPr>
        <w:t xml:space="preserve">“, </w:t>
      </w:r>
      <w:r w:rsidRPr="00C8503F">
        <w:rPr>
          <w:rFonts w:ascii="Sylfaen" w:hAnsi="Sylfaen" w:cs="Sylfaen"/>
          <w:color w:val="222222"/>
          <w:sz w:val="20"/>
          <w:szCs w:val="20"/>
        </w:rPr>
        <w:t>რომელიც</w:t>
      </w:r>
      <w:r w:rsidRPr="00C8503F">
        <w:rPr>
          <w:rFonts w:ascii="Sylfaen" w:hAnsi="Sylfaen"/>
          <w:color w:val="222222"/>
          <w:sz w:val="20"/>
          <w:szCs w:val="20"/>
        </w:rPr>
        <w:t xml:space="preserve"> </w:t>
      </w:r>
      <w:r w:rsidRPr="00C8503F">
        <w:rPr>
          <w:rFonts w:ascii="Sylfaen" w:hAnsi="Sylfaen" w:cs="Sylfaen"/>
          <w:color w:val="222222"/>
          <w:sz w:val="20"/>
          <w:szCs w:val="20"/>
        </w:rPr>
        <w:t>თავის</w:t>
      </w:r>
      <w:r w:rsidRPr="00C8503F">
        <w:rPr>
          <w:rFonts w:ascii="Sylfaen" w:hAnsi="Sylfaen"/>
          <w:color w:val="222222"/>
          <w:sz w:val="20"/>
          <w:szCs w:val="20"/>
        </w:rPr>
        <w:t xml:space="preserve"> </w:t>
      </w:r>
      <w:r w:rsidRPr="00C8503F">
        <w:rPr>
          <w:rFonts w:ascii="Sylfaen" w:hAnsi="Sylfaen" w:cs="Sylfaen"/>
          <w:color w:val="222222"/>
          <w:sz w:val="20"/>
          <w:szCs w:val="20"/>
        </w:rPr>
        <w:t>მხრივ</w:t>
      </w:r>
      <w:r w:rsidRPr="00C8503F">
        <w:rPr>
          <w:rFonts w:ascii="Sylfaen" w:hAnsi="Sylfaen"/>
          <w:color w:val="222222"/>
          <w:sz w:val="20"/>
          <w:szCs w:val="20"/>
        </w:rPr>
        <w:t>, „</w:t>
      </w:r>
      <w:r w:rsidRPr="00C8503F">
        <w:rPr>
          <w:rFonts w:ascii="Sylfaen" w:hAnsi="Sylfaen" w:cs="Sylfaen"/>
          <w:color w:val="222222"/>
          <w:sz w:val="20"/>
          <w:szCs w:val="20"/>
        </w:rPr>
        <w:t>აღმოსავლეთ</w:t>
      </w:r>
      <w:r w:rsidRPr="00C8503F">
        <w:rPr>
          <w:rFonts w:ascii="Sylfaen" w:hAnsi="Sylfaen"/>
          <w:color w:val="222222"/>
          <w:sz w:val="20"/>
          <w:szCs w:val="20"/>
        </w:rPr>
        <w:t>-</w:t>
      </w:r>
      <w:r w:rsidRPr="00C8503F">
        <w:rPr>
          <w:rFonts w:ascii="Sylfaen" w:hAnsi="Sylfaen" w:cs="Sylfaen"/>
          <w:color w:val="222222"/>
          <w:sz w:val="20"/>
          <w:szCs w:val="20"/>
        </w:rPr>
        <w:t>დასავლეთის</w:t>
      </w:r>
      <w:r w:rsidRPr="00C8503F">
        <w:rPr>
          <w:rFonts w:ascii="Sylfaen" w:hAnsi="Sylfaen"/>
          <w:color w:val="222222"/>
          <w:sz w:val="20"/>
          <w:szCs w:val="20"/>
        </w:rPr>
        <w:t xml:space="preserve"> </w:t>
      </w:r>
      <w:r w:rsidRPr="00C8503F">
        <w:rPr>
          <w:rFonts w:ascii="Sylfaen" w:hAnsi="Sylfaen" w:cs="Sylfaen"/>
          <w:color w:val="222222"/>
          <w:sz w:val="20"/>
          <w:szCs w:val="20"/>
        </w:rPr>
        <w:t>მართვის</w:t>
      </w:r>
      <w:r w:rsidRPr="00C8503F">
        <w:rPr>
          <w:rFonts w:ascii="Sylfaen" w:hAnsi="Sylfaen"/>
          <w:color w:val="222222"/>
          <w:sz w:val="20"/>
          <w:szCs w:val="20"/>
        </w:rPr>
        <w:t xml:space="preserve"> </w:t>
      </w:r>
      <w:r w:rsidRPr="00C8503F">
        <w:rPr>
          <w:rFonts w:ascii="Sylfaen" w:hAnsi="Sylfaen" w:cs="Sylfaen"/>
          <w:color w:val="222222"/>
          <w:sz w:val="20"/>
          <w:szCs w:val="20"/>
        </w:rPr>
        <w:t>ინსტიტუტი</w:t>
      </w:r>
      <w:r w:rsidRPr="00C8503F">
        <w:rPr>
          <w:rFonts w:ascii="Sylfaen" w:hAnsi="Sylfaen"/>
          <w:color w:val="222222"/>
          <w:sz w:val="20"/>
          <w:szCs w:val="20"/>
        </w:rPr>
        <w:t>“-</w:t>
      </w:r>
      <w:r w:rsidRPr="00C8503F">
        <w:rPr>
          <w:rFonts w:ascii="Sylfaen" w:hAnsi="Sylfaen" w:cs="Sylfaen"/>
          <w:color w:val="222222"/>
          <w:sz w:val="20"/>
          <w:szCs w:val="20"/>
        </w:rPr>
        <w:t>ს</w:t>
      </w:r>
      <w:r w:rsidRPr="00C8503F">
        <w:rPr>
          <w:rFonts w:ascii="Sylfaen" w:hAnsi="Sylfaen"/>
          <w:color w:val="222222"/>
          <w:sz w:val="20"/>
          <w:szCs w:val="20"/>
        </w:rPr>
        <w:t xml:space="preserve"> </w:t>
      </w:r>
      <w:r w:rsidRPr="00C8503F">
        <w:rPr>
          <w:rFonts w:ascii="Sylfaen" w:hAnsi="Sylfaen" w:cs="Sylfaen"/>
          <w:color w:val="222222"/>
          <w:sz w:val="20"/>
          <w:szCs w:val="20"/>
        </w:rPr>
        <w:t>დაფინანსების</w:t>
      </w:r>
      <w:r w:rsidRPr="00C8503F">
        <w:rPr>
          <w:rFonts w:ascii="Sylfaen" w:hAnsi="Sylfaen"/>
          <w:color w:val="222222"/>
          <w:sz w:val="20"/>
          <w:szCs w:val="20"/>
        </w:rPr>
        <w:t xml:space="preserve"> </w:t>
      </w:r>
      <w:r w:rsidRPr="00C8503F">
        <w:rPr>
          <w:rFonts w:ascii="Sylfaen" w:hAnsi="Sylfaen" w:cs="Sylfaen"/>
          <w:color w:val="222222"/>
          <w:sz w:val="20"/>
          <w:szCs w:val="20"/>
        </w:rPr>
        <w:t>ფარგლებში</w:t>
      </w:r>
      <w:r w:rsidRPr="00C8503F">
        <w:rPr>
          <w:rFonts w:ascii="Sylfaen" w:hAnsi="Sylfaen" w:cs="Sylfaen"/>
          <w:color w:val="222222"/>
          <w:sz w:val="20"/>
          <w:szCs w:val="20"/>
          <w:lang w:val="ka-GE"/>
        </w:rPr>
        <w:t>,</w:t>
      </w:r>
      <w:r w:rsidRPr="00C8503F">
        <w:rPr>
          <w:rFonts w:ascii="Sylfaen" w:hAnsi="Sylfaen"/>
          <w:color w:val="222222"/>
          <w:sz w:val="20"/>
          <w:szCs w:val="20"/>
        </w:rPr>
        <w:t xml:space="preserve"> </w:t>
      </w:r>
      <w:r w:rsidRPr="00C8503F">
        <w:rPr>
          <w:rFonts w:ascii="Sylfaen" w:hAnsi="Sylfaen" w:cs="Sylfaen"/>
          <w:color w:val="222222"/>
          <w:sz w:val="20"/>
          <w:szCs w:val="20"/>
        </w:rPr>
        <w:t>ახორციელებს</w:t>
      </w:r>
      <w:r w:rsidRPr="00C8503F">
        <w:rPr>
          <w:rFonts w:ascii="Sylfaen" w:hAnsi="Sylfaen"/>
          <w:color w:val="222222"/>
          <w:sz w:val="20"/>
          <w:szCs w:val="20"/>
        </w:rPr>
        <w:t xml:space="preserve"> </w:t>
      </w:r>
      <w:r w:rsidRPr="00C8503F">
        <w:rPr>
          <w:rFonts w:ascii="Sylfaen" w:hAnsi="Sylfaen" w:cs="Sylfaen"/>
          <w:color w:val="222222"/>
          <w:sz w:val="20"/>
          <w:szCs w:val="20"/>
        </w:rPr>
        <w:t>კულტურული</w:t>
      </w:r>
      <w:r w:rsidRPr="00C8503F">
        <w:rPr>
          <w:rFonts w:ascii="Sylfaen" w:hAnsi="Sylfaen"/>
          <w:color w:val="222222"/>
          <w:sz w:val="20"/>
          <w:szCs w:val="20"/>
        </w:rPr>
        <w:t xml:space="preserve"> </w:t>
      </w:r>
      <w:r w:rsidRPr="00C8503F">
        <w:rPr>
          <w:rFonts w:ascii="Sylfaen" w:hAnsi="Sylfaen" w:cs="Sylfaen"/>
          <w:color w:val="222222"/>
          <w:sz w:val="20"/>
          <w:szCs w:val="20"/>
        </w:rPr>
        <w:t>მემკვიდრეობის</w:t>
      </w:r>
      <w:r w:rsidRPr="00C8503F">
        <w:rPr>
          <w:rFonts w:ascii="Sylfaen" w:hAnsi="Sylfaen"/>
          <w:color w:val="222222"/>
          <w:sz w:val="20"/>
          <w:szCs w:val="20"/>
        </w:rPr>
        <w:t xml:space="preserve"> </w:t>
      </w:r>
      <w:r w:rsidRPr="00C8503F">
        <w:rPr>
          <w:rFonts w:ascii="Sylfaen" w:hAnsi="Sylfaen" w:cs="Sylfaen"/>
          <w:sz w:val="20"/>
          <w:szCs w:val="20"/>
        </w:rPr>
        <w:t>დაცვისა</w:t>
      </w:r>
      <w:r w:rsidRPr="00C8503F">
        <w:rPr>
          <w:rFonts w:ascii="Sylfaen" w:hAnsi="Sylfaen"/>
          <w:sz w:val="20"/>
          <w:szCs w:val="20"/>
        </w:rPr>
        <w:t xml:space="preserve"> </w:t>
      </w:r>
      <w:r w:rsidRPr="00C8503F">
        <w:rPr>
          <w:rFonts w:ascii="Sylfaen" w:hAnsi="Sylfaen" w:cs="Sylfaen"/>
          <w:sz w:val="20"/>
          <w:szCs w:val="20"/>
        </w:rPr>
        <w:t>და</w:t>
      </w:r>
      <w:r w:rsidRPr="00C8503F">
        <w:rPr>
          <w:rFonts w:ascii="Sylfaen" w:hAnsi="Sylfaen"/>
          <w:sz w:val="20"/>
          <w:szCs w:val="20"/>
        </w:rPr>
        <w:t xml:space="preserve"> </w:t>
      </w:r>
      <w:r w:rsidRPr="00C8503F">
        <w:rPr>
          <w:rFonts w:ascii="Sylfaen" w:hAnsi="Sylfaen" w:cs="Sylfaen"/>
          <w:sz w:val="20"/>
          <w:szCs w:val="20"/>
        </w:rPr>
        <w:t>მოვლა</w:t>
      </w:r>
      <w:r w:rsidRPr="00C8503F">
        <w:rPr>
          <w:rFonts w:ascii="Sylfaen" w:hAnsi="Sylfaen"/>
          <w:sz w:val="20"/>
          <w:szCs w:val="20"/>
        </w:rPr>
        <w:t>-</w:t>
      </w:r>
      <w:r w:rsidRPr="00C8503F">
        <w:rPr>
          <w:rFonts w:ascii="Sylfaen" w:hAnsi="Sylfaen" w:cs="Sylfaen"/>
          <w:sz w:val="20"/>
          <w:szCs w:val="20"/>
        </w:rPr>
        <w:t>პატრონობის</w:t>
      </w:r>
      <w:r w:rsidRPr="00C8503F">
        <w:rPr>
          <w:rFonts w:ascii="Sylfaen" w:hAnsi="Sylfaen"/>
          <w:sz w:val="20"/>
          <w:szCs w:val="20"/>
        </w:rPr>
        <w:t xml:space="preserve"> </w:t>
      </w:r>
      <w:r w:rsidRPr="00C8503F">
        <w:rPr>
          <w:rFonts w:ascii="Sylfaen" w:hAnsi="Sylfaen" w:cs="Sylfaen"/>
          <w:sz w:val="20"/>
          <w:szCs w:val="20"/>
        </w:rPr>
        <w:t>ღონისძიებებს</w:t>
      </w:r>
      <w:r w:rsidRPr="00C8503F">
        <w:rPr>
          <w:rFonts w:ascii="Sylfaen" w:hAnsi="Sylfaen"/>
          <w:sz w:val="20"/>
          <w:szCs w:val="20"/>
        </w:rPr>
        <w:t>.</w:t>
      </w:r>
      <w:r w:rsidRPr="00C8503F">
        <w:rPr>
          <w:rFonts w:ascii="Sylfaen" w:hAnsi="Sylfaen"/>
          <w:sz w:val="20"/>
          <w:szCs w:val="20"/>
          <w:lang w:val="ka-GE"/>
        </w:rPr>
        <w:t xml:space="preserve"> </w:t>
      </w:r>
    </w:p>
    <w:p w14:paraId="55CCA4D8" w14:textId="77777777" w:rsidR="00C8152F" w:rsidRPr="00C8503F" w:rsidRDefault="00C8152F" w:rsidP="00E55F46">
      <w:pPr>
        <w:pStyle w:val="m1303663381396143022ydp7a73727cmsonormal"/>
        <w:shd w:val="clear" w:color="auto" w:fill="FFFFFF"/>
        <w:spacing w:before="0" w:beforeAutospacing="0" w:after="160" w:afterAutospacing="0"/>
        <w:jc w:val="both"/>
        <w:rPr>
          <w:rFonts w:ascii="Sylfaen" w:hAnsi="Sylfaen"/>
          <w:sz w:val="20"/>
          <w:szCs w:val="20"/>
          <w:lang w:val="ka-GE"/>
        </w:rPr>
      </w:pPr>
      <w:r w:rsidRPr="00C8503F">
        <w:rPr>
          <w:rFonts w:ascii="Sylfaen" w:hAnsi="Sylfaen" w:cs="Sylfaen"/>
          <w:sz w:val="20"/>
          <w:szCs w:val="20"/>
        </w:rPr>
        <w:t>პროექტი</w:t>
      </w:r>
      <w:r w:rsidRPr="00C8503F">
        <w:rPr>
          <w:rFonts w:ascii="Sylfaen" w:hAnsi="Sylfaen" w:cs="Helvetica"/>
          <w:sz w:val="20"/>
          <w:szCs w:val="20"/>
        </w:rPr>
        <w:t xml:space="preserve"> </w:t>
      </w:r>
      <w:r w:rsidRPr="00C8503F">
        <w:rPr>
          <w:rFonts w:ascii="Sylfaen" w:hAnsi="Sylfaen" w:cs="Sylfaen"/>
          <w:sz w:val="20"/>
          <w:szCs w:val="20"/>
        </w:rPr>
        <w:t>ოთხი</w:t>
      </w:r>
      <w:r w:rsidRPr="00C8503F">
        <w:rPr>
          <w:rFonts w:ascii="Sylfaen" w:hAnsi="Sylfaen" w:cs="Helvetica"/>
          <w:sz w:val="20"/>
          <w:szCs w:val="20"/>
        </w:rPr>
        <w:t xml:space="preserve"> </w:t>
      </w:r>
      <w:r w:rsidRPr="00C8503F">
        <w:rPr>
          <w:rFonts w:ascii="Sylfaen" w:hAnsi="Sylfaen" w:cs="Sylfaen"/>
          <w:sz w:val="20"/>
          <w:szCs w:val="20"/>
        </w:rPr>
        <w:t>ძირითადი</w:t>
      </w:r>
      <w:r w:rsidRPr="00C8503F">
        <w:rPr>
          <w:rFonts w:ascii="Sylfaen" w:hAnsi="Sylfaen" w:cs="Helvetica"/>
          <w:sz w:val="20"/>
          <w:szCs w:val="20"/>
        </w:rPr>
        <w:t xml:space="preserve"> </w:t>
      </w:r>
      <w:r w:rsidRPr="00C8503F">
        <w:rPr>
          <w:rFonts w:ascii="Sylfaen" w:hAnsi="Sylfaen" w:cs="Sylfaen"/>
          <w:sz w:val="20"/>
          <w:szCs w:val="20"/>
        </w:rPr>
        <w:t>მიმართულებით</w:t>
      </w:r>
      <w:r w:rsidRPr="00C8503F">
        <w:rPr>
          <w:rFonts w:ascii="Sylfaen" w:hAnsi="Sylfaen" w:cs="Helvetica"/>
          <w:sz w:val="20"/>
          <w:szCs w:val="20"/>
        </w:rPr>
        <w:t xml:space="preserve"> </w:t>
      </w:r>
      <w:r w:rsidRPr="00C8503F">
        <w:rPr>
          <w:rFonts w:ascii="Sylfaen" w:hAnsi="Sylfaen" w:cs="Sylfaen"/>
          <w:sz w:val="20"/>
          <w:szCs w:val="20"/>
        </w:rPr>
        <w:t>ხორციელდება</w:t>
      </w:r>
      <w:r w:rsidRPr="00C8503F">
        <w:rPr>
          <w:rFonts w:ascii="Sylfaen" w:hAnsi="Sylfaen" w:cs="Helvetica"/>
          <w:sz w:val="20"/>
          <w:szCs w:val="20"/>
        </w:rPr>
        <w:t xml:space="preserve">, </w:t>
      </w:r>
      <w:r w:rsidRPr="00C8503F">
        <w:rPr>
          <w:rFonts w:ascii="Sylfaen" w:hAnsi="Sylfaen" w:cs="Sylfaen"/>
          <w:sz w:val="20"/>
          <w:szCs w:val="20"/>
        </w:rPr>
        <w:t>რომელიც</w:t>
      </w:r>
      <w:r w:rsidRPr="00C8503F">
        <w:rPr>
          <w:rFonts w:ascii="Sylfaen" w:hAnsi="Sylfaen" w:cs="Helvetica"/>
          <w:sz w:val="20"/>
          <w:szCs w:val="20"/>
        </w:rPr>
        <w:t xml:space="preserve"> 14 </w:t>
      </w:r>
      <w:r w:rsidRPr="00C8503F">
        <w:rPr>
          <w:rFonts w:ascii="Sylfaen" w:hAnsi="Sylfaen" w:cs="Sylfaen"/>
          <w:sz w:val="20"/>
          <w:szCs w:val="20"/>
        </w:rPr>
        <w:t>თვიან</w:t>
      </w:r>
      <w:r w:rsidRPr="00C8503F">
        <w:rPr>
          <w:rFonts w:ascii="Sylfaen" w:hAnsi="Sylfaen" w:cs="Helvetica"/>
          <w:sz w:val="20"/>
          <w:szCs w:val="20"/>
        </w:rPr>
        <w:t xml:space="preserve"> </w:t>
      </w:r>
      <w:r w:rsidRPr="00C8503F">
        <w:rPr>
          <w:rFonts w:ascii="Sylfaen" w:hAnsi="Sylfaen" w:cs="Sylfaen"/>
          <w:sz w:val="20"/>
          <w:szCs w:val="20"/>
        </w:rPr>
        <w:t>პერიოდზეა</w:t>
      </w:r>
      <w:r w:rsidRPr="00C8503F">
        <w:rPr>
          <w:rFonts w:ascii="Sylfaen" w:hAnsi="Sylfaen" w:cs="Helvetica"/>
          <w:sz w:val="20"/>
          <w:szCs w:val="20"/>
        </w:rPr>
        <w:t>  </w:t>
      </w:r>
      <w:r w:rsidRPr="00C8503F">
        <w:rPr>
          <w:rFonts w:ascii="Sylfaen" w:hAnsi="Sylfaen" w:cs="Sylfaen"/>
          <w:sz w:val="20"/>
          <w:szCs w:val="20"/>
        </w:rPr>
        <w:t>გათვლილი</w:t>
      </w:r>
      <w:r w:rsidRPr="00C8503F">
        <w:rPr>
          <w:rFonts w:ascii="Sylfaen" w:hAnsi="Sylfaen" w:cs="Helvetica"/>
          <w:sz w:val="20"/>
          <w:szCs w:val="20"/>
        </w:rPr>
        <w:t xml:space="preserve"> </w:t>
      </w:r>
      <w:r w:rsidRPr="00C8503F">
        <w:rPr>
          <w:rFonts w:ascii="Sylfaen" w:hAnsi="Sylfaen" w:cs="Sylfaen"/>
          <w:sz w:val="20"/>
          <w:szCs w:val="20"/>
        </w:rPr>
        <w:t>და</w:t>
      </w:r>
      <w:r w:rsidRPr="00C8503F">
        <w:rPr>
          <w:rFonts w:ascii="Sylfaen" w:hAnsi="Sylfaen" w:cs="Helvetica"/>
          <w:sz w:val="20"/>
          <w:szCs w:val="20"/>
        </w:rPr>
        <w:t xml:space="preserve"> </w:t>
      </w:r>
      <w:r w:rsidRPr="00C8503F">
        <w:rPr>
          <w:rFonts w:ascii="Sylfaen" w:hAnsi="Sylfaen" w:cs="Sylfaen"/>
          <w:sz w:val="20"/>
          <w:szCs w:val="20"/>
        </w:rPr>
        <w:t>ითვალისწინებს</w:t>
      </w:r>
      <w:r w:rsidRPr="00C8503F">
        <w:rPr>
          <w:rFonts w:ascii="Sylfaen" w:hAnsi="Sylfaen" w:cs="Helvetica"/>
          <w:sz w:val="20"/>
          <w:szCs w:val="20"/>
        </w:rPr>
        <w:t xml:space="preserve"> </w:t>
      </w:r>
      <w:r w:rsidRPr="00C8503F">
        <w:rPr>
          <w:rFonts w:ascii="Sylfaen" w:hAnsi="Sylfaen" w:cs="Sylfaen"/>
          <w:sz w:val="20"/>
          <w:szCs w:val="20"/>
        </w:rPr>
        <w:t>შემდეგ</w:t>
      </w:r>
      <w:r w:rsidRPr="00C8503F">
        <w:rPr>
          <w:rFonts w:ascii="Sylfaen" w:hAnsi="Sylfaen" w:cs="Helvetica"/>
          <w:sz w:val="20"/>
          <w:szCs w:val="20"/>
        </w:rPr>
        <w:t xml:space="preserve"> </w:t>
      </w:r>
      <w:r w:rsidRPr="00C8503F">
        <w:rPr>
          <w:rFonts w:ascii="Sylfaen" w:hAnsi="Sylfaen" w:cs="Sylfaen"/>
          <w:sz w:val="20"/>
          <w:szCs w:val="20"/>
        </w:rPr>
        <w:t>ღონისძიებებს</w:t>
      </w:r>
      <w:r w:rsidRPr="00C8503F">
        <w:rPr>
          <w:rFonts w:ascii="Sylfaen" w:hAnsi="Sylfaen" w:cs="Helvetica"/>
          <w:sz w:val="20"/>
          <w:szCs w:val="20"/>
        </w:rPr>
        <w:t>:</w:t>
      </w:r>
    </w:p>
    <w:p w14:paraId="26DCE569" w14:textId="1362AC32" w:rsidR="00C8152F" w:rsidRPr="00C8503F" w:rsidRDefault="00C8152F" w:rsidP="00050462">
      <w:pPr>
        <w:pStyle w:val="m1303663381396143022ydp7a73727cmsolistparagraph"/>
        <w:numPr>
          <w:ilvl w:val="0"/>
          <w:numId w:val="145"/>
        </w:numPr>
        <w:shd w:val="clear" w:color="auto" w:fill="FFFFFF"/>
        <w:spacing w:before="0" w:beforeAutospacing="0" w:after="160" w:afterAutospacing="0"/>
        <w:ind w:left="0" w:firstLine="426"/>
        <w:jc w:val="both"/>
        <w:rPr>
          <w:rFonts w:ascii="Sylfaen" w:hAnsi="Sylfaen"/>
          <w:sz w:val="20"/>
          <w:szCs w:val="20"/>
        </w:rPr>
      </w:pPr>
      <w:r w:rsidRPr="00C8503F">
        <w:rPr>
          <w:rFonts w:ascii="Sylfaen" w:hAnsi="Sylfaen" w:cs="Sylfaen"/>
          <w:sz w:val="20"/>
          <w:szCs w:val="20"/>
        </w:rPr>
        <w:t>კულტურული</w:t>
      </w:r>
      <w:r w:rsidRPr="00C8503F">
        <w:rPr>
          <w:rFonts w:ascii="Sylfaen" w:hAnsi="Sylfaen" w:cs="Helvetica"/>
          <w:sz w:val="20"/>
          <w:szCs w:val="20"/>
        </w:rPr>
        <w:t xml:space="preserve"> </w:t>
      </w:r>
      <w:r w:rsidRPr="00C8503F">
        <w:rPr>
          <w:rFonts w:ascii="Sylfaen" w:hAnsi="Sylfaen" w:cs="Sylfaen"/>
          <w:sz w:val="20"/>
          <w:szCs w:val="20"/>
        </w:rPr>
        <w:t>მემკვიდრეობის</w:t>
      </w:r>
      <w:r w:rsidRPr="00C8503F">
        <w:rPr>
          <w:rFonts w:ascii="Sylfaen" w:hAnsi="Sylfaen" w:cs="Helvetica"/>
          <w:sz w:val="20"/>
          <w:szCs w:val="20"/>
        </w:rPr>
        <w:t xml:space="preserve"> </w:t>
      </w:r>
      <w:r w:rsidRPr="00C8503F">
        <w:rPr>
          <w:rFonts w:ascii="Sylfaen" w:hAnsi="Sylfaen" w:cs="Sylfaen"/>
          <w:sz w:val="20"/>
          <w:szCs w:val="20"/>
        </w:rPr>
        <w:t>მართვის</w:t>
      </w:r>
      <w:r w:rsidRPr="00C8503F">
        <w:rPr>
          <w:rFonts w:ascii="Sylfaen" w:hAnsi="Sylfaen" w:cs="Helvetica"/>
          <w:sz w:val="20"/>
          <w:szCs w:val="20"/>
        </w:rPr>
        <w:t xml:space="preserve"> </w:t>
      </w:r>
      <w:r w:rsidRPr="00C8503F">
        <w:rPr>
          <w:rFonts w:ascii="Sylfaen" w:hAnsi="Sylfaen" w:cs="Sylfaen"/>
          <w:sz w:val="20"/>
          <w:szCs w:val="20"/>
        </w:rPr>
        <w:t>სარეკომენდაციო</w:t>
      </w:r>
      <w:r w:rsidRPr="00C8503F">
        <w:rPr>
          <w:rFonts w:ascii="Sylfaen" w:hAnsi="Sylfaen" w:cs="Helvetica"/>
          <w:sz w:val="20"/>
          <w:szCs w:val="20"/>
        </w:rPr>
        <w:t xml:space="preserve"> </w:t>
      </w:r>
      <w:r w:rsidRPr="00C8503F">
        <w:rPr>
          <w:rFonts w:ascii="Sylfaen" w:hAnsi="Sylfaen" w:cs="Sylfaen"/>
          <w:sz w:val="20"/>
          <w:szCs w:val="20"/>
        </w:rPr>
        <w:t>პაკეტის</w:t>
      </w:r>
      <w:r w:rsidRPr="00C8503F">
        <w:rPr>
          <w:rFonts w:ascii="Sylfaen" w:hAnsi="Sylfaen" w:cs="Helvetica"/>
          <w:sz w:val="20"/>
          <w:szCs w:val="20"/>
        </w:rPr>
        <w:t xml:space="preserve"> </w:t>
      </w:r>
      <w:r w:rsidRPr="00C8503F">
        <w:rPr>
          <w:rFonts w:ascii="Sylfaen" w:hAnsi="Sylfaen" w:cs="Sylfaen"/>
          <w:sz w:val="20"/>
          <w:szCs w:val="20"/>
        </w:rPr>
        <w:t>შემუშავება</w:t>
      </w:r>
      <w:r w:rsidRPr="00C8503F">
        <w:rPr>
          <w:rFonts w:ascii="Sylfaen" w:hAnsi="Sylfaen" w:cs="Helvetica"/>
          <w:sz w:val="20"/>
          <w:szCs w:val="20"/>
        </w:rPr>
        <w:t xml:space="preserve"> </w:t>
      </w:r>
      <w:r w:rsidRPr="00C8503F">
        <w:rPr>
          <w:rFonts w:ascii="Sylfaen" w:hAnsi="Sylfaen" w:cs="Sylfaen"/>
          <w:sz w:val="20"/>
          <w:szCs w:val="20"/>
        </w:rPr>
        <w:t>აჭარის</w:t>
      </w:r>
      <w:r w:rsidRPr="00C8503F">
        <w:rPr>
          <w:rFonts w:ascii="Sylfaen" w:hAnsi="Sylfaen" w:cs="Helvetica"/>
          <w:sz w:val="20"/>
          <w:szCs w:val="20"/>
        </w:rPr>
        <w:t xml:space="preserve"> </w:t>
      </w:r>
      <w:r w:rsidRPr="00C8503F">
        <w:rPr>
          <w:rFonts w:ascii="Sylfaen" w:hAnsi="Sylfaen" w:cs="Sylfaen"/>
          <w:sz w:val="20"/>
          <w:szCs w:val="20"/>
        </w:rPr>
        <w:t>ხელისუფლებისთვის</w:t>
      </w:r>
      <w:r w:rsidRPr="00C8503F">
        <w:rPr>
          <w:rFonts w:ascii="Sylfaen" w:hAnsi="Sylfaen" w:cs="Helvetica"/>
          <w:sz w:val="20"/>
          <w:szCs w:val="20"/>
        </w:rPr>
        <w:t xml:space="preserve">. </w:t>
      </w:r>
      <w:r w:rsidRPr="00C8503F">
        <w:rPr>
          <w:rFonts w:ascii="Sylfaen" w:hAnsi="Sylfaen" w:cs="Sylfaen"/>
          <w:sz w:val="20"/>
          <w:szCs w:val="20"/>
        </w:rPr>
        <w:t>რეკომენდაციების</w:t>
      </w:r>
      <w:r w:rsidRPr="00C8503F">
        <w:rPr>
          <w:rFonts w:ascii="Sylfaen" w:hAnsi="Sylfaen" w:cs="Helvetica"/>
          <w:sz w:val="20"/>
          <w:szCs w:val="20"/>
        </w:rPr>
        <w:t xml:space="preserve"> </w:t>
      </w:r>
      <w:r w:rsidRPr="00C8503F">
        <w:rPr>
          <w:rFonts w:ascii="Sylfaen" w:hAnsi="Sylfaen" w:cs="Sylfaen"/>
          <w:sz w:val="20"/>
          <w:szCs w:val="20"/>
        </w:rPr>
        <w:t>შემუშავების</w:t>
      </w:r>
      <w:r w:rsidRPr="00C8503F">
        <w:rPr>
          <w:rFonts w:ascii="Sylfaen" w:hAnsi="Sylfaen" w:cs="Helvetica"/>
          <w:sz w:val="20"/>
          <w:szCs w:val="20"/>
        </w:rPr>
        <w:t xml:space="preserve"> </w:t>
      </w:r>
      <w:r w:rsidRPr="00C8503F">
        <w:rPr>
          <w:rFonts w:ascii="Sylfaen" w:hAnsi="Sylfaen" w:cs="Sylfaen"/>
          <w:sz w:val="20"/>
          <w:szCs w:val="20"/>
        </w:rPr>
        <w:t>პროცესში</w:t>
      </w:r>
      <w:r w:rsidRPr="00C8503F">
        <w:rPr>
          <w:rFonts w:ascii="Sylfaen" w:hAnsi="Sylfaen" w:cs="Helvetica"/>
          <w:sz w:val="20"/>
          <w:szCs w:val="20"/>
        </w:rPr>
        <w:t xml:space="preserve"> </w:t>
      </w:r>
      <w:r w:rsidRPr="00C8503F">
        <w:rPr>
          <w:rFonts w:ascii="Sylfaen" w:hAnsi="Sylfaen" w:cs="Sylfaen"/>
          <w:sz w:val="20"/>
          <w:szCs w:val="20"/>
        </w:rPr>
        <w:t>კონსულტაციები</w:t>
      </w:r>
      <w:r w:rsidRPr="00C8503F">
        <w:rPr>
          <w:rFonts w:ascii="Sylfaen" w:hAnsi="Sylfaen" w:cs="Helvetica"/>
          <w:sz w:val="20"/>
          <w:szCs w:val="20"/>
        </w:rPr>
        <w:t xml:space="preserve"> </w:t>
      </w:r>
      <w:r w:rsidRPr="00C8503F">
        <w:rPr>
          <w:rFonts w:ascii="Sylfaen" w:hAnsi="Sylfaen" w:cs="Sylfaen"/>
          <w:sz w:val="20"/>
          <w:szCs w:val="20"/>
        </w:rPr>
        <w:t>მიმდინარეობს</w:t>
      </w:r>
      <w:r w:rsidRPr="00C8503F">
        <w:rPr>
          <w:rFonts w:ascii="Sylfaen" w:hAnsi="Sylfaen" w:cs="Helvetica"/>
          <w:sz w:val="20"/>
          <w:szCs w:val="20"/>
        </w:rPr>
        <w:t xml:space="preserve"> </w:t>
      </w:r>
      <w:r w:rsidRPr="00C8503F">
        <w:rPr>
          <w:rFonts w:ascii="Sylfaen" w:hAnsi="Sylfaen" w:cs="Sylfaen"/>
          <w:sz w:val="20"/>
          <w:szCs w:val="20"/>
        </w:rPr>
        <w:t>კულტურული</w:t>
      </w:r>
      <w:r w:rsidRPr="00C8503F">
        <w:rPr>
          <w:rFonts w:ascii="Sylfaen" w:hAnsi="Sylfaen" w:cs="Helvetica"/>
          <w:sz w:val="20"/>
          <w:szCs w:val="20"/>
        </w:rPr>
        <w:t xml:space="preserve"> </w:t>
      </w:r>
      <w:r w:rsidRPr="00C8503F">
        <w:rPr>
          <w:rFonts w:ascii="Sylfaen" w:hAnsi="Sylfaen" w:cs="Sylfaen"/>
          <w:sz w:val="20"/>
          <w:szCs w:val="20"/>
        </w:rPr>
        <w:t>მემკვიდრეობის</w:t>
      </w:r>
      <w:r w:rsidRPr="00C8503F">
        <w:rPr>
          <w:rFonts w:ascii="Sylfaen" w:hAnsi="Sylfaen" w:cs="Helvetica"/>
          <w:sz w:val="20"/>
          <w:szCs w:val="20"/>
        </w:rPr>
        <w:t xml:space="preserve"> </w:t>
      </w:r>
      <w:r w:rsidRPr="00C8503F">
        <w:rPr>
          <w:rFonts w:ascii="Sylfaen" w:hAnsi="Sylfaen" w:cs="Sylfaen"/>
          <w:sz w:val="20"/>
          <w:szCs w:val="20"/>
        </w:rPr>
        <w:t>დაცვის</w:t>
      </w:r>
      <w:r w:rsidRPr="00C8503F">
        <w:rPr>
          <w:rFonts w:ascii="Sylfaen" w:hAnsi="Sylfaen" w:cs="Helvetica"/>
          <w:sz w:val="20"/>
          <w:szCs w:val="20"/>
        </w:rPr>
        <w:t xml:space="preserve"> </w:t>
      </w:r>
      <w:r w:rsidRPr="00C8503F">
        <w:rPr>
          <w:rFonts w:ascii="Sylfaen" w:hAnsi="Sylfaen" w:cs="Sylfaen"/>
          <w:sz w:val="20"/>
          <w:szCs w:val="20"/>
        </w:rPr>
        <w:t>სააგენტოსა</w:t>
      </w:r>
      <w:r w:rsidRPr="00C8503F">
        <w:rPr>
          <w:rFonts w:ascii="Sylfaen" w:hAnsi="Sylfaen" w:cs="Helvetica"/>
          <w:sz w:val="20"/>
          <w:szCs w:val="20"/>
        </w:rPr>
        <w:t xml:space="preserve"> </w:t>
      </w:r>
      <w:r w:rsidRPr="00C8503F">
        <w:rPr>
          <w:rFonts w:ascii="Sylfaen" w:hAnsi="Sylfaen" w:cs="Sylfaen"/>
          <w:sz w:val="20"/>
          <w:szCs w:val="20"/>
        </w:rPr>
        <w:t>და</w:t>
      </w:r>
      <w:r w:rsidRPr="00C8503F">
        <w:rPr>
          <w:rFonts w:ascii="Sylfaen" w:hAnsi="Sylfaen" w:cs="Helvetica"/>
          <w:sz w:val="20"/>
          <w:szCs w:val="20"/>
        </w:rPr>
        <w:t xml:space="preserve"> </w:t>
      </w:r>
      <w:r w:rsidRPr="00C8503F">
        <w:rPr>
          <w:rFonts w:ascii="Sylfaen" w:hAnsi="Sylfaen" w:cs="Sylfaen"/>
          <w:sz w:val="20"/>
          <w:szCs w:val="20"/>
        </w:rPr>
        <w:t>ძეგლთა</w:t>
      </w:r>
      <w:r w:rsidRPr="00C8503F">
        <w:rPr>
          <w:rFonts w:ascii="Sylfaen" w:hAnsi="Sylfaen" w:cs="Helvetica"/>
          <w:sz w:val="20"/>
          <w:szCs w:val="20"/>
        </w:rPr>
        <w:t xml:space="preserve"> </w:t>
      </w:r>
      <w:r w:rsidRPr="00C8503F">
        <w:rPr>
          <w:rFonts w:ascii="Sylfaen" w:hAnsi="Sylfaen" w:cs="Sylfaen"/>
          <w:sz w:val="20"/>
          <w:szCs w:val="20"/>
        </w:rPr>
        <w:t>დაცვის</w:t>
      </w:r>
      <w:r w:rsidRPr="00C8503F">
        <w:rPr>
          <w:rFonts w:ascii="Sylfaen" w:hAnsi="Sylfaen" w:cs="Helvetica"/>
          <w:sz w:val="20"/>
          <w:szCs w:val="20"/>
        </w:rPr>
        <w:t xml:space="preserve"> </w:t>
      </w:r>
      <w:r w:rsidRPr="00C8503F">
        <w:rPr>
          <w:rFonts w:ascii="Sylfaen" w:hAnsi="Sylfaen" w:cs="Sylfaen"/>
          <w:sz w:val="20"/>
          <w:szCs w:val="20"/>
        </w:rPr>
        <w:t>საერთაშორისო</w:t>
      </w:r>
      <w:r w:rsidRPr="00C8503F">
        <w:rPr>
          <w:rFonts w:ascii="Sylfaen" w:hAnsi="Sylfaen" w:cs="Helvetica"/>
          <w:sz w:val="20"/>
          <w:szCs w:val="20"/>
        </w:rPr>
        <w:t xml:space="preserve"> </w:t>
      </w:r>
      <w:r w:rsidRPr="00C8503F">
        <w:rPr>
          <w:rFonts w:ascii="Sylfaen" w:hAnsi="Sylfaen" w:cs="Sylfaen"/>
          <w:sz w:val="20"/>
          <w:szCs w:val="20"/>
        </w:rPr>
        <w:t>ორგანიზაცია</w:t>
      </w:r>
      <w:r w:rsidRPr="00C8503F">
        <w:rPr>
          <w:rFonts w:ascii="Sylfaen" w:hAnsi="Sylfaen" w:cs="Helvetica"/>
          <w:sz w:val="20"/>
          <w:szCs w:val="20"/>
        </w:rPr>
        <w:t xml:space="preserve"> „</w:t>
      </w:r>
      <w:r w:rsidRPr="00C8503F">
        <w:rPr>
          <w:rFonts w:ascii="Sylfaen" w:hAnsi="Sylfaen" w:cs="Sylfaen"/>
          <w:sz w:val="20"/>
          <w:szCs w:val="20"/>
        </w:rPr>
        <w:t>იკომუსი</w:t>
      </w:r>
      <w:r w:rsidRPr="00C8503F">
        <w:rPr>
          <w:rFonts w:ascii="Sylfaen" w:hAnsi="Sylfaen" w:cs="Helvetica"/>
          <w:sz w:val="20"/>
          <w:szCs w:val="20"/>
        </w:rPr>
        <w:t xml:space="preserve">“- </w:t>
      </w:r>
      <w:r w:rsidRPr="00C8503F">
        <w:rPr>
          <w:rFonts w:ascii="Sylfaen" w:hAnsi="Sylfaen" w:cs="Sylfaen"/>
          <w:sz w:val="20"/>
          <w:szCs w:val="20"/>
        </w:rPr>
        <w:t>თან</w:t>
      </w:r>
      <w:r w:rsidRPr="00C8503F">
        <w:rPr>
          <w:rFonts w:ascii="Sylfaen" w:hAnsi="Sylfaen" w:cs="Helvetica"/>
          <w:sz w:val="20"/>
          <w:szCs w:val="20"/>
        </w:rPr>
        <w:t>.</w:t>
      </w:r>
    </w:p>
    <w:p w14:paraId="0359B90D" w14:textId="415E0A56" w:rsidR="00C8152F" w:rsidRPr="00C8503F" w:rsidRDefault="00C8152F" w:rsidP="00050462">
      <w:pPr>
        <w:pStyle w:val="m1303663381396143022ydp7a73727cmsolistparagraph"/>
        <w:numPr>
          <w:ilvl w:val="0"/>
          <w:numId w:val="145"/>
        </w:numPr>
        <w:shd w:val="clear" w:color="auto" w:fill="FFFFFF"/>
        <w:spacing w:before="0" w:beforeAutospacing="0" w:after="160" w:afterAutospacing="0"/>
        <w:ind w:left="0" w:firstLine="426"/>
        <w:jc w:val="both"/>
        <w:rPr>
          <w:rFonts w:ascii="Sylfaen" w:hAnsi="Sylfaen"/>
          <w:sz w:val="20"/>
          <w:szCs w:val="20"/>
        </w:rPr>
      </w:pPr>
      <w:r w:rsidRPr="00C8503F">
        <w:rPr>
          <w:rFonts w:ascii="Sylfaen" w:hAnsi="Sylfaen" w:cs="Sylfaen"/>
          <w:sz w:val="20"/>
          <w:szCs w:val="20"/>
        </w:rPr>
        <w:t>საჯარო</w:t>
      </w:r>
      <w:r w:rsidRPr="00C8503F">
        <w:rPr>
          <w:rFonts w:ascii="Sylfaen" w:hAnsi="Sylfaen" w:cs="Helvetica"/>
          <w:sz w:val="20"/>
          <w:szCs w:val="20"/>
        </w:rPr>
        <w:t xml:space="preserve"> </w:t>
      </w:r>
      <w:r w:rsidRPr="00C8503F">
        <w:rPr>
          <w:rFonts w:ascii="Sylfaen" w:hAnsi="Sylfaen" w:cs="Sylfaen"/>
          <w:sz w:val="20"/>
          <w:szCs w:val="20"/>
        </w:rPr>
        <w:t>მოხელეების</w:t>
      </w:r>
      <w:r w:rsidRPr="00C8503F">
        <w:rPr>
          <w:rFonts w:ascii="Sylfaen" w:hAnsi="Sylfaen" w:cs="Helvetica"/>
          <w:sz w:val="20"/>
          <w:szCs w:val="20"/>
        </w:rPr>
        <w:t xml:space="preserve"> </w:t>
      </w:r>
      <w:r w:rsidRPr="00C8503F">
        <w:rPr>
          <w:rFonts w:ascii="Sylfaen" w:hAnsi="Sylfaen" w:cs="Sylfaen"/>
          <w:sz w:val="20"/>
          <w:szCs w:val="20"/>
        </w:rPr>
        <w:t>ცოდნის</w:t>
      </w:r>
      <w:r w:rsidRPr="00C8503F">
        <w:rPr>
          <w:rFonts w:ascii="Sylfaen" w:hAnsi="Sylfaen" w:cs="Helvetica"/>
          <w:sz w:val="20"/>
          <w:szCs w:val="20"/>
        </w:rPr>
        <w:t xml:space="preserve"> (</w:t>
      </w:r>
      <w:r w:rsidRPr="00C8503F">
        <w:rPr>
          <w:rFonts w:ascii="Sylfaen" w:hAnsi="Sylfaen" w:cs="Sylfaen"/>
          <w:sz w:val="20"/>
          <w:szCs w:val="20"/>
        </w:rPr>
        <w:t>განათლების</w:t>
      </w:r>
      <w:r w:rsidRPr="00C8503F">
        <w:rPr>
          <w:rFonts w:ascii="Sylfaen" w:hAnsi="Sylfaen" w:cs="Helvetica"/>
          <w:sz w:val="20"/>
          <w:szCs w:val="20"/>
        </w:rPr>
        <w:t xml:space="preserve">) </w:t>
      </w:r>
      <w:r w:rsidRPr="00C8503F">
        <w:rPr>
          <w:rFonts w:ascii="Sylfaen" w:hAnsi="Sylfaen" w:cs="Sylfaen"/>
          <w:sz w:val="20"/>
          <w:szCs w:val="20"/>
        </w:rPr>
        <w:t>დონის</w:t>
      </w:r>
      <w:r w:rsidRPr="00C8503F">
        <w:rPr>
          <w:rFonts w:ascii="Sylfaen" w:hAnsi="Sylfaen" w:cs="Helvetica"/>
          <w:sz w:val="20"/>
          <w:szCs w:val="20"/>
        </w:rPr>
        <w:t xml:space="preserve"> </w:t>
      </w:r>
      <w:r w:rsidRPr="00C8503F">
        <w:rPr>
          <w:rFonts w:ascii="Sylfaen" w:hAnsi="Sylfaen" w:cs="Sylfaen"/>
          <w:sz w:val="20"/>
          <w:szCs w:val="20"/>
        </w:rPr>
        <w:t>ამაღლება</w:t>
      </w:r>
      <w:r w:rsidRPr="00C8503F">
        <w:rPr>
          <w:rFonts w:ascii="Sylfaen" w:hAnsi="Sylfaen" w:cs="Helvetica"/>
          <w:sz w:val="20"/>
          <w:szCs w:val="20"/>
        </w:rPr>
        <w:t xml:space="preserve"> - </w:t>
      </w:r>
      <w:r w:rsidRPr="00C8503F">
        <w:rPr>
          <w:rFonts w:ascii="Sylfaen" w:hAnsi="Sylfaen" w:cs="Sylfaen"/>
          <w:sz w:val="20"/>
          <w:szCs w:val="20"/>
        </w:rPr>
        <w:t>დაგეგმილია</w:t>
      </w:r>
      <w:r w:rsidRPr="00C8503F">
        <w:rPr>
          <w:rFonts w:ascii="Sylfaen" w:hAnsi="Sylfaen" w:cs="Helvetica"/>
          <w:sz w:val="20"/>
          <w:szCs w:val="20"/>
        </w:rPr>
        <w:t xml:space="preserve"> </w:t>
      </w:r>
      <w:r w:rsidRPr="00C8503F">
        <w:rPr>
          <w:rFonts w:ascii="Sylfaen" w:hAnsi="Sylfaen" w:cs="Sylfaen"/>
          <w:sz w:val="20"/>
          <w:szCs w:val="20"/>
        </w:rPr>
        <w:t>ვორ</w:t>
      </w:r>
      <w:r w:rsidRPr="00C8503F">
        <w:rPr>
          <w:rFonts w:ascii="Sylfaen" w:hAnsi="Sylfaen" w:cs="Sylfaen"/>
          <w:sz w:val="20"/>
          <w:szCs w:val="20"/>
          <w:lang w:val="ka-GE"/>
        </w:rPr>
        <w:t>ქ</w:t>
      </w:r>
      <w:r w:rsidRPr="00C8503F">
        <w:rPr>
          <w:rFonts w:ascii="Sylfaen" w:hAnsi="Sylfaen" w:cs="Sylfaen"/>
          <w:sz w:val="20"/>
          <w:szCs w:val="20"/>
        </w:rPr>
        <w:t>შოპების</w:t>
      </w:r>
      <w:r w:rsidRPr="00C8503F">
        <w:rPr>
          <w:rFonts w:ascii="Sylfaen" w:hAnsi="Sylfaen" w:cs="Helvetica"/>
          <w:sz w:val="20"/>
          <w:szCs w:val="20"/>
        </w:rPr>
        <w:t xml:space="preserve"> </w:t>
      </w:r>
      <w:r w:rsidRPr="00C8503F">
        <w:rPr>
          <w:rFonts w:ascii="Sylfaen" w:hAnsi="Sylfaen" w:cs="Sylfaen"/>
          <w:sz w:val="20"/>
          <w:szCs w:val="20"/>
        </w:rPr>
        <w:t>ჩატარება</w:t>
      </w:r>
      <w:r w:rsidRPr="00C8503F">
        <w:rPr>
          <w:rFonts w:ascii="Sylfaen" w:hAnsi="Sylfaen" w:cs="Helvetica"/>
          <w:sz w:val="20"/>
          <w:szCs w:val="20"/>
        </w:rPr>
        <w:t>.</w:t>
      </w:r>
    </w:p>
    <w:p w14:paraId="241CDB46" w14:textId="4FBF6766" w:rsidR="00C8152F" w:rsidRPr="00C8503F" w:rsidRDefault="00C8152F" w:rsidP="00050462">
      <w:pPr>
        <w:pStyle w:val="m1303663381396143022ydp7a73727cmsolistparagraph"/>
        <w:numPr>
          <w:ilvl w:val="0"/>
          <w:numId w:val="145"/>
        </w:numPr>
        <w:shd w:val="clear" w:color="auto" w:fill="FFFFFF"/>
        <w:spacing w:before="0" w:beforeAutospacing="0" w:after="160" w:afterAutospacing="0"/>
        <w:ind w:left="0" w:firstLine="426"/>
        <w:jc w:val="both"/>
        <w:rPr>
          <w:rFonts w:ascii="Sylfaen" w:hAnsi="Sylfaen"/>
          <w:sz w:val="20"/>
          <w:szCs w:val="20"/>
        </w:rPr>
      </w:pPr>
      <w:r w:rsidRPr="00C8503F">
        <w:rPr>
          <w:rFonts w:ascii="Sylfaen" w:hAnsi="Sylfaen" w:cs="Sylfaen"/>
          <w:sz w:val="20"/>
          <w:szCs w:val="20"/>
        </w:rPr>
        <w:t>საზოგადოების</w:t>
      </w:r>
      <w:r w:rsidRPr="00C8503F">
        <w:rPr>
          <w:rFonts w:ascii="Sylfaen" w:hAnsi="Sylfaen" w:cs="Helvetica"/>
          <w:sz w:val="20"/>
          <w:szCs w:val="20"/>
        </w:rPr>
        <w:t xml:space="preserve"> </w:t>
      </w:r>
      <w:r w:rsidRPr="00C8503F">
        <w:rPr>
          <w:rFonts w:ascii="Sylfaen" w:hAnsi="Sylfaen" w:cs="Sylfaen"/>
          <w:sz w:val="20"/>
          <w:szCs w:val="20"/>
        </w:rPr>
        <w:t>ცნობიერების</w:t>
      </w:r>
      <w:r w:rsidRPr="00C8503F">
        <w:rPr>
          <w:rFonts w:ascii="Sylfaen" w:hAnsi="Sylfaen" w:cs="Helvetica"/>
          <w:sz w:val="20"/>
          <w:szCs w:val="20"/>
        </w:rPr>
        <w:t xml:space="preserve"> </w:t>
      </w:r>
      <w:r w:rsidRPr="00C8503F">
        <w:rPr>
          <w:rFonts w:ascii="Sylfaen" w:hAnsi="Sylfaen" w:cs="Sylfaen"/>
          <w:sz w:val="20"/>
          <w:szCs w:val="20"/>
        </w:rPr>
        <w:t>ამაღლება</w:t>
      </w:r>
      <w:r w:rsidRPr="00C8503F">
        <w:rPr>
          <w:rFonts w:ascii="Sylfaen" w:hAnsi="Sylfaen" w:cs="Helvetica"/>
          <w:sz w:val="20"/>
          <w:szCs w:val="20"/>
        </w:rPr>
        <w:t xml:space="preserve"> - </w:t>
      </w:r>
      <w:r w:rsidRPr="00C8503F">
        <w:rPr>
          <w:rFonts w:ascii="Sylfaen" w:hAnsi="Sylfaen" w:cs="Sylfaen"/>
          <w:sz w:val="20"/>
          <w:szCs w:val="20"/>
        </w:rPr>
        <w:t>ლექციების</w:t>
      </w:r>
      <w:r w:rsidRPr="00C8503F">
        <w:rPr>
          <w:rFonts w:ascii="Sylfaen" w:hAnsi="Sylfaen" w:cs="Helvetica"/>
          <w:sz w:val="20"/>
          <w:szCs w:val="20"/>
        </w:rPr>
        <w:t xml:space="preserve">, </w:t>
      </w:r>
      <w:r w:rsidRPr="00C8503F">
        <w:rPr>
          <w:rFonts w:ascii="Sylfaen" w:hAnsi="Sylfaen" w:cs="Sylfaen"/>
          <w:sz w:val="20"/>
          <w:szCs w:val="20"/>
        </w:rPr>
        <w:t>სემინარებისა</w:t>
      </w:r>
      <w:r w:rsidRPr="00C8503F">
        <w:rPr>
          <w:rFonts w:ascii="Sylfaen" w:hAnsi="Sylfaen" w:cs="Helvetica"/>
          <w:sz w:val="20"/>
          <w:szCs w:val="20"/>
        </w:rPr>
        <w:t xml:space="preserve"> </w:t>
      </w:r>
      <w:r w:rsidRPr="00C8503F">
        <w:rPr>
          <w:rFonts w:ascii="Sylfaen" w:hAnsi="Sylfaen" w:cs="Sylfaen"/>
          <w:sz w:val="20"/>
          <w:szCs w:val="20"/>
        </w:rPr>
        <w:t>და</w:t>
      </w:r>
      <w:r w:rsidRPr="00C8503F">
        <w:rPr>
          <w:rFonts w:ascii="Sylfaen" w:hAnsi="Sylfaen" w:cs="Helvetica"/>
          <w:sz w:val="20"/>
          <w:szCs w:val="20"/>
        </w:rPr>
        <w:t xml:space="preserve"> </w:t>
      </w:r>
      <w:r w:rsidRPr="00C8503F">
        <w:rPr>
          <w:rFonts w:ascii="Sylfaen" w:hAnsi="Sylfaen" w:cs="Sylfaen"/>
          <w:sz w:val="20"/>
          <w:szCs w:val="20"/>
        </w:rPr>
        <w:t>სხვა</w:t>
      </w:r>
      <w:r w:rsidRPr="00C8503F">
        <w:rPr>
          <w:rFonts w:ascii="Sylfaen" w:hAnsi="Sylfaen" w:cs="Helvetica"/>
          <w:sz w:val="20"/>
          <w:szCs w:val="20"/>
        </w:rPr>
        <w:t xml:space="preserve"> </w:t>
      </w:r>
      <w:r w:rsidRPr="00C8503F">
        <w:rPr>
          <w:rFonts w:ascii="Sylfaen" w:hAnsi="Sylfaen" w:cs="Sylfaen"/>
          <w:sz w:val="20"/>
          <w:szCs w:val="20"/>
        </w:rPr>
        <w:t>საინფორმაციო</w:t>
      </w:r>
      <w:r w:rsidRPr="00C8503F">
        <w:rPr>
          <w:rFonts w:ascii="Sylfaen" w:hAnsi="Sylfaen" w:cs="Helvetica"/>
          <w:sz w:val="20"/>
          <w:szCs w:val="20"/>
        </w:rPr>
        <w:t xml:space="preserve"> </w:t>
      </w:r>
      <w:r w:rsidRPr="00C8503F">
        <w:rPr>
          <w:rFonts w:ascii="Sylfaen" w:hAnsi="Sylfaen" w:cs="Sylfaen"/>
          <w:sz w:val="20"/>
          <w:szCs w:val="20"/>
        </w:rPr>
        <w:t>საშუალებებით</w:t>
      </w:r>
      <w:r w:rsidRPr="00C8503F">
        <w:rPr>
          <w:rFonts w:ascii="Sylfaen" w:hAnsi="Sylfaen" w:cs="Helvetica"/>
          <w:sz w:val="20"/>
          <w:szCs w:val="20"/>
        </w:rPr>
        <w:t>.</w:t>
      </w:r>
    </w:p>
    <w:p w14:paraId="0214E513" w14:textId="7CEE8BF1" w:rsidR="00C8152F" w:rsidRPr="00C8503F" w:rsidRDefault="00C8152F" w:rsidP="00050462">
      <w:pPr>
        <w:pStyle w:val="m1303663381396143022ydp7a73727cmsolistparagraph"/>
        <w:numPr>
          <w:ilvl w:val="0"/>
          <w:numId w:val="145"/>
        </w:numPr>
        <w:shd w:val="clear" w:color="auto" w:fill="FFFFFF"/>
        <w:spacing w:before="0" w:beforeAutospacing="0" w:after="160" w:afterAutospacing="0"/>
        <w:ind w:left="0" w:firstLine="426"/>
        <w:jc w:val="both"/>
        <w:rPr>
          <w:rFonts w:ascii="Sylfaen" w:hAnsi="Sylfaen"/>
          <w:sz w:val="20"/>
          <w:szCs w:val="20"/>
          <w:lang w:val="ka-GE"/>
        </w:rPr>
      </w:pPr>
      <w:r w:rsidRPr="00C8503F">
        <w:rPr>
          <w:rFonts w:ascii="Sylfaen" w:hAnsi="Sylfaen" w:cs="Sylfaen"/>
          <w:sz w:val="20"/>
          <w:szCs w:val="20"/>
        </w:rPr>
        <w:t>მედიათანხლება</w:t>
      </w:r>
      <w:r w:rsidRPr="00C8503F">
        <w:rPr>
          <w:rFonts w:ascii="Sylfaen" w:hAnsi="Sylfaen" w:cs="Helvetica"/>
          <w:sz w:val="20"/>
          <w:szCs w:val="20"/>
        </w:rPr>
        <w:t xml:space="preserve">, </w:t>
      </w:r>
      <w:r w:rsidRPr="00C8503F">
        <w:rPr>
          <w:rFonts w:ascii="Sylfaen" w:hAnsi="Sylfaen" w:cs="Sylfaen"/>
          <w:sz w:val="20"/>
          <w:szCs w:val="20"/>
        </w:rPr>
        <w:t>მედიაუზრუნველყოფა</w:t>
      </w:r>
      <w:r w:rsidRPr="00C8503F">
        <w:rPr>
          <w:rFonts w:ascii="Sylfaen" w:hAnsi="Sylfaen" w:cs="Helvetica"/>
          <w:sz w:val="20"/>
          <w:szCs w:val="20"/>
        </w:rPr>
        <w:t xml:space="preserve"> - </w:t>
      </w:r>
      <w:r w:rsidRPr="00C8503F">
        <w:rPr>
          <w:rFonts w:ascii="Sylfaen" w:hAnsi="Sylfaen" w:cs="Sylfaen"/>
          <w:sz w:val="20"/>
          <w:szCs w:val="20"/>
        </w:rPr>
        <w:t>ვიდეორგოლები</w:t>
      </w:r>
      <w:r w:rsidRPr="00C8503F">
        <w:rPr>
          <w:rFonts w:ascii="Sylfaen" w:hAnsi="Sylfaen" w:cs="Helvetica"/>
          <w:sz w:val="20"/>
          <w:szCs w:val="20"/>
        </w:rPr>
        <w:t xml:space="preserve">, </w:t>
      </w:r>
      <w:r w:rsidRPr="00C8503F">
        <w:rPr>
          <w:rFonts w:ascii="Sylfaen" w:hAnsi="Sylfaen" w:cs="Sylfaen"/>
          <w:sz w:val="20"/>
          <w:szCs w:val="20"/>
        </w:rPr>
        <w:t>რადიოგადაცემები</w:t>
      </w:r>
      <w:r w:rsidRPr="00C8503F">
        <w:rPr>
          <w:rFonts w:ascii="Sylfaen" w:hAnsi="Sylfaen" w:cs="Helvetica"/>
          <w:sz w:val="20"/>
          <w:szCs w:val="20"/>
        </w:rPr>
        <w:t xml:space="preserve">, </w:t>
      </w:r>
      <w:r w:rsidRPr="00C8503F">
        <w:rPr>
          <w:rFonts w:ascii="Sylfaen" w:hAnsi="Sylfaen" w:cs="Sylfaen"/>
          <w:sz w:val="20"/>
          <w:szCs w:val="20"/>
        </w:rPr>
        <w:t>საჯანო</w:t>
      </w:r>
      <w:r w:rsidRPr="00C8503F">
        <w:rPr>
          <w:rFonts w:ascii="Sylfaen" w:hAnsi="Sylfaen" w:cs="Helvetica"/>
          <w:sz w:val="20"/>
          <w:szCs w:val="20"/>
        </w:rPr>
        <w:t xml:space="preserve"> </w:t>
      </w:r>
      <w:r w:rsidRPr="00C8503F">
        <w:rPr>
          <w:rFonts w:ascii="Sylfaen" w:hAnsi="Sylfaen" w:cs="Sylfaen"/>
          <w:sz w:val="20"/>
          <w:szCs w:val="20"/>
        </w:rPr>
        <w:t>განხილვები</w:t>
      </w:r>
      <w:r w:rsidRPr="00C8503F">
        <w:rPr>
          <w:rFonts w:ascii="Sylfaen" w:hAnsi="Sylfaen" w:cs="Helvetica"/>
          <w:sz w:val="20"/>
          <w:szCs w:val="20"/>
        </w:rPr>
        <w:t xml:space="preserve"> </w:t>
      </w:r>
      <w:r w:rsidRPr="00C8503F">
        <w:rPr>
          <w:rFonts w:ascii="Sylfaen" w:hAnsi="Sylfaen" w:cs="Sylfaen"/>
          <w:sz w:val="20"/>
          <w:szCs w:val="20"/>
        </w:rPr>
        <w:t>და</w:t>
      </w:r>
      <w:r w:rsidRPr="00C8503F">
        <w:rPr>
          <w:rFonts w:ascii="Sylfaen" w:hAnsi="Sylfaen" w:cs="Helvetica"/>
          <w:sz w:val="20"/>
          <w:szCs w:val="20"/>
        </w:rPr>
        <w:t xml:space="preserve"> </w:t>
      </w:r>
      <w:r w:rsidRPr="00C8503F">
        <w:rPr>
          <w:rFonts w:ascii="Sylfaen" w:hAnsi="Sylfaen" w:cs="Sylfaen"/>
          <w:sz w:val="20"/>
          <w:szCs w:val="20"/>
        </w:rPr>
        <w:t>სხვა</w:t>
      </w:r>
      <w:r w:rsidRPr="00C8503F">
        <w:rPr>
          <w:rFonts w:ascii="Sylfaen" w:hAnsi="Sylfaen" w:cs="Helvetica"/>
          <w:sz w:val="20"/>
          <w:szCs w:val="20"/>
        </w:rPr>
        <w:t>.</w:t>
      </w:r>
    </w:p>
    <w:p w14:paraId="76A4B8CE" w14:textId="77777777" w:rsidR="00C8152F" w:rsidRPr="00C8503F" w:rsidRDefault="00C8152F" w:rsidP="00E55F46">
      <w:pPr>
        <w:pStyle w:val="m1303663381396143022ydp7a73727cmsolistparagraph"/>
        <w:shd w:val="clear" w:color="auto" w:fill="FFFFFF"/>
        <w:spacing w:before="0" w:beforeAutospacing="0" w:after="160" w:afterAutospacing="0"/>
        <w:jc w:val="both"/>
        <w:rPr>
          <w:rFonts w:ascii="Sylfaen" w:hAnsi="Sylfaen"/>
          <w:sz w:val="20"/>
          <w:szCs w:val="20"/>
          <w:lang w:val="ka-GE"/>
        </w:rPr>
      </w:pPr>
      <w:r w:rsidRPr="00C8503F">
        <w:rPr>
          <w:rFonts w:ascii="Sylfaen" w:hAnsi="Sylfaen" w:cs="Sylfaen"/>
          <w:sz w:val="20"/>
          <w:szCs w:val="20"/>
        </w:rPr>
        <w:t>ეს</w:t>
      </w:r>
      <w:r w:rsidRPr="00C8503F">
        <w:rPr>
          <w:rFonts w:ascii="Sylfaen" w:hAnsi="Sylfaen" w:cs="Helvetica"/>
          <w:sz w:val="20"/>
          <w:szCs w:val="20"/>
        </w:rPr>
        <w:t xml:space="preserve"> </w:t>
      </w:r>
      <w:r w:rsidRPr="00C8503F">
        <w:rPr>
          <w:rFonts w:ascii="Sylfaen" w:hAnsi="Sylfaen" w:cs="Sylfaen"/>
          <w:sz w:val="20"/>
          <w:szCs w:val="20"/>
        </w:rPr>
        <w:t>მიმართულება</w:t>
      </w:r>
      <w:r w:rsidRPr="00C8503F">
        <w:rPr>
          <w:rFonts w:ascii="Sylfaen" w:hAnsi="Sylfaen" w:cs="Helvetica"/>
          <w:sz w:val="20"/>
          <w:szCs w:val="20"/>
        </w:rPr>
        <w:t xml:space="preserve"> </w:t>
      </w:r>
      <w:r w:rsidRPr="00C8503F">
        <w:rPr>
          <w:rFonts w:ascii="Sylfaen" w:hAnsi="Sylfaen" w:cs="Sylfaen"/>
          <w:sz w:val="20"/>
          <w:szCs w:val="20"/>
        </w:rPr>
        <w:t>თავის</w:t>
      </w:r>
      <w:r w:rsidRPr="00C8503F">
        <w:rPr>
          <w:rFonts w:ascii="Sylfaen" w:hAnsi="Sylfaen" w:cs="Helvetica"/>
          <w:sz w:val="20"/>
          <w:szCs w:val="20"/>
        </w:rPr>
        <w:t xml:space="preserve"> </w:t>
      </w:r>
      <w:r w:rsidRPr="00C8503F">
        <w:rPr>
          <w:rFonts w:ascii="Sylfaen" w:hAnsi="Sylfaen" w:cs="Sylfaen"/>
          <w:sz w:val="20"/>
          <w:szCs w:val="20"/>
        </w:rPr>
        <w:t>მხრივ</w:t>
      </w:r>
      <w:r w:rsidRPr="00C8503F">
        <w:rPr>
          <w:rFonts w:ascii="Sylfaen" w:hAnsi="Sylfaen" w:cs="Helvetica"/>
          <w:sz w:val="20"/>
          <w:szCs w:val="20"/>
        </w:rPr>
        <w:t xml:space="preserve"> </w:t>
      </w:r>
      <w:r w:rsidRPr="00C8503F">
        <w:rPr>
          <w:rFonts w:ascii="Sylfaen" w:hAnsi="Sylfaen" w:cs="Sylfaen"/>
          <w:sz w:val="20"/>
          <w:szCs w:val="20"/>
        </w:rPr>
        <w:t>მოიცავს</w:t>
      </w:r>
      <w:r w:rsidRPr="00C8503F">
        <w:rPr>
          <w:rFonts w:ascii="Sylfaen" w:hAnsi="Sylfaen" w:cs="Helvetica"/>
          <w:sz w:val="20"/>
          <w:szCs w:val="20"/>
        </w:rPr>
        <w:t>  </w:t>
      </w:r>
      <w:r w:rsidRPr="00C8503F">
        <w:rPr>
          <w:rFonts w:ascii="Sylfaen" w:hAnsi="Sylfaen" w:cs="Sylfaen"/>
          <w:sz w:val="20"/>
          <w:szCs w:val="20"/>
        </w:rPr>
        <w:t>დადებითი</w:t>
      </w:r>
      <w:r w:rsidRPr="00C8503F">
        <w:rPr>
          <w:rFonts w:ascii="Sylfaen" w:hAnsi="Sylfaen" w:cs="Helvetica"/>
          <w:sz w:val="20"/>
          <w:szCs w:val="20"/>
        </w:rPr>
        <w:t xml:space="preserve"> </w:t>
      </w:r>
      <w:r w:rsidRPr="00C8503F">
        <w:rPr>
          <w:rFonts w:ascii="Sylfaen" w:hAnsi="Sylfaen" w:cs="Sylfaen"/>
          <w:sz w:val="20"/>
          <w:szCs w:val="20"/>
        </w:rPr>
        <w:t>და</w:t>
      </w:r>
      <w:r w:rsidRPr="00C8503F">
        <w:rPr>
          <w:rFonts w:ascii="Sylfaen" w:hAnsi="Sylfaen" w:cs="Helvetica"/>
          <w:sz w:val="20"/>
          <w:szCs w:val="20"/>
        </w:rPr>
        <w:t xml:space="preserve"> </w:t>
      </w:r>
      <w:r w:rsidRPr="00C8503F">
        <w:rPr>
          <w:rFonts w:ascii="Sylfaen" w:hAnsi="Sylfaen" w:cs="Sylfaen"/>
          <w:sz w:val="20"/>
          <w:szCs w:val="20"/>
        </w:rPr>
        <w:t>უარყოფითი</w:t>
      </w:r>
      <w:r w:rsidRPr="00C8503F">
        <w:rPr>
          <w:rFonts w:ascii="Sylfaen" w:hAnsi="Sylfaen" w:cs="Helvetica"/>
          <w:sz w:val="20"/>
          <w:szCs w:val="20"/>
        </w:rPr>
        <w:t xml:space="preserve"> </w:t>
      </w:r>
      <w:r w:rsidRPr="00C8503F">
        <w:rPr>
          <w:rFonts w:ascii="Sylfaen" w:hAnsi="Sylfaen" w:cs="Sylfaen"/>
          <w:sz w:val="20"/>
          <w:szCs w:val="20"/>
        </w:rPr>
        <w:t>ფაქტების</w:t>
      </w:r>
      <w:r w:rsidRPr="00C8503F">
        <w:rPr>
          <w:rFonts w:ascii="Sylfaen" w:hAnsi="Sylfaen" w:cs="Helvetica"/>
          <w:sz w:val="20"/>
          <w:szCs w:val="20"/>
        </w:rPr>
        <w:t xml:space="preserve"> </w:t>
      </w:r>
      <w:r w:rsidRPr="00C8503F">
        <w:rPr>
          <w:rFonts w:ascii="Sylfaen" w:hAnsi="Sylfaen" w:cs="Sylfaen"/>
          <w:sz w:val="20"/>
          <w:szCs w:val="20"/>
        </w:rPr>
        <w:t>გამოვლენას</w:t>
      </w:r>
      <w:r w:rsidRPr="00C8503F">
        <w:rPr>
          <w:rFonts w:ascii="Sylfaen" w:hAnsi="Sylfaen" w:cs="Helvetica"/>
          <w:sz w:val="20"/>
          <w:szCs w:val="20"/>
        </w:rPr>
        <w:t xml:space="preserve">, </w:t>
      </w:r>
      <w:r w:rsidRPr="00C8503F">
        <w:rPr>
          <w:rFonts w:ascii="Sylfaen" w:hAnsi="Sylfaen" w:cs="Sylfaen"/>
          <w:sz w:val="20"/>
          <w:szCs w:val="20"/>
        </w:rPr>
        <w:t>რაც</w:t>
      </w:r>
      <w:r w:rsidRPr="00C8503F">
        <w:rPr>
          <w:rFonts w:ascii="Sylfaen" w:hAnsi="Sylfaen" w:cs="Helvetica"/>
          <w:sz w:val="20"/>
          <w:szCs w:val="20"/>
        </w:rPr>
        <w:t xml:space="preserve"> </w:t>
      </w:r>
      <w:r w:rsidRPr="00C8503F">
        <w:rPr>
          <w:rFonts w:ascii="Sylfaen" w:hAnsi="Sylfaen" w:cs="Sylfaen"/>
          <w:sz w:val="20"/>
          <w:szCs w:val="20"/>
        </w:rPr>
        <w:t>გულისხმობს</w:t>
      </w:r>
      <w:r w:rsidRPr="00C8503F">
        <w:rPr>
          <w:rFonts w:ascii="Sylfaen" w:hAnsi="Sylfaen" w:cs="Helvetica"/>
          <w:sz w:val="20"/>
          <w:szCs w:val="20"/>
        </w:rPr>
        <w:t xml:space="preserve"> </w:t>
      </w:r>
      <w:r w:rsidRPr="00C8503F">
        <w:rPr>
          <w:rFonts w:ascii="Sylfaen" w:hAnsi="Sylfaen" w:cs="Sylfaen"/>
          <w:sz w:val="20"/>
          <w:szCs w:val="20"/>
        </w:rPr>
        <w:t>როგორც</w:t>
      </w:r>
      <w:r w:rsidRPr="00C8503F">
        <w:rPr>
          <w:rFonts w:ascii="Sylfaen" w:hAnsi="Sylfaen" w:cs="Helvetica"/>
          <w:sz w:val="20"/>
          <w:szCs w:val="20"/>
        </w:rPr>
        <w:t xml:space="preserve"> </w:t>
      </w:r>
      <w:r w:rsidRPr="00C8503F">
        <w:rPr>
          <w:rFonts w:ascii="Sylfaen" w:hAnsi="Sylfaen" w:cs="Sylfaen"/>
          <w:sz w:val="20"/>
          <w:szCs w:val="20"/>
        </w:rPr>
        <w:t>კულტურული</w:t>
      </w:r>
      <w:r w:rsidRPr="00C8503F">
        <w:rPr>
          <w:rFonts w:ascii="Sylfaen" w:hAnsi="Sylfaen" w:cs="Helvetica"/>
          <w:sz w:val="20"/>
          <w:szCs w:val="20"/>
        </w:rPr>
        <w:t xml:space="preserve"> </w:t>
      </w:r>
      <w:r w:rsidRPr="00C8503F">
        <w:rPr>
          <w:rFonts w:ascii="Sylfaen" w:hAnsi="Sylfaen" w:cs="Sylfaen"/>
          <w:sz w:val="20"/>
          <w:szCs w:val="20"/>
        </w:rPr>
        <w:t>მემკვიდრეობის</w:t>
      </w:r>
      <w:r w:rsidRPr="00C8503F">
        <w:rPr>
          <w:rFonts w:ascii="Sylfaen" w:hAnsi="Sylfaen" w:cs="Helvetica"/>
          <w:sz w:val="20"/>
          <w:szCs w:val="20"/>
        </w:rPr>
        <w:t xml:space="preserve"> </w:t>
      </w:r>
      <w:r w:rsidRPr="00C8503F">
        <w:rPr>
          <w:rFonts w:ascii="Sylfaen" w:hAnsi="Sylfaen" w:cs="Sylfaen"/>
          <w:sz w:val="20"/>
          <w:szCs w:val="20"/>
        </w:rPr>
        <w:t>ძეგლების</w:t>
      </w:r>
      <w:r w:rsidRPr="00C8503F">
        <w:rPr>
          <w:rFonts w:ascii="Sylfaen" w:hAnsi="Sylfaen" w:cs="Helvetica"/>
          <w:sz w:val="20"/>
          <w:szCs w:val="20"/>
        </w:rPr>
        <w:t xml:space="preserve"> </w:t>
      </w:r>
      <w:r w:rsidRPr="00C8503F">
        <w:rPr>
          <w:rFonts w:ascii="Sylfaen" w:hAnsi="Sylfaen" w:cs="Sylfaen"/>
          <w:sz w:val="20"/>
          <w:szCs w:val="20"/>
        </w:rPr>
        <w:t>შენარჩუნების</w:t>
      </w:r>
      <w:r w:rsidRPr="00C8503F">
        <w:rPr>
          <w:rFonts w:ascii="Sylfaen" w:hAnsi="Sylfaen" w:cs="Helvetica"/>
          <w:sz w:val="20"/>
          <w:szCs w:val="20"/>
        </w:rPr>
        <w:t xml:space="preserve"> </w:t>
      </w:r>
      <w:r w:rsidRPr="00C8503F">
        <w:rPr>
          <w:rFonts w:ascii="Sylfaen" w:hAnsi="Sylfaen" w:cs="Sylfaen"/>
          <w:sz w:val="20"/>
          <w:szCs w:val="20"/>
        </w:rPr>
        <w:t>და</w:t>
      </w:r>
      <w:r w:rsidRPr="00C8503F">
        <w:rPr>
          <w:rFonts w:ascii="Sylfaen" w:hAnsi="Sylfaen" w:cs="Helvetica"/>
          <w:sz w:val="20"/>
          <w:szCs w:val="20"/>
        </w:rPr>
        <w:t xml:space="preserve"> </w:t>
      </w:r>
      <w:r w:rsidRPr="00C8503F">
        <w:rPr>
          <w:rFonts w:ascii="Sylfaen" w:hAnsi="Sylfaen" w:cs="Sylfaen"/>
          <w:sz w:val="20"/>
          <w:szCs w:val="20"/>
        </w:rPr>
        <w:t>მათი</w:t>
      </w:r>
      <w:r w:rsidRPr="00C8503F">
        <w:rPr>
          <w:rFonts w:ascii="Sylfaen" w:hAnsi="Sylfaen" w:cs="Helvetica"/>
          <w:sz w:val="20"/>
          <w:szCs w:val="20"/>
        </w:rPr>
        <w:t xml:space="preserve"> </w:t>
      </w:r>
      <w:r w:rsidRPr="00C8503F">
        <w:rPr>
          <w:rFonts w:ascii="Sylfaen" w:hAnsi="Sylfaen" w:cs="Sylfaen"/>
          <w:sz w:val="20"/>
          <w:szCs w:val="20"/>
        </w:rPr>
        <w:t>მოვლა</w:t>
      </w:r>
      <w:r w:rsidRPr="00C8503F">
        <w:rPr>
          <w:rFonts w:ascii="Sylfaen" w:hAnsi="Sylfaen" w:cs="Helvetica"/>
          <w:sz w:val="20"/>
          <w:szCs w:val="20"/>
        </w:rPr>
        <w:t>-</w:t>
      </w:r>
      <w:r w:rsidRPr="00C8503F">
        <w:rPr>
          <w:rFonts w:ascii="Sylfaen" w:hAnsi="Sylfaen" w:cs="Sylfaen"/>
          <w:sz w:val="20"/>
          <w:szCs w:val="20"/>
        </w:rPr>
        <w:t>პატრონობისათვის</w:t>
      </w:r>
      <w:r w:rsidRPr="00C8503F">
        <w:rPr>
          <w:rFonts w:ascii="Sylfaen" w:hAnsi="Sylfaen" w:cs="Helvetica"/>
          <w:sz w:val="20"/>
          <w:szCs w:val="20"/>
        </w:rPr>
        <w:t xml:space="preserve"> </w:t>
      </w:r>
      <w:r w:rsidRPr="00C8503F">
        <w:rPr>
          <w:rFonts w:ascii="Sylfaen" w:hAnsi="Sylfaen" w:cs="Sylfaen"/>
          <w:sz w:val="20"/>
          <w:szCs w:val="20"/>
        </w:rPr>
        <w:t>გაწეული</w:t>
      </w:r>
      <w:r w:rsidRPr="00C8503F">
        <w:rPr>
          <w:rFonts w:ascii="Sylfaen" w:hAnsi="Sylfaen" w:cs="Helvetica"/>
          <w:sz w:val="20"/>
          <w:szCs w:val="20"/>
        </w:rPr>
        <w:t xml:space="preserve"> </w:t>
      </w:r>
      <w:r w:rsidRPr="00C8503F">
        <w:rPr>
          <w:rFonts w:ascii="Sylfaen" w:hAnsi="Sylfaen" w:cs="Sylfaen"/>
          <w:sz w:val="20"/>
          <w:szCs w:val="20"/>
        </w:rPr>
        <w:t>საქმიანობის</w:t>
      </w:r>
      <w:r w:rsidRPr="00C8503F">
        <w:rPr>
          <w:rFonts w:ascii="Sylfaen" w:hAnsi="Sylfaen" w:cs="Helvetica"/>
          <w:sz w:val="20"/>
          <w:szCs w:val="20"/>
        </w:rPr>
        <w:t>,  </w:t>
      </w:r>
      <w:r w:rsidRPr="00C8503F">
        <w:rPr>
          <w:rFonts w:ascii="Sylfaen" w:hAnsi="Sylfaen" w:cs="Sylfaen"/>
          <w:sz w:val="20"/>
          <w:szCs w:val="20"/>
        </w:rPr>
        <w:t>ასევე</w:t>
      </w:r>
      <w:r w:rsidRPr="00C8503F">
        <w:rPr>
          <w:rFonts w:ascii="Sylfaen" w:hAnsi="Sylfaen" w:cs="Helvetica"/>
          <w:sz w:val="20"/>
          <w:szCs w:val="20"/>
        </w:rPr>
        <w:t xml:space="preserve"> </w:t>
      </w:r>
      <w:r w:rsidRPr="00C8503F">
        <w:rPr>
          <w:rFonts w:ascii="Sylfaen" w:hAnsi="Sylfaen" w:cs="Sylfaen"/>
          <w:sz w:val="20"/>
          <w:szCs w:val="20"/>
        </w:rPr>
        <w:t>მოსახლეობის</w:t>
      </w:r>
      <w:r w:rsidRPr="00C8503F">
        <w:rPr>
          <w:rFonts w:ascii="Sylfaen" w:hAnsi="Sylfaen" w:cs="Helvetica"/>
          <w:sz w:val="20"/>
          <w:szCs w:val="20"/>
        </w:rPr>
        <w:t xml:space="preserve"> </w:t>
      </w:r>
      <w:r w:rsidRPr="00C8503F">
        <w:rPr>
          <w:rFonts w:ascii="Sylfaen" w:hAnsi="Sylfaen" w:cs="Sylfaen"/>
          <w:sz w:val="20"/>
          <w:szCs w:val="20"/>
        </w:rPr>
        <w:t>და</w:t>
      </w:r>
      <w:r w:rsidRPr="00C8503F">
        <w:rPr>
          <w:rFonts w:ascii="Sylfaen" w:hAnsi="Sylfaen" w:cs="Helvetica"/>
          <w:sz w:val="20"/>
          <w:szCs w:val="20"/>
        </w:rPr>
        <w:t xml:space="preserve"> </w:t>
      </w:r>
      <w:r w:rsidRPr="00C8503F">
        <w:rPr>
          <w:rFonts w:ascii="Sylfaen" w:hAnsi="Sylfaen" w:cs="Sylfaen"/>
          <w:sz w:val="20"/>
          <w:szCs w:val="20"/>
        </w:rPr>
        <w:t>სახელმწიფო</w:t>
      </w:r>
      <w:r w:rsidRPr="00C8503F">
        <w:rPr>
          <w:rFonts w:ascii="Sylfaen" w:hAnsi="Sylfaen" w:cs="Helvetica"/>
          <w:sz w:val="20"/>
          <w:szCs w:val="20"/>
        </w:rPr>
        <w:t xml:space="preserve"> </w:t>
      </w:r>
      <w:r w:rsidRPr="00C8503F">
        <w:rPr>
          <w:rFonts w:ascii="Sylfaen" w:hAnsi="Sylfaen" w:cs="Sylfaen"/>
          <w:sz w:val="20"/>
          <w:szCs w:val="20"/>
        </w:rPr>
        <w:t>ორგანიზაციების</w:t>
      </w:r>
      <w:r w:rsidRPr="00C8503F">
        <w:rPr>
          <w:rFonts w:ascii="Sylfaen" w:hAnsi="Sylfaen" w:cs="Helvetica"/>
          <w:sz w:val="20"/>
          <w:szCs w:val="20"/>
        </w:rPr>
        <w:t xml:space="preserve"> </w:t>
      </w:r>
      <w:r w:rsidRPr="00C8503F">
        <w:rPr>
          <w:rFonts w:ascii="Sylfaen" w:hAnsi="Sylfaen" w:cs="Sylfaen"/>
          <w:sz w:val="20"/>
          <w:szCs w:val="20"/>
        </w:rPr>
        <w:t>მხრიდან</w:t>
      </w:r>
      <w:r w:rsidRPr="00C8503F">
        <w:rPr>
          <w:rFonts w:ascii="Sylfaen" w:hAnsi="Sylfaen" w:cs="Helvetica"/>
          <w:sz w:val="20"/>
          <w:szCs w:val="20"/>
        </w:rPr>
        <w:t xml:space="preserve"> </w:t>
      </w:r>
      <w:r w:rsidRPr="00C8503F">
        <w:rPr>
          <w:rFonts w:ascii="Sylfaen" w:hAnsi="Sylfaen" w:cs="Sylfaen"/>
          <w:sz w:val="20"/>
          <w:szCs w:val="20"/>
        </w:rPr>
        <w:t>ძეგლების</w:t>
      </w:r>
      <w:r w:rsidRPr="00C8503F">
        <w:rPr>
          <w:rFonts w:ascii="Sylfaen" w:hAnsi="Sylfaen" w:cs="Helvetica"/>
          <w:sz w:val="20"/>
          <w:szCs w:val="20"/>
        </w:rPr>
        <w:t xml:space="preserve"> </w:t>
      </w:r>
      <w:r w:rsidRPr="00C8503F">
        <w:rPr>
          <w:rFonts w:ascii="Sylfaen" w:hAnsi="Sylfaen" w:cs="Sylfaen"/>
          <w:sz w:val="20"/>
          <w:szCs w:val="20"/>
        </w:rPr>
        <w:t>დანგრევა</w:t>
      </w:r>
      <w:r w:rsidRPr="00C8503F">
        <w:rPr>
          <w:rFonts w:ascii="Sylfaen" w:hAnsi="Sylfaen" w:cs="Helvetica"/>
          <w:sz w:val="20"/>
          <w:szCs w:val="20"/>
        </w:rPr>
        <w:t xml:space="preserve">, </w:t>
      </w:r>
      <w:r w:rsidRPr="00C8503F">
        <w:rPr>
          <w:rFonts w:ascii="Sylfaen" w:hAnsi="Sylfaen" w:cs="Sylfaen"/>
          <w:sz w:val="20"/>
          <w:szCs w:val="20"/>
        </w:rPr>
        <w:t>დაზიანების</w:t>
      </w:r>
      <w:r w:rsidRPr="00C8503F">
        <w:rPr>
          <w:rFonts w:ascii="Sylfaen" w:hAnsi="Sylfaen" w:cs="Helvetica"/>
          <w:sz w:val="20"/>
          <w:szCs w:val="20"/>
        </w:rPr>
        <w:t xml:space="preserve"> </w:t>
      </w:r>
      <w:r w:rsidRPr="00C8503F">
        <w:rPr>
          <w:rFonts w:ascii="Sylfaen" w:hAnsi="Sylfaen" w:cs="Sylfaen"/>
          <w:sz w:val="20"/>
          <w:szCs w:val="20"/>
        </w:rPr>
        <w:t>ფაქტების</w:t>
      </w:r>
      <w:r w:rsidRPr="00C8503F">
        <w:rPr>
          <w:rFonts w:ascii="Sylfaen" w:hAnsi="Sylfaen" w:cs="Helvetica"/>
          <w:sz w:val="20"/>
          <w:szCs w:val="20"/>
        </w:rPr>
        <w:t xml:space="preserve"> </w:t>
      </w:r>
      <w:r w:rsidRPr="00C8503F">
        <w:rPr>
          <w:rFonts w:ascii="Sylfaen" w:hAnsi="Sylfaen" w:cs="Sylfaen"/>
          <w:sz w:val="20"/>
          <w:szCs w:val="20"/>
        </w:rPr>
        <w:t>ჩვენებას</w:t>
      </w:r>
      <w:r w:rsidRPr="00C8503F">
        <w:rPr>
          <w:rFonts w:ascii="Sylfaen" w:hAnsi="Sylfaen"/>
          <w:sz w:val="20"/>
          <w:szCs w:val="20"/>
        </w:rPr>
        <w:t>.</w:t>
      </w:r>
    </w:p>
    <w:p w14:paraId="2852ABCE" w14:textId="77777777" w:rsidR="00C8152F" w:rsidRPr="00C8503F" w:rsidRDefault="00C8152F" w:rsidP="00E55F46">
      <w:pPr>
        <w:spacing w:line="240" w:lineRule="auto"/>
        <w:jc w:val="both"/>
        <w:rPr>
          <w:rFonts w:ascii="Sylfaen" w:hAnsi="Sylfaen" w:cs="Sylfaen"/>
          <w:b/>
          <w:iCs/>
          <w:sz w:val="20"/>
          <w:szCs w:val="20"/>
          <w:lang w:val="ka-GE"/>
        </w:rPr>
      </w:pPr>
    </w:p>
    <w:p w14:paraId="0695B6B6" w14:textId="77777777" w:rsidR="00C8152F" w:rsidRPr="00C8503F" w:rsidRDefault="00C8152F" w:rsidP="00E55F46">
      <w:pPr>
        <w:spacing w:line="240" w:lineRule="auto"/>
        <w:jc w:val="both"/>
        <w:rPr>
          <w:rFonts w:ascii="Sylfaen" w:eastAsia="Times New Roman" w:hAnsi="Sylfaen" w:cs="Sylfaen"/>
          <w:iCs/>
          <w:sz w:val="20"/>
          <w:szCs w:val="20"/>
          <w:lang w:val="ka-GE"/>
        </w:rPr>
      </w:pPr>
      <w:r w:rsidRPr="00C8503F">
        <w:rPr>
          <w:rFonts w:ascii="Sylfaen" w:hAnsi="Sylfaen" w:cs="Sylfaen"/>
          <w:b/>
          <w:iCs/>
          <w:sz w:val="20"/>
          <w:szCs w:val="20"/>
          <w:lang w:val="ka-GE"/>
        </w:rPr>
        <w:t xml:space="preserve">2018 წლის I-II კვარტალში: </w:t>
      </w:r>
      <w:r w:rsidRPr="00C8503F">
        <w:rPr>
          <w:rFonts w:ascii="Sylfaen" w:eastAsia="Times New Roman" w:hAnsi="Sylfaen" w:cs="Sylfaen"/>
          <w:iCs/>
          <w:sz w:val="20"/>
          <w:szCs w:val="20"/>
          <w:lang w:val="ka-GE"/>
        </w:rPr>
        <w:t xml:space="preserve">ეზოებში მცირე კომერციული პროექტების განვითარების მხარდაჭერა  - კვლევის მომზადება და ინფრასტრუქტურის მოწესრიგებისათვის საპროექტო დოკუმენტაციის მომზადების მიზნით, მომზადდა შესყიდვის ტექნიკური დავალება და გამოცხადდა ელექტრონული ტენდერი. გაფორმდა ხელშეკრულება გამარჯვებულ ორგანიზაციასთან „განვითარების აკადემია“. </w:t>
      </w:r>
    </w:p>
    <w:p w14:paraId="63C29CD0" w14:textId="77777777" w:rsidR="00C8152F" w:rsidRPr="00C8503F" w:rsidRDefault="00C8152F" w:rsidP="00E55F46">
      <w:pPr>
        <w:spacing w:line="240" w:lineRule="auto"/>
        <w:jc w:val="both"/>
        <w:rPr>
          <w:rFonts w:ascii="Sylfaen" w:eastAsia="Times New Roman" w:hAnsi="Sylfaen" w:cs="Sylfaen"/>
          <w:iCs/>
          <w:sz w:val="20"/>
          <w:szCs w:val="20"/>
          <w:lang w:val="ka-GE"/>
        </w:rPr>
      </w:pPr>
      <w:r w:rsidRPr="00C8503F">
        <w:rPr>
          <w:rFonts w:ascii="Sylfaen" w:eastAsia="Times New Roman" w:hAnsi="Sylfaen" w:cs="Sylfaen"/>
          <w:iCs/>
          <w:sz w:val="20"/>
          <w:szCs w:val="20"/>
          <w:lang w:val="ka-GE"/>
        </w:rPr>
        <w:t>ქ. ბათუმის ეკონომიკური, სოციალური და კულტურული განვითარების ცენტრების შექმნა განსაკუთრებით თვალსაჩინო იქნება მას შემდეგ, რაც განისაზღვრება ქ. ბათუმის მუნიციპალიტეტის სივრცით-ტერიტორიული დაგეგმვის დოკუმენტების მომზადების შემდგომ, აღნიშნული დოკუმენტების საფუძველზე.</w:t>
      </w:r>
    </w:p>
    <w:p w14:paraId="3C06C0C3" w14:textId="6B0B7CA1" w:rsidR="00C8152F" w:rsidRDefault="00C8152F" w:rsidP="00E55F46">
      <w:pPr>
        <w:spacing w:line="240" w:lineRule="auto"/>
        <w:jc w:val="both"/>
        <w:rPr>
          <w:rFonts w:ascii="Sylfaen" w:eastAsia="Times New Roman" w:hAnsi="Sylfaen" w:cs="Sylfaen"/>
          <w:iCs/>
          <w:sz w:val="20"/>
          <w:szCs w:val="20"/>
          <w:lang w:val="ka-GE"/>
        </w:rPr>
      </w:pPr>
    </w:p>
    <w:p w14:paraId="32B91F81" w14:textId="6617C2E6" w:rsidR="00067E8A" w:rsidRDefault="00067E8A" w:rsidP="00E55F46">
      <w:pPr>
        <w:spacing w:line="240" w:lineRule="auto"/>
        <w:jc w:val="both"/>
        <w:rPr>
          <w:rFonts w:ascii="Sylfaen" w:eastAsia="Times New Roman" w:hAnsi="Sylfaen" w:cs="Sylfaen"/>
          <w:iCs/>
          <w:sz w:val="20"/>
          <w:szCs w:val="20"/>
          <w:lang w:val="ka-GE"/>
        </w:rPr>
      </w:pPr>
    </w:p>
    <w:p w14:paraId="389CD489" w14:textId="44030F6B" w:rsidR="00067E8A" w:rsidRDefault="00067E8A" w:rsidP="00E55F46">
      <w:pPr>
        <w:spacing w:line="240" w:lineRule="auto"/>
        <w:jc w:val="both"/>
        <w:rPr>
          <w:rFonts w:ascii="Sylfaen" w:eastAsia="Times New Roman" w:hAnsi="Sylfaen" w:cs="Sylfaen"/>
          <w:iCs/>
          <w:sz w:val="20"/>
          <w:szCs w:val="20"/>
          <w:lang w:val="ka-GE"/>
        </w:rPr>
      </w:pPr>
    </w:p>
    <w:p w14:paraId="4473447A" w14:textId="73184BED" w:rsidR="00067E8A" w:rsidRDefault="00067E8A" w:rsidP="00E55F46">
      <w:pPr>
        <w:spacing w:line="240" w:lineRule="auto"/>
        <w:jc w:val="both"/>
        <w:rPr>
          <w:rFonts w:ascii="Sylfaen" w:eastAsia="Times New Roman" w:hAnsi="Sylfaen" w:cs="Sylfaen"/>
          <w:iCs/>
          <w:sz w:val="20"/>
          <w:szCs w:val="20"/>
          <w:lang w:val="ka-GE"/>
        </w:rPr>
      </w:pPr>
    </w:p>
    <w:p w14:paraId="0625C720" w14:textId="236A55E7" w:rsidR="00067E8A" w:rsidRDefault="00067E8A" w:rsidP="00E55F46">
      <w:pPr>
        <w:spacing w:line="240" w:lineRule="auto"/>
        <w:jc w:val="both"/>
        <w:rPr>
          <w:rFonts w:ascii="Sylfaen" w:eastAsia="Times New Roman" w:hAnsi="Sylfaen" w:cs="Sylfaen"/>
          <w:iCs/>
          <w:sz w:val="20"/>
          <w:szCs w:val="20"/>
          <w:lang w:val="ka-GE"/>
        </w:rPr>
      </w:pPr>
    </w:p>
    <w:p w14:paraId="416E33BE" w14:textId="77777777" w:rsidR="00067E8A" w:rsidRPr="009D68DB" w:rsidRDefault="00067E8A" w:rsidP="00E55F46">
      <w:pPr>
        <w:spacing w:line="240" w:lineRule="auto"/>
        <w:jc w:val="both"/>
        <w:rPr>
          <w:rFonts w:ascii="Sylfaen" w:eastAsia="Times New Roman" w:hAnsi="Sylfaen" w:cs="Sylfaen"/>
          <w:iCs/>
          <w:sz w:val="20"/>
          <w:szCs w:val="20"/>
          <w:lang w:val="ka-GE"/>
        </w:rPr>
      </w:pPr>
    </w:p>
    <w:p w14:paraId="03DBD19B" w14:textId="77777777" w:rsidR="00424389" w:rsidRDefault="00424389">
      <w:pPr>
        <w:rPr>
          <w:rFonts w:ascii="Sylfaen" w:eastAsia="Times New Roman" w:hAnsi="Sylfaen"/>
          <w:spacing w:val="15"/>
        </w:rPr>
      </w:pPr>
      <w:r>
        <w:rPr>
          <w:rFonts w:ascii="Sylfaen" w:eastAsia="Times New Roman" w:hAnsi="Sylfaen"/>
        </w:rPr>
        <w:br w:type="page"/>
      </w:r>
    </w:p>
    <w:p w14:paraId="0E5C4AB6" w14:textId="379C57A9" w:rsidR="00C8152F" w:rsidRPr="009D68DB" w:rsidRDefault="00AF7444" w:rsidP="00E55F46">
      <w:pPr>
        <w:pStyle w:val="Subtitle"/>
        <w:numPr>
          <w:ilvl w:val="0"/>
          <w:numId w:val="0"/>
        </w:numPr>
        <w:spacing w:line="240" w:lineRule="auto"/>
        <w:jc w:val="both"/>
        <w:outlineLvl w:val="1"/>
        <w:rPr>
          <w:rFonts w:ascii="Sylfaen" w:eastAsia="Times New Roman" w:hAnsi="Sylfaen"/>
          <w:color w:val="auto"/>
        </w:rPr>
      </w:pPr>
      <w:hyperlink w:anchor="_Toc514775144" w:history="1">
        <w:bookmarkStart w:id="30" w:name="_Toc6307880"/>
        <w:r w:rsidR="00C8152F" w:rsidRPr="009D68DB">
          <w:rPr>
            <w:rFonts w:ascii="Sylfaen" w:eastAsia="Times New Roman" w:hAnsi="Sylfaen"/>
            <w:color w:val="auto"/>
          </w:rPr>
          <w:t>3.5</w:t>
        </w:r>
        <w:r w:rsidR="00C8152F" w:rsidRPr="009D68DB">
          <w:rPr>
            <w:rFonts w:ascii="Sylfaen" w:eastAsia="Times New Roman" w:hAnsi="Sylfaen"/>
            <w:color w:val="auto"/>
            <w:lang w:val="ka-GE"/>
          </w:rPr>
          <w:t>.</w:t>
        </w:r>
        <w:r w:rsidR="00C8152F" w:rsidRPr="009D68DB">
          <w:rPr>
            <w:rFonts w:ascii="Sylfaen" w:eastAsia="Times New Roman" w:hAnsi="Sylfaen"/>
            <w:color w:val="auto"/>
          </w:rPr>
          <w:t xml:space="preserve"> </w:t>
        </w:r>
        <w:r w:rsidR="00C8152F" w:rsidRPr="009D68DB">
          <w:rPr>
            <w:rFonts w:ascii="Sylfaen" w:eastAsia="Times New Roman" w:hAnsi="Sylfaen" w:cs="Sylfaen"/>
            <w:color w:val="auto"/>
          </w:rPr>
          <w:t>ქალაქის</w:t>
        </w:r>
        <w:r w:rsidR="00C8152F" w:rsidRPr="009D68DB">
          <w:rPr>
            <w:rFonts w:ascii="Sylfaen" w:eastAsia="Times New Roman" w:hAnsi="Sylfaen"/>
            <w:color w:val="auto"/>
          </w:rPr>
          <w:t xml:space="preserve"> </w:t>
        </w:r>
        <w:r w:rsidR="00C8152F" w:rsidRPr="009D68DB">
          <w:rPr>
            <w:rFonts w:ascii="Sylfaen" w:eastAsia="Times New Roman" w:hAnsi="Sylfaen" w:cs="Sylfaen"/>
            <w:color w:val="auto"/>
          </w:rPr>
          <w:t>შემოერთებული</w:t>
        </w:r>
        <w:r w:rsidR="00C8152F" w:rsidRPr="009D68DB">
          <w:rPr>
            <w:rFonts w:ascii="Sylfaen" w:eastAsia="Times New Roman" w:hAnsi="Sylfaen"/>
            <w:color w:val="auto"/>
          </w:rPr>
          <w:t xml:space="preserve"> </w:t>
        </w:r>
        <w:r w:rsidR="00C8152F" w:rsidRPr="009D68DB">
          <w:rPr>
            <w:rFonts w:ascii="Sylfaen" w:eastAsia="Times New Roman" w:hAnsi="Sylfaen" w:cs="Sylfaen"/>
            <w:color w:val="auto"/>
          </w:rPr>
          <w:t>ტერიტორიების</w:t>
        </w:r>
        <w:r w:rsidR="00C8152F" w:rsidRPr="009D68DB">
          <w:rPr>
            <w:rFonts w:ascii="Sylfaen" w:eastAsia="Times New Roman" w:hAnsi="Sylfaen"/>
            <w:color w:val="auto"/>
          </w:rPr>
          <w:t xml:space="preserve"> </w:t>
        </w:r>
        <w:r w:rsidR="00C8152F" w:rsidRPr="009D68DB">
          <w:rPr>
            <w:rFonts w:ascii="Sylfaen" w:eastAsia="Times New Roman" w:hAnsi="Sylfaen" w:cs="Sylfaen"/>
            <w:color w:val="auto"/>
          </w:rPr>
          <w:t>განვითარების</w:t>
        </w:r>
        <w:r w:rsidR="00C8152F" w:rsidRPr="009D68DB">
          <w:rPr>
            <w:rFonts w:ascii="Sylfaen" w:eastAsia="Times New Roman" w:hAnsi="Sylfaen"/>
            <w:color w:val="auto"/>
          </w:rPr>
          <w:t xml:space="preserve"> </w:t>
        </w:r>
        <w:r w:rsidR="00C8152F" w:rsidRPr="009D68DB">
          <w:rPr>
            <w:rFonts w:ascii="Sylfaen" w:eastAsia="Times New Roman" w:hAnsi="Sylfaen" w:cs="Sylfaen"/>
            <w:color w:val="auto"/>
          </w:rPr>
          <w:t>ხელშეწყობა</w:t>
        </w:r>
        <w:bookmarkEnd w:id="30"/>
      </w:hyperlink>
    </w:p>
    <w:p w14:paraId="05AAEBB5" w14:textId="77777777" w:rsidR="00C8152F" w:rsidRPr="009D68DB" w:rsidRDefault="00C8152F"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31" w:name="_Toc6307881"/>
      <w:r w:rsidRPr="009D68DB">
        <w:rPr>
          <w:rFonts w:ascii="Sylfaen" w:eastAsia="Times New Roman" w:hAnsi="Sylfaen"/>
          <w:color w:val="auto"/>
        </w:rPr>
        <w:t>3.5.1.ქალაქის შემოერთებული ტერიტორიების ეკონომიკური განვითარების სტიმულირება</w:t>
      </w:r>
      <w:bookmarkEnd w:id="31"/>
    </w:p>
    <w:tbl>
      <w:tblPr>
        <w:tblW w:w="5000" w:type="pct"/>
        <w:tblLook w:val="04A0" w:firstRow="1" w:lastRow="0" w:firstColumn="1" w:lastColumn="0" w:noHBand="0" w:noVBand="1"/>
      </w:tblPr>
      <w:tblGrid>
        <w:gridCol w:w="3959"/>
        <w:gridCol w:w="3800"/>
        <w:gridCol w:w="1601"/>
      </w:tblGrid>
      <w:tr w:rsidR="00C8152F" w:rsidRPr="009D68DB" w14:paraId="5171A12A" w14:textId="77777777" w:rsidTr="00BC66B6">
        <w:trPr>
          <w:trHeight w:val="300"/>
        </w:trPr>
        <w:tc>
          <w:tcPr>
            <w:tcW w:w="2115" w:type="pct"/>
            <w:hideMark/>
          </w:tcPr>
          <w:p w14:paraId="09212C17" w14:textId="77777777" w:rsidR="00C8152F" w:rsidRPr="002C0808" w:rsidRDefault="00C8152F" w:rsidP="00E55F46">
            <w:pPr>
              <w:rPr>
                <w:rFonts w:ascii="Sylfaen" w:eastAsia="Times New Roman" w:hAnsi="Sylfaen" w:cs="Times New Roman"/>
                <w:b/>
                <w:bCs/>
                <w:color w:val="2F75B5"/>
                <w:szCs w:val="24"/>
                <w:lang w:val="ka-GE"/>
              </w:rPr>
            </w:pPr>
            <w:r w:rsidRPr="002C0808">
              <w:rPr>
                <w:rFonts w:ascii="Sylfaen" w:eastAsia="Times New Roman" w:hAnsi="Sylfaen" w:cs="Sylfaen"/>
                <w:b/>
                <w:bCs/>
                <w:color w:val="2F75B5"/>
                <w:szCs w:val="24"/>
                <w:lang w:val="ka-GE"/>
              </w:rPr>
              <w:t>სტრატეგიული</w:t>
            </w:r>
            <w:r w:rsidRPr="002C0808">
              <w:rPr>
                <w:rFonts w:ascii="Sylfaen" w:eastAsia="Times New Roman" w:hAnsi="Sylfaen" w:cs="Times New Roman"/>
                <w:b/>
                <w:bCs/>
                <w:color w:val="2F75B5"/>
                <w:szCs w:val="24"/>
                <w:lang w:val="ka-GE"/>
              </w:rPr>
              <w:t xml:space="preserve"> </w:t>
            </w:r>
            <w:r w:rsidRPr="002C0808">
              <w:rPr>
                <w:rFonts w:ascii="Sylfaen" w:eastAsia="Times New Roman" w:hAnsi="Sylfaen" w:cs="Sylfaen"/>
                <w:b/>
                <w:bCs/>
                <w:color w:val="2F75B5"/>
                <w:szCs w:val="24"/>
                <w:lang w:val="ka-GE"/>
              </w:rPr>
              <w:t>მიმართულება</w:t>
            </w:r>
            <w:r w:rsidRPr="002C0808">
              <w:rPr>
                <w:rFonts w:ascii="Sylfaen" w:eastAsia="Times New Roman" w:hAnsi="Sylfaen" w:cs="Times New Roman"/>
                <w:b/>
                <w:bCs/>
                <w:color w:val="2F75B5"/>
                <w:szCs w:val="24"/>
                <w:lang w:val="ka-GE"/>
              </w:rPr>
              <w:t xml:space="preserve">  3</w:t>
            </w:r>
          </w:p>
        </w:tc>
        <w:tc>
          <w:tcPr>
            <w:tcW w:w="2885" w:type="pct"/>
            <w:gridSpan w:val="2"/>
            <w:hideMark/>
          </w:tcPr>
          <w:p w14:paraId="58A51DB5" w14:textId="77777777" w:rsidR="00C8152F" w:rsidRPr="002C0808" w:rsidRDefault="00C8152F" w:rsidP="00E55F46">
            <w:pPr>
              <w:rPr>
                <w:rFonts w:ascii="Sylfaen" w:eastAsia="Times New Roman" w:hAnsi="Sylfaen" w:cs="Times New Roman"/>
                <w:b/>
                <w:bCs/>
                <w:color w:val="757171"/>
                <w:szCs w:val="24"/>
                <w:lang w:val="ka-GE"/>
              </w:rPr>
            </w:pPr>
            <w:r w:rsidRPr="002C0808">
              <w:rPr>
                <w:rFonts w:ascii="Sylfaen" w:eastAsia="Times New Roman" w:hAnsi="Sylfaen" w:cs="Sylfaen"/>
                <w:b/>
                <w:bCs/>
                <w:color w:val="757171"/>
                <w:szCs w:val="24"/>
                <w:lang w:val="ka-GE"/>
              </w:rPr>
              <w:t>ბათუმის ეკონომიკური პროფილის გაძლიერება და დივერსიფიკაცია</w:t>
            </w:r>
          </w:p>
        </w:tc>
      </w:tr>
      <w:tr w:rsidR="00C8152F" w:rsidRPr="009D68DB" w14:paraId="38E25358" w14:textId="77777777" w:rsidTr="00BC66B6">
        <w:trPr>
          <w:trHeight w:val="300"/>
        </w:trPr>
        <w:tc>
          <w:tcPr>
            <w:tcW w:w="2115" w:type="pct"/>
            <w:hideMark/>
          </w:tcPr>
          <w:p w14:paraId="0F409E21" w14:textId="77777777" w:rsidR="00C8152F" w:rsidRPr="002C0808" w:rsidRDefault="00C8152F" w:rsidP="00E55F46">
            <w:pPr>
              <w:rPr>
                <w:rFonts w:ascii="Sylfaen" w:eastAsia="Times New Roman" w:hAnsi="Sylfaen" w:cs="Times New Roman"/>
                <w:bCs/>
                <w:color w:val="2F75B5"/>
                <w:szCs w:val="24"/>
                <w:lang w:val="ka-GE"/>
              </w:rPr>
            </w:pPr>
            <w:r w:rsidRPr="002C0808">
              <w:rPr>
                <w:rFonts w:ascii="Sylfaen" w:eastAsia="Times New Roman" w:hAnsi="Sylfaen" w:cs="Sylfaen"/>
                <w:bCs/>
                <w:color w:val="2F75B5"/>
                <w:szCs w:val="24"/>
                <w:lang w:val="ka-GE"/>
              </w:rPr>
              <w:t>პროგრამა</w:t>
            </w:r>
          </w:p>
        </w:tc>
        <w:tc>
          <w:tcPr>
            <w:tcW w:w="2885" w:type="pct"/>
            <w:gridSpan w:val="2"/>
            <w:shd w:val="clear" w:color="auto" w:fill="auto"/>
            <w:hideMark/>
          </w:tcPr>
          <w:p w14:paraId="3CFF119C" w14:textId="77777777" w:rsidR="00C8152F" w:rsidRPr="009D68DB" w:rsidRDefault="00C8152F" w:rsidP="00E55F46">
            <w:pPr>
              <w:pStyle w:val="Subtitle"/>
              <w:rPr>
                <w:rFonts w:ascii="Sylfaen" w:eastAsia="Times New Roman" w:hAnsi="Sylfaen"/>
                <w:lang w:val="ka-GE"/>
              </w:rPr>
            </w:pPr>
            <w:r w:rsidRPr="009D68DB">
              <w:rPr>
                <w:rFonts w:ascii="Sylfaen" w:eastAsia="Times New Roman" w:hAnsi="Sylfaen"/>
                <w:lang w:val="ka-GE"/>
              </w:rPr>
              <w:t>3.5.1.</w:t>
            </w:r>
            <w:r w:rsidRPr="009D68DB">
              <w:rPr>
                <w:rFonts w:ascii="Sylfaen" w:eastAsia="Times New Roman" w:hAnsi="Sylfaen" w:cs="Sylfaen"/>
                <w:lang w:val="ka-GE"/>
              </w:rPr>
              <w:t>ქალაქის</w:t>
            </w:r>
            <w:r w:rsidRPr="009D68DB">
              <w:rPr>
                <w:rFonts w:ascii="Sylfaen" w:eastAsia="Times New Roman" w:hAnsi="Sylfaen"/>
                <w:lang w:val="ka-GE"/>
              </w:rPr>
              <w:t xml:space="preserve"> </w:t>
            </w:r>
            <w:r w:rsidRPr="009D68DB">
              <w:rPr>
                <w:rFonts w:ascii="Sylfaen" w:eastAsia="Times New Roman" w:hAnsi="Sylfaen" w:cs="Sylfaen"/>
                <w:lang w:val="ka-GE"/>
              </w:rPr>
              <w:t>შემოერთებული</w:t>
            </w:r>
            <w:r w:rsidRPr="009D68DB">
              <w:rPr>
                <w:rFonts w:ascii="Sylfaen" w:eastAsia="Times New Roman" w:hAnsi="Sylfaen"/>
                <w:lang w:val="ka-GE"/>
              </w:rPr>
              <w:t xml:space="preserve"> </w:t>
            </w:r>
            <w:r w:rsidRPr="009D68DB">
              <w:rPr>
                <w:rFonts w:ascii="Sylfaen" w:eastAsia="Times New Roman" w:hAnsi="Sylfaen" w:cs="Sylfaen"/>
                <w:lang w:val="ka-GE"/>
              </w:rPr>
              <w:t>ტერიტორიების</w:t>
            </w:r>
            <w:r w:rsidRPr="009D68DB">
              <w:rPr>
                <w:rFonts w:ascii="Sylfaen" w:eastAsia="Times New Roman" w:hAnsi="Sylfaen"/>
                <w:lang w:val="ka-GE"/>
              </w:rPr>
              <w:t xml:space="preserve"> </w:t>
            </w:r>
            <w:r w:rsidRPr="009D68DB">
              <w:rPr>
                <w:rFonts w:ascii="Sylfaen" w:eastAsia="Times New Roman" w:hAnsi="Sylfaen" w:cs="Sylfaen"/>
                <w:lang w:val="ka-GE"/>
              </w:rPr>
              <w:t>ეკონომიკური</w:t>
            </w:r>
            <w:r w:rsidRPr="009D68DB">
              <w:rPr>
                <w:rFonts w:ascii="Sylfaen" w:eastAsia="Times New Roman" w:hAnsi="Sylfaen"/>
                <w:lang w:val="ka-GE"/>
              </w:rPr>
              <w:t xml:space="preserve"> </w:t>
            </w:r>
            <w:r w:rsidRPr="009D68DB">
              <w:rPr>
                <w:rFonts w:ascii="Sylfaen" w:eastAsia="Times New Roman" w:hAnsi="Sylfaen" w:cs="Sylfaen"/>
                <w:lang w:val="ka-GE"/>
              </w:rPr>
              <w:t>განვითარების</w:t>
            </w:r>
            <w:r w:rsidRPr="009D68DB">
              <w:rPr>
                <w:rFonts w:ascii="Sylfaen" w:eastAsia="Times New Roman" w:hAnsi="Sylfaen"/>
                <w:lang w:val="ka-GE"/>
              </w:rPr>
              <w:t xml:space="preserve"> </w:t>
            </w:r>
            <w:r w:rsidRPr="009D68DB">
              <w:rPr>
                <w:rFonts w:ascii="Sylfaen" w:eastAsia="Times New Roman" w:hAnsi="Sylfaen" w:cs="Sylfaen"/>
                <w:lang w:val="ka-GE"/>
              </w:rPr>
              <w:t>სტიმულირება</w:t>
            </w:r>
          </w:p>
          <w:p w14:paraId="20535B4D" w14:textId="77777777" w:rsidR="00C8152F" w:rsidRPr="009D68DB" w:rsidRDefault="00C8152F" w:rsidP="00E55F46">
            <w:pPr>
              <w:jc w:val="both"/>
              <w:rPr>
                <w:rFonts w:ascii="Sylfaen" w:eastAsia="Times New Roman" w:hAnsi="Sylfaen" w:cs="Times New Roman"/>
                <w:b/>
                <w:bCs/>
                <w:color w:val="757171"/>
                <w:sz w:val="24"/>
                <w:szCs w:val="24"/>
                <w:lang w:val="ka-GE"/>
              </w:rPr>
            </w:pPr>
          </w:p>
        </w:tc>
      </w:tr>
      <w:tr w:rsidR="00C8152F" w:rsidRPr="009D68DB" w14:paraId="54886480" w14:textId="77777777" w:rsidTr="00BC66B6">
        <w:trPr>
          <w:trHeight w:val="600"/>
        </w:trPr>
        <w:tc>
          <w:tcPr>
            <w:tcW w:w="2115" w:type="pct"/>
            <w:hideMark/>
          </w:tcPr>
          <w:p w14:paraId="5DA41D8D" w14:textId="77777777" w:rsidR="00C8152F" w:rsidRPr="002C0808" w:rsidRDefault="00C8152F" w:rsidP="00E55F46">
            <w:pPr>
              <w:rPr>
                <w:rFonts w:ascii="Sylfaen" w:eastAsia="Times New Roman" w:hAnsi="Sylfaen" w:cs="Times New Roman"/>
                <w:bCs/>
                <w:color w:val="2F75B5"/>
                <w:szCs w:val="24"/>
                <w:lang w:val="ka-GE"/>
              </w:rPr>
            </w:pPr>
            <w:r w:rsidRPr="002C0808">
              <w:rPr>
                <w:rFonts w:ascii="Sylfaen" w:eastAsia="Times New Roman" w:hAnsi="Sylfaen" w:cs="Sylfaen"/>
                <w:bCs/>
                <w:color w:val="2F75B5"/>
                <w:szCs w:val="24"/>
                <w:lang w:val="ka-GE"/>
              </w:rPr>
              <w:t>პროგრამის</w:t>
            </w:r>
            <w:r w:rsidRPr="002C0808">
              <w:rPr>
                <w:rFonts w:ascii="Sylfaen" w:eastAsia="Times New Roman" w:hAnsi="Sylfaen" w:cs="Times New Roman"/>
                <w:bCs/>
                <w:color w:val="2F75B5"/>
                <w:szCs w:val="24"/>
                <w:lang w:val="ka-GE"/>
              </w:rPr>
              <w:t xml:space="preserve"> </w:t>
            </w:r>
            <w:r w:rsidRPr="002C0808">
              <w:rPr>
                <w:rFonts w:ascii="Sylfaen" w:eastAsia="Times New Roman" w:hAnsi="Sylfaen" w:cs="Sylfaen"/>
                <w:bCs/>
                <w:color w:val="2F75B5"/>
                <w:szCs w:val="24"/>
                <w:lang w:val="ka-GE"/>
              </w:rPr>
              <w:t>მიზანი</w:t>
            </w:r>
            <w:r w:rsidRPr="002C0808">
              <w:rPr>
                <w:rFonts w:ascii="Sylfaen" w:eastAsia="Times New Roman" w:hAnsi="Sylfaen" w:cs="Times New Roman"/>
                <w:bCs/>
                <w:color w:val="2F75B5"/>
                <w:szCs w:val="24"/>
                <w:lang w:val="ka-GE"/>
              </w:rPr>
              <w:t xml:space="preserve"> </w:t>
            </w:r>
            <w:r w:rsidRPr="002C0808">
              <w:rPr>
                <w:rFonts w:ascii="Sylfaen" w:eastAsia="Times New Roman" w:hAnsi="Sylfaen" w:cs="Sylfaen"/>
                <w:bCs/>
                <w:color w:val="2F75B5"/>
                <w:szCs w:val="24"/>
                <w:lang w:val="ka-GE"/>
              </w:rPr>
              <w:t>და</w:t>
            </w:r>
            <w:r w:rsidRPr="002C0808">
              <w:rPr>
                <w:rFonts w:ascii="Sylfaen" w:eastAsia="Times New Roman" w:hAnsi="Sylfaen" w:cs="Times New Roman"/>
                <w:bCs/>
                <w:color w:val="2F75B5"/>
                <w:szCs w:val="24"/>
                <w:lang w:val="ka-GE"/>
              </w:rPr>
              <w:t xml:space="preserve"> </w:t>
            </w:r>
            <w:r w:rsidRPr="002C0808">
              <w:rPr>
                <w:rFonts w:ascii="Sylfaen" w:eastAsia="Times New Roman" w:hAnsi="Sylfaen" w:cs="Sylfaen"/>
                <w:bCs/>
                <w:color w:val="2F75B5"/>
                <w:szCs w:val="24"/>
                <w:lang w:val="ka-GE"/>
              </w:rPr>
              <w:t>მოსალოდნელი</w:t>
            </w:r>
            <w:r w:rsidRPr="002C0808">
              <w:rPr>
                <w:rFonts w:ascii="Sylfaen" w:eastAsia="Times New Roman" w:hAnsi="Sylfaen" w:cs="Times New Roman"/>
                <w:bCs/>
                <w:color w:val="2F75B5"/>
                <w:szCs w:val="24"/>
                <w:lang w:val="ka-GE"/>
              </w:rPr>
              <w:t xml:space="preserve"> </w:t>
            </w:r>
            <w:r w:rsidRPr="002C0808">
              <w:rPr>
                <w:rFonts w:ascii="Sylfaen" w:eastAsia="Times New Roman" w:hAnsi="Sylfaen" w:cs="Sylfaen"/>
                <w:bCs/>
                <w:color w:val="2F75B5"/>
                <w:szCs w:val="24"/>
                <w:lang w:val="ka-GE"/>
              </w:rPr>
              <w:t>შედეგი</w:t>
            </w:r>
          </w:p>
        </w:tc>
        <w:tc>
          <w:tcPr>
            <w:tcW w:w="2885" w:type="pct"/>
            <w:gridSpan w:val="2"/>
            <w:shd w:val="clear" w:color="auto" w:fill="auto"/>
            <w:hideMark/>
          </w:tcPr>
          <w:p w14:paraId="7C0E881B" w14:textId="77777777" w:rsidR="00C8152F" w:rsidRPr="00F57E85" w:rsidRDefault="00C8152F" w:rsidP="00E55F46">
            <w:pPr>
              <w:pStyle w:val="Default"/>
              <w:spacing w:after="160"/>
              <w:jc w:val="both"/>
              <w:rPr>
                <w:rFonts w:eastAsia="Times New Roman"/>
                <w:sz w:val="20"/>
                <w:szCs w:val="20"/>
                <w:lang w:val="ka-GE"/>
              </w:rPr>
            </w:pPr>
            <w:r w:rsidRPr="00F57E85">
              <w:rPr>
                <w:rFonts w:eastAsia="Times New Roman" w:cs="Times New Roman"/>
                <w:color w:val="auto"/>
                <w:sz w:val="20"/>
                <w:szCs w:val="20"/>
                <w:lang w:val="ka-GE"/>
              </w:rPr>
              <w:t xml:space="preserve">პროგრამის მიზანია გაზარდოს შემოერთებულ ტერიტორიაზე მცხოვრები მოსახლეობის ეკონომიკური აქტივობა </w:t>
            </w:r>
            <w:r w:rsidRPr="00F57E85">
              <w:rPr>
                <w:rFonts w:eastAsia="Times New Roman"/>
                <w:sz w:val="20"/>
                <w:szCs w:val="20"/>
                <w:lang w:val="ka-GE"/>
              </w:rPr>
              <w:t>მათთვის მიზნობრივ პროგრამებზე ხელმისაწვდომობის გაზრდით. პროგრამის მიზანია ასევე ქალაქის შემოერთებული ტერიტორიების ეკონომიკური პოტენციალის ათვისების ხელშეწყობა სოფლის მეურნეობის მიმართულებით სახელმწიფო მიზნობრივი პროგრამების განხორციელებით.</w:t>
            </w:r>
          </w:p>
        </w:tc>
      </w:tr>
      <w:tr w:rsidR="00C8152F" w:rsidRPr="009D68DB" w14:paraId="783A14C3" w14:textId="77777777" w:rsidTr="00BC66B6">
        <w:trPr>
          <w:trHeight w:val="300"/>
        </w:trPr>
        <w:tc>
          <w:tcPr>
            <w:tcW w:w="2115" w:type="pct"/>
            <w:hideMark/>
          </w:tcPr>
          <w:p w14:paraId="0F846389" w14:textId="77777777" w:rsidR="00C8152F" w:rsidRPr="009D68DB" w:rsidRDefault="00C8152F" w:rsidP="00E55F46">
            <w:pPr>
              <w:rPr>
                <w:rFonts w:ascii="Sylfaen" w:eastAsia="Times New Roman" w:hAnsi="Sylfaen" w:cs="Times New Roman"/>
                <w:color w:val="000000"/>
                <w:lang w:val="ka-GE"/>
              </w:rPr>
            </w:pPr>
          </w:p>
        </w:tc>
        <w:tc>
          <w:tcPr>
            <w:tcW w:w="2030" w:type="pct"/>
            <w:shd w:val="clear" w:color="auto" w:fill="auto"/>
            <w:hideMark/>
          </w:tcPr>
          <w:p w14:paraId="64EB3ADC" w14:textId="77777777" w:rsidR="00C8152F" w:rsidRPr="009D68DB" w:rsidRDefault="00C8152F" w:rsidP="00E55F46">
            <w:pPr>
              <w:rPr>
                <w:rFonts w:ascii="Sylfaen" w:eastAsia="Times New Roman" w:hAnsi="Sylfaen" w:cs="Times New Roman"/>
                <w:sz w:val="20"/>
                <w:szCs w:val="20"/>
                <w:lang w:val="ka-GE"/>
              </w:rPr>
            </w:pPr>
          </w:p>
        </w:tc>
        <w:tc>
          <w:tcPr>
            <w:tcW w:w="855" w:type="pct"/>
            <w:shd w:val="clear" w:color="auto" w:fill="auto"/>
            <w:noWrap/>
            <w:hideMark/>
          </w:tcPr>
          <w:p w14:paraId="2F3DFDB0" w14:textId="77777777" w:rsidR="00C8152F" w:rsidRPr="009D68DB" w:rsidRDefault="00C8152F" w:rsidP="00E55F46">
            <w:pPr>
              <w:rPr>
                <w:rFonts w:ascii="Sylfaen" w:eastAsia="Times New Roman" w:hAnsi="Sylfaen" w:cs="Times New Roman"/>
                <w:sz w:val="20"/>
                <w:szCs w:val="20"/>
                <w:lang w:val="ka-GE"/>
              </w:rPr>
            </w:pPr>
          </w:p>
        </w:tc>
      </w:tr>
      <w:tr w:rsidR="00C8152F" w:rsidRPr="009D68DB" w14:paraId="26F1DC34" w14:textId="77777777" w:rsidTr="00BC66B6">
        <w:trPr>
          <w:trHeight w:val="300"/>
        </w:trPr>
        <w:tc>
          <w:tcPr>
            <w:tcW w:w="2115" w:type="pct"/>
            <w:hideMark/>
          </w:tcPr>
          <w:p w14:paraId="673B7626" w14:textId="77777777" w:rsidR="00C8152F" w:rsidRPr="002C0808" w:rsidRDefault="00C8152F" w:rsidP="00E55F46">
            <w:pPr>
              <w:rPr>
                <w:rFonts w:ascii="Sylfaen" w:eastAsia="Times New Roman" w:hAnsi="Sylfaen" w:cs="Times New Roman"/>
                <w:b/>
                <w:bCs/>
                <w:color w:val="2F75B5"/>
                <w:szCs w:val="24"/>
                <w:lang w:val="ka-GE"/>
              </w:rPr>
            </w:pPr>
            <w:r w:rsidRPr="002C0808">
              <w:rPr>
                <w:rFonts w:ascii="Sylfaen" w:eastAsia="Times New Roman" w:hAnsi="Sylfaen" w:cs="Sylfaen"/>
                <w:b/>
                <w:bCs/>
                <w:color w:val="2F75B5"/>
                <w:szCs w:val="24"/>
                <w:lang w:val="ka-GE"/>
              </w:rPr>
              <w:t>ღონისძიებები</w:t>
            </w:r>
            <w:r w:rsidRPr="002C0808">
              <w:rPr>
                <w:rFonts w:ascii="Sylfaen" w:eastAsia="Times New Roman" w:hAnsi="Sylfaen" w:cs="Times New Roman"/>
                <w:b/>
                <w:bCs/>
                <w:color w:val="2F75B5"/>
                <w:szCs w:val="24"/>
                <w:lang w:val="ka-GE"/>
              </w:rPr>
              <w:t>:</w:t>
            </w:r>
          </w:p>
        </w:tc>
        <w:tc>
          <w:tcPr>
            <w:tcW w:w="2030" w:type="pct"/>
            <w:shd w:val="clear" w:color="auto" w:fill="auto"/>
            <w:hideMark/>
          </w:tcPr>
          <w:p w14:paraId="6F306CA3" w14:textId="77777777" w:rsidR="00C8152F" w:rsidRPr="002C0808" w:rsidRDefault="00C8152F" w:rsidP="00E55F46">
            <w:pPr>
              <w:rPr>
                <w:rFonts w:ascii="Sylfaen" w:eastAsia="Times New Roman" w:hAnsi="Sylfaen" w:cs="Times New Roman"/>
                <w:b/>
                <w:bCs/>
                <w:color w:val="2F75B5"/>
                <w:szCs w:val="24"/>
                <w:lang w:val="ka-GE"/>
              </w:rPr>
            </w:pPr>
            <w:r w:rsidRPr="002C0808">
              <w:rPr>
                <w:rFonts w:ascii="Sylfaen" w:eastAsia="Times New Roman" w:hAnsi="Sylfaen" w:cs="Sylfaen"/>
                <w:b/>
                <w:bCs/>
                <w:color w:val="2F75B5"/>
                <w:szCs w:val="24"/>
                <w:lang w:val="ka-GE"/>
              </w:rPr>
              <w:t>შესრულების</w:t>
            </w:r>
            <w:r w:rsidRPr="002C0808">
              <w:rPr>
                <w:rFonts w:ascii="Sylfaen" w:eastAsia="Times New Roman" w:hAnsi="Sylfaen" w:cs="Times New Roman"/>
                <w:b/>
                <w:bCs/>
                <w:color w:val="2F75B5"/>
                <w:szCs w:val="24"/>
                <w:lang w:val="ka-GE"/>
              </w:rPr>
              <w:t xml:space="preserve"> </w:t>
            </w:r>
            <w:r w:rsidRPr="002C0808">
              <w:rPr>
                <w:rFonts w:ascii="Sylfaen" w:eastAsia="Times New Roman" w:hAnsi="Sylfaen" w:cs="Sylfaen"/>
                <w:b/>
                <w:bCs/>
                <w:color w:val="2F75B5"/>
                <w:szCs w:val="24"/>
                <w:lang w:val="ka-GE"/>
              </w:rPr>
              <w:t>ინდიკატორი</w:t>
            </w:r>
          </w:p>
        </w:tc>
        <w:tc>
          <w:tcPr>
            <w:tcW w:w="855" w:type="pct"/>
            <w:shd w:val="clear" w:color="auto" w:fill="auto"/>
            <w:noWrap/>
            <w:hideMark/>
          </w:tcPr>
          <w:p w14:paraId="2FC4AB71" w14:textId="77777777" w:rsidR="00C8152F" w:rsidRPr="002C0808" w:rsidRDefault="00C8152F" w:rsidP="00E55F46">
            <w:pPr>
              <w:rPr>
                <w:rFonts w:ascii="Sylfaen" w:eastAsia="Times New Roman" w:hAnsi="Sylfaen" w:cs="Times New Roman"/>
                <w:b/>
                <w:bCs/>
                <w:color w:val="2F75B5"/>
                <w:szCs w:val="24"/>
                <w:lang w:val="ka-GE"/>
              </w:rPr>
            </w:pPr>
            <w:r w:rsidRPr="002C0808">
              <w:rPr>
                <w:rFonts w:ascii="Sylfaen" w:eastAsia="Times New Roman" w:hAnsi="Sylfaen" w:cs="Sylfaen"/>
                <w:b/>
                <w:bCs/>
                <w:color w:val="2F75B5"/>
                <w:szCs w:val="24"/>
                <w:lang w:val="ka-GE"/>
              </w:rPr>
              <w:t>შესრულება</w:t>
            </w:r>
          </w:p>
        </w:tc>
      </w:tr>
      <w:tr w:rsidR="00C8152F" w:rsidRPr="009D68DB" w14:paraId="6980D239" w14:textId="77777777" w:rsidTr="00BC66B6">
        <w:trPr>
          <w:trHeight w:val="300"/>
        </w:trPr>
        <w:tc>
          <w:tcPr>
            <w:tcW w:w="2115" w:type="pct"/>
            <w:hideMark/>
          </w:tcPr>
          <w:p w14:paraId="462A6BF2" w14:textId="77777777" w:rsidR="00C8152F" w:rsidRPr="009D68DB" w:rsidRDefault="00C8152F" w:rsidP="00E55F46">
            <w:pPr>
              <w:pStyle w:val="Default"/>
              <w:spacing w:after="160"/>
              <w:rPr>
                <w:rFonts w:eastAsia="Times New Roman" w:cs="Calibri"/>
                <w:sz w:val="20"/>
                <w:szCs w:val="20"/>
                <w:lang w:val="ka-GE"/>
              </w:rPr>
            </w:pPr>
            <w:r w:rsidRPr="009D68DB">
              <w:rPr>
                <w:rFonts w:eastAsia="Times New Roman"/>
                <w:sz w:val="20"/>
                <w:szCs w:val="20"/>
                <w:lang w:val="ka-GE"/>
              </w:rPr>
              <w:t>კომუნიკაცია</w:t>
            </w:r>
            <w:r w:rsidRPr="009D68DB">
              <w:rPr>
                <w:rFonts w:eastAsia="Times New Roman" w:cs="Calibri"/>
                <w:sz w:val="20"/>
                <w:szCs w:val="20"/>
                <w:lang w:val="ka-GE"/>
              </w:rPr>
              <w:t xml:space="preserve"> </w:t>
            </w:r>
            <w:r w:rsidRPr="009D68DB">
              <w:rPr>
                <w:rFonts w:eastAsia="Times New Roman"/>
                <w:sz w:val="20"/>
                <w:szCs w:val="20"/>
                <w:lang w:val="ka-GE"/>
              </w:rPr>
              <w:t>აჭარის</w:t>
            </w:r>
            <w:r w:rsidRPr="009D68DB">
              <w:rPr>
                <w:rFonts w:eastAsia="Times New Roman" w:cs="Calibri"/>
                <w:sz w:val="20"/>
                <w:szCs w:val="20"/>
                <w:lang w:val="ka-GE"/>
              </w:rPr>
              <w:t xml:space="preserve"> </w:t>
            </w:r>
            <w:r w:rsidRPr="009D68DB">
              <w:rPr>
                <w:rFonts w:eastAsia="Times New Roman"/>
                <w:sz w:val="20"/>
                <w:szCs w:val="20"/>
                <w:lang w:val="ka-GE"/>
              </w:rPr>
              <w:t>არ</w:t>
            </w:r>
            <w:r w:rsidRPr="009D68DB">
              <w:rPr>
                <w:rFonts w:eastAsia="Times New Roman" w:cs="Calibri"/>
                <w:sz w:val="20"/>
                <w:szCs w:val="20"/>
                <w:lang w:val="ka-GE"/>
              </w:rPr>
              <w:t xml:space="preserve"> </w:t>
            </w:r>
            <w:r w:rsidRPr="009D68DB">
              <w:rPr>
                <w:rFonts w:eastAsia="Times New Roman"/>
                <w:sz w:val="20"/>
                <w:szCs w:val="20"/>
                <w:lang w:val="ka-GE"/>
              </w:rPr>
              <w:t>სოფლის</w:t>
            </w:r>
            <w:r w:rsidRPr="009D68DB">
              <w:rPr>
                <w:rFonts w:eastAsia="Times New Roman" w:cs="Calibri"/>
                <w:sz w:val="20"/>
                <w:szCs w:val="20"/>
                <w:lang w:val="ka-GE"/>
              </w:rPr>
              <w:t xml:space="preserve"> </w:t>
            </w:r>
            <w:r w:rsidRPr="009D68DB">
              <w:rPr>
                <w:rFonts w:eastAsia="Times New Roman"/>
                <w:sz w:val="20"/>
                <w:szCs w:val="20"/>
                <w:lang w:val="ka-GE"/>
              </w:rPr>
              <w:t>მეურნეობის</w:t>
            </w:r>
            <w:r w:rsidRPr="009D68DB">
              <w:rPr>
                <w:rFonts w:eastAsia="Times New Roman" w:cs="Calibri"/>
                <w:sz w:val="20"/>
                <w:szCs w:val="20"/>
                <w:lang w:val="ka-GE"/>
              </w:rPr>
              <w:t xml:space="preserve"> </w:t>
            </w:r>
            <w:r w:rsidRPr="009D68DB">
              <w:rPr>
                <w:rFonts w:eastAsia="Times New Roman"/>
                <w:sz w:val="20"/>
                <w:szCs w:val="20"/>
                <w:lang w:val="ka-GE"/>
              </w:rPr>
              <w:t>სამინისტროსთან</w:t>
            </w:r>
            <w:r w:rsidRPr="009D68DB">
              <w:rPr>
                <w:rFonts w:eastAsia="Times New Roman" w:cs="Calibri"/>
                <w:sz w:val="20"/>
                <w:szCs w:val="20"/>
                <w:lang w:val="ka-GE"/>
              </w:rPr>
              <w:t xml:space="preserve"> </w:t>
            </w:r>
            <w:r w:rsidRPr="009D68DB">
              <w:rPr>
                <w:rFonts w:eastAsia="Times New Roman"/>
                <w:sz w:val="20"/>
                <w:szCs w:val="20"/>
                <w:lang w:val="ka-GE"/>
              </w:rPr>
              <w:t>აჭარის</w:t>
            </w:r>
            <w:r w:rsidRPr="009D68DB">
              <w:rPr>
                <w:rFonts w:eastAsia="Times New Roman" w:cs="Calibri"/>
                <w:sz w:val="20"/>
                <w:szCs w:val="20"/>
                <w:lang w:val="ka-GE"/>
              </w:rPr>
              <w:t xml:space="preserve"> </w:t>
            </w:r>
            <w:r w:rsidRPr="009D68DB">
              <w:rPr>
                <w:rFonts w:eastAsia="Times New Roman"/>
                <w:sz w:val="20"/>
                <w:szCs w:val="20"/>
                <w:lang w:val="ka-GE"/>
              </w:rPr>
              <w:t>არ</w:t>
            </w:r>
            <w:r w:rsidRPr="009D68DB">
              <w:rPr>
                <w:rFonts w:eastAsia="Times New Roman" w:cs="Calibri"/>
                <w:sz w:val="20"/>
                <w:szCs w:val="20"/>
                <w:lang w:val="ka-GE"/>
              </w:rPr>
              <w:t xml:space="preserve"> </w:t>
            </w:r>
            <w:r w:rsidRPr="009D68DB">
              <w:rPr>
                <w:rFonts w:eastAsia="Times New Roman"/>
                <w:sz w:val="20"/>
                <w:szCs w:val="20"/>
                <w:lang w:val="ka-GE"/>
              </w:rPr>
              <w:t>სოფლის</w:t>
            </w:r>
            <w:r w:rsidRPr="009D68DB">
              <w:rPr>
                <w:rFonts w:eastAsia="Times New Roman" w:cs="Calibri"/>
                <w:sz w:val="20"/>
                <w:szCs w:val="20"/>
                <w:lang w:val="ka-GE"/>
              </w:rPr>
              <w:t xml:space="preserve"> </w:t>
            </w:r>
            <w:r w:rsidRPr="009D68DB">
              <w:rPr>
                <w:rFonts w:eastAsia="Times New Roman"/>
                <w:sz w:val="20"/>
                <w:szCs w:val="20"/>
                <w:lang w:val="ka-GE"/>
              </w:rPr>
              <w:t>მეურნეობის</w:t>
            </w:r>
            <w:r w:rsidRPr="009D68DB">
              <w:rPr>
                <w:rFonts w:eastAsia="Times New Roman" w:cs="Calibri"/>
                <w:sz w:val="20"/>
                <w:szCs w:val="20"/>
                <w:lang w:val="ka-GE"/>
              </w:rPr>
              <w:t xml:space="preserve"> </w:t>
            </w:r>
            <w:r w:rsidRPr="009D68DB">
              <w:rPr>
                <w:rFonts w:eastAsia="Times New Roman"/>
                <w:sz w:val="20"/>
                <w:szCs w:val="20"/>
                <w:lang w:val="ka-GE"/>
              </w:rPr>
              <w:t>სამინისტროს</w:t>
            </w:r>
            <w:r w:rsidRPr="009D68DB">
              <w:rPr>
                <w:rFonts w:eastAsia="Times New Roman" w:cs="Calibri"/>
                <w:sz w:val="20"/>
                <w:szCs w:val="20"/>
                <w:lang w:val="ka-GE"/>
              </w:rPr>
              <w:t xml:space="preserve"> </w:t>
            </w:r>
            <w:r w:rsidRPr="009D68DB">
              <w:rPr>
                <w:rFonts w:eastAsia="Times New Roman"/>
                <w:sz w:val="20"/>
                <w:szCs w:val="20"/>
                <w:lang w:val="ka-GE"/>
              </w:rPr>
              <w:t>მიზნობრივი</w:t>
            </w:r>
            <w:r w:rsidRPr="009D68DB">
              <w:rPr>
                <w:rFonts w:eastAsia="Times New Roman" w:cs="Calibri"/>
                <w:sz w:val="20"/>
                <w:szCs w:val="20"/>
                <w:lang w:val="ka-GE"/>
              </w:rPr>
              <w:t xml:space="preserve"> </w:t>
            </w:r>
            <w:r w:rsidRPr="009D68DB">
              <w:rPr>
                <w:rFonts w:eastAsia="Times New Roman"/>
                <w:sz w:val="20"/>
                <w:szCs w:val="20"/>
                <w:lang w:val="ka-GE"/>
              </w:rPr>
              <w:t>პროგრამებში</w:t>
            </w:r>
            <w:r w:rsidRPr="009D68DB">
              <w:rPr>
                <w:rFonts w:eastAsia="Times New Roman" w:cs="Calibri"/>
                <w:sz w:val="20"/>
                <w:szCs w:val="20"/>
                <w:lang w:val="ka-GE"/>
              </w:rPr>
              <w:t xml:space="preserve">  </w:t>
            </w:r>
            <w:r w:rsidRPr="009D68DB">
              <w:rPr>
                <w:rFonts w:eastAsia="Times New Roman"/>
                <w:sz w:val="20"/>
                <w:szCs w:val="20"/>
                <w:lang w:val="ka-GE"/>
              </w:rPr>
              <w:t>ქ</w:t>
            </w:r>
            <w:r w:rsidRPr="009D68DB">
              <w:rPr>
                <w:rFonts w:eastAsia="Times New Roman" w:cs="Calibri"/>
                <w:sz w:val="20"/>
                <w:szCs w:val="20"/>
                <w:lang w:val="ka-GE"/>
              </w:rPr>
              <w:t xml:space="preserve">. </w:t>
            </w:r>
            <w:r w:rsidRPr="009D68DB">
              <w:rPr>
                <w:rFonts w:eastAsia="Times New Roman"/>
                <w:sz w:val="20"/>
                <w:szCs w:val="20"/>
                <w:lang w:val="ka-GE"/>
              </w:rPr>
              <w:t>ბათუმის</w:t>
            </w:r>
            <w:r w:rsidRPr="009D68DB">
              <w:rPr>
                <w:rFonts w:eastAsia="Times New Roman" w:cs="Calibri"/>
                <w:sz w:val="20"/>
                <w:szCs w:val="20"/>
                <w:lang w:val="ka-GE"/>
              </w:rPr>
              <w:t xml:space="preserve"> </w:t>
            </w:r>
            <w:r w:rsidRPr="009D68DB">
              <w:rPr>
                <w:rFonts w:eastAsia="Times New Roman"/>
                <w:sz w:val="20"/>
                <w:szCs w:val="20"/>
                <w:lang w:val="ka-GE"/>
              </w:rPr>
              <w:t>მოსახლეობის</w:t>
            </w:r>
            <w:r w:rsidRPr="009D68DB">
              <w:rPr>
                <w:rFonts w:eastAsia="Times New Roman" w:cs="Calibri"/>
                <w:sz w:val="20"/>
                <w:szCs w:val="20"/>
                <w:lang w:val="ka-GE"/>
              </w:rPr>
              <w:t xml:space="preserve"> </w:t>
            </w:r>
            <w:r w:rsidRPr="009D68DB">
              <w:rPr>
                <w:rFonts w:eastAsia="Times New Roman"/>
                <w:sz w:val="20"/>
                <w:szCs w:val="20"/>
                <w:lang w:val="ka-GE"/>
              </w:rPr>
              <w:t>გათვალისწინებასთან</w:t>
            </w:r>
            <w:r w:rsidRPr="009D68DB">
              <w:rPr>
                <w:rFonts w:eastAsia="Times New Roman" w:cs="Calibri"/>
                <w:sz w:val="20"/>
                <w:szCs w:val="20"/>
                <w:lang w:val="ka-GE"/>
              </w:rPr>
              <w:t xml:space="preserve"> </w:t>
            </w:r>
            <w:r w:rsidRPr="009D68DB">
              <w:rPr>
                <w:rFonts w:eastAsia="Times New Roman"/>
                <w:sz w:val="20"/>
                <w:szCs w:val="20"/>
                <w:lang w:val="ka-GE"/>
              </w:rPr>
              <w:t>დაკავშირებით</w:t>
            </w:r>
            <w:r w:rsidRPr="009D68DB">
              <w:rPr>
                <w:rFonts w:eastAsia="Times New Roman" w:cs="Calibri"/>
                <w:sz w:val="20"/>
                <w:szCs w:val="20"/>
                <w:lang w:val="ka-GE"/>
              </w:rPr>
              <w:t xml:space="preserve"> </w:t>
            </w:r>
            <w:r w:rsidRPr="009D68DB">
              <w:rPr>
                <w:rFonts w:eastAsia="Times New Roman"/>
                <w:sz w:val="20"/>
                <w:szCs w:val="20"/>
                <w:lang w:val="ka-GE"/>
              </w:rPr>
              <w:t>და</w:t>
            </w:r>
            <w:r w:rsidRPr="009D68DB">
              <w:rPr>
                <w:rFonts w:eastAsia="Times New Roman" w:cs="Calibri"/>
                <w:sz w:val="20"/>
                <w:szCs w:val="20"/>
                <w:lang w:val="ka-GE"/>
              </w:rPr>
              <w:t xml:space="preserve"> </w:t>
            </w:r>
            <w:r w:rsidRPr="009D68DB">
              <w:rPr>
                <w:rFonts w:eastAsia="Times New Roman"/>
                <w:sz w:val="20"/>
                <w:szCs w:val="20"/>
                <w:lang w:val="ka-GE"/>
              </w:rPr>
              <w:t>ასეთი</w:t>
            </w:r>
            <w:r w:rsidRPr="009D68DB">
              <w:rPr>
                <w:rFonts w:eastAsia="Times New Roman" w:cs="Calibri"/>
                <w:sz w:val="20"/>
                <w:szCs w:val="20"/>
                <w:lang w:val="ka-GE"/>
              </w:rPr>
              <w:t xml:space="preserve"> </w:t>
            </w:r>
            <w:r w:rsidRPr="009D68DB">
              <w:rPr>
                <w:rFonts w:eastAsia="Times New Roman"/>
                <w:sz w:val="20"/>
                <w:szCs w:val="20"/>
                <w:lang w:val="ka-GE"/>
              </w:rPr>
              <w:t>პროგრამების</w:t>
            </w:r>
            <w:r w:rsidRPr="009D68DB">
              <w:rPr>
                <w:rFonts w:eastAsia="Times New Roman" w:cs="Calibri"/>
                <w:sz w:val="20"/>
                <w:szCs w:val="20"/>
                <w:lang w:val="ka-GE"/>
              </w:rPr>
              <w:t xml:space="preserve"> </w:t>
            </w:r>
            <w:r w:rsidRPr="009D68DB">
              <w:rPr>
                <w:rFonts w:eastAsia="Times New Roman"/>
                <w:sz w:val="20"/>
                <w:szCs w:val="20"/>
                <w:lang w:val="ka-GE"/>
              </w:rPr>
              <w:t>შესახებ</w:t>
            </w:r>
            <w:r w:rsidRPr="009D68DB">
              <w:rPr>
                <w:rFonts w:eastAsia="Times New Roman" w:cs="Calibri"/>
                <w:sz w:val="20"/>
                <w:szCs w:val="20"/>
                <w:lang w:val="ka-GE"/>
              </w:rPr>
              <w:t xml:space="preserve"> </w:t>
            </w:r>
            <w:r w:rsidRPr="009D68DB">
              <w:rPr>
                <w:rFonts w:eastAsia="Times New Roman"/>
                <w:sz w:val="20"/>
                <w:szCs w:val="20"/>
                <w:lang w:val="ka-GE"/>
              </w:rPr>
              <w:t>ინფორმაციის</w:t>
            </w:r>
            <w:r w:rsidRPr="009D68DB">
              <w:rPr>
                <w:rFonts w:eastAsia="Times New Roman" w:cs="Calibri"/>
                <w:sz w:val="20"/>
                <w:szCs w:val="20"/>
                <w:lang w:val="ka-GE"/>
              </w:rPr>
              <w:t xml:space="preserve"> </w:t>
            </w:r>
            <w:r w:rsidRPr="009D68DB">
              <w:rPr>
                <w:rFonts w:eastAsia="Times New Roman"/>
                <w:sz w:val="20"/>
                <w:szCs w:val="20"/>
                <w:lang w:val="ka-GE"/>
              </w:rPr>
              <w:t>გავრცელების</w:t>
            </w:r>
            <w:r w:rsidRPr="009D68DB">
              <w:rPr>
                <w:rFonts w:eastAsia="Times New Roman" w:cs="Calibri"/>
                <w:sz w:val="20"/>
                <w:szCs w:val="20"/>
                <w:lang w:val="ka-GE"/>
              </w:rPr>
              <w:t xml:space="preserve"> </w:t>
            </w:r>
            <w:r w:rsidRPr="009D68DB">
              <w:rPr>
                <w:rFonts w:eastAsia="Times New Roman"/>
                <w:sz w:val="20"/>
                <w:szCs w:val="20"/>
                <w:lang w:val="ka-GE"/>
              </w:rPr>
              <w:t>უზრუნველყოფა</w:t>
            </w:r>
            <w:r w:rsidRPr="009D68DB">
              <w:rPr>
                <w:rFonts w:eastAsia="Times New Roman" w:cs="Calibri"/>
                <w:sz w:val="20"/>
                <w:szCs w:val="20"/>
                <w:lang w:val="ka-GE"/>
              </w:rPr>
              <w:t xml:space="preserve">., </w:t>
            </w:r>
            <w:r w:rsidRPr="009D68DB">
              <w:rPr>
                <w:rFonts w:eastAsia="Times New Roman"/>
                <w:sz w:val="20"/>
                <w:szCs w:val="20"/>
                <w:lang w:val="ka-GE"/>
              </w:rPr>
              <w:t>საჭიროების</w:t>
            </w:r>
            <w:r w:rsidRPr="009D68DB">
              <w:rPr>
                <w:rFonts w:eastAsia="Times New Roman" w:cs="Calibri"/>
                <w:sz w:val="20"/>
                <w:szCs w:val="20"/>
                <w:lang w:val="ka-GE"/>
              </w:rPr>
              <w:t xml:space="preserve"> </w:t>
            </w:r>
            <w:r w:rsidRPr="009D68DB">
              <w:rPr>
                <w:rFonts w:eastAsia="Times New Roman"/>
                <w:sz w:val="20"/>
                <w:szCs w:val="20"/>
                <w:lang w:val="ka-GE"/>
              </w:rPr>
              <w:t>შემთხვევაში</w:t>
            </w:r>
            <w:r w:rsidRPr="009D68DB">
              <w:rPr>
                <w:rFonts w:eastAsia="Times New Roman" w:cs="Calibri"/>
                <w:sz w:val="20"/>
                <w:szCs w:val="20"/>
                <w:lang w:val="ka-GE"/>
              </w:rPr>
              <w:t xml:space="preserve"> </w:t>
            </w:r>
            <w:r w:rsidRPr="009D68DB">
              <w:rPr>
                <w:rFonts w:eastAsia="Times New Roman"/>
                <w:sz w:val="20"/>
                <w:szCs w:val="20"/>
                <w:lang w:val="ka-GE"/>
              </w:rPr>
              <w:t>კოორდინაციაში</w:t>
            </w:r>
            <w:r w:rsidRPr="009D68DB">
              <w:rPr>
                <w:rFonts w:eastAsia="Times New Roman" w:cs="Calibri"/>
                <w:sz w:val="20"/>
                <w:szCs w:val="20"/>
                <w:lang w:val="ka-GE"/>
              </w:rPr>
              <w:t xml:space="preserve"> </w:t>
            </w:r>
            <w:r w:rsidRPr="009D68DB">
              <w:rPr>
                <w:rFonts w:eastAsia="Times New Roman"/>
                <w:sz w:val="20"/>
                <w:szCs w:val="20"/>
                <w:lang w:val="ka-GE"/>
              </w:rPr>
              <w:t>ჩართულობა</w:t>
            </w:r>
            <w:r w:rsidRPr="009D68DB">
              <w:rPr>
                <w:rFonts w:eastAsia="Times New Roman" w:cs="Calibri"/>
                <w:sz w:val="20"/>
                <w:szCs w:val="20"/>
                <w:lang w:val="ka-GE"/>
              </w:rPr>
              <w:t>.</w:t>
            </w:r>
          </w:p>
          <w:p w14:paraId="647C036B" w14:textId="77777777" w:rsidR="00C8152F" w:rsidRPr="009D68DB" w:rsidRDefault="00C8152F" w:rsidP="00E55F46">
            <w:pPr>
              <w:pStyle w:val="Default"/>
              <w:spacing w:after="160"/>
              <w:rPr>
                <w:sz w:val="20"/>
                <w:szCs w:val="20"/>
                <w:lang w:val="ka-GE"/>
              </w:rPr>
            </w:pPr>
          </w:p>
        </w:tc>
        <w:tc>
          <w:tcPr>
            <w:tcW w:w="2030" w:type="pct"/>
            <w:shd w:val="clear" w:color="auto" w:fill="FFFFFF" w:themeFill="background1"/>
            <w:hideMark/>
          </w:tcPr>
          <w:p w14:paraId="74424DAD" w14:textId="77777777" w:rsidR="00C8152F" w:rsidRPr="009D68DB" w:rsidRDefault="00C8152F" w:rsidP="00E55F46">
            <w:pPr>
              <w:rPr>
                <w:rFonts w:ascii="Sylfaen" w:hAnsi="Sylfaen" w:cs="Sylfaen"/>
                <w:sz w:val="20"/>
                <w:szCs w:val="20"/>
                <w:lang w:val="ka-GE"/>
              </w:rPr>
            </w:pPr>
            <w:r w:rsidRPr="009D68DB">
              <w:rPr>
                <w:rFonts w:ascii="Sylfaen" w:eastAsia="Times New Roman" w:hAnsi="Sylfaen" w:cs="Sylfaen"/>
                <w:color w:val="000000"/>
                <w:sz w:val="20"/>
                <w:szCs w:val="20"/>
                <w:lang w:val="ka-GE"/>
              </w:rPr>
              <w:t>არ</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სოფლის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მეურნეობის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სამინისტროს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მიზნობრივი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 xml:space="preserve">პროგრამების რაოდენობა, რომლებიც ვრცელდება ქ. ბათუმის მუნიციპალიტეტზეც. </w:t>
            </w:r>
          </w:p>
        </w:tc>
        <w:tc>
          <w:tcPr>
            <w:tcW w:w="855" w:type="pct"/>
            <w:shd w:val="clear" w:color="auto" w:fill="FFFFFF" w:themeFill="background1"/>
            <w:noWrap/>
            <w:hideMark/>
          </w:tcPr>
          <w:p w14:paraId="6ACA2F2D" w14:textId="77777777" w:rsidR="00C8152F" w:rsidRPr="009D68DB" w:rsidRDefault="00C8152F" w:rsidP="00E55F46">
            <w:pPr>
              <w:jc w:val="center"/>
              <w:rPr>
                <w:rFonts w:ascii="Sylfaen" w:eastAsia="Times New Roman" w:hAnsi="Sylfaen" w:cs="Times New Roman"/>
                <w:b/>
                <w:color w:val="000000"/>
                <w:lang w:val="ka-GE"/>
              </w:rPr>
            </w:pPr>
            <w:r w:rsidRPr="009D68DB">
              <w:rPr>
                <w:rFonts w:ascii="Sylfaen" w:eastAsia="Calibri" w:hAnsi="Sylfaen" w:cs="Sylfaen"/>
                <w:b/>
                <w:sz w:val="20"/>
                <w:szCs w:val="20"/>
                <w:lang w:val="ka-GE"/>
              </w:rPr>
              <w:t>მიმდინარე</w:t>
            </w:r>
          </w:p>
        </w:tc>
      </w:tr>
    </w:tbl>
    <w:p w14:paraId="0E0DBEBC" w14:textId="77777777" w:rsidR="00C8152F" w:rsidRPr="009D68DB" w:rsidRDefault="00C8152F" w:rsidP="00E55F46">
      <w:pPr>
        <w:spacing w:line="240" w:lineRule="auto"/>
        <w:jc w:val="both"/>
        <w:rPr>
          <w:rFonts w:ascii="Sylfaen" w:hAnsi="Sylfaen" w:cs="Sylfaen"/>
          <w:b/>
          <w:color w:val="FF0000"/>
          <w:sz w:val="20"/>
          <w:szCs w:val="20"/>
          <w:lang w:val="ka-GE"/>
        </w:rPr>
      </w:pPr>
    </w:p>
    <w:p w14:paraId="405AE699" w14:textId="77777777" w:rsidR="00C8152F" w:rsidRPr="009D68DB" w:rsidRDefault="00C8152F" w:rsidP="00E55F46">
      <w:pPr>
        <w:spacing w:line="240" w:lineRule="auto"/>
        <w:jc w:val="both"/>
        <w:rPr>
          <w:rFonts w:ascii="Sylfaen" w:hAnsi="Sylfaen" w:cs="Sylfaen"/>
          <w:b/>
          <w:sz w:val="20"/>
          <w:szCs w:val="20"/>
          <w:lang w:val="ka-GE"/>
        </w:rPr>
      </w:pPr>
      <w:r w:rsidRPr="009D68DB">
        <w:rPr>
          <w:rFonts w:ascii="Sylfaen" w:hAnsi="Sylfaen" w:cs="Sylfaen"/>
          <w:b/>
          <w:sz w:val="20"/>
          <w:szCs w:val="20"/>
          <w:lang w:val="ka-GE"/>
        </w:rPr>
        <w:t>2019 წელი:</w:t>
      </w:r>
    </w:p>
    <w:p w14:paraId="7A4D4D2D" w14:textId="77777777" w:rsidR="00C8152F" w:rsidRPr="009D68DB" w:rsidRDefault="00C8152F" w:rsidP="00E55F46">
      <w:pPr>
        <w:spacing w:line="240" w:lineRule="auto"/>
        <w:rPr>
          <w:rFonts w:ascii="Sylfaen" w:hAnsi="Sylfaen" w:cs="Sylfaen"/>
          <w:sz w:val="20"/>
          <w:szCs w:val="20"/>
          <w:lang w:val="ka-GE"/>
        </w:rPr>
      </w:pPr>
      <w:r w:rsidRPr="009D68DB">
        <w:rPr>
          <w:rFonts w:ascii="Sylfaen" w:hAnsi="Sylfaen" w:cs="Sylfaen"/>
          <w:sz w:val="20"/>
          <w:szCs w:val="20"/>
          <w:lang w:val="ka-GE"/>
        </w:rPr>
        <w:t>ქ. ბათუმის შემოერთებულ ტერიტორიებზე. ვრცელდება</w:t>
      </w:r>
      <w:r w:rsidRPr="009D68DB">
        <w:rPr>
          <w:rFonts w:ascii="Sylfaen" w:hAnsi="Sylfaen" w:cs="Sylfaen"/>
          <w:sz w:val="20"/>
          <w:szCs w:val="20"/>
        </w:rPr>
        <w:t xml:space="preserve"> </w:t>
      </w:r>
      <w:r w:rsidRPr="009D68DB">
        <w:rPr>
          <w:rFonts w:ascii="Sylfaen" w:hAnsi="Sylfaen" w:cs="Sylfaen"/>
          <w:sz w:val="20"/>
          <w:szCs w:val="20"/>
          <w:lang w:val="ka-GE"/>
        </w:rPr>
        <w:t>აჭარის ავტონომიური რესპუბლიკის გარემოს დაცვისა და სოფლის მეურნეობის სამინისტროს 2019 წლის ყველა პროგრამა:</w:t>
      </w:r>
    </w:p>
    <w:p w14:paraId="0296B023" w14:textId="77777777" w:rsidR="00C8152F" w:rsidRPr="009D68DB" w:rsidRDefault="00C8152F" w:rsidP="00050462">
      <w:pPr>
        <w:pStyle w:val="ListParagraph"/>
        <w:numPr>
          <w:ilvl w:val="0"/>
          <w:numId w:val="126"/>
        </w:numPr>
        <w:spacing w:line="240" w:lineRule="auto"/>
        <w:rPr>
          <w:rFonts w:ascii="Sylfaen" w:hAnsi="Sylfaen" w:cs="Sylfaen"/>
          <w:sz w:val="20"/>
          <w:szCs w:val="20"/>
        </w:rPr>
      </w:pPr>
      <w:r w:rsidRPr="009D68DB">
        <w:rPr>
          <w:rFonts w:ascii="Sylfaen" w:hAnsi="Sylfaen" w:cs="Sylfaen"/>
          <w:sz w:val="20"/>
          <w:szCs w:val="20"/>
        </w:rPr>
        <w:t>ადგილობრივი პროდუქციის პოპულარიზაცია, საექსპორტო და საინვესტიციო პოტენციალის ზრდა;</w:t>
      </w:r>
    </w:p>
    <w:p w14:paraId="69EFDAB2" w14:textId="77777777" w:rsidR="00C8152F" w:rsidRPr="009D68DB" w:rsidRDefault="00C8152F" w:rsidP="00050462">
      <w:pPr>
        <w:pStyle w:val="ListParagraph"/>
        <w:numPr>
          <w:ilvl w:val="0"/>
          <w:numId w:val="92"/>
        </w:numPr>
        <w:spacing w:line="240" w:lineRule="auto"/>
        <w:rPr>
          <w:rFonts w:ascii="Sylfaen" w:hAnsi="Sylfaen" w:cs="Sylfaen"/>
          <w:sz w:val="20"/>
          <w:szCs w:val="20"/>
        </w:rPr>
      </w:pPr>
      <w:r w:rsidRPr="009D68DB">
        <w:rPr>
          <w:rFonts w:ascii="Sylfaen" w:hAnsi="Sylfaen" w:cs="Sylfaen"/>
          <w:sz w:val="20"/>
          <w:szCs w:val="20"/>
        </w:rPr>
        <w:t>აგრარული ექსტენციის მიწოდება</w:t>
      </w:r>
      <w:r w:rsidRPr="009D68DB">
        <w:rPr>
          <w:rFonts w:ascii="Sylfaen" w:hAnsi="Sylfaen" w:cs="Sylfaen"/>
          <w:sz w:val="20"/>
          <w:szCs w:val="20"/>
          <w:lang w:val="ka-GE"/>
        </w:rPr>
        <w:t>;</w:t>
      </w:r>
    </w:p>
    <w:p w14:paraId="31A5D069" w14:textId="77777777" w:rsidR="00C8152F" w:rsidRPr="009D68DB" w:rsidRDefault="00C8152F" w:rsidP="00050462">
      <w:pPr>
        <w:pStyle w:val="ListParagraph"/>
        <w:numPr>
          <w:ilvl w:val="0"/>
          <w:numId w:val="92"/>
        </w:numPr>
        <w:spacing w:line="240" w:lineRule="auto"/>
        <w:rPr>
          <w:rFonts w:ascii="Sylfaen" w:hAnsi="Sylfaen" w:cs="Sylfaen"/>
          <w:sz w:val="20"/>
          <w:szCs w:val="20"/>
        </w:rPr>
      </w:pPr>
      <w:r w:rsidRPr="009D68DB">
        <w:rPr>
          <w:rFonts w:ascii="Sylfaen" w:hAnsi="Sylfaen" w:cs="Sylfaen"/>
          <w:sz w:val="20"/>
          <w:szCs w:val="20"/>
        </w:rPr>
        <w:t>ადგილობრივად წარმოებული სასოფლო–სამეურნეო პროდუქციის რეალიზაციის ხელშეწყობა  სასათბურე მეურნეობების განვითარების ხელშეწყობა</w:t>
      </w:r>
      <w:r w:rsidRPr="009D68DB">
        <w:rPr>
          <w:rFonts w:ascii="Sylfaen" w:hAnsi="Sylfaen" w:cs="Sylfaen"/>
          <w:sz w:val="20"/>
          <w:szCs w:val="20"/>
          <w:lang w:val="ka-GE"/>
        </w:rPr>
        <w:t>;</w:t>
      </w:r>
      <w:r w:rsidRPr="009D68DB">
        <w:rPr>
          <w:rFonts w:ascii="Sylfaen" w:hAnsi="Sylfaen" w:cs="Sylfaen"/>
          <w:sz w:val="20"/>
          <w:szCs w:val="20"/>
        </w:rPr>
        <w:t xml:space="preserve"> </w:t>
      </w:r>
    </w:p>
    <w:p w14:paraId="41390C49" w14:textId="77777777" w:rsidR="00C8152F" w:rsidRPr="009D68DB" w:rsidRDefault="00C8152F" w:rsidP="00050462">
      <w:pPr>
        <w:pStyle w:val="ListParagraph"/>
        <w:numPr>
          <w:ilvl w:val="0"/>
          <w:numId w:val="92"/>
        </w:numPr>
        <w:spacing w:line="240" w:lineRule="auto"/>
        <w:rPr>
          <w:rFonts w:ascii="Sylfaen" w:hAnsi="Sylfaen" w:cs="Sylfaen"/>
          <w:sz w:val="20"/>
          <w:szCs w:val="20"/>
        </w:rPr>
      </w:pPr>
      <w:r w:rsidRPr="009D68DB">
        <w:rPr>
          <w:rFonts w:ascii="Sylfaen" w:hAnsi="Sylfaen" w:cs="Sylfaen"/>
          <w:sz w:val="20"/>
          <w:szCs w:val="20"/>
        </w:rPr>
        <w:lastRenderedPageBreak/>
        <w:t>მაღალეფექტური მრავალწლიანი სასოფლო–სამეურნეო კულტურების წარმოების განვითარების ხელშეწყობა;</w:t>
      </w:r>
    </w:p>
    <w:p w14:paraId="44991294" w14:textId="77777777" w:rsidR="00C8152F" w:rsidRPr="009D68DB" w:rsidRDefault="00C8152F" w:rsidP="00050462">
      <w:pPr>
        <w:pStyle w:val="ListParagraph"/>
        <w:numPr>
          <w:ilvl w:val="0"/>
          <w:numId w:val="92"/>
        </w:numPr>
        <w:spacing w:line="240" w:lineRule="auto"/>
        <w:rPr>
          <w:rFonts w:ascii="Sylfaen" w:hAnsi="Sylfaen" w:cs="Sylfaen"/>
          <w:sz w:val="20"/>
          <w:szCs w:val="20"/>
        </w:rPr>
      </w:pPr>
      <w:r w:rsidRPr="009D68DB">
        <w:rPr>
          <w:rFonts w:ascii="Sylfaen" w:hAnsi="Sylfaen" w:cs="Sylfaen"/>
          <w:sz w:val="20"/>
          <w:szCs w:val="20"/>
        </w:rPr>
        <w:t>სოფლის მეურნეობის მექანიზაციის ტექნიკური საშუალებებით ფერმერთა და აგრომეწარმეთა უზრუნველყოფის ხელშეწყობა</w:t>
      </w:r>
      <w:r w:rsidRPr="009D68DB">
        <w:rPr>
          <w:rFonts w:ascii="Sylfaen" w:hAnsi="Sylfaen" w:cs="Sylfaen"/>
          <w:sz w:val="20"/>
          <w:szCs w:val="20"/>
          <w:lang w:val="ka-GE"/>
        </w:rPr>
        <w:t>;</w:t>
      </w:r>
    </w:p>
    <w:p w14:paraId="3F6A8B3C" w14:textId="608C840F" w:rsidR="00C8152F" w:rsidRPr="009D68DB" w:rsidRDefault="00C8152F" w:rsidP="00050462">
      <w:pPr>
        <w:pStyle w:val="ListParagraph"/>
        <w:numPr>
          <w:ilvl w:val="0"/>
          <w:numId w:val="92"/>
        </w:numPr>
        <w:spacing w:line="240" w:lineRule="auto"/>
        <w:rPr>
          <w:rFonts w:ascii="Sylfaen" w:hAnsi="Sylfaen" w:cs="Sylfaen"/>
          <w:sz w:val="20"/>
          <w:szCs w:val="20"/>
        </w:rPr>
      </w:pPr>
      <w:r w:rsidRPr="009D68DB">
        <w:rPr>
          <w:rFonts w:ascii="Sylfaen" w:hAnsi="Sylfaen" w:cs="Sylfaen"/>
          <w:sz w:val="20"/>
          <w:szCs w:val="20"/>
        </w:rPr>
        <w:t>ვენახის ფართობებისათვის რკინა–ბეტონის საყრდენი ბოძებით უზრუნველყოფის ხელშეწყობა ნიადაგის ნაყოფიერების ამაღლების ხელშეწყობა</w:t>
      </w:r>
      <w:r w:rsidR="0040508E">
        <w:rPr>
          <w:rFonts w:ascii="Sylfaen" w:hAnsi="Sylfaen" w:cs="Sylfaen"/>
          <w:sz w:val="20"/>
          <w:szCs w:val="20"/>
          <w:lang w:val="ka-GE"/>
        </w:rPr>
        <w:t>;</w:t>
      </w:r>
    </w:p>
    <w:p w14:paraId="756C63F8" w14:textId="77777777" w:rsidR="00C8152F" w:rsidRPr="009D68DB" w:rsidRDefault="00C8152F" w:rsidP="00050462">
      <w:pPr>
        <w:pStyle w:val="ListParagraph"/>
        <w:numPr>
          <w:ilvl w:val="0"/>
          <w:numId w:val="92"/>
        </w:numPr>
        <w:spacing w:line="240" w:lineRule="auto"/>
        <w:rPr>
          <w:rFonts w:ascii="Sylfaen" w:hAnsi="Sylfaen" w:cs="Sylfaen"/>
          <w:sz w:val="20"/>
          <w:szCs w:val="20"/>
        </w:rPr>
      </w:pPr>
      <w:r w:rsidRPr="009D68DB">
        <w:rPr>
          <w:rFonts w:ascii="Sylfaen" w:hAnsi="Sylfaen" w:cs="Sylfaen"/>
          <w:sz w:val="20"/>
          <w:szCs w:val="20"/>
        </w:rPr>
        <w:t>მცირე გადამამუშავებელი ტექნოლოგიების დანერგვის ხელშეწყობა</w:t>
      </w:r>
      <w:r w:rsidRPr="009D68DB">
        <w:rPr>
          <w:rFonts w:ascii="Sylfaen" w:hAnsi="Sylfaen" w:cs="Sylfaen"/>
          <w:sz w:val="20"/>
          <w:szCs w:val="20"/>
          <w:lang w:val="ka-GE"/>
        </w:rPr>
        <w:t>;</w:t>
      </w:r>
    </w:p>
    <w:p w14:paraId="5A4425DE" w14:textId="1D051BF8" w:rsidR="00C8152F" w:rsidRPr="009D68DB" w:rsidRDefault="00C8152F" w:rsidP="00050462">
      <w:pPr>
        <w:pStyle w:val="ListParagraph"/>
        <w:numPr>
          <w:ilvl w:val="0"/>
          <w:numId w:val="92"/>
        </w:numPr>
        <w:spacing w:line="240" w:lineRule="auto"/>
        <w:rPr>
          <w:rFonts w:ascii="Sylfaen" w:hAnsi="Sylfaen" w:cs="Sylfaen"/>
          <w:sz w:val="20"/>
          <w:szCs w:val="20"/>
        </w:rPr>
      </w:pPr>
      <w:r w:rsidRPr="009D68DB">
        <w:rPr>
          <w:rFonts w:ascii="Sylfaen" w:hAnsi="Sylfaen" w:cs="Sylfaen"/>
          <w:sz w:val="20"/>
          <w:szCs w:val="20"/>
        </w:rPr>
        <w:t>ჩაქვისა და გვარა ხუცუბნის სანერგე მეურნეობების განვითარება</w:t>
      </w:r>
      <w:r w:rsidR="00C8503F">
        <w:rPr>
          <w:rFonts w:ascii="Sylfaen" w:hAnsi="Sylfaen" w:cs="Sylfaen"/>
          <w:sz w:val="20"/>
          <w:szCs w:val="20"/>
          <w:lang w:val="ka-GE"/>
        </w:rPr>
        <w:t>;</w:t>
      </w:r>
    </w:p>
    <w:p w14:paraId="036D8A65" w14:textId="2A9832DC" w:rsidR="00C8152F" w:rsidRPr="009D68DB" w:rsidRDefault="00C8152F" w:rsidP="00050462">
      <w:pPr>
        <w:pStyle w:val="ListParagraph"/>
        <w:numPr>
          <w:ilvl w:val="0"/>
          <w:numId w:val="92"/>
        </w:numPr>
        <w:spacing w:line="240" w:lineRule="auto"/>
        <w:rPr>
          <w:rFonts w:ascii="Sylfaen" w:hAnsi="Sylfaen" w:cs="Sylfaen"/>
          <w:sz w:val="20"/>
          <w:szCs w:val="20"/>
        </w:rPr>
      </w:pPr>
      <w:r w:rsidRPr="009D68DB">
        <w:rPr>
          <w:rFonts w:ascii="Sylfaen" w:hAnsi="Sylfaen" w:cs="Sylfaen"/>
          <w:sz w:val="20"/>
          <w:szCs w:val="20"/>
        </w:rPr>
        <w:t>მაღალმთიან აჭარაში სანერგე, საჩითილე მეურნეობების და ვეტერინარული კლინიკისგანვითარების ხელშეწყობა</w:t>
      </w:r>
      <w:r w:rsidRPr="009D68DB">
        <w:rPr>
          <w:rFonts w:ascii="Sylfaen" w:hAnsi="Sylfaen" w:cs="Sylfaen"/>
          <w:sz w:val="20"/>
          <w:szCs w:val="20"/>
          <w:lang w:val="ka-GE"/>
        </w:rPr>
        <w:t>;</w:t>
      </w:r>
      <w:r w:rsidRPr="009D68DB">
        <w:rPr>
          <w:rFonts w:ascii="Sylfaen" w:hAnsi="Sylfaen" w:cs="Sylfaen"/>
          <w:sz w:val="20"/>
          <w:szCs w:val="20"/>
        </w:rPr>
        <w:t xml:space="preserve"> </w:t>
      </w:r>
    </w:p>
    <w:p w14:paraId="1C6308E1" w14:textId="77777777" w:rsidR="00C8152F" w:rsidRPr="009D68DB" w:rsidRDefault="00C8152F" w:rsidP="00050462">
      <w:pPr>
        <w:pStyle w:val="ListParagraph"/>
        <w:numPr>
          <w:ilvl w:val="0"/>
          <w:numId w:val="92"/>
        </w:numPr>
        <w:spacing w:line="240" w:lineRule="auto"/>
        <w:rPr>
          <w:rFonts w:ascii="Sylfaen" w:hAnsi="Sylfaen" w:cs="Sylfaen"/>
          <w:sz w:val="20"/>
          <w:szCs w:val="20"/>
        </w:rPr>
      </w:pPr>
      <w:r w:rsidRPr="009D68DB">
        <w:rPr>
          <w:rFonts w:ascii="Sylfaen" w:hAnsi="Sylfaen" w:cs="Sylfaen"/>
          <w:sz w:val="20"/>
          <w:szCs w:val="20"/>
        </w:rPr>
        <w:t>მეფუტკრეობის განვითარების ხელშეწყობა</w:t>
      </w:r>
      <w:r w:rsidRPr="009D68DB">
        <w:rPr>
          <w:rFonts w:ascii="Sylfaen" w:hAnsi="Sylfaen" w:cs="Sylfaen"/>
          <w:sz w:val="20"/>
          <w:szCs w:val="20"/>
          <w:lang w:val="ka-GE"/>
        </w:rPr>
        <w:t>;</w:t>
      </w:r>
    </w:p>
    <w:p w14:paraId="1E585E75" w14:textId="77777777" w:rsidR="00C8152F" w:rsidRPr="009D68DB" w:rsidRDefault="00C8152F" w:rsidP="00050462">
      <w:pPr>
        <w:pStyle w:val="ListParagraph"/>
        <w:numPr>
          <w:ilvl w:val="0"/>
          <w:numId w:val="92"/>
        </w:numPr>
        <w:spacing w:line="240" w:lineRule="auto"/>
        <w:rPr>
          <w:rFonts w:ascii="Sylfaen" w:hAnsi="Sylfaen" w:cs="Sylfaen"/>
          <w:sz w:val="20"/>
          <w:szCs w:val="20"/>
        </w:rPr>
      </w:pPr>
      <w:r w:rsidRPr="009D68DB">
        <w:rPr>
          <w:rFonts w:ascii="Sylfaen" w:hAnsi="Sylfaen" w:cs="Sylfaen"/>
          <w:sz w:val="20"/>
          <w:szCs w:val="20"/>
        </w:rPr>
        <w:t>ციტრუსის მოსავლის რეალიზაციის ხელშეწყობ</w:t>
      </w:r>
      <w:r w:rsidRPr="009D68DB">
        <w:rPr>
          <w:rFonts w:ascii="Sylfaen" w:hAnsi="Sylfaen" w:cs="Sylfaen"/>
          <w:sz w:val="20"/>
          <w:szCs w:val="20"/>
          <w:lang w:val="ka-GE"/>
        </w:rPr>
        <w:t>ა.</w:t>
      </w:r>
    </w:p>
    <w:p w14:paraId="3F2C6341" w14:textId="77777777" w:rsidR="00C8152F" w:rsidRPr="009D68DB" w:rsidRDefault="00C8152F" w:rsidP="00E55F46">
      <w:pPr>
        <w:spacing w:line="240" w:lineRule="auto"/>
        <w:jc w:val="both"/>
        <w:rPr>
          <w:rFonts w:ascii="Sylfaen" w:hAnsi="Sylfaen" w:cs="Sylfaen"/>
          <w:b/>
          <w:sz w:val="20"/>
          <w:szCs w:val="20"/>
          <w:lang w:val="ka-GE"/>
        </w:rPr>
      </w:pPr>
    </w:p>
    <w:p w14:paraId="24E889A9" w14:textId="77777777" w:rsidR="00C8152F" w:rsidRPr="009D68DB" w:rsidRDefault="00C8152F" w:rsidP="00E55F46">
      <w:pPr>
        <w:spacing w:line="240" w:lineRule="auto"/>
        <w:jc w:val="both"/>
        <w:rPr>
          <w:rFonts w:ascii="Sylfaen" w:hAnsi="Sylfaen" w:cs="Sylfaen"/>
          <w:b/>
          <w:sz w:val="20"/>
          <w:szCs w:val="20"/>
          <w:lang w:val="ka-GE"/>
        </w:rPr>
      </w:pPr>
      <w:r w:rsidRPr="009D68DB">
        <w:rPr>
          <w:rFonts w:ascii="Sylfaen" w:hAnsi="Sylfaen" w:cs="Sylfaen"/>
          <w:b/>
          <w:sz w:val="20"/>
          <w:szCs w:val="20"/>
          <w:lang w:val="ka-GE"/>
        </w:rPr>
        <w:t xml:space="preserve">2018 წელი </w:t>
      </w:r>
    </w:p>
    <w:p w14:paraId="07F5D218" w14:textId="459C2B0A" w:rsidR="00C8152F" w:rsidRPr="009D68DB" w:rsidRDefault="00C8152F" w:rsidP="00E55F46">
      <w:pPr>
        <w:spacing w:line="240" w:lineRule="auto"/>
        <w:jc w:val="both"/>
        <w:rPr>
          <w:rFonts w:ascii="Sylfaen" w:hAnsi="Sylfaen" w:cs="Sylfaen"/>
          <w:sz w:val="20"/>
          <w:szCs w:val="20"/>
          <w:lang w:val="ka-GE"/>
        </w:rPr>
      </w:pPr>
      <w:r w:rsidRPr="009D68DB">
        <w:rPr>
          <w:rFonts w:ascii="Sylfaen" w:hAnsi="Sylfaen" w:cs="Sylfaen"/>
          <w:sz w:val="20"/>
          <w:szCs w:val="20"/>
          <w:lang w:val="ka-GE"/>
        </w:rPr>
        <w:t>ქ. ბათუმის შემოერთებულ ტერიტორიებზე. ვრცელდება</w:t>
      </w:r>
      <w:r w:rsidRPr="009D68DB">
        <w:rPr>
          <w:rFonts w:ascii="Sylfaen" w:hAnsi="Sylfaen" w:cs="Sylfaen"/>
          <w:sz w:val="20"/>
          <w:szCs w:val="20"/>
        </w:rPr>
        <w:t xml:space="preserve"> </w:t>
      </w:r>
      <w:r w:rsidRPr="009D68DB">
        <w:rPr>
          <w:rFonts w:ascii="Sylfaen" w:hAnsi="Sylfaen" w:cs="Sylfaen"/>
          <w:sz w:val="20"/>
          <w:szCs w:val="20"/>
          <w:lang w:val="ka-GE"/>
        </w:rPr>
        <w:t>აჭარის ავტონომიური რესპუბლიკის გარემოს დაცვისა და სოფლის მეურნეობის სამინისტროს ყველა პროგრამა:</w:t>
      </w:r>
    </w:p>
    <w:p w14:paraId="7C8990F2" w14:textId="132BE91D" w:rsidR="00C8152F" w:rsidRPr="009D68DB" w:rsidRDefault="00C8152F" w:rsidP="00050462">
      <w:pPr>
        <w:pStyle w:val="ListParagraph"/>
        <w:numPr>
          <w:ilvl w:val="0"/>
          <w:numId w:val="92"/>
        </w:numPr>
        <w:spacing w:line="240" w:lineRule="auto"/>
        <w:rPr>
          <w:rFonts w:ascii="Sylfaen" w:hAnsi="Sylfaen" w:cs="Sylfaen"/>
          <w:sz w:val="20"/>
          <w:szCs w:val="20"/>
        </w:rPr>
      </w:pPr>
      <w:r w:rsidRPr="009D68DB">
        <w:rPr>
          <w:rFonts w:ascii="Sylfaen" w:hAnsi="Sylfaen" w:cs="Sylfaen"/>
          <w:sz w:val="20"/>
          <w:szCs w:val="20"/>
        </w:rPr>
        <w:t>აგროსექტორის</w:t>
      </w:r>
      <w:r w:rsidRPr="009D68DB">
        <w:rPr>
          <w:rFonts w:ascii="Sylfaen" w:hAnsi="Sylfaen"/>
          <w:sz w:val="20"/>
          <w:szCs w:val="20"/>
        </w:rPr>
        <w:t xml:space="preserve"> </w:t>
      </w:r>
      <w:r w:rsidRPr="009D68DB">
        <w:rPr>
          <w:rFonts w:ascii="Sylfaen" w:hAnsi="Sylfaen" w:cs="Sylfaen"/>
          <w:sz w:val="20"/>
          <w:szCs w:val="20"/>
        </w:rPr>
        <w:t>მდგრადი</w:t>
      </w:r>
      <w:r w:rsidRPr="009D68DB">
        <w:rPr>
          <w:rFonts w:ascii="Sylfaen" w:hAnsi="Sylfaen"/>
          <w:sz w:val="20"/>
          <w:szCs w:val="20"/>
        </w:rPr>
        <w:t xml:space="preserve"> </w:t>
      </w:r>
      <w:r w:rsidRPr="009D68DB">
        <w:rPr>
          <w:rFonts w:ascii="Sylfaen" w:hAnsi="Sylfaen" w:cs="Sylfaen"/>
          <w:sz w:val="20"/>
          <w:szCs w:val="20"/>
        </w:rPr>
        <w:t>განვითარება</w:t>
      </w:r>
      <w:r w:rsidR="00C8503F">
        <w:rPr>
          <w:rFonts w:ascii="Sylfaen" w:hAnsi="Sylfaen" w:cs="Sylfaen"/>
          <w:sz w:val="20"/>
          <w:szCs w:val="20"/>
          <w:lang w:val="ka-GE"/>
        </w:rPr>
        <w:t>;</w:t>
      </w:r>
    </w:p>
    <w:p w14:paraId="448A96E4" w14:textId="169AC625" w:rsidR="00C8152F" w:rsidRPr="009D68DB" w:rsidRDefault="00C8152F" w:rsidP="00050462">
      <w:pPr>
        <w:pStyle w:val="ListParagraph"/>
        <w:numPr>
          <w:ilvl w:val="0"/>
          <w:numId w:val="92"/>
        </w:numPr>
        <w:spacing w:line="240" w:lineRule="auto"/>
        <w:rPr>
          <w:rFonts w:ascii="Sylfaen" w:hAnsi="Sylfaen" w:cs="Sylfaen"/>
          <w:sz w:val="20"/>
          <w:szCs w:val="20"/>
        </w:rPr>
      </w:pPr>
      <w:r w:rsidRPr="009D68DB">
        <w:rPr>
          <w:rFonts w:ascii="Sylfaen" w:hAnsi="Sylfaen" w:cs="Sylfaen"/>
          <w:sz w:val="20"/>
          <w:szCs w:val="20"/>
        </w:rPr>
        <w:t>აგროსასურსათო</w:t>
      </w:r>
      <w:r w:rsidRPr="009D68DB">
        <w:rPr>
          <w:rFonts w:ascii="Sylfaen" w:hAnsi="Sylfaen"/>
          <w:sz w:val="20"/>
          <w:szCs w:val="20"/>
        </w:rPr>
        <w:t xml:space="preserve"> </w:t>
      </w:r>
      <w:r w:rsidRPr="009D68DB">
        <w:rPr>
          <w:rFonts w:ascii="Sylfaen" w:hAnsi="Sylfaen" w:cs="Sylfaen"/>
          <w:sz w:val="20"/>
          <w:szCs w:val="20"/>
        </w:rPr>
        <w:t>სექტორის</w:t>
      </w:r>
      <w:r w:rsidRPr="009D68DB">
        <w:rPr>
          <w:rFonts w:ascii="Sylfaen" w:hAnsi="Sylfaen"/>
          <w:sz w:val="20"/>
          <w:szCs w:val="20"/>
        </w:rPr>
        <w:t xml:space="preserve"> </w:t>
      </w:r>
      <w:r w:rsidRPr="009D68DB">
        <w:rPr>
          <w:rFonts w:ascii="Sylfaen" w:hAnsi="Sylfaen" w:cs="Sylfaen"/>
          <w:sz w:val="20"/>
          <w:szCs w:val="20"/>
        </w:rPr>
        <w:t>პოლიტიკის</w:t>
      </w:r>
      <w:r w:rsidRPr="009D68DB">
        <w:rPr>
          <w:rFonts w:ascii="Sylfaen" w:hAnsi="Sylfaen"/>
          <w:sz w:val="20"/>
          <w:szCs w:val="20"/>
        </w:rPr>
        <w:t xml:space="preserve"> </w:t>
      </w:r>
      <w:r w:rsidRPr="009D68DB">
        <w:rPr>
          <w:rFonts w:ascii="Sylfaen" w:hAnsi="Sylfaen" w:cs="Sylfaen"/>
          <w:sz w:val="20"/>
          <w:szCs w:val="20"/>
        </w:rPr>
        <w:t>შემუშავება</w:t>
      </w:r>
      <w:r w:rsidRPr="009D68DB">
        <w:rPr>
          <w:rFonts w:ascii="Sylfaen" w:hAnsi="Sylfaen"/>
          <w:sz w:val="20"/>
          <w:szCs w:val="20"/>
        </w:rPr>
        <w:t xml:space="preserve"> </w:t>
      </w:r>
      <w:r w:rsidRPr="009D68DB">
        <w:rPr>
          <w:rFonts w:ascii="Sylfaen" w:hAnsi="Sylfaen" w:cs="Sylfaen"/>
          <w:sz w:val="20"/>
          <w:szCs w:val="20"/>
        </w:rPr>
        <w:t>და</w:t>
      </w:r>
      <w:r w:rsidRPr="009D68DB">
        <w:rPr>
          <w:rFonts w:ascii="Sylfaen" w:hAnsi="Sylfaen"/>
          <w:sz w:val="20"/>
          <w:szCs w:val="20"/>
        </w:rPr>
        <w:t xml:space="preserve"> </w:t>
      </w:r>
      <w:r w:rsidRPr="009D68DB">
        <w:rPr>
          <w:rFonts w:ascii="Sylfaen" w:hAnsi="Sylfaen" w:cs="Sylfaen"/>
          <w:sz w:val="20"/>
          <w:szCs w:val="20"/>
        </w:rPr>
        <w:t>მართვა</w:t>
      </w:r>
      <w:r w:rsidR="00C8503F">
        <w:rPr>
          <w:rFonts w:ascii="Sylfaen" w:hAnsi="Sylfaen" w:cs="Sylfaen"/>
          <w:sz w:val="20"/>
          <w:szCs w:val="20"/>
          <w:lang w:val="ka-GE"/>
        </w:rPr>
        <w:t>;</w:t>
      </w:r>
    </w:p>
    <w:p w14:paraId="13CB6FCA" w14:textId="4AB02D4B" w:rsidR="00C8152F" w:rsidRPr="009D68DB" w:rsidRDefault="00C8152F" w:rsidP="00050462">
      <w:pPr>
        <w:pStyle w:val="ListParagraph"/>
        <w:numPr>
          <w:ilvl w:val="0"/>
          <w:numId w:val="92"/>
        </w:numPr>
        <w:spacing w:line="240" w:lineRule="auto"/>
        <w:rPr>
          <w:rFonts w:ascii="Sylfaen" w:hAnsi="Sylfaen" w:cs="Sylfaen"/>
          <w:sz w:val="20"/>
          <w:szCs w:val="20"/>
        </w:rPr>
      </w:pPr>
      <w:r w:rsidRPr="009D68DB">
        <w:rPr>
          <w:rFonts w:ascii="Sylfaen" w:hAnsi="Sylfaen" w:cs="Sylfaen"/>
          <w:sz w:val="20"/>
          <w:szCs w:val="20"/>
        </w:rPr>
        <w:t>სოფლის</w:t>
      </w:r>
      <w:r w:rsidRPr="009D68DB">
        <w:rPr>
          <w:rFonts w:ascii="Sylfaen" w:hAnsi="Sylfaen"/>
          <w:sz w:val="20"/>
          <w:szCs w:val="20"/>
        </w:rPr>
        <w:t xml:space="preserve"> </w:t>
      </w:r>
      <w:r w:rsidRPr="009D68DB">
        <w:rPr>
          <w:rFonts w:ascii="Sylfaen" w:hAnsi="Sylfaen" w:cs="Sylfaen"/>
          <w:sz w:val="20"/>
          <w:szCs w:val="20"/>
        </w:rPr>
        <w:t>მეურნეობის</w:t>
      </w:r>
      <w:r w:rsidRPr="009D68DB">
        <w:rPr>
          <w:rFonts w:ascii="Sylfaen" w:hAnsi="Sylfaen"/>
          <w:sz w:val="20"/>
          <w:szCs w:val="20"/>
        </w:rPr>
        <w:t xml:space="preserve"> </w:t>
      </w:r>
      <w:r w:rsidRPr="009D68DB">
        <w:rPr>
          <w:rFonts w:ascii="Sylfaen" w:hAnsi="Sylfaen" w:cs="Sylfaen"/>
          <w:sz w:val="20"/>
          <w:szCs w:val="20"/>
        </w:rPr>
        <w:t>განვითარება</w:t>
      </w:r>
      <w:r w:rsidRPr="009D68DB">
        <w:rPr>
          <w:rFonts w:ascii="Sylfaen" w:hAnsi="Sylfaen"/>
          <w:sz w:val="20"/>
          <w:szCs w:val="20"/>
        </w:rPr>
        <w:t xml:space="preserve"> </w:t>
      </w:r>
      <w:r w:rsidRPr="009D68DB">
        <w:rPr>
          <w:rFonts w:ascii="Sylfaen" w:hAnsi="Sylfaen" w:cs="Sylfaen"/>
          <w:sz w:val="20"/>
          <w:szCs w:val="20"/>
        </w:rPr>
        <w:t>მაღალეფექტური</w:t>
      </w:r>
      <w:r w:rsidRPr="009D68DB">
        <w:rPr>
          <w:rFonts w:ascii="Sylfaen" w:hAnsi="Sylfaen"/>
          <w:sz w:val="20"/>
          <w:szCs w:val="20"/>
        </w:rPr>
        <w:t xml:space="preserve"> </w:t>
      </w:r>
      <w:r w:rsidRPr="009D68DB">
        <w:rPr>
          <w:rFonts w:ascii="Sylfaen" w:hAnsi="Sylfaen" w:cs="Sylfaen"/>
          <w:sz w:val="20"/>
          <w:szCs w:val="20"/>
        </w:rPr>
        <w:t>ტექნოლოგიების</w:t>
      </w:r>
      <w:r w:rsidRPr="009D68DB">
        <w:rPr>
          <w:rFonts w:ascii="Sylfaen" w:hAnsi="Sylfaen"/>
          <w:sz w:val="20"/>
          <w:szCs w:val="20"/>
        </w:rPr>
        <w:t xml:space="preserve"> </w:t>
      </w:r>
      <w:r w:rsidRPr="009D68DB">
        <w:rPr>
          <w:rFonts w:ascii="Sylfaen" w:hAnsi="Sylfaen" w:cs="Sylfaen"/>
          <w:sz w:val="20"/>
          <w:szCs w:val="20"/>
        </w:rPr>
        <w:t>დანერგვის</w:t>
      </w:r>
      <w:r w:rsidRPr="009D68DB">
        <w:rPr>
          <w:rFonts w:ascii="Sylfaen" w:hAnsi="Sylfaen"/>
          <w:sz w:val="20"/>
          <w:szCs w:val="20"/>
        </w:rPr>
        <w:t xml:space="preserve"> </w:t>
      </w:r>
      <w:r w:rsidRPr="009D68DB">
        <w:rPr>
          <w:rFonts w:ascii="Sylfaen" w:hAnsi="Sylfaen" w:cs="Sylfaen"/>
          <w:sz w:val="20"/>
          <w:szCs w:val="20"/>
        </w:rPr>
        <w:t>გზით</w:t>
      </w:r>
      <w:r w:rsidR="00C8503F">
        <w:rPr>
          <w:rFonts w:ascii="Sylfaen" w:hAnsi="Sylfaen" w:cs="Sylfaen"/>
          <w:sz w:val="20"/>
          <w:szCs w:val="20"/>
          <w:lang w:val="ka-GE"/>
        </w:rPr>
        <w:t>;</w:t>
      </w:r>
    </w:p>
    <w:p w14:paraId="7E8C4C61" w14:textId="63C66465" w:rsidR="00C8152F" w:rsidRPr="009D68DB" w:rsidRDefault="00C8152F" w:rsidP="00050462">
      <w:pPr>
        <w:pStyle w:val="ListParagraph"/>
        <w:numPr>
          <w:ilvl w:val="0"/>
          <w:numId w:val="92"/>
        </w:numPr>
        <w:spacing w:line="240" w:lineRule="auto"/>
        <w:rPr>
          <w:rFonts w:ascii="Sylfaen" w:hAnsi="Sylfaen" w:cs="Sylfaen"/>
          <w:sz w:val="20"/>
          <w:szCs w:val="20"/>
        </w:rPr>
      </w:pPr>
      <w:r w:rsidRPr="009D68DB">
        <w:rPr>
          <w:rFonts w:ascii="Sylfaen" w:hAnsi="Sylfaen" w:cs="Sylfaen"/>
          <w:sz w:val="20"/>
          <w:szCs w:val="20"/>
        </w:rPr>
        <w:t>აგროსერვისის</w:t>
      </w:r>
      <w:r w:rsidRPr="009D68DB">
        <w:rPr>
          <w:rFonts w:ascii="Sylfaen" w:hAnsi="Sylfaen"/>
          <w:sz w:val="20"/>
          <w:szCs w:val="20"/>
        </w:rPr>
        <w:t xml:space="preserve"> </w:t>
      </w:r>
      <w:r w:rsidRPr="009D68DB">
        <w:rPr>
          <w:rFonts w:ascii="Sylfaen" w:hAnsi="Sylfaen" w:cs="Sylfaen"/>
          <w:sz w:val="20"/>
          <w:szCs w:val="20"/>
        </w:rPr>
        <w:t>განვითარება</w:t>
      </w:r>
      <w:r w:rsidRPr="009D68DB">
        <w:rPr>
          <w:rFonts w:ascii="Sylfaen" w:hAnsi="Sylfaen"/>
          <w:sz w:val="20"/>
          <w:szCs w:val="20"/>
        </w:rPr>
        <w:t xml:space="preserve"> </w:t>
      </w:r>
      <w:r w:rsidRPr="009D68DB">
        <w:rPr>
          <w:rFonts w:ascii="Sylfaen" w:hAnsi="Sylfaen" w:cs="Sylfaen"/>
          <w:sz w:val="20"/>
          <w:szCs w:val="20"/>
        </w:rPr>
        <w:t>რეგიონში</w:t>
      </w:r>
      <w:r w:rsidR="00C8503F">
        <w:rPr>
          <w:rFonts w:ascii="Sylfaen" w:hAnsi="Sylfaen" w:cs="Sylfaen"/>
          <w:sz w:val="20"/>
          <w:szCs w:val="20"/>
          <w:lang w:val="ka-GE"/>
        </w:rPr>
        <w:t>;</w:t>
      </w:r>
    </w:p>
    <w:p w14:paraId="675B27B0" w14:textId="4D0661D7" w:rsidR="00C8152F" w:rsidRPr="009D68DB" w:rsidRDefault="00C8152F" w:rsidP="00050462">
      <w:pPr>
        <w:pStyle w:val="ListParagraph"/>
        <w:numPr>
          <w:ilvl w:val="0"/>
          <w:numId w:val="92"/>
        </w:numPr>
        <w:spacing w:line="240" w:lineRule="auto"/>
        <w:rPr>
          <w:rFonts w:ascii="Sylfaen" w:hAnsi="Sylfaen" w:cs="Sylfaen"/>
          <w:sz w:val="20"/>
          <w:szCs w:val="20"/>
        </w:rPr>
      </w:pPr>
      <w:r w:rsidRPr="009D68DB">
        <w:rPr>
          <w:rFonts w:ascii="Sylfaen" w:hAnsi="Sylfaen" w:cs="Sylfaen"/>
          <w:sz w:val="20"/>
          <w:szCs w:val="20"/>
        </w:rPr>
        <w:t>მსხვილფეხა</w:t>
      </w:r>
      <w:r w:rsidRPr="009D68DB">
        <w:rPr>
          <w:rFonts w:ascii="Sylfaen" w:hAnsi="Sylfaen"/>
          <w:sz w:val="20"/>
          <w:szCs w:val="20"/>
        </w:rPr>
        <w:t xml:space="preserve"> </w:t>
      </w:r>
      <w:r w:rsidRPr="009D68DB">
        <w:rPr>
          <w:rFonts w:ascii="Sylfaen" w:hAnsi="Sylfaen" w:cs="Sylfaen"/>
          <w:sz w:val="20"/>
          <w:szCs w:val="20"/>
        </w:rPr>
        <w:t>რქოსანი</w:t>
      </w:r>
      <w:r w:rsidRPr="009D68DB">
        <w:rPr>
          <w:rFonts w:ascii="Sylfaen" w:hAnsi="Sylfaen"/>
          <w:sz w:val="20"/>
          <w:szCs w:val="20"/>
        </w:rPr>
        <w:t xml:space="preserve"> </w:t>
      </w:r>
      <w:r w:rsidRPr="009D68DB">
        <w:rPr>
          <w:rFonts w:ascii="Sylfaen" w:hAnsi="Sylfaen" w:cs="Sylfaen"/>
          <w:sz w:val="20"/>
          <w:szCs w:val="20"/>
        </w:rPr>
        <w:t>პირუტყვის</w:t>
      </w:r>
      <w:r w:rsidRPr="009D68DB">
        <w:rPr>
          <w:rFonts w:ascii="Sylfaen" w:hAnsi="Sylfaen"/>
          <w:sz w:val="20"/>
          <w:szCs w:val="20"/>
        </w:rPr>
        <w:t xml:space="preserve"> </w:t>
      </w:r>
      <w:r w:rsidRPr="009D68DB">
        <w:rPr>
          <w:rFonts w:ascii="Sylfaen" w:hAnsi="Sylfaen" w:cs="Sylfaen"/>
          <w:sz w:val="20"/>
          <w:szCs w:val="20"/>
        </w:rPr>
        <w:t>ჯიშგანახლების</w:t>
      </w:r>
      <w:r w:rsidRPr="009D68DB">
        <w:rPr>
          <w:rFonts w:ascii="Sylfaen" w:hAnsi="Sylfaen"/>
          <w:sz w:val="20"/>
          <w:szCs w:val="20"/>
        </w:rPr>
        <w:t xml:space="preserve"> </w:t>
      </w:r>
      <w:r w:rsidRPr="009D68DB">
        <w:rPr>
          <w:rFonts w:ascii="Sylfaen" w:hAnsi="Sylfaen" w:cs="Sylfaen"/>
          <w:sz w:val="20"/>
          <w:szCs w:val="20"/>
        </w:rPr>
        <w:t>ხელშეწყობა</w:t>
      </w:r>
      <w:r w:rsidR="00C8503F">
        <w:rPr>
          <w:rFonts w:ascii="Sylfaen" w:hAnsi="Sylfaen" w:cs="Sylfaen"/>
          <w:sz w:val="20"/>
          <w:szCs w:val="20"/>
          <w:lang w:val="ka-GE"/>
        </w:rPr>
        <w:t>;</w:t>
      </w:r>
    </w:p>
    <w:p w14:paraId="2F0E6DEB" w14:textId="08E44535" w:rsidR="00C8152F" w:rsidRPr="009D68DB" w:rsidRDefault="00C8152F" w:rsidP="00050462">
      <w:pPr>
        <w:pStyle w:val="ListParagraph"/>
        <w:numPr>
          <w:ilvl w:val="0"/>
          <w:numId w:val="92"/>
        </w:numPr>
        <w:spacing w:line="240" w:lineRule="auto"/>
        <w:rPr>
          <w:rFonts w:ascii="Sylfaen" w:hAnsi="Sylfaen" w:cs="Sylfaen"/>
          <w:sz w:val="20"/>
          <w:szCs w:val="20"/>
        </w:rPr>
      </w:pPr>
      <w:r w:rsidRPr="009D68DB">
        <w:rPr>
          <w:rFonts w:ascii="Sylfaen" w:hAnsi="Sylfaen" w:cs="Sylfaen"/>
          <w:sz w:val="20"/>
          <w:szCs w:val="20"/>
        </w:rPr>
        <w:t>მეციტრუსეობის</w:t>
      </w:r>
      <w:r w:rsidRPr="009D68DB">
        <w:rPr>
          <w:rFonts w:ascii="Sylfaen" w:hAnsi="Sylfaen"/>
          <w:sz w:val="20"/>
          <w:szCs w:val="20"/>
        </w:rPr>
        <w:t xml:space="preserve"> </w:t>
      </w:r>
      <w:r w:rsidRPr="009D68DB">
        <w:rPr>
          <w:rFonts w:ascii="Sylfaen" w:hAnsi="Sylfaen" w:cs="Sylfaen"/>
          <w:sz w:val="20"/>
          <w:szCs w:val="20"/>
        </w:rPr>
        <w:t>განვითარების</w:t>
      </w:r>
      <w:r w:rsidRPr="009D68DB">
        <w:rPr>
          <w:rFonts w:ascii="Sylfaen" w:hAnsi="Sylfaen"/>
          <w:sz w:val="20"/>
          <w:szCs w:val="20"/>
        </w:rPr>
        <w:t xml:space="preserve"> </w:t>
      </w:r>
      <w:r w:rsidRPr="009D68DB">
        <w:rPr>
          <w:rFonts w:ascii="Sylfaen" w:hAnsi="Sylfaen" w:cs="Sylfaen"/>
          <w:sz w:val="20"/>
          <w:szCs w:val="20"/>
        </w:rPr>
        <w:t>ხელშეწყობა</w:t>
      </w:r>
      <w:r w:rsidR="00C8503F">
        <w:rPr>
          <w:rFonts w:ascii="Sylfaen" w:hAnsi="Sylfaen" w:cs="Sylfaen"/>
          <w:sz w:val="20"/>
          <w:szCs w:val="20"/>
          <w:lang w:val="ka-GE"/>
        </w:rPr>
        <w:t>;</w:t>
      </w:r>
    </w:p>
    <w:p w14:paraId="579BA830" w14:textId="383FBC66" w:rsidR="00C8152F" w:rsidRPr="009D68DB" w:rsidRDefault="00C8152F" w:rsidP="00050462">
      <w:pPr>
        <w:pStyle w:val="ListParagraph"/>
        <w:numPr>
          <w:ilvl w:val="0"/>
          <w:numId w:val="92"/>
        </w:numPr>
        <w:spacing w:line="240" w:lineRule="auto"/>
        <w:rPr>
          <w:rFonts w:ascii="Sylfaen" w:hAnsi="Sylfaen"/>
          <w:sz w:val="20"/>
          <w:szCs w:val="20"/>
          <w:lang w:val="ka-GE"/>
        </w:rPr>
      </w:pPr>
      <w:r w:rsidRPr="009D68DB">
        <w:rPr>
          <w:rFonts w:ascii="Sylfaen" w:hAnsi="Sylfaen" w:cs="Sylfaen"/>
          <w:sz w:val="20"/>
          <w:szCs w:val="20"/>
        </w:rPr>
        <w:t>ლაბორატორიული</w:t>
      </w:r>
      <w:r w:rsidRPr="009D68DB">
        <w:rPr>
          <w:rFonts w:ascii="Sylfaen" w:hAnsi="Sylfaen"/>
          <w:sz w:val="20"/>
          <w:szCs w:val="20"/>
        </w:rPr>
        <w:t xml:space="preserve"> </w:t>
      </w:r>
      <w:r w:rsidRPr="009D68DB">
        <w:rPr>
          <w:rFonts w:ascii="Sylfaen" w:hAnsi="Sylfaen" w:cs="Sylfaen"/>
          <w:sz w:val="20"/>
          <w:szCs w:val="20"/>
        </w:rPr>
        <w:t>კვლევითი</w:t>
      </w:r>
      <w:r w:rsidRPr="009D68DB">
        <w:rPr>
          <w:rFonts w:ascii="Sylfaen" w:hAnsi="Sylfaen"/>
          <w:sz w:val="20"/>
          <w:szCs w:val="20"/>
        </w:rPr>
        <w:t xml:space="preserve"> </w:t>
      </w:r>
      <w:r w:rsidRPr="009D68DB">
        <w:rPr>
          <w:rFonts w:ascii="Sylfaen" w:hAnsi="Sylfaen" w:cs="Sylfaen"/>
          <w:sz w:val="20"/>
          <w:szCs w:val="20"/>
        </w:rPr>
        <w:t>მომსახურეობა</w:t>
      </w:r>
      <w:r w:rsidR="00C8503F">
        <w:rPr>
          <w:rFonts w:ascii="Sylfaen" w:hAnsi="Sylfaen" w:cs="Sylfaen"/>
          <w:sz w:val="20"/>
          <w:szCs w:val="20"/>
          <w:lang w:val="ka-GE"/>
        </w:rPr>
        <w:t>.</w:t>
      </w:r>
    </w:p>
    <w:p w14:paraId="1AA09894" w14:textId="3B2BE4A5" w:rsidR="00C8152F" w:rsidRDefault="00C8152F" w:rsidP="00E55F46">
      <w:pPr>
        <w:spacing w:line="240" w:lineRule="auto"/>
        <w:jc w:val="both"/>
        <w:rPr>
          <w:rFonts w:ascii="Sylfaen" w:hAnsi="Sylfaen" w:cs="Sylfaen"/>
          <w:lang w:val="ka-GE"/>
        </w:rPr>
      </w:pPr>
    </w:p>
    <w:p w14:paraId="1DEF6BD4" w14:textId="3C058FEC" w:rsidR="00BC2817" w:rsidRDefault="00BC2817" w:rsidP="00E55F46">
      <w:pPr>
        <w:spacing w:line="240" w:lineRule="auto"/>
        <w:jc w:val="both"/>
        <w:rPr>
          <w:rFonts w:ascii="Sylfaen" w:hAnsi="Sylfaen" w:cs="Sylfaen"/>
          <w:lang w:val="ka-GE"/>
        </w:rPr>
      </w:pPr>
    </w:p>
    <w:p w14:paraId="3C6F1405" w14:textId="6A7B3CF3" w:rsidR="00BC2817" w:rsidRDefault="00BC2817" w:rsidP="00E55F46">
      <w:pPr>
        <w:spacing w:line="240" w:lineRule="auto"/>
        <w:jc w:val="both"/>
        <w:rPr>
          <w:rFonts w:ascii="Sylfaen" w:hAnsi="Sylfaen" w:cs="Sylfaen"/>
          <w:lang w:val="ka-GE"/>
        </w:rPr>
      </w:pPr>
    </w:p>
    <w:p w14:paraId="14DE1FDB" w14:textId="690E2EBD" w:rsidR="00BC2817" w:rsidRDefault="00BC2817" w:rsidP="00E55F46">
      <w:pPr>
        <w:spacing w:line="240" w:lineRule="auto"/>
        <w:jc w:val="both"/>
        <w:rPr>
          <w:rFonts w:ascii="Sylfaen" w:hAnsi="Sylfaen" w:cs="Sylfaen"/>
          <w:lang w:val="ka-GE"/>
        </w:rPr>
      </w:pPr>
    </w:p>
    <w:p w14:paraId="60240617" w14:textId="289FF359" w:rsidR="00BC2817" w:rsidRDefault="00BC2817" w:rsidP="00E55F46">
      <w:pPr>
        <w:spacing w:line="240" w:lineRule="auto"/>
        <w:jc w:val="both"/>
        <w:rPr>
          <w:rFonts w:ascii="Sylfaen" w:hAnsi="Sylfaen" w:cs="Sylfaen"/>
          <w:lang w:val="ka-GE"/>
        </w:rPr>
      </w:pPr>
    </w:p>
    <w:p w14:paraId="1B476232" w14:textId="002283D4" w:rsidR="00BC2817" w:rsidRDefault="00BC2817" w:rsidP="00E55F46">
      <w:pPr>
        <w:spacing w:line="240" w:lineRule="auto"/>
        <w:jc w:val="both"/>
        <w:rPr>
          <w:rFonts w:ascii="Sylfaen" w:hAnsi="Sylfaen" w:cs="Sylfaen"/>
          <w:lang w:val="ka-GE"/>
        </w:rPr>
      </w:pPr>
    </w:p>
    <w:p w14:paraId="47281D6E" w14:textId="7D17F662" w:rsidR="00BC2817" w:rsidRDefault="00BC2817" w:rsidP="00E55F46">
      <w:pPr>
        <w:spacing w:line="240" w:lineRule="auto"/>
        <w:jc w:val="both"/>
        <w:rPr>
          <w:rFonts w:ascii="Sylfaen" w:hAnsi="Sylfaen" w:cs="Sylfaen"/>
          <w:lang w:val="ka-GE"/>
        </w:rPr>
      </w:pPr>
    </w:p>
    <w:p w14:paraId="1B53F5AE" w14:textId="38193DEE" w:rsidR="00BC2817" w:rsidRDefault="00BC2817" w:rsidP="00E55F46">
      <w:pPr>
        <w:spacing w:line="240" w:lineRule="auto"/>
        <w:jc w:val="both"/>
        <w:rPr>
          <w:rFonts w:ascii="Sylfaen" w:hAnsi="Sylfaen" w:cs="Sylfaen"/>
          <w:lang w:val="ka-GE"/>
        </w:rPr>
      </w:pPr>
    </w:p>
    <w:p w14:paraId="3B69AF8C" w14:textId="32F68CE2" w:rsidR="00BC2817" w:rsidRDefault="00BC2817" w:rsidP="00E55F46">
      <w:pPr>
        <w:spacing w:line="240" w:lineRule="auto"/>
        <w:jc w:val="both"/>
        <w:rPr>
          <w:rFonts w:ascii="Sylfaen" w:hAnsi="Sylfaen" w:cs="Sylfaen"/>
          <w:lang w:val="ka-GE"/>
        </w:rPr>
      </w:pPr>
    </w:p>
    <w:p w14:paraId="37877D50" w14:textId="6D48B3D2" w:rsidR="00BC2817" w:rsidRDefault="00BC2817" w:rsidP="00E55F46">
      <w:pPr>
        <w:spacing w:line="240" w:lineRule="auto"/>
        <w:jc w:val="both"/>
        <w:rPr>
          <w:rFonts w:ascii="Sylfaen" w:hAnsi="Sylfaen" w:cs="Sylfaen"/>
          <w:lang w:val="ka-GE"/>
        </w:rPr>
      </w:pPr>
    </w:p>
    <w:p w14:paraId="19278244" w14:textId="37C337B4" w:rsidR="00BC2817" w:rsidRDefault="00BC2817" w:rsidP="00E55F46">
      <w:pPr>
        <w:spacing w:line="240" w:lineRule="auto"/>
        <w:jc w:val="both"/>
        <w:rPr>
          <w:rFonts w:ascii="Sylfaen" w:hAnsi="Sylfaen" w:cs="Sylfaen"/>
          <w:lang w:val="ka-GE"/>
        </w:rPr>
      </w:pPr>
    </w:p>
    <w:p w14:paraId="573CC204" w14:textId="28FE450C" w:rsidR="00BC2817" w:rsidRDefault="00BC2817" w:rsidP="00E55F46">
      <w:pPr>
        <w:spacing w:line="240" w:lineRule="auto"/>
        <w:jc w:val="both"/>
        <w:rPr>
          <w:rFonts w:ascii="Sylfaen" w:hAnsi="Sylfaen" w:cs="Sylfaen"/>
          <w:lang w:val="ka-GE"/>
        </w:rPr>
      </w:pPr>
    </w:p>
    <w:p w14:paraId="3DABAD1F" w14:textId="47F8D968" w:rsidR="00BC2817" w:rsidRDefault="00BC2817" w:rsidP="00E55F46">
      <w:pPr>
        <w:spacing w:line="240" w:lineRule="auto"/>
        <w:jc w:val="both"/>
        <w:rPr>
          <w:rFonts w:ascii="Sylfaen" w:hAnsi="Sylfaen" w:cs="Sylfaen"/>
          <w:lang w:val="ka-GE"/>
        </w:rPr>
      </w:pPr>
    </w:p>
    <w:p w14:paraId="30B94CCA" w14:textId="7106CF1A" w:rsidR="00BC2817" w:rsidRDefault="00BC2817" w:rsidP="00E55F46">
      <w:pPr>
        <w:spacing w:line="240" w:lineRule="auto"/>
        <w:jc w:val="both"/>
        <w:rPr>
          <w:rFonts w:ascii="Sylfaen" w:hAnsi="Sylfaen" w:cs="Sylfaen"/>
          <w:lang w:val="ka-GE"/>
        </w:rPr>
      </w:pPr>
    </w:p>
    <w:p w14:paraId="2D4419B3" w14:textId="77777777" w:rsidR="00BC2817" w:rsidRPr="009D68DB" w:rsidRDefault="00BC2817" w:rsidP="00E55F46">
      <w:pPr>
        <w:spacing w:line="240" w:lineRule="auto"/>
        <w:jc w:val="both"/>
        <w:rPr>
          <w:rFonts w:ascii="Sylfaen" w:hAnsi="Sylfaen" w:cs="Sylfaen"/>
          <w:lang w:val="ka-GE"/>
        </w:rPr>
      </w:pPr>
    </w:p>
    <w:p w14:paraId="095EC452" w14:textId="77777777" w:rsidR="00424389" w:rsidRDefault="00424389">
      <w:pPr>
        <w:rPr>
          <w:rFonts w:ascii="Sylfaen" w:eastAsia="Times New Roman" w:hAnsi="Sylfaen"/>
          <w:spacing w:val="15"/>
        </w:rPr>
      </w:pPr>
      <w:r>
        <w:rPr>
          <w:rFonts w:ascii="Sylfaen" w:eastAsia="Times New Roman" w:hAnsi="Sylfaen"/>
        </w:rPr>
        <w:br w:type="page"/>
      </w:r>
    </w:p>
    <w:p w14:paraId="2FEBEA49" w14:textId="2304C74E" w:rsidR="00C8152F" w:rsidRPr="009D68DB" w:rsidRDefault="00C8152F"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32" w:name="_Toc6307882"/>
      <w:r w:rsidRPr="009D68DB">
        <w:rPr>
          <w:rFonts w:ascii="Sylfaen" w:eastAsia="Times New Roman" w:hAnsi="Sylfaen"/>
          <w:color w:val="auto"/>
        </w:rPr>
        <w:lastRenderedPageBreak/>
        <w:t>3.5.2. გადამამუშავებელ საწარმოების შექმნისა და განვითარების ხელშეწყობა</w:t>
      </w:r>
      <w:bookmarkEnd w:id="32"/>
    </w:p>
    <w:tbl>
      <w:tblPr>
        <w:tblW w:w="10068" w:type="dxa"/>
        <w:tblLook w:val="04A0" w:firstRow="1" w:lastRow="0" w:firstColumn="1" w:lastColumn="0" w:noHBand="0" w:noVBand="1"/>
      </w:tblPr>
      <w:tblGrid>
        <w:gridCol w:w="4106"/>
        <w:gridCol w:w="4399"/>
        <w:gridCol w:w="1554"/>
        <w:gridCol w:w="9"/>
      </w:tblGrid>
      <w:tr w:rsidR="00C8152F" w:rsidRPr="009D68DB" w14:paraId="1AE6955D" w14:textId="77777777" w:rsidTr="00BC66B6">
        <w:trPr>
          <w:trHeight w:val="300"/>
        </w:trPr>
        <w:tc>
          <w:tcPr>
            <w:tcW w:w="4106" w:type="dxa"/>
            <w:hideMark/>
          </w:tcPr>
          <w:p w14:paraId="0887D0C8" w14:textId="77777777" w:rsidR="00C8152F" w:rsidRPr="002C0808" w:rsidRDefault="00C8152F" w:rsidP="00E55F46">
            <w:pPr>
              <w:rPr>
                <w:rFonts w:ascii="Sylfaen" w:eastAsia="Times New Roman" w:hAnsi="Sylfaen" w:cs="Times New Roman"/>
                <w:b/>
                <w:bCs/>
                <w:color w:val="2F75B5"/>
                <w:lang w:val="ka-GE"/>
              </w:rPr>
            </w:pPr>
            <w:r w:rsidRPr="002C0808">
              <w:rPr>
                <w:rFonts w:ascii="Sylfaen" w:eastAsia="Times New Roman" w:hAnsi="Sylfaen" w:cs="Sylfaen"/>
                <w:b/>
                <w:bCs/>
                <w:color w:val="2F75B5"/>
                <w:lang w:val="ka-GE"/>
              </w:rPr>
              <w:t>სტრატეგიული</w:t>
            </w:r>
            <w:r w:rsidRPr="002C0808">
              <w:rPr>
                <w:rFonts w:ascii="Sylfaen" w:eastAsia="Times New Roman" w:hAnsi="Sylfaen" w:cs="Times New Roman"/>
                <w:b/>
                <w:bCs/>
                <w:color w:val="2F75B5"/>
                <w:lang w:val="ka-GE"/>
              </w:rPr>
              <w:t xml:space="preserve"> </w:t>
            </w:r>
            <w:r w:rsidRPr="002C0808">
              <w:rPr>
                <w:rFonts w:ascii="Sylfaen" w:eastAsia="Times New Roman" w:hAnsi="Sylfaen" w:cs="Sylfaen"/>
                <w:b/>
                <w:bCs/>
                <w:color w:val="2F75B5"/>
                <w:lang w:val="ka-GE"/>
              </w:rPr>
              <w:t>მიმართულება</w:t>
            </w:r>
            <w:r w:rsidRPr="002C0808">
              <w:rPr>
                <w:rFonts w:ascii="Sylfaen" w:eastAsia="Times New Roman" w:hAnsi="Sylfaen" w:cs="Times New Roman"/>
                <w:b/>
                <w:bCs/>
                <w:color w:val="2F75B5"/>
                <w:lang w:val="ka-GE"/>
              </w:rPr>
              <w:t xml:space="preserve">  3</w:t>
            </w:r>
          </w:p>
        </w:tc>
        <w:tc>
          <w:tcPr>
            <w:tcW w:w="5962" w:type="dxa"/>
            <w:gridSpan w:val="3"/>
            <w:hideMark/>
          </w:tcPr>
          <w:p w14:paraId="5D614F76" w14:textId="77777777" w:rsidR="00C8152F" w:rsidRPr="002C0808" w:rsidRDefault="00C8152F" w:rsidP="00E55F46">
            <w:pPr>
              <w:rPr>
                <w:rFonts w:ascii="Sylfaen" w:eastAsia="Times New Roman" w:hAnsi="Sylfaen" w:cs="Sylfaen"/>
                <w:b/>
                <w:bCs/>
                <w:color w:val="757171"/>
                <w:lang w:val="ka-GE"/>
              </w:rPr>
            </w:pPr>
            <w:r w:rsidRPr="002C0808">
              <w:rPr>
                <w:rFonts w:ascii="Sylfaen" w:eastAsia="Times New Roman" w:hAnsi="Sylfaen" w:cs="Sylfaen"/>
                <w:b/>
                <w:bCs/>
                <w:color w:val="757171"/>
                <w:lang w:val="ka-GE"/>
              </w:rPr>
              <w:t>ბათუმის ეკონომიკური პროფილის გაძლიერება და დივერსიფიკაცია</w:t>
            </w:r>
          </w:p>
          <w:p w14:paraId="793254A7" w14:textId="77777777" w:rsidR="00C8152F" w:rsidRPr="002C0808" w:rsidRDefault="00C8152F" w:rsidP="00E55F46">
            <w:pPr>
              <w:rPr>
                <w:rFonts w:ascii="Sylfaen" w:eastAsia="Times New Roman" w:hAnsi="Sylfaen" w:cs="Times New Roman"/>
                <w:b/>
                <w:bCs/>
                <w:color w:val="757171"/>
                <w:lang w:val="ka-GE"/>
              </w:rPr>
            </w:pPr>
          </w:p>
        </w:tc>
      </w:tr>
      <w:tr w:rsidR="00C8152F" w:rsidRPr="009D68DB" w14:paraId="2F0D7FB2" w14:textId="77777777" w:rsidTr="00BC66B6">
        <w:trPr>
          <w:trHeight w:val="300"/>
        </w:trPr>
        <w:tc>
          <w:tcPr>
            <w:tcW w:w="4106" w:type="dxa"/>
            <w:hideMark/>
          </w:tcPr>
          <w:p w14:paraId="1AFCCCA8" w14:textId="77777777" w:rsidR="00C8152F" w:rsidRPr="00064DAA" w:rsidRDefault="00C8152F" w:rsidP="00E55F46">
            <w:pPr>
              <w:rPr>
                <w:rFonts w:ascii="Sylfaen" w:eastAsia="Times New Roman" w:hAnsi="Sylfaen" w:cs="Times New Roman"/>
                <w:bCs/>
                <w:color w:val="2F75B5"/>
                <w:lang w:val="ka-GE"/>
              </w:rPr>
            </w:pPr>
            <w:r w:rsidRPr="00064DAA">
              <w:rPr>
                <w:rFonts w:ascii="Sylfaen" w:eastAsia="Times New Roman" w:hAnsi="Sylfaen" w:cs="Sylfaen"/>
                <w:bCs/>
                <w:color w:val="2F75B5"/>
                <w:lang w:val="ka-GE"/>
              </w:rPr>
              <w:t>პროგრამა</w:t>
            </w:r>
          </w:p>
        </w:tc>
        <w:tc>
          <w:tcPr>
            <w:tcW w:w="5962" w:type="dxa"/>
            <w:gridSpan w:val="3"/>
            <w:shd w:val="clear" w:color="auto" w:fill="auto"/>
            <w:hideMark/>
          </w:tcPr>
          <w:p w14:paraId="6F440186" w14:textId="77777777" w:rsidR="00C8152F" w:rsidRPr="009D68DB" w:rsidRDefault="00C8152F" w:rsidP="00E55F46">
            <w:pPr>
              <w:pStyle w:val="Subtitle"/>
              <w:rPr>
                <w:rFonts w:ascii="Sylfaen" w:eastAsia="Times New Roman" w:hAnsi="Sylfaen"/>
                <w:lang w:val="ka-GE"/>
              </w:rPr>
            </w:pPr>
            <w:r w:rsidRPr="009D68DB">
              <w:rPr>
                <w:rFonts w:ascii="Sylfaen" w:eastAsia="Times New Roman" w:hAnsi="Sylfaen"/>
                <w:lang w:val="ka-GE"/>
              </w:rPr>
              <w:t xml:space="preserve">3.5.2. </w:t>
            </w:r>
            <w:r w:rsidRPr="009D68DB">
              <w:rPr>
                <w:rFonts w:ascii="Sylfaen" w:eastAsia="Times New Roman" w:hAnsi="Sylfaen" w:cs="Sylfaen"/>
                <w:lang w:val="ka-GE"/>
              </w:rPr>
              <w:t>გადამამუშავებელ</w:t>
            </w:r>
            <w:r w:rsidRPr="009D68DB">
              <w:rPr>
                <w:rFonts w:ascii="Sylfaen" w:eastAsia="Times New Roman" w:hAnsi="Sylfaen"/>
                <w:lang w:val="ka-GE"/>
              </w:rPr>
              <w:t xml:space="preserve"> </w:t>
            </w:r>
            <w:r w:rsidRPr="009D68DB">
              <w:rPr>
                <w:rFonts w:ascii="Sylfaen" w:eastAsia="Times New Roman" w:hAnsi="Sylfaen" w:cs="Sylfaen"/>
                <w:lang w:val="ka-GE"/>
              </w:rPr>
              <w:t>საწარმოების</w:t>
            </w:r>
            <w:r w:rsidRPr="009D68DB">
              <w:rPr>
                <w:rFonts w:ascii="Sylfaen" w:eastAsia="Times New Roman" w:hAnsi="Sylfaen"/>
                <w:lang w:val="ka-GE"/>
              </w:rPr>
              <w:t xml:space="preserve"> </w:t>
            </w:r>
            <w:r w:rsidRPr="009D68DB">
              <w:rPr>
                <w:rFonts w:ascii="Sylfaen" w:eastAsia="Times New Roman" w:hAnsi="Sylfaen" w:cs="Sylfaen"/>
                <w:lang w:val="ka-GE"/>
              </w:rPr>
              <w:t>შექმნისა</w:t>
            </w:r>
            <w:r w:rsidRPr="009D68DB">
              <w:rPr>
                <w:rFonts w:ascii="Sylfaen" w:eastAsia="Times New Roman" w:hAnsi="Sylfaen"/>
                <w:lang w:val="ka-GE"/>
              </w:rPr>
              <w:t xml:space="preserve"> </w:t>
            </w:r>
            <w:r w:rsidRPr="009D68DB">
              <w:rPr>
                <w:rFonts w:ascii="Sylfaen" w:eastAsia="Times New Roman" w:hAnsi="Sylfaen" w:cs="Sylfaen"/>
                <w:lang w:val="ka-GE"/>
              </w:rPr>
              <w:t>და</w:t>
            </w:r>
            <w:r w:rsidRPr="009D68DB">
              <w:rPr>
                <w:rFonts w:ascii="Sylfaen" w:eastAsia="Times New Roman" w:hAnsi="Sylfaen"/>
                <w:lang w:val="ka-GE"/>
              </w:rPr>
              <w:t xml:space="preserve"> </w:t>
            </w:r>
            <w:r w:rsidRPr="009D68DB">
              <w:rPr>
                <w:rFonts w:ascii="Sylfaen" w:eastAsia="Times New Roman" w:hAnsi="Sylfaen" w:cs="Sylfaen"/>
                <w:lang w:val="ka-GE"/>
              </w:rPr>
              <w:t>განვითარების</w:t>
            </w:r>
            <w:r w:rsidRPr="009D68DB">
              <w:rPr>
                <w:rFonts w:ascii="Sylfaen" w:eastAsia="Times New Roman" w:hAnsi="Sylfaen"/>
                <w:lang w:val="ka-GE"/>
              </w:rPr>
              <w:t xml:space="preserve"> </w:t>
            </w:r>
            <w:r w:rsidRPr="009D68DB">
              <w:rPr>
                <w:rFonts w:ascii="Sylfaen" w:eastAsia="Times New Roman" w:hAnsi="Sylfaen" w:cs="Sylfaen"/>
                <w:lang w:val="ka-GE"/>
              </w:rPr>
              <w:t>ხელშეწყობა</w:t>
            </w:r>
          </w:p>
          <w:p w14:paraId="1EFB703C" w14:textId="77777777" w:rsidR="00C8152F" w:rsidRPr="009D68DB" w:rsidRDefault="00C8152F" w:rsidP="00E55F46">
            <w:pPr>
              <w:rPr>
                <w:rFonts w:ascii="Sylfaen" w:eastAsia="Times New Roman" w:hAnsi="Sylfaen" w:cs="Times New Roman"/>
                <w:b/>
                <w:bCs/>
                <w:color w:val="757171"/>
                <w:sz w:val="24"/>
                <w:szCs w:val="24"/>
                <w:lang w:val="ka-GE"/>
              </w:rPr>
            </w:pPr>
          </w:p>
        </w:tc>
      </w:tr>
      <w:tr w:rsidR="00C8152F" w:rsidRPr="009D68DB" w14:paraId="6528044A" w14:textId="77777777" w:rsidTr="00BC66B6">
        <w:trPr>
          <w:trHeight w:val="600"/>
        </w:trPr>
        <w:tc>
          <w:tcPr>
            <w:tcW w:w="4106" w:type="dxa"/>
            <w:hideMark/>
          </w:tcPr>
          <w:p w14:paraId="33E89799" w14:textId="77777777" w:rsidR="00C8152F" w:rsidRPr="00064DAA" w:rsidRDefault="00C8152F" w:rsidP="00E55F46">
            <w:pPr>
              <w:rPr>
                <w:rFonts w:ascii="Sylfaen" w:eastAsia="Times New Roman" w:hAnsi="Sylfaen" w:cs="Times New Roman"/>
                <w:bCs/>
                <w:color w:val="2F75B5"/>
                <w:lang w:val="ka-GE"/>
              </w:rPr>
            </w:pPr>
            <w:r w:rsidRPr="00064DAA">
              <w:rPr>
                <w:rFonts w:ascii="Sylfaen" w:eastAsia="Times New Roman" w:hAnsi="Sylfaen" w:cs="Sylfaen"/>
                <w:bCs/>
                <w:color w:val="2F75B5"/>
                <w:lang w:val="ka-GE"/>
              </w:rPr>
              <w:t>პროგრამის</w:t>
            </w:r>
            <w:r w:rsidRPr="00064DAA">
              <w:rPr>
                <w:rFonts w:ascii="Sylfaen" w:eastAsia="Times New Roman" w:hAnsi="Sylfaen" w:cs="Times New Roman"/>
                <w:bCs/>
                <w:color w:val="2F75B5"/>
                <w:lang w:val="ka-GE"/>
              </w:rPr>
              <w:t xml:space="preserve"> </w:t>
            </w:r>
            <w:r w:rsidRPr="00064DAA">
              <w:rPr>
                <w:rFonts w:ascii="Sylfaen" w:eastAsia="Times New Roman" w:hAnsi="Sylfaen" w:cs="Sylfaen"/>
                <w:bCs/>
                <w:color w:val="2F75B5"/>
                <w:lang w:val="ka-GE"/>
              </w:rPr>
              <w:t>მიზანი</w:t>
            </w:r>
            <w:r w:rsidRPr="00064DAA">
              <w:rPr>
                <w:rFonts w:ascii="Sylfaen" w:eastAsia="Times New Roman" w:hAnsi="Sylfaen" w:cs="Times New Roman"/>
                <w:bCs/>
                <w:color w:val="2F75B5"/>
                <w:lang w:val="ka-GE"/>
              </w:rPr>
              <w:t xml:space="preserve"> </w:t>
            </w:r>
            <w:r w:rsidRPr="00064DAA">
              <w:rPr>
                <w:rFonts w:ascii="Sylfaen" w:eastAsia="Times New Roman" w:hAnsi="Sylfaen" w:cs="Sylfaen"/>
                <w:bCs/>
                <w:color w:val="2F75B5"/>
                <w:lang w:val="ka-GE"/>
              </w:rPr>
              <w:t>და</w:t>
            </w:r>
            <w:r w:rsidRPr="00064DAA">
              <w:rPr>
                <w:rFonts w:ascii="Sylfaen" w:eastAsia="Times New Roman" w:hAnsi="Sylfaen" w:cs="Times New Roman"/>
                <w:bCs/>
                <w:color w:val="2F75B5"/>
                <w:lang w:val="ka-GE"/>
              </w:rPr>
              <w:t xml:space="preserve"> </w:t>
            </w:r>
            <w:r w:rsidRPr="00064DAA">
              <w:rPr>
                <w:rFonts w:ascii="Sylfaen" w:eastAsia="Times New Roman" w:hAnsi="Sylfaen" w:cs="Sylfaen"/>
                <w:bCs/>
                <w:color w:val="2F75B5"/>
                <w:lang w:val="ka-GE"/>
              </w:rPr>
              <w:t>მოსალოდნელი</w:t>
            </w:r>
            <w:r w:rsidRPr="00064DAA">
              <w:rPr>
                <w:rFonts w:ascii="Sylfaen" w:eastAsia="Times New Roman" w:hAnsi="Sylfaen" w:cs="Times New Roman"/>
                <w:bCs/>
                <w:color w:val="2F75B5"/>
                <w:lang w:val="ka-GE"/>
              </w:rPr>
              <w:t xml:space="preserve"> </w:t>
            </w:r>
            <w:r w:rsidRPr="00064DAA">
              <w:rPr>
                <w:rFonts w:ascii="Sylfaen" w:eastAsia="Times New Roman" w:hAnsi="Sylfaen" w:cs="Sylfaen"/>
                <w:bCs/>
                <w:color w:val="2F75B5"/>
                <w:lang w:val="ka-GE"/>
              </w:rPr>
              <w:t>შედეგი</w:t>
            </w:r>
          </w:p>
        </w:tc>
        <w:tc>
          <w:tcPr>
            <w:tcW w:w="5962" w:type="dxa"/>
            <w:gridSpan w:val="3"/>
            <w:shd w:val="clear" w:color="auto" w:fill="auto"/>
            <w:hideMark/>
          </w:tcPr>
          <w:p w14:paraId="7D0C8A71" w14:textId="77777777" w:rsidR="00C8152F" w:rsidRPr="00CE5616" w:rsidRDefault="00C8152F" w:rsidP="00E55F46">
            <w:pPr>
              <w:jc w:val="both"/>
              <w:rPr>
                <w:rFonts w:ascii="Sylfaen" w:eastAsia="Times New Roman" w:hAnsi="Sylfaen" w:cs="Times New Roman"/>
                <w:sz w:val="20"/>
                <w:szCs w:val="20"/>
                <w:lang w:val="ka-GE"/>
              </w:rPr>
            </w:pPr>
            <w:r w:rsidRPr="00CE5616">
              <w:rPr>
                <w:rFonts w:ascii="Sylfaen" w:eastAsia="Times New Roman" w:hAnsi="Sylfaen" w:cs="Times New Roman"/>
                <w:sz w:val="20"/>
                <w:szCs w:val="20"/>
                <w:lang w:val="ka-GE"/>
              </w:rPr>
              <w:t>პროგრამის მიზანია ქალაქის შემოერთებული ტერიტორიების ურბანიზაციის ხელშეწყობა, მათი ეკონომიკური აქტივობის გაძლიერება და შემოერთებულ ტერიტორიაზე მცხოვრები მოსახლეობის დასაქმების ხელშეწყობა.</w:t>
            </w:r>
          </w:p>
        </w:tc>
      </w:tr>
      <w:tr w:rsidR="00C8152F" w:rsidRPr="009D68DB" w14:paraId="4182A169" w14:textId="77777777" w:rsidTr="00BC66B6">
        <w:trPr>
          <w:gridAfter w:val="1"/>
          <w:wAfter w:w="9" w:type="dxa"/>
          <w:trHeight w:val="300"/>
        </w:trPr>
        <w:tc>
          <w:tcPr>
            <w:tcW w:w="4106" w:type="dxa"/>
            <w:hideMark/>
          </w:tcPr>
          <w:p w14:paraId="4B3972CF" w14:textId="77777777" w:rsidR="00C8152F" w:rsidRPr="009D68DB" w:rsidRDefault="00C8152F" w:rsidP="00E55F46">
            <w:pPr>
              <w:rPr>
                <w:rFonts w:ascii="Sylfaen" w:eastAsia="Times New Roman" w:hAnsi="Sylfaen" w:cs="Times New Roman"/>
                <w:color w:val="000000"/>
                <w:lang w:val="ka-GE"/>
              </w:rPr>
            </w:pPr>
          </w:p>
        </w:tc>
        <w:tc>
          <w:tcPr>
            <w:tcW w:w="4399" w:type="dxa"/>
            <w:shd w:val="clear" w:color="auto" w:fill="auto"/>
            <w:hideMark/>
          </w:tcPr>
          <w:p w14:paraId="75F64690" w14:textId="77777777" w:rsidR="00C8152F" w:rsidRPr="009D68DB" w:rsidRDefault="00C8152F" w:rsidP="00E55F46">
            <w:pPr>
              <w:rPr>
                <w:rFonts w:ascii="Sylfaen" w:eastAsia="Times New Roman" w:hAnsi="Sylfaen" w:cs="Times New Roman"/>
                <w:sz w:val="20"/>
                <w:szCs w:val="20"/>
                <w:lang w:val="ka-GE"/>
              </w:rPr>
            </w:pPr>
          </w:p>
        </w:tc>
        <w:tc>
          <w:tcPr>
            <w:tcW w:w="1554" w:type="dxa"/>
            <w:shd w:val="clear" w:color="auto" w:fill="auto"/>
            <w:noWrap/>
            <w:hideMark/>
          </w:tcPr>
          <w:p w14:paraId="03FDFA94" w14:textId="77777777" w:rsidR="00C8152F" w:rsidRPr="009D68DB" w:rsidRDefault="00C8152F" w:rsidP="00E55F46">
            <w:pPr>
              <w:rPr>
                <w:rFonts w:ascii="Sylfaen" w:eastAsia="Times New Roman" w:hAnsi="Sylfaen" w:cs="Times New Roman"/>
                <w:sz w:val="20"/>
                <w:szCs w:val="20"/>
                <w:lang w:val="ka-GE"/>
              </w:rPr>
            </w:pPr>
          </w:p>
        </w:tc>
      </w:tr>
      <w:tr w:rsidR="00C8152F" w:rsidRPr="009D68DB" w14:paraId="5F5E5C7E" w14:textId="77777777" w:rsidTr="00BC66B6">
        <w:trPr>
          <w:gridAfter w:val="1"/>
          <w:wAfter w:w="9" w:type="dxa"/>
          <w:trHeight w:val="300"/>
        </w:trPr>
        <w:tc>
          <w:tcPr>
            <w:tcW w:w="4106" w:type="dxa"/>
            <w:hideMark/>
          </w:tcPr>
          <w:p w14:paraId="4B7701F9" w14:textId="77777777" w:rsidR="00C8152F" w:rsidRPr="00064DAA" w:rsidRDefault="00C8152F" w:rsidP="00E55F46">
            <w:pPr>
              <w:rPr>
                <w:rFonts w:ascii="Sylfaen" w:eastAsia="Times New Roman" w:hAnsi="Sylfaen" w:cs="Times New Roman"/>
                <w:b/>
                <w:bCs/>
                <w:color w:val="2F75B5"/>
                <w:lang w:val="ka-GE"/>
              </w:rPr>
            </w:pPr>
            <w:r w:rsidRPr="00064DAA">
              <w:rPr>
                <w:rFonts w:ascii="Sylfaen" w:eastAsia="Times New Roman" w:hAnsi="Sylfaen" w:cs="Sylfaen"/>
                <w:b/>
                <w:bCs/>
                <w:color w:val="2F75B5"/>
                <w:lang w:val="ka-GE"/>
              </w:rPr>
              <w:t>ღონისძიებები</w:t>
            </w:r>
            <w:r w:rsidRPr="00064DAA">
              <w:rPr>
                <w:rFonts w:ascii="Sylfaen" w:eastAsia="Times New Roman" w:hAnsi="Sylfaen" w:cs="Times New Roman"/>
                <w:b/>
                <w:bCs/>
                <w:color w:val="2F75B5"/>
                <w:lang w:val="ka-GE"/>
              </w:rPr>
              <w:t>:</w:t>
            </w:r>
          </w:p>
        </w:tc>
        <w:tc>
          <w:tcPr>
            <w:tcW w:w="4399" w:type="dxa"/>
            <w:shd w:val="clear" w:color="auto" w:fill="auto"/>
            <w:hideMark/>
          </w:tcPr>
          <w:p w14:paraId="2F939C94" w14:textId="77777777" w:rsidR="00C8152F" w:rsidRPr="00064DAA" w:rsidRDefault="00C8152F" w:rsidP="00E55F46">
            <w:pPr>
              <w:rPr>
                <w:rFonts w:ascii="Sylfaen" w:eastAsia="Times New Roman" w:hAnsi="Sylfaen" w:cs="Times New Roman"/>
                <w:b/>
                <w:bCs/>
                <w:color w:val="2F75B5"/>
                <w:lang w:val="ka-GE"/>
              </w:rPr>
            </w:pPr>
            <w:r w:rsidRPr="00064DAA">
              <w:rPr>
                <w:rFonts w:ascii="Sylfaen" w:eastAsia="Times New Roman" w:hAnsi="Sylfaen" w:cs="Sylfaen"/>
                <w:b/>
                <w:bCs/>
                <w:color w:val="2F75B5"/>
                <w:lang w:val="ka-GE"/>
              </w:rPr>
              <w:t>შესრულების</w:t>
            </w:r>
            <w:r w:rsidRPr="00064DAA">
              <w:rPr>
                <w:rFonts w:ascii="Sylfaen" w:eastAsia="Times New Roman" w:hAnsi="Sylfaen" w:cs="Times New Roman"/>
                <w:b/>
                <w:bCs/>
                <w:color w:val="2F75B5"/>
                <w:lang w:val="ka-GE"/>
              </w:rPr>
              <w:t xml:space="preserve"> </w:t>
            </w:r>
            <w:r w:rsidRPr="00064DAA">
              <w:rPr>
                <w:rFonts w:ascii="Sylfaen" w:eastAsia="Times New Roman" w:hAnsi="Sylfaen" w:cs="Sylfaen"/>
                <w:b/>
                <w:bCs/>
                <w:color w:val="2F75B5"/>
                <w:lang w:val="ka-GE"/>
              </w:rPr>
              <w:t>ინდიკატორი</w:t>
            </w:r>
          </w:p>
        </w:tc>
        <w:tc>
          <w:tcPr>
            <w:tcW w:w="1554" w:type="dxa"/>
            <w:shd w:val="clear" w:color="auto" w:fill="auto"/>
            <w:noWrap/>
            <w:hideMark/>
          </w:tcPr>
          <w:p w14:paraId="4CEA9B8D" w14:textId="77777777" w:rsidR="00C8152F" w:rsidRPr="00064DAA" w:rsidRDefault="00C8152F" w:rsidP="00E55F46">
            <w:pPr>
              <w:rPr>
                <w:rFonts w:ascii="Sylfaen" w:eastAsia="Times New Roman" w:hAnsi="Sylfaen" w:cs="Times New Roman"/>
                <w:b/>
                <w:bCs/>
                <w:color w:val="2F75B5"/>
                <w:lang w:val="ka-GE"/>
              </w:rPr>
            </w:pPr>
            <w:r w:rsidRPr="00064DAA">
              <w:rPr>
                <w:rFonts w:ascii="Sylfaen" w:eastAsia="Times New Roman" w:hAnsi="Sylfaen" w:cs="Sylfaen"/>
                <w:b/>
                <w:bCs/>
                <w:color w:val="2F75B5"/>
                <w:lang w:val="ka-GE"/>
              </w:rPr>
              <w:t>შესრულება</w:t>
            </w:r>
          </w:p>
        </w:tc>
      </w:tr>
      <w:tr w:rsidR="00C8152F" w:rsidRPr="009D68DB" w14:paraId="0FA9AAC2" w14:textId="77777777" w:rsidTr="00BC66B6">
        <w:trPr>
          <w:gridAfter w:val="1"/>
          <w:wAfter w:w="9" w:type="dxa"/>
          <w:trHeight w:val="300"/>
        </w:trPr>
        <w:tc>
          <w:tcPr>
            <w:tcW w:w="4106" w:type="dxa"/>
            <w:hideMark/>
          </w:tcPr>
          <w:p w14:paraId="5D24448A" w14:textId="77777777" w:rsidR="00C8152F" w:rsidRPr="009D68DB" w:rsidRDefault="00C8152F" w:rsidP="00E55F46">
            <w:pPr>
              <w:rPr>
                <w:rFonts w:ascii="Sylfaen" w:eastAsia="Times New Roman" w:hAnsi="Sylfaen" w:cs="Sylfaen"/>
                <w:color w:val="000000"/>
                <w:sz w:val="20"/>
                <w:lang w:val="ka-GE"/>
              </w:rPr>
            </w:pPr>
            <w:r w:rsidRPr="009D68DB">
              <w:rPr>
                <w:rFonts w:ascii="Sylfaen" w:eastAsia="Times New Roman" w:hAnsi="Sylfaen" w:cs="Sylfaen"/>
                <w:color w:val="000000"/>
                <w:sz w:val="20"/>
                <w:lang w:val="ka-GE"/>
              </w:rPr>
              <w:t>აჭარის არ სოფლის მეურნეობის სამინისტროსთან კოორდინაციით, დაინტერესებული პირების მიერ წარმოდგენილი წინადადებების განხილვა;</w:t>
            </w:r>
          </w:p>
          <w:p w14:paraId="53663FCB" w14:textId="77777777" w:rsidR="00C8152F" w:rsidRPr="009D68DB" w:rsidRDefault="00C8152F" w:rsidP="00E55F46">
            <w:pPr>
              <w:pStyle w:val="Default"/>
              <w:spacing w:after="160"/>
              <w:rPr>
                <w:sz w:val="20"/>
                <w:szCs w:val="22"/>
                <w:lang w:val="ka-GE"/>
              </w:rPr>
            </w:pPr>
          </w:p>
        </w:tc>
        <w:tc>
          <w:tcPr>
            <w:tcW w:w="4399" w:type="dxa"/>
            <w:shd w:val="clear" w:color="auto" w:fill="FFFFFF" w:themeFill="background1"/>
            <w:hideMark/>
          </w:tcPr>
          <w:p w14:paraId="5F2E90CD" w14:textId="77777777" w:rsidR="00C8152F" w:rsidRPr="009D68DB" w:rsidRDefault="00C8152F" w:rsidP="00E55F46">
            <w:pPr>
              <w:rPr>
                <w:rFonts w:ascii="Sylfaen" w:hAnsi="Sylfaen" w:cs="Sylfaen"/>
                <w:sz w:val="20"/>
                <w:szCs w:val="20"/>
                <w:lang w:val="ka-GE"/>
              </w:rPr>
            </w:pPr>
            <w:r w:rsidRPr="009D68DB">
              <w:rPr>
                <w:rFonts w:ascii="Sylfaen" w:eastAsia="Times New Roman" w:hAnsi="Sylfaen" w:cs="Sylfaen"/>
                <w:color w:val="000000"/>
                <w:sz w:val="20"/>
                <w:szCs w:val="20"/>
                <w:lang w:val="ka-GE"/>
              </w:rPr>
              <w:t>წარმოდგენილი წინადადებების რაოდენობა</w:t>
            </w:r>
          </w:p>
        </w:tc>
        <w:tc>
          <w:tcPr>
            <w:tcW w:w="1554" w:type="dxa"/>
            <w:shd w:val="clear" w:color="auto" w:fill="FFFFFF" w:themeFill="background1"/>
            <w:noWrap/>
            <w:hideMark/>
          </w:tcPr>
          <w:p w14:paraId="7E975BCC" w14:textId="77777777" w:rsidR="00C8152F" w:rsidRPr="009D68DB" w:rsidRDefault="00C8152F" w:rsidP="00E55F46">
            <w:pPr>
              <w:jc w:val="center"/>
              <w:rPr>
                <w:rFonts w:ascii="Sylfaen" w:eastAsia="Times New Roman" w:hAnsi="Sylfaen" w:cs="Times New Roman"/>
                <w:b/>
                <w:color w:val="000000"/>
                <w:lang w:val="ka-GE"/>
              </w:rPr>
            </w:pPr>
            <w:r w:rsidRPr="009D68DB">
              <w:rPr>
                <w:rFonts w:ascii="Sylfaen" w:eastAsia="Calibri" w:hAnsi="Sylfaen" w:cs="Sylfaen"/>
                <w:b/>
                <w:sz w:val="20"/>
                <w:szCs w:val="20"/>
                <w:lang w:val="ka-GE"/>
              </w:rPr>
              <w:t>X</w:t>
            </w:r>
          </w:p>
        </w:tc>
      </w:tr>
      <w:tr w:rsidR="00C8152F" w:rsidRPr="009D68DB" w14:paraId="0D32D1CD" w14:textId="77777777" w:rsidTr="00BC66B6">
        <w:trPr>
          <w:gridAfter w:val="1"/>
          <w:wAfter w:w="9" w:type="dxa"/>
          <w:trHeight w:val="300"/>
        </w:trPr>
        <w:tc>
          <w:tcPr>
            <w:tcW w:w="4106" w:type="dxa"/>
            <w:hideMark/>
          </w:tcPr>
          <w:p w14:paraId="7B087B83" w14:textId="77777777" w:rsidR="00C8152F" w:rsidRPr="009D68DB" w:rsidRDefault="00C8152F" w:rsidP="00E55F46">
            <w:pPr>
              <w:rPr>
                <w:rFonts w:ascii="Sylfaen" w:eastAsia="Times New Roman" w:hAnsi="Sylfaen" w:cs="Sylfaen"/>
                <w:color w:val="000000"/>
                <w:sz w:val="20"/>
                <w:lang w:val="ka-GE"/>
              </w:rPr>
            </w:pPr>
            <w:r w:rsidRPr="009D68DB">
              <w:rPr>
                <w:rFonts w:ascii="Sylfaen" w:eastAsia="Times New Roman" w:hAnsi="Sylfaen" w:cs="Sylfaen"/>
                <w:color w:val="000000"/>
                <w:sz w:val="20"/>
                <w:lang w:val="ka-GE"/>
              </w:rPr>
              <w:t>მიწის შეღავათიანი პირობებით გადაცემასთან დაკავშირებული საკითხების უზრუნველყოფა;</w:t>
            </w:r>
          </w:p>
          <w:p w14:paraId="0F7742C9" w14:textId="77777777" w:rsidR="00C8152F" w:rsidRPr="009D68DB" w:rsidRDefault="00C8152F" w:rsidP="00E55F46">
            <w:pPr>
              <w:rPr>
                <w:rFonts w:ascii="Sylfaen" w:eastAsia="Times New Roman" w:hAnsi="Sylfaen" w:cs="Sylfaen"/>
                <w:color w:val="000000"/>
                <w:sz w:val="20"/>
                <w:lang w:val="ka-GE"/>
              </w:rPr>
            </w:pPr>
          </w:p>
        </w:tc>
        <w:tc>
          <w:tcPr>
            <w:tcW w:w="4399" w:type="dxa"/>
            <w:shd w:val="clear" w:color="auto" w:fill="FFFFFF" w:themeFill="background1"/>
            <w:hideMark/>
          </w:tcPr>
          <w:p w14:paraId="6D49C599" w14:textId="77777777" w:rsidR="00C8152F" w:rsidRPr="009D68DB" w:rsidRDefault="00C8152F" w:rsidP="00E55F46">
            <w:pPr>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შეღავათიანი პირობებით გადაცემული მიწის ფართობი</w:t>
            </w:r>
          </w:p>
        </w:tc>
        <w:tc>
          <w:tcPr>
            <w:tcW w:w="1554" w:type="dxa"/>
            <w:shd w:val="clear" w:color="auto" w:fill="FFFFFF" w:themeFill="background1"/>
            <w:noWrap/>
            <w:hideMark/>
          </w:tcPr>
          <w:p w14:paraId="422E81B5" w14:textId="77777777" w:rsidR="00C8152F" w:rsidRPr="009D68DB" w:rsidRDefault="00C8152F" w:rsidP="00E55F46">
            <w:pPr>
              <w:jc w:val="center"/>
              <w:rPr>
                <w:rFonts w:ascii="Sylfaen" w:eastAsia="Times New Roman" w:hAnsi="Sylfaen" w:cs="Times New Roman"/>
                <w:color w:val="000000"/>
                <w:lang w:val="ka-GE"/>
              </w:rPr>
            </w:pPr>
            <w:r w:rsidRPr="009D68DB">
              <w:rPr>
                <w:rFonts w:ascii="Sylfaen" w:eastAsia="Calibri" w:hAnsi="Sylfaen" w:cs="Sylfaen"/>
                <w:b/>
                <w:sz w:val="20"/>
                <w:szCs w:val="20"/>
                <w:lang w:val="ka-GE"/>
              </w:rPr>
              <w:t>X</w:t>
            </w:r>
          </w:p>
        </w:tc>
      </w:tr>
      <w:tr w:rsidR="00C8152F" w:rsidRPr="009D68DB" w14:paraId="3309EF9A" w14:textId="77777777" w:rsidTr="00BC66B6">
        <w:trPr>
          <w:gridAfter w:val="1"/>
          <w:wAfter w:w="9" w:type="dxa"/>
          <w:trHeight w:val="300"/>
        </w:trPr>
        <w:tc>
          <w:tcPr>
            <w:tcW w:w="4106" w:type="dxa"/>
            <w:hideMark/>
          </w:tcPr>
          <w:p w14:paraId="71A75F2A" w14:textId="77777777" w:rsidR="00C8152F" w:rsidRPr="009D68DB" w:rsidRDefault="00C8152F" w:rsidP="00E55F46">
            <w:pPr>
              <w:rPr>
                <w:rFonts w:ascii="Sylfaen" w:eastAsia="Times New Roman" w:hAnsi="Sylfaen" w:cs="Sylfaen"/>
                <w:color w:val="000000"/>
                <w:sz w:val="20"/>
                <w:lang w:val="ka-GE"/>
              </w:rPr>
            </w:pPr>
            <w:r w:rsidRPr="009D68DB">
              <w:rPr>
                <w:rFonts w:ascii="Sylfaen" w:eastAsia="Times New Roman" w:hAnsi="Sylfaen" w:cs="Sylfaen"/>
                <w:color w:val="000000"/>
                <w:sz w:val="20"/>
                <w:lang w:val="ka-GE"/>
              </w:rPr>
              <w:t>ტერიტორიის უზრუნველყოფა კომუნიკაციებით;</w:t>
            </w:r>
          </w:p>
          <w:p w14:paraId="3CFAC937" w14:textId="77777777" w:rsidR="00C8152F" w:rsidRPr="009D68DB" w:rsidRDefault="00C8152F" w:rsidP="00E55F46">
            <w:pPr>
              <w:rPr>
                <w:rFonts w:ascii="Sylfaen" w:eastAsia="Times New Roman" w:hAnsi="Sylfaen" w:cs="Sylfaen"/>
                <w:color w:val="000000"/>
                <w:sz w:val="20"/>
                <w:lang w:val="ka-GE"/>
              </w:rPr>
            </w:pPr>
          </w:p>
        </w:tc>
        <w:tc>
          <w:tcPr>
            <w:tcW w:w="4399" w:type="dxa"/>
            <w:shd w:val="clear" w:color="auto" w:fill="FFFFFF" w:themeFill="background1"/>
            <w:hideMark/>
          </w:tcPr>
          <w:p w14:paraId="7C061FAA" w14:textId="77777777" w:rsidR="00C8152F" w:rsidRPr="009D68DB" w:rsidRDefault="00C8152F" w:rsidP="00E55F46">
            <w:pPr>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კომუნიკაციების რაოდენობრივი სტატისტიკა</w:t>
            </w:r>
          </w:p>
        </w:tc>
        <w:tc>
          <w:tcPr>
            <w:tcW w:w="1554" w:type="dxa"/>
            <w:shd w:val="clear" w:color="auto" w:fill="FFFFFF" w:themeFill="background1"/>
            <w:noWrap/>
            <w:hideMark/>
          </w:tcPr>
          <w:p w14:paraId="11F9B10D" w14:textId="77777777" w:rsidR="00C8152F" w:rsidRPr="009D68DB" w:rsidRDefault="00C8152F" w:rsidP="00E55F46">
            <w:pPr>
              <w:jc w:val="center"/>
              <w:rPr>
                <w:rFonts w:ascii="Sylfaen" w:eastAsia="Times New Roman" w:hAnsi="Sylfaen" w:cs="Times New Roman"/>
                <w:color w:val="000000"/>
                <w:lang w:val="ka-GE"/>
              </w:rPr>
            </w:pPr>
            <w:r w:rsidRPr="009D68DB">
              <w:rPr>
                <w:rFonts w:ascii="Sylfaen" w:eastAsia="Calibri" w:hAnsi="Sylfaen" w:cs="Sylfaen"/>
                <w:b/>
                <w:sz w:val="20"/>
                <w:szCs w:val="20"/>
                <w:lang w:val="ka-GE"/>
              </w:rPr>
              <w:t>X</w:t>
            </w:r>
          </w:p>
        </w:tc>
      </w:tr>
      <w:tr w:rsidR="00C8152F" w:rsidRPr="009D68DB" w14:paraId="5604FE9F" w14:textId="77777777" w:rsidTr="00BC66B6">
        <w:trPr>
          <w:gridAfter w:val="1"/>
          <w:wAfter w:w="9" w:type="dxa"/>
          <w:trHeight w:val="300"/>
        </w:trPr>
        <w:tc>
          <w:tcPr>
            <w:tcW w:w="4106" w:type="dxa"/>
            <w:hideMark/>
          </w:tcPr>
          <w:p w14:paraId="1F39C369" w14:textId="77777777" w:rsidR="00C8152F" w:rsidRPr="009D68DB" w:rsidRDefault="00C8152F" w:rsidP="00E55F46">
            <w:pPr>
              <w:rPr>
                <w:rFonts w:ascii="Sylfaen" w:eastAsia="Times New Roman" w:hAnsi="Sylfaen" w:cs="Sylfaen"/>
                <w:color w:val="000000"/>
                <w:sz w:val="20"/>
                <w:lang w:val="ka-GE"/>
              </w:rPr>
            </w:pPr>
            <w:r w:rsidRPr="009D68DB">
              <w:rPr>
                <w:rFonts w:ascii="Sylfaen" w:eastAsia="Times New Roman" w:hAnsi="Sylfaen" w:cs="Sylfaen"/>
                <w:color w:val="000000"/>
                <w:sz w:val="20"/>
                <w:lang w:val="ka-GE"/>
              </w:rPr>
              <w:t>საინფორმაციო-საკონსულტაციო შეხვედრების გამართვა.</w:t>
            </w:r>
          </w:p>
        </w:tc>
        <w:tc>
          <w:tcPr>
            <w:tcW w:w="4399" w:type="dxa"/>
            <w:hideMark/>
          </w:tcPr>
          <w:p w14:paraId="060A4C2B" w14:textId="77777777" w:rsidR="00C8152F" w:rsidRPr="009D68DB" w:rsidRDefault="00C8152F" w:rsidP="00E55F46">
            <w:pPr>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ჩატარებული საინფორმაციო-საკონსულტაციო შეხვედრების რაოდენობა</w:t>
            </w:r>
          </w:p>
        </w:tc>
        <w:tc>
          <w:tcPr>
            <w:tcW w:w="1554" w:type="dxa"/>
            <w:noWrap/>
            <w:hideMark/>
          </w:tcPr>
          <w:p w14:paraId="5418C9DD" w14:textId="77777777" w:rsidR="00C8152F" w:rsidRPr="009D68DB" w:rsidRDefault="00C8152F" w:rsidP="00E55F46">
            <w:pPr>
              <w:jc w:val="center"/>
              <w:rPr>
                <w:rFonts w:ascii="Sylfaen" w:eastAsia="Times New Roman" w:hAnsi="Sylfaen" w:cs="Times New Roman"/>
                <w:color w:val="000000"/>
                <w:lang w:val="ka-GE"/>
              </w:rPr>
            </w:pPr>
            <w:r w:rsidRPr="009D68DB">
              <w:rPr>
                <w:rFonts w:ascii="Sylfaen" w:eastAsia="Calibri" w:hAnsi="Sylfaen" w:cs="Sylfaen"/>
                <w:b/>
                <w:sz w:val="20"/>
                <w:szCs w:val="20"/>
                <w:lang w:val="ka-GE"/>
              </w:rPr>
              <w:t>X</w:t>
            </w:r>
          </w:p>
        </w:tc>
      </w:tr>
    </w:tbl>
    <w:p w14:paraId="18A903B7" w14:textId="77777777" w:rsidR="00C8152F" w:rsidRPr="009D68DB" w:rsidRDefault="00C8152F" w:rsidP="00E55F46">
      <w:pPr>
        <w:spacing w:line="240" w:lineRule="auto"/>
        <w:jc w:val="both"/>
        <w:rPr>
          <w:rFonts w:ascii="Sylfaen" w:hAnsi="Sylfaen" w:cs="Sylfaen"/>
          <w:sz w:val="20"/>
          <w:lang w:val="ka-GE"/>
        </w:rPr>
      </w:pPr>
    </w:p>
    <w:p w14:paraId="36F76BB3" w14:textId="77777777" w:rsidR="0040508E" w:rsidRDefault="0040508E" w:rsidP="00E55F46">
      <w:pPr>
        <w:spacing w:line="240" w:lineRule="auto"/>
        <w:jc w:val="both"/>
        <w:rPr>
          <w:rFonts w:ascii="Sylfaen" w:eastAsia="Times New Roman" w:hAnsi="Sylfaen" w:cs="Times New Roman"/>
          <w:color w:val="000000"/>
          <w:sz w:val="20"/>
          <w:szCs w:val="20"/>
          <w:lang w:val="ka-GE"/>
        </w:rPr>
      </w:pPr>
    </w:p>
    <w:p w14:paraId="4D5D7148" w14:textId="09B319F4" w:rsidR="00C8152F" w:rsidRPr="0040508E" w:rsidRDefault="00C8152F" w:rsidP="00E55F46">
      <w:pPr>
        <w:spacing w:line="240" w:lineRule="auto"/>
        <w:jc w:val="both"/>
        <w:rPr>
          <w:rFonts w:ascii="Sylfaen" w:eastAsia="Times New Roman" w:hAnsi="Sylfaen" w:cs="Times New Roman"/>
          <w:b/>
          <w:color w:val="000000"/>
          <w:sz w:val="20"/>
          <w:szCs w:val="20"/>
          <w:lang w:val="ka-GE"/>
        </w:rPr>
      </w:pPr>
      <w:r w:rsidRPr="0040508E">
        <w:rPr>
          <w:rFonts w:ascii="Sylfaen" w:eastAsia="Times New Roman" w:hAnsi="Sylfaen" w:cs="Times New Roman"/>
          <w:b/>
          <w:color w:val="000000"/>
          <w:sz w:val="20"/>
          <w:szCs w:val="20"/>
          <w:lang w:val="ka-GE"/>
        </w:rPr>
        <w:t xml:space="preserve">პროგრამა განხორციელდება მომართვიანობის საფუძველზე. </w:t>
      </w:r>
    </w:p>
    <w:p w14:paraId="14CFA935" w14:textId="77777777" w:rsidR="00C8152F" w:rsidRPr="009D68DB" w:rsidRDefault="00C8152F" w:rsidP="00E55F46">
      <w:pPr>
        <w:spacing w:line="240" w:lineRule="auto"/>
        <w:rPr>
          <w:rStyle w:val="Hyperlink"/>
          <w:rFonts w:ascii="Sylfaen" w:hAnsi="Sylfaen" w:cs="Sylfaen"/>
          <w:b/>
          <w:bCs/>
          <w:caps/>
          <w:noProof/>
          <w:sz w:val="20"/>
          <w:szCs w:val="20"/>
          <w:lang w:val="ka-GE"/>
        </w:rPr>
      </w:pPr>
    </w:p>
    <w:p w14:paraId="157B18C4" w14:textId="262E02D7" w:rsidR="00064DAA" w:rsidRDefault="00064DAA">
      <w:pPr>
        <w:rPr>
          <w:rFonts w:ascii="Sylfaen" w:eastAsia="Times New Roman" w:hAnsi="Sylfaen" w:cstheme="majorBidi"/>
          <w:b/>
          <w:sz w:val="24"/>
          <w:szCs w:val="32"/>
        </w:rPr>
      </w:pPr>
    </w:p>
    <w:p w14:paraId="17151E1A" w14:textId="77777777" w:rsidR="00EE0062" w:rsidRDefault="00EE0062">
      <w:pPr>
        <w:rPr>
          <w:rFonts w:ascii="Sylfaen" w:eastAsia="Times New Roman" w:hAnsi="Sylfaen" w:cstheme="majorBidi"/>
          <w:b/>
          <w:sz w:val="24"/>
          <w:szCs w:val="32"/>
        </w:rPr>
      </w:pPr>
      <w:r>
        <w:rPr>
          <w:rFonts w:ascii="Sylfaen" w:eastAsia="Times New Roman" w:hAnsi="Sylfaen"/>
          <w:b/>
          <w:sz w:val="24"/>
        </w:rPr>
        <w:br w:type="page"/>
      </w:r>
    </w:p>
    <w:p w14:paraId="055AFAB2" w14:textId="4E2FB3E4" w:rsidR="00AB01D7" w:rsidRPr="00064DAA" w:rsidRDefault="00AF7444" w:rsidP="00E55F46">
      <w:pPr>
        <w:pStyle w:val="Heading1"/>
        <w:spacing w:before="0" w:after="160" w:line="240" w:lineRule="auto"/>
        <w:jc w:val="both"/>
        <w:rPr>
          <w:rFonts w:ascii="Sylfaen" w:eastAsia="Times New Roman" w:hAnsi="Sylfaen"/>
          <w:b/>
          <w:color w:val="auto"/>
          <w:sz w:val="24"/>
          <w:lang w:val="ka-GE"/>
        </w:rPr>
      </w:pPr>
      <w:hyperlink w:anchor="_Toc514775147" w:history="1">
        <w:bookmarkStart w:id="33" w:name="_Toc6307883"/>
        <w:r w:rsidR="00AB01D7" w:rsidRPr="00064DAA">
          <w:rPr>
            <w:rFonts w:ascii="Sylfaen" w:eastAsia="Times New Roman" w:hAnsi="Sylfaen"/>
            <w:b/>
            <w:color w:val="auto"/>
            <w:sz w:val="24"/>
          </w:rPr>
          <w:t>4</w:t>
        </w:r>
        <w:r w:rsidR="005502F7" w:rsidRPr="00064DAA">
          <w:rPr>
            <w:rFonts w:ascii="Sylfaen" w:eastAsia="Times New Roman" w:hAnsi="Sylfaen"/>
            <w:b/>
            <w:color w:val="auto"/>
            <w:sz w:val="24"/>
            <w:lang w:val="ka-GE"/>
          </w:rPr>
          <w:t xml:space="preserve">. </w:t>
        </w:r>
        <w:r w:rsidR="00AB01D7" w:rsidRPr="00064DAA">
          <w:rPr>
            <w:rFonts w:ascii="Sylfaen" w:eastAsia="Times New Roman" w:hAnsi="Sylfaen" w:cs="Sylfaen"/>
            <w:b/>
            <w:color w:val="auto"/>
            <w:sz w:val="24"/>
          </w:rPr>
          <w:t>მუნიციპალური</w:t>
        </w:r>
        <w:r w:rsidR="00AB01D7" w:rsidRPr="00064DAA">
          <w:rPr>
            <w:rFonts w:ascii="Sylfaen" w:eastAsia="Times New Roman" w:hAnsi="Sylfaen"/>
            <w:b/>
            <w:color w:val="auto"/>
            <w:sz w:val="24"/>
          </w:rPr>
          <w:t xml:space="preserve"> </w:t>
        </w:r>
        <w:r w:rsidR="00AB01D7" w:rsidRPr="00064DAA">
          <w:rPr>
            <w:rFonts w:ascii="Sylfaen" w:eastAsia="Times New Roman" w:hAnsi="Sylfaen" w:cs="Sylfaen"/>
            <w:b/>
            <w:color w:val="auto"/>
            <w:sz w:val="24"/>
          </w:rPr>
          <w:t>სერვისების</w:t>
        </w:r>
        <w:r w:rsidR="00AB01D7" w:rsidRPr="00064DAA">
          <w:rPr>
            <w:rFonts w:ascii="Sylfaen" w:eastAsia="Times New Roman" w:hAnsi="Sylfaen"/>
            <w:b/>
            <w:color w:val="auto"/>
            <w:sz w:val="24"/>
          </w:rPr>
          <w:t xml:space="preserve"> </w:t>
        </w:r>
        <w:r w:rsidR="00AB01D7" w:rsidRPr="00064DAA">
          <w:rPr>
            <w:rFonts w:ascii="Sylfaen" w:eastAsia="Times New Roman" w:hAnsi="Sylfaen" w:cs="Sylfaen"/>
            <w:b/>
            <w:color w:val="auto"/>
            <w:sz w:val="24"/>
          </w:rPr>
          <w:t>გაუმჯობესება</w:t>
        </w:r>
        <w:bookmarkEnd w:id="33"/>
      </w:hyperlink>
    </w:p>
    <w:p w14:paraId="0E5024BB" w14:textId="77777777" w:rsidR="005502F7" w:rsidRPr="009D68DB" w:rsidRDefault="00AF7444" w:rsidP="00E55F46">
      <w:pPr>
        <w:pStyle w:val="Subtitle"/>
        <w:numPr>
          <w:ilvl w:val="0"/>
          <w:numId w:val="0"/>
        </w:numPr>
        <w:spacing w:line="240" w:lineRule="auto"/>
        <w:jc w:val="both"/>
        <w:outlineLvl w:val="1"/>
        <w:rPr>
          <w:rFonts w:ascii="Sylfaen" w:eastAsia="Times New Roman" w:hAnsi="Sylfaen"/>
          <w:color w:val="auto"/>
          <w:lang w:val="ka-GE"/>
        </w:rPr>
      </w:pPr>
      <w:hyperlink w:anchor="_Toc514775128" w:history="1">
        <w:bookmarkStart w:id="34" w:name="_Toc6307884"/>
        <w:r w:rsidR="005502F7" w:rsidRPr="009D68DB">
          <w:rPr>
            <w:rFonts w:ascii="Sylfaen" w:eastAsia="Times New Roman" w:hAnsi="Sylfaen"/>
            <w:color w:val="auto"/>
            <w:lang w:val="ka-GE"/>
          </w:rPr>
          <w:t>4.1.</w:t>
        </w:r>
      </w:hyperlink>
      <w:r w:rsidR="005502F7" w:rsidRPr="009D68DB">
        <w:rPr>
          <w:rFonts w:ascii="Sylfaen" w:eastAsia="Times New Roman" w:hAnsi="Sylfaen"/>
          <w:color w:val="auto"/>
          <w:lang w:val="ka-GE"/>
        </w:rPr>
        <w:t xml:space="preserve"> კომუნალური სერვისების გაუმჯობესება</w:t>
      </w:r>
      <w:bookmarkEnd w:id="34"/>
    </w:p>
    <w:p w14:paraId="339DD7E6" w14:textId="77777777" w:rsidR="005502F7" w:rsidRPr="009D68DB" w:rsidRDefault="005502F7"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35" w:name="_Toc6307885"/>
      <w:r w:rsidRPr="009D68DB">
        <w:rPr>
          <w:rFonts w:ascii="Sylfaen" w:eastAsia="Times New Roman" w:hAnsi="Sylfaen"/>
          <w:color w:val="auto"/>
        </w:rPr>
        <w:t>4.1.1.უწყვეტი წყალმომარაგების სისტემის განვითარება</w:t>
      </w:r>
      <w:bookmarkEnd w:id="35"/>
    </w:p>
    <w:tbl>
      <w:tblPr>
        <w:tblW w:w="5000" w:type="pct"/>
        <w:tblLook w:val="04A0" w:firstRow="1" w:lastRow="0" w:firstColumn="1" w:lastColumn="0" w:noHBand="0" w:noVBand="1"/>
      </w:tblPr>
      <w:tblGrid>
        <w:gridCol w:w="4395"/>
        <w:gridCol w:w="3312"/>
        <w:gridCol w:w="1653"/>
      </w:tblGrid>
      <w:tr w:rsidR="00147467" w:rsidRPr="009D68DB" w14:paraId="1B640815" w14:textId="77777777" w:rsidTr="00424389">
        <w:trPr>
          <w:trHeight w:val="300"/>
        </w:trPr>
        <w:tc>
          <w:tcPr>
            <w:tcW w:w="2348" w:type="pct"/>
            <w:hideMark/>
          </w:tcPr>
          <w:p w14:paraId="497074B6" w14:textId="77777777" w:rsidR="00484EA0" w:rsidRPr="00064DAA" w:rsidRDefault="00484EA0" w:rsidP="00064DAA">
            <w:pPr>
              <w:pStyle w:val="Heading4"/>
              <w:spacing w:before="0" w:after="160"/>
              <w:rPr>
                <w:rFonts w:ascii="Sylfaen" w:eastAsia="Times New Roman" w:hAnsi="Sylfaen" w:cs="Times New Roman"/>
                <w:b/>
                <w:i w:val="0"/>
                <w:lang w:val="ka-GE"/>
              </w:rPr>
            </w:pPr>
            <w:r w:rsidRPr="00064DAA">
              <w:rPr>
                <w:rFonts w:ascii="Sylfaen" w:eastAsia="Times New Roman" w:hAnsi="Sylfaen" w:cs="Sylfaen"/>
                <w:b/>
                <w:i w:val="0"/>
                <w:lang w:val="ka-GE"/>
              </w:rPr>
              <w:t>სტრატეგიული</w:t>
            </w:r>
            <w:r w:rsidRPr="00064DAA">
              <w:rPr>
                <w:rFonts w:ascii="Sylfaen" w:eastAsia="Times New Roman" w:hAnsi="Sylfaen" w:cs="Times New Roman"/>
                <w:b/>
                <w:i w:val="0"/>
                <w:lang w:val="ka-GE"/>
              </w:rPr>
              <w:t xml:space="preserve"> </w:t>
            </w:r>
            <w:r w:rsidRPr="00064DAA">
              <w:rPr>
                <w:rFonts w:ascii="Sylfaen" w:eastAsia="Times New Roman" w:hAnsi="Sylfaen" w:cs="Sylfaen"/>
                <w:b/>
                <w:i w:val="0"/>
                <w:lang w:val="ka-GE"/>
              </w:rPr>
              <w:t>მიმართულება</w:t>
            </w:r>
            <w:r w:rsidRPr="00064DAA">
              <w:rPr>
                <w:rFonts w:ascii="Sylfaen" w:eastAsia="Times New Roman" w:hAnsi="Sylfaen" w:cs="Times New Roman"/>
                <w:b/>
                <w:i w:val="0"/>
                <w:lang w:val="ka-GE"/>
              </w:rPr>
              <w:t xml:space="preserve">  4</w:t>
            </w:r>
          </w:p>
        </w:tc>
        <w:tc>
          <w:tcPr>
            <w:tcW w:w="2652" w:type="pct"/>
            <w:gridSpan w:val="2"/>
            <w:hideMark/>
          </w:tcPr>
          <w:p w14:paraId="7A3A4201" w14:textId="77777777" w:rsidR="00484EA0" w:rsidRPr="00064DAA" w:rsidRDefault="00484EA0" w:rsidP="00E55F46">
            <w:pPr>
              <w:pStyle w:val="Heading4"/>
              <w:spacing w:before="0" w:after="160"/>
              <w:rPr>
                <w:rFonts w:ascii="Sylfaen" w:eastAsia="Times New Roman" w:hAnsi="Sylfaen"/>
                <w:b/>
                <w:i w:val="0"/>
                <w:color w:val="757171"/>
                <w:lang w:val="ka-GE"/>
              </w:rPr>
            </w:pPr>
            <w:r w:rsidRPr="00064DAA">
              <w:rPr>
                <w:rFonts w:ascii="Sylfaen" w:eastAsia="Times New Roman" w:hAnsi="Sylfaen" w:cs="Sylfaen"/>
                <w:b/>
                <w:i w:val="0"/>
                <w:color w:val="757171"/>
                <w:lang w:val="ka-GE"/>
              </w:rPr>
              <w:t>მუნიციპალური</w:t>
            </w:r>
            <w:r w:rsidRPr="00064DAA">
              <w:rPr>
                <w:rFonts w:ascii="Sylfaen" w:eastAsia="Times New Roman" w:hAnsi="Sylfaen"/>
                <w:b/>
                <w:i w:val="0"/>
                <w:color w:val="757171"/>
                <w:lang w:val="ka-GE"/>
              </w:rPr>
              <w:t xml:space="preserve"> </w:t>
            </w:r>
            <w:r w:rsidRPr="00064DAA">
              <w:rPr>
                <w:rFonts w:ascii="Sylfaen" w:eastAsia="Times New Roman" w:hAnsi="Sylfaen" w:cs="Sylfaen"/>
                <w:b/>
                <w:i w:val="0"/>
                <w:color w:val="757171"/>
                <w:lang w:val="ka-GE"/>
              </w:rPr>
              <w:t>სერვისების</w:t>
            </w:r>
            <w:r w:rsidRPr="00064DAA">
              <w:rPr>
                <w:rFonts w:ascii="Sylfaen" w:eastAsia="Times New Roman" w:hAnsi="Sylfaen"/>
                <w:b/>
                <w:i w:val="0"/>
                <w:color w:val="757171"/>
                <w:lang w:val="ka-GE"/>
              </w:rPr>
              <w:t xml:space="preserve"> </w:t>
            </w:r>
            <w:r w:rsidRPr="00064DAA">
              <w:rPr>
                <w:rFonts w:ascii="Sylfaen" w:eastAsia="Times New Roman" w:hAnsi="Sylfaen" w:cs="Sylfaen"/>
                <w:b/>
                <w:i w:val="0"/>
                <w:color w:val="757171"/>
                <w:lang w:val="ka-GE"/>
              </w:rPr>
              <w:t>გაუმჯობესება</w:t>
            </w:r>
          </w:p>
          <w:p w14:paraId="2803230A" w14:textId="77777777" w:rsidR="00A86088" w:rsidRPr="00064DAA" w:rsidRDefault="00A86088" w:rsidP="00E55F46">
            <w:pPr>
              <w:pStyle w:val="Heading4"/>
              <w:spacing w:before="0" w:after="160"/>
              <w:rPr>
                <w:rFonts w:ascii="Sylfaen" w:eastAsia="Times New Roman" w:hAnsi="Sylfaen" w:cs="Times New Roman"/>
                <w:b/>
                <w:i w:val="0"/>
                <w:color w:val="757171"/>
                <w:lang w:val="ka-GE"/>
              </w:rPr>
            </w:pPr>
          </w:p>
        </w:tc>
      </w:tr>
      <w:tr w:rsidR="00147467" w:rsidRPr="009D68DB" w14:paraId="7CE83727" w14:textId="77777777" w:rsidTr="00424389">
        <w:trPr>
          <w:trHeight w:val="300"/>
        </w:trPr>
        <w:tc>
          <w:tcPr>
            <w:tcW w:w="2348" w:type="pct"/>
            <w:hideMark/>
          </w:tcPr>
          <w:p w14:paraId="6796D21C" w14:textId="77777777" w:rsidR="00484EA0" w:rsidRPr="00064DAA" w:rsidRDefault="00484EA0" w:rsidP="00E55F46">
            <w:pPr>
              <w:rPr>
                <w:rFonts w:ascii="Sylfaen" w:eastAsia="Times New Roman" w:hAnsi="Sylfaen" w:cs="Times New Roman"/>
                <w:bCs/>
                <w:color w:val="2F75B5"/>
                <w:szCs w:val="24"/>
                <w:lang w:val="ka-GE"/>
              </w:rPr>
            </w:pPr>
            <w:r w:rsidRPr="00064DAA">
              <w:rPr>
                <w:rFonts w:ascii="Sylfaen" w:eastAsia="Times New Roman" w:hAnsi="Sylfaen" w:cs="Sylfaen"/>
                <w:bCs/>
                <w:color w:val="2F75B5"/>
                <w:szCs w:val="24"/>
                <w:lang w:val="ka-GE"/>
              </w:rPr>
              <w:t>პროგრამა</w:t>
            </w:r>
          </w:p>
        </w:tc>
        <w:tc>
          <w:tcPr>
            <w:tcW w:w="2652" w:type="pct"/>
            <w:gridSpan w:val="2"/>
            <w:shd w:val="clear" w:color="auto" w:fill="auto"/>
            <w:hideMark/>
          </w:tcPr>
          <w:p w14:paraId="20077D20" w14:textId="77777777" w:rsidR="00484EA0" w:rsidRPr="009D68DB" w:rsidRDefault="00E64EE0" w:rsidP="00E55F46">
            <w:pPr>
              <w:pStyle w:val="Subtitle"/>
              <w:rPr>
                <w:rFonts w:ascii="Sylfaen" w:eastAsia="Times New Roman" w:hAnsi="Sylfaen"/>
                <w:lang w:val="ka-GE"/>
              </w:rPr>
            </w:pPr>
            <w:r w:rsidRPr="009D68DB">
              <w:rPr>
                <w:rFonts w:ascii="Sylfaen" w:eastAsia="Times New Roman" w:hAnsi="Sylfaen"/>
                <w:lang w:val="ka-GE"/>
              </w:rPr>
              <w:t>4.1.1.</w:t>
            </w:r>
            <w:r w:rsidR="00484EA0" w:rsidRPr="009D68DB">
              <w:rPr>
                <w:rFonts w:ascii="Sylfaen" w:eastAsia="Times New Roman" w:hAnsi="Sylfaen" w:cs="Sylfaen"/>
                <w:lang w:val="ka-GE"/>
              </w:rPr>
              <w:t>უწყვეტი</w:t>
            </w:r>
            <w:r w:rsidR="00484EA0" w:rsidRPr="009D68DB">
              <w:rPr>
                <w:rFonts w:ascii="Sylfaen" w:eastAsia="Times New Roman" w:hAnsi="Sylfaen"/>
                <w:lang w:val="ka-GE"/>
              </w:rPr>
              <w:t xml:space="preserve"> </w:t>
            </w:r>
            <w:r w:rsidR="00484EA0" w:rsidRPr="009D68DB">
              <w:rPr>
                <w:rFonts w:ascii="Sylfaen" w:eastAsia="Times New Roman" w:hAnsi="Sylfaen" w:cs="Sylfaen"/>
                <w:lang w:val="ka-GE"/>
              </w:rPr>
              <w:t>წყალმომარაგების</w:t>
            </w:r>
            <w:r w:rsidR="00484EA0" w:rsidRPr="009D68DB">
              <w:rPr>
                <w:rFonts w:ascii="Sylfaen" w:eastAsia="Times New Roman" w:hAnsi="Sylfaen"/>
                <w:lang w:val="ka-GE"/>
              </w:rPr>
              <w:t xml:space="preserve"> </w:t>
            </w:r>
            <w:r w:rsidR="00484EA0" w:rsidRPr="009D68DB">
              <w:rPr>
                <w:rFonts w:ascii="Sylfaen" w:eastAsia="Times New Roman" w:hAnsi="Sylfaen" w:cs="Sylfaen"/>
                <w:lang w:val="ka-GE"/>
              </w:rPr>
              <w:t>სისტემის</w:t>
            </w:r>
            <w:r w:rsidR="00484EA0" w:rsidRPr="009D68DB">
              <w:rPr>
                <w:rFonts w:ascii="Sylfaen" w:eastAsia="Times New Roman" w:hAnsi="Sylfaen"/>
                <w:lang w:val="ka-GE"/>
              </w:rPr>
              <w:t xml:space="preserve"> </w:t>
            </w:r>
            <w:r w:rsidR="00484EA0" w:rsidRPr="009D68DB">
              <w:rPr>
                <w:rFonts w:ascii="Sylfaen" w:eastAsia="Times New Roman" w:hAnsi="Sylfaen" w:cs="Sylfaen"/>
                <w:lang w:val="ka-GE"/>
              </w:rPr>
              <w:t>განვითარება</w:t>
            </w:r>
          </w:p>
          <w:p w14:paraId="5A57FF41" w14:textId="77777777" w:rsidR="00A86088" w:rsidRPr="009D68DB" w:rsidRDefault="00A86088" w:rsidP="00E55F46">
            <w:pPr>
              <w:rPr>
                <w:rFonts w:ascii="Sylfaen" w:eastAsia="Times New Roman" w:hAnsi="Sylfaen" w:cs="Times New Roman"/>
                <w:b/>
                <w:bCs/>
                <w:color w:val="757171"/>
                <w:sz w:val="24"/>
                <w:szCs w:val="24"/>
                <w:lang w:val="ka-GE"/>
              </w:rPr>
            </w:pPr>
          </w:p>
        </w:tc>
      </w:tr>
      <w:tr w:rsidR="00484EA0" w:rsidRPr="009D68DB" w14:paraId="40E4F6C3" w14:textId="77777777" w:rsidTr="00424389">
        <w:trPr>
          <w:trHeight w:val="600"/>
        </w:trPr>
        <w:tc>
          <w:tcPr>
            <w:tcW w:w="2348" w:type="pct"/>
            <w:hideMark/>
          </w:tcPr>
          <w:p w14:paraId="7398CB80" w14:textId="77777777" w:rsidR="00484EA0" w:rsidRPr="00064DAA" w:rsidRDefault="00484EA0" w:rsidP="00E55F46">
            <w:pPr>
              <w:rPr>
                <w:rFonts w:ascii="Sylfaen" w:eastAsia="Times New Roman" w:hAnsi="Sylfaen" w:cs="Times New Roman"/>
                <w:bCs/>
                <w:color w:val="2F75B5"/>
                <w:szCs w:val="24"/>
                <w:lang w:val="ka-GE"/>
              </w:rPr>
            </w:pPr>
            <w:r w:rsidRPr="00064DAA">
              <w:rPr>
                <w:rFonts w:ascii="Sylfaen" w:eastAsia="Times New Roman" w:hAnsi="Sylfaen" w:cs="Sylfaen"/>
                <w:bCs/>
                <w:color w:val="2F75B5"/>
                <w:szCs w:val="24"/>
                <w:lang w:val="ka-GE"/>
              </w:rPr>
              <w:t>პროგრამის</w:t>
            </w:r>
            <w:r w:rsidRPr="00064DAA">
              <w:rPr>
                <w:rFonts w:ascii="Sylfaen" w:eastAsia="Times New Roman" w:hAnsi="Sylfaen" w:cs="Times New Roman"/>
                <w:bCs/>
                <w:color w:val="2F75B5"/>
                <w:szCs w:val="24"/>
                <w:lang w:val="ka-GE"/>
              </w:rPr>
              <w:t xml:space="preserve"> </w:t>
            </w:r>
            <w:r w:rsidRPr="00064DAA">
              <w:rPr>
                <w:rFonts w:ascii="Sylfaen" w:eastAsia="Times New Roman" w:hAnsi="Sylfaen" w:cs="Sylfaen"/>
                <w:bCs/>
                <w:color w:val="2F75B5"/>
                <w:szCs w:val="24"/>
                <w:lang w:val="ka-GE"/>
              </w:rPr>
              <w:t>მიზანი</w:t>
            </w:r>
            <w:r w:rsidRPr="00064DAA">
              <w:rPr>
                <w:rFonts w:ascii="Sylfaen" w:eastAsia="Times New Roman" w:hAnsi="Sylfaen" w:cs="Times New Roman"/>
                <w:bCs/>
                <w:color w:val="2F75B5"/>
                <w:szCs w:val="24"/>
                <w:lang w:val="ka-GE"/>
              </w:rPr>
              <w:t xml:space="preserve"> </w:t>
            </w:r>
            <w:r w:rsidRPr="00064DAA">
              <w:rPr>
                <w:rFonts w:ascii="Sylfaen" w:eastAsia="Times New Roman" w:hAnsi="Sylfaen" w:cs="Sylfaen"/>
                <w:bCs/>
                <w:color w:val="2F75B5"/>
                <w:szCs w:val="24"/>
                <w:lang w:val="ka-GE"/>
              </w:rPr>
              <w:t>და</w:t>
            </w:r>
            <w:r w:rsidRPr="00064DAA">
              <w:rPr>
                <w:rFonts w:ascii="Sylfaen" w:eastAsia="Times New Roman" w:hAnsi="Sylfaen" w:cs="Times New Roman"/>
                <w:bCs/>
                <w:color w:val="2F75B5"/>
                <w:szCs w:val="24"/>
                <w:lang w:val="ka-GE"/>
              </w:rPr>
              <w:t xml:space="preserve"> </w:t>
            </w:r>
            <w:r w:rsidRPr="00064DAA">
              <w:rPr>
                <w:rFonts w:ascii="Sylfaen" w:eastAsia="Times New Roman" w:hAnsi="Sylfaen" w:cs="Sylfaen"/>
                <w:bCs/>
                <w:color w:val="2F75B5"/>
                <w:szCs w:val="24"/>
                <w:lang w:val="ka-GE"/>
              </w:rPr>
              <w:t>მოსალოდნელი</w:t>
            </w:r>
            <w:r w:rsidRPr="00064DAA">
              <w:rPr>
                <w:rFonts w:ascii="Sylfaen" w:eastAsia="Times New Roman" w:hAnsi="Sylfaen" w:cs="Times New Roman"/>
                <w:bCs/>
                <w:color w:val="2F75B5"/>
                <w:szCs w:val="24"/>
                <w:lang w:val="ka-GE"/>
              </w:rPr>
              <w:t xml:space="preserve"> </w:t>
            </w:r>
            <w:r w:rsidRPr="00064DAA">
              <w:rPr>
                <w:rFonts w:ascii="Sylfaen" w:eastAsia="Times New Roman" w:hAnsi="Sylfaen" w:cs="Sylfaen"/>
                <w:bCs/>
                <w:color w:val="2F75B5"/>
                <w:szCs w:val="24"/>
                <w:lang w:val="ka-GE"/>
              </w:rPr>
              <w:t>შედეგი</w:t>
            </w:r>
          </w:p>
        </w:tc>
        <w:tc>
          <w:tcPr>
            <w:tcW w:w="2652" w:type="pct"/>
            <w:gridSpan w:val="2"/>
            <w:shd w:val="clear" w:color="auto" w:fill="auto"/>
            <w:hideMark/>
          </w:tcPr>
          <w:p w14:paraId="47C3E2EA" w14:textId="77777777" w:rsidR="00484EA0" w:rsidRPr="00CE5616" w:rsidRDefault="00DE3450" w:rsidP="00E55F46">
            <w:pPr>
              <w:jc w:val="both"/>
              <w:rPr>
                <w:rFonts w:ascii="Sylfaen" w:eastAsia="Times New Roman" w:hAnsi="Sylfaen" w:cs="Times New Roman"/>
                <w:sz w:val="20"/>
                <w:szCs w:val="20"/>
                <w:lang w:val="ka-GE"/>
              </w:rPr>
            </w:pPr>
            <w:r w:rsidRPr="00CE5616">
              <w:rPr>
                <w:rFonts w:ascii="Sylfaen" w:eastAsia="Times New Roman" w:hAnsi="Sylfaen" w:cs="Times New Roman"/>
                <w:sz w:val="20"/>
                <w:szCs w:val="20"/>
                <w:lang w:val="ka-GE"/>
              </w:rPr>
              <w:t xml:space="preserve">პროგრამის მიზანია წყლის სისტემების გამართული ფუნქციონირების უზრუნველყოფა ქალაქის მთელ ტერიტორიაზე და მოსახლეობისათვის წყლის უსაფრთხოდ და უწყვეტ რეჟიმში მიწოდების უზრუნველყოფა. </w:t>
            </w:r>
          </w:p>
        </w:tc>
      </w:tr>
      <w:tr w:rsidR="00484EA0" w:rsidRPr="009D68DB" w14:paraId="41C2697D" w14:textId="77777777" w:rsidTr="00424389">
        <w:trPr>
          <w:trHeight w:val="300"/>
        </w:trPr>
        <w:tc>
          <w:tcPr>
            <w:tcW w:w="2348" w:type="pct"/>
            <w:hideMark/>
          </w:tcPr>
          <w:p w14:paraId="2ADB62D2" w14:textId="77777777" w:rsidR="00484EA0" w:rsidRPr="009D68DB" w:rsidRDefault="00484EA0" w:rsidP="00E55F46">
            <w:pPr>
              <w:rPr>
                <w:rFonts w:ascii="Sylfaen" w:eastAsia="Times New Roman" w:hAnsi="Sylfaen" w:cs="Times New Roman"/>
                <w:color w:val="000000"/>
                <w:sz w:val="24"/>
                <w:szCs w:val="24"/>
                <w:lang w:val="ka-GE"/>
              </w:rPr>
            </w:pPr>
          </w:p>
        </w:tc>
        <w:tc>
          <w:tcPr>
            <w:tcW w:w="1769" w:type="pct"/>
            <w:shd w:val="clear" w:color="auto" w:fill="auto"/>
            <w:hideMark/>
          </w:tcPr>
          <w:p w14:paraId="3D6ACCCF" w14:textId="77777777" w:rsidR="00484EA0" w:rsidRPr="009D68DB" w:rsidRDefault="00484EA0" w:rsidP="00E55F46">
            <w:pPr>
              <w:rPr>
                <w:rFonts w:ascii="Sylfaen" w:eastAsia="Times New Roman" w:hAnsi="Sylfaen" w:cs="Times New Roman"/>
                <w:sz w:val="20"/>
                <w:szCs w:val="20"/>
                <w:lang w:val="ka-GE"/>
              </w:rPr>
            </w:pPr>
          </w:p>
        </w:tc>
        <w:tc>
          <w:tcPr>
            <w:tcW w:w="883" w:type="pct"/>
            <w:shd w:val="clear" w:color="auto" w:fill="auto"/>
            <w:noWrap/>
            <w:hideMark/>
          </w:tcPr>
          <w:p w14:paraId="453FF5B8" w14:textId="77777777" w:rsidR="00484EA0" w:rsidRPr="009D68DB" w:rsidRDefault="00484EA0" w:rsidP="00E55F46">
            <w:pPr>
              <w:rPr>
                <w:rFonts w:ascii="Sylfaen" w:eastAsia="Times New Roman" w:hAnsi="Sylfaen" w:cs="Times New Roman"/>
                <w:sz w:val="20"/>
                <w:szCs w:val="20"/>
                <w:lang w:val="ka-GE"/>
              </w:rPr>
            </w:pPr>
          </w:p>
        </w:tc>
      </w:tr>
      <w:tr w:rsidR="00484EA0" w:rsidRPr="009D68DB" w14:paraId="0C6226E9" w14:textId="77777777" w:rsidTr="00424389">
        <w:trPr>
          <w:trHeight w:val="300"/>
        </w:trPr>
        <w:tc>
          <w:tcPr>
            <w:tcW w:w="2348" w:type="pct"/>
            <w:hideMark/>
          </w:tcPr>
          <w:p w14:paraId="5A55AB7D" w14:textId="77777777" w:rsidR="00484EA0" w:rsidRPr="00064DAA" w:rsidRDefault="00484EA0" w:rsidP="00E55F46">
            <w:pPr>
              <w:rPr>
                <w:rFonts w:ascii="Sylfaen" w:eastAsia="Times New Roman" w:hAnsi="Sylfaen" w:cs="Times New Roman"/>
                <w:b/>
                <w:bCs/>
                <w:color w:val="2F75B5"/>
                <w:szCs w:val="24"/>
                <w:lang w:val="ka-GE"/>
              </w:rPr>
            </w:pPr>
            <w:r w:rsidRPr="00064DAA">
              <w:rPr>
                <w:rFonts w:ascii="Sylfaen" w:eastAsia="Times New Roman" w:hAnsi="Sylfaen" w:cs="Sylfaen"/>
                <w:b/>
                <w:bCs/>
                <w:color w:val="2F75B5"/>
                <w:szCs w:val="24"/>
                <w:lang w:val="ka-GE"/>
              </w:rPr>
              <w:t>ღონისძიებები</w:t>
            </w:r>
            <w:r w:rsidRPr="00064DAA">
              <w:rPr>
                <w:rFonts w:ascii="Sylfaen" w:eastAsia="Times New Roman" w:hAnsi="Sylfaen" w:cs="Times New Roman"/>
                <w:b/>
                <w:bCs/>
                <w:color w:val="2F75B5"/>
                <w:szCs w:val="24"/>
                <w:lang w:val="ka-GE"/>
              </w:rPr>
              <w:t>:</w:t>
            </w:r>
          </w:p>
        </w:tc>
        <w:tc>
          <w:tcPr>
            <w:tcW w:w="1769" w:type="pct"/>
            <w:shd w:val="clear" w:color="auto" w:fill="auto"/>
            <w:hideMark/>
          </w:tcPr>
          <w:p w14:paraId="23A0B467" w14:textId="77777777" w:rsidR="00484EA0" w:rsidRPr="00064DAA" w:rsidRDefault="00484EA0" w:rsidP="00E55F46">
            <w:pPr>
              <w:rPr>
                <w:rFonts w:ascii="Sylfaen" w:eastAsia="Times New Roman" w:hAnsi="Sylfaen" w:cs="Times New Roman"/>
                <w:b/>
                <w:bCs/>
                <w:color w:val="2F75B5"/>
                <w:szCs w:val="24"/>
                <w:lang w:val="ka-GE"/>
              </w:rPr>
            </w:pPr>
            <w:r w:rsidRPr="00064DAA">
              <w:rPr>
                <w:rFonts w:ascii="Sylfaen" w:eastAsia="Times New Roman" w:hAnsi="Sylfaen" w:cs="Sylfaen"/>
                <w:b/>
                <w:bCs/>
                <w:color w:val="2F75B5"/>
                <w:szCs w:val="24"/>
                <w:lang w:val="ka-GE"/>
              </w:rPr>
              <w:t>შესრულების</w:t>
            </w:r>
            <w:r w:rsidRPr="00064DAA">
              <w:rPr>
                <w:rFonts w:ascii="Sylfaen" w:eastAsia="Times New Roman" w:hAnsi="Sylfaen" w:cs="Times New Roman"/>
                <w:b/>
                <w:bCs/>
                <w:color w:val="2F75B5"/>
                <w:szCs w:val="24"/>
                <w:lang w:val="ka-GE"/>
              </w:rPr>
              <w:t xml:space="preserve"> </w:t>
            </w:r>
            <w:r w:rsidRPr="00064DAA">
              <w:rPr>
                <w:rFonts w:ascii="Sylfaen" w:eastAsia="Times New Roman" w:hAnsi="Sylfaen" w:cs="Sylfaen"/>
                <w:b/>
                <w:bCs/>
                <w:color w:val="2F75B5"/>
                <w:szCs w:val="24"/>
                <w:lang w:val="ka-GE"/>
              </w:rPr>
              <w:t>ინდიკატორი</w:t>
            </w:r>
          </w:p>
        </w:tc>
        <w:tc>
          <w:tcPr>
            <w:tcW w:w="883" w:type="pct"/>
            <w:shd w:val="clear" w:color="auto" w:fill="auto"/>
            <w:noWrap/>
            <w:hideMark/>
          </w:tcPr>
          <w:p w14:paraId="67358CA9" w14:textId="77777777" w:rsidR="00484EA0" w:rsidRPr="00064DAA" w:rsidRDefault="00484EA0" w:rsidP="00E55F46">
            <w:pPr>
              <w:rPr>
                <w:rFonts w:ascii="Sylfaen" w:eastAsia="Times New Roman" w:hAnsi="Sylfaen" w:cs="Times New Roman"/>
                <w:b/>
                <w:bCs/>
                <w:color w:val="2F75B5"/>
                <w:szCs w:val="24"/>
                <w:lang w:val="ka-GE"/>
              </w:rPr>
            </w:pPr>
            <w:r w:rsidRPr="00064DAA">
              <w:rPr>
                <w:rFonts w:ascii="Sylfaen" w:eastAsia="Times New Roman" w:hAnsi="Sylfaen" w:cs="Sylfaen"/>
                <w:b/>
                <w:bCs/>
                <w:color w:val="2F75B5"/>
                <w:szCs w:val="24"/>
                <w:lang w:val="ka-GE"/>
              </w:rPr>
              <w:t>შესრულება</w:t>
            </w:r>
          </w:p>
        </w:tc>
      </w:tr>
      <w:tr w:rsidR="00484EA0" w:rsidRPr="009D68DB" w14:paraId="190CAB1A" w14:textId="77777777" w:rsidTr="00424389">
        <w:trPr>
          <w:trHeight w:val="300"/>
        </w:trPr>
        <w:tc>
          <w:tcPr>
            <w:tcW w:w="2348" w:type="pct"/>
            <w:hideMark/>
          </w:tcPr>
          <w:p w14:paraId="144EE5B0" w14:textId="77777777" w:rsidR="00DE3450" w:rsidRPr="009D68DB" w:rsidRDefault="00DE3450" w:rsidP="00E55F46">
            <w:pPr>
              <w:rPr>
                <w:rFonts w:ascii="Sylfaen" w:eastAsia="Times New Roman" w:hAnsi="Sylfaen" w:cs="Times New Roman"/>
                <w:color w:val="000000"/>
                <w:sz w:val="20"/>
                <w:szCs w:val="20"/>
                <w:lang w:val="ka-GE"/>
              </w:rPr>
            </w:pPr>
            <w:r w:rsidRPr="009D68DB">
              <w:rPr>
                <w:rFonts w:ascii="Sylfaen" w:hAnsi="Sylfaen" w:cs="Sylfaen"/>
                <w:sz w:val="20"/>
                <w:szCs w:val="20"/>
                <w:lang w:val="ka-GE"/>
              </w:rPr>
              <w:t>გონიოს</w:t>
            </w:r>
            <w:r w:rsidRPr="009D68DB">
              <w:rPr>
                <w:rFonts w:ascii="Sylfaen" w:hAnsi="Sylfaen"/>
                <w:sz w:val="20"/>
                <w:szCs w:val="20"/>
                <w:lang w:val="ka-GE"/>
              </w:rPr>
              <w:t xml:space="preserve"> </w:t>
            </w:r>
            <w:r w:rsidRPr="009D68DB">
              <w:rPr>
                <w:rFonts w:ascii="Sylfaen" w:hAnsi="Sylfaen" w:cs="Sylfaen"/>
                <w:sz w:val="20"/>
                <w:szCs w:val="20"/>
                <w:lang w:val="ka-GE"/>
              </w:rPr>
              <w:t>დასახლებაში</w:t>
            </w:r>
            <w:r w:rsidRPr="009D68DB">
              <w:rPr>
                <w:rFonts w:ascii="Sylfaen" w:hAnsi="Sylfaen"/>
                <w:sz w:val="20"/>
                <w:szCs w:val="20"/>
                <w:lang w:val="ka-GE"/>
              </w:rPr>
              <w:t xml:space="preserve"> </w:t>
            </w:r>
            <w:r w:rsidRPr="009D68DB">
              <w:rPr>
                <w:rFonts w:ascii="Sylfaen" w:hAnsi="Sylfaen" w:cs="Sylfaen"/>
                <w:sz w:val="20"/>
                <w:szCs w:val="20"/>
                <w:lang w:val="ka-GE"/>
              </w:rPr>
              <w:t>სასმელი</w:t>
            </w:r>
            <w:r w:rsidRPr="009D68DB">
              <w:rPr>
                <w:rFonts w:ascii="Sylfaen" w:hAnsi="Sylfaen"/>
                <w:sz w:val="20"/>
                <w:szCs w:val="20"/>
                <w:lang w:val="ka-GE"/>
              </w:rPr>
              <w:t xml:space="preserve"> </w:t>
            </w:r>
            <w:r w:rsidRPr="009D68DB">
              <w:rPr>
                <w:rFonts w:ascii="Sylfaen" w:hAnsi="Sylfaen" w:cs="Sylfaen"/>
                <w:sz w:val="20"/>
                <w:szCs w:val="20"/>
                <w:lang w:val="ka-GE"/>
              </w:rPr>
              <w:t>წყლის</w:t>
            </w:r>
            <w:r w:rsidRPr="009D68DB">
              <w:rPr>
                <w:rFonts w:ascii="Sylfaen" w:hAnsi="Sylfaen"/>
                <w:sz w:val="20"/>
                <w:szCs w:val="20"/>
                <w:lang w:val="ka-GE"/>
              </w:rPr>
              <w:t xml:space="preserve"> </w:t>
            </w:r>
            <w:r w:rsidRPr="009D68DB">
              <w:rPr>
                <w:rFonts w:ascii="Sylfaen" w:hAnsi="Sylfaen" w:cs="Sylfaen"/>
                <w:sz w:val="20"/>
                <w:szCs w:val="20"/>
                <w:lang w:val="ka-GE"/>
              </w:rPr>
              <w:t>რეზერვუარის</w:t>
            </w:r>
            <w:r w:rsidRPr="009D68DB">
              <w:rPr>
                <w:rFonts w:ascii="Sylfaen" w:hAnsi="Sylfaen"/>
                <w:sz w:val="20"/>
                <w:szCs w:val="20"/>
                <w:lang w:val="ka-GE"/>
              </w:rPr>
              <w:t xml:space="preserve"> </w:t>
            </w:r>
            <w:r w:rsidRPr="009D68DB">
              <w:rPr>
                <w:rFonts w:ascii="Sylfaen" w:hAnsi="Sylfaen" w:cs="Sylfaen"/>
                <w:sz w:val="20"/>
                <w:szCs w:val="20"/>
                <w:lang w:val="ka-GE"/>
              </w:rPr>
              <w:t>მშენებლობისათვის</w:t>
            </w:r>
            <w:r w:rsidRPr="009D68DB">
              <w:rPr>
                <w:rFonts w:ascii="Sylfaen" w:hAnsi="Sylfaen"/>
                <w:sz w:val="20"/>
                <w:szCs w:val="20"/>
                <w:lang w:val="ka-GE"/>
              </w:rPr>
              <w:t xml:space="preserve"> </w:t>
            </w:r>
            <w:r w:rsidRPr="009D68DB">
              <w:rPr>
                <w:rFonts w:ascii="Sylfaen" w:hAnsi="Sylfaen" w:cs="Sylfaen"/>
                <w:sz w:val="20"/>
                <w:szCs w:val="20"/>
                <w:lang w:val="ka-GE"/>
              </w:rPr>
              <w:t>საჭირო</w:t>
            </w:r>
            <w:r w:rsidRPr="009D68DB">
              <w:rPr>
                <w:rFonts w:ascii="Sylfaen" w:hAnsi="Sylfaen"/>
                <w:sz w:val="20"/>
                <w:szCs w:val="20"/>
                <w:lang w:val="ka-GE"/>
              </w:rPr>
              <w:t xml:space="preserve"> </w:t>
            </w:r>
            <w:r w:rsidRPr="009D68DB">
              <w:rPr>
                <w:rFonts w:ascii="Sylfaen" w:hAnsi="Sylfaen" w:cs="Sylfaen"/>
                <w:sz w:val="20"/>
                <w:szCs w:val="20"/>
                <w:lang w:val="ka-GE"/>
              </w:rPr>
              <w:t>მიწის</w:t>
            </w:r>
            <w:r w:rsidRPr="009D68DB">
              <w:rPr>
                <w:rFonts w:ascii="Sylfaen" w:hAnsi="Sylfaen"/>
                <w:sz w:val="20"/>
                <w:szCs w:val="20"/>
                <w:lang w:val="ka-GE"/>
              </w:rPr>
              <w:t xml:space="preserve"> </w:t>
            </w:r>
            <w:r w:rsidRPr="009D68DB">
              <w:rPr>
                <w:rFonts w:ascii="Sylfaen" w:hAnsi="Sylfaen" w:cs="Sylfaen"/>
                <w:sz w:val="20"/>
                <w:szCs w:val="20"/>
                <w:lang w:val="ka-GE"/>
              </w:rPr>
              <w:t>ნაკვეთის</w:t>
            </w:r>
            <w:r w:rsidRPr="009D68DB">
              <w:rPr>
                <w:rFonts w:ascii="Sylfaen" w:hAnsi="Sylfaen"/>
                <w:sz w:val="20"/>
                <w:szCs w:val="20"/>
                <w:lang w:val="ka-GE"/>
              </w:rPr>
              <w:t xml:space="preserve"> </w:t>
            </w:r>
            <w:r w:rsidRPr="009D68DB">
              <w:rPr>
                <w:rFonts w:ascii="Sylfaen" w:hAnsi="Sylfaen" w:cs="Sylfaen"/>
                <w:sz w:val="20"/>
                <w:szCs w:val="20"/>
                <w:lang w:val="ka-GE"/>
              </w:rPr>
              <w:t>შესყიდვა;</w:t>
            </w:r>
          </w:p>
          <w:p w14:paraId="31CE5A12" w14:textId="77777777" w:rsidR="00484EA0" w:rsidRPr="009D68DB" w:rsidRDefault="00484EA0" w:rsidP="00E55F46">
            <w:pPr>
              <w:pStyle w:val="Default"/>
              <w:spacing w:after="160"/>
              <w:rPr>
                <w:sz w:val="20"/>
                <w:szCs w:val="20"/>
                <w:lang w:val="ka-GE"/>
              </w:rPr>
            </w:pPr>
          </w:p>
        </w:tc>
        <w:tc>
          <w:tcPr>
            <w:tcW w:w="1769" w:type="pct"/>
            <w:shd w:val="clear" w:color="auto" w:fill="auto"/>
            <w:hideMark/>
          </w:tcPr>
          <w:p w14:paraId="53DE1080" w14:textId="723FBE04" w:rsidR="00484EA0" w:rsidRPr="009D68DB" w:rsidRDefault="00DE3450" w:rsidP="00064DAA">
            <w:pPr>
              <w:rPr>
                <w:rFonts w:ascii="Sylfaen" w:hAnsi="Sylfaen" w:cs="Sylfaen"/>
                <w:sz w:val="20"/>
                <w:szCs w:val="20"/>
                <w:lang w:val="ka-GE"/>
              </w:rPr>
            </w:pPr>
            <w:r w:rsidRPr="009D68DB">
              <w:rPr>
                <w:rFonts w:ascii="Sylfaen" w:eastAsia="Times New Roman" w:hAnsi="Sylfaen" w:cs="Sylfaen"/>
                <w:color w:val="000000"/>
                <w:sz w:val="20"/>
                <w:szCs w:val="20"/>
                <w:lang w:val="ka-GE"/>
              </w:rPr>
              <w:t xml:space="preserve"> გამოყოფილი მიწის ნაკვეთის ფართობი</w:t>
            </w:r>
          </w:p>
        </w:tc>
        <w:tc>
          <w:tcPr>
            <w:tcW w:w="883" w:type="pct"/>
            <w:shd w:val="clear" w:color="auto" w:fill="auto"/>
            <w:noWrap/>
            <w:hideMark/>
          </w:tcPr>
          <w:p w14:paraId="7513F0E0" w14:textId="77777777" w:rsidR="00484EA0" w:rsidRPr="009D68DB" w:rsidRDefault="00147467" w:rsidP="00E55F46">
            <w:pPr>
              <w:jc w:val="center"/>
              <w:rPr>
                <w:rFonts w:ascii="Sylfaen" w:eastAsia="Times New Roman" w:hAnsi="Sylfaen" w:cs="Times New Roman"/>
                <w:b/>
                <w:color w:val="000000"/>
                <w:lang w:val="ka-GE"/>
              </w:rPr>
            </w:pPr>
            <w:r w:rsidRPr="009D68DB">
              <w:rPr>
                <w:rFonts w:ascii="Segoe UI Emoji" w:eastAsia="Times New Roman" w:hAnsi="Segoe UI Emoji" w:cs="Segoe UI Emoji"/>
                <w:color w:val="000000"/>
                <w:sz w:val="24"/>
                <w:szCs w:val="24"/>
                <w:lang w:val="ka-GE"/>
              </w:rPr>
              <w:t>✔</w:t>
            </w:r>
          </w:p>
        </w:tc>
      </w:tr>
      <w:tr w:rsidR="00484EA0" w:rsidRPr="009D68DB" w14:paraId="41B66176" w14:textId="77777777" w:rsidTr="00424389">
        <w:trPr>
          <w:trHeight w:val="300"/>
        </w:trPr>
        <w:tc>
          <w:tcPr>
            <w:tcW w:w="2348" w:type="pct"/>
            <w:hideMark/>
          </w:tcPr>
          <w:p w14:paraId="160CC350" w14:textId="77777777" w:rsidR="00DE3450" w:rsidRPr="009D68DB" w:rsidRDefault="00DE3450" w:rsidP="00E55F46">
            <w:pPr>
              <w:rPr>
                <w:rFonts w:ascii="Sylfaen" w:hAnsi="Sylfaen" w:cs="Sylfaen"/>
                <w:sz w:val="20"/>
                <w:szCs w:val="20"/>
                <w:lang w:val="ka-GE"/>
              </w:rPr>
            </w:pPr>
            <w:r w:rsidRPr="009D68DB">
              <w:rPr>
                <w:rFonts w:ascii="Sylfaen" w:hAnsi="Sylfaen" w:cs="Sylfaen"/>
                <w:sz w:val="20"/>
                <w:szCs w:val="20"/>
                <w:lang w:val="ka-GE"/>
              </w:rPr>
              <w:t>2000 მ3 წყლის რეზერვუარის მშენებლობა;</w:t>
            </w:r>
          </w:p>
          <w:p w14:paraId="02AD96C1" w14:textId="77777777" w:rsidR="00484EA0" w:rsidRPr="009D68DB" w:rsidRDefault="00484EA0" w:rsidP="00E55F46">
            <w:pPr>
              <w:rPr>
                <w:rFonts w:ascii="Sylfaen" w:eastAsia="Times New Roman" w:hAnsi="Sylfaen" w:cs="Sylfaen"/>
                <w:color w:val="000000"/>
                <w:sz w:val="20"/>
                <w:szCs w:val="20"/>
                <w:lang w:val="ka-GE"/>
              </w:rPr>
            </w:pPr>
          </w:p>
        </w:tc>
        <w:tc>
          <w:tcPr>
            <w:tcW w:w="1769" w:type="pct"/>
            <w:shd w:val="clear" w:color="auto" w:fill="auto"/>
            <w:hideMark/>
          </w:tcPr>
          <w:p w14:paraId="587D108D" w14:textId="77777777" w:rsidR="00484EA0" w:rsidRPr="009D68DB" w:rsidRDefault="005C1B9F" w:rsidP="00E55F46">
            <w:pPr>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დასრულებული რეზერვუარი</w:t>
            </w:r>
          </w:p>
        </w:tc>
        <w:tc>
          <w:tcPr>
            <w:tcW w:w="883" w:type="pct"/>
            <w:shd w:val="clear" w:color="auto" w:fill="auto"/>
            <w:noWrap/>
            <w:hideMark/>
          </w:tcPr>
          <w:p w14:paraId="50F0D208" w14:textId="77777777" w:rsidR="00484EA0" w:rsidRPr="009D68DB" w:rsidRDefault="00147467" w:rsidP="00E55F46">
            <w:pPr>
              <w:jc w:val="center"/>
              <w:rPr>
                <w:rFonts w:ascii="Sylfaen" w:eastAsia="Times New Roman" w:hAnsi="Sylfaen" w:cs="Times New Roman"/>
                <w:color w:val="000000"/>
                <w:lang w:val="ka-GE"/>
              </w:rPr>
            </w:pPr>
            <w:r w:rsidRPr="009D68DB">
              <w:rPr>
                <w:rFonts w:ascii="Sylfaen" w:eastAsia="Calibri" w:hAnsi="Sylfaen" w:cs="Sylfaen"/>
                <w:b/>
                <w:sz w:val="20"/>
                <w:szCs w:val="20"/>
                <w:lang w:val="ka-GE"/>
              </w:rPr>
              <w:t>მიმდინარე</w:t>
            </w:r>
          </w:p>
        </w:tc>
      </w:tr>
      <w:tr w:rsidR="00484EA0" w:rsidRPr="009D68DB" w14:paraId="00CFE774" w14:textId="77777777" w:rsidTr="00424389">
        <w:trPr>
          <w:trHeight w:val="300"/>
        </w:trPr>
        <w:tc>
          <w:tcPr>
            <w:tcW w:w="2348" w:type="pct"/>
            <w:hideMark/>
          </w:tcPr>
          <w:p w14:paraId="0CC5BC92" w14:textId="77777777" w:rsidR="00DE3450" w:rsidRPr="009D68DB" w:rsidRDefault="00DE3450" w:rsidP="00E55F46">
            <w:pPr>
              <w:rPr>
                <w:rFonts w:ascii="Sylfaen" w:hAnsi="Sylfaen" w:cs="Sylfaen"/>
                <w:sz w:val="20"/>
                <w:szCs w:val="20"/>
                <w:lang w:val="ka-GE"/>
              </w:rPr>
            </w:pPr>
            <w:r w:rsidRPr="009D68DB">
              <w:rPr>
                <w:rFonts w:ascii="Sylfaen" w:hAnsi="Sylfaen" w:cs="Sylfaen"/>
                <w:sz w:val="20"/>
                <w:szCs w:val="20"/>
                <w:lang w:val="ka-GE"/>
              </w:rPr>
              <w:t>ახალსოფლის, გონიოსა და კვარიათის წყალმომარაგების სამუშაოების განხორციელება;</w:t>
            </w:r>
          </w:p>
          <w:p w14:paraId="18DFD235" w14:textId="77777777" w:rsidR="00484EA0" w:rsidRPr="009D68DB" w:rsidRDefault="00484EA0" w:rsidP="00E55F46">
            <w:pPr>
              <w:rPr>
                <w:rFonts w:ascii="Sylfaen" w:eastAsia="Times New Roman" w:hAnsi="Sylfaen" w:cs="Sylfaen"/>
                <w:color w:val="000000"/>
                <w:sz w:val="20"/>
                <w:szCs w:val="20"/>
                <w:lang w:val="ka-GE"/>
              </w:rPr>
            </w:pPr>
          </w:p>
        </w:tc>
        <w:tc>
          <w:tcPr>
            <w:tcW w:w="1769" w:type="pct"/>
            <w:shd w:val="clear" w:color="auto" w:fill="auto"/>
            <w:hideMark/>
          </w:tcPr>
          <w:p w14:paraId="5D8FF253" w14:textId="77777777" w:rsidR="00484EA0" w:rsidRPr="009D68DB" w:rsidRDefault="005C1B9F" w:rsidP="00E55F46">
            <w:pPr>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წყალმომარაგების მოწყობილი ცენტრალური სისტემა ახალსოფელში, გონიოსა და კვარიათში</w:t>
            </w:r>
          </w:p>
        </w:tc>
        <w:tc>
          <w:tcPr>
            <w:tcW w:w="883" w:type="pct"/>
            <w:shd w:val="clear" w:color="auto" w:fill="auto"/>
            <w:noWrap/>
            <w:hideMark/>
          </w:tcPr>
          <w:p w14:paraId="76504765" w14:textId="77777777" w:rsidR="00484EA0" w:rsidRPr="009D68DB" w:rsidRDefault="00147467" w:rsidP="00E55F46">
            <w:pPr>
              <w:jc w:val="center"/>
              <w:rPr>
                <w:rFonts w:ascii="Sylfaen" w:eastAsia="Times New Roman" w:hAnsi="Sylfaen" w:cs="Times New Roman"/>
                <w:color w:val="000000"/>
                <w:lang w:val="ka-GE"/>
              </w:rPr>
            </w:pPr>
            <w:r w:rsidRPr="009D68DB">
              <w:rPr>
                <w:rFonts w:ascii="Sylfaen" w:eastAsia="Calibri" w:hAnsi="Sylfaen" w:cs="Sylfaen"/>
                <w:b/>
                <w:sz w:val="20"/>
                <w:szCs w:val="20"/>
                <w:lang w:val="ka-GE"/>
              </w:rPr>
              <w:t>მიმდინარე</w:t>
            </w:r>
          </w:p>
        </w:tc>
      </w:tr>
      <w:tr w:rsidR="00484EA0" w:rsidRPr="009D68DB" w14:paraId="439104C5" w14:textId="77777777" w:rsidTr="00424389">
        <w:trPr>
          <w:trHeight w:val="300"/>
        </w:trPr>
        <w:tc>
          <w:tcPr>
            <w:tcW w:w="2348" w:type="pct"/>
            <w:hideMark/>
          </w:tcPr>
          <w:p w14:paraId="66EEB3F3" w14:textId="6219D51E" w:rsidR="00484EA0" w:rsidRPr="00CE5616" w:rsidRDefault="00DE3450" w:rsidP="00E55F46">
            <w:pPr>
              <w:rPr>
                <w:rFonts w:ascii="Sylfaen" w:hAnsi="Sylfaen" w:cs="Sylfaen"/>
                <w:sz w:val="20"/>
                <w:szCs w:val="20"/>
                <w:lang w:val="ka-GE"/>
              </w:rPr>
            </w:pPr>
            <w:r w:rsidRPr="009D68DB">
              <w:rPr>
                <w:rFonts w:ascii="Sylfaen" w:hAnsi="Sylfaen" w:cs="Sylfaen"/>
                <w:sz w:val="20"/>
                <w:szCs w:val="20"/>
                <w:lang w:val="ka-GE"/>
              </w:rPr>
              <w:t>სამრეწველო უბნის წყალმომარაგების სამუშაოების განხორციელება;</w:t>
            </w:r>
          </w:p>
        </w:tc>
        <w:tc>
          <w:tcPr>
            <w:tcW w:w="1769" w:type="pct"/>
            <w:shd w:val="clear" w:color="auto" w:fill="auto"/>
            <w:hideMark/>
          </w:tcPr>
          <w:p w14:paraId="6E7A4CFD" w14:textId="77777777" w:rsidR="00484EA0" w:rsidRPr="009D68DB" w:rsidRDefault="005C1B9F" w:rsidP="00E55F46">
            <w:pPr>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წყალმომარაგების მოწყობილი ცენტრალური სისტემა სამრეწველო უბანში</w:t>
            </w:r>
          </w:p>
        </w:tc>
        <w:tc>
          <w:tcPr>
            <w:tcW w:w="883" w:type="pct"/>
            <w:shd w:val="clear" w:color="auto" w:fill="auto"/>
            <w:noWrap/>
            <w:hideMark/>
          </w:tcPr>
          <w:p w14:paraId="64E86C56" w14:textId="77777777" w:rsidR="00484EA0" w:rsidRPr="009D68DB" w:rsidRDefault="00147467" w:rsidP="00E55F46">
            <w:pPr>
              <w:jc w:val="center"/>
              <w:rPr>
                <w:rFonts w:ascii="Sylfaen" w:eastAsia="Times New Roman" w:hAnsi="Sylfaen" w:cs="Times New Roman"/>
                <w:color w:val="000000"/>
                <w:lang w:val="ka-GE"/>
              </w:rPr>
            </w:pPr>
            <w:r w:rsidRPr="009D68DB">
              <w:rPr>
                <w:rFonts w:ascii="Sylfaen" w:eastAsia="Calibri" w:hAnsi="Sylfaen" w:cs="Sylfaen"/>
                <w:b/>
                <w:sz w:val="20"/>
                <w:szCs w:val="20"/>
                <w:lang w:val="ka-GE"/>
              </w:rPr>
              <w:t>მიმდინარე</w:t>
            </w:r>
          </w:p>
        </w:tc>
      </w:tr>
      <w:tr w:rsidR="00DE3450" w:rsidRPr="009D68DB" w14:paraId="33EA8365" w14:textId="77777777" w:rsidTr="00424389">
        <w:trPr>
          <w:trHeight w:val="300"/>
        </w:trPr>
        <w:tc>
          <w:tcPr>
            <w:tcW w:w="2348" w:type="pct"/>
            <w:shd w:val="clear" w:color="auto" w:fill="auto"/>
            <w:hideMark/>
          </w:tcPr>
          <w:p w14:paraId="2D70D821" w14:textId="77777777" w:rsidR="00DE3450" w:rsidRPr="009D68DB" w:rsidRDefault="00DE3450" w:rsidP="00E55F46">
            <w:pPr>
              <w:rPr>
                <w:rFonts w:ascii="Sylfaen" w:eastAsia="Times New Roman" w:hAnsi="Sylfaen" w:cs="Times New Roman"/>
                <w:color w:val="000000"/>
                <w:sz w:val="20"/>
                <w:szCs w:val="20"/>
                <w:lang w:val="ka-GE"/>
              </w:rPr>
            </w:pPr>
            <w:r w:rsidRPr="009D68DB">
              <w:rPr>
                <w:rFonts w:ascii="Sylfaen" w:hAnsi="Sylfaen" w:cs="Sylfaen"/>
                <w:sz w:val="20"/>
                <w:szCs w:val="20"/>
                <w:lang w:val="ka-GE"/>
              </w:rPr>
              <w:t>ქ</w:t>
            </w:r>
            <w:r w:rsidRPr="009D68DB">
              <w:rPr>
                <w:rFonts w:ascii="Sylfaen" w:hAnsi="Sylfaen"/>
                <w:sz w:val="20"/>
                <w:szCs w:val="20"/>
                <w:lang w:val="ka-GE"/>
              </w:rPr>
              <w:t xml:space="preserve">. </w:t>
            </w:r>
            <w:r w:rsidRPr="009D68DB">
              <w:rPr>
                <w:rFonts w:ascii="Sylfaen" w:hAnsi="Sylfaen" w:cs="Sylfaen"/>
                <w:sz w:val="20"/>
                <w:szCs w:val="20"/>
                <w:lang w:val="ka-GE"/>
              </w:rPr>
              <w:t>ბათუმის</w:t>
            </w:r>
            <w:r w:rsidRPr="009D68DB">
              <w:rPr>
                <w:rFonts w:ascii="Sylfaen" w:hAnsi="Sylfaen"/>
                <w:sz w:val="20"/>
                <w:szCs w:val="20"/>
                <w:lang w:val="ka-GE"/>
              </w:rPr>
              <w:t xml:space="preserve"> </w:t>
            </w:r>
            <w:r w:rsidRPr="009D68DB">
              <w:rPr>
                <w:rFonts w:ascii="Sylfaen" w:hAnsi="Sylfaen" w:cs="Sylfaen"/>
                <w:sz w:val="20"/>
                <w:szCs w:val="20"/>
                <w:lang w:val="ka-GE"/>
              </w:rPr>
              <w:t>ადმინისტრაციულ</w:t>
            </w:r>
            <w:r w:rsidRPr="009D68DB">
              <w:rPr>
                <w:rFonts w:ascii="Sylfaen" w:hAnsi="Sylfaen"/>
                <w:sz w:val="20"/>
                <w:szCs w:val="20"/>
                <w:lang w:val="ka-GE"/>
              </w:rPr>
              <w:t xml:space="preserve"> </w:t>
            </w:r>
            <w:r w:rsidRPr="009D68DB">
              <w:rPr>
                <w:rFonts w:ascii="Sylfaen" w:hAnsi="Sylfaen" w:cs="Sylfaen"/>
                <w:sz w:val="20"/>
                <w:szCs w:val="20"/>
                <w:lang w:val="ka-GE"/>
              </w:rPr>
              <w:t>საზღვრებში</w:t>
            </w:r>
            <w:r w:rsidRPr="009D68DB">
              <w:rPr>
                <w:rFonts w:ascii="Sylfaen" w:hAnsi="Sylfaen"/>
                <w:sz w:val="20"/>
                <w:szCs w:val="20"/>
                <w:lang w:val="ka-GE"/>
              </w:rPr>
              <w:t xml:space="preserve"> </w:t>
            </w:r>
            <w:r w:rsidRPr="009D68DB">
              <w:rPr>
                <w:rFonts w:ascii="Sylfaen" w:hAnsi="Sylfaen" w:cs="Sylfaen"/>
                <w:sz w:val="20"/>
                <w:szCs w:val="20"/>
                <w:lang w:val="ka-GE"/>
              </w:rPr>
              <w:t>წყალმომარაგების</w:t>
            </w:r>
            <w:r w:rsidRPr="009D68DB">
              <w:rPr>
                <w:rFonts w:ascii="Sylfaen" w:hAnsi="Sylfaen"/>
                <w:sz w:val="20"/>
                <w:szCs w:val="20"/>
                <w:lang w:val="ka-GE"/>
              </w:rPr>
              <w:t xml:space="preserve"> </w:t>
            </w:r>
            <w:r w:rsidRPr="009D68DB">
              <w:rPr>
                <w:rFonts w:ascii="Sylfaen" w:hAnsi="Sylfaen" w:cs="Sylfaen"/>
                <w:sz w:val="20"/>
                <w:szCs w:val="20"/>
                <w:lang w:val="ka-GE"/>
              </w:rPr>
              <w:t>სამუშაოების</w:t>
            </w:r>
            <w:r w:rsidRPr="009D68DB">
              <w:rPr>
                <w:rFonts w:ascii="Sylfaen" w:hAnsi="Sylfaen"/>
                <w:sz w:val="20"/>
                <w:szCs w:val="20"/>
                <w:lang w:val="ka-GE"/>
              </w:rPr>
              <w:t xml:space="preserve"> </w:t>
            </w:r>
            <w:r w:rsidRPr="009D68DB">
              <w:rPr>
                <w:rFonts w:ascii="Sylfaen" w:hAnsi="Sylfaen" w:cs="Sylfaen"/>
                <w:sz w:val="20"/>
                <w:szCs w:val="20"/>
                <w:lang w:val="ka-GE"/>
              </w:rPr>
              <w:t>პირველი</w:t>
            </w:r>
            <w:r w:rsidRPr="009D68DB">
              <w:rPr>
                <w:rFonts w:ascii="Sylfaen" w:hAnsi="Sylfaen"/>
                <w:sz w:val="20"/>
                <w:szCs w:val="20"/>
                <w:lang w:val="ka-GE"/>
              </w:rPr>
              <w:t xml:space="preserve"> </w:t>
            </w:r>
            <w:r w:rsidRPr="009D68DB">
              <w:rPr>
                <w:rFonts w:ascii="Sylfaen" w:hAnsi="Sylfaen" w:cs="Sylfaen"/>
                <w:sz w:val="20"/>
                <w:szCs w:val="20"/>
                <w:lang w:val="ka-GE"/>
              </w:rPr>
              <w:t>ეტაპის</w:t>
            </w:r>
            <w:r w:rsidRPr="009D68DB">
              <w:rPr>
                <w:rFonts w:ascii="Sylfaen" w:hAnsi="Sylfaen"/>
                <w:sz w:val="20"/>
                <w:szCs w:val="20"/>
                <w:lang w:val="ka-GE"/>
              </w:rPr>
              <w:t xml:space="preserve"> </w:t>
            </w:r>
            <w:r w:rsidRPr="009D68DB">
              <w:rPr>
                <w:rFonts w:ascii="Sylfaen" w:hAnsi="Sylfaen" w:cs="Sylfaen"/>
                <w:sz w:val="20"/>
                <w:szCs w:val="20"/>
                <w:lang w:val="ka-GE"/>
              </w:rPr>
              <w:t>ფარგ</w:t>
            </w:r>
            <w:r w:rsidR="00147467" w:rsidRPr="009D68DB">
              <w:rPr>
                <w:rFonts w:ascii="Sylfaen" w:hAnsi="Sylfaen" w:cs="Sylfaen"/>
                <w:sz w:val="20"/>
                <w:szCs w:val="20"/>
                <w:lang w:val="ka-GE"/>
              </w:rPr>
              <w:t>ლ</w:t>
            </w:r>
            <w:r w:rsidRPr="009D68DB">
              <w:rPr>
                <w:rFonts w:ascii="Sylfaen" w:hAnsi="Sylfaen" w:cs="Sylfaen"/>
                <w:sz w:val="20"/>
                <w:szCs w:val="20"/>
                <w:lang w:val="ka-GE"/>
              </w:rPr>
              <w:t>ებში აბონენტთა წყლის ცენტრალურ სისტემაზე დაერთების სამუშაოების განხორციელება.</w:t>
            </w:r>
          </w:p>
          <w:p w14:paraId="5D20264E" w14:textId="77777777" w:rsidR="00DE3450" w:rsidRPr="009D68DB" w:rsidRDefault="00DE3450" w:rsidP="00E55F46">
            <w:pPr>
              <w:rPr>
                <w:rFonts w:ascii="Sylfaen" w:eastAsia="Times New Roman" w:hAnsi="Sylfaen" w:cs="Sylfaen"/>
                <w:iCs/>
                <w:color w:val="000000"/>
                <w:sz w:val="20"/>
                <w:szCs w:val="20"/>
                <w:lang w:val="ka-GE"/>
              </w:rPr>
            </w:pPr>
          </w:p>
        </w:tc>
        <w:tc>
          <w:tcPr>
            <w:tcW w:w="1769" w:type="pct"/>
            <w:shd w:val="clear" w:color="auto" w:fill="auto"/>
            <w:hideMark/>
          </w:tcPr>
          <w:p w14:paraId="356A60A5" w14:textId="77777777" w:rsidR="00DE3450" w:rsidRPr="009D68DB" w:rsidRDefault="00FA0487" w:rsidP="00E55F46">
            <w:pPr>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ცენტრალურ სისტემაზე დაერთებული აბონენტების რაოდენობა</w:t>
            </w:r>
          </w:p>
        </w:tc>
        <w:tc>
          <w:tcPr>
            <w:tcW w:w="883" w:type="pct"/>
            <w:shd w:val="clear" w:color="auto" w:fill="FFFFFF" w:themeFill="background1"/>
            <w:noWrap/>
            <w:hideMark/>
          </w:tcPr>
          <w:p w14:paraId="2114BEDA" w14:textId="77777777" w:rsidR="00DE3450" w:rsidRPr="009D68DB" w:rsidRDefault="00147467" w:rsidP="00E55F46">
            <w:pPr>
              <w:jc w:val="center"/>
              <w:rPr>
                <w:rFonts w:ascii="Sylfaen" w:eastAsia="Calibri" w:hAnsi="Sylfaen" w:cs="Sylfaen"/>
                <w:b/>
                <w:sz w:val="20"/>
                <w:szCs w:val="20"/>
                <w:lang w:val="ka-GE"/>
              </w:rPr>
            </w:pPr>
            <w:r w:rsidRPr="009D68DB">
              <w:rPr>
                <w:rFonts w:ascii="Segoe UI Emoji" w:eastAsia="Times New Roman" w:hAnsi="Segoe UI Emoji" w:cs="Segoe UI Emoji"/>
                <w:color w:val="000000"/>
                <w:sz w:val="24"/>
                <w:szCs w:val="24"/>
                <w:lang w:val="ka-GE"/>
              </w:rPr>
              <w:t>✔</w:t>
            </w:r>
          </w:p>
        </w:tc>
      </w:tr>
      <w:tr w:rsidR="00DE3450" w:rsidRPr="009D68DB" w14:paraId="1BF89FE2" w14:textId="77777777" w:rsidTr="00424389">
        <w:trPr>
          <w:trHeight w:val="300"/>
        </w:trPr>
        <w:tc>
          <w:tcPr>
            <w:tcW w:w="2348" w:type="pct"/>
            <w:shd w:val="clear" w:color="auto" w:fill="auto"/>
            <w:hideMark/>
          </w:tcPr>
          <w:p w14:paraId="46BF7722" w14:textId="77777777" w:rsidR="00DE3450" w:rsidRPr="009D68DB" w:rsidRDefault="00DE3450" w:rsidP="00E55F46">
            <w:pPr>
              <w:rPr>
                <w:rFonts w:ascii="Sylfaen" w:eastAsia="Times New Roman" w:hAnsi="Sylfaen" w:cs="Times New Roman"/>
                <w:color w:val="000000"/>
                <w:sz w:val="20"/>
                <w:szCs w:val="20"/>
                <w:lang w:val="ka-GE"/>
              </w:rPr>
            </w:pPr>
            <w:r w:rsidRPr="009D68DB">
              <w:rPr>
                <w:rFonts w:ascii="Sylfaen" w:eastAsia="Times New Roman" w:hAnsi="Sylfaen" w:cs="Sylfaen"/>
                <w:color w:val="000000"/>
                <w:sz w:val="20"/>
                <w:szCs w:val="20"/>
                <w:lang w:val="ka-GE"/>
              </w:rPr>
              <w:lastRenderedPageBreak/>
              <w:t>ე</w:t>
            </w:r>
            <w:r w:rsidRPr="009D68DB">
              <w:rPr>
                <w:rFonts w:ascii="Sylfaen" w:eastAsia="Times New Roman" w:hAnsi="Sylfaen" w:cs="Times New Roman"/>
                <w:color w:val="000000"/>
                <w:sz w:val="20"/>
                <w:szCs w:val="20"/>
                <w:lang w:val="ka-GE"/>
              </w:rPr>
              <w:t>.</w:t>
            </w:r>
            <w:r w:rsidRPr="009D68DB">
              <w:rPr>
                <w:rFonts w:ascii="Sylfaen" w:eastAsia="Times New Roman" w:hAnsi="Sylfaen" w:cs="Sylfaen"/>
                <w:color w:val="000000"/>
                <w:sz w:val="20"/>
                <w:szCs w:val="20"/>
                <w:lang w:val="ka-GE"/>
              </w:rPr>
              <w:t>წ</w:t>
            </w:r>
            <w:r w:rsidRPr="009D68DB">
              <w:rPr>
                <w:rFonts w:ascii="Sylfaen" w:eastAsia="Times New Roman" w:hAnsi="Sylfaen" w:cs="Times New Roman"/>
                <w:color w:val="000000"/>
                <w:sz w:val="20"/>
                <w:szCs w:val="20"/>
                <w:lang w:val="ka-GE"/>
              </w:rPr>
              <w:t xml:space="preserve">. </w:t>
            </w:r>
            <w:r w:rsidRPr="009D68DB">
              <w:rPr>
                <w:rFonts w:ascii="Sylfaen" w:eastAsia="Times New Roman" w:hAnsi="Sylfaen" w:cs="Calibri"/>
                <w:color w:val="000000"/>
                <w:sz w:val="20"/>
                <w:szCs w:val="20"/>
                <w:lang w:val="ka-GE"/>
              </w:rPr>
              <w:t>„</w:t>
            </w:r>
            <w:r w:rsidRPr="009D68DB">
              <w:rPr>
                <w:rFonts w:ascii="Sylfaen" w:eastAsia="Times New Roman" w:hAnsi="Sylfaen" w:cs="Sylfaen"/>
                <w:color w:val="000000"/>
                <w:sz w:val="20"/>
                <w:szCs w:val="20"/>
                <w:lang w:val="ka-GE"/>
              </w:rPr>
              <w:t>შემოერთებულ</w:t>
            </w:r>
            <w:r w:rsidRPr="009D68DB">
              <w:rPr>
                <w:rFonts w:ascii="Sylfaen" w:eastAsia="Times New Roman" w:hAnsi="Sylfaen" w:cs="Times New Roman"/>
                <w:color w:val="000000"/>
                <w:sz w:val="20"/>
                <w:szCs w:val="20"/>
                <w:lang w:val="ka-GE"/>
              </w:rPr>
              <w:t xml:space="preserve"> </w:t>
            </w:r>
            <w:r w:rsidRPr="009D68DB">
              <w:rPr>
                <w:rFonts w:ascii="Sylfaen" w:eastAsia="Times New Roman" w:hAnsi="Sylfaen" w:cs="Sylfaen"/>
                <w:color w:val="000000"/>
                <w:sz w:val="20"/>
                <w:szCs w:val="20"/>
                <w:lang w:val="ka-GE"/>
              </w:rPr>
              <w:t>ტერიტორიებზე</w:t>
            </w:r>
            <w:r w:rsidRPr="009D68DB">
              <w:rPr>
                <w:rFonts w:ascii="Sylfaen" w:eastAsia="Times New Roman" w:hAnsi="Sylfaen" w:cs="Calibri"/>
                <w:color w:val="000000"/>
                <w:sz w:val="20"/>
                <w:szCs w:val="20"/>
                <w:lang w:val="ka-GE"/>
              </w:rPr>
              <w:t>“</w:t>
            </w:r>
            <w:r w:rsidRPr="009D68DB">
              <w:rPr>
                <w:rFonts w:ascii="Sylfaen" w:eastAsia="Times New Roman" w:hAnsi="Sylfaen" w:cs="Times New Roman"/>
                <w:color w:val="000000"/>
                <w:sz w:val="20"/>
                <w:szCs w:val="20"/>
                <w:lang w:val="ka-GE"/>
              </w:rPr>
              <w:t xml:space="preserve"> </w:t>
            </w:r>
            <w:r w:rsidRPr="009D68DB">
              <w:rPr>
                <w:rFonts w:ascii="Sylfaen" w:eastAsia="Times New Roman" w:hAnsi="Sylfaen" w:cs="Sylfaen"/>
                <w:color w:val="000000"/>
                <w:sz w:val="20"/>
                <w:szCs w:val="20"/>
                <w:lang w:val="ka-GE"/>
              </w:rPr>
              <w:t>წყლის</w:t>
            </w:r>
            <w:r w:rsidRPr="009D68DB">
              <w:rPr>
                <w:rFonts w:ascii="Sylfaen" w:eastAsia="Times New Roman" w:hAnsi="Sylfaen" w:cs="Times New Roman"/>
                <w:color w:val="000000"/>
                <w:sz w:val="20"/>
                <w:szCs w:val="20"/>
                <w:lang w:val="ka-GE"/>
              </w:rPr>
              <w:t xml:space="preserve"> </w:t>
            </w:r>
            <w:r w:rsidRPr="009D68DB">
              <w:rPr>
                <w:rFonts w:ascii="Sylfaen" w:eastAsia="Times New Roman" w:hAnsi="Sylfaen" w:cs="Sylfaen"/>
                <w:color w:val="000000"/>
                <w:sz w:val="20"/>
                <w:szCs w:val="20"/>
                <w:lang w:val="ka-GE"/>
              </w:rPr>
              <w:t>სისტემის</w:t>
            </w:r>
            <w:r w:rsidRPr="009D68DB">
              <w:rPr>
                <w:rFonts w:ascii="Sylfaen" w:eastAsia="Times New Roman" w:hAnsi="Sylfaen" w:cs="Times New Roman"/>
                <w:color w:val="000000"/>
                <w:sz w:val="20"/>
                <w:szCs w:val="20"/>
                <w:lang w:val="ka-GE"/>
              </w:rPr>
              <w:t xml:space="preserve"> (</w:t>
            </w:r>
            <w:r w:rsidRPr="009D68DB">
              <w:rPr>
                <w:rFonts w:ascii="Sylfaen" w:eastAsia="Times New Roman" w:hAnsi="Sylfaen" w:cs="Sylfaen"/>
                <w:color w:val="000000"/>
                <w:sz w:val="20"/>
                <w:szCs w:val="20"/>
                <w:lang w:val="ka-GE"/>
              </w:rPr>
              <w:t>ჭაბურღილის</w:t>
            </w:r>
            <w:r w:rsidRPr="009D68DB">
              <w:rPr>
                <w:rFonts w:ascii="Sylfaen" w:eastAsia="Times New Roman" w:hAnsi="Sylfaen" w:cs="Times New Roman"/>
                <w:color w:val="000000"/>
                <w:sz w:val="20"/>
                <w:szCs w:val="20"/>
                <w:lang w:val="ka-GE"/>
              </w:rPr>
              <w:t xml:space="preserve">) </w:t>
            </w:r>
            <w:r w:rsidRPr="009D68DB">
              <w:rPr>
                <w:rFonts w:ascii="Sylfaen" w:eastAsia="Times New Roman" w:hAnsi="Sylfaen" w:cs="Sylfaen"/>
                <w:color w:val="000000"/>
                <w:sz w:val="20"/>
                <w:szCs w:val="20"/>
                <w:lang w:val="ka-GE"/>
              </w:rPr>
              <w:t>მშენებლობისთვის</w:t>
            </w:r>
            <w:r w:rsidRPr="009D68DB">
              <w:rPr>
                <w:rFonts w:ascii="Sylfaen" w:eastAsia="Times New Roman" w:hAnsi="Sylfaen" w:cs="Times New Roman"/>
                <w:color w:val="000000"/>
                <w:sz w:val="20"/>
                <w:szCs w:val="20"/>
                <w:lang w:val="ka-GE"/>
              </w:rPr>
              <w:t xml:space="preserve"> </w:t>
            </w:r>
            <w:r w:rsidRPr="009D68DB">
              <w:rPr>
                <w:rFonts w:ascii="Sylfaen" w:eastAsia="Times New Roman" w:hAnsi="Sylfaen" w:cs="Sylfaen"/>
                <w:color w:val="000000"/>
                <w:sz w:val="20"/>
                <w:szCs w:val="20"/>
                <w:lang w:val="ka-GE"/>
              </w:rPr>
              <w:t>საპროექტო</w:t>
            </w:r>
            <w:r w:rsidRPr="009D68DB">
              <w:rPr>
                <w:rFonts w:ascii="Sylfaen" w:eastAsia="Times New Roman" w:hAnsi="Sylfaen" w:cs="Times New Roman"/>
                <w:color w:val="000000"/>
                <w:sz w:val="20"/>
                <w:szCs w:val="20"/>
                <w:lang w:val="ka-GE"/>
              </w:rPr>
              <w:t>-</w:t>
            </w:r>
            <w:r w:rsidRPr="009D68DB">
              <w:rPr>
                <w:rFonts w:ascii="Sylfaen" w:eastAsia="Times New Roman" w:hAnsi="Sylfaen" w:cs="Sylfaen"/>
                <w:color w:val="000000"/>
                <w:sz w:val="20"/>
                <w:szCs w:val="20"/>
                <w:lang w:val="ka-GE"/>
              </w:rPr>
              <w:t>სახარჯთაღრიცხვო</w:t>
            </w:r>
            <w:r w:rsidRPr="009D68DB">
              <w:rPr>
                <w:rFonts w:ascii="Sylfaen" w:eastAsia="Times New Roman" w:hAnsi="Sylfaen" w:cs="Times New Roman"/>
                <w:color w:val="000000"/>
                <w:sz w:val="20"/>
                <w:szCs w:val="20"/>
                <w:lang w:val="ka-GE"/>
              </w:rPr>
              <w:t xml:space="preserve"> </w:t>
            </w:r>
            <w:r w:rsidRPr="009D68DB">
              <w:rPr>
                <w:rFonts w:ascii="Sylfaen" w:eastAsia="Times New Roman" w:hAnsi="Sylfaen" w:cs="Sylfaen"/>
                <w:color w:val="000000"/>
                <w:sz w:val="20"/>
                <w:szCs w:val="20"/>
                <w:lang w:val="ka-GE"/>
              </w:rPr>
              <w:t>დოკუმენტაციის</w:t>
            </w:r>
            <w:r w:rsidRPr="009D68DB">
              <w:rPr>
                <w:rFonts w:ascii="Sylfaen" w:eastAsia="Times New Roman" w:hAnsi="Sylfaen" w:cs="Times New Roman"/>
                <w:color w:val="000000"/>
                <w:sz w:val="20"/>
                <w:szCs w:val="20"/>
                <w:lang w:val="ka-GE"/>
              </w:rPr>
              <w:t xml:space="preserve"> </w:t>
            </w:r>
            <w:r w:rsidRPr="009D68DB">
              <w:rPr>
                <w:rFonts w:ascii="Sylfaen" w:eastAsia="Times New Roman" w:hAnsi="Sylfaen" w:cs="Sylfaen"/>
                <w:color w:val="000000"/>
                <w:sz w:val="20"/>
                <w:szCs w:val="20"/>
                <w:lang w:val="ka-GE"/>
              </w:rPr>
              <w:t>შედგენა</w:t>
            </w:r>
          </w:p>
          <w:p w14:paraId="3A4A2B18" w14:textId="77777777" w:rsidR="00DE3450" w:rsidRPr="009D68DB" w:rsidRDefault="00DE3450" w:rsidP="00E55F46">
            <w:pPr>
              <w:rPr>
                <w:rFonts w:ascii="Sylfaen" w:eastAsia="Times New Roman" w:hAnsi="Sylfaen" w:cs="Sylfaen"/>
                <w:iCs/>
                <w:color w:val="000000"/>
                <w:sz w:val="20"/>
                <w:szCs w:val="20"/>
                <w:lang w:val="ka-GE"/>
              </w:rPr>
            </w:pPr>
          </w:p>
        </w:tc>
        <w:tc>
          <w:tcPr>
            <w:tcW w:w="1769" w:type="pct"/>
            <w:shd w:val="clear" w:color="auto" w:fill="auto"/>
            <w:hideMark/>
          </w:tcPr>
          <w:p w14:paraId="4A640618" w14:textId="77777777" w:rsidR="00DE3450" w:rsidRPr="009D68DB" w:rsidRDefault="00FA0487" w:rsidP="00E55F46">
            <w:pPr>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საპროექტო-სახარჯთაღრიცხვო დოკუმენტაცია</w:t>
            </w:r>
          </w:p>
        </w:tc>
        <w:tc>
          <w:tcPr>
            <w:tcW w:w="883" w:type="pct"/>
            <w:shd w:val="clear" w:color="auto" w:fill="FFFFFF" w:themeFill="background1"/>
            <w:noWrap/>
            <w:hideMark/>
          </w:tcPr>
          <w:p w14:paraId="7A4AA068" w14:textId="77777777" w:rsidR="00DE3450" w:rsidRPr="009D68DB" w:rsidRDefault="00A86088" w:rsidP="00E55F46">
            <w:pPr>
              <w:jc w:val="center"/>
              <w:rPr>
                <w:rFonts w:ascii="Sylfaen" w:eastAsia="Calibri" w:hAnsi="Sylfaen" w:cs="Sylfaen"/>
                <w:b/>
                <w:sz w:val="20"/>
                <w:szCs w:val="20"/>
              </w:rPr>
            </w:pPr>
            <w:r w:rsidRPr="009D68DB">
              <w:rPr>
                <w:rFonts w:ascii="Sylfaen" w:eastAsia="Calibri" w:hAnsi="Sylfaen" w:cs="Sylfaen"/>
                <w:b/>
                <w:sz w:val="20"/>
                <w:szCs w:val="20"/>
              </w:rPr>
              <w:t>X</w:t>
            </w:r>
          </w:p>
        </w:tc>
      </w:tr>
      <w:tr w:rsidR="00DE3450" w:rsidRPr="009D68DB" w14:paraId="27B265E7" w14:textId="77777777" w:rsidTr="00424389">
        <w:trPr>
          <w:trHeight w:val="300"/>
        </w:trPr>
        <w:tc>
          <w:tcPr>
            <w:tcW w:w="2348" w:type="pct"/>
            <w:shd w:val="clear" w:color="auto" w:fill="auto"/>
            <w:hideMark/>
          </w:tcPr>
          <w:p w14:paraId="2C1A5C5F" w14:textId="77777777" w:rsidR="00DE3450" w:rsidRPr="009D68DB" w:rsidRDefault="00DE3450" w:rsidP="00E55F46">
            <w:pPr>
              <w:rPr>
                <w:rFonts w:ascii="Sylfaen" w:eastAsia="Times New Roman" w:hAnsi="Sylfaen" w:cs="Times New Roman"/>
                <w:color w:val="000000"/>
                <w:sz w:val="20"/>
                <w:szCs w:val="20"/>
                <w:lang w:val="ka-GE"/>
              </w:rPr>
            </w:pPr>
            <w:r w:rsidRPr="009D68DB">
              <w:rPr>
                <w:rFonts w:ascii="Sylfaen" w:eastAsia="Times New Roman" w:hAnsi="Sylfaen" w:cs="Sylfaen"/>
                <w:color w:val="000000"/>
                <w:sz w:val="20"/>
                <w:szCs w:val="20"/>
                <w:lang w:val="ka-GE"/>
              </w:rPr>
              <w:t>ე</w:t>
            </w:r>
            <w:r w:rsidRPr="009D68DB">
              <w:rPr>
                <w:rFonts w:ascii="Sylfaen" w:eastAsia="Times New Roman" w:hAnsi="Sylfaen" w:cs="Times New Roman"/>
                <w:color w:val="000000"/>
                <w:sz w:val="20"/>
                <w:szCs w:val="20"/>
                <w:lang w:val="ka-GE"/>
              </w:rPr>
              <w:t>.</w:t>
            </w:r>
            <w:r w:rsidRPr="009D68DB">
              <w:rPr>
                <w:rFonts w:ascii="Sylfaen" w:eastAsia="Times New Roman" w:hAnsi="Sylfaen" w:cs="Sylfaen"/>
                <w:color w:val="000000"/>
                <w:sz w:val="20"/>
                <w:szCs w:val="20"/>
                <w:lang w:val="ka-GE"/>
              </w:rPr>
              <w:t>წ</w:t>
            </w:r>
            <w:r w:rsidRPr="009D68DB">
              <w:rPr>
                <w:rFonts w:ascii="Sylfaen" w:eastAsia="Times New Roman" w:hAnsi="Sylfaen" w:cs="Times New Roman"/>
                <w:color w:val="000000"/>
                <w:sz w:val="20"/>
                <w:szCs w:val="20"/>
                <w:lang w:val="ka-GE"/>
              </w:rPr>
              <w:t xml:space="preserve">. </w:t>
            </w:r>
            <w:r w:rsidRPr="009D68DB">
              <w:rPr>
                <w:rFonts w:ascii="Sylfaen" w:eastAsia="Times New Roman" w:hAnsi="Sylfaen" w:cs="Calibri"/>
                <w:color w:val="000000"/>
                <w:sz w:val="20"/>
                <w:szCs w:val="20"/>
                <w:lang w:val="ka-GE"/>
              </w:rPr>
              <w:t>„</w:t>
            </w:r>
            <w:r w:rsidRPr="009D68DB">
              <w:rPr>
                <w:rFonts w:ascii="Sylfaen" w:eastAsia="Times New Roman" w:hAnsi="Sylfaen" w:cs="Sylfaen"/>
                <w:color w:val="000000"/>
                <w:sz w:val="20"/>
                <w:szCs w:val="20"/>
                <w:lang w:val="ka-GE"/>
              </w:rPr>
              <w:t>შემოერთებულ</w:t>
            </w:r>
            <w:r w:rsidRPr="009D68DB">
              <w:rPr>
                <w:rFonts w:ascii="Sylfaen" w:eastAsia="Times New Roman" w:hAnsi="Sylfaen" w:cs="Times New Roman"/>
                <w:color w:val="000000"/>
                <w:sz w:val="20"/>
                <w:szCs w:val="20"/>
                <w:lang w:val="ka-GE"/>
              </w:rPr>
              <w:t xml:space="preserve"> </w:t>
            </w:r>
            <w:r w:rsidRPr="009D68DB">
              <w:rPr>
                <w:rFonts w:ascii="Sylfaen" w:eastAsia="Times New Roman" w:hAnsi="Sylfaen" w:cs="Sylfaen"/>
                <w:color w:val="000000"/>
                <w:sz w:val="20"/>
                <w:szCs w:val="20"/>
                <w:lang w:val="ka-GE"/>
              </w:rPr>
              <w:t>ტერიტორიებზე</w:t>
            </w:r>
            <w:r w:rsidRPr="009D68DB">
              <w:rPr>
                <w:rFonts w:ascii="Sylfaen" w:eastAsia="Times New Roman" w:hAnsi="Sylfaen" w:cs="Calibri"/>
                <w:color w:val="000000"/>
                <w:sz w:val="20"/>
                <w:szCs w:val="20"/>
                <w:lang w:val="ka-GE"/>
              </w:rPr>
              <w:t>“</w:t>
            </w:r>
            <w:r w:rsidRPr="009D68DB">
              <w:rPr>
                <w:rFonts w:ascii="Sylfaen" w:eastAsia="Times New Roman" w:hAnsi="Sylfaen" w:cs="Times New Roman"/>
                <w:color w:val="000000"/>
                <w:sz w:val="20"/>
                <w:szCs w:val="20"/>
                <w:lang w:val="ka-GE"/>
              </w:rPr>
              <w:t xml:space="preserve"> </w:t>
            </w:r>
            <w:r w:rsidRPr="009D68DB">
              <w:rPr>
                <w:rFonts w:ascii="Sylfaen" w:eastAsia="Times New Roman" w:hAnsi="Sylfaen" w:cs="Sylfaen"/>
                <w:color w:val="000000"/>
                <w:sz w:val="20"/>
                <w:szCs w:val="20"/>
                <w:lang w:val="ka-GE"/>
              </w:rPr>
              <w:t>წყლის</w:t>
            </w:r>
            <w:r w:rsidRPr="009D68DB">
              <w:rPr>
                <w:rFonts w:ascii="Sylfaen" w:eastAsia="Times New Roman" w:hAnsi="Sylfaen" w:cs="Times New Roman"/>
                <w:color w:val="000000"/>
                <w:sz w:val="20"/>
                <w:szCs w:val="20"/>
                <w:lang w:val="ka-GE"/>
              </w:rPr>
              <w:t xml:space="preserve"> </w:t>
            </w:r>
            <w:r w:rsidRPr="009D68DB">
              <w:rPr>
                <w:rFonts w:ascii="Sylfaen" w:eastAsia="Times New Roman" w:hAnsi="Sylfaen" w:cs="Sylfaen"/>
                <w:color w:val="000000"/>
                <w:sz w:val="20"/>
                <w:szCs w:val="20"/>
                <w:lang w:val="ka-GE"/>
              </w:rPr>
              <w:t>სისტემის</w:t>
            </w:r>
            <w:r w:rsidRPr="009D68DB">
              <w:rPr>
                <w:rFonts w:ascii="Sylfaen" w:eastAsia="Times New Roman" w:hAnsi="Sylfaen" w:cs="Times New Roman"/>
                <w:color w:val="000000"/>
                <w:sz w:val="20"/>
                <w:szCs w:val="20"/>
                <w:lang w:val="ka-GE"/>
              </w:rPr>
              <w:t xml:space="preserve"> (</w:t>
            </w:r>
            <w:r w:rsidRPr="009D68DB">
              <w:rPr>
                <w:rFonts w:ascii="Sylfaen" w:eastAsia="Times New Roman" w:hAnsi="Sylfaen" w:cs="Sylfaen"/>
                <w:color w:val="000000"/>
                <w:sz w:val="20"/>
                <w:szCs w:val="20"/>
                <w:lang w:val="ka-GE"/>
              </w:rPr>
              <w:t>ჭაბურღილის</w:t>
            </w:r>
            <w:r w:rsidRPr="009D68DB">
              <w:rPr>
                <w:rFonts w:ascii="Sylfaen" w:eastAsia="Times New Roman" w:hAnsi="Sylfaen" w:cs="Times New Roman"/>
                <w:color w:val="000000"/>
                <w:sz w:val="20"/>
                <w:szCs w:val="20"/>
                <w:lang w:val="ka-GE"/>
              </w:rPr>
              <w:t xml:space="preserve">) </w:t>
            </w:r>
            <w:r w:rsidRPr="009D68DB">
              <w:rPr>
                <w:rFonts w:ascii="Sylfaen" w:eastAsia="Times New Roman" w:hAnsi="Sylfaen" w:cs="Sylfaen"/>
                <w:color w:val="000000"/>
                <w:sz w:val="20"/>
                <w:szCs w:val="20"/>
                <w:lang w:val="ka-GE"/>
              </w:rPr>
              <w:t>მშენებლობა</w:t>
            </w:r>
          </w:p>
          <w:p w14:paraId="0A5675FE" w14:textId="77777777" w:rsidR="00DE3450" w:rsidRPr="009D68DB" w:rsidRDefault="00DE3450" w:rsidP="00E55F46">
            <w:pPr>
              <w:rPr>
                <w:rFonts w:ascii="Sylfaen" w:eastAsia="Times New Roman" w:hAnsi="Sylfaen" w:cs="Sylfaen"/>
                <w:iCs/>
                <w:color w:val="000000"/>
                <w:sz w:val="20"/>
                <w:szCs w:val="20"/>
                <w:lang w:val="ka-GE"/>
              </w:rPr>
            </w:pPr>
          </w:p>
        </w:tc>
        <w:tc>
          <w:tcPr>
            <w:tcW w:w="1769" w:type="pct"/>
            <w:shd w:val="clear" w:color="auto" w:fill="auto"/>
            <w:hideMark/>
          </w:tcPr>
          <w:p w14:paraId="31F93DB5" w14:textId="77777777" w:rsidR="00DE3450" w:rsidRPr="009D68DB" w:rsidRDefault="00FA0487" w:rsidP="00E55F46">
            <w:pPr>
              <w:rPr>
                <w:rFonts w:ascii="Sylfaen" w:eastAsia="Times New Roman" w:hAnsi="Sylfaen" w:cs="Sylfaen"/>
                <w:color w:val="000000"/>
                <w:sz w:val="20"/>
                <w:szCs w:val="20"/>
              </w:rPr>
            </w:pPr>
            <w:r w:rsidRPr="009D68DB">
              <w:rPr>
                <w:rFonts w:ascii="Sylfaen" w:eastAsia="Times New Roman" w:hAnsi="Sylfaen" w:cs="Sylfaen"/>
                <w:color w:val="000000"/>
                <w:sz w:val="20"/>
                <w:szCs w:val="20"/>
                <w:lang w:val="ka-GE"/>
              </w:rPr>
              <w:t>მოწყობილი ჭაბურღილი შემოერთებულ ტერიტორიებზე</w:t>
            </w:r>
          </w:p>
        </w:tc>
        <w:tc>
          <w:tcPr>
            <w:tcW w:w="883" w:type="pct"/>
            <w:shd w:val="clear" w:color="auto" w:fill="FFFFFF" w:themeFill="background1"/>
            <w:noWrap/>
            <w:hideMark/>
          </w:tcPr>
          <w:p w14:paraId="41C11794" w14:textId="77777777" w:rsidR="00DE3450" w:rsidRPr="009D68DB" w:rsidRDefault="00A86088" w:rsidP="00E55F46">
            <w:pPr>
              <w:jc w:val="center"/>
              <w:rPr>
                <w:rFonts w:ascii="Sylfaen" w:eastAsia="Calibri" w:hAnsi="Sylfaen" w:cs="Sylfaen"/>
                <w:b/>
                <w:sz w:val="20"/>
                <w:szCs w:val="20"/>
              </w:rPr>
            </w:pPr>
            <w:r w:rsidRPr="009D68DB">
              <w:rPr>
                <w:rFonts w:ascii="Sylfaen" w:eastAsia="Calibri" w:hAnsi="Sylfaen" w:cs="Sylfaen"/>
                <w:b/>
                <w:sz w:val="20"/>
                <w:szCs w:val="20"/>
              </w:rPr>
              <w:t>X</w:t>
            </w:r>
          </w:p>
        </w:tc>
      </w:tr>
    </w:tbl>
    <w:p w14:paraId="01FC204B" w14:textId="77777777" w:rsidR="00223FDA" w:rsidRPr="009D68DB" w:rsidRDefault="00223FDA" w:rsidP="00E55F46">
      <w:pPr>
        <w:spacing w:line="240" w:lineRule="auto"/>
        <w:jc w:val="both"/>
        <w:rPr>
          <w:rFonts w:ascii="Sylfaen" w:hAnsi="Sylfaen" w:cs="Sylfaen"/>
          <w:lang w:val="ka-GE"/>
        </w:rPr>
      </w:pPr>
    </w:p>
    <w:p w14:paraId="406F9AC3" w14:textId="77777777" w:rsidR="004764C5" w:rsidRPr="009D68DB" w:rsidRDefault="004764C5" w:rsidP="00E55F46">
      <w:pPr>
        <w:spacing w:line="240" w:lineRule="auto"/>
        <w:jc w:val="both"/>
        <w:rPr>
          <w:rFonts w:ascii="Sylfaen" w:hAnsi="Sylfaen" w:cs="Sylfaen"/>
          <w:b/>
          <w:iCs/>
          <w:sz w:val="20"/>
          <w:lang w:val="ka-GE"/>
        </w:rPr>
      </w:pPr>
      <w:r w:rsidRPr="009D68DB">
        <w:rPr>
          <w:rFonts w:ascii="Sylfaen" w:hAnsi="Sylfaen" w:cs="Sylfaen"/>
          <w:b/>
          <w:iCs/>
          <w:sz w:val="20"/>
          <w:lang w:val="ka-GE"/>
        </w:rPr>
        <w:t xml:space="preserve">2019 წლის I </w:t>
      </w:r>
      <w:r w:rsidR="006C36C7" w:rsidRPr="009D68DB">
        <w:rPr>
          <w:rFonts w:ascii="Sylfaen" w:hAnsi="Sylfaen" w:cs="Sylfaen"/>
          <w:b/>
          <w:iCs/>
          <w:sz w:val="20"/>
          <w:lang w:val="ka-GE"/>
        </w:rPr>
        <w:t>კვარტალ</w:t>
      </w:r>
      <w:r w:rsidRPr="009D68DB">
        <w:rPr>
          <w:rFonts w:ascii="Sylfaen" w:hAnsi="Sylfaen" w:cs="Sylfaen"/>
          <w:b/>
          <w:iCs/>
          <w:sz w:val="20"/>
          <w:lang w:val="ka-GE"/>
        </w:rPr>
        <w:t>ი:</w:t>
      </w:r>
    </w:p>
    <w:p w14:paraId="1491098E" w14:textId="77777777" w:rsidR="004764C5" w:rsidRPr="009D68DB" w:rsidRDefault="004764C5" w:rsidP="00E55F46">
      <w:pPr>
        <w:spacing w:line="240" w:lineRule="auto"/>
        <w:jc w:val="both"/>
        <w:rPr>
          <w:rFonts w:ascii="Sylfaen" w:hAnsi="Sylfaen" w:cs="Sylfaen"/>
          <w:iCs/>
          <w:sz w:val="20"/>
          <w:lang w:val="ka-GE"/>
        </w:rPr>
      </w:pPr>
      <w:r w:rsidRPr="009D68DB">
        <w:rPr>
          <w:rFonts w:ascii="Sylfaen" w:hAnsi="Sylfaen" w:cs="Sylfaen"/>
          <w:iCs/>
          <w:sz w:val="20"/>
          <w:lang w:val="ka-GE"/>
        </w:rPr>
        <w:t xml:space="preserve">საქართველო - გერმანიის რესპუბლიკების ფინანსური თანამშრომლობის ფარგლებში  დასრულდა გონიო - კვარიათის წყალმომარაგების სისტემების სარეაბილიტაციო სამუშაოების პროექტირების ბოლო ეტაპი (პროექტის განმახორციელებელი საკონსულტაციო კომპანია პოშ&amp;პარტნერსი), რომელიც მოიცავს: 2000 კუბ.მ. რეზერვუარის მშენებლობას კვარიათის დასახლებაში, მეჯინსწყალი (წყლის სათავე ნაგებობა) - კვარიათის (ასაშენებელი რეზერვუარი) ცენტრალური წყალმომარაგების მაგისტრალის  მშენებლობას და გონიო - კვარიათის წყალმომარაგების ცენტრალური ქსელის მშენებლობას. კონსულტანტის მიერ წარმოდგენლი იქნა საპროექტო - სახარჯთაღრიცხვო დოკუმენტაციისა და სატენდერო დოკუმენტაციის საბოლოო ვერსია, რომელიც შეთანხმდა დონორთან - KfW ბანკთან და პასთან და 2019 წლის 19 თებერვალს გამოცხადდა საერთაშორისო ტენდერი აღნიშნული სამუშაოების შესრულებაზე. მიმდინარე წლის 20 მარტს, ტენდერის პირობების თანახმად ჩატარდა წინასატენდერო შეხვედრა დაინტერესებულ მაძიებლებთან, რომელიც დასრულდა სამუშაოს არეალის მონახულებით. სატენდერო დოკუმენტაცია მოთხოვნილი იქნა 30-მდე დაინტერესებული მაძიებლის მიერ. სატენდერო წინადადებების წარმოდგენის საბოლოო ვადა იყო 8 აპრილი, 2019 წ.(დონორის შესყიდვების პროცედურების თანახმად, სატენდერო წინადადების წარმოდგენა უნდა მოხდეს გამოცხადებიდან არა უმცირეს 45 კალენდარული დღისა).  </w:t>
      </w:r>
    </w:p>
    <w:p w14:paraId="1B28477B" w14:textId="1C787EFB" w:rsidR="004764C5" w:rsidRPr="009D68DB" w:rsidRDefault="004764C5" w:rsidP="00E55F46">
      <w:pPr>
        <w:spacing w:line="240" w:lineRule="auto"/>
        <w:jc w:val="both"/>
        <w:rPr>
          <w:rFonts w:ascii="Sylfaen" w:hAnsi="Sylfaen" w:cs="Sylfaen"/>
          <w:iCs/>
          <w:sz w:val="20"/>
          <w:lang w:val="ka-GE"/>
        </w:rPr>
      </w:pPr>
      <w:r w:rsidRPr="009D68DB">
        <w:rPr>
          <w:rFonts w:ascii="Sylfaen" w:hAnsi="Sylfaen" w:cs="Sylfaen"/>
          <w:iCs/>
          <w:sz w:val="20"/>
          <w:lang w:val="ka-GE"/>
        </w:rPr>
        <w:t>პირველ კვარტალში მიმდინარეობს ქ. ბათუმის ადმინისტრაციულ საზღვრებში შემოერთებული ტერიტორიების წყალმომარაგების სამუშაოების მეორე ეტაპი</w:t>
      </w:r>
      <w:r w:rsidR="00CB55E2">
        <w:rPr>
          <w:rFonts w:ascii="Sylfaen" w:hAnsi="Sylfaen" w:cs="Sylfaen"/>
          <w:iCs/>
          <w:sz w:val="20"/>
          <w:lang w:val="ka-GE"/>
        </w:rPr>
        <w:t>.</w:t>
      </w:r>
    </w:p>
    <w:p w14:paraId="23B5FFFD" w14:textId="41BD9AA2" w:rsidR="004764C5" w:rsidRDefault="004764C5" w:rsidP="00E55F46">
      <w:pPr>
        <w:spacing w:line="240" w:lineRule="auto"/>
        <w:jc w:val="both"/>
        <w:rPr>
          <w:rFonts w:ascii="Sylfaen" w:hAnsi="Sylfaen" w:cs="Sylfaen"/>
          <w:iCs/>
          <w:sz w:val="20"/>
          <w:lang w:val="ka-GE"/>
        </w:rPr>
      </w:pPr>
      <w:r w:rsidRPr="009D68DB">
        <w:rPr>
          <w:rFonts w:ascii="Sylfaen" w:hAnsi="Sylfaen" w:cs="Sylfaen"/>
          <w:iCs/>
          <w:sz w:val="20"/>
          <w:lang w:val="ka-GE"/>
        </w:rPr>
        <w:t>მიმდინარეობს ქ. ბათუმის ადმინისტრაციულ საზღვრებში ახლადშემოერთებული ტერიტორიების, მდინარე მეჯინისწყლის ხიდიდან ფრიდონ ხალვაშის გამზირის გასწვრივ გზის მარჯვენა მხარეს (მდინარე ჭოროხის მიმდებარე ტერიტორია) წყალმომარაგებისა და ხახულის II შესახვევში საცხოვრებელი სახლების წყალმომარაგების ქსელზე მიერთების სამუშაოების ტექნიკური ზედამხედველობის მომსახურება შესყიდვა (ხელშეკრულება 85, შემსრულებელი შპს „მისტიკ ჯითი“, სახელშეკრულებო თანხა 10049,68).</w:t>
      </w:r>
    </w:p>
    <w:p w14:paraId="21E20757" w14:textId="3A3C0FFE" w:rsidR="00335A86" w:rsidRPr="006C77B5" w:rsidRDefault="00CB55E2" w:rsidP="00E55F46">
      <w:pPr>
        <w:spacing w:line="240" w:lineRule="auto"/>
        <w:jc w:val="both"/>
        <w:rPr>
          <w:rFonts w:ascii="Sylfaen" w:hAnsi="Sylfaen" w:cs="Sylfaen"/>
          <w:iCs/>
          <w:sz w:val="20"/>
          <w:highlight w:val="yellow"/>
          <w:lang w:val="ka-GE"/>
        </w:rPr>
      </w:pPr>
      <w:r w:rsidRPr="00CB55E2">
        <w:rPr>
          <w:rFonts w:ascii="Sylfaen" w:hAnsi="Sylfaen" w:cs="Sylfaen"/>
          <w:iCs/>
          <w:sz w:val="20"/>
          <w:lang w:val="ka-GE"/>
        </w:rPr>
        <w:t xml:space="preserve">წყალმომარაგების ახალ ქსელზე გადართვისა </w:t>
      </w:r>
      <w:r>
        <w:rPr>
          <w:rFonts w:ascii="Sylfaen" w:hAnsi="Sylfaen" w:cs="Sylfaen"/>
          <w:iCs/>
          <w:sz w:val="20"/>
          <w:lang w:val="ka-GE"/>
        </w:rPr>
        <w:t xml:space="preserve">და </w:t>
      </w:r>
      <w:r w:rsidRPr="00CB55E2">
        <w:rPr>
          <w:rFonts w:ascii="Sylfaen" w:hAnsi="Sylfaen" w:cs="Sylfaen"/>
          <w:iCs/>
          <w:sz w:val="20"/>
          <w:lang w:val="ka-GE"/>
        </w:rPr>
        <w:t>აბონენტთა ინდივიდუალური გამრიცხველიანების  სამუშაოები განხორციელდა შემდეგ ქუჩებზე</w:t>
      </w:r>
      <w:r>
        <w:rPr>
          <w:rFonts w:ascii="Sylfaen" w:hAnsi="Sylfaen" w:cs="Sylfaen"/>
          <w:iCs/>
          <w:sz w:val="20"/>
          <w:lang w:val="ka-GE"/>
        </w:rPr>
        <w:t>:</w:t>
      </w:r>
    </w:p>
    <w:p w14:paraId="3E1064CF" w14:textId="727A7298" w:rsidR="00335A86" w:rsidRPr="00CB55E2" w:rsidRDefault="00335A86" w:rsidP="00050462">
      <w:pPr>
        <w:pStyle w:val="ListParagraph"/>
        <w:numPr>
          <w:ilvl w:val="0"/>
          <w:numId w:val="128"/>
        </w:numPr>
        <w:ind w:right="855"/>
        <w:jc w:val="both"/>
        <w:rPr>
          <w:rFonts w:ascii="Sylfaen" w:hAnsi="Sylfaen"/>
          <w:sz w:val="20"/>
          <w:szCs w:val="20"/>
          <w:lang w:val="ka-GE"/>
        </w:rPr>
      </w:pPr>
      <w:r w:rsidRPr="00CB55E2">
        <w:rPr>
          <w:rFonts w:ascii="Sylfaen" w:hAnsi="Sylfaen"/>
          <w:sz w:val="20"/>
          <w:szCs w:val="20"/>
          <w:lang w:val="ka-GE"/>
        </w:rPr>
        <w:t>ჩაქვი აღმაშენებლის ქუჩა</w:t>
      </w:r>
      <w:r w:rsidR="00CB55E2" w:rsidRPr="00CB55E2">
        <w:rPr>
          <w:rFonts w:ascii="Sylfaen" w:hAnsi="Sylfaen"/>
          <w:sz w:val="20"/>
          <w:szCs w:val="20"/>
          <w:lang w:val="ka-GE"/>
        </w:rPr>
        <w:t xml:space="preserve"> -  67</w:t>
      </w:r>
      <w:r w:rsidRPr="00CB55E2">
        <w:rPr>
          <w:rFonts w:ascii="Sylfaen" w:hAnsi="Sylfaen"/>
          <w:sz w:val="20"/>
          <w:szCs w:val="20"/>
          <w:lang w:val="ka-GE"/>
        </w:rPr>
        <w:t xml:space="preserve"> აბონენტი;</w:t>
      </w:r>
    </w:p>
    <w:p w14:paraId="15F828ED" w14:textId="1CA3519B" w:rsidR="00335A86" w:rsidRPr="00CB55E2" w:rsidRDefault="00335A86" w:rsidP="00050462">
      <w:pPr>
        <w:pStyle w:val="ListParagraph"/>
        <w:numPr>
          <w:ilvl w:val="0"/>
          <w:numId w:val="128"/>
        </w:numPr>
        <w:ind w:right="855"/>
        <w:jc w:val="both"/>
        <w:rPr>
          <w:rFonts w:ascii="Sylfaen" w:hAnsi="Sylfaen"/>
          <w:sz w:val="20"/>
          <w:szCs w:val="20"/>
          <w:lang w:val="ka-GE"/>
        </w:rPr>
      </w:pPr>
      <w:r w:rsidRPr="00CB55E2">
        <w:rPr>
          <w:rFonts w:ascii="Sylfaen" w:hAnsi="Sylfaen"/>
          <w:sz w:val="20"/>
          <w:szCs w:val="20"/>
          <w:lang w:val="ka-GE"/>
        </w:rPr>
        <w:t>ჩაქვი აღმაშენებლის ქუჩის მიმდებარედ - 1</w:t>
      </w:r>
      <w:r w:rsidR="00CB55E2" w:rsidRPr="00CB55E2">
        <w:rPr>
          <w:rFonts w:ascii="Sylfaen" w:hAnsi="Sylfaen"/>
          <w:sz w:val="20"/>
          <w:szCs w:val="20"/>
          <w:lang w:val="ka-GE"/>
        </w:rPr>
        <w:t>8</w:t>
      </w:r>
      <w:r w:rsidRPr="00CB55E2">
        <w:rPr>
          <w:rFonts w:ascii="Sylfaen" w:hAnsi="Sylfaen"/>
          <w:sz w:val="20"/>
          <w:szCs w:val="20"/>
          <w:lang w:val="ka-GE"/>
        </w:rPr>
        <w:t xml:space="preserve"> აბონენტი;</w:t>
      </w:r>
    </w:p>
    <w:p w14:paraId="6C46C9C3" w14:textId="4B7336EC" w:rsidR="00335A86" w:rsidRPr="00CB55E2" w:rsidRDefault="00335A86" w:rsidP="00050462">
      <w:pPr>
        <w:pStyle w:val="ListParagraph"/>
        <w:numPr>
          <w:ilvl w:val="0"/>
          <w:numId w:val="128"/>
        </w:numPr>
        <w:ind w:right="855"/>
        <w:jc w:val="both"/>
        <w:rPr>
          <w:rFonts w:ascii="Sylfaen" w:hAnsi="Sylfaen"/>
          <w:sz w:val="20"/>
          <w:szCs w:val="20"/>
          <w:lang w:val="ka-GE"/>
        </w:rPr>
      </w:pPr>
      <w:r w:rsidRPr="00CB55E2">
        <w:rPr>
          <w:rFonts w:ascii="Sylfaen" w:hAnsi="Sylfaen"/>
          <w:sz w:val="20"/>
          <w:szCs w:val="20"/>
          <w:lang w:val="ka-GE"/>
        </w:rPr>
        <w:t xml:space="preserve">ჩაქვი აღმაშენებლის ქუჩის </w:t>
      </w:r>
      <w:r w:rsidRPr="00CB55E2">
        <w:rPr>
          <w:rFonts w:ascii="Sylfaen" w:hAnsi="Sylfaen"/>
          <w:sz w:val="20"/>
          <w:szCs w:val="20"/>
        </w:rPr>
        <w:t>III</w:t>
      </w:r>
      <w:r w:rsidRPr="00CB55E2">
        <w:rPr>
          <w:rFonts w:ascii="Sylfaen" w:hAnsi="Sylfaen"/>
          <w:sz w:val="20"/>
          <w:szCs w:val="20"/>
          <w:lang w:val="ka-GE"/>
        </w:rPr>
        <w:t xml:space="preserve"> შესახვევი - </w:t>
      </w:r>
      <w:r w:rsidR="00CB55E2" w:rsidRPr="00CB55E2">
        <w:rPr>
          <w:rFonts w:ascii="Sylfaen" w:hAnsi="Sylfaen"/>
          <w:sz w:val="20"/>
          <w:szCs w:val="20"/>
          <w:lang w:val="ka-GE"/>
        </w:rPr>
        <w:t>41</w:t>
      </w:r>
      <w:r w:rsidRPr="00CB55E2">
        <w:rPr>
          <w:rFonts w:ascii="Sylfaen" w:hAnsi="Sylfaen"/>
          <w:sz w:val="20"/>
          <w:szCs w:val="20"/>
          <w:lang w:val="ka-GE"/>
        </w:rPr>
        <w:t xml:space="preserve"> აბონენტი;  </w:t>
      </w:r>
    </w:p>
    <w:p w14:paraId="77E5BF92" w14:textId="4AFDB121" w:rsidR="00335A86" w:rsidRPr="0040508E" w:rsidRDefault="00335A86" w:rsidP="00050462">
      <w:pPr>
        <w:pStyle w:val="ListParagraph"/>
        <w:numPr>
          <w:ilvl w:val="0"/>
          <w:numId w:val="128"/>
        </w:numPr>
        <w:ind w:right="855"/>
        <w:jc w:val="both"/>
        <w:rPr>
          <w:rFonts w:ascii="Sylfaen" w:hAnsi="Sylfaen"/>
          <w:sz w:val="20"/>
          <w:szCs w:val="20"/>
          <w:lang w:val="ka-GE"/>
        </w:rPr>
      </w:pPr>
      <w:r w:rsidRPr="00CB55E2">
        <w:rPr>
          <w:rFonts w:ascii="Sylfaen" w:hAnsi="Sylfaen"/>
          <w:sz w:val="20"/>
          <w:szCs w:val="20"/>
          <w:lang w:val="ka-GE"/>
        </w:rPr>
        <w:t xml:space="preserve">კაპრეშუმის მე-6 შესახვევში (ლტოლვილთა დასახლება) განხორციელდა ძველი </w:t>
      </w:r>
      <w:r w:rsidRPr="00CB55E2">
        <w:rPr>
          <w:rFonts w:ascii="Sylfaen" w:hAnsi="Sylfaen"/>
          <w:sz w:val="20"/>
          <w:szCs w:val="20"/>
        </w:rPr>
        <w:t>I-II</w:t>
      </w:r>
      <w:r w:rsidRPr="00CB55E2">
        <w:rPr>
          <w:rFonts w:ascii="Sylfaen" w:hAnsi="Sylfaen"/>
          <w:sz w:val="20"/>
          <w:szCs w:val="20"/>
          <w:lang w:val="ka-GE"/>
        </w:rPr>
        <w:t xml:space="preserve"> კორპუსის გამრიცხველიანება - 50 აბონენტი;</w:t>
      </w:r>
      <w:r w:rsidRPr="0040508E">
        <w:rPr>
          <w:rFonts w:ascii="Sylfaen" w:hAnsi="Sylfaen"/>
          <w:sz w:val="20"/>
          <w:szCs w:val="20"/>
          <w:lang w:val="ka-GE"/>
        </w:rPr>
        <w:t xml:space="preserve">                                         </w:t>
      </w:r>
    </w:p>
    <w:p w14:paraId="43F32CDD" w14:textId="77777777" w:rsidR="00335A86" w:rsidRPr="00CB55E2" w:rsidRDefault="00335A86" w:rsidP="00050462">
      <w:pPr>
        <w:pStyle w:val="ListParagraph"/>
        <w:numPr>
          <w:ilvl w:val="0"/>
          <w:numId w:val="128"/>
        </w:numPr>
        <w:ind w:right="855"/>
        <w:jc w:val="both"/>
        <w:rPr>
          <w:rFonts w:ascii="Sylfaen" w:hAnsi="Sylfaen"/>
          <w:sz w:val="20"/>
          <w:szCs w:val="20"/>
          <w:lang w:val="ka-GE"/>
        </w:rPr>
      </w:pPr>
      <w:r w:rsidRPr="00CB55E2">
        <w:rPr>
          <w:rFonts w:ascii="Sylfaen" w:hAnsi="Sylfaen"/>
          <w:sz w:val="20"/>
          <w:szCs w:val="20"/>
          <w:lang w:val="ka-GE"/>
        </w:rPr>
        <w:t xml:space="preserve">ჩაქვი თამარ მეფის გამზირი  - 22 აბონენტი; </w:t>
      </w:r>
    </w:p>
    <w:p w14:paraId="630CF89E" w14:textId="77777777" w:rsidR="00335A86" w:rsidRPr="00CB55E2" w:rsidRDefault="00335A86" w:rsidP="00050462">
      <w:pPr>
        <w:pStyle w:val="ListParagraph"/>
        <w:numPr>
          <w:ilvl w:val="0"/>
          <w:numId w:val="128"/>
        </w:numPr>
        <w:ind w:right="855"/>
        <w:jc w:val="both"/>
        <w:rPr>
          <w:rFonts w:ascii="Sylfaen" w:hAnsi="Sylfaen"/>
          <w:sz w:val="20"/>
          <w:szCs w:val="20"/>
          <w:lang w:val="ka-GE"/>
        </w:rPr>
      </w:pPr>
      <w:r w:rsidRPr="00CB55E2">
        <w:rPr>
          <w:rFonts w:ascii="Sylfaen" w:hAnsi="Sylfaen"/>
          <w:sz w:val="20"/>
          <w:szCs w:val="20"/>
          <w:lang w:val="ka-GE"/>
        </w:rPr>
        <w:lastRenderedPageBreak/>
        <w:t xml:space="preserve">ჩაქვი მემედ აბაშიძის ქუჩა - 7 აბონენტი; </w:t>
      </w:r>
    </w:p>
    <w:p w14:paraId="0BEDE8A4" w14:textId="2D3E5519" w:rsidR="00335A86" w:rsidRPr="00CB55E2" w:rsidRDefault="00335A86" w:rsidP="00CB55E2">
      <w:pPr>
        <w:ind w:right="855"/>
        <w:jc w:val="both"/>
        <w:rPr>
          <w:rFonts w:ascii="Sylfaen" w:hAnsi="Sylfaen"/>
          <w:sz w:val="20"/>
          <w:szCs w:val="20"/>
          <w:lang w:val="ka-GE"/>
        </w:rPr>
      </w:pPr>
      <w:r w:rsidRPr="00CB55E2">
        <w:rPr>
          <w:rFonts w:ascii="Sylfaen" w:hAnsi="Sylfaen"/>
          <w:sz w:val="20"/>
          <w:szCs w:val="20"/>
          <w:lang w:val="ka-GE"/>
        </w:rPr>
        <w:t>ასევე განხორციელდა ძველი კორპუსების გამრიცხველიანება</w:t>
      </w:r>
      <w:r w:rsidR="00CB55E2">
        <w:rPr>
          <w:rFonts w:ascii="Sylfaen" w:hAnsi="Sylfaen"/>
          <w:sz w:val="20"/>
          <w:szCs w:val="20"/>
          <w:lang w:val="ka-GE"/>
        </w:rPr>
        <w:t xml:space="preserve"> შემდეგ მისამართებზე</w:t>
      </w:r>
      <w:r w:rsidRPr="00CB55E2">
        <w:rPr>
          <w:rFonts w:ascii="Sylfaen" w:hAnsi="Sylfaen"/>
          <w:sz w:val="20"/>
          <w:szCs w:val="20"/>
          <w:lang w:val="ka-GE"/>
        </w:rPr>
        <w:t>:</w:t>
      </w:r>
    </w:p>
    <w:p w14:paraId="41029B6B" w14:textId="77777777" w:rsidR="00335A86" w:rsidRPr="00CB55E2" w:rsidRDefault="00335A86" w:rsidP="00050462">
      <w:pPr>
        <w:pStyle w:val="ListParagraph"/>
        <w:numPr>
          <w:ilvl w:val="0"/>
          <w:numId w:val="129"/>
        </w:numPr>
        <w:ind w:left="810" w:right="855" w:hanging="450"/>
        <w:jc w:val="both"/>
        <w:rPr>
          <w:rFonts w:ascii="Sylfaen" w:hAnsi="Sylfaen"/>
          <w:sz w:val="20"/>
          <w:szCs w:val="20"/>
          <w:lang w:val="ka-GE"/>
        </w:rPr>
      </w:pPr>
      <w:r w:rsidRPr="00CB55E2">
        <w:rPr>
          <w:rFonts w:ascii="Sylfaen" w:hAnsi="Sylfaen"/>
          <w:sz w:val="20"/>
          <w:szCs w:val="20"/>
          <w:lang w:val="ka-GE"/>
        </w:rPr>
        <w:t xml:space="preserve">ჯავახიშვილის ქუჩა N9 -47 აბონენტი; </w:t>
      </w:r>
    </w:p>
    <w:p w14:paraId="1C11286C" w14:textId="77777777" w:rsidR="00335A86" w:rsidRPr="00CB55E2" w:rsidRDefault="00335A86" w:rsidP="00050462">
      <w:pPr>
        <w:pStyle w:val="ListParagraph"/>
        <w:numPr>
          <w:ilvl w:val="0"/>
          <w:numId w:val="129"/>
        </w:numPr>
        <w:ind w:left="810" w:right="855" w:hanging="450"/>
        <w:jc w:val="both"/>
        <w:rPr>
          <w:rFonts w:ascii="Sylfaen" w:hAnsi="Sylfaen"/>
          <w:sz w:val="20"/>
          <w:szCs w:val="20"/>
          <w:lang w:val="ka-GE"/>
        </w:rPr>
      </w:pPr>
      <w:r w:rsidRPr="00CB55E2">
        <w:rPr>
          <w:rFonts w:ascii="Sylfaen" w:hAnsi="Sylfaen"/>
          <w:sz w:val="20"/>
          <w:szCs w:val="20"/>
          <w:lang w:val="ka-GE"/>
        </w:rPr>
        <w:t xml:space="preserve">გორგასალის ქუჩა N136 – 99 აბონენტი;    </w:t>
      </w:r>
    </w:p>
    <w:p w14:paraId="594874D3" w14:textId="0ECFDA61" w:rsidR="00335A86" w:rsidRPr="00CB55E2" w:rsidRDefault="00335A86" w:rsidP="00CB55E2">
      <w:pPr>
        <w:ind w:right="855"/>
        <w:jc w:val="both"/>
        <w:rPr>
          <w:rFonts w:ascii="Sylfaen" w:hAnsi="Sylfaen"/>
          <w:sz w:val="20"/>
          <w:szCs w:val="20"/>
          <w:lang w:val="ka-GE"/>
        </w:rPr>
      </w:pPr>
      <w:r w:rsidRPr="00CB55E2">
        <w:rPr>
          <w:rFonts w:ascii="Sylfaen" w:hAnsi="Sylfaen"/>
          <w:sz w:val="20"/>
          <w:szCs w:val="20"/>
          <w:lang w:val="ka-GE"/>
        </w:rPr>
        <w:t xml:space="preserve">ფრიდონ ხალვაშის გამზირზე ახალი მაგისტრალის მოწყობის ფარგლებში განხორციელდა წყლის მილების გაყვანა: </w:t>
      </w:r>
    </w:p>
    <w:p w14:paraId="4BB6A854" w14:textId="77777777" w:rsidR="00335A86" w:rsidRPr="00CB55E2" w:rsidRDefault="00335A86" w:rsidP="00050462">
      <w:pPr>
        <w:pStyle w:val="ListParagraph"/>
        <w:numPr>
          <w:ilvl w:val="0"/>
          <w:numId w:val="130"/>
        </w:numPr>
        <w:ind w:right="855"/>
        <w:jc w:val="both"/>
        <w:rPr>
          <w:rFonts w:ascii="Sylfaen" w:hAnsi="Sylfaen"/>
          <w:sz w:val="20"/>
          <w:szCs w:val="20"/>
          <w:lang w:val="ka-GE"/>
        </w:rPr>
      </w:pPr>
      <w:r w:rsidRPr="00CB55E2">
        <w:rPr>
          <w:rFonts w:ascii="Sylfaen" w:hAnsi="Sylfaen"/>
          <w:sz w:val="20"/>
          <w:szCs w:val="20"/>
          <w:lang w:val="ka-GE"/>
        </w:rPr>
        <w:t xml:space="preserve">წყლის მილი დ90 – 192 გრძივი მეტრი; </w:t>
      </w:r>
    </w:p>
    <w:p w14:paraId="39648B03" w14:textId="77777777" w:rsidR="00335A86" w:rsidRPr="00CB55E2" w:rsidRDefault="00335A86" w:rsidP="00050462">
      <w:pPr>
        <w:pStyle w:val="ListParagraph"/>
        <w:numPr>
          <w:ilvl w:val="0"/>
          <w:numId w:val="130"/>
        </w:numPr>
        <w:ind w:right="855"/>
        <w:jc w:val="both"/>
        <w:rPr>
          <w:rFonts w:ascii="Sylfaen" w:hAnsi="Sylfaen"/>
          <w:sz w:val="20"/>
          <w:szCs w:val="20"/>
          <w:lang w:val="ka-GE"/>
        </w:rPr>
      </w:pPr>
      <w:r w:rsidRPr="00CB55E2">
        <w:rPr>
          <w:rFonts w:ascii="Sylfaen" w:hAnsi="Sylfaen"/>
          <w:sz w:val="20"/>
          <w:szCs w:val="20"/>
          <w:lang w:val="ka-GE"/>
        </w:rPr>
        <w:t xml:space="preserve">წყლის მილი დ315 – 192 გრძივი მეტრი; </w:t>
      </w:r>
    </w:p>
    <w:p w14:paraId="6135CC87" w14:textId="77777777" w:rsidR="00335A86" w:rsidRPr="00CB55E2" w:rsidRDefault="00335A86" w:rsidP="00050462">
      <w:pPr>
        <w:pStyle w:val="ListParagraph"/>
        <w:numPr>
          <w:ilvl w:val="0"/>
          <w:numId w:val="130"/>
        </w:numPr>
        <w:ind w:right="855"/>
        <w:jc w:val="both"/>
        <w:rPr>
          <w:rFonts w:ascii="Sylfaen" w:hAnsi="Sylfaen"/>
          <w:sz w:val="20"/>
          <w:szCs w:val="20"/>
          <w:lang w:val="ka-GE"/>
        </w:rPr>
      </w:pPr>
      <w:r w:rsidRPr="00CB55E2">
        <w:rPr>
          <w:rFonts w:ascii="Sylfaen" w:hAnsi="Sylfaen" w:cs="Sylfaen"/>
          <w:sz w:val="20"/>
          <w:szCs w:val="20"/>
          <w:lang w:val="ka-GE"/>
        </w:rPr>
        <w:t>წყლის</w:t>
      </w:r>
      <w:r w:rsidRPr="00CB55E2">
        <w:rPr>
          <w:rFonts w:ascii="Sylfaen" w:hAnsi="Sylfaen"/>
          <w:sz w:val="20"/>
          <w:szCs w:val="20"/>
          <w:lang w:val="ka-GE"/>
        </w:rPr>
        <w:t xml:space="preserve"> მილი დ63 – 225 გრძივი მეტრი; </w:t>
      </w:r>
    </w:p>
    <w:p w14:paraId="67F43A19" w14:textId="77777777" w:rsidR="00335A86" w:rsidRPr="00CB55E2" w:rsidRDefault="00335A86" w:rsidP="00050462">
      <w:pPr>
        <w:pStyle w:val="ListParagraph"/>
        <w:numPr>
          <w:ilvl w:val="0"/>
          <w:numId w:val="130"/>
        </w:numPr>
        <w:ind w:right="855"/>
        <w:jc w:val="both"/>
        <w:rPr>
          <w:rFonts w:ascii="Sylfaen" w:hAnsi="Sylfaen"/>
          <w:sz w:val="20"/>
          <w:szCs w:val="20"/>
          <w:lang w:val="ka-GE"/>
        </w:rPr>
      </w:pPr>
      <w:r w:rsidRPr="00CB55E2">
        <w:rPr>
          <w:rFonts w:ascii="Sylfaen" w:hAnsi="Sylfaen"/>
          <w:sz w:val="20"/>
          <w:szCs w:val="20"/>
          <w:lang w:val="ka-GE"/>
        </w:rPr>
        <w:t xml:space="preserve">წყლის მილი დ75 -120 გრძივი მეტრი; </w:t>
      </w:r>
    </w:p>
    <w:p w14:paraId="1F65AFDE" w14:textId="77777777" w:rsidR="00335A86" w:rsidRPr="00CB55E2" w:rsidRDefault="00335A86" w:rsidP="00050462">
      <w:pPr>
        <w:pStyle w:val="ListParagraph"/>
        <w:numPr>
          <w:ilvl w:val="0"/>
          <w:numId w:val="130"/>
        </w:numPr>
        <w:ind w:right="855"/>
        <w:jc w:val="both"/>
        <w:rPr>
          <w:rFonts w:ascii="Sylfaen" w:hAnsi="Sylfaen"/>
          <w:sz w:val="20"/>
          <w:szCs w:val="20"/>
          <w:lang w:val="ka-GE"/>
        </w:rPr>
      </w:pPr>
      <w:r w:rsidRPr="00CB55E2">
        <w:rPr>
          <w:rFonts w:ascii="Sylfaen" w:hAnsi="Sylfaen"/>
          <w:sz w:val="20"/>
          <w:szCs w:val="20"/>
          <w:lang w:val="ka-GE"/>
        </w:rPr>
        <w:t xml:space="preserve">წყლის მილი დ90 – 908 გრძივი მეტრი; </w:t>
      </w:r>
    </w:p>
    <w:p w14:paraId="1B18A8E0" w14:textId="77777777" w:rsidR="00335A86" w:rsidRPr="00CB55E2" w:rsidRDefault="00335A86" w:rsidP="00050462">
      <w:pPr>
        <w:pStyle w:val="ListParagraph"/>
        <w:numPr>
          <w:ilvl w:val="0"/>
          <w:numId w:val="130"/>
        </w:numPr>
        <w:ind w:right="855"/>
        <w:jc w:val="both"/>
        <w:rPr>
          <w:rFonts w:ascii="Sylfaen" w:hAnsi="Sylfaen"/>
          <w:sz w:val="20"/>
          <w:szCs w:val="20"/>
          <w:lang w:val="ka-GE"/>
        </w:rPr>
      </w:pPr>
      <w:r w:rsidRPr="00CB55E2">
        <w:rPr>
          <w:rFonts w:ascii="Sylfaen" w:hAnsi="Sylfaen"/>
          <w:sz w:val="20"/>
          <w:szCs w:val="20"/>
          <w:lang w:val="ka-GE"/>
        </w:rPr>
        <w:t xml:space="preserve">წყლის მილი დ110 – 120 გრძივი მეტრი; </w:t>
      </w:r>
    </w:p>
    <w:p w14:paraId="1C1348F5" w14:textId="77777777" w:rsidR="00335A86" w:rsidRPr="00CB55E2" w:rsidRDefault="00335A86" w:rsidP="00050462">
      <w:pPr>
        <w:pStyle w:val="ListParagraph"/>
        <w:numPr>
          <w:ilvl w:val="0"/>
          <w:numId w:val="130"/>
        </w:numPr>
        <w:ind w:right="855"/>
        <w:jc w:val="both"/>
        <w:rPr>
          <w:rFonts w:ascii="Sylfaen" w:hAnsi="Sylfaen"/>
          <w:sz w:val="20"/>
          <w:szCs w:val="20"/>
          <w:lang w:val="ka-GE"/>
        </w:rPr>
      </w:pPr>
      <w:r w:rsidRPr="00CB55E2">
        <w:rPr>
          <w:rFonts w:ascii="Sylfaen" w:hAnsi="Sylfaen"/>
          <w:sz w:val="20"/>
          <w:szCs w:val="20"/>
          <w:lang w:val="ka-GE"/>
        </w:rPr>
        <w:t xml:space="preserve">წყლის მილი დ315 – 648 გრძივი მეტრი; </w:t>
      </w:r>
    </w:p>
    <w:p w14:paraId="2AE29F98" w14:textId="77777777" w:rsidR="00335A86" w:rsidRPr="00CB55E2" w:rsidRDefault="00335A86" w:rsidP="00050462">
      <w:pPr>
        <w:pStyle w:val="ListParagraph"/>
        <w:numPr>
          <w:ilvl w:val="0"/>
          <w:numId w:val="130"/>
        </w:numPr>
        <w:ind w:right="855"/>
        <w:jc w:val="both"/>
        <w:rPr>
          <w:rFonts w:ascii="Sylfaen" w:hAnsi="Sylfaen"/>
          <w:lang w:val="ka-GE"/>
        </w:rPr>
      </w:pPr>
      <w:r w:rsidRPr="00CB55E2">
        <w:rPr>
          <w:rFonts w:ascii="Sylfaen" w:hAnsi="Sylfaen"/>
          <w:sz w:val="20"/>
          <w:szCs w:val="20"/>
          <w:lang w:val="ka-GE"/>
        </w:rPr>
        <w:t>წყლის მილი დ355 – 152 გრძივი მეტრი</w:t>
      </w:r>
    </w:p>
    <w:p w14:paraId="2B16E38E" w14:textId="77777777" w:rsidR="00935C26" w:rsidRPr="009D68DB" w:rsidRDefault="00935C26" w:rsidP="00E55F46">
      <w:pPr>
        <w:spacing w:line="240" w:lineRule="auto"/>
        <w:jc w:val="both"/>
        <w:rPr>
          <w:rFonts w:ascii="Sylfaen" w:hAnsi="Sylfaen" w:cs="Sylfaen"/>
          <w:b/>
          <w:iCs/>
          <w:sz w:val="20"/>
          <w:lang w:val="ka-GE"/>
        </w:rPr>
      </w:pPr>
      <w:r w:rsidRPr="009D68DB">
        <w:rPr>
          <w:rFonts w:ascii="Sylfaen" w:hAnsi="Sylfaen" w:cs="Sylfaen"/>
          <w:b/>
          <w:iCs/>
          <w:sz w:val="20"/>
          <w:lang w:val="ka-GE"/>
        </w:rPr>
        <w:t>2018 წლის IV კვარტალი:</w:t>
      </w:r>
    </w:p>
    <w:p w14:paraId="2824991A" w14:textId="77777777" w:rsidR="00B31FDD" w:rsidRPr="009D68DB" w:rsidRDefault="00B31FDD" w:rsidP="00E55F46">
      <w:pPr>
        <w:spacing w:line="240" w:lineRule="auto"/>
        <w:rPr>
          <w:rFonts w:ascii="Sylfaen" w:hAnsi="Sylfaen"/>
          <w:sz w:val="20"/>
          <w:szCs w:val="20"/>
          <w:lang w:val="ka-GE"/>
        </w:rPr>
      </w:pPr>
      <w:r w:rsidRPr="009D68DB">
        <w:rPr>
          <w:rFonts w:ascii="Sylfaen" w:hAnsi="Sylfaen"/>
          <w:sz w:val="20"/>
          <w:szCs w:val="20"/>
          <w:lang w:val="ka-GE"/>
        </w:rPr>
        <w:t>ფრიდონ ხალვაშის II ჩიხის (12 ოჯახი) წყალმომარაგების</w:t>
      </w:r>
      <w:r w:rsidR="004764C5" w:rsidRPr="009D68DB">
        <w:rPr>
          <w:rFonts w:ascii="Sylfaen" w:hAnsi="Sylfaen"/>
          <w:sz w:val="20"/>
          <w:szCs w:val="20"/>
          <w:lang w:val="ka-GE"/>
        </w:rPr>
        <w:t xml:space="preserve"> სამუშაოები</w:t>
      </w:r>
      <w:r w:rsidRPr="009D68DB">
        <w:rPr>
          <w:rFonts w:ascii="Sylfaen" w:hAnsi="Sylfaen"/>
          <w:sz w:val="20"/>
          <w:szCs w:val="20"/>
          <w:lang w:val="ka-GE"/>
        </w:rPr>
        <w:t xml:space="preserve"> შესრულებულია შ.პ.ს. „ბათუმის წყალი“-ს მიერ;</w:t>
      </w:r>
    </w:p>
    <w:p w14:paraId="1F123E1C" w14:textId="77777777" w:rsidR="00B31FDD" w:rsidRPr="009D68DB" w:rsidRDefault="00B31FDD" w:rsidP="00E55F46">
      <w:pPr>
        <w:spacing w:line="240" w:lineRule="auto"/>
        <w:rPr>
          <w:rFonts w:ascii="Sylfaen" w:hAnsi="Sylfaen"/>
          <w:sz w:val="20"/>
          <w:szCs w:val="20"/>
        </w:rPr>
      </w:pPr>
      <w:r w:rsidRPr="009D68DB">
        <w:rPr>
          <w:rFonts w:ascii="Sylfaen" w:hAnsi="Sylfaen"/>
          <w:sz w:val="20"/>
          <w:szCs w:val="20"/>
          <w:lang w:val="ka-GE"/>
        </w:rPr>
        <w:t xml:space="preserve">ხახულის ქუჩის II შესახვევი (30 ოჯახი) წყალმომარაგების სამუშაოები შეასრულა </w:t>
      </w:r>
      <w:r w:rsidRPr="009D68DB">
        <w:rPr>
          <w:rFonts w:ascii="Sylfaen" w:hAnsi="Sylfaen" w:cs="Sylfaen"/>
          <w:sz w:val="20"/>
          <w:szCs w:val="20"/>
        </w:rPr>
        <w:t>ა</w:t>
      </w:r>
      <w:r w:rsidRPr="009D68DB">
        <w:rPr>
          <w:rFonts w:ascii="Sylfaen" w:hAnsi="Sylfaen"/>
          <w:sz w:val="20"/>
          <w:szCs w:val="20"/>
        </w:rPr>
        <w:t>(</w:t>
      </w:r>
      <w:r w:rsidRPr="009D68DB">
        <w:rPr>
          <w:rFonts w:ascii="Sylfaen" w:hAnsi="Sylfaen" w:cs="Sylfaen"/>
          <w:sz w:val="20"/>
          <w:szCs w:val="20"/>
        </w:rPr>
        <w:t>ა</w:t>
      </w:r>
      <w:r w:rsidRPr="009D68DB">
        <w:rPr>
          <w:rFonts w:ascii="Sylfaen" w:hAnsi="Sylfaen"/>
          <w:sz w:val="20"/>
          <w:szCs w:val="20"/>
        </w:rPr>
        <w:t>)</w:t>
      </w:r>
      <w:r w:rsidRPr="009D68DB">
        <w:rPr>
          <w:rFonts w:ascii="Sylfaen" w:hAnsi="Sylfaen" w:cs="Sylfaen"/>
          <w:sz w:val="20"/>
          <w:szCs w:val="20"/>
        </w:rPr>
        <w:t>იპ</w:t>
      </w:r>
      <w:r w:rsidRPr="009D68DB">
        <w:rPr>
          <w:rFonts w:ascii="Sylfaen" w:hAnsi="Sylfaen"/>
          <w:sz w:val="20"/>
          <w:szCs w:val="20"/>
        </w:rPr>
        <w:t xml:space="preserve">  </w:t>
      </w:r>
      <w:r w:rsidRPr="009D68DB">
        <w:rPr>
          <w:rFonts w:ascii="Sylfaen" w:hAnsi="Sylfaen" w:cs="Sylfaen"/>
          <w:sz w:val="20"/>
          <w:szCs w:val="20"/>
        </w:rPr>
        <w:t>საქალაქო</w:t>
      </w:r>
      <w:r w:rsidRPr="009D68DB">
        <w:rPr>
          <w:rFonts w:ascii="Sylfaen" w:hAnsi="Sylfaen"/>
          <w:sz w:val="20"/>
          <w:szCs w:val="20"/>
        </w:rPr>
        <w:t xml:space="preserve"> </w:t>
      </w:r>
      <w:r w:rsidRPr="009D68DB">
        <w:rPr>
          <w:rFonts w:ascii="Sylfaen" w:hAnsi="Sylfaen" w:cs="Sylfaen"/>
          <w:sz w:val="20"/>
          <w:szCs w:val="20"/>
        </w:rPr>
        <w:t>ინფრასტრუქტურისა</w:t>
      </w:r>
      <w:r w:rsidRPr="009D68DB">
        <w:rPr>
          <w:rFonts w:ascii="Sylfaen" w:hAnsi="Sylfaen"/>
          <w:sz w:val="20"/>
          <w:szCs w:val="20"/>
          <w:lang w:val="ka-GE"/>
        </w:rPr>
        <w:t xml:space="preserve"> </w:t>
      </w:r>
      <w:r w:rsidRPr="009D68DB">
        <w:rPr>
          <w:rFonts w:ascii="Sylfaen" w:hAnsi="Sylfaen" w:cs="Sylfaen"/>
          <w:sz w:val="20"/>
          <w:szCs w:val="20"/>
        </w:rPr>
        <w:t>და</w:t>
      </w:r>
      <w:r w:rsidRPr="009D68DB">
        <w:rPr>
          <w:rFonts w:ascii="Sylfaen" w:hAnsi="Sylfaen"/>
          <w:sz w:val="20"/>
          <w:szCs w:val="20"/>
        </w:rPr>
        <w:t xml:space="preserve"> </w:t>
      </w:r>
      <w:r w:rsidRPr="009D68DB">
        <w:rPr>
          <w:rFonts w:ascii="Sylfaen" w:hAnsi="Sylfaen" w:cs="Sylfaen"/>
          <w:sz w:val="20"/>
          <w:szCs w:val="20"/>
        </w:rPr>
        <w:t>კეთილმოწყობის</w:t>
      </w:r>
      <w:r w:rsidRPr="009D68DB">
        <w:rPr>
          <w:rFonts w:ascii="Sylfaen" w:hAnsi="Sylfaen"/>
          <w:sz w:val="20"/>
          <w:szCs w:val="20"/>
        </w:rPr>
        <w:t xml:space="preserve">  </w:t>
      </w:r>
      <w:r w:rsidRPr="009D68DB">
        <w:rPr>
          <w:rFonts w:ascii="Sylfaen" w:hAnsi="Sylfaen" w:cs="Sylfaen"/>
          <w:sz w:val="20"/>
          <w:szCs w:val="20"/>
        </w:rPr>
        <w:t>სამმართველომ.</w:t>
      </w:r>
    </w:p>
    <w:p w14:paraId="19E56C79" w14:textId="77777777" w:rsidR="00B31FDD" w:rsidRPr="0082424B" w:rsidRDefault="00B31FDD" w:rsidP="00E55F46">
      <w:pPr>
        <w:spacing w:line="240" w:lineRule="auto"/>
        <w:rPr>
          <w:rFonts w:ascii="Sylfaen" w:hAnsi="Sylfaen"/>
          <w:sz w:val="20"/>
          <w:szCs w:val="20"/>
          <w:lang w:val="ka-GE"/>
        </w:rPr>
      </w:pPr>
      <w:r w:rsidRPr="0082424B">
        <w:rPr>
          <w:rFonts w:ascii="Sylfaen" w:hAnsi="Sylfaen"/>
          <w:sz w:val="20"/>
          <w:szCs w:val="20"/>
          <w:lang w:val="ka-GE"/>
        </w:rPr>
        <w:t>წყალმომარაგების ახალ ქსელზე გადართვისა აბონენტთა ინდივიდუალური გამრიცხველიანების  სამუშაოები განხორციელდა შემდეგ ქუჩებზე:</w:t>
      </w:r>
    </w:p>
    <w:p w14:paraId="117F2F8F" w14:textId="77A3320C" w:rsidR="00B31FDD" w:rsidRPr="0082424B" w:rsidRDefault="00B31FDD" w:rsidP="00050462">
      <w:pPr>
        <w:pStyle w:val="ListParagraph"/>
        <w:numPr>
          <w:ilvl w:val="0"/>
          <w:numId w:val="78"/>
        </w:numPr>
        <w:spacing w:line="240" w:lineRule="auto"/>
        <w:rPr>
          <w:rFonts w:ascii="Sylfaen" w:hAnsi="Sylfaen"/>
          <w:sz w:val="20"/>
          <w:szCs w:val="20"/>
          <w:lang w:val="ka-GE"/>
        </w:rPr>
      </w:pPr>
      <w:r w:rsidRPr="0082424B">
        <w:rPr>
          <w:rFonts w:ascii="Sylfaen" w:hAnsi="Sylfaen" w:cs="Sylfaen"/>
          <w:sz w:val="20"/>
          <w:szCs w:val="20"/>
          <w:lang w:val="ka-GE"/>
        </w:rPr>
        <w:t>ბაქრაძის</w:t>
      </w:r>
      <w:r w:rsidRPr="0082424B">
        <w:rPr>
          <w:rFonts w:ascii="Sylfaen" w:hAnsi="Sylfaen"/>
          <w:sz w:val="20"/>
          <w:szCs w:val="20"/>
          <w:lang w:val="ka-GE"/>
        </w:rPr>
        <w:t xml:space="preserve"> ქუჩა 2 </w:t>
      </w:r>
      <w:r w:rsidRPr="0082424B">
        <w:rPr>
          <w:rFonts w:ascii="Sylfaen" w:hAnsi="Sylfaen" w:cs="Sylfaen"/>
          <w:sz w:val="20"/>
          <w:szCs w:val="20"/>
          <w:lang w:val="ka-GE"/>
        </w:rPr>
        <w:t>თაბუაკშვილის</w:t>
      </w:r>
      <w:r w:rsidRPr="0082424B">
        <w:rPr>
          <w:rFonts w:ascii="Sylfaen" w:hAnsi="Sylfaen"/>
          <w:sz w:val="20"/>
          <w:szCs w:val="20"/>
          <w:lang w:val="ka-GE"/>
        </w:rPr>
        <w:t xml:space="preserve"> ქუჩა</w:t>
      </w:r>
      <w:r w:rsidRPr="0082424B">
        <w:rPr>
          <w:rFonts w:ascii="Sylfaen" w:hAnsi="Sylfaen"/>
          <w:sz w:val="20"/>
          <w:szCs w:val="20"/>
        </w:rPr>
        <w:t xml:space="preserve"> 11</w:t>
      </w:r>
      <w:r w:rsidR="0082424B" w:rsidRPr="0082424B">
        <w:rPr>
          <w:rFonts w:ascii="Sylfaen" w:hAnsi="Sylfaen"/>
          <w:sz w:val="20"/>
          <w:szCs w:val="20"/>
          <w:lang w:val="ka-GE"/>
        </w:rPr>
        <w:t>;</w:t>
      </w:r>
    </w:p>
    <w:p w14:paraId="57502D02" w14:textId="77777777" w:rsidR="00B31FDD" w:rsidRPr="0082424B" w:rsidRDefault="00B31FDD" w:rsidP="00050462">
      <w:pPr>
        <w:pStyle w:val="ListParagraph"/>
        <w:numPr>
          <w:ilvl w:val="0"/>
          <w:numId w:val="78"/>
        </w:numPr>
        <w:spacing w:line="240" w:lineRule="auto"/>
        <w:rPr>
          <w:rFonts w:ascii="Sylfaen" w:hAnsi="Sylfaen"/>
          <w:sz w:val="20"/>
          <w:szCs w:val="20"/>
          <w:lang w:val="ka-GE"/>
        </w:rPr>
      </w:pPr>
      <w:r w:rsidRPr="0082424B">
        <w:rPr>
          <w:rFonts w:ascii="Sylfaen" w:hAnsi="Sylfaen"/>
          <w:sz w:val="20"/>
          <w:szCs w:val="20"/>
          <w:lang w:val="ka-GE"/>
        </w:rPr>
        <w:t xml:space="preserve"> სახოკიას ქუჩა </w:t>
      </w:r>
      <w:r w:rsidRPr="0082424B">
        <w:rPr>
          <w:rFonts w:ascii="Sylfaen" w:hAnsi="Sylfaen"/>
          <w:sz w:val="20"/>
          <w:szCs w:val="20"/>
        </w:rPr>
        <w:t xml:space="preserve"> 126</w:t>
      </w:r>
      <w:r w:rsidRPr="0082424B">
        <w:rPr>
          <w:rFonts w:ascii="Sylfaen" w:hAnsi="Sylfaen"/>
          <w:sz w:val="20"/>
          <w:szCs w:val="20"/>
          <w:lang w:val="ka-GE"/>
        </w:rPr>
        <w:t xml:space="preserve"> აბონენტი;</w:t>
      </w:r>
    </w:p>
    <w:p w14:paraId="39DB7813" w14:textId="77777777" w:rsidR="00B31FDD" w:rsidRPr="0082424B" w:rsidRDefault="00B31FDD" w:rsidP="00050462">
      <w:pPr>
        <w:pStyle w:val="ListParagraph"/>
        <w:numPr>
          <w:ilvl w:val="0"/>
          <w:numId w:val="78"/>
        </w:numPr>
        <w:spacing w:line="240" w:lineRule="auto"/>
        <w:rPr>
          <w:rFonts w:ascii="Sylfaen" w:hAnsi="Sylfaen"/>
          <w:sz w:val="20"/>
          <w:szCs w:val="20"/>
          <w:lang w:val="ka-GE"/>
        </w:rPr>
      </w:pPr>
      <w:r w:rsidRPr="0082424B">
        <w:rPr>
          <w:rFonts w:ascii="Sylfaen" w:hAnsi="Sylfaen" w:cs="Sylfaen"/>
          <w:sz w:val="20"/>
          <w:szCs w:val="20"/>
          <w:lang w:val="ka-GE"/>
        </w:rPr>
        <w:t>მაჭახლის</w:t>
      </w:r>
      <w:r w:rsidRPr="0082424B">
        <w:rPr>
          <w:rFonts w:ascii="Sylfaen" w:hAnsi="Sylfaen"/>
          <w:sz w:val="20"/>
          <w:szCs w:val="20"/>
          <w:lang w:val="ka-GE"/>
        </w:rPr>
        <w:t xml:space="preserve"> ქუჩა</w:t>
      </w:r>
      <w:r w:rsidRPr="0082424B">
        <w:rPr>
          <w:rFonts w:ascii="Sylfaen" w:hAnsi="Sylfaen"/>
          <w:sz w:val="20"/>
          <w:szCs w:val="20"/>
        </w:rPr>
        <w:t xml:space="preserve"> 8 </w:t>
      </w:r>
      <w:r w:rsidRPr="0082424B">
        <w:rPr>
          <w:rFonts w:ascii="Sylfaen" w:hAnsi="Sylfaen"/>
          <w:sz w:val="20"/>
          <w:szCs w:val="20"/>
          <w:lang w:val="ka-GE"/>
        </w:rPr>
        <w:t xml:space="preserve"> აბონენტი;</w:t>
      </w:r>
    </w:p>
    <w:p w14:paraId="339A3C48" w14:textId="77777777" w:rsidR="00B31FDD" w:rsidRPr="0082424B" w:rsidRDefault="00B31FDD" w:rsidP="00050462">
      <w:pPr>
        <w:pStyle w:val="ListParagraph"/>
        <w:numPr>
          <w:ilvl w:val="0"/>
          <w:numId w:val="78"/>
        </w:numPr>
        <w:spacing w:line="240" w:lineRule="auto"/>
        <w:rPr>
          <w:rFonts w:ascii="Sylfaen" w:hAnsi="Sylfaen"/>
          <w:sz w:val="20"/>
          <w:szCs w:val="20"/>
          <w:lang w:val="ka-GE"/>
        </w:rPr>
      </w:pPr>
      <w:r w:rsidRPr="0082424B">
        <w:rPr>
          <w:rFonts w:ascii="Sylfaen" w:hAnsi="Sylfaen" w:cs="Sylfaen"/>
          <w:sz w:val="20"/>
          <w:szCs w:val="20"/>
          <w:lang w:val="ka-GE"/>
        </w:rPr>
        <w:t>გოდერძი</w:t>
      </w:r>
      <w:r w:rsidRPr="0082424B">
        <w:rPr>
          <w:rFonts w:ascii="Sylfaen" w:hAnsi="Sylfaen"/>
          <w:sz w:val="20"/>
          <w:szCs w:val="20"/>
          <w:lang w:val="ka-GE"/>
        </w:rPr>
        <w:t xml:space="preserve"> ჩოხელის ქუჩა 12;</w:t>
      </w:r>
    </w:p>
    <w:p w14:paraId="3F0765A8" w14:textId="77777777" w:rsidR="00B31FDD" w:rsidRPr="0082424B" w:rsidRDefault="00B31FDD" w:rsidP="00050462">
      <w:pPr>
        <w:pStyle w:val="ListParagraph"/>
        <w:numPr>
          <w:ilvl w:val="0"/>
          <w:numId w:val="78"/>
        </w:numPr>
        <w:spacing w:line="240" w:lineRule="auto"/>
        <w:rPr>
          <w:rFonts w:ascii="Sylfaen" w:hAnsi="Sylfaen"/>
          <w:sz w:val="20"/>
          <w:szCs w:val="20"/>
          <w:lang w:val="ka-GE"/>
        </w:rPr>
      </w:pPr>
      <w:r w:rsidRPr="0082424B">
        <w:rPr>
          <w:rFonts w:ascii="Sylfaen" w:hAnsi="Sylfaen"/>
          <w:sz w:val="20"/>
          <w:szCs w:val="20"/>
          <w:lang w:val="ka-GE"/>
        </w:rPr>
        <w:t xml:space="preserve"> ჩაისუბანი სოფ. წინსვლა</w:t>
      </w:r>
      <w:r w:rsidRPr="0082424B">
        <w:rPr>
          <w:rFonts w:ascii="Sylfaen" w:hAnsi="Sylfaen"/>
          <w:sz w:val="20"/>
          <w:szCs w:val="20"/>
        </w:rPr>
        <w:t xml:space="preserve"> 1</w:t>
      </w:r>
      <w:r w:rsidRPr="0082424B">
        <w:rPr>
          <w:rFonts w:ascii="Sylfaen" w:hAnsi="Sylfaen"/>
          <w:sz w:val="20"/>
          <w:szCs w:val="20"/>
          <w:lang w:val="ka-GE"/>
        </w:rPr>
        <w:t xml:space="preserve"> აბონენტი;</w:t>
      </w:r>
    </w:p>
    <w:p w14:paraId="19D3AD28" w14:textId="77777777" w:rsidR="00B31FDD" w:rsidRPr="0082424B" w:rsidRDefault="00B31FDD" w:rsidP="00050462">
      <w:pPr>
        <w:pStyle w:val="ListParagraph"/>
        <w:numPr>
          <w:ilvl w:val="0"/>
          <w:numId w:val="78"/>
        </w:numPr>
        <w:spacing w:line="240" w:lineRule="auto"/>
        <w:rPr>
          <w:rFonts w:ascii="Sylfaen" w:hAnsi="Sylfaen"/>
          <w:sz w:val="20"/>
          <w:szCs w:val="20"/>
          <w:lang w:val="ka-GE"/>
        </w:rPr>
      </w:pPr>
      <w:r w:rsidRPr="0082424B">
        <w:rPr>
          <w:rFonts w:ascii="Sylfaen" w:hAnsi="Sylfaen" w:cs="Sylfaen"/>
          <w:sz w:val="20"/>
          <w:szCs w:val="20"/>
          <w:lang w:val="ka-GE"/>
        </w:rPr>
        <w:t>თამარის</w:t>
      </w:r>
      <w:r w:rsidRPr="0082424B">
        <w:rPr>
          <w:rFonts w:ascii="Sylfaen" w:hAnsi="Sylfaen"/>
          <w:sz w:val="20"/>
          <w:szCs w:val="20"/>
          <w:lang w:val="ka-GE"/>
        </w:rPr>
        <w:t xml:space="preserve"> დასახლება</w:t>
      </w:r>
      <w:r w:rsidRPr="0082424B">
        <w:rPr>
          <w:rFonts w:ascii="Sylfaen" w:hAnsi="Sylfaen"/>
          <w:sz w:val="20"/>
          <w:szCs w:val="20"/>
        </w:rPr>
        <w:t xml:space="preserve"> 63</w:t>
      </w:r>
      <w:r w:rsidRPr="0082424B">
        <w:rPr>
          <w:rFonts w:ascii="Sylfaen" w:hAnsi="Sylfaen"/>
          <w:sz w:val="20"/>
          <w:szCs w:val="20"/>
          <w:lang w:val="ka-GE"/>
        </w:rPr>
        <w:t xml:space="preserve"> აბონენტი;</w:t>
      </w:r>
    </w:p>
    <w:p w14:paraId="68A6AA2D" w14:textId="77777777" w:rsidR="00B31FDD" w:rsidRPr="0082424B" w:rsidRDefault="00B31FDD" w:rsidP="00050462">
      <w:pPr>
        <w:pStyle w:val="ListParagraph"/>
        <w:numPr>
          <w:ilvl w:val="0"/>
          <w:numId w:val="78"/>
        </w:numPr>
        <w:spacing w:line="240" w:lineRule="auto"/>
        <w:rPr>
          <w:rFonts w:ascii="Sylfaen" w:hAnsi="Sylfaen"/>
          <w:sz w:val="20"/>
          <w:szCs w:val="20"/>
          <w:lang w:val="ka-GE"/>
        </w:rPr>
      </w:pPr>
      <w:r w:rsidRPr="0082424B">
        <w:rPr>
          <w:rFonts w:ascii="Sylfaen" w:hAnsi="Sylfaen" w:cs="Sylfaen"/>
          <w:sz w:val="20"/>
          <w:szCs w:val="20"/>
          <w:lang w:val="ka-GE"/>
        </w:rPr>
        <w:t>თოდოგაურის</w:t>
      </w:r>
      <w:r w:rsidRPr="0082424B">
        <w:rPr>
          <w:rFonts w:ascii="Sylfaen" w:hAnsi="Sylfaen"/>
          <w:sz w:val="20"/>
          <w:szCs w:val="20"/>
          <w:lang w:val="ka-GE"/>
        </w:rPr>
        <w:t xml:space="preserve"> დასახლება</w:t>
      </w:r>
      <w:r w:rsidRPr="0082424B">
        <w:rPr>
          <w:rFonts w:ascii="Sylfaen" w:hAnsi="Sylfaen"/>
          <w:sz w:val="20"/>
          <w:szCs w:val="20"/>
        </w:rPr>
        <w:t xml:space="preserve"> 98</w:t>
      </w:r>
      <w:r w:rsidRPr="0082424B">
        <w:rPr>
          <w:rFonts w:ascii="Sylfaen" w:hAnsi="Sylfaen"/>
          <w:sz w:val="20"/>
          <w:szCs w:val="20"/>
          <w:lang w:val="ka-GE"/>
        </w:rPr>
        <w:t xml:space="preserve"> აბონენტი;</w:t>
      </w:r>
    </w:p>
    <w:p w14:paraId="5CDB6799" w14:textId="77777777" w:rsidR="00B31FDD" w:rsidRPr="0082424B" w:rsidRDefault="00B31FDD" w:rsidP="00050462">
      <w:pPr>
        <w:pStyle w:val="ListParagraph"/>
        <w:numPr>
          <w:ilvl w:val="0"/>
          <w:numId w:val="78"/>
        </w:numPr>
        <w:spacing w:line="240" w:lineRule="auto"/>
        <w:rPr>
          <w:rFonts w:ascii="Sylfaen" w:hAnsi="Sylfaen"/>
          <w:sz w:val="20"/>
          <w:szCs w:val="20"/>
          <w:lang w:val="ka-GE"/>
        </w:rPr>
      </w:pPr>
      <w:r w:rsidRPr="0082424B">
        <w:rPr>
          <w:rFonts w:ascii="Sylfaen" w:hAnsi="Sylfaen"/>
          <w:sz w:val="20"/>
          <w:szCs w:val="20"/>
          <w:lang w:val="ka-GE"/>
        </w:rPr>
        <w:t>წერეთლის ქუჩა</w:t>
      </w:r>
      <w:r w:rsidRPr="0082424B">
        <w:rPr>
          <w:rFonts w:ascii="Sylfaen" w:hAnsi="Sylfaen"/>
          <w:sz w:val="20"/>
          <w:szCs w:val="20"/>
        </w:rPr>
        <w:t xml:space="preserve"> 80</w:t>
      </w:r>
      <w:r w:rsidRPr="0082424B">
        <w:rPr>
          <w:rFonts w:ascii="Sylfaen" w:hAnsi="Sylfaen"/>
          <w:sz w:val="20"/>
          <w:szCs w:val="20"/>
          <w:lang w:val="ka-GE"/>
        </w:rPr>
        <w:t xml:space="preserve"> აბონენტი;</w:t>
      </w:r>
    </w:p>
    <w:p w14:paraId="68223DF5" w14:textId="77777777" w:rsidR="00B31FDD" w:rsidRPr="0082424B" w:rsidRDefault="00B31FDD" w:rsidP="00050462">
      <w:pPr>
        <w:pStyle w:val="ListParagraph"/>
        <w:numPr>
          <w:ilvl w:val="0"/>
          <w:numId w:val="78"/>
        </w:numPr>
        <w:spacing w:line="240" w:lineRule="auto"/>
        <w:rPr>
          <w:rFonts w:ascii="Sylfaen" w:hAnsi="Sylfaen"/>
          <w:sz w:val="20"/>
          <w:szCs w:val="20"/>
          <w:lang w:val="ka-GE"/>
        </w:rPr>
      </w:pPr>
      <w:r w:rsidRPr="0082424B">
        <w:rPr>
          <w:rFonts w:ascii="Sylfaen" w:hAnsi="Sylfaen"/>
          <w:sz w:val="20"/>
          <w:szCs w:val="20"/>
          <w:lang w:val="ka-GE"/>
        </w:rPr>
        <w:t xml:space="preserve"> ს. მესხის ქუჩა</w:t>
      </w:r>
      <w:r w:rsidRPr="0082424B">
        <w:rPr>
          <w:rFonts w:ascii="Sylfaen" w:hAnsi="Sylfaen"/>
          <w:sz w:val="20"/>
          <w:szCs w:val="20"/>
        </w:rPr>
        <w:t xml:space="preserve"> 44</w:t>
      </w:r>
      <w:r w:rsidRPr="0082424B">
        <w:rPr>
          <w:rFonts w:ascii="Sylfaen" w:hAnsi="Sylfaen"/>
          <w:sz w:val="20"/>
          <w:szCs w:val="20"/>
          <w:lang w:val="ka-GE"/>
        </w:rPr>
        <w:t xml:space="preserve"> აბონენტი</w:t>
      </w:r>
    </w:p>
    <w:p w14:paraId="04AFD6FE" w14:textId="77777777" w:rsidR="00B31FDD" w:rsidRPr="0082424B" w:rsidRDefault="00B31FDD" w:rsidP="00050462">
      <w:pPr>
        <w:pStyle w:val="ListParagraph"/>
        <w:numPr>
          <w:ilvl w:val="0"/>
          <w:numId w:val="78"/>
        </w:numPr>
        <w:spacing w:line="240" w:lineRule="auto"/>
        <w:rPr>
          <w:rFonts w:ascii="Sylfaen" w:hAnsi="Sylfaen"/>
          <w:sz w:val="20"/>
          <w:szCs w:val="20"/>
          <w:lang w:val="ka-GE"/>
        </w:rPr>
      </w:pPr>
      <w:r w:rsidRPr="0082424B">
        <w:rPr>
          <w:rFonts w:ascii="Sylfaen" w:hAnsi="Sylfaen"/>
          <w:sz w:val="20"/>
          <w:szCs w:val="20"/>
          <w:lang w:val="ka-GE"/>
        </w:rPr>
        <w:t>მაიაკოვსკის ქუჩა</w:t>
      </w:r>
      <w:r w:rsidRPr="0082424B">
        <w:rPr>
          <w:rFonts w:ascii="Sylfaen" w:hAnsi="Sylfaen"/>
          <w:sz w:val="20"/>
          <w:szCs w:val="20"/>
        </w:rPr>
        <w:t xml:space="preserve"> 108</w:t>
      </w:r>
      <w:r w:rsidRPr="0082424B">
        <w:rPr>
          <w:rFonts w:ascii="Sylfaen" w:hAnsi="Sylfaen"/>
          <w:sz w:val="20"/>
          <w:szCs w:val="20"/>
          <w:lang w:val="ka-GE"/>
        </w:rPr>
        <w:t xml:space="preserve"> აბონენტი;</w:t>
      </w:r>
    </w:p>
    <w:p w14:paraId="68D792D5" w14:textId="77777777" w:rsidR="00B31FDD" w:rsidRPr="0082424B" w:rsidRDefault="00B31FDD" w:rsidP="00050462">
      <w:pPr>
        <w:pStyle w:val="ListParagraph"/>
        <w:numPr>
          <w:ilvl w:val="0"/>
          <w:numId w:val="78"/>
        </w:numPr>
        <w:spacing w:line="240" w:lineRule="auto"/>
        <w:rPr>
          <w:rFonts w:ascii="Sylfaen" w:hAnsi="Sylfaen"/>
          <w:sz w:val="20"/>
          <w:szCs w:val="20"/>
          <w:lang w:val="ka-GE"/>
        </w:rPr>
      </w:pPr>
      <w:r w:rsidRPr="0082424B">
        <w:rPr>
          <w:rFonts w:ascii="Sylfaen" w:hAnsi="Sylfaen"/>
          <w:sz w:val="20"/>
          <w:szCs w:val="20"/>
          <w:lang w:val="ka-GE"/>
        </w:rPr>
        <w:t>ფერიის ქუჩა</w:t>
      </w:r>
      <w:r w:rsidRPr="0082424B">
        <w:rPr>
          <w:rFonts w:ascii="Sylfaen" w:hAnsi="Sylfaen"/>
          <w:sz w:val="20"/>
          <w:szCs w:val="20"/>
        </w:rPr>
        <w:t xml:space="preserve"> 7</w:t>
      </w:r>
      <w:r w:rsidRPr="0082424B">
        <w:rPr>
          <w:rFonts w:ascii="Sylfaen" w:hAnsi="Sylfaen"/>
          <w:sz w:val="20"/>
          <w:szCs w:val="20"/>
          <w:lang w:val="ka-GE"/>
        </w:rPr>
        <w:t xml:space="preserve"> აბონენტი;</w:t>
      </w:r>
    </w:p>
    <w:p w14:paraId="3128D6F0" w14:textId="77777777" w:rsidR="00B31FDD" w:rsidRPr="0082424B" w:rsidRDefault="00B31FDD" w:rsidP="00050462">
      <w:pPr>
        <w:pStyle w:val="ListParagraph"/>
        <w:numPr>
          <w:ilvl w:val="0"/>
          <w:numId w:val="78"/>
        </w:numPr>
        <w:spacing w:line="240" w:lineRule="auto"/>
        <w:rPr>
          <w:rFonts w:ascii="Sylfaen" w:hAnsi="Sylfaen"/>
          <w:sz w:val="20"/>
          <w:szCs w:val="20"/>
          <w:lang w:val="ka-GE"/>
        </w:rPr>
      </w:pPr>
      <w:r w:rsidRPr="0082424B">
        <w:rPr>
          <w:rFonts w:ascii="Sylfaen" w:hAnsi="Sylfaen"/>
          <w:sz w:val="20"/>
          <w:szCs w:val="20"/>
          <w:lang w:val="ka-GE"/>
        </w:rPr>
        <w:t xml:space="preserve"> შარაშიძის ქუჩა</w:t>
      </w:r>
      <w:r w:rsidRPr="0082424B">
        <w:rPr>
          <w:rFonts w:ascii="Sylfaen" w:hAnsi="Sylfaen"/>
          <w:sz w:val="20"/>
          <w:szCs w:val="20"/>
        </w:rPr>
        <w:t xml:space="preserve"> </w:t>
      </w:r>
      <w:r w:rsidRPr="0082424B">
        <w:rPr>
          <w:rFonts w:ascii="Sylfaen" w:hAnsi="Sylfaen"/>
          <w:sz w:val="20"/>
          <w:szCs w:val="20"/>
          <w:lang w:val="ka-GE"/>
        </w:rPr>
        <w:t xml:space="preserve"> </w:t>
      </w:r>
      <w:r w:rsidRPr="0082424B">
        <w:rPr>
          <w:rFonts w:ascii="Sylfaen" w:hAnsi="Sylfaen"/>
          <w:sz w:val="20"/>
          <w:szCs w:val="20"/>
        </w:rPr>
        <w:t>2</w:t>
      </w:r>
      <w:r w:rsidRPr="0082424B">
        <w:rPr>
          <w:rFonts w:ascii="Sylfaen" w:hAnsi="Sylfaen"/>
          <w:sz w:val="20"/>
          <w:szCs w:val="20"/>
          <w:lang w:val="ka-GE"/>
        </w:rPr>
        <w:t xml:space="preserve"> აბონენტი; </w:t>
      </w:r>
    </w:p>
    <w:p w14:paraId="06CA7BB3" w14:textId="77777777" w:rsidR="00B31FDD" w:rsidRPr="0082424B" w:rsidRDefault="00B31FDD" w:rsidP="00050462">
      <w:pPr>
        <w:pStyle w:val="ListParagraph"/>
        <w:numPr>
          <w:ilvl w:val="0"/>
          <w:numId w:val="78"/>
        </w:numPr>
        <w:spacing w:line="240" w:lineRule="auto"/>
        <w:rPr>
          <w:rFonts w:ascii="Sylfaen" w:hAnsi="Sylfaen"/>
          <w:sz w:val="20"/>
          <w:szCs w:val="20"/>
          <w:lang w:val="ka-GE"/>
        </w:rPr>
      </w:pPr>
      <w:r w:rsidRPr="0082424B">
        <w:rPr>
          <w:rFonts w:ascii="Sylfaen" w:hAnsi="Sylfaen"/>
          <w:sz w:val="20"/>
          <w:szCs w:val="20"/>
          <w:lang w:val="ka-GE"/>
        </w:rPr>
        <w:t>ჩაქვი აღმაშენებლის ქუჩა 61 აბინენტი;</w:t>
      </w:r>
    </w:p>
    <w:p w14:paraId="20F83295" w14:textId="77777777" w:rsidR="00B31FDD" w:rsidRPr="0082424B" w:rsidRDefault="00B31FDD" w:rsidP="00050462">
      <w:pPr>
        <w:pStyle w:val="ListParagraph"/>
        <w:numPr>
          <w:ilvl w:val="0"/>
          <w:numId w:val="78"/>
        </w:numPr>
        <w:spacing w:line="240" w:lineRule="auto"/>
        <w:rPr>
          <w:rFonts w:ascii="Sylfaen" w:hAnsi="Sylfaen"/>
          <w:sz w:val="20"/>
          <w:szCs w:val="20"/>
          <w:lang w:val="ka-GE"/>
        </w:rPr>
      </w:pPr>
      <w:r w:rsidRPr="0082424B">
        <w:rPr>
          <w:rFonts w:ascii="Sylfaen" w:hAnsi="Sylfaen"/>
          <w:sz w:val="20"/>
          <w:szCs w:val="20"/>
          <w:lang w:val="ka-GE"/>
        </w:rPr>
        <w:t xml:space="preserve">ჩაქვი მ. აბაშიძის ქუჩა 47 აბონენტი.  </w:t>
      </w:r>
    </w:p>
    <w:p w14:paraId="6CB94C94" w14:textId="77777777" w:rsidR="00B31FDD" w:rsidRPr="0082424B" w:rsidRDefault="00B31FDD" w:rsidP="00E55F46">
      <w:pPr>
        <w:spacing w:line="240" w:lineRule="auto"/>
        <w:rPr>
          <w:rFonts w:ascii="Sylfaen" w:hAnsi="Sylfaen"/>
          <w:sz w:val="20"/>
          <w:szCs w:val="20"/>
          <w:lang w:val="ka-GE"/>
        </w:rPr>
      </w:pPr>
      <w:r w:rsidRPr="0082424B">
        <w:rPr>
          <w:rFonts w:ascii="Sylfaen" w:hAnsi="Sylfaen"/>
          <w:sz w:val="20"/>
          <w:szCs w:val="20"/>
          <w:lang w:val="ka-GE"/>
        </w:rPr>
        <w:t xml:space="preserve">ასევე განხორციელდა ძველი მრავალსართულიანი კორპუსების გამრიცხველიანება შემდეგ მისამართებზე:      </w:t>
      </w:r>
    </w:p>
    <w:p w14:paraId="1BBBAA6D" w14:textId="77777777" w:rsidR="00B31FDD" w:rsidRPr="0082424B" w:rsidRDefault="00B31FDD" w:rsidP="00050462">
      <w:pPr>
        <w:pStyle w:val="ListParagraph"/>
        <w:numPr>
          <w:ilvl w:val="0"/>
          <w:numId w:val="79"/>
        </w:numPr>
        <w:spacing w:line="240" w:lineRule="auto"/>
        <w:rPr>
          <w:rFonts w:ascii="Sylfaen" w:hAnsi="Sylfaen"/>
          <w:sz w:val="20"/>
          <w:szCs w:val="20"/>
          <w:lang w:val="ka-GE"/>
        </w:rPr>
      </w:pPr>
      <w:r w:rsidRPr="0082424B">
        <w:rPr>
          <w:rFonts w:ascii="Sylfaen" w:hAnsi="Sylfaen"/>
          <w:sz w:val="20"/>
          <w:szCs w:val="20"/>
          <w:lang w:val="ka-GE"/>
        </w:rPr>
        <w:t>გორგასალის ქუჩა N50 25 აბონენტი;</w:t>
      </w:r>
    </w:p>
    <w:p w14:paraId="0985D75E" w14:textId="77777777" w:rsidR="00B31FDD" w:rsidRPr="0082424B" w:rsidRDefault="00B31FDD" w:rsidP="00050462">
      <w:pPr>
        <w:pStyle w:val="ListParagraph"/>
        <w:numPr>
          <w:ilvl w:val="0"/>
          <w:numId w:val="79"/>
        </w:numPr>
        <w:spacing w:line="240" w:lineRule="auto"/>
        <w:rPr>
          <w:rFonts w:ascii="Sylfaen" w:hAnsi="Sylfaen"/>
          <w:sz w:val="20"/>
          <w:szCs w:val="20"/>
          <w:lang w:val="ka-GE"/>
        </w:rPr>
      </w:pPr>
      <w:r w:rsidRPr="0082424B">
        <w:rPr>
          <w:rFonts w:ascii="Sylfaen" w:hAnsi="Sylfaen"/>
          <w:sz w:val="20"/>
          <w:szCs w:val="20"/>
          <w:lang w:val="ka-GE"/>
        </w:rPr>
        <w:t xml:space="preserve">ახმეტელის ქუჩა N5 17 აბონენტი; </w:t>
      </w:r>
    </w:p>
    <w:p w14:paraId="6EA3D45D" w14:textId="77777777" w:rsidR="00B31FDD" w:rsidRPr="0082424B" w:rsidRDefault="00B31FDD" w:rsidP="00050462">
      <w:pPr>
        <w:pStyle w:val="ListParagraph"/>
        <w:numPr>
          <w:ilvl w:val="0"/>
          <w:numId w:val="79"/>
        </w:numPr>
        <w:spacing w:line="240" w:lineRule="auto"/>
        <w:rPr>
          <w:rFonts w:ascii="Sylfaen" w:hAnsi="Sylfaen"/>
          <w:sz w:val="20"/>
          <w:szCs w:val="20"/>
          <w:lang w:val="ka-GE"/>
        </w:rPr>
      </w:pPr>
      <w:r w:rsidRPr="0082424B">
        <w:rPr>
          <w:rFonts w:ascii="Sylfaen" w:hAnsi="Sylfaen"/>
          <w:sz w:val="20"/>
          <w:szCs w:val="20"/>
          <w:lang w:val="ka-GE"/>
        </w:rPr>
        <w:t xml:space="preserve">ჩაქვი ბათუმის ქუჩა 39 აბონენტი; </w:t>
      </w:r>
    </w:p>
    <w:p w14:paraId="1E16DBDD" w14:textId="77777777" w:rsidR="00B31FDD" w:rsidRPr="0082424B" w:rsidRDefault="00B31FDD" w:rsidP="00050462">
      <w:pPr>
        <w:pStyle w:val="ListParagraph"/>
        <w:numPr>
          <w:ilvl w:val="0"/>
          <w:numId w:val="79"/>
        </w:numPr>
        <w:spacing w:line="240" w:lineRule="auto"/>
        <w:rPr>
          <w:rFonts w:ascii="Sylfaen" w:hAnsi="Sylfaen"/>
          <w:sz w:val="20"/>
          <w:szCs w:val="20"/>
          <w:lang w:val="ka-GE"/>
        </w:rPr>
      </w:pPr>
      <w:r w:rsidRPr="0082424B">
        <w:rPr>
          <w:rFonts w:ascii="Sylfaen" w:hAnsi="Sylfaen"/>
          <w:sz w:val="20"/>
          <w:szCs w:val="20"/>
          <w:lang w:val="ka-GE"/>
        </w:rPr>
        <w:t xml:space="preserve">ჩაქვი აღმაშენებლის ქუჩა 2 აბონენტი; </w:t>
      </w:r>
    </w:p>
    <w:p w14:paraId="6DFD6C4C" w14:textId="77777777" w:rsidR="00B31FDD" w:rsidRPr="0082424B" w:rsidRDefault="00B31FDD" w:rsidP="00050462">
      <w:pPr>
        <w:pStyle w:val="ListParagraph"/>
        <w:numPr>
          <w:ilvl w:val="0"/>
          <w:numId w:val="79"/>
        </w:numPr>
        <w:spacing w:line="240" w:lineRule="auto"/>
        <w:rPr>
          <w:rFonts w:ascii="Sylfaen" w:hAnsi="Sylfaen"/>
          <w:sz w:val="20"/>
          <w:szCs w:val="20"/>
          <w:lang w:val="ka-GE"/>
        </w:rPr>
      </w:pPr>
      <w:r w:rsidRPr="0082424B">
        <w:rPr>
          <w:rFonts w:ascii="Sylfaen" w:hAnsi="Sylfaen"/>
          <w:sz w:val="20"/>
          <w:szCs w:val="20"/>
          <w:lang w:val="ka-GE"/>
        </w:rPr>
        <w:lastRenderedPageBreak/>
        <w:t>ჩაქვი აღმაშენებლის ქუჩა N9 41 აბონენტი;</w:t>
      </w:r>
    </w:p>
    <w:p w14:paraId="2E309699" w14:textId="77777777" w:rsidR="00B31FDD" w:rsidRPr="0082424B" w:rsidRDefault="00B31FDD" w:rsidP="00050462">
      <w:pPr>
        <w:pStyle w:val="ListParagraph"/>
        <w:numPr>
          <w:ilvl w:val="0"/>
          <w:numId w:val="79"/>
        </w:numPr>
        <w:spacing w:line="240" w:lineRule="auto"/>
        <w:rPr>
          <w:rFonts w:ascii="Sylfaen" w:hAnsi="Sylfaen"/>
          <w:sz w:val="20"/>
          <w:szCs w:val="20"/>
          <w:lang w:val="ka-GE"/>
        </w:rPr>
      </w:pPr>
      <w:r w:rsidRPr="0082424B">
        <w:rPr>
          <w:rFonts w:ascii="Sylfaen" w:hAnsi="Sylfaen" w:cs="Sylfaen"/>
          <w:sz w:val="20"/>
          <w:szCs w:val="20"/>
          <w:lang w:val="ka-GE"/>
        </w:rPr>
        <w:t>ჩაქვი</w:t>
      </w:r>
      <w:r w:rsidRPr="0082424B">
        <w:rPr>
          <w:rFonts w:ascii="Sylfaen" w:hAnsi="Sylfaen"/>
          <w:sz w:val="20"/>
          <w:szCs w:val="20"/>
          <w:lang w:val="ka-GE"/>
        </w:rPr>
        <w:t xml:space="preserve"> აღმაშენებლის ქუჩა N11ა 24 აბონენტი;</w:t>
      </w:r>
    </w:p>
    <w:p w14:paraId="190E3025" w14:textId="77777777" w:rsidR="00B31FDD" w:rsidRPr="0082424B" w:rsidRDefault="00B31FDD" w:rsidP="00050462">
      <w:pPr>
        <w:pStyle w:val="ListParagraph"/>
        <w:numPr>
          <w:ilvl w:val="0"/>
          <w:numId w:val="79"/>
        </w:numPr>
        <w:spacing w:line="240" w:lineRule="auto"/>
        <w:rPr>
          <w:rFonts w:ascii="Sylfaen" w:hAnsi="Sylfaen"/>
          <w:sz w:val="20"/>
          <w:szCs w:val="20"/>
          <w:lang w:val="ka-GE"/>
        </w:rPr>
      </w:pPr>
      <w:r w:rsidRPr="0082424B">
        <w:rPr>
          <w:rFonts w:ascii="Sylfaen" w:hAnsi="Sylfaen" w:cs="Sylfaen"/>
          <w:sz w:val="20"/>
          <w:szCs w:val="20"/>
          <w:lang w:val="ka-GE"/>
        </w:rPr>
        <w:t>ჩაქვი</w:t>
      </w:r>
      <w:r w:rsidRPr="0082424B">
        <w:rPr>
          <w:rFonts w:ascii="Sylfaen" w:hAnsi="Sylfaen"/>
          <w:sz w:val="20"/>
          <w:szCs w:val="20"/>
          <w:lang w:val="ka-GE"/>
        </w:rPr>
        <w:t xml:space="preserve"> აღმაშენებლის ქუჩა N25 43  აბონენტი;</w:t>
      </w:r>
    </w:p>
    <w:p w14:paraId="5059B6A2" w14:textId="77777777" w:rsidR="00B31FDD" w:rsidRPr="0082424B" w:rsidRDefault="00B31FDD" w:rsidP="00050462">
      <w:pPr>
        <w:pStyle w:val="ListParagraph"/>
        <w:numPr>
          <w:ilvl w:val="0"/>
          <w:numId w:val="79"/>
        </w:numPr>
        <w:spacing w:line="240" w:lineRule="auto"/>
        <w:rPr>
          <w:rFonts w:ascii="Sylfaen" w:hAnsi="Sylfaen"/>
          <w:sz w:val="20"/>
          <w:szCs w:val="20"/>
          <w:lang w:val="ka-GE"/>
        </w:rPr>
      </w:pPr>
      <w:r w:rsidRPr="0082424B">
        <w:rPr>
          <w:rFonts w:ascii="Sylfaen" w:hAnsi="Sylfaen" w:cs="Sylfaen"/>
          <w:sz w:val="20"/>
          <w:szCs w:val="20"/>
          <w:lang w:val="ka-GE"/>
        </w:rPr>
        <w:t>ჩაქვი</w:t>
      </w:r>
      <w:r w:rsidRPr="0082424B">
        <w:rPr>
          <w:rFonts w:ascii="Sylfaen" w:hAnsi="Sylfaen"/>
          <w:sz w:val="20"/>
          <w:szCs w:val="20"/>
          <w:lang w:val="ka-GE"/>
        </w:rPr>
        <w:t xml:space="preserve"> აღმაშენებლის ქუჩა N27 41 აბონენტი;</w:t>
      </w:r>
    </w:p>
    <w:p w14:paraId="1CC051BA" w14:textId="77777777" w:rsidR="00B31FDD" w:rsidRPr="0082424B" w:rsidRDefault="00B31FDD" w:rsidP="00050462">
      <w:pPr>
        <w:pStyle w:val="ListParagraph"/>
        <w:numPr>
          <w:ilvl w:val="0"/>
          <w:numId w:val="79"/>
        </w:numPr>
        <w:spacing w:line="240" w:lineRule="auto"/>
        <w:rPr>
          <w:rFonts w:ascii="Sylfaen" w:hAnsi="Sylfaen"/>
          <w:sz w:val="20"/>
          <w:szCs w:val="20"/>
          <w:lang w:val="ka-GE"/>
        </w:rPr>
      </w:pPr>
      <w:r w:rsidRPr="0082424B">
        <w:rPr>
          <w:rFonts w:ascii="Sylfaen" w:hAnsi="Sylfaen" w:cs="Sylfaen"/>
          <w:sz w:val="20"/>
          <w:szCs w:val="20"/>
          <w:lang w:val="ka-GE"/>
        </w:rPr>
        <w:t>ჩაქვი</w:t>
      </w:r>
      <w:r w:rsidRPr="0082424B">
        <w:rPr>
          <w:rFonts w:ascii="Sylfaen" w:hAnsi="Sylfaen"/>
          <w:sz w:val="20"/>
          <w:szCs w:val="20"/>
          <w:lang w:val="ka-GE"/>
        </w:rPr>
        <w:t xml:space="preserve"> აღმაშენებლის ქუჩა N36 85 აბონენტი;</w:t>
      </w:r>
    </w:p>
    <w:p w14:paraId="190BFD20" w14:textId="77777777" w:rsidR="00B31FDD" w:rsidRPr="0082424B" w:rsidRDefault="00B31FDD" w:rsidP="00050462">
      <w:pPr>
        <w:pStyle w:val="ListParagraph"/>
        <w:numPr>
          <w:ilvl w:val="0"/>
          <w:numId w:val="79"/>
        </w:numPr>
        <w:spacing w:line="240" w:lineRule="auto"/>
        <w:rPr>
          <w:rFonts w:ascii="Sylfaen" w:hAnsi="Sylfaen"/>
          <w:sz w:val="20"/>
          <w:szCs w:val="20"/>
          <w:lang w:val="ka-GE"/>
        </w:rPr>
      </w:pPr>
      <w:r w:rsidRPr="0082424B">
        <w:rPr>
          <w:rFonts w:ascii="Sylfaen" w:hAnsi="Sylfaen"/>
          <w:sz w:val="20"/>
          <w:szCs w:val="20"/>
          <w:lang w:val="ka-GE"/>
        </w:rPr>
        <w:t>ჩაქვი აღმაშენებლის ქუჩა N38 90 აბონენტი;</w:t>
      </w:r>
    </w:p>
    <w:p w14:paraId="7BFA8312" w14:textId="77777777" w:rsidR="00B31FDD" w:rsidRPr="0082424B" w:rsidRDefault="00B31FDD" w:rsidP="00050462">
      <w:pPr>
        <w:pStyle w:val="ListParagraph"/>
        <w:numPr>
          <w:ilvl w:val="0"/>
          <w:numId w:val="79"/>
        </w:numPr>
        <w:spacing w:line="240" w:lineRule="auto"/>
        <w:rPr>
          <w:rFonts w:ascii="Sylfaen" w:hAnsi="Sylfaen"/>
          <w:sz w:val="20"/>
          <w:szCs w:val="20"/>
          <w:lang w:val="ka-GE"/>
        </w:rPr>
      </w:pPr>
      <w:r w:rsidRPr="0082424B">
        <w:rPr>
          <w:rFonts w:ascii="Sylfaen" w:hAnsi="Sylfaen" w:cs="Sylfaen"/>
          <w:sz w:val="20"/>
          <w:szCs w:val="20"/>
          <w:lang w:val="ka-GE"/>
        </w:rPr>
        <w:t>ჩაქვი</w:t>
      </w:r>
      <w:r w:rsidRPr="0082424B">
        <w:rPr>
          <w:rFonts w:ascii="Sylfaen" w:hAnsi="Sylfaen"/>
          <w:sz w:val="20"/>
          <w:szCs w:val="20"/>
          <w:lang w:val="ka-GE"/>
        </w:rPr>
        <w:t xml:space="preserve"> აღმაშენებლის ქუჩა N45 31 აბონენტი</w:t>
      </w:r>
      <w:r w:rsidR="0089574C" w:rsidRPr="0082424B">
        <w:rPr>
          <w:rFonts w:ascii="Sylfaen" w:hAnsi="Sylfaen"/>
          <w:sz w:val="20"/>
          <w:szCs w:val="20"/>
          <w:lang w:val="ka-GE"/>
        </w:rPr>
        <w:t>.</w:t>
      </w:r>
    </w:p>
    <w:p w14:paraId="5483508F" w14:textId="77777777" w:rsidR="001D40FD" w:rsidRPr="0082424B" w:rsidRDefault="001D40FD" w:rsidP="00E55F46">
      <w:pPr>
        <w:spacing w:line="240" w:lineRule="auto"/>
        <w:jc w:val="both"/>
        <w:rPr>
          <w:rFonts w:ascii="Sylfaen" w:hAnsi="Sylfaen"/>
          <w:sz w:val="20"/>
          <w:szCs w:val="20"/>
          <w:lang w:val="ka-GE"/>
        </w:rPr>
      </w:pPr>
      <w:r w:rsidRPr="0082424B">
        <w:rPr>
          <w:rFonts w:ascii="Sylfaen" w:hAnsi="Sylfaen" w:cs="Sylfaen"/>
          <w:sz w:val="20"/>
          <w:szCs w:val="20"/>
          <w:lang w:val="ka-GE"/>
        </w:rPr>
        <w:t>საქართველო</w:t>
      </w:r>
      <w:r w:rsidRPr="0082424B">
        <w:rPr>
          <w:rFonts w:ascii="Sylfaen" w:hAnsi="Sylfaen"/>
          <w:sz w:val="20"/>
          <w:szCs w:val="20"/>
          <w:lang w:val="ka-GE"/>
        </w:rPr>
        <w:t xml:space="preserve"> - გერმანიის რესპუბლიკების ფინანსური თანამშრომლობის ფარგლებში  მიმდინარეობს გონიო - კვარიათის წყალმომარაგების სისტემების სარეაბილიტაციო სამუშაოების პროექტირების ბოლო ეტაპი(პროექტის განმახორციელებელი საკონსულტაციო კომპანია პოშ&amp;პარტნერსი), რომელიც მოიცავს: 2000 კუბ.მ. რეზერვუარის მშენებლობას კვარიათის დასახლებაში, მეჯინსწყალი(წყლის სათავე ნაგებობა) - კვარიათის(ასაშენებელი რეზერვუარი) ცენტრალური წყალმომარაგების მაგისტრალის  მშენებლობას და გონიო - კვარიათის წყალმომარაგების ცენტრალური ქსელის მშენებლობას. 2018 წლის ნოემბერ - დეკემბერში განმახორციელებელ საკონსულტაციო კომპანია </w:t>
      </w:r>
      <w:r w:rsidRPr="0082424B">
        <w:rPr>
          <w:rFonts w:ascii="Sylfaen" w:hAnsi="Sylfaen"/>
          <w:sz w:val="20"/>
          <w:szCs w:val="20"/>
        </w:rPr>
        <w:t>“Posch&amp;Partners”-</w:t>
      </w:r>
      <w:r w:rsidRPr="0082424B">
        <w:rPr>
          <w:rFonts w:ascii="Sylfaen" w:hAnsi="Sylfaen"/>
          <w:sz w:val="20"/>
          <w:szCs w:val="20"/>
          <w:lang w:val="ka-GE"/>
        </w:rPr>
        <w:t xml:space="preserve">ს უნდა წარმოედგინა წინამორბედი საკონსულტაციო კომპანიის მიერ მომზადებული საპროექტო - სახარჯთაღრიცხვო დოკუმენტაციის შესწორებული - საბოლოო ვერსია, რაც ვერ განხორციელდა - საკონსულტაციო კომპანიის განმარტებით - სამუშაოს მოცულობიდან გამომდინარე. საბოლოო ვერსია წარმოდგენილი იქნება 2019 წლის იანვრის ბოლოსათვის(საკონსულტაციო კომპანია </w:t>
      </w:r>
      <w:r w:rsidRPr="0082424B">
        <w:rPr>
          <w:rFonts w:ascii="Sylfaen" w:hAnsi="Sylfaen"/>
          <w:sz w:val="20"/>
          <w:szCs w:val="20"/>
        </w:rPr>
        <w:t>“Posch&amp;Partners”-</w:t>
      </w:r>
      <w:r w:rsidRPr="0082424B">
        <w:rPr>
          <w:rFonts w:ascii="Sylfaen" w:hAnsi="Sylfaen"/>
          <w:sz w:val="20"/>
          <w:szCs w:val="20"/>
          <w:lang w:val="ka-GE"/>
        </w:rPr>
        <w:t>ს ინფორმაციით) და გამოცხადდება  საერთაშორისო ტენდერი აღნიშნული სამუშაოების შესრულებაზე.</w:t>
      </w:r>
    </w:p>
    <w:p w14:paraId="4CB66413" w14:textId="77777777" w:rsidR="00935C26" w:rsidRPr="0082424B" w:rsidRDefault="00935C26" w:rsidP="00E55F46">
      <w:pPr>
        <w:spacing w:line="240" w:lineRule="auto"/>
        <w:jc w:val="both"/>
        <w:rPr>
          <w:rFonts w:ascii="Sylfaen" w:hAnsi="Sylfaen" w:cs="Sylfaen"/>
          <w:b/>
          <w:iCs/>
          <w:sz w:val="20"/>
          <w:szCs w:val="20"/>
          <w:lang w:val="ka-GE"/>
        </w:rPr>
      </w:pPr>
    </w:p>
    <w:p w14:paraId="0C2A1CD9" w14:textId="77777777" w:rsidR="00223FDA" w:rsidRPr="0082424B" w:rsidRDefault="00223FDA" w:rsidP="00E55F46">
      <w:pPr>
        <w:spacing w:line="240" w:lineRule="auto"/>
        <w:jc w:val="both"/>
        <w:rPr>
          <w:rFonts w:ascii="Sylfaen" w:hAnsi="Sylfaen" w:cs="Sylfaen"/>
          <w:b/>
          <w:iCs/>
          <w:sz w:val="20"/>
          <w:szCs w:val="20"/>
          <w:lang w:val="ka-GE"/>
        </w:rPr>
      </w:pPr>
      <w:r w:rsidRPr="0082424B">
        <w:rPr>
          <w:rFonts w:ascii="Sylfaen" w:hAnsi="Sylfaen" w:cs="Sylfaen"/>
          <w:b/>
          <w:iCs/>
          <w:sz w:val="20"/>
          <w:szCs w:val="20"/>
          <w:lang w:val="ka-GE"/>
        </w:rPr>
        <w:t>2018 წლის III კვარტალი:</w:t>
      </w:r>
    </w:p>
    <w:p w14:paraId="46A1728B" w14:textId="77777777" w:rsidR="00223FDA" w:rsidRPr="0082424B" w:rsidRDefault="00223FDA" w:rsidP="00E55F46">
      <w:pPr>
        <w:spacing w:line="240" w:lineRule="auto"/>
        <w:jc w:val="both"/>
        <w:rPr>
          <w:rFonts w:ascii="Sylfaen" w:hAnsi="Sylfaen"/>
          <w:sz w:val="20"/>
          <w:szCs w:val="20"/>
          <w:lang w:val="ka-GE"/>
        </w:rPr>
      </w:pPr>
      <w:r w:rsidRPr="0082424B">
        <w:rPr>
          <w:rFonts w:ascii="Sylfaen" w:hAnsi="Sylfaen"/>
          <w:sz w:val="20"/>
          <w:szCs w:val="20"/>
          <w:lang w:val="ka-GE"/>
        </w:rPr>
        <w:t>აჭარის არ მთავრობისა და ბათუმის მერიის მხარდაჭერით შპს „ბათუმის წყალმა“ ყოფილი ხელვაჩაურის ტერიტორიაზე წყალმომარაგების მაგისტრალური და გამანაწილებელი ქსელის შექმნის მიზნით, დაიწყო მასშაბური პროექტის განხორციელება.</w:t>
      </w:r>
      <w:r w:rsidR="004239A5" w:rsidRPr="0082424B">
        <w:rPr>
          <w:rFonts w:ascii="Sylfaen" w:hAnsi="Sylfaen"/>
          <w:sz w:val="20"/>
          <w:szCs w:val="20"/>
          <w:lang w:val="ka-GE"/>
        </w:rPr>
        <w:t xml:space="preserve"> </w:t>
      </w:r>
      <w:r w:rsidRPr="0082424B">
        <w:rPr>
          <w:rFonts w:ascii="Sylfaen" w:hAnsi="Sylfaen"/>
          <w:sz w:val="20"/>
          <w:szCs w:val="20"/>
          <w:lang w:val="ka-GE"/>
        </w:rPr>
        <w:t>„ბათუმის წყლის“ მიერ დაგეგმილი სამუშაობის დამთავრების შემდეგ, შესაძლებელი იქნება 8 000 მდე აბონენტსმიეწოდოს წყალი უწყვეტი 24 საათს განმავლობაში(თვითდენით) , საწნეო ტუმბოების გამოყენების გარეშე.</w:t>
      </w:r>
    </w:p>
    <w:p w14:paraId="3AB423CD" w14:textId="77777777" w:rsidR="00223FDA" w:rsidRPr="0082424B" w:rsidRDefault="00223FDA" w:rsidP="00E55F46">
      <w:pPr>
        <w:spacing w:line="240" w:lineRule="auto"/>
        <w:jc w:val="both"/>
        <w:rPr>
          <w:rFonts w:ascii="Sylfaen" w:hAnsi="Sylfaen"/>
          <w:sz w:val="20"/>
          <w:szCs w:val="20"/>
          <w:lang w:val="ka-GE"/>
        </w:rPr>
      </w:pPr>
      <w:r w:rsidRPr="0082424B">
        <w:rPr>
          <w:rFonts w:ascii="Sylfaen" w:hAnsi="Sylfaen"/>
          <w:sz w:val="20"/>
          <w:szCs w:val="20"/>
          <w:lang w:val="ka-GE"/>
        </w:rPr>
        <w:t>1-ლ  ეტაპზე წყალმომარაგების ქსელის შექმნა მოხდება ფრიდონ ხალვაშის გამზირზე, ხახუხილისა და გოდერძი ჩოხელის ქუჩების მონაკვეთში. პროექტის ღირებულება შეადგენს 1 700 000 ლარს.</w:t>
      </w:r>
    </w:p>
    <w:p w14:paraId="2BCE3921" w14:textId="77777777" w:rsidR="00223FDA" w:rsidRPr="0082424B" w:rsidRDefault="00223FDA" w:rsidP="00E55F46">
      <w:pPr>
        <w:spacing w:line="240" w:lineRule="auto"/>
        <w:jc w:val="both"/>
        <w:rPr>
          <w:rFonts w:ascii="Sylfaen" w:hAnsi="Sylfaen"/>
          <w:sz w:val="20"/>
          <w:szCs w:val="20"/>
          <w:lang w:val="ka-GE"/>
        </w:rPr>
      </w:pPr>
      <w:r w:rsidRPr="0082424B">
        <w:rPr>
          <w:rFonts w:ascii="Sylfaen" w:hAnsi="Sylfaen"/>
          <w:sz w:val="20"/>
          <w:szCs w:val="20"/>
          <w:lang w:val="ka-GE"/>
        </w:rPr>
        <w:t>პროექტის მეორე ეტაპს განახორციელებს ქალაქ ბათუმის მერიის კეთილმოწყობისა და ინფრასტრუქტურის სამმართველო. სამუშაობის ღირებულება შეადგენს 2 600 000 ლარს. აღნიშნულ სამუშაოებთან დაკავშირებით, ტენდერი გამოცხადდება უახლოეს დღეებში.</w:t>
      </w:r>
    </w:p>
    <w:p w14:paraId="21726FAC" w14:textId="77777777" w:rsidR="00223FDA" w:rsidRPr="0082424B" w:rsidRDefault="00223FDA" w:rsidP="00E55F46">
      <w:pPr>
        <w:spacing w:line="240" w:lineRule="auto"/>
        <w:jc w:val="both"/>
        <w:rPr>
          <w:rFonts w:ascii="Sylfaen" w:hAnsi="Sylfaen"/>
          <w:sz w:val="20"/>
          <w:szCs w:val="20"/>
          <w:lang w:val="ka-GE"/>
        </w:rPr>
      </w:pPr>
      <w:r w:rsidRPr="0082424B">
        <w:rPr>
          <w:rFonts w:ascii="Sylfaen" w:hAnsi="Sylfaen"/>
          <w:sz w:val="20"/>
          <w:szCs w:val="20"/>
          <w:lang w:val="ka-GE"/>
        </w:rPr>
        <w:t>წყალმომარაგების გამანაწილებელი სისტემის სამუშოები უკვე დასრულდა მაჭახელას ქუჩაზე და მის მიმდებარე ჩიხებში, ასევე პარალელურ რეჟიმში მიმდინარეობს მუშაობა გამანაწილებელ ქსელზე.წყალმომარაგების ქსელის საერთო სიგრძე მაგისტრალური და გამანაწილებელი ქსელის ჩათვლით შეადგენს 85კმ-ს. პროექტის საერთო ღირებულება კი შეადგენს 14 000 000 ლარს.</w:t>
      </w:r>
    </w:p>
    <w:p w14:paraId="3E32D44E" w14:textId="77777777" w:rsidR="00223FDA" w:rsidRPr="0082424B" w:rsidRDefault="00223FDA" w:rsidP="00E55F46">
      <w:pPr>
        <w:spacing w:line="240" w:lineRule="auto"/>
        <w:jc w:val="both"/>
        <w:rPr>
          <w:rFonts w:ascii="Sylfaen" w:hAnsi="Sylfaen"/>
          <w:sz w:val="20"/>
          <w:szCs w:val="20"/>
          <w:lang w:val="ka-GE"/>
        </w:rPr>
      </w:pPr>
      <w:r w:rsidRPr="0082424B">
        <w:rPr>
          <w:rFonts w:ascii="Sylfaen" w:hAnsi="Sylfaen"/>
          <w:sz w:val="20"/>
          <w:szCs w:val="20"/>
          <w:lang w:val="ka-GE"/>
        </w:rPr>
        <w:t>ქ. ბათუმის შემოერთებული ტერიტორიების მაცხოვრებლები (ყოფილი ხელვაჩაური) ვერ სარგებლობდნენ წყალმომარაგების ცენტრალური მაგისტრალური ქსელით, რადგანაც აქამდე არ არსებობდა, დღემდე მოსახლეობა წყალმომარაგების მიზნით იყენებს მიწისქვეშა წყლებს.</w:t>
      </w:r>
    </w:p>
    <w:p w14:paraId="3F077E5E" w14:textId="77777777" w:rsidR="004239A5" w:rsidRPr="0082424B" w:rsidRDefault="00223FDA" w:rsidP="00E55F46">
      <w:pPr>
        <w:spacing w:line="240" w:lineRule="auto"/>
        <w:jc w:val="both"/>
        <w:rPr>
          <w:rFonts w:ascii="Sylfaen" w:hAnsi="Sylfaen"/>
          <w:sz w:val="20"/>
          <w:szCs w:val="20"/>
          <w:lang w:val="ka-GE"/>
        </w:rPr>
      </w:pPr>
      <w:r w:rsidRPr="0082424B">
        <w:rPr>
          <w:rFonts w:ascii="Sylfaen" w:hAnsi="Sylfaen"/>
          <w:sz w:val="20"/>
          <w:szCs w:val="20"/>
          <w:lang w:val="ka-GE"/>
        </w:rPr>
        <w:t xml:space="preserve">ბათუმისმუნიციპალური ინფრასტრუქტურის რეაბილიტაციის პროექტის ფარგლებში მოსახლეობისათვის უსასყიდლოდ ხორციელდება წყლის მრიცხველის მონტაჟი. </w:t>
      </w:r>
    </w:p>
    <w:p w14:paraId="1D87A14F" w14:textId="77777777" w:rsidR="004239A5" w:rsidRPr="0082424B" w:rsidRDefault="00223FDA" w:rsidP="00E55F46">
      <w:pPr>
        <w:spacing w:line="240" w:lineRule="auto"/>
        <w:jc w:val="both"/>
        <w:rPr>
          <w:rFonts w:ascii="Sylfaen" w:hAnsi="Sylfaen"/>
          <w:sz w:val="20"/>
          <w:szCs w:val="20"/>
          <w:lang w:val="ka-GE"/>
        </w:rPr>
      </w:pPr>
      <w:r w:rsidRPr="0082424B">
        <w:rPr>
          <w:rFonts w:ascii="Sylfaen" w:hAnsi="Sylfaen"/>
          <w:sz w:val="20"/>
          <w:szCs w:val="20"/>
          <w:lang w:val="ka-GE"/>
        </w:rPr>
        <w:t>მიმდინარე წლის განმავლობაში</w:t>
      </w:r>
      <w:r w:rsidR="004239A5" w:rsidRPr="0082424B">
        <w:rPr>
          <w:rFonts w:ascii="Sylfaen" w:hAnsi="Sylfaen"/>
          <w:sz w:val="20"/>
          <w:szCs w:val="20"/>
          <w:lang w:val="ka-GE"/>
        </w:rPr>
        <w:t xml:space="preserve"> გამრიცხველიანების ფარგლებში დამონტჟდა 2 085 ერთეული მრიცხველი შემდეგ ქუჩებზე :</w:t>
      </w:r>
      <w:r w:rsidRPr="0082424B">
        <w:rPr>
          <w:rFonts w:ascii="Sylfaen" w:hAnsi="Sylfaen"/>
          <w:sz w:val="20"/>
          <w:szCs w:val="20"/>
          <w:lang w:val="ka-GE"/>
        </w:rPr>
        <w:t xml:space="preserve"> </w:t>
      </w:r>
    </w:p>
    <w:p w14:paraId="77442046" w14:textId="77777777" w:rsidR="004239A5" w:rsidRPr="0082424B" w:rsidRDefault="00223FDA"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lastRenderedPageBreak/>
        <w:t>თაყაიშვილის</w:t>
      </w:r>
      <w:r w:rsidR="004239A5" w:rsidRPr="0082424B">
        <w:rPr>
          <w:rFonts w:ascii="Sylfaen" w:hAnsi="Sylfaen"/>
          <w:sz w:val="20"/>
          <w:szCs w:val="20"/>
          <w:lang w:val="ka-GE"/>
        </w:rPr>
        <w:t>;</w:t>
      </w:r>
    </w:p>
    <w:p w14:paraId="0B970FB3" w14:textId="77777777" w:rsidR="004239A5" w:rsidRPr="0082424B" w:rsidRDefault="00223FDA"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t>ერისთავის</w:t>
      </w:r>
      <w:r w:rsidR="004239A5" w:rsidRPr="0082424B">
        <w:rPr>
          <w:rFonts w:ascii="Sylfaen" w:hAnsi="Sylfaen"/>
          <w:sz w:val="20"/>
          <w:szCs w:val="20"/>
          <w:lang w:val="ka-GE"/>
        </w:rPr>
        <w:t>;</w:t>
      </w:r>
    </w:p>
    <w:p w14:paraId="3D41F9A7" w14:textId="77777777" w:rsidR="004239A5" w:rsidRPr="0082424B" w:rsidRDefault="00223FDA"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t>გოგოლის</w:t>
      </w:r>
      <w:r w:rsidR="004239A5" w:rsidRPr="0082424B">
        <w:rPr>
          <w:rFonts w:ascii="Sylfaen" w:hAnsi="Sylfaen"/>
          <w:sz w:val="20"/>
          <w:szCs w:val="20"/>
          <w:lang w:val="ka-GE"/>
        </w:rPr>
        <w:t>;</w:t>
      </w:r>
    </w:p>
    <w:p w14:paraId="27135B47" w14:textId="77777777" w:rsidR="004239A5" w:rsidRPr="0082424B" w:rsidRDefault="00223FDA"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t>ამაღლების</w:t>
      </w:r>
      <w:r w:rsidR="004239A5" w:rsidRPr="0082424B">
        <w:rPr>
          <w:rFonts w:ascii="Sylfaen" w:hAnsi="Sylfaen"/>
          <w:sz w:val="20"/>
          <w:szCs w:val="20"/>
          <w:lang w:val="ka-GE"/>
        </w:rPr>
        <w:t>;</w:t>
      </w:r>
    </w:p>
    <w:p w14:paraId="2CA183F1" w14:textId="77777777" w:rsidR="004239A5" w:rsidRPr="0082424B" w:rsidRDefault="00223FDA"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t>დიასამიძის</w:t>
      </w:r>
      <w:r w:rsidR="004239A5" w:rsidRPr="0082424B">
        <w:rPr>
          <w:rFonts w:ascii="Sylfaen" w:hAnsi="Sylfaen"/>
          <w:sz w:val="20"/>
          <w:szCs w:val="20"/>
          <w:lang w:val="ka-GE"/>
        </w:rPr>
        <w:t>;</w:t>
      </w:r>
    </w:p>
    <w:p w14:paraId="4B4F8386" w14:textId="77777777" w:rsidR="004239A5" w:rsidRPr="0082424B" w:rsidRDefault="00223FDA"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t>ჩხაიძის</w:t>
      </w:r>
      <w:r w:rsidR="004239A5" w:rsidRPr="0082424B">
        <w:rPr>
          <w:rFonts w:ascii="Sylfaen" w:hAnsi="Sylfaen"/>
          <w:sz w:val="20"/>
          <w:szCs w:val="20"/>
          <w:lang w:val="ka-GE"/>
        </w:rPr>
        <w:t>;</w:t>
      </w:r>
      <w:r w:rsidRPr="0082424B">
        <w:rPr>
          <w:rFonts w:ascii="Sylfaen" w:hAnsi="Sylfaen"/>
          <w:sz w:val="20"/>
          <w:szCs w:val="20"/>
          <w:lang w:val="ka-GE"/>
        </w:rPr>
        <w:t xml:space="preserve"> </w:t>
      </w:r>
    </w:p>
    <w:p w14:paraId="447596C1" w14:textId="77777777" w:rsidR="004239A5" w:rsidRPr="0082424B" w:rsidRDefault="00223FDA"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t>სერგ</w:t>
      </w:r>
      <w:r w:rsidR="004239A5" w:rsidRPr="0082424B">
        <w:rPr>
          <w:rFonts w:ascii="Sylfaen" w:hAnsi="Sylfaen"/>
          <w:sz w:val="20"/>
          <w:szCs w:val="20"/>
          <w:lang w:val="ka-GE"/>
        </w:rPr>
        <w:t>ე</w:t>
      </w:r>
      <w:r w:rsidRPr="0082424B">
        <w:rPr>
          <w:rFonts w:ascii="Sylfaen" w:hAnsi="Sylfaen"/>
          <w:sz w:val="20"/>
          <w:szCs w:val="20"/>
          <w:lang w:val="ka-GE"/>
        </w:rPr>
        <w:t>ი მესხის</w:t>
      </w:r>
      <w:r w:rsidR="004239A5" w:rsidRPr="0082424B">
        <w:rPr>
          <w:rFonts w:ascii="Sylfaen" w:hAnsi="Sylfaen"/>
          <w:sz w:val="20"/>
          <w:szCs w:val="20"/>
          <w:lang w:val="ka-GE"/>
        </w:rPr>
        <w:t>;</w:t>
      </w:r>
    </w:p>
    <w:p w14:paraId="6E25333E" w14:textId="77777777" w:rsidR="004239A5" w:rsidRPr="0082424B" w:rsidRDefault="00223FDA"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t>გოგიტიძის</w:t>
      </w:r>
      <w:r w:rsidR="004239A5" w:rsidRPr="0082424B">
        <w:rPr>
          <w:rFonts w:ascii="Sylfaen" w:hAnsi="Sylfaen"/>
          <w:sz w:val="20"/>
          <w:szCs w:val="20"/>
          <w:lang w:val="ka-GE"/>
        </w:rPr>
        <w:t>;</w:t>
      </w:r>
    </w:p>
    <w:p w14:paraId="242BB627" w14:textId="77777777" w:rsidR="004239A5" w:rsidRPr="0082424B" w:rsidRDefault="00223FDA"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t>მარკოზ აჭარელის</w:t>
      </w:r>
      <w:r w:rsidR="004239A5" w:rsidRPr="0082424B">
        <w:rPr>
          <w:rFonts w:ascii="Sylfaen" w:hAnsi="Sylfaen"/>
          <w:sz w:val="20"/>
          <w:szCs w:val="20"/>
          <w:lang w:val="ka-GE"/>
        </w:rPr>
        <w:t>;</w:t>
      </w:r>
    </w:p>
    <w:p w14:paraId="3BF7CDE9" w14:textId="77777777" w:rsidR="004239A5" w:rsidRPr="0082424B" w:rsidRDefault="00223FDA"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t>მაიაკოვსკის</w:t>
      </w:r>
      <w:r w:rsidR="004239A5" w:rsidRPr="0082424B">
        <w:rPr>
          <w:rFonts w:ascii="Sylfaen" w:hAnsi="Sylfaen"/>
          <w:sz w:val="20"/>
          <w:szCs w:val="20"/>
          <w:lang w:val="ka-GE"/>
        </w:rPr>
        <w:t>;</w:t>
      </w:r>
    </w:p>
    <w:p w14:paraId="2CA33205" w14:textId="77777777" w:rsidR="004239A5" w:rsidRPr="0082424B" w:rsidRDefault="00223FDA"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t>იაშვილის</w:t>
      </w:r>
      <w:r w:rsidR="004239A5" w:rsidRPr="0082424B">
        <w:rPr>
          <w:rFonts w:ascii="Sylfaen" w:hAnsi="Sylfaen"/>
          <w:sz w:val="20"/>
          <w:szCs w:val="20"/>
          <w:lang w:val="ka-GE"/>
        </w:rPr>
        <w:t>;</w:t>
      </w:r>
    </w:p>
    <w:p w14:paraId="0BC2C382" w14:textId="77777777" w:rsidR="004239A5" w:rsidRPr="0082424B" w:rsidRDefault="00223FDA"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t>ნონეშვილის</w:t>
      </w:r>
      <w:r w:rsidR="004239A5" w:rsidRPr="0082424B">
        <w:rPr>
          <w:rFonts w:ascii="Sylfaen" w:hAnsi="Sylfaen"/>
          <w:sz w:val="20"/>
          <w:szCs w:val="20"/>
          <w:lang w:val="ka-GE"/>
        </w:rPr>
        <w:t>;</w:t>
      </w:r>
    </w:p>
    <w:p w14:paraId="49D315F6" w14:textId="77777777" w:rsidR="004239A5" w:rsidRPr="0082424B" w:rsidRDefault="00223FDA"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t>ბაქრაძის</w:t>
      </w:r>
      <w:r w:rsidR="004239A5" w:rsidRPr="0082424B">
        <w:rPr>
          <w:rFonts w:ascii="Sylfaen" w:hAnsi="Sylfaen"/>
          <w:sz w:val="20"/>
          <w:szCs w:val="20"/>
          <w:lang w:val="ka-GE"/>
        </w:rPr>
        <w:t>;</w:t>
      </w:r>
    </w:p>
    <w:p w14:paraId="41FE6000" w14:textId="77777777" w:rsidR="004239A5" w:rsidRPr="0082424B" w:rsidRDefault="00223FDA"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t>ქიქავას</w:t>
      </w:r>
      <w:r w:rsidR="004239A5" w:rsidRPr="0082424B">
        <w:rPr>
          <w:rFonts w:ascii="Sylfaen" w:hAnsi="Sylfaen"/>
          <w:sz w:val="20"/>
          <w:szCs w:val="20"/>
          <w:lang w:val="ka-GE"/>
        </w:rPr>
        <w:t>;</w:t>
      </w:r>
    </w:p>
    <w:p w14:paraId="56B5AD7A" w14:textId="77777777" w:rsidR="004239A5" w:rsidRPr="0082424B" w:rsidRDefault="00223FDA"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t>ნოღაიდელის</w:t>
      </w:r>
      <w:r w:rsidR="004239A5" w:rsidRPr="0082424B">
        <w:rPr>
          <w:rFonts w:ascii="Sylfaen" w:hAnsi="Sylfaen"/>
          <w:sz w:val="20"/>
          <w:szCs w:val="20"/>
          <w:lang w:val="ka-GE"/>
        </w:rPr>
        <w:t>;</w:t>
      </w:r>
    </w:p>
    <w:p w14:paraId="12CCF41F" w14:textId="77777777" w:rsidR="004239A5" w:rsidRPr="0082424B" w:rsidRDefault="00223FDA"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t>კაიკაციშვილის</w:t>
      </w:r>
      <w:r w:rsidR="004239A5" w:rsidRPr="0082424B">
        <w:rPr>
          <w:rFonts w:ascii="Sylfaen" w:hAnsi="Sylfaen"/>
          <w:sz w:val="20"/>
          <w:szCs w:val="20"/>
          <w:lang w:val="ka-GE"/>
        </w:rPr>
        <w:t>;</w:t>
      </w:r>
    </w:p>
    <w:p w14:paraId="5BBDF1B9" w14:textId="77777777" w:rsidR="004239A5" w:rsidRPr="0082424B" w:rsidRDefault="00223FDA"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t>ივანე მესხის</w:t>
      </w:r>
      <w:r w:rsidR="004239A5" w:rsidRPr="0082424B">
        <w:rPr>
          <w:rFonts w:ascii="Sylfaen" w:hAnsi="Sylfaen"/>
          <w:sz w:val="20"/>
          <w:szCs w:val="20"/>
          <w:lang w:val="ka-GE"/>
        </w:rPr>
        <w:t>;</w:t>
      </w:r>
    </w:p>
    <w:p w14:paraId="20EF2358" w14:textId="77777777" w:rsidR="004239A5" w:rsidRPr="0082424B" w:rsidRDefault="00223FDA"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t>ვოლსკის</w:t>
      </w:r>
      <w:r w:rsidR="004239A5" w:rsidRPr="0082424B">
        <w:rPr>
          <w:rFonts w:ascii="Sylfaen" w:hAnsi="Sylfaen"/>
          <w:sz w:val="20"/>
          <w:szCs w:val="20"/>
          <w:lang w:val="ka-GE"/>
        </w:rPr>
        <w:t>;</w:t>
      </w:r>
    </w:p>
    <w:p w14:paraId="112BB858" w14:textId="77777777" w:rsidR="004239A5" w:rsidRPr="0082424B" w:rsidRDefault="00223FDA"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t>ნიჟარაძის</w:t>
      </w:r>
      <w:r w:rsidR="004239A5" w:rsidRPr="0082424B">
        <w:rPr>
          <w:rFonts w:ascii="Sylfaen" w:hAnsi="Sylfaen"/>
          <w:sz w:val="20"/>
          <w:szCs w:val="20"/>
          <w:lang w:val="ka-GE"/>
        </w:rPr>
        <w:t>;</w:t>
      </w:r>
    </w:p>
    <w:p w14:paraId="554BC57C" w14:textId="77777777" w:rsidR="004239A5" w:rsidRPr="0082424B" w:rsidRDefault="00223FDA"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t>თაბუკაშვილის</w:t>
      </w:r>
      <w:r w:rsidR="004239A5" w:rsidRPr="0082424B">
        <w:rPr>
          <w:rFonts w:ascii="Sylfaen" w:hAnsi="Sylfaen"/>
          <w:sz w:val="20"/>
          <w:szCs w:val="20"/>
          <w:lang w:val="ka-GE"/>
        </w:rPr>
        <w:t>;</w:t>
      </w:r>
    </w:p>
    <w:p w14:paraId="56E404C1" w14:textId="77777777" w:rsidR="004239A5" w:rsidRPr="0082424B" w:rsidRDefault="00223FDA"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t>ჯონჭარაძის</w:t>
      </w:r>
      <w:r w:rsidR="004239A5" w:rsidRPr="0082424B">
        <w:rPr>
          <w:rFonts w:ascii="Sylfaen" w:hAnsi="Sylfaen"/>
          <w:sz w:val="20"/>
          <w:szCs w:val="20"/>
          <w:lang w:val="ka-GE"/>
        </w:rPr>
        <w:t>;</w:t>
      </w:r>
    </w:p>
    <w:p w14:paraId="049750BC" w14:textId="77777777" w:rsidR="004239A5" w:rsidRPr="0082424B" w:rsidRDefault="004239A5"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t>მიგინეიშვილის;</w:t>
      </w:r>
    </w:p>
    <w:p w14:paraId="3C00EFFF" w14:textId="77777777" w:rsidR="004239A5" w:rsidRPr="0082424B" w:rsidRDefault="00223FDA"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t>ჭონქაძის</w:t>
      </w:r>
      <w:r w:rsidR="004239A5" w:rsidRPr="0082424B">
        <w:rPr>
          <w:rFonts w:ascii="Sylfaen" w:hAnsi="Sylfaen"/>
          <w:sz w:val="20"/>
          <w:szCs w:val="20"/>
          <w:lang w:val="ka-GE"/>
        </w:rPr>
        <w:t>;</w:t>
      </w:r>
    </w:p>
    <w:p w14:paraId="0B03F038" w14:textId="77777777" w:rsidR="004239A5" w:rsidRPr="0082424B" w:rsidRDefault="00223FDA"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t>ლესელიძის</w:t>
      </w:r>
      <w:r w:rsidR="004239A5" w:rsidRPr="0082424B">
        <w:rPr>
          <w:rFonts w:ascii="Sylfaen" w:hAnsi="Sylfaen"/>
          <w:sz w:val="20"/>
          <w:szCs w:val="20"/>
          <w:lang w:val="ka-GE"/>
        </w:rPr>
        <w:t>;</w:t>
      </w:r>
    </w:p>
    <w:p w14:paraId="31233B02" w14:textId="77777777" w:rsidR="004239A5" w:rsidRPr="0082424B" w:rsidRDefault="00223FDA"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t>დუმბაძის</w:t>
      </w:r>
      <w:r w:rsidR="004239A5" w:rsidRPr="0082424B">
        <w:rPr>
          <w:rFonts w:ascii="Sylfaen" w:hAnsi="Sylfaen"/>
          <w:sz w:val="20"/>
          <w:szCs w:val="20"/>
          <w:lang w:val="ka-GE"/>
        </w:rPr>
        <w:t>;</w:t>
      </w:r>
    </w:p>
    <w:p w14:paraId="2F9B8B14" w14:textId="77777777" w:rsidR="004239A5" w:rsidRPr="0082424B" w:rsidRDefault="00223FDA" w:rsidP="00050462">
      <w:pPr>
        <w:pStyle w:val="ListParagraph"/>
        <w:numPr>
          <w:ilvl w:val="0"/>
          <w:numId w:val="22"/>
        </w:numPr>
        <w:spacing w:line="240" w:lineRule="auto"/>
        <w:jc w:val="both"/>
        <w:rPr>
          <w:rFonts w:ascii="Sylfaen" w:hAnsi="Sylfaen"/>
          <w:sz w:val="20"/>
          <w:szCs w:val="20"/>
          <w:lang w:val="ka-GE"/>
        </w:rPr>
      </w:pPr>
      <w:r w:rsidRPr="0082424B">
        <w:rPr>
          <w:rFonts w:ascii="Sylfaen" w:hAnsi="Sylfaen"/>
          <w:sz w:val="20"/>
          <w:szCs w:val="20"/>
          <w:lang w:val="ka-GE"/>
        </w:rPr>
        <w:t>თოდოგაურის</w:t>
      </w:r>
      <w:r w:rsidR="004239A5" w:rsidRPr="0082424B">
        <w:rPr>
          <w:rFonts w:ascii="Sylfaen" w:hAnsi="Sylfaen"/>
          <w:sz w:val="20"/>
          <w:szCs w:val="20"/>
          <w:lang w:val="ka-GE"/>
        </w:rPr>
        <w:t>,</w:t>
      </w:r>
      <w:r w:rsidRPr="0082424B">
        <w:rPr>
          <w:rFonts w:ascii="Sylfaen" w:hAnsi="Sylfaen"/>
          <w:sz w:val="20"/>
          <w:szCs w:val="20"/>
          <w:lang w:val="ka-GE"/>
        </w:rPr>
        <w:t xml:space="preserve"> ახალშენის, მახინაჯაურის, ჩაქვის და ჩაისუბნის ტერიტორიები. </w:t>
      </w:r>
    </w:p>
    <w:p w14:paraId="7D333F73" w14:textId="77777777" w:rsidR="004239A5" w:rsidRPr="0082424B" w:rsidRDefault="00223FDA" w:rsidP="00CE5616">
      <w:pPr>
        <w:spacing w:line="240" w:lineRule="auto"/>
        <w:jc w:val="both"/>
        <w:rPr>
          <w:rFonts w:ascii="Sylfaen" w:hAnsi="Sylfaen"/>
          <w:sz w:val="20"/>
          <w:szCs w:val="20"/>
          <w:lang w:val="ka-GE"/>
        </w:rPr>
      </w:pPr>
      <w:r w:rsidRPr="0082424B">
        <w:rPr>
          <w:rFonts w:ascii="Sylfaen" w:hAnsi="Sylfaen" w:cs="Sylfaen"/>
          <w:sz w:val="20"/>
          <w:szCs w:val="20"/>
          <w:lang w:val="ka-GE"/>
        </w:rPr>
        <w:t>ახალი</w:t>
      </w:r>
      <w:r w:rsidRPr="0082424B">
        <w:rPr>
          <w:rFonts w:ascii="Sylfaen" w:hAnsi="Sylfaen"/>
          <w:sz w:val="20"/>
          <w:szCs w:val="20"/>
          <w:lang w:val="ka-GE"/>
        </w:rPr>
        <w:t xml:space="preserve"> წყალმომარაგების სისტემის მქონე აბონენტები სარგებლობენ 24 საათაინი უწყვეტი წყლმომარაგებით</w:t>
      </w:r>
      <w:r w:rsidR="004239A5" w:rsidRPr="0082424B">
        <w:rPr>
          <w:rFonts w:ascii="Sylfaen" w:hAnsi="Sylfaen"/>
          <w:sz w:val="20"/>
          <w:szCs w:val="20"/>
          <w:lang w:val="ka-GE"/>
        </w:rPr>
        <w:t>.</w:t>
      </w:r>
    </w:p>
    <w:p w14:paraId="15D7931F" w14:textId="77777777" w:rsidR="00BE2836" w:rsidRPr="0082424B" w:rsidRDefault="00BE2836" w:rsidP="00CE5616">
      <w:pPr>
        <w:spacing w:line="240" w:lineRule="auto"/>
        <w:jc w:val="both"/>
        <w:rPr>
          <w:rFonts w:ascii="Sylfaen" w:hAnsi="Sylfaen"/>
          <w:sz w:val="20"/>
          <w:szCs w:val="20"/>
          <w:lang w:val="ka-GE"/>
        </w:rPr>
      </w:pPr>
      <w:r w:rsidRPr="0082424B">
        <w:rPr>
          <w:rFonts w:ascii="Sylfaen" w:hAnsi="Sylfaen"/>
          <w:sz w:val="20"/>
          <w:szCs w:val="20"/>
          <w:lang w:val="ka-GE"/>
        </w:rPr>
        <w:t>საქართველო - გერმანიის რესპუბლიკების ფინანსური თანამშრომლობის ფარგლებში  მიმდინარეობს გონიო - კვარიათის წყალმომარაგების სისტემების სარეაბილიტაციო სამუშაოების პროექტირების ბოლო ეტაპი(პროექტის განმახორციელებელი საკონსულტაციო კომპანია პოშ&amp;პარტნერსი), რომელიც მოიცავს: 2000 კუბ.მ. რეზერვუარის მშენებლობას კვარიათის დასახლებაში, მეჯინსწყალი(წყლის სათავე ნაგებობა) - კვარიათის(ასაშენებელი რეზერვუარი) ცენტრალური წყალმომარაგების მაგისტრალის  მშენებლობას და გონიო - კვარიათის წყალმომარაგების ცენტრალური ქსელის მშენებლობას. მიმდინარე წლის მეოთხე კვარტალში გამოცხადდება საერთაშორისო ტენდერი აღნიშნული სამუშაოების შესრულებაზე.</w:t>
      </w:r>
    </w:p>
    <w:p w14:paraId="0A33D94B" w14:textId="77777777" w:rsidR="00BE2836" w:rsidRPr="0082424B" w:rsidRDefault="00BE2836" w:rsidP="00E55F46">
      <w:pPr>
        <w:spacing w:line="240" w:lineRule="auto"/>
        <w:ind w:left="360"/>
        <w:jc w:val="both"/>
        <w:rPr>
          <w:rFonts w:ascii="Sylfaen" w:hAnsi="Sylfaen"/>
          <w:sz w:val="20"/>
          <w:szCs w:val="20"/>
          <w:lang w:val="ka-GE"/>
        </w:rPr>
      </w:pPr>
    </w:p>
    <w:p w14:paraId="2FD2ADFC" w14:textId="77777777" w:rsidR="00AA02A2" w:rsidRPr="0082424B" w:rsidRDefault="00147467" w:rsidP="00E55F46">
      <w:pPr>
        <w:spacing w:line="240" w:lineRule="auto"/>
        <w:jc w:val="both"/>
        <w:rPr>
          <w:rFonts w:ascii="Sylfaen" w:hAnsi="Sylfaen" w:cs="Sylfaen"/>
          <w:b/>
          <w:iCs/>
          <w:sz w:val="20"/>
          <w:szCs w:val="20"/>
          <w:lang w:val="ka-GE"/>
        </w:rPr>
      </w:pPr>
      <w:r w:rsidRPr="0082424B">
        <w:rPr>
          <w:rFonts w:ascii="Sylfaen" w:hAnsi="Sylfaen" w:cs="Sylfaen"/>
          <w:b/>
          <w:iCs/>
          <w:sz w:val="20"/>
          <w:szCs w:val="20"/>
          <w:lang w:val="ka-GE"/>
        </w:rPr>
        <w:t xml:space="preserve">2018 წლის I-II </w:t>
      </w:r>
      <w:r w:rsidR="00AA02A2" w:rsidRPr="0082424B">
        <w:rPr>
          <w:rFonts w:ascii="Sylfaen" w:hAnsi="Sylfaen" w:cs="Sylfaen"/>
          <w:b/>
          <w:iCs/>
          <w:sz w:val="20"/>
          <w:szCs w:val="20"/>
          <w:lang w:val="ka-GE"/>
        </w:rPr>
        <w:t>კვარტალ</w:t>
      </w:r>
      <w:r w:rsidRPr="0082424B">
        <w:rPr>
          <w:rFonts w:ascii="Sylfaen" w:hAnsi="Sylfaen" w:cs="Sylfaen"/>
          <w:b/>
          <w:iCs/>
          <w:sz w:val="20"/>
          <w:szCs w:val="20"/>
          <w:lang w:val="ka-GE"/>
        </w:rPr>
        <w:t>ი</w:t>
      </w:r>
    </w:p>
    <w:p w14:paraId="40697770" w14:textId="77777777" w:rsidR="00147467" w:rsidRPr="0082424B" w:rsidRDefault="00147467" w:rsidP="00E55F46">
      <w:pPr>
        <w:spacing w:line="240" w:lineRule="auto"/>
        <w:jc w:val="both"/>
        <w:rPr>
          <w:rFonts w:ascii="Sylfaen" w:hAnsi="Sylfaen" w:cs="Sylfaen"/>
          <w:b/>
          <w:iCs/>
          <w:sz w:val="20"/>
          <w:szCs w:val="20"/>
          <w:lang w:val="ka-GE"/>
        </w:rPr>
      </w:pPr>
      <w:r w:rsidRPr="0082424B">
        <w:rPr>
          <w:rFonts w:ascii="Sylfaen" w:hAnsi="Sylfaen" w:cs="Sylfaen"/>
          <w:b/>
          <w:iCs/>
          <w:sz w:val="20"/>
          <w:szCs w:val="20"/>
          <w:lang w:val="ka-GE"/>
        </w:rPr>
        <w:t xml:space="preserve"> </w:t>
      </w:r>
      <w:r w:rsidRPr="0082424B">
        <w:rPr>
          <w:rFonts w:ascii="Sylfaen" w:hAnsi="Sylfaen" w:cs="Sylfaen"/>
          <w:iCs/>
          <w:sz w:val="20"/>
          <w:szCs w:val="20"/>
          <w:lang w:val="ka-GE"/>
        </w:rPr>
        <w:t>პროგრამის ფარგლებში განხორციელდა:</w:t>
      </w:r>
    </w:p>
    <w:p w14:paraId="2917DAD5" w14:textId="77777777" w:rsidR="00147467" w:rsidRPr="0082424B" w:rsidRDefault="00147467" w:rsidP="00050462">
      <w:pPr>
        <w:pStyle w:val="ListParagraph"/>
        <w:numPr>
          <w:ilvl w:val="0"/>
          <w:numId w:val="11"/>
        </w:numPr>
        <w:spacing w:line="240" w:lineRule="auto"/>
        <w:jc w:val="both"/>
        <w:rPr>
          <w:rFonts w:ascii="Sylfaen" w:hAnsi="Sylfaen"/>
          <w:sz w:val="20"/>
          <w:szCs w:val="20"/>
          <w:lang w:val="ka-GE"/>
        </w:rPr>
      </w:pPr>
      <w:r w:rsidRPr="0082424B">
        <w:rPr>
          <w:rFonts w:ascii="Sylfaen" w:eastAsiaTheme="majorEastAsia" w:hAnsi="Sylfaen" w:cs="Sylfaen"/>
          <w:iCs/>
          <w:sz w:val="20"/>
          <w:szCs w:val="20"/>
          <w:lang w:val="ka-GE"/>
        </w:rPr>
        <w:t xml:space="preserve">2000 მ3 წყლის </w:t>
      </w:r>
      <w:r w:rsidRPr="0082424B">
        <w:rPr>
          <w:rFonts w:ascii="Sylfaen" w:hAnsi="Sylfaen"/>
          <w:sz w:val="20"/>
          <w:szCs w:val="20"/>
          <w:lang w:val="ka-GE"/>
        </w:rPr>
        <w:t>რეზერვუარისათვის საჭირო მიწის ნაკვეთის შეფასებისა (აუდიტის შეფასება) და განმახორციელებელი კონსულტანტის მიერ მიწის ნაკვეთის ადგილმდებარეობის პარამეტრების დადასტურება;</w:t>
      </w:r>
    </w:p>
    <w:p w14:paraId="1332DA60" w14:textId="77777777" w:rsidR="00147467" w:rsidRPr="0082424B" w:rsidRDefault="00147467" w:rsidP="00050462">
      <w:pPr>
        <w:pStyle w:val="ListParagraph"/>
        <w:numPr>
          <w:ilvl w:val="0"/>
          <w:numId w:val="11"/>
        </w:numPr>
        <w:spacing w:line="240" w:lineRule="auto"/>
        <w:jc w:val="both"/>
        <w:rPr>
          <w:rFonts w:ascii="Sylfaen" w:hAnsi="Sylfaen"/>
          <w:sz w:val="20"/>
          <w:szCs w:val="20"/>
          <w:lang w:val="ka-GE"/>
        </w:rPr>
      </w:pPr>
      <w:r w:rsidRPr="0082424B">
        <w:rPr>
          <w:rFonts w:ascii="Sylfaen" w:hAnsi="Sylfaen"/>
          <w:sz w:val="20"/>
          <w:szCs w:val="20"/>
          <w:lang w:val="ka-GE"/>
        </w:rPr>
        <w:t xml:space="preserve">გონიოს დასახლებაში სასმელი წყლის რეზერვუარის მშენებლობისათვის საჭირო მიწის ნაკვეთის </w:t>
      </w:r>
      <w:r w:rsidR="00932FFF" w:rsidRPr="0082424B">
        <w:rPr>
          <w:rFonts w:ascii="Sylfaen" w:hAnsi="Sylfaen"/>
          <w:sz w:val="20"/>
          <w:szCs w:val="20"/>
          <w:lang w:val="ka-GE"/>
        </w:rPr>
        <w:t>შესყიდვა.</w:t>
      </w:r>
    </w:p>
    <w:p w14:paraId="20F042CF" w14:textId="77777777" w:rsidR="00896A5D" w:rsidRPr="0082424B" w:rsidRDefault="00896A5D" w:rsidP="00050462">
      <w:pPr>
        <w:pStyle w:val="ListParagraph"/>
        <w:numPr>
          <w:ilvl w:val="0"/>
          <w:numId w:val="11"/>
        </w:numPr>
        <w:spacing w:line="240" w:lineRule="auto"/>
        <w:jc w:val="both"/>
        <w:rPr>
          <w:rFonts w:ascii="Sylfaen" w:hAnsi="Sylfaen"/>
          <w:sz w:val="20"/>
          <w:szCs w:val="20"/>
        </w:rPr>
      </w:pPr>
      <w:r w:rsidRPr="0082424B">
        <w:rPr>
          <w:rFonts w:ascii="Sylfaen" w:hAnsi="Sylfaen" w:cs="Sylfaen"/>
          <w:sz w:val="20"/>
          <w:szCs w:val="20"/>
        </w:rPr>
        <w:lastRenderedPageBreak/>
        <w:t>შემოერთებული</w:t>
      </w:r>
      <w:r w:rsidRPr="0082424B">
        <w:rPr>
          <w:rFonts w:ascii="Sylfaen" w:hAnsi="Sylfaen"/>
          <w:sz w:val="20"/>
          <w:szCs w:val="20"/>
        </w:rPr>
        <w:t xml:space="preserve"> </w:t>
      </w:r>
      <w:r w:rsidRPr="0082424B">
        <w:rPr>
          <w:rFonts w:ascii="Sylfaen" w:hAnsi="Sylfaen" w:cs="Sylfaen"/>
          <w:sz w:val="20"/>
          <w:szCs w:val="20"/>
        </w:rPr>
        <w:t>ტერიტორია</w:t>
      </w:r>
      <w:r w:rsidRPr="0082424B">
        <w:rPr>
          <w:rFonts w:ascii="Sylfaen" w:hAnsi="Sylfaen"/>
          <w:sz w:val="20"/>
          <w:szCs w:val="20"/>
        </w:rPr>
        <w:t xml:space="preserve"> </w:t>
      </w:r>
      <w:r w:rsidRPr="0082424B">
        <w:rPr>
          <w:rFonts w:ascii="Sylfaen" w:hAnsi="Sylfaen" w:cs="Sylfaen"/>
          <w:sz w:val="20"/>
          <w:szCs w:val="20"/>
        </w:rPr>
        <w:t>ჩაქვის</w:t>
      </w:r>
      <w:r w:rsidRPr="0082424B">
        <w:rPr>
          <w:rFonts w:ascii="Sylfaen" w:hAnsi="Sylfaen"/>
          <w:sz w:val="20"/>
          <w:szCs w:val="20"/>
        </w:rPr>
        <w:t xml:space="preserve"> </w:t>
      </w:r>
      <w:r w:rsidRPr="0082424B">
        <w:rPr>
          <w:rFonts w:ascii="Sylfaen" w:hAnsi="Sylfaen" w:cs="Sylfaen"/>
          <w:sz w:val="20"/>
          <w:szCs w:val="20"/>
        </w:rPr>
        <w:t>ნაწილი</w:t>
      </w:r>
      <w:r w:rsidRPr="0082424B">
        <w:rPr>
          <w:rFonts w:ascii="Sylfaen" w:hAnsi="Sylfaen"/>
          <w:sz w:val="20"/>
          <w:szCs w:val="20"/>
        </w:rPr>
        <w:t xml:space="preserve">, </w:t>
      </w:r>
      <w:r w:rsidRPr="0082424B">
        <w:rPr>
          <w:rFonts w:ascii="Sylfaen" w:hAnsi="Sylfaen" w:cs="Sylfaen"/>
          <w:sz w:val="20"/>
          <w:szCs w:val="20"/>
        </w:rPr>
        <w:t>ბონის</w:t>
      </w:r>
      <w:r w:rsidRPr="0082424B">
        <w:rPr>
          <w:rFonts w:ascii="Sylfaen" w:hAnsi="Sylfaen"/>
          <w:sz w:val="20"/>
          <w:szCs w:val="20"/>
        </w:rPr>
        <w:t xml:space="preserve"> </w:t>
      </w:r>
      <w:r w:rsidRPr="0082424B">
        <w:rPr>
          <w:rFonts w:ascii="Sylfaen" w:hAnsi="Sylfaen" w:cs="Sylfaen"/>
          <w:sz w:val="20"/>
          <w:szCs w:val="20"/>
        </w:rPr>
        <w:t>დასახლება</w:t>
      </w:r>
      <w:r w:rsidRPr="0082424B">
        <w:rPr>
          <w:rFonts w:ascii="Sylfaen" w:hAnsi="Sylfaen"/>
          <w:sz w:val="20"/>
          <w:szCs w:val="20"/>
        </w:rPr>
        <w:t xml:space="preserve">, </w:t>
      </w:r>
      <w:r w:rsidRPr="0082424B">
        <w:rPr>
          <w:rFonts w:ascii="Sylfaen" w:hAnsi="Sylfaen" w:cs="Sylfaen"/>
          <w:sz w:val="20"/>
          <w:szCs w:val="20"/>
        </w:rPr>
        <w:t>ჩაისუბნის</w:t>
      </w:r>
      <w:r w:rsidRPr="0082424B">
        <w:rPr>
          <w:rFonts w:ascii="Sylfaen" w:hAnsi="Sylfaen"/>
          <w:sz w:val="20"/>
          <w:szCs w:val="20"/>
        </w:rPr>
        <w:t xml:space="preserve"> </w:t>
      </w:r>
      <w:r w:rsidRPr="0082424B">
        <w:rPr>
          <w:rFonts w:ascii="Sylfaen" w:hAnsi="Sylfaen" w:cs="Sylfaen"/>
          <w:sz w:val="20"/>
          <w:szCs w:val="20"/>
        </w:rPr>
        <w:t>დასახლებაში</w:t>
      </w:r>
      <w:r w:rsidRPr="0082424B">
        <w:rPr>
          <w:rFonts w:ascii="Sylfaen" w:hAnsi="Sylfaen"/>
          <w:sz w:val="20"/>
          <w:szCs w:val="20"/>
        </w:rPr>
        <w:t xml:space="preserve"> </w:t>
      </w:r>
      <w:r w:rsidRPr="0082424B">
        <w:rPr>
          <w:rFonts w:ascii="Sylfaen" w:hAnsi="Sylfaen" w:cs="Sylfaen"/>
          <w:sz w:val="20"/>
          <w:szCs w:val="20"/>
        </w:rPr>
        <w:t>განხორციელდა</w:t>
      </w:r>
      <w:r w:rsidRPr="0082424B">
        <w:rPr>
          <w:rFonts w:ascii="Sylfaen" w:hAnsi="Sylfaen"/>
          <w:sz w:val="20"/>
          <w:szCs w:val="20"/>
        </w:rPr>
        <w:t xml:space="preserve"> </w:t>
      </w:r>
      <w:r w:rsidRPr="0082424B">
        <w:rPr>
          <w:rFonts w:ascii="Sylfaen" w:hAnsi="Sylfaen" w:cs="Sylfaen"/>
          <w:sz w:val="20"/>
          <w:szCs w:val="20"/>
        </w:rPr>
        <w:t>მოსახლეობის</w:t>
      </w:r>
      <w:r w:rsidRPr="0082424B">
        <w:rPr>
          <w:rFonts w:ascii="Sylfaen" w:hAnsi="Sylfaen"/>
          <w:sz w:val="20"/>
          <w:szCs w:val="20"/>
        </w:rPr>
        <w:t xml:space="preserve"> </w:t>
      </w:r>
      <w:r w:rsidRPr="0082424B">
        <w:rPr>
          <w:rFonts w:ascii="Sylfaen" w:hAnsi="Sylfaen" w:cs="Sylfaen"/>
          <w:sz w:val="20"/>
          <w:szCs w:val="20"/>
        </w:rPr>
        <w:t>გამრიცხველიანება</w:t>
      </w:r>
      <w:r w:rsidRPr="0082424B">
        <w:rPr>
          <w:rFonts w:ascii="Sylfaen" w:hAnsi="Sylfaen"/>
          <w:sz w:val="20"/>
          <w:szCs w:val="20"/>
        </w:rPr>
        <w:t xml:space="preserve">. </w:t>
      </w:r>
      <w:r w:rsidRPr="0082424B">
        <w:rPr>
          <w:rFonts w:ascii="Sylfaen" w:hAnsi="Sylfaen" w:cs="Sylfaen"/>
          <w:sz w:val="20"/>
          <w:szCs w:val="20"/>
        </w:rPr>
        <w:t>სულ</w:t>
      </w:r>
      <w:r w:rsidRPr="0082424B">
        <w:rPr>
          <w:rFonts w:ascii="Sylfaen" w:hAnsi="Sylfaen"/>
          <w:sz w:val="20"/>
          <w:szCs w:val="20"/>
        </w:rPr>
        <w:t xml:space="preserve">: 1477 </w:t>
      </w:r>
      <w:r w:rsidRPr="0082424B">
        <w:rPr>
          <w:rFonts w:ascii="Sylfaen" w:hAnsi="Sylfaen" w:cs="Sylfaen"/>
          <w:sz w:val="20"/>
          <w:szCs w:val="20"/>
        </w:rPr>
        <w:t>აბონენტი</w:t>
      </w:r>
      <w:r w:rsidRPr="0082424B">
        <w:rPr>
          <w:rFonts w:ascii="Sylfaen" w:hAnsi="Sylfaen"/>
          <w:sz w:val="20"/>
          <w:szCs w:val="20"/>
        </w:rPr>
        <w:t xml:space="preserve"> </w:t>
      </w:r>
      <w:r w:rsidRPr="0082424B">
        <w:rPr>
          <w:rFonts w:ascii="Sylfaen" w:hAnsi="Sylfaen" w:cs="Sylfaen"/>
          <w:sz w:val="20"/>
          <w:szCs w:val="20"/>
        </w:rPr>
        <w:t>დაერთდა</w:t>
      </w:r>
      <w:r w:rsidRPr="0082424B">
        <w:rPr>
          <w:rFonts w:ascii="Sylfaen" w:hAnsi="Sylfaen"/>
          <w:sz w:val="20"/>
          <w:szCs w:val="20"/>
        </w:rPr>
        <w:t xml:space="preserve"> </w:t>
      </w:r>
      <w:r w:rsidRPr="0082424B">
        <w:rPr>
          <w:rFonts w:ascii="Sylfaen" w:hAnsi="Sylfaen" w:cs="Sylfaen"/>
          <w:sz w:val="20"/>
          <w:szCs w:val="20"/>
        </w:rPr>
        <w:t>ახალ</w:t>
      </w:r>
      <w:r w:rsidRPr="0082424B">
        <w:rPr>
          <w:rFonts w:ascii="Sylfaen" w:hAnsi="Sylfaen"/>
          <w:sz w:val="20"/>
          <w:szCs w:val="20"/>
        </w:rPr>
        <w:t xml:space="preserve"> </w:t>
      </w:r>
      <w:r w:rsidRPr="0082424B">
        <w:rPr>
          <w:rFonts w:ascii="Sylfaen" w:hAnsi="Sylfaen" w:cs="Sylfaen"/>
          <w:sz w:val="20"/>
          <w:szCs w:val="20"/>
        </w:rPr>
        <w:t>ქსელზე</w:t>
      </w:r>
      <w:r w:rsidRPr="0082424B">
        <w:rPr>
          <w:rFonts w:ascii="Sylfaen" w:hAnsi="Sylfaen"/>
          <w:sz w:val="20"/>
          <w:szCs w:val="20"/>
        </w:rPr>
        <w:t>;</w:t>
      </w:r>
    </w:p>
    <w:p w14:paraId="3C3FBFF0" w14:textId="77777777" w:rsidR="00896A5D" w:rsidRPr="0082424B" w:rsidRDefault="00896A5D" w:rsidP="00050462">
      <w:pPr>
        <w:pStyle w:val="ListParagraph"/>
        <w:numPr>
          <w:ilvl w:val="0"/>
          <w:numId w:val="11"/>
        </w:numPr>
        <w:spacing w:line="240" w:lineRule="auto"/>
        <w:jc w:val="both"/>
        <w:rPr>
          <w:rFonts w:ascii="Sylfaen" w:hAnsi="Sylfaen"/>
          <w:sz w:val="20"/>
          <w:szCs w:val="20"/>
        </w:rPr>
      </w:pPr>
      <w:r w:rsidRPr="0082424B">
        <w:rPr>
          <w:rFonts w:ascii="Sylfaen" w:hAnsi="Sylfaen" w:cs="Sylfaen"/>
          <w:sz w:val="20"/>
          <w:szCs w:val="20"/>
        </w:rPr>
        <w:t>ხახულის</w:t>
      </w:r>
      <w:r w:rsidRPr="0082424B">
        <w:rPr>
          <w:rFonts w:ascii="Sylfaen" w:hAnsi="Sylfaen"/>
          <w:sz w:val="20"/>
          <w:szCs w:val="20"/>
        </w:rPr>
        <w:t xml:space="preserve"> </w:t>
      </w:r>
      <w:r w:rsidRPr="0082424B">
        <w:rPr>
          <w:rFonts w:ascii="Sylfaen" w:hAnsi="Sylfaen" w:cs="Sylfaen"/>
          <w:sz w:val="20"/>
          <w:szCs w:val="20"/>
        </w:rPr>
        <w:t>ქუჩიდან</w:t>
      </w:r>
      <w:r w:rsidRPr="0082424B">
        <w:rPr>
          <w:rFonts w:ascii="Sylfaen" w:hAnsi="Sylfaen"/>
          <w:sz w:val="20"/>
          <w:szCs w:val="20"/>
        </w:rPr>
        <w:t xml:space="preserve"> </w:t>
      </w:r>
      <w:r w:rsidRPr="0082424B">
        <w:rPr>
          <w:rFonts w:ascii="Sylfaen" w:hAnsi="Sylfaen" w:cs="Sylfaen"/>
          <w:sz w:val="20"/>
          <w:szCs w:val="20"/>
        </w:rPr>
        <w:t>მეჯინისწყლის</w:t>
      </w:r>
      <w:r w:rsidRPr="0082424B">
        <w:rPr>
          <w:rFonts w:ascii="Sylfaen" w:hAnsi="Sylfaen"/>
          <w:sz w:val="20"/>
          <w:szCs w:val="20"/>
        </w:rPr>
        <w:t xml:space="preserve"> </w:t>
      </w:r>
      <w:r w:rsidRPr="0082424B">
        <w:rPr>
          <w:rFonts w:ascii="Sylfaen" w:hAnsi="Sylfaen" w:cs="Sylfaen"/>
          <w:sz w:val="20"/>
          <w:szCs w:val="20"/>
        </w:rPr>
        <w:t>დასახლებამდე</w:t>
      </w:r>
      <w:r w:rsidRPr="0082424B">
        <w:rPr>
          <w:rFonts w:ascii="Sylfaen" w:hAnsi="Sylfaen"/>
          <w:sz w:val="20"/>
          <w:szCs w:val="20"/>
        </w:rPr>
        <w:t xml:space="preserve"> </w:t>
      </w:r>
      <w:r w:rsidRPr="0082424B">
        <w:rPr>
          <w:rFonts w:ascii="Sylfaen" w:hAnsi="Sylfaen" w:cs="Sylfaen"/>
          <w:sz w:val="20"/>
          <w:szCs w:val="20"/>
        </w:rPr>
        <w:t>ფრიდონ</w:t>
      </w:r>
      <w:r w:rsidRPr="0082424B">
        <w:rPr>
          <w:rFonts w:ascii="Sylfaen" w:hAnsi="Sylfaen"/>
          <w:sz w:val="20"/>
          <w:szCs w:val="20"/>
        </w:rPr>
        <w:t xml:space="preserve"> </w:t>
      </w:r>
      <w:r w:rsidRPr="0082424B">
        <w:rPr>
          <w:rFonts w:ascii="Sylfaen" w:hAnsi="Sylfaen" w:cs="Sylfaen"/>
          <w:sz w:val="20"/>
          <w:szCs w:val="20"/>
        </w:rPr>
        <w:t>ხალვაშის</w:t>
      </w:r>
      <w:r w:rsidRPr="0082424B">
        <w:rPr>
          <w:rFonts w:ascii="Sylfaen" w:hAnsi="Sylfaen"/>
          <w:sz w:val="20"/>
          <w:szCs w:val="20"/>
        </w:rPr>
        <w:t xml:space="preserve"> </w:t>
      </w:r>
      <w:r w:rsidRPr="0082424B">
        <w:rPr>
          <w:rFonts w:ascii="Sylfaen" w:hAnsi="Sylfaen" w:cs="Sylfaen"/>
          <w:sz w:val="20"/>
          <w:szCs w:val="20"/>
        </w:rPr>
        <w:t>გამზირზე</w:t>
      </w:r>
      <w:r w:rsidRPr="0082424B">
        <w:rPr>
          <w:rFonts w:ascii="Sylfaen" w:hAnsi="Sylfaen"/>
          <w:sz w:val="20"/>
          <w:szCs w:val="20"/>
        </w:rPr>
        <w:t xml:space="preserve"> </w:t>
      </w:r>
      <w:r w:rsidRPr="0082424B">
        <w:rPr>
          <w:rFonts w:ascii="Sylfaen" w:hAnsi="Sylfaen" w:cs="Sylfaen"/>
          <w:sz w:val="20"/>
          <w:szCs w:val="20"/>
        </w:rPr>
        <w:t>წყალმომარაგების</w:t>
      </w:r>
      <w:r w:rsidRPr="0082424B">
        <w:rPr>
          <w:rFonts w:ascii="Sylfaen" w:hAnsi="Sylfaen"/>
          <w:sz w:val="20"/>
          <w:szCs w:val="20"/>
        </w:rPr>
        <w:t xml:space="preserve"> </w:t>
      </w:r>
      <w:r w:rsidRPr="0082424B">
        <w:rPr>
          <w:rFonts w:ascii="Sylfaen" w:hAnsi="Sylfaen" w:cs="Sylfaen"/>
          <w:sz w:val="20"/>
          <w:szCs w:val="20"/>
        </w:rPr>
        <w:t>ქსელის</w:t>
      </w:r>
      <w:r w:rsidRPr="0082424B">
        <w:rPr>
          <w:rFonts w:ascii="Sylfaen" w:hAnsi="Sylfaen"/>
          <w:sz w:val="20"/>
          <w:szCs w:val="20"/>
        </w:rPr>
        <w:t xml:space="preserve"> </w:t>
      </w:r>
      <w:r w:rsidRPr="0082424B">
        <w:rPr>
          <w:rFonts w:ascii="Sylfaen" w:hAnsi="Sylfaen" w:cs="Sylfaen"/>
          <w:sz w:val="20"/>
          <w:szCs w:val="20"/>
        </w:rPr>
        <w:t>მშენებლობა</w:t>
      </w:r>
      <w:r w:rsidRPr="0082424B">
        <w:rPr>
          <w:rFonts w:ascii="Sylfaen" w:hAnsi="Sylfaen"/>
          <w:sz w:val="20"/>
          <w:szCs w:val="20"/>
        </w:rPr>
        <w:t xml:space="preserve">. </w:t>
      </w:r>
      <w:r w:rsidRPr="0082424B">
        <w:rPr>
          <w:rFonts w:ascii="Sylfaen" w:hAnsi="Sylfaen" w:cs="Sylfaen"/>
          <w:sz w:val="20"/>
          <w:szCs w:val="20"/>
        </w:rPr>
        <w:t>გოროდოკის</w:t>
      </w:r>
      <w:r w:rsidRPr="0082424B">
        <w:rPr>
          <w:rFonts w:ascii="Sylfaen" w:hAnsi="Sylfaen"/>
          <w:sz w:val="20"/>
          <w:szCs w:val="20"/>
        </w:rPr>
        <w:t xml:space="preserve"> </w:t>
      </w:r>
      <w:r w:rsidRPr="0082424B">
        <w:rPr>
          <w:rFonts w:ascii="Sylfaen" w:hAnsi="Sylfaen" w:cs="Sylfaen"/>
          <w:sz w:val="20"/>
          <w:szCs w:val="20"/>
        </w:rPr>
        <w:t>დასახლება</w:t>
      </w:r>
      <w:r w:rsidRPr="0082424B">
        <w:rPr>
          <w:rFonts w:ascii="Sylfaen" w:hAnsi="Sylfaen"/>
          <w:sz w:val="20"/>
          <w:szCs w:val="20"/>
        </w:rPr>
        <w:t xml:space="preserve">, </w:t>
      </w:r>
      <w:r w:rsidRPr="0082424B">
        <w:rPr>
          <w:rFonts w:ascii="Sylfaen" w:hAnsi="Sylfaen" w:cs="Sylfaen"/>
          <w:sz w:val="20"/>
          <w:szCs w:val="20"/>
        </w:rPr>
        <w:t>მახინჯაურის</w:t>
      </w:r>
      <w:r w:rsidRPr="0082424B">
        <w:rPr>
          <w:rFonts w:ascii="Sylfaen" w:hAnsi="Sylfaen"/>
          <w:sz w:val="20"/>
          <w:szCs w:val="20"/>
        </w:rPr>
        <w:t xml:space="preserve"> </w:t>
      </w:r>
      <w:r w:rsidRPr="0082424B">
        <w:rPr>
          <w:rFonts w:ascii="Sylfaen" w:hAnsi="Sylfaen" w:cs="Sylfaen"/>
          <w:sz w:val="20"/>
          <w:szCs w:val="20"/>
        </w:rPr>
        <w:t>დასახლება</w:t>
      </w:r>
      <w:r w:rsidRPr="0082424B">
        <w:rPr>
          <w:rFonts w:ascii="Sylfaen" w:hAnsi="Sylfaen"/>
          <w:sz w:val="20"/>
          <w:szCs w:val="20"/>
        </w:rPr>
        <w:t xml:space="preserve">, </w:t>
      </w:r>
      <w:r w:rsidRPr="0082424B">
        <w:rPr>
          <w:rFonts w:ascii="Sylfaen" w:hAnsi="Sylfaen" w:cs="Sylfaen"/>
          <w:sz w:val="20"/>
          <w:szCs w:val="20"/>
        </w:rPr>
        <w:t>ქობულეთის</w:t>
      </w:r>
      <w:r w:rsidRPr="0082424B">
        <w:rPr>
          <w:rFonts w:ascii="Sylfaen" w:hAnsi="Sylfaen"/>
          <w:sz w:val="20"/>
          <w:szCs w:val="20"/>
        </w:rPr>
        <w:t xml:space="preserve"> </w:t>
      </w:r>
      <w:r w:rsidRPr="0082424B">
        <w:rPr>
          <w:rFonts w:ascii="Sylfaen" w:hAnsi="Sylfaen" w:cs="Sylfaen"/>
          <w:sz w:val="20"/>
          <w:szCs w:val="20"/>
        </w:rPr>
        <w:t>ადმინისტრაციულ</w:t>
      </w:r>
      <w:r w:rsidRPr="0082424B">
        <w:rPr>
          <w:rFonts w:ascii="Sylfaen" w:hAnsi="Sylfaen"/>
          <w:sz w:val="20"/>
          <w:szCs w:val="20"/>
        </w:rPr>
        <w:t xml:space="preserve"> </w:t>
      </w:r>
      <w:r w:rsidRPr="0082424B">
        <w:rPr>
          <w:rFonts w:ascii="Sylfaen" w:hAnsi="Sylfaen" w:cs="Sylfaen"/>
          <w:sz w:val="20"/>
          <w:szCs w:val="20"/>
        </w:rPr>
        <w:t>ერთეულში</w:t>
      </w:r>
      <w:r w:rsidRPr="0082424B">
        <w:rPr>
          <w:rFonts w:ascii="Sylfaen" w:hAnsi="Sylfaen"/>
          <w:sz w:val="20"/>
          <w:szCs w:val="20"/>
        </w:rPr>
        <w:t xml:space="preserve"> </w:t>
      </w:r>
      <w:r w:rsidRPr="0082424B">
        <w:rPr>
          <w:rFonts w:ascii="Sylfaen" w:hAnsi="Sylfaen" w:cs="Sylfaen"/>
          <w:sz w:val="20"/>
          <w:szCs w:val="20"/>
        </w:rPr>
        <w:t>შემავალი</w:t>
      </w:r>
      <w:r w:rsidRPr="0082424B">
        <w:rPr>
          <w:rFonts w:ascii="Sylfaen" w:hAnsi="Sylfaen"/>
          <w:sz w:val="20"/>
          <w:szCs w:val="20"/>
        </w:rPr>
        <w:t xml:space="preserve"> </w:t>
      </w:r>
      <w:r w:rsidRPr="0082424B">
        <w:rPr>
          <w:rFonts w:ascii="Sylfaen" w:hAnsi="Sylfaen" w:cs="Sylfaen"/>
          <w:sz w:val="20"/>
          <w:szCs w:val="20"/>
        </w:rPr>
        <w:t>ჩაქვის</w:t>
      </w:r>
      <w:r w:rsidRPr="0082424B">
        <w:rPr>
          <w:rFonts w:ascii="Sylfaen" w:hAnsi="Sylfaen"/>
          <w:sz w:val="20"/>
          <w:szCs w:val="20"/>
        </w:rPr>
        <w:t xml:space="preserve"> </w:t>
      </w:r>
      <w:r w:rsidRPr="0082424B">
        <w:rPr>
          <w:rFonts w:ascii="Sylfaen" w:hAnsi="Sylfaen" w:cs="Sylfaen"/>
          <w:sz w:val="20"/>
          <w:szCs w:val="20"/>
        </w:rPr>
        <w:t>ტერიტორიაზე</w:t>
      </w:r>
      <w:r w:rsidRPr="0082424B">
        <w:rPr>
          <w:rFonts w:ascii="Sylfaen" w:hAnsi="Sylfaen"/>
          <w:sz w:val="20"/>
          <w:szCs w:val="20"/>
        </w:rPr>
        <w:t xml:space="preserve"> </w:t>
      </w:r>
      <w:r w:rsidRPr="0082424B">
        <w:rPr>
          <w:rFonts w:ascii="Sylfaen" w:hAnsi="Sylfaen" w:cs="Sylfaen"/>
          <w:sz w:val="20"/>
          <w:szCs w:val="20"/>
        </w:rPr>
        <w:t>მოსახლეობის</w:t>
      </w:r>
      <w:r w:rsidRPr="0082424B">
        <w:rPr>
          <w:rFonts w:ascii="Sylfaen" w:hAnsi="Sylfaen"/>
          <w:sz w:val="20"/>
          <w:szCs w:val="20"/>
        </w:rPr>
        <w:t xml:space="preserve"> </w:t>
      </w:r>
      <w:r w:rsidRPr="0082424B">
        <w:rPr>
          <w:rFonts w:ascii="Sylfaen" w:hAnsi="Sylfaen" w:cs="Sylfaen"/>
          <w:sz w:val="20"/>
          <w:szCs w:val="20"/>
        </w:rPr>
        <w:t>გამრიცხველიანება</w:t>
      </w:r>
      <w:r w:rsidRPr="0082424B">
        <w:rPr>
          <w:rFonts w:ascii="Sylfaen" w:hAnsi="Sylfaen"/>
          <w:sz w:val="20"/>
          <w:szCs w:val="20"/>
        </w:rPr>
        <w:t xml:space="preserve"> </w:t>
      </w:r>
      <w:r w:rsidRPr="0082424B">
        <w:rPr>
          <w:rFonts w:ascii="Sylfaen" w:hAnsi="Sylfaen" w:cs="Sylfaen"/>
          <w:sz w:val="20"/>
          <w:szCs w:val="20"/>
        </w:rPr>
        <w:t>მიმდინარეობს</w:t>
      </w:r>
      <w:r w:rsidRPr="0082424B">
        <w:rPr>
          <w:rFonts w:ascii="Sylfaen" w:hAnsi="Sylfaen"/>
          <w:sz w:val="20"/>
          <w:szCs w:val="20"/>
        </w:rPr>
        <w:t xml:space="preserve">. </w:t>
      </w:r>
      <w:r w:rsidRPr="0082424B">
        <w:rPr>
          <w:rFonts w:ascii="Sylfaen" w:hAnsi="Sylfaen" w:cs="Sylfaen"/>
          <w:sz w:val="20"/>
          <w:szCs w:val="20"/>
        </w:rPr>
        <w:t>სულ</w:t>
      </w:r>
      <w:r w:rsidRPr="0082424B">
        <w:rPr>
          <w:rFonts w:ascii="Sylfaen" w:hAnsi="Sylfaen"/>
          <w:sz w:val="20"/>
          <w:szCs w:val="20"/>
        </w:rPr>
        <w:t xml:space="preserve">: 429 </w:t>
      </w:r>
      <w:r w:rsidRPr="0082424B">
        <w:rPr>
          <w:rFonts w:ascii="Sylfaen" w:hAnsi="Sylfaen" w:cs="Sylfaen"/>
          <w:sz w:val="20"/>
          <w:szCs w:val="20"/>
        </w:rPr>
        <w:t>აბონენტი</w:t>
      </w:r>
      <w:r w:rsidRPr="0082424B">
        <w:rPr>
          <w:rFonts w:ascii="Sylfaen" w:hAnsi="Sylfaen"/>
          <w:sz w:val="20"/>
          <w:szCs w:val="20"/>
        </w:rPr>
        <w:t xml:space="preserve"> </w:t>
      </w:r>
      <w:r w:rsidRPr="0082424B">
        <w:rPr>
          <w:rFonts w:ascii="Sylfaen" w:hAnsi="Sylfaen" w:cs="Sylfaen"/>
          <w:sz w:val="20"/>
          <w:szCs w:val="20"/>
        </w:rPr>
        <w:t>დაერთდა</w:t>
      </w:r>
      <w:r w:rsidRPr="0082424B">
        <w:rPr>
          <w:rFonts w:ascii="Sylfaen" w:hAnsi="Sylfaen"/>
          <w:sz w:val="20"/>
          <w:szCs w:val="20"/>
        </w:rPr>
        <w:t xml:space="preserve"> </w:t>
      </w:r>
      <w:r w:rsidRPr="0082424B">
        <w:rPr>
          <w:rFonts w:ascii="Sylfaen" w:hAnsi="Sylfaen" w:cs="Sylfaen"/>
          <w:sz w:val="20"/>
          <w:szCs w:val="20"/>
        </w:rPr>
        <w:t>ახალ</w:t>
      </w:r>
      <w:r w:rsidRPr="0082424B">
        <w:rPr>
          <w:rFonts w:ascii="Sylfaen" w:hAnsi="Sylfaen"/>
          <w:sz w:val="20"/>
          <w:szCs w:val="20"/>
        </w:rPr>
        <w:t xml:space="preserve"> </w:t>
      </w:r>
      <w:r w:rsidRPr="0082424B">
        <w:rPr>
          <w:rFonts w:ascii="Sylfaen" w:hAnsi="Sylfaen" w:cs="Sylfaen"/>
          <w:sz w:val="20"/>
          <w:szCs w:val="20"/>
        </w:rPr>
        <w:t>ქსელზე</w:t>
      </w:r>
      <w:r w:rsidRPr="0082424B">
        <w:rPr>
          <w:rFonts w:ascii="Sylfaen" w:hAnsi="Sylfaen"/>
          <w:sz w:val="20"/>
          <w:szCs w:val="20"/>
        </w:rPr>
        <w:t>;</w:t>
      </w:r>
    </w:p>
    <w:p w14:paraId="74B331A0" w14:textId="77777777" w:rsidR="00896A5D" w:rsidRPr="0082424B" w:rsidRDefault="00896A5D" w:rsidP="00050462">
      <w:pPr>
        <w:pStyle w:val="ListParagraph"/>
        <w:numPr>
          <w:ilvl w:val="0"/>
          <w:numId w:val="11"/>
        </w:numPr>
        <w:spacing w:line="240" w:lineRule="auto"/>
        <w:jc w:val="both"/>
        <w:rPr>
          <w:rFonts w:ascii="Sylfaen" w:hAnsi="Sylfaen" w:cs="Sylfaen"/>
          <w:sz w:val="20"/>
          <w:szCs w:val="20"/>
          <w:lang w:val="ka-GE"/>
        </w:rPr>
      </w:pPr>
      <w:r w:rsidRPr="0082424B">
        <w:rPr>
          <w:rFonts w:ascii="Sylfaen" w:hAnsi="Sylfaen" w:cs="Sylfaen"/>
          <w:sz w:val="20"/>
          <w:szCs w:val="20"/>
        </w:rPr>
        <w:t>თოდოგაურის</w:t>
      </w:r>
      <w:r w:rsidRPr="0082424B">
        <w:rPr>
          <w:rFonts w:ascii="Sylfaen" w:hAnsi="Sylfaen"/>
          <w:sz w:val="20"/>
          <w:szCs w:val="20"/>
        </w:rPr>
        <w:t xml:space="preserve"> </w:t>
      </w:r>
      <w:r w:rsidRPr="0082424B">
        <w:rPr>
          <w:rFonts w:ascii="Sylfaen" w:hAnsi="Sylfaen" w:cs="Sylfaen"/>
          <w:sz w:val="20"/>
          <w:szCs w:val="20"/>
        </w:rPr>
        <w:t>დასახლებაში</w:t>
      </w:r>
      <w:r w:rsidRPr="0082424B">
        <w:rPr>
          <w:rFonts w:ascii="Sylfaen" w:hAnsi="Sylfaen"/>
          <w:sz w:val="20"/>
          <w:szCs w:val="20"/>
        </w:rPr>
        <w:t xml:space="preserve"> 7500 </w:t>
      </w:r>
      <w:r w:rsidRPr="0082424B">
        <w:rPr>
          <w:rFonts w:ascii="Sylfaen" w:hAnsi="Sylfaen" w:cs="Sylfaen"/>
          <w:sz w:val="20"/>
          <w:szCs w:val="20"/>
        </w:rPr>
        <w:t>გ</w:t>
      </w:r>
      <w:r w:rsidRPr="0082424B">
        <w:rPr>
          <w:rFonts w:ascii="Sylfaen" w:hAnsi="Sylfaen"/>
          <w:sz w:val="20"/>
          <w:szCs w:val="20"/>
        </w:rPr>
        <w:t>/</w:t>
      </w:r>
      <w:r w:rsidRPr="0082424B">
        <w:rPr>
          <w:rFonts w:ascii="Sylfaen" w:hAnsi="Sylfaen" w:cs="Sylfaen"/>
          <w:sz w:val="20"/>
          <w:szCs w:val="20"/>
        </w:rPr>
        <w:t>მ</w:t>
      </w:r>
      <w:r w:rsidRPr="0082424B">
        <w:rPr>
          <w:rFonts w:ascii="Sylfaen" w:hAnsi="Sylfaen"/>
          <w:sz w:val="20"/>
          <w:szCs w:val="20"/>
        </w:rPr>
        <w:t xml:space="preserve"> </w:t>
      </w:r>
      <w:r w:rsidRPr="0082424B">
        <w:rPr>
          <w:rFonts w:ascii="Sylfaen" w:hAnsi="Sylfaen" w:cs="Sylfaen"/>
          <w:sz w:val="20"/>
          <w:szCs w:val="20"/>
        </w:rPr>
        <w:t>წყალმომარაგების</w:t>
      </w:r>
      <w:r w:rsidRPr="0082424B">
        <w:rPr>
          <w:rFonts w:ascii="Sylfaen" w:hAnsi="Sylfaen"/>
          <w:sz w:val="20"/>
          <w:szCs w:val="20"/>
        </w:rPr>
        <w:t xml:space="preserve"> </w:t>
      </w:r>
      <w:r w:rsidRPr="0082424B">
        <w:rPr>
          <w:rFonts w:ascii="Sylfaen" w:hAnsi="Sylfaen" w:cs="Sylfaen"/>
          <w:sz w:val="20"/>
          <w:szCs w:val="20"/>
        </w:rPr>
        <w:t>ქსელის</w:t>
      </w:r>
      <w:r w:rsidRPr="0082424B">
        <w:rPr>
          <w:rFonts w:ascii="Sylfaen" w:hAnsi="Sylfaen"/>
          <w:sz w:val="20"/>
          <w:szCs w:val="20"/>
        </w:rPr>
        <w:t xml:space="preserve"> </w:t>
      </w:r>
      <w:r w:rsidRPr="0082424B">
        <w:rPr>
          <w:rFonts w:ascii="Sylfaen" w:hAnsi="Sylfaen" w:cs="Sylfaen"/>
          <w:sz w:val="20"/>
          <w:szCs w:val="20"/>
        </w:rPr>
        <w:t>მშენებლობა</w:t>
      </w:r>
      <w:r w:rsidRPr="0082424B">
        <w:rPr>
          <w:rFonts w:ascii="Sylfaen" w:hAnsi="Sylfaen" w:cs="Sylfaen"/>
          <w:sz w:val="20"/>
          <w:szCs w:val="20"/>
          <w:lang w:val="ka-GE"/>
        </w:rPr>
        <w:t>;</w:t>
      </w:r>
    </w:p>
    <w:p w14:paraId="1983C65B" w14:textId="77777777" w:rsidR="00896A5D" w:rsidRPr="0082424B" w:rsidRDefault="00896A5D" w:rsidP="00050462">
      <w:pPr>
        <w:pStyle w:val="ListParagraph"/>
        <w:numPr>
          <w:ilvl w:val="0"/>
          <w:numId w:val="11"/>
        </w:numPr>
        <w:spacing w:line="240" w:lineRule="auto"/>
        <w:jc w:val="both"/>
        <w:rPr>
          <w:rFonts w:ascii="Sylfaen" w:hAnsi="Sylfaen"/>
          <w:sz w:val="20"/>
          <w:szCs w:val="20"/>
          <w:lang w:val="ka-GE"/>
        </w:rPr>
      </w:pPr>
      <w:r w:rsidRPr="0082424B">
        <w:rPr>
          <w:rFonts w:ascii="Sylfaen" w:hAnsi="Sylfaen" w:cs="Sylfaen"/>
          <w:sz w:val="20"/>
          <w:szCs w:val="20"/>
        </w:rPr>
        <w:t>თოდოგაურის</w:t>
      </w:r>
      <w:r w:rsidRPr="0082424B">
        <w:rPr>
          <w:rFonts w:ascii="Sylfaen" w:hAnsi="Sylfaen"/>
          <w:sz w:val="20"/>
          <w:szCs w:val="20"/>
        </w:rPr>
        <w:t xml:space="preserve"> </w:t>
      </w:r>
      <w:r w:rsidRPr="0082424B">
        <w:rPr>
          <w:rFonts w:ascii="Sylfaen" w:hAnsi="Sylfaen" w:cs="Sylfaen"/>
          <w:sz w:val="20"/>
          <w:szCs w:val="20"/>
        </w:rPr>
        <w:t>დასახლებაში</w:t>
      </w:r>
      <w:r w:rsidRPr="0082424B">
        <w:rPr>
          <w:rFonts w:ascii="Sylfaen" w:hAnsi="Sylfaen"/>
          <w:sz w:val="20"/>
          <w:szCs w:val="20"/>
        </w:rPr>
        <w:t xml:space="preserve"> </w:t>
      </w:r>
      <w:r w:rsidRPr="0082424B">
        <w:rPr>
          <w:rFonts w:ascii="Sylfaen" w:hAnsi="Sylfaen" w:cs="Sylfaen"/>
          <w:sz w:val="20"/>
          <w:szCs w:val="20"/>
        </w:rPr>
        <w:t>დაემატება</w:t>
      </w:r>
      <w:r w:rsidRPr="0082424B">
        <w:rPr>
          <w:rFonts w:ascii="Sylfaen" w:hAnsi="Sylfaen"/>
          <w:sz w:val="20"/>
          <w:szCs w:val="20"/>
        </w:rPr>
        <w:t xml:space="preserve"> 1600 </w:t>
      </w:r>
      <w:r w:rsidRPr="0082424B">
        <w:rPr>
          <w:rFonts w:ascii="Sylfaen" w:hAnsi="Sylfaen" w:cs="Sylfaen"/>
          <w:sz w:val="20"/>
          <w:szCs w:val="20"/>
        </w:rPr>
        <w:t>გ</w:t>
      </w:r>
      <w:r w:rsidRPr="0082424B">
        <w:rPr>
          <w:rFonts w:ascii="Sylfaen" w:hAnsi="Sylfaen"/>
          <w:sz w:val="20"/>
          <w:szCs w:val="20"/>
        </w:rPr>
        <w:t>/</w:t>
      </w:r>
      <w:r w:rsidRPr="0082424B">
        <w:rPr>
          <w:rFonts w:ascii="Sylfaen" w:hAnsi="Sylfaen" w:cs="Sylfaen"/>
          <w:sz w:val="20"/>
          <w:szCs w:val="20"/>
        </w:rPr>
        <w:t>მ</w:t>
      </w:r>
      <w:r w:rsidRPr="0082424B">
        <w:rPr>
          <w:rFonts w:ascii="Sylfaen" w:hAnsi="Sylfaen"/>
          <w:sz w:val="20"/>
          <w:szCs w:val="20"/>
        </w:rPr>
        <w:t xml:space="preserve"> </w:t>
      </w:r>
      <w:r w:rsidRPr="0082424B">
        <w:rPr>
          <w:rFonts w:ascii="Sylfaen" w:hAnsi="Sylfaen" w:cs="Sylfaen"/>
          <w:sz w:val="20"/>
          <w:szCs w:val="20"/>
        </w:rPr>
        <w:t>წყალმომარაგების</w:t>
      </w:r>
      <w:r w:rsidRPr="0082424B">
        <w:rPr>
          <w:rFonts w:ascii="Sylfaen" w:hAnsi="Sylfaen"/>
          <w:sz w:val="20"/>
          <w:szCs w:val="20"/>
        </w:rPr>
        <w:t xml:space="preserve"> </w:t>
      </w:r>
      <w:r w:rsidRPr="0082424B">
        <w:rPr>
          <w:rFonts w:ascii="Sylfaen" w:hAnsi="Sylfaen" w:cs="Sylfaen"/>
          <w:sz w:val="20"/>
          <w:szCs w:val="20"/>
        </w:rPr>
        <w:t>ქსელის</w:t>
      </w:r>
      <w:r w:rsidRPr="0082424B">
        <w:rPr>
          <w:rFonts w:ascii="Sylfaen" w:hAnsi="Sylfaen"/>
          <w:sz w:val="20"/>
          <w:szCs w:val="20"/>
        </w:rPr>
        <w:t xml:space="preserve"> </w:t>
      </w:r>
      <w:r w:rsidRPr="0082424B">
        <w:rPr>
          <w:rFonts w:ascii="Sylfaen" w:hAnsi="Sylfaen" w:cs="Sylfaen"/>
          <w:sz w:val="20"/>
          <w:szCs w:val="20"/>
        </w:rPr>
        <w:t>მშენებლობა.</w:t>
      </w:r>
      <w:r w:rsidRPr="0082424B">
        <w:rPr>
          <w:rFonts w:ascii="Sylfaen" w:hAnsi="Sylfaen"/>
          <w:sz w:val="20"/>
          <w:szCs w:val="20"/>
        </w:rPr>
        <w:t xml:space="preserve"> </w:t>
      </w:r>
      <w:r w:rsidRPr="0082424B">
        <w:rPr>
          <w:rFonts w:ascii="Sylfaen" w:hAnsi="Sylfaen" w:cs="Sylfaen"/>
          <w:sz w:val="20"/>
          <w:szCs w:val="20"/>
        </w:rPr>
        <w:t>სულ</w:t>
      </w:r>
      <w:r w:rsidRPr="0082424B">
        <w:rPr>
          <w:rFonts w:ascii="Sylfaen" w:hAnsi="Sylfaen"/>
          <w:sz w:val="20"/>
          <w:szCs w:val="20"/>
        </w:rPr>
        <w:t xml:space="preserve"> </w:t>
      </w:r>
      <w:r w:rsidRPr="0082424B">
        <w:rPr>
          <w:rFonts w:ascii="Sylfaen" w:hAnsi="Sylfaen" w:cs="Sylfaen"/>
          <w:sz w:val="20"/>
          <w:szCs w:val="20"/>
        </w:rPr>
        <w:t>დაერთდება</w:t>
      </w:r>
      <w:r w:rsidRPr="0082424B">
        <w:rPr>
          <w:rFonts w:ascii="Sylfaen" w:hAnsi="Sylfaen"/>
          <w:sz w:val="20"/>
          <w:szCs w:val="20"/>
        </w:rPr>
        <w:t xml:space="preserve"> 105 </w:t>
      </w:r>
      <w:r w:rsidRPr="0082424B">
        <w:rPr>
          <w:rFonts w:ascii="Sylfaen" w:hAnsi="Sylfaen" w:cs="Sylfaen"/>
          <w:sz w:val="20"/>
          <w:szCs w:val="20"/>
        </w:rPr>
        <w:t>აბონენტი</w:t>
      </w:r>
      <w:r w:rsidRPr="0082424B">
        <w:rPr>
          <w:rFonts w:ascii="Sylfaen" w:hAnsi="Sylfaen" w:cs="Sylfaen"/>
          <w:sz w:val="20"/>
          <w:szCs w:val="20"/>
          <w:lang w:val="ka-GE"/>
        </w:rPr>
        <w:t>.</w:t>
      </w:r>
    </w:p>
    <w:p w14:paraId="6A9370FD" w14:textId="31B795D7" w:rsidR="009D7105" w:rsidRDefault="009D7105" w:rsidP="00E55F46">
      <w:pPr>
        <w:spacing w:line="240" w:lineRule="auto"/>
        <w:rPr>
          <w:rFonts w:ascii="Sylfaen" w:eastAsia="Times New Roman" w:hAnsi="Sylfaen"/>
          <w:spacing w:val="15"/>
        </w:rPr>
      </w:pPr>
    </w:p>
    <w:p w14:paraId="027936FE" w14:textId="77777777" w:rsidR="00424389" w:rsidRDefault="00424389">
      <w:pPr>
        <w:rPr>
          <w:rFonts w:ascii="Sylfaen" w:eastAsia="Times New Roman" w:hAnsi="Sylfaen"/>
          <w:spacing w:val="15"/>
        </w:rPr>
      </w:pPr>
      <w:r>
        <w:rPr>
          <w:rFonts w:ascii="Sylfaen" w:eastAsia="Times New Roman" w:hAnsi="Sylfaen"/>
        </w:rPr>
        <w:br w:type="page"/>
      </w:r>
    </w:p>
    <w:p w14:paraId="7A267290" w14:textId="1B7F6CAF" w:rsidR="00155EFF" w:rsidRPr="009D68DB" w:rsidRDefault="0012422B"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36" w:name="_Toc6307886"/>
      <w:r w:rsidRPr="009D68DB">
        <w:rPr>
          <w:rFonts w:ascii="Sylfaen" w:eastAsia="Times New Roman" w:hAnsi="Sylfaen"/>
          <w:color w:val="auto"/>
        </w:rPr>
        <w:lastRenderedPageBreak/>
        <w:t>4.1.2.წყალარინების სისტემის რეაბილიტაცია</w:t>
      </w:r>
      <w:bookmarkEnd w:id="36"/>
    </w:p>
    <w:tbl>
      <w:tblPr>
        <w:tblW w:w="5000" w:type="pct"/>
        <w:tblLook w:val="04A0" w:firstRow="1" w:lastRow="0" w:firstColumn="1" w:lastColumn="0" w:noHBand="0" w:noVBand="1"/>
      </w:tblPr>
      <w:tblGrid>
        <w:gridCol w:w="3212"/>
        <w:gridCol w:w="4229"/>
        <w:gridCol w:w="1919"/>
      </w:tblGrid>
      <w:tr w:rsidR="00FB566D" w:rsidRPr="009D68DB" w14:paraId="469A8063" w14:textId="77777777" w:rsidTr="00424389">
        <w:trPr>
          <w:trHeight w:val="300"/>
        </w:trPr>
        <w:tc>
          <w:tcPr>
            <w:tcW w:w="1716" w:type="pct"/>
            <w:hideMark/>
          </w:tcPr>
          <w:p w14:paraId="3005F5C0" w14:textId="77777777" w:rsidR="00FB566D" w:rsidRPr="00064DAA" w:rsidRDefault="00FB566D" w:rsidP="00E55F46">
            <w:pPr>
              <w:rPr>
                <w:rFonts w:ascii="Sylfaen" w:eastAsia="Times New Roman" w:hAnsi="Sylfaen" w:cs="Times New Roman"/>
                <w:b/>
                <w:bCs/>
                <w:color w:val="2F75B5"/>
                <w:szCs w:val="24"/>
                <w:lang w:val="ka-GE"/>
              </w:rPr>
            </w:pPr>
            <w:r w:rsidRPr="00064DAA">
              <w:rPr>
                <w:rFonts w:ascii="Sylfaen" w:eastAsia="Times New Roman" w:hAnsi="Sylfaen" w:cs="Sylfaen"/>
                <w:b/>
                <w:bCs/>
                <w:color w:val="2F75B5"/>
                <w:szCs w:val="24"/>
                <w:lang w:val="ka-GE"/>
              </w:rPr>
              <w:t xml:space="preserve">სტრატეგიული მიმართულება  4 </w:t>
            </w:r>
          </w:p>
        </w:tc>
        <w:tc>
          <w:tcPr>
            <w:tcW w:w="3284" w:type="pct"/>
            <w:gridSpan w:val="2"/>
            <w:hideMark/>
          </w:tcPr>
          <w:p w14:paraId="6FB18EE7" w14:textId="77777777" w:rsidR="00FB566D" w:rsidRPr="00064DAA" w:rsidRDefault="00FB566D" w:rsidP="00E55F46">
            <w:pPr>
              <w:rPr>
                <w:rFonts w:ascii="Sylfaen" w:eastAsia="Times New Roman" w:hAnsi="Sylfaen" w:cs="Sylfaen"/>
                <w:b/>
                <w:bCs/>
                <w:color w:val="757171"/>
                <w:szCs w:val="24"/>
                <w:lang w:val="ka-GE"/>
              </w:rPr>
            </w:pPr>
            <w:r w:rsidRPr="00064DAA">
              <w:rPr>
                <w:rFonts w:ascii="Sylfaen" w:eastAsia="Times New Roman" w:hAnsi="Sylfaen" w:cs="Sylfaen"/>
                <w:b/>
                <w:bCs/>
                <w:color w:val="757171"/>
                <w:szCs w:val="24"/>
                <w:lang w:val="ka-GE"/>
              </w:rPr>
              <w:t>მუნიციპალური სერვისების გაუმჯობესება</w:t>
            </w:r>
          </w:p>
          <w:p w14:paraId="09C4310D" w14:textId="77777777" w:rsidR="005C2396" w:rsidRPr="00064DAA" w:rsidRDefault="005C2396" w:rsidP="00E55F46">
            <w:pPr>
              <w:rPr>
                <w:rFonts w:ascii="Sylfaen" w:eastAsia="Times New Roman" w:hAnsi="Sylfaen" w:cs="Sylfaen"/>
                <w:b/>
                <w:bCs/>
                <w:color w:val="757171"/>
                <w:szCs w:val="24"/>
                <w:lang w:val="ka-GE"/>
              </w:rPr>
            </w:pPr>
          </w:p>
        </w:tc>
      </w:tr>
      <w:tr w:rsidR="00FB566D" w:rsidRPr="009D68DB" w14:paraId="3F39F147" w14:textId="77777777" w:rsidTr="00424389">
        <w:trPr>
          <w:trHeight w:val="300"/>
        </w:trPr>
        <w:tc>
          <w:tcPr>
            <w:tcW w:w="1716" w:type="pct"/>
            <w:hideMark/>
          </w:tcPr>
          <w:p w14:paraId="303C2670" w14:textId="77777777" w:rsidR="00FB566D" w:rsidRPr="00064DAA" w:rsidRDefault="00FB566D" w:rsidP="00E55F46">
            <w:pPr>
              <w:rPr>
                <w:rFonts w:ascii="Sylfaen" w:eastAsia="Times New Roman" w:hAnsi="Sylfaen" w:cs="Sylfaen"/>
                <w:bCs/>
                <w:color w:val="2F75B5"/>
                <w:szCs w:val="24"/>
                <w:lang w:val="ka-GE"/>
              </w:rPr>
            </w:pPr>
            <w:r w:rsidRPr="00064DAA">
              <w:rPr>
                <w:rFonts w:ascii="Sylfaen" w:eastAsia="Times New Roman" w:hAnsi="Sylfaen" w:cs="Sylfaen"/>
                <w:bCs/>
                <w:color w:val="2F75B5"/>
                <w:szCs w:val="24"/>
                <w:lang w:val="ka-GE"/>
              </w:rPr>
              <w:t>პროგრამა</w:t>
            </w:r>
          </w:p>
        </w:tc>
        <w:tc>
          <w:tcPr>
            <w:tcW w:w="3284" w:type="pct"/>
            <w:gridSpan w:val="2"/>
            <w:shd w:val="clear" w:color="auto" w:fill="auto"/>
            <w:hideMark/>
          </w:tcPr>
          <w:p w14:paraId="0E9B73AD" w14:textId="77777777" w:rsidR="00FB566D" w:rsidRPr="009D68DB" w:rsidRDefault="00636983" w:rsidP="00E55F46">
            <w:pPr>
              <w:pStyle w:val="Subtitle"/>
              <w:rPr>
                <w:rFonts w:ascii="Sylfaen" w:eastAsia="Times New Roman" w:hAnsi="Sylfaen"/>
                <w:lang w:val="ka-GE"/>
              </w:rPr>
            </w:pPr>
            <w:r w:rsidRPr="009D68DB">
              <w:rPr>
                <w:rFonts w:ascii="Sylfaen" w:eastAsia="Times New Roman" w:hAnsi="Sylfaen"/>
                <w:lang w:val="ka-GE"/>
              </w:rPr>
              <w:t>4.1.2.</w:t>
            </w:r>
            <w:r w:rsidR="00FB566D" w:rsidRPr="009D68DB">
              <w:rPr>
                <w:rFonts w:ascii="Sylfaen" w:eastAsia="Times New Roman" w:hAnsi="Sylfaen" w:cs="Sylfaen"/>
                <w:lang w:val="ka-GE"/>
              </w:rPr>
              <w:t>წყალარინების</w:t>
            </w:r>
            <w:r w:rsidR="00FB566D" w:rsidRPr="009D68DB">
              <w:rPr>
                <w:rFonts w:ascii="Sylfaen" w:eastAsia="Times New Roman" w:hAnsi="Sylfaen"/>
                <w:lang w:val="ka-GE"/>
              </w:rPr>
              <w:t xml:space="preserve"> </w:t>
            </w:r>
            <w:r w:rsidR="00FB566D" w:rsidRPr="009D68DB">
              <w:rPr>
                <w:rFonts w:ascii="Sylfaen" w:eastAsia="Times New Roman" w:hAnsi="Sylfaen" w:cs="Sylfaen"/>
                <w:lang w:val="ka-GE"/>
              </w:rPr>
              <w:t>სისტემის</w:t>
            </w:r>
            <w:r w:rsidR="00FB566D" w:rsidRPr="009D68DB">
              <w:rPr>
                <w:rFonts w:ascii="Sylfaen" w:eastAsia="Times New Roman" w:hAnsi="Sylfaen"/>
                <w:lang w:val="ka-GE"/>
              </w:rPr>
              <w:t xml:space="preserve"> </w:t>
            </w:r>
            <w:r w:rsidR="00FB566D" w:rsidRPr="009D68DB">
              <w:rPr>
                <w:rFonts w:ascii="Sylfaen" w:eastAsia="Times New Roman" w:hAnsi="Sylfaen" w:cs="Sylfaen"/>
                <w:lang w:val="ka-GE"/>
              </w:rPr>
              <w:t>რეაბილიტაცია</w:t>
            </w:r>
          </w:p>
          <w:p w14:paraId="7CB17748" w14:textId="77777777" w:rsidR="005C2396" w:rsidRPr="009D68DB" w:rsidRDefault="005C2396" w:rsidP="00E55F46">
            <w:pPr>
              <w:rPr>
                <w:rFonts w:ascii="Sylfaen" w:eastAsia="Times New Roman" w:hAnsi="Sylfaen" w:cs="Times New Roman"/>
                <w:b/>
                <w:bCs/>
                <w:color w:val="757171"/>
                <w:sz w:val="24"/>
                <w:szCs w:val="24"/>
                <w:lang w:val="ka-GE"/>
              </w:rPr>
            </w:pPr>
          </w:p>
        </w:tc>
      </w:tr>
      <w:tr w:rsidR="00FB566D" w:rsidRPr="009D68DB" w14:paraId="23458C1F" w14:textId="77777777" w:rsidTr="00424389">
        <w:trPr>
          <w:trHeight w:val="600"/>
        </w:trPr>
        <w:tc>
          <w:tcPr>
            <w:tcW w:w="1716" w:type="pct"/>
            <w:hideMark/>
          </w:tcPr>
          <w:p w14:paraId="2CEA0ED4" w14:textId="77777777" w:rsidR="00FB566D" w:rsidRPr="00064DAA" w:rsidRDefault="00FB566D" w:rsidP="00E55F46">
            <w:pPr>
              <w:rPr>
                <w:rFonts w:ascii="Sylfaen" w:eastAsia="Times New Roman" w:hAnsi="Sylfaen" w:cs="Sylfaen"/>
                <w:bCs/>
                <w:color w:val="2F75B5"/>
                <w:szCs w:val="24"/>
                <w:lang w:val="ka-GE"/>
              </w:rPr>
            </w:pPr>
            <w:r w:rsidRPr="00064DAA">
              <w:rPr>
                <w:rFonts w:ascii="Sylfaen" w:eastAsia="Times New Roman" w:hAnsi="Sylfaen" w:cs="Sylfaen"/>
                <w:bCs/>
                <w:color w:val="2F75B5"/>
                <w:szCs w:val="24"/>
                <w:lang w:val="ka-GE"/>
              </w:rPr>
              <w:t>პროგრამის მიზანი და მოსალოდნელი შედეგი</w:t>
            </w:r>
          </w:p>
        </w:tc>
        <w:tc>
          <w:tcPr>
            <w:tcW w:w="3284" w:type="pct"/>
            <w:gridSpan w:val="2"/>
            <w:shd w:val="clear" w:color="auto" w:fill="auto"/>
            <w:hideMark/>
          </w:tcPr>
          <w:p w14:paraId="2A47B348" w14:textId="35641363" w:rsidR="00FB566D" w:rsidRPr="00CE5616" w:rsidRDefault="00FB566D" w:rsidP="00E55F46">
            <w:pPr>
              <w:jc w:val="both"/>
              <w:rPr>
                <w:rFonts w:ascii="Sylfaen" w:hAnsi="Sylfaen" w:cs="Sylfaen"/>
                <w:sz w:val="20"/>
                <w:szCs w:val="20"/>
                <w:lang w:val="ka-GE"/>
              </w:rPr>
            </w:pPr>
            <w:r w:rsidRPr="00CE5616">
              <w:rPr>
                <w:rFonts w:ascii="Sylfaen" w:hAnsi="Sylfaen" w:cs="Sylfaen"/>
                <w:sz w:val="20"/>
                <w:szCs w:val="20"/>
                <w:lang w:val="ka-GE"/>
              </w:rPr>
              <w:t xml:space="preserve">პროგრამის მიზანია წყალარინების სისტემის კაპიტალური რეაბილიტაცია ქალაქის მთელ ტერიტორიაზე და მისი გამართული და შეუფერხებელი ფუნქციონირების უზრუნველყოფა, რაც ერთი მხრივ შექმნის პირობებს კომუნალური ინფრასტრუქტურის თანამედროვე სტანდარტის შექმნისათვის და მეორე მხრივ ეკოლოგიის თვალსაზრისით შეამცირებს გარემოს დაბინძურებასა და მასზე უარყოფით ზეგავლენას. </w:t>
            </w:r>
          </w:p>
          <w:p w14:paraId="1BB5A9F3" w14:textId="77777777" w:rsidR="00FB566D" w:rsidRPr="009D68DB" w:rsidRDefault="00FB566D" w:rsidP="00E55F46">
            <w:pPr>
              <w:rPr>
                <w:rFonts w:ascii="Sylfaen" w:eastAsia="Times New Roman" w:hAnsi="Sylfaen" w:cs="Times New Roman"/>
                <w:color w:val="000000"/>
                <w:sz w:val="20"/>
                <w:szCs w:val="20"/>
                <w:lang w:val="ka-GE"/>
              </w:rPr>
            </w:pPr>
          </w:p>
        </w:tc>
      </w:tr>
      <w:tr w:rsidR="00FB566D" w:rsidRPr="009D68DB" w14:paraId="70D8DE63" w14:textId="77777777" w:rsidTr="00424389">
        <w:trPr>
          <w:trHeight w:val="300"/>
        </w:trPr>
        <w:tc>
          <w:tcPr>
            <w:tcW w:w="1716" w:type="pct"/>
            <w:hideMark/>
          </w:tcPr>
          <w:p w14:paraId="3E1D479F" w14:textId="77777777" w:rsidR="00FB566D" w:rsidRPr="009D68DB" w:rsidRDefault="00FB566D" w:rsidP="00E55F46">
            <w:pPr>
              <w:rPr>
                <w:rFonts w:ascii="Sylfaen" w:eastAsia="Times New Roman" w:hAnsi="Sylfaen" w:cs="Times New Roman"/>
                <w:color w:val="000000"/>
                <w:sz w:val="24"/>
                <w:szCs w:val="24"/>
                <w:lang w:val="ka-GE"/>
              </w:rPr>
            </w:pPr>
          </w:p>
        </w:tc>
        <w:tc>
          <w:tcPr>
            <w:tcW w:w="2259" w:type="pct"/>
            <w:shd w:val="clear" w:color="auto" w:fill="auto"/>
            <w:hideMark/>
          </w:tcPr>
          <w:p w14:paraId="045167BF" w14:textId="77777777" w:rsidR="00FB566D" w:rsidRPr="009D68DB" w:rsidRDefault="00FB566D" w:rsidP="00E55F46">
            <w:pPr>
              <w:rPr>
                <w:rFonts w:ascii="Sylfaen" w:eastAsia="Times New Roman" w:hAnsi="Sylfaen" w:cs="Times New Roman"/>
                <w:sz w:val="24"/>
                <w:szCs w:val="24"/>
                <w:lang w:val="ka-GE"/>
              </w:rPr>
            </w:pPr>
          </w:p>
        </w:tc>
        <w:tc>
          <w:tcPr>
            <w:tcW w:w="1025" w:type="pct"/>
            <w:shd w:val="clear" w:color="auto" w:fill="auto"/>
            <w:noWrap/>
            <w:hideMark/>
          </w:tcPr>
          <w:p w14:paraId="4205BAB7" w14:textId="77777777" w:rsidR="00FB566D" w:rsidRPr="009D68DB" w:rsidRDefault="00FB566D" w:rsidP="00E55F46">
            <w:pPr>
              <w:rPr>
                <w:rFonts w:ascii="Sylfaen" w:eastAsia="Times New Roman" w:hAnsi="Sylfaen" w:cs="Times New Roman"/>
                <w:sz w:val="24"/>
                <w:szCs w:val="24"/>
                <w:lang w:val="ka-GE"/>
              </w:rPr>
            </w:pPr>
          </w:p>
        </w:tc>
      </w:tr>
      <w:tr w:rsidR="00FB566D" w:rsidRPr="009D68DB" w14:paraId="6AD07692" w14:textId="77777777" w:rsidTr="00424389">
        <w:trPr>
          <w:trHeight w:val="300"/>
        </w:trPr>
        <w:tc>
          <w:tcPr>
            <w:tcW w:w="1716" w:type="pct"/>
            <w:hideMark/>
          </w:tcPr>
          <w:p w14:paraId="4AD868FC" w14:textId="77777777" w:rsidR="00FB566D" w:rsidRPr="00064DAA" w:rsidRDefault="00FB566D" w:rsidP="00E55F46">
            <w:pPr>
              <w:rPr>
                <w:rFonts w:ascii="Sylfaen" w:eastAsia="Times New Roman" w:hAnsi="Sylfaen" w:cs="Times New Roman"/>
                <w:b/>
                <w:bCs/>
                <w:color w:val="2F75B5"/>
                <w:szCs w:val="24"/>
                <w:lang w:val="ka-GE"/>
              </w:rPr>
            </w:pPr>
            <w:r w:rsidRPr="00064DAA">
              <w:rPr>
                <w:rFonts w:ascii="Sylfaen" w:eastAsia="Times New Roman" w:hAnsi="Sylfaen" w:cs="Sylfaen"/>
                <w:b/>
                <w:bCs/>
                <w:color w:val="2F75B5"/>
                <w:szCs w:val="24"/>
                <w:lang w:val="ka-GE"/>
              </w:rPr>
              <w:t>ღონისძიებები:</w:t>
            </w:r>
          </w:p>
        </w:tc>
        <w:tc>
          <w:tcPr>
            <w:tcW w:w="2259" w:type="pct"/>
            <w:shd w:val="clear" w:color="auto" w:fill="auto"/>
            <w:hideMark/>
          </w:tcPr>
          <w:p w14:paraId="6B407079" w14:textId="77777777" w:rsidR="00FB566D" w:rsidRPr="00064DAA" w:rsidRDefault="00FB566D" w:rsidP="00E55F46">
            <w:pPr>
              <w:rPr>
                <w:rFonts w:ascii="Sylfaen" w:eastAsia="Times New Roman" w:hAnsi="Sylfaen" w:cs="Sylfaen"/>
                <w:b/>
                <w:bCs/>
                <w:color w:val="2F75B5"/>
                <w:szCs w:val="24"/>
                <w:lang w:val="ka-GE"/>
              </w:rPr>
            </w:pPr>
            <w:r w:rsidRPr="00064DAA">
              <w:rPr>
                <w:rFonts w:ascii="Sylfaen" w:eastAsia="Times New Roman" w:hAnsi="Sylfaen" w:cs="Sylfaen"/>
                <w:b/>
                <w:bCs/>
                <w:color w:val="2F75B5"/>
                <w:szCs w:val="24"/>
                <w:lang w:val="ka-GE"/>
              </w:rPr>
              <w:t>შესრულების ინდიკატორი</w:t>
            </w:r>
          </w:p>
        </w:tc>
        <w:tc>
          <w:tcPr>
            <w:tcW w:w="1025" w:type="pct"/>
            <w:shd w:val="clear" w:color="auto" w:fill="auto"/>
            <w:noWrap/>
            <w:hideMark/>
          </w:tcPr>
          <w:p w14:paraId="2227C580" w14:textId="77777777" w:rsidR="00FB566D" w:rsidRPr="00064DAA" w:rsidRDefault="00FB566D" w:rsidP="00E55F46">
            <w:pPr>
              <w:rPr>
                <w:rFonts w:ascii="Sylfaen" w:eastAsia="Times New Roman" w:hAnsi="Sylfaen" w:cs="Sylfaen"/>
                <w:b/>
                <w:bCs/>
                <w:color w:val="2F75B5"/>
                <w:szCs w:val="24"/>
                <w:lang w:val="ka-GE"/>
              </w:rPr>
            </w:pPr>
            <w:r w:rsidRPr="00064DAA">
              <w:rPr>
                <w:rFonts w:ascii="Sylfaen" w:eastAsia="Times New Roman" w:hAnsi="Sylfaen" w:cs="Sylfaen"/>
                <w:b/>
                <w:bCs/>
                <w:color w:val="2F75B5"/>
                <w:szCs w:val="24"/>
                <w:lang w:val="ka-GE"/>
              </w:rPr>
              <w:t>შესრულება</w:t>
            </w:r>
          </w:p>
        </w:tc>
      </w:tr>
      <w:tr w:rsidR="00FB566D" w:rsidRPr="009D68DB" w14:paraId="4FE648FE" w14:textId="77777777" w:rsidTr="00424389">
        <w:trPr>
          <w:trHeight w:val="300"/>
        </w:trPr>
        <w:tc>
          <w:tcPr>
            <w:tcW w:w="1716" w:type="pct"/>
            <w:hideMark/>
          </w:tcPr>
          <w:p w14:paraId="607593F5" w14:textId="0E9E86D2" w:rsidR="00FB566D" w:rsidRPr="00064DAA" w:rsidRDefault="00FB566D" w:rsidP="00E55F46">
            <w:pPr>
              <w:jc w:val="both"/>
              <w:rPr>
                <w:rFonts w:ascii="Sylfaen" w:eastAsia="Times New Roman" w:hAnsi="Sylfaen" w:cs="Times New Roman"/>
                <w:color w:val="000000"/>
                <w:sz w:val="20"/>
                <w:szCs w:val="24"/>
                <w:lang w:val="ka-GE"/>
              </w:rPr>
            </w:pPr>
            <w:r w:rsidRPr="009D68DB">
              <w:rPr>
                <w:rFonts w:ascii="Sylfaen" w:hAnsi="Sylfaen" w:cs="Sylfaen"/>
                <w:sz w:val="20"/>
                <w:szCs w:val="24"/>
                <w:lang w:val="ka-GE"/>
              </w:rPr>
              <w:t>ბათუმის ტერიტორიაზე არსებული ეზოების</w:t>
            </w:r>
            <w:r w:rsidRPr="009D68DB">
              <w:rPr>
                <w:rFonts w:ascii="Sylfaen" w:hAnsi="Sylfaen"/>
                <w:sz w:val="20"/>
                <w:szCs w:val="24"/>
                <w:lang w:val="ka-GE"/>
              </w:rPr>
              <w:t xml:space="preserve"> </w:t>
            </w:r>
            <w:r w:rsidRPr="009D68DB">
              <w:rPr>
                <w:rFonts w:ascii="Sylfaen" w:hAnsi="Sylfaen" w:cs="Sylfaen"/>
                <w:sz w:val="20"/>
                <w:szCs w:val="24"/>
                <w:lang w:val="ka-GE"/>
              </w:rPr>
              <w:t>ქსელის</w:t>
            </w:r>
            <w:r w:rsidRPr="009D68DB">
              <w:rPr>
                <w:rFonts w:ascii="Sylfaen" w:hAnsi="Sylfaen"/>
                <w:sz w:val="20"/>
                <w:szCs w:val="24"/>
                <w:lang w:val="ka-GE"/>
              </w:rPr>
              <w:t xml:space="preserve"> </w:t>
            </w:r>
            <w:r w:rsidRPr="009D68DB">
              <w:rPr>
                <w:rFonts w:ascii="Sylfaen" w:hAnsi="Sylfaen" w:cs="Sylfaen"/>
                <w:sz w:val="20"/>
                <w:szCs w:val="24"/>
                <w:lang w:val="ka-GE"/>
              </w:rPr>
              <w:t>კანალიზაციის</w:t>
            </w:r>
            <w:r w:rsidRPr="009D68DB">
              <w:rPr>
                <w:rFonts w:ascii="Sylfaen" w:hAnsi="Sylfaen"/>
                <w:sz w:val="20"/>
                <w:szCs w:val="24"/>
                <w:lang w:val="ka-GE"/>
              </w:rPr>
              <w:t xml:space="preserve"> </w:t>
            </w:r>
            <w:r w:rsidRPr="009D68DB">
              <w:rPr>
                <w:rFonts w:ascii="Sylfaen" w:hAnsi="Sylfaen" w:cs="Sylfaen"/>
                <w:sz w:val="20"/>
                <w:szCs w:val="24"/>
                <w:lang w:val="ka-GE"/>
              </w:rPr>
              <w:t>სისტემის</w:t>
            </w:r>
            <w:r w:rsidRPr="009D68DB">
              <w:rPr>
                <w:rFonts w:ascii="Sylfaen" w:hAnsi="Sylfaen"/>
                <w:sz w:val="20"/>
                <w:szCs w:val="24"/>
                <w:lang w:val="ka-GE"/>
              </w:rPr>
              <w:t xml:space="preserve"> </w:t>
            </w:r>
            <w:r w:rsidRPr="009D68DB">
              <w:rPr>
                <w:rFonts w:ascii="Sylfaen" w:hAnsi="Sylfaen" w:cs="Sylfaen"/>
                <w:sz w:val="20"/>
                <w:szCs w:val="24"/>
                <w:lang w:val="ka-GE"/>
              </w:rPr>
              <w:t>ახალ</w:t>
            </w:r>
            <w:r w:rsidRPr="009D68DB">
              <w:rPr>
                <w:rFonts w:ascii="Sylfaen" w:hAnsi="Sylfaen"/>
                <w:sz w:val="20"/>
                <w:szCs w:val="24"/>
                <w:lang w:val="ka-GE"/>
              </w:rPr>
              <w:t xml:space="preserve"> </w:t>
            </w:r>
            <w:r w:rsidRPr="009D68DB">
              <w:rPr>
                <w:rFonts w:ascii="Sylfaen" w:hAnsi="Sylfaen" w:cs="Sylfaen"/>
                <w:sz w:val="20"/>
                <w:szCs w:val="24"/>
                <w:lang w:val="ka-GE"/>
              </w:rPr>
              <w:t>ქსელზე</w:t>
            </w:r>
            <w:r w:rsidRPr="009D68DB">
              <w:rPr>
                <w:rFonts w:ascii="Sylfaen" w:hAnsi="Sylfaen"/>
                <w:sz w:val="20"/>
                <w:szCs w:val="24"/>
                <w:lang w:val="ka-GE"/>
              </w:rPr>
              <w:t xml:space="preserve"> </w:t>
            </w:r>
            <w:r w:rsidRPr="009D68DB">
              <w:rPr>
                <w:rFonts w:ascii="Sylfaen" w:hAnsi="Sylfaen" w:cs="Sylfaen"/>
                <w:sz w:val="20"/>
                <w:szCs w:val="24"/>
                <w:lang w:val="ka-GE"/>
              </w:rPr>
              <w:t>დაერთება;</w:t>
            </w:r>
          </w:p>
        </w:tc>
        <w:tc>
          <w:tcPr>
            <w:tcW w:w="2259" w:type="pct"/>
            <w:shd w:val="clear" w:color="auto" w:fill="FFFFFF" w:themeFill="background1"/>
          </w:tcPr>
          <w:p w14:paraId="0E7CEA1C" w14:textId="77777777" w:rsidR="00FB566D" w:rsidRPr="009D68DB" w:rsidRDefault="00FB566D" w:rsidP="00E55F46">
            <w:pPr>
              <w:jc w:val="both"/>
              <w:rPr>
                <w:rFonts w:ascii="Sylfaen" w:hAnsi="Sylfaen" w:cs="Sylfaen"/>
                <w:sz w:val="20"/>
                <w:szCs w:val="24"/>
                <w:lang w:val="ka-GE"/>
              </w:rPr>
            </w:pPr>
            <w:r w:rsidRPr="009D68DB">
              <w:rPr>
                <w:rFonts w:ascii="Sylfaen" w:hAnsi="Sylfaen" w:cs="Sylfaen"/>
                <w:sz w:val="20"/>
                <w:szCs w:val="24"/>
                <w:lang w:val="ka-GE"/>
              </w:rPr>
              <w:t>ცენტრალურ ქსელზე დაერთებული ეზოების რაოდენობა</w:t>
            </w:r>
          </w:p>
        </w:tc>
        <w:tc>
          <w:tcPr>
            <w:tcW w:w="1025" w:type="pct"/>
            <w:shd w:val="clear" w:color="auto" w:fill="FFFFFF" w:themeFill="background1"/>
            <w:noWrap/>
          </w:tcPr>
          <w:p w14:paraId="21DA5471" w14:textId="77777777" w:rsidR="00FB566D" w:rsidRPr="009D68DB" w:rsidRDefault="00FB566D" w:rsidP="00E55F46">
            <w:pPr>
              <w:rPr>
                <w:rFonts w:ascii="Sylfaen" w:eastAsia="Times New Roman" w:hAnsi="Sylfaen" w:cs="Times New Roman"/>
                <w:b/>
                <w:color w:val="000000"/>
                <w:sz w:val="20"/>
                <w:szCs w:val="24"/>
                <w:lang w:val="ka-GE"/>
              </w:rPr>
            </w:pPr>
            <w:r w:rsidRPr="009D68DB">
              <w:rPr>
                <w:rFonts w:ascii="Sylfaen" w:eastAsia="Times New Roman" w:hAnsi="Sylfaen" w:cs="Times New Roman"/>
                <w:b/>
                <w:color w:val="000000"/>
                <w:sz w:val="20"/>
                <w:szCs w:val="24"/>
                <w:lang w:val="ka-GE"/>
              </w:rPr>
              <w:t>მიმდინარე</w:t>
            </w:r>
          </w:p>
        </w:tc>
      </w:tr>
      <w:tr w:rsidR="00FB566D" w:rsidRPr="009D68DB" w14:paraId="683AFCF2" w14:textId="77777777" w:rsidTr="00424389">
        <w:trPr>
          <w:trHeight w:val="300"/>
        </w:trPr>
        <w:tc>
          <w:tcPr>
            <w:tcW w:w="1716" w:type="pct"/>
            <w:hideMark/>
          </w:tcPr>
          <w:p w14:paraId="508B1F39" w14:textId="77777777" w:rsidR="00FB566D" w:rsidRPr="009D68DB" w:rsidRDefault="00FB566D" w:rsidP="00E55F46">
            <w:pPr>
              <w:jc w:val="both"/>
              <w:rPr>
                <w:rFonts w:ascii="Sylfaen" w:hAnsi="Sylfaen" w:cs="Sylfaen"/>
                <w:sz w:val="20"/>
                <w:lang w:val="ka-GE"/>
              </w:rPr>
            </w:pPr>
            <w:r w:rsidRPr="009D68DB">
              <w:rPr>
                <w:rFonts w:ascii="Sylfaen" w:hAnsi="Sylfaen" w:cs="Sylfaen"/>
                <w:sz w:val="20"/>
                <w:lang w:val="ka-GE"/>
              </w:rPr>
              <w:t>საკანალიზაციო სისტემების რეაბილიტაცია ლეონიძის, ჯავახიშვილის, ინასარიძის და ხიმშიაშვილის ქუჩის დასახლებებში</w:t>
            </w:r>
          </w:p>
          <w:p w14:paraId="0439BD94" w14:textId="77777777" w:rsidR="00FB566D" w:rsidRPr="009D68DB" w:rsidRDefault="00FB566D" w:rsidP="00E55F46">
            <w:pPr>
              <w:jc w:val="both"/>
              <w:rPr>
                <w:rFonts w:ascii="Sylfaen" w:hAnsi="Sylfaen" w:cs="Sylfaen"/>
                <w:iCs/>
                <w:sz w:val="20"/>
                <w:lang w:val="ka-GE"/>
              </w:rPr>
            </w:pPr>
          </w:p>
        </w:tc>
        <w:tc>
          <w:tcPr>
            <w:tcW w:w="2259" w:type="pct"/>
            <w:shd w:val="clear" w:color="auto" w:fill="FFFFFF" w:themeFill="background1"/>
          </w:tcPr>
          <w:p w14:paraId="362A9183" w14:textId="77777777" w:rsidR="00FB566D" w:rsidRPr="009D68DB" w:rsidRDefault="00FB566D" w:rsidP="00E55F46">
            <w:pPr>
              <w:jc w:val="both"/>
              <w:rPr>
                <w:rFonts w:ascii="Sylfaen" w:hAnsi="Sylfaen" w:cs="Sylfaen"/>
                <w:sz w:val="20"/>
                <w:szCs w:val="24"/>
                <w:lang w:val="ka-GE"/>
              </w:rPr>
            </w:pPr>
            <w:r w:rsidRPr="009D68DB">
              <w:rPr>
                <w:rFonts w:ascii="Sylfaen" w:hAnsi="Sylfaen" w:cs="Sylfaen"/>
                <w:sz w:val="20"/>
                <w:szCs w:val="24"/>
                <w:lang w:val="ka-GE"/>
              </w:rPr>
              <w:t>რეაბილიტირებული საკანალიზაციო სისტემების გრძივი მეტრი</w:t>
            </w:r>
          </w:p>
        </w:tc>
        <w:tc>
          <w:tcPr>
            <w:tcW w:w="1025" w:type="pct"/>
            <w:shd w:val="clear" w:color="auto" w:fill="FFFFFF" w:themeFill="background1"/>
            <w:noWrap/>
          </w:tcPr>
          <w:p w14:paraId="1A1D11A7" w14:textId="77777777" w:rsidR="00FB566D" w:rsidRPr="009D68DB" w:rsidRDefault="00FB566D" w:rsidP="00E55F46">
            <w:pPr>
              <w:rPr>
                <w:rFonts w:ascii="Sylfaen" w:eastAsia="Times New Roman" w:hAnsi="Sylfaen" w:cs="Times New Roman"/>
                <w:b/>
                <w:color w:val="000000"/>
                <w:sz w:val="20"/>
                <w:szCs w:val="24"/>
                <w:lang w:val="ka-GE"/>
              </w:rPr>
            </w:pPr>
            <w:r w:rsidRPr="009D68DB">
              <w:rPr>
                <w:rFonts w:ascii="Sylfaen" w:eastAsia="Times New Roman" w:hAnsi="Sylfaen" w:cs="Times New Roman"/>
                <w:b/>
                <w:color w:val="000000"/>
                <w:sz w:val="20"/>
                <w:szCs w:val="24"/>
                <w:lang w:val="ka-GE"/>
              </w:rPr>
              <w:t>მიმდინარე</w:t>
            </w:r>
          </w:p>
        </w:tc>
      </w:tr>
      <w:tr w:rsidR="00FB566D" w:rsidRPr="009D68DB" w14:paraId="666B1F10" w14:textId="77777777" w:rsidTr="00424389">
        <w:trPr>
          <w:trHeight w:val="300"/>
        </w:trPr>
        <w:tc>
          <w:tcPr>
            <w:tcW w:w="1716" w:type="pct"/>
            <w:hideMark/>
          </w:tcPr>
          <w:p w14:paraId="6326D253" w14:textId="0BF64131" w:rsidR="00FB566D" w:rsidRPr="009D68DB" w:rsidRDefault="00FB566D" w:rsidP="00E55F46">
            <w:pPr>
              <w:jc w:val="both"/>
              <w:rPr>
                <w:rFonts w:ascii="Sylfaen" w:eastAsia="Times New Roman" w:hAnsi="Sylfaen" w:cs="Times New Roman"/>
                <w:color w:val="000000"/>
                <w:sz w:val="20"/>
                <w:lang w:val="ka-GE"/>
              </w:rPr>
            </w:pPr>
            <w:r w:rsidRPr="009D68DB">
              <w:rPr>
                <w:rFonts w:ascii="Sylfaen" w:eastAsia="Times New Roman" w:hAnsi="Sylfaen" w:cs="Times New Roman"/>
                <w:color w:val="000000"/>
                <w:sz w:val="20"/>
                <w:lang w:val="ka-GE"/>
              </w:rPr>
              <w:t>წყალარინების სისტემის მოწყობის გეგმის შემუშავება ჩაქვის, მწ</w:t>
            </w:r>
            <w:r w:rsidR="00CC1513" w:rsidRPr="009D68DB">
              <w:rPr>
                <w:rFonts w:ascii="Sylfaen" w:eastAsia="Times New Roman" w:hAnsi="Sylfaen" w:cs="Times New Roman"/>
                <w:color w:val="000000"/>
                <w:sz w:val="20"/>
                <w:lang w:val="ka-GE"/>
              </w:rPr>
              <w:t>ვ</w:t>
            </w:r>
            <w:r w:rsidRPr="009D68DB">
              <w:rPr>
                <w:rFonts w:ascii="Sylfaen" w:eastAsia="Times New Roman" w:hAnsi="Sylfaen" w:cs="Times New Roman"/>
                <w:color w:val="000000"/>
                <w:sz w:val="20"/>
                <w:lang w:val="ka-GE"/>
              </w:rPr>
              <w:t>ანე კონცხის, მახინჯაურის,</w:t>
            </w:r>
            <w:r w:rsidR="00CB55E2">
              <w:rPr>
                <w:rFonts w:ascii="Sylfaen" w:eastAsia="Times New Roman" w:hAnsi="Sylfaen" w:cs="Times New Roman"/>
                <w:color w:val="000000"/>
                <w:sz w:val="20"/>
                <w:lang w:val="ka-GE"/>
              </w:rPr>
              <w:t xml:space="preserve"> </w:t>
            </w:r>
            <w:r w:rsidRPr="009D68DB">
              <w:rPr>
                <w:rFonts w:ascii="Sylfaen" w:eastAsia="Times New Roman" w:hAnsi="Sylfaen" w:cs="Times New Roman"/>
                <w:color w:val="000000"/>
                <w:sz w:val="20"/>
                <w:lang w:val="ka-GE"/>
              </w:rPr>
              <w:t>ადლიის, კახაბერისა და დაბა ხელვაჩაურის შემოერთებულ ტერიტორიებისათვის, სადაც არ არის მოწყობილი წყალარინების სისტემები</w:t>
            </w:r>
          </w:p>
          <w:p w14:paraId="635FB748" w14:textId="77777777" w:rsidR="00FB566D" w:rsidRPr="009D68DB" w:rsidRDefault="00FB566D" w:rsidP="00E55F46">
            <w:pPr>
              <w:jc w:val="both"/>
              <w:rPr>
                <w:rFonts w:ascii="Sylfaen" w:eastAsia="Times New Roman" w:hAnsi="Sylfaen" w:cs="Times New Roman"/>
                <w:color w:val="000000"/>
                <w:sz w:val="20"/>
                <w:lang w:val="ka-GE"/>
              </w:rPr>
            </w:pPr>
          </w:p>
        </w:tc>
        <w:tc>
          <w:tcPr>
            <w:tcW w:w="2259" w:type="pct"/>
            <w:shd w:val="clear" w:color="auto" w:fill="FFFFFF" w:themeFill="background1"/>
          </w:tcPr>
          <w:p w14:paraId="6A072C08" w14:textId="77777777" w:rsidR="00FB566D" w:rsidRPr="009D68DB" w:rsidRDefault="00FB566D" w:rsidP="00E55F46">
            <w:pPr>
              <w:rPr>
                <w:rFonts w:ascii="Sylfaen" w:eastAsia="Times New Roman" w:hAnsi="Sylfaen" w:cs="Times New Roman"/>
                <w:color w:val="000000"/>
                <w:sz w:val="20"/>
                <w:szCs w:val="24"/>
                <w:lang w:val="ka-GE"/>
              </w:rPr>
            </w:pPr>
            <w:r w:rsidRPr="009D68DB">
              <w:rPr>
                <w:rFonts w:ascii="Sylfaen" w:eastAsia="Times New Roman" w:hAnsi="Sylfaen" w:cs="Sylfaen"/>
                <w:color w:val="000000"/>
                <w:sz w:val="20"/>
                <w:szCs w:val="24"/>
                <w:lang w:val="ka-GE"/>
              </w:rPr>
              <w:t>ტექნიკურ - ეკონომიკური კვლევის საბოლოო ანგარიში.</w:t>
            </w:r>
          </w:p>
        </w:tc>
        <w:tc>
          <w:tcPr>
            <w:tcW w:w="1025" w:type="pct"/>
            <w:shd w:val="clear" w:color="auto" w:fill="FFFFFF" w:themeFill="background1"/>
            <w:noWrap/>
          </w:tcPr>
          <w:p w14:paraId="303117CF" w14:textId="77777777" w:rsidR="00FB566D" w:rsidRPr="009D68DB" w:rsidRDefault="00FB566D" w:rsidP="00E55F46">
            <w:pPr>
              <w:rPr>
                <w:rFonts w:ascii="Sylfaen" w:eastAsia="Times New Roman" w:hAnsi="Sylfaen" w:cs="Times New Roman"/>
                <w:b/>
                <w:color w:val="000000"/>
                <w:sz w:val="20"/>
                <w:szCs w:val="24"/>
                <w:lang w:val="ka-GE"/>
              </w:rPr>
            </w:pPr>
            <w:r w:rsidRPr="009D68DB">
              <w:rPr>
                <w:rFonts w:ascii="Sylfaen" w:eastAsia="Times New Roman" w:hAnsi="Sylfaen" w:cs="Times New Roman"/>
                <w:b/>
                <w:color w:val="000000"/>
                <w:sz w:val="20"/>
                <w:szCs w:val="24"/>
                <w:lang w:val="ka-GE"/>
              </w:rPr>
              <w:t>მიმდინარე</w:t>
            </w:r>
          </w:p>
        </w:tc>
      </w:tr>
      <w:tr w:rsidR="00FB566D" w:rsidRPr="009D68DB" w14:paraId="1A3DF1F2" w14:textId="77777777" w:rsidTr="00424389">
        <w:trPr>
          <w:trHeight w:val="300"/>
        </w:trPr>
        <w:tc>
          <w:tcPr>
            <w:tcW w:w="1716" w:type="pct"/>
            <w:hideMark/>
          </w:tcPr>
          <w:p w14:paraId="564F9816" w14:textId="066E6F29" w:rsidR="00FB566D" w:rsidRPr="00064DAA" w:rsidRDefault="00FB566D" w:rsidP="00064DAA">
            <w:pPr>
              <w:pStyle w:val="Default"/>
              <w:spacing w:after="160"/>
              <w:jc w:val="both"/>
              <w:rPr>
                <w:rFonts w:eastAsia="Times New Roman"/>
                <w:sz w:val="20"/>
                <w:lang w:val="ka-GE"/>
              </w:rPr>
            </w:pPr>
            <w:r w:rsidRPr="009D68DB">
              <w:rPr>
                <w:rFonts w:eastAsia="Times New Roman" w:cs="Times New Roman"/>
                <w:sz w:val="20"/>
                <w:lang w:val="ka-GE"/>
              </w:rPr>
              <w:lastRenderedPageBreak/>
              <w:t>ა და ბ წყალარინების კოლექტორების რეაბილიტაცია.</w:t>
            </w:r>
          </w:p>
        </w:tc>
        <w:tc>
          <w:tcPr>
            <w:tcW w:w="2259" w:type="pct"/>
          </w:tcPr>
          <w:p w14:paraId="468A64CD" w14:textId="77777777" w:rsidR="00FB566D" w:rsidRPr="009D68DB" w:rsidRDefault="00FB566D" w:rsidP="00E55F46">
            <w:pPr>
              <w:rPr>
                <w:rFonts w:ascii="Sylfaen" w:eastAsia="Times New Roman" w:hAnsi="Sylfaen" w:cs="Times New Roman"/>
                <w:color w:val="000000"/>
                <w:sz w:val="20"/>
                <w:szCs w:val="24"/>
                <w:lang w:val="ka-GE"/>
              </w:rPr>
            </w:pPr>
            <w:r w:rsidRPr="009D68DB">
              <w:rPr>
                <w:rFonts w:ascii="Sylfaen" w:eastAsia="Times New Roman" w:hAnsi="Sylfaen" w:cs="Sylfaen"/>
                <w:color w:val="000000"/>
                <w:sz w:val="20"/>
                <w:szCs w:val="24"/>
                <w:lang w:val="ka-GE"/>
              </w:rPr>
              <w:t>რეაბილიტირებული ა</w:t>
            </w:r>
            <w:r w:rsidRPr="009D68DB">
              <w:rPr>
                <w:rFonts w:ascii="Sylfaen" w:eastAsia="Times New Roman" w:hAnsi="Sylfaen" w:cs="Times New Roman"/>
                <w:color w:val="000000"/>
                <w:sz w:val="20"/>
                <w:szCs w:val="24"/>
                <w:lang w:val="ka-GE"/>
              </w:rPr>
              <w:t xml:space="preserve"> </w:t>
            </w:r>
            <w:r w:rsidRPr="009D68DB">
              <w:rPr>
                <w:rFonts w:ascii="Sylfaen" w:eastAsia="Times New Roman" w:hAnsi="Sylfaen" w:cs="Sylfaen"/>
                <w:color w:val="000000"/>
                <w:sz w:val="20"/>
                <w:szCs w:val="24"/>
                <w:lang w:val="ka-GE"/>
              </w:rPr>
              <w:t>და</w:t>
            </w:r>
            <w:r w:rsidRPr="009D68DB">
              <w:rPr>
                <w:rFonts w:ascii="Sylfaen" w:eastAsia="Times New Roman" w:hAnsi="Sylfaen" w:cs="Times New Roman"/>
                <w:color w:val="000000"/>
                <w:sz w:val="20"/>
                <w:szCs w:val="24"/>
                <w:lang w:val="ka-GE"/>
              </w:rPr>
              <w:t xml:space="preserve"> </w:t>
            </w:r>
            <w:r w:rsidRPr="009D68DB">
              <w:rPr>
                <w:rFonts w:ascii="Sylfaen" w:eastAsia="Times New Roman" w:hAnsi="Sylfaen" w:cs="Sylfaen"/>
                <w:color w:val="000000"/>
                <w:sz w:val="20"/>
                <w:szCs w:val="24"/>
                <w:lang w:val="ka-GE"/>
              </w:rPr>
              <w:t>ბ</w:t>
            </w:r>
            <w:r w:rsidRPr="009D68DB">
              <w:rPr>
                <w:rFonts w:ascii="Sylfaen" w:eastAsia="Times New Roman" w:hAnsi="Sylfaen" w:cs="Times New Roman"/>
                <w:color w:val="000000"/>
                <w:sz w:val="20"/>
                <w:szCs w:val="24"/>
                <w:lang w:val="ka-GE"/>
              </w:rPr>
              <w:t xml:space="preserve"> </w:t>
            </w:r>
            <w:r w:rsidRPr="009D68DB">
              <w:rPr>
                <w:rFonts w:ascii="Sylfaen" w:eastAsia="Times New Roman" w:hAnsi="Sylfaen" w:cs="Sylfaen"/>
                <w:color w:val="000000"/>
                <w:sz w:val="20"/>
                <w:szCs w:val="24"/>
                <w:lang w:val="ka-GE"/>
              </w:rPr>
              <w:t>წყალარინების</w:t>
            </w:r>
            <w:r w:rsidRPr="009D68DB">
              <w:rPr>
                <w:rFonts w:ascii="Sylfaen" w:eastAsia="Times New Roman" w:hAnsi="Sylfaen" w:cs="Times New Roman"/>
                <w:color w:val="000000"/>
                <w:sz w:val="20"/>
                <w:szCs w:val="24"/>
                <w:lang w:val="ka-GE"/>
              </w:rPr>
              <w:t xml:space="preserve"> </w:t>
            </w:r>
            <w:r w:rsidRPr="009D68DB">
              <w:rPr>
                <w:rFonts w:ascii="Sylfaen" w:eastAsia="Times New Roman" w:hAnsi="Sylfaen" w:cs="Sylfaen"/>
                <w:color w:val="000000"/>
                <w:sz w:val="20"/>
                <w:szCs w:val="24"/>
                <w:lang w:val="ka-GE"/>
              </w:rPr>
              <w:t>კოლექტორები</w:t>
            </w:r>
            <w:r w:rsidRPr="009D68DB">
              <w:rPr>
                <w:rFonts w:ascii="Sylfaen" w:eastAsia="Times New Roman" w:hAnsi="Sylfaen" w:cs="Times New Roman"/>
                <w:color w:val="000000"/>
                <w:sz w:val="20"/>
                <w:szCs w:val="24"/>
                <w:lang w:val="ka-GE"/>
              </w:rPr>
              <w:t>.</w:t>
            </w:r>
          </w:p>
        </w:tc>
        <w:tc>
          <w:tcPr>
            <w:tcW w:w="1025" w:type="pct"/>
            <w:noWrap/>
          </w:tcPr>
          <w:p w14:paraId="4649DA06" w14:textId="77777777" w:rsidR="00FB566D" w:rsidRPr="009D68DB" w:rsidRDefault="00FB566D" w:rsidP="00E55F46">
            <w:pPr>
              <w:rPr>
                <w:rFonts w:ascii="Sylfaen" w:eastAsia="Times New Roman" w:hAnsi="Sylfaen" w:cs="Times New Roman"/>
                <w:b/>
                <w:color w:val="000000"/>
                <w:sz w:val="20"/>
                <w:szCs w:val="24"/>
                <w:lang w:val="ka-GE"/>
              </w:rPr>
            </w:pPr>
            <w:r w:rsidRPr="009D68DB">
              <w:rPr>
                <w:rFonts w:ascii="Sylfaen" w:eastAsia="Times New Roman" w:hAnsi="Sylfaen" w:cs="Times New Roman"/>
                <w:b/>
                <w:color w:val="000000"/>
                <w:sz w:val="20"/>
                <w:szCs w:val="24"/>
                <w:lang w:val="ka-GE"/>
              </w:rPr>
              <w:t>მიმდინარე</w:t>
            </w:r>
          </w:p>
        </w:tc>
      </w:tr>
    </w:tbl>
    <w:p w14:paraId="55779B9E" w14:textId="77777777" w:rsidR="00033D85" w:rsidRPr="009D68DB" w:rsidRDefault="00033D85" w:rsidP="00E55F46">
      <w:pPr>
        <w:pStyle w:val="Default"/>
        <w:spacing w:after="160"/>
        <w:jc w:val="both"/>
        <w:rPr>
          <w:rFonts w:eastAsia="Times New Roman" w:cs="Times New Roman"/>
          <w:b/>
          <w:sz w:val="20"/>
          <w:szCs w:val="20"/>
          <w:lang w:val="ka-GE"/>
        </w:rPr>
      </w:pPr>
    </w:p>
    <w:p w14:paraId="71498D7E" w14:textId="38D686B9" w:rsidR="00C60E61" w:rsidRPr="0082424B" w:rsidRDefault="00C60E61" w:rsidP="00E55F46">
      <w:pPr>
        <w:pStyle w:val="Default"/>
        <w:spacing w:after="160"/>
        <w:jc w:val="both"/>
        <w:rPr>
          <w:rFonts w:eastAsia="Times New Roman" w:cs="Times New Roman"/>
          <w:b/>
          <w:sz w:val="20"/>
          <w:szCs w:val="20"/>
          <w:lang w:val="ka-GE"/>
        </w:rPr>
      </w:pPr>
      <w:r w:rsidRPr="0082424B">
        <w:rPr>
          <w:rFonts w:eastAsia="Times New Roman" w:cs="Times New Roman"/>
          <w:b/>
          <w:sz w:val="20"/>
          <w:szCs w:val="20"/>
          <w:lang w:val="ka-GE"/>
        </w:rPr>
        <w:t>201</w:t>
      </w:r>
      <w:r w:rsidRPr="0082424B">
        <w:rPr>
          <w:rFonts w:eastAsia="Times New Roman" w:cs="Times New Roman"/>
          <w:b/>
          <w:sz w:val="20"/>
          <w:szCs w:val="20"/>
        </w:rPr>
        <w:t>9</w:t>
      </w:r>
      <w:r w:rsidRPr="0082424B">
        <w:rPr>
          <w:rFonts w:eastAsia="Times New Roman" w:cs="Times New Roman"/>
          <w:b/>
          <w:sz w:val="20"/>
          <w:szCs w:val="20"/>
          <w:lang w:val="ka-GE"/>
        </w:rPr>
        <w:t xml:space="preserve"> წლის </w:t>
      </w:r>
      <w:r w:rsidRPr="0082424B">
        <w:rPr>
          <w:rFonts w:eastAsia="Times New Roman" w:cs="Times New Roman"/>
          <w:b/>
          <w:sz w:val="20"/>
          <w:szCs w:val="20"/>
        </w:rPr>
        <w:t xml:space="preserve">I </w:t>
      </w:r>
      <w:r w:rsidRPr="0082424B">
        <w:rPr>
          <w:rFonts w:eastAsia="Times New Roman" w:cs="Times New Roman"/>
          <w:b/>
          <w:sz w:val="20"/>
          <w:szCs w:val="20"/>
          <w:lang w:val="ka-GE"/>
        </w:rPr>
        <w:t>კვარტალი:</w:t>
      </w:r>
    </w:p>
    <w:p w14:paraId="796E615D" w14:textId="77BD632A" w:rsidR="00CB55E2" w:rsidRPr="0082424B" w:rsidRDefault="00CB55E2" w:rsidP="00CB55E2">
      <w:pPr>
        <w:spacing w:line="240" w:lineRule="auto"/>
        <w:jc w:val="both"/>
        <w:rPr>
          <w:rFonts w:ascii="Sylfaen" w:hAnsi="Sylfaen"/>
          <w:sz w:val="20"/>
          <w:szCs w:val="20"/>
          <w:lang w:val="ka-GE"/>
        </w:rPr>
      </w:pPr>
      <w:r w:rsidRPr="0082424B">
        <w:rPr>
          <w:rFonts w:ascii="Sylfaen" w:hAnsi="Sylfaen"/>
          <w:sz w:val="20"/>
          <w:szCs w:val="20"/>
          <w:lang w:val="ka-GE"/>
        </w:rPr>
        <w:t xml:space="preserve">წყალარინების ქსელზე ტექნიკური პირობით </w:t>
      </w:r>
      <w:r w:rsidRPr="0082424B">
        <w:rPr>
          <w:rFonts w:ascii="Sylfaen" w:hAnsi="Sylfaen"/>
          <w:sz w:val="20"/>
          <w:szCs w:val="20"/>
          <w:highlight w:val="yellow"/>
          <w:lang w:val="ka-GE"/>
        </w:rPr>
        <w:t>(დაინტერესებულ პირთა მომართვის საფუძველზე გაცემული თანხმობით)</w:t>
      </w:r>
      <w:r w:rsidRPr="0082424B">
        <w:rPr>
          <w:rFonts w:ascii="Sylfaen" w:hAnsi="Sylfaen"/>
          <w:sz w:val="20"/>
          <w:szCs w:val="20"/>
          <w:lang w:val="ka-GE"/>
        </w:rPr>
        <w:t xml:space="preserve"> დაერთების სამუშაოები განხორციელდა ქ. ბათუმის ადმინისტრაციულ საზღვრებში, შემდეგ მისამართებზე:</w:t>
      </w:r>
    </w:p>
    <w:p w14:paraId="0797909D" w14:textId="306E5D99" w:rsidR="00CB55E2" w:rsidRPr="0082424B" w:rsidRDefault="00CB55E2" w:rsidP="00050462">
      <w:pPr>
        <w:pStyle w:val="ListParagraph"/>
        <w:numPr>
          <w:ilvl w:val="0"/>
          <w:numId w:val="131"/>
        </w:numPr>
        <w:spacing w:after="0" w:line="240" w:lineRule="auto"/>
        <w:jc w:val="both"/>
        <w:rPr>
          <w:rFonts w:ascii="Sylfaen" w:hAnsi="Sylfaen"/>
          <w:sz w:val="20"/>
          <w:szCs w:val="20"/>
          <w:lang w:val="ka-GE"/>
        </w:rPr>
      </w:pPr>
      <w:r w:rsidRPr="0082424B">
        <w:rPr>
          <w:rFonts w:ascii="Sylfaen" w:hAnsi="Sylfaen"/>
          <w:sz w:val="20"/>
          <w:szCs w:val="20"/>
          <w:lang w:val="ka-GE"/>
        </w:rPr>
        <w:t>გორგილაძის ქ. N 69 – 2 გრძ/მ;</w:t>
      </w:r>
    </w:p>
    <w:p w14:paraId="5C9399A5" w14:textId="2E8C8200" w:rsidR="00CB55E2" w:rsidRPr="0082424B" w:rsidRDefault="00CB55E2" w:rsidP="00050462">
      <w:pPr>
        <w:pStyle w:val="ListParagraph"/>
        <w:numPr>
          <w:ilvl w:val="0"/>
          <w:numId w:val="131"/>
        </w:numPr>
        <w:spacing w:after="0" w:line="240" w:lineRule="auto"/>
        <w:jc w:val="both"/>
        <w:rPr>
          <w:rFonts w:ascii="Sylfaen" w:hAnsi="Sylfaen"/>
          <w:sz w:val="20"/>
          <w:szCs w:val="20"/>
          <w:lang w:val="ka-GE"/>
        </w:rPr>
      </w:pPr>
      <w:r w:rsidRPr="0082424B">
        <w:rPr>
          <w:rFonts w:ascii="Sylfaen" w:hAnsi="Sylfaen"/>
          <w:sz w:val="20"/>
          <w:szCs w:val="20"/>
          <w:lang w:val="ka-GE"/>
        </w:rPr>
        <w:t>გ. ვოლსკის ქ. N90 -  8 გრძ/მ;</w:t>
      </w:r>
    </w:p>
    <w:p w14:paraId="257A3B24" w14:textId="4712AD67" w:rsidR="00CB55E2" w:rsidRPr="0082424B" w:rsidRDefault="00CB55E2" w:rsidP="00050462">
      <w:pPr>
        <w:pStyle w:val="ListParagraph"/>
        <w:numPr>
          <w:ilvl w:val="0"/>
          <w:numId w:val="131"/>
        </w:numPr>
        <w:spacing w:after="0" w:line="240" w:lineRule="auto"/>
        <w:jc w:val="both"/>
        <w:rPr>
          <w:rFonts w:ascii="Sylfaen" w:hAnsi="Sylfaen"/>
          <w:sz w:val="20"/>
          <w:szCs w:val="20"/>
          <w:lang w:val="ka-GE"/>
        </w:rPr>
      </w:pPr>
      <w:r w:rsidRPr="0082424B">
        <w:rPr>
          <w:rFonts w:ascii="Sylfaen" w:hAnsi="Sylfaen"/>
          <w:sz w:val="20"/>
          <w:szCs w:val="20"/>
          <w:lang w:val="ka-GE"/>
        </w:rPr>
        <w:t>ლ. ასათიანის ქ. N37 – 10 გრძ/მ;</w:t>
      </w:r>
    </w:p>
    <w:p w14:paraId="5D3B92A4" w14:textId="716D2D91" w:rsidR="00CB55E2" w:rsidRPr="0082424B" w:rsidRDefault="00CB55E2" w:rsidP="00050462">
      <w:pPr>
        <w:pStyle w:val="ListParagraph"/>
        <w:numPr>
          <w:ilvl w:val="0"/>
          <w:numId w:val="131"/>
        </w:numPr>
        <w:spacing w:after="0" w:line="240" w:lineRule="auto"/>
        <w:jc w:val="both"/>
        <w:rPr>
          <w:rFonts w:ascii="Sylfaen" w:hAnsi="Sylfaen"/>
          <w:sz w:val="20"/>
          <w:szCs w:val="20"/>
          <w:lang w:val="ka-GE"/>
        </w:rPr>
      </w:pPr>
      <w:r w:rsidRPr="0082424B">
        <w:rPr>
          <w:rFonts w:ascii="Sylfaen" w:hAnsi="Sylfaen"/>
          <w:sz w:val="20"/>
          <w:szCs w:val="20"/>
          <w:lang w:val="ka-GE"/>
        </w:rPr>
        <w:t>გენ. ას. აბაშიძის ქ. N 49/6 - 4 გრძ/მ;</w:t>
      </w:r>
    </w:p>
    <w:p w14:paraId="5175911E" w14:textId="6FDD2221" w:rsidR="00CB55E2" w:rsidRPr="0082424B" w:rsidRDefault="00CB55E2" w:rsidP="00050462">
      <w:pPr>
        <w:pStyle w:val="ListParagraph"/>
        <w:numPr>
          <w:ilvl w:val="0"/>
          <w:numId w:val="131"/>
        </w:numPr>
        <w:spacing w:after="0" w:line="240" w:lineRule="auto"/>
        <w:jc w:val="both"/>
        <w:rPr>
          <w:rFonts w:ascii="Sylfaen" w:hAnsi="Sylfaen"/>
          <w:sz w:val="20"/>
          <w:szCs w:val="20"/>
          <w:lang w:val="ka-GE"/>
        </w:rPr>
      </w:pPr>
      <w:r w:rsidRPr="0082424B">
        <w:rPr>
          <w:rFonts w:ascii="Sylfaen" w:hAnsi="Sylfaen"/>
          <w:sz w:val="20"/>
          <w:szCs w:val="20"/>
          <w:lang w:val="ka-GE"/>
        </w:rPr>
        <w:t>პ. მელიქიშვილის ქ. N69/71 -  20 გრძ/მ;</w:t>
      </w:r>
    </w:p>
    <w:p w14:paraId="264D0930" w14:textId="6315BB71" w:rsidR="00CB55E2" w:rsidRPr="0082424B" w:rsidRDefault="00CB55E2" w:rsidP="00050462">
      <w:pPr>
        <w:pStyle w:val="ListParagraph"/>
        <w:numPr>
          <w:ilvl w:val="0"/>
          <w:numId w:val="131"/>
        </w:numPr>
        <w:spacing w:after="0" w:line="240" w:lineRule="auto"/>
        <w:jc w:val="both"/>
        <w:rPr>
          <w:rFonts w:ascii="Sylfaen" w:hAnsi="Sylfaen"/>
          <w:sz w:val="20"/>
          <w:szCs w:val="20"/>
          <w:lang w:val="ka-GE"/>
        </w:rPr>
      </w:pPr>
      <w:r w:rsidRPr="0082424B">
        <w:rPr>
          <w:rFonts w:ascii="Sylfaen" w:hAnsi="Sylfaen"/>
          <w:sz w:val="20"/>
          <w:szCs w:val="20"/>
          <w:lang w:val="ka-GE"/>
        </w:rPr>
        <w:t>ბარათაშვილის ქ. N24 – 3 გრძ/მ;</w:t>
      </w:r>
    </w:p>
    <w:p w14:paraId="74662F61" w14:textId="7D6D943F" w:rsidR="00CB55E2" w:rsidRPr="0082424B" w:rsidRDefault="00CB55E2" w:rsidP="00050462">
      <w:pPr>
        <w:pStyle w:val="ListParagraph"/>
        <w:numPr>
          <w:ilvl w:val="0"/>
          <w:numId w:val="131"/>
        </w:numPr>
        <w:spacing w:after="0" w:line="240" w:lineRule="auto"/>
        <w:jc w:val="both"/>
        <w:rPr>
          <w:rFonts w:ascii="Sylfaen" w:hAnsi="Sylfaen"/>
          <w:sz w:val="20"/>
          <w:szCs w:val="20"/>
          <w:lang w:val="ka-GE"/>
        </w:rPr>
      </w:pPr>
      <w:r w:rsidRPr="0082424B">
        <w:rPr>
          <w:rFonts w:ascii="Sylfaen" w:hAnsi="Sylfaen"/>
          <w:sz w:val="20"/>
          <w:szCs w:val="20"/>
          <w:lang w:val="ka-GE"/>
        </w:rPr>
        <w:t>ქ. წამებულის მე-2  N53 – 8 გრძ/მ;</w:t>
      </w:r>
    </w:p>
    <w:p w14:paraId="0F349E3E" w14:textId="68744D25" w:rsidR="00CB55E2" w:rsidRPr="0082424B" w:rsidRDefault="00CB55E2" w:rsidP="00050462">
      <w:pPr>
        <w:pStyle w:val="ListParagraph"/>
        <w:numPr>
          <w:ilvl w:val="0"/>
          <w:numId w:val="131"/>
        </w:numPr>
        <w:spacing w:after="0" w:line="240" w:lineRule="auto"/>
        <w:jc w:val="both"/>
        <w:rPr>
          <w:rFonts w:ascii="Sylfaen" w:hAnsi="Sylfaen"/>
          <w:sz w:val="20"/>
          <w:szCs w:val="20"/>
          <w:lang w:val="ka-GE"/>
        </w:rPr>
      </w:pPr>
      <w:r w:rsidRPr="0082424B">
        <w:rPr>
          <w:rFonts w:ascii="Sylfaen" w:hAnsi="Sylfaen"/>
          <w:sz w:val="20"/>
          <w:szCs w:val="20"/>
          <w:lang w:val="ka-GE"/>
        </w:rPr>
        <w:t>ქ. წამებულის მე-3 ჩიხი N10 – 46 გრძ/მ და 2 ჭა;</w:t>
      </w:r>
    </w:p>
    <w:p w14:paraId="70A769B1" w14:textId="0D9B13CB" w:rsidR="00CB55E2" w:rsidRPr="0082424B" w:rsidRDefault="00CB55E2" w:rsidP="00050462">
      <w:pPr>
        <w:pStyle w:val="ListParagraph"/>
        <w:numPr>
          <w:ilvl w:val="0"/>
          <w:numId w:val="131"/>
        </w:numPr>
        <w:spacing w:after="0" w:line="240" w:lineRule="auto"/>
        <w:jc w:val="both"/>
        <w:rPr>
          <w:rFonts w:ascii="Sylfaen" w:hAnsi="Sylfaen"/>
          <w:sz w:val="20"/>
          <w:szCs w:val="20"/>
          <w:lang w:val="ka-GE"/>
        </w:rPr>
      </w:pPr>
      <w:r w:rsidRPr="0082424B">
        <w:rPr>
          <w:rFonts w:ascii="Sylfaen" w:hAnsi="Sylfaen"/>
          <w:sz w:val="20"/>
          <w:szCs w:val="20"/>
          <w:lang w:val="ka-GE"/>
        </w:rPr>
        <w:t>ხიმშიაშვილის ქ. N7 – 78 გრძ/მ  და 4 წყალარინების ჭა;</w:t>
      </w:r>
    </w:p>
    <w:p w14:paraId="618E9BD7" w14:textId="58C39816" w:rsidR="00CB55E2" w:rsidRPr="0082424B" w:rsidRDefault="00CB55E2" w:rsidP="00050462">
      <w:pPr>
        <w:pStyle w:val="ListParagraph"/>
        <w:numPr>
          <w:ilvl w:val="0"/>
          <w:numId w:val="131"/>
        </w:numPr>
        <w:spacing w:after="0" w:line="240" w:lineRule="auto"/>
        <w:jc w:val="both"/>
        <w:rPr>
          <w:rFonts w:ascii="Sylfaen" w:hAnsi="Sylfaen"/>
          <w:sz w:val="20"/>
          <w:szCs w:val="20"/>
          <w:lang w:val="ka-GE"/>
        </w:rPr>
      </w:pPr>
      <w:r w:rsidRPr="0082424B">
        <w:rPr>
          <w:rFonts w:ascii="Sylfaen" w:hAnsi="Sylfaen"/>
          <w:sz w:val="20"/>
          <w:szCs w:val="20"/>
          <w:lang w:val="ka-GE"/>
        </w:rPr>
        <w:t>გ. ბრწყინვალეს N183 -  წყალარინების ჭა;</w:t>
      </w:r>
    </w:p>
    <w:p w14:paraId="36FD80B7" w14:textId="1152FECF" w:rsidR="00CB55E2" w:rsidRPr="0082424B" w:rsidRDefault="00CB55E2" w:rsidP="00050462">
      <w:pPr>
        <w:pStyle w:val="ListParagraph"/>
        <w:numPr>
          <w:ilvl w:val="0"/>
          <w:numId w:val="131"/>
        </w:numPr>
        <w:spacing w:after="0" w:line="240" w:lineRule="auto"/>
        <w:jc w:val="both"/>
        <w:rPr>
          <w:rFonts w:ascii="Sylfaen" w:hAnsi="Sylfaen"/>
          <w:sz w:val="20"/>
          <w:szCs w:val="20"/>
          <w:lang w:val="ka-GE"/>
        </w:rPr>
      </w:pPr>
      <w:r w:rsidRPr="0082424B">
        <w:rPr>
          <w:rFonts w:ascii="Sylfaen" w:hAnsi="Sylfaen"/>
          <w:sz w:val="20"/>
          <w:szCs w:val="20"/>
          <w:lang w:val="ka-GE"/>
        </w:rPr>
        <w:t>ა. პირველწოდებულის მე-2 შეს. N24  -  5 გრძ/მ და წყალარინების ჭა;</w:t>
      </w:r>
    </w:p>
    <w:p w14:paraId="363FBEC1" w14:textId="2F595CD2" w:rsidR="00CB55E2" w:rsidRPr="0082424B" w:rsidRDefault="00CB55E2" w:rsidP="00050462">
      <w:pPr>
        <w:pStyle w:val="ListParagraph"/>
        <w:numPr>
          <w:ilvl w:val="0"/>
          <w:numId w:val="131"/>
        </w:numPr>
        <w:spacing w:after="0" w:line="240" w:lineRule="auto"/>
        <w:jc w:val="both"/>
        <w:rPr>
          <w:rFonts w:ascii="Sylfaen" w:hAnsi="Sylfaen"/>
          <w:sz w:val="20"/>
          <w:szCs w:val="20"/>
          <w:lang w:val="ka-GE"/>
        </w:rPr>
      </w:pPr>
      <w:r w:rsidRPr="0082424B">
        <w:rPr>
          <w:rFonts w:ascii="Sylfaen" w:hAnsi="Sylfaen"/>
          <w:sz w:val="20"/>
          <w:szCs w:val="20"/>
          <w:lang w:val="ka-GE"/>
        </w:rPr>
        <w:t xml:space="preserve">ს. კანანელის ქ. – 2 გრძ/მ;   </w:t>
      </w:r>
    </w:p>
    <w:p w14:paraId="0F4035EA" w14:textId="2D172703" w:rsidR="00CB55E2" w:rsidRPr="0082424B" w:rsidRDefault="00CB55E2" w:rsidP="00050462">
      <w:pPr>
        <w:pStyle w:val="ListParagraph"/>
        <w:numPr>
          <w:ilvl w:val="0"/>
          <w:numId w:val="131"/>
        </w:numPr>
        <w:spacing w:after="0" w:line="240" w:lineRule="auto"/>
        <w:jc w:val="both"/>
        <w:rPr>
          <w:rFonts w:ascii="Sylfaen" w:hAnsi="Sylfaen"/>
          <w:sz w:val="20"/>
          <w:szCs w:val="20"/>
          <w:lang w:val="ka-GE"/>
        </w:rPr>
      </w:pPr>
      <w:r w:rsidRPr="0082424B">
        <w:rPr>
          <w:rFonts w:ascii="Sylfaen" w:hAnsi="Sylfaen"/>
          <w:sz w:val="20"/>
          <w:szCs w:val="20"/>
          <w:lang w:val="ka-GE"/>
        </w:rPr>
        <w:t>ახალსოფ. ავგიის ქუჩა - წყალარინების ჭა.</w:t>
      </w:r>
    </w:p>
    <w:p w14:paraId="124AAFE5" w14:textId="77777777" w:rsidR="00CB55E2" w:rsidRPr="0082424B" w:rsidRDefault="00CB55E2" w:rsidP="00CB55E2">
      <w:pPr>
        <w:spacing w:after="0" w:line="240" w:lineRule="auto"/>
        <w:jc w:val="both"/>
        <w:rPr>
          <w:rFonts w:ascii="Sylfaen" w:hAnsi="Sylfaen"/>
          <w:sz w:val="20"/>
          <w:szCs w:val="20"/>
          <w:lang w:val="ka-GE"/>
        </w:rPr>
      </w:pPr>
    </w:p>
    <w:p w14:paraId="6958CC1F" w14:textId="098708A7" w:rsidR="00CB55E2" w:rsidRPr="0082424B" w:rsidRDefault="00CB55E2" w:rsidP="00CB55E2">
      <w:pPr>
        <w:spacing w:after="0" w:line="240" w:lineRule="auto"/>
        <w:jc w:val="both"/>
        <w:rPr>
          <w:rFonts w:ascii="Sylfaen" w:hAnsi="Sylfaen"/>
          <w:sz w:val="20"/>
          <w:szCs w:val="20"/>
          <w:lang w:val="ka-GE"/>
        </w:rPr>
      </w:pPr>
      <w:r w:rsidRPr="0082424B">
        <w:rPr>
          <w:rFonts w:ascii="Sylfaen" w:hAnsi="Sylfaen"/>
          <w:sz w:val="20"/>
          <w:szCs w:val="20"/>
          <w:lang w:val="ka-GE"/>
        </w:rPr>
        <w:t>წყალარინების ქსელზე დაერთების სამუშაოები განხორციელდა ქ. ბათუმის ადმინისტრაციულ საზღვრებში, შემდეგ მისამართებზე:</w:t>
      </w:r>
    </w:p>
    <w:p w14:paraId="188D74B2" w14:textId="6982595B" w:rsidR="00CB55E2" w:rsidRPr="0082424B" w:rsidRDefault="00CB55E2" w:rsidP="00050462">
      <w:pPr>
        <w:pStyle w:val="ListParagraph"/>
        <w:numPr>
          <w:ilvl w:val="0"/>
          <w:numId w:val="132"/>
        </w:numPr>
        <w:spacing w:after="0" w:line="240" w:lineRule="auto"/>
        <w:jc w:val="both"/>
        <w:rPr>
          <w:rFonts w:ascii="Sylfaen" w:hAnsi="Sylfaen"/>
          <w:sz w:val="20"/>
          <w:szCs w:val="20"/>
          <w:lang w:val="ka-GE"/>
        </w:rPr>
      </w:pPr>
      <w:r w:rsidRPr="0082424B">
        <w:rPr>
          <w:rFonts w:ascii="Sylfaen" w:hAnsi="Sylfaen"/>
          <w:sz w:val="20"/>
          <w:szCs w:val="20"/>
          <w:lang w:val="ka-GE"/>
        </w:rPr>
        <w:t>თამარის დასახლება N3;</w:t>
      </w:r>
    </w:p>
    <w:p w14:paraId="05C29826" w14:textId="6105FF64" w:rsidR="00CB55E2" w:rsidRPr="0082424B" w:rsidRDefault="00CB55E2" w:rsidP="00050462">
      <w:pPr>
        <w:pStyle w:val="ListParagraph"/>
        <w:numPr>
          <w:ilvl w:val="0"/>
          <w:numId w:val="132"/>
        </w:numPr>
        <w:spacing w:after="0" w:line="240" w:lineRule="auto"/>
        <w:jc w:val="both"/>
        <w:rPr>
          <w:rFonts w:ascii="Sylfaen" w:hAnsi="Sylfaen"/>
          <w:sz w:val="20"/>
          <w:szCs w:val="20"/>
          <w:lang w:val="ka-GE"/>
        </w:rPr>
      </w:pPr>
      <w:r w:rsidRPr="0082424B">
        <w:rPr>
          <w:rFonts w:ascii="Sylfaen" w:hAnsi="Sylfaen"/>
          <w:sz w:val="20"/>
          <w:szCs w:val="20"/>
          <w:lang w:val="ka-GE"/>
        </w:rPr>
        <w:t>9 მარტის ქ. N2/4,</w:t>
      </w:r>
    </w:p>
    <w:p w14:paraId="1553A839" w14:textId="7475DB10" w:rsidR="00CB55E2" w:rsidRPr="0082424B" w:rsidRDefault="00CB55E2" w:rsidP="00050462">
      <w:pPr>
        <w:pStyle w:val="ListParagraph"/>
        <w:numPr>
          <w:ilvl w:val="0"/>
          <w:numId w:val="132"/>
        </w:numPr>
        <w:spacing w:after="0" w:line="240" w:lineRule="auto"/>
        <w:jc w:val="both"/>
        <w:rPr>
          <w:rFonts w:ascii="Sylfaen" w:hAnsi="Sylfaen"/>
          <w:sz w:val="20"/>
          <w:szCs w:val="20"/>
          <w:lang w:val="ka-GE"/>
        </w:rPr>
      </w:pPr>
      <w:r w:rsidRPr="0082424B">
        <w:rPr>
          <w:rFonts w:ascii="Sylfaen" w:hAnsi="Sylfaen"/>
          <w:sz w:val="20"/>
          <w:szCs w:val="20"/>
          <w:lang w:val="ka-GE"/>
        </w:rPr>
        <w:t>თამარის დასახლება (ბავშვთა ბაღის მიმდებარედ);</w:t>
      </w:r>
    </w:p>
    <w:p w14:paraId="456951F2" w14:textId="0F57FF58" w:rsidR="00CB55E2" w:rsidRPr="0082424B" w:rsidRDefault="00CB55E2" w:rsidP="00050462">
      <w:pPr>
        <w:pStyle w:val="ListParagraph"/>
        <w:numPr>
          <w:ilvl w:val="0"/>
          <w:numId w:val="132"/>
        </w:numPr>
        <w:spacing w:after="0" w:line="240" w:lineRule="auto"/>
        <w:jc w:val="both"/>
        <w:rPr>
          <w:rFonts w:ascii="Sylfaen" w:hAnsi="Sylfaen"/>
          <w:sz w:val="20"/>
          <w:szCs w:val="20"/>
          <w:lang w:val="ka-GE"/>
        </w:rPr>
      </w:pPr>
      <w:r w:rsidRPr="0082424B">
        <w:rPr>
          <w:rFonts w:ascii="Sylfaen" w:hAnsi="Sylfaen"/>
          <w:sz w:val="20"/>
          <w:szCs w:val="20"/>
          <w:lang w:val="ka-GE"/>
        </w:rPr>
        <w:t>ს. ხიმშიაშვილის ქ. N20;</w:t>
      </w:r>
    </w:p>
    <w:p w14:paraId="74799670" w14:textId="0494C9C9" w:rsidR="00CB55E2" w:rsidRPr="0082424B" w:rsidRDefault="00CB55E2" w:rsidP="00050462">
      <w:pPr>
        <w:pStyle w:val="ListParagraph"/>
        <w:numPr>
          <w:ilvl w:val="0"/>
          <w:numId w:val="132"/>
        </w:numPr>
        <w:spacing w:after="0" w:line="240" w:lineRule="auto"/>
        <w:jc w:val="both"/>
        <w:rPr>
          <w:rFonts w:ascii="Sylfaen" w:hAnsi="Sylfaen"/>
          <w:sz w:val="20"/>
          <w:szCs w:val="20"/>
          <w:lang w:val="ka-GE"/>
        </w:rPr>
      </w:pPr>
      <w:r w:rsidRPr="0082424B">
        <w:rPr>
          <w:rFonts w:ascii="Sylfaen" w:hAnsi="Sylfaen"/>
          <w:sz w:val="20"/>
          <w:szCs w:val="20"/>
          <w:lang w:val="ka-GE"/>
        </w:rPr>
        <w:t xml:space="preserve">მელიქიშვილის </w:t>
      </w:r>
      <w:r w:rsidR="00BC2817" w:rsidRPr="0082424B">
        <w:rPr>
          <w:rFonts w:ascii="Sylfaen" w:hAnsi="Sylfaen"/>
          <w:sz w:val="20"/>
          <w:szCs w:val="20"/>
          <w:lang w:val="ka-GE"/>
        </w:rPr>
        <w:t>ქ</w:t>
      </w:r>
    </w:p>
    <w:p w14:paraId="778D4B9B" w14:textId="0FF63090" w:rsidR="00CB55E2" w:rsidRPr="0082424B" w:rsidRDefault="00CB55E2" w:rsidP="00050462">
      <w:pPr>
        <w:pStyle w:val="ListParagraph"/>
        <w:numPr>
          <w:ilvl w:val="0"/>
          <w:numId w:val="132"/>
        </w:numPr>
        <w:spacing w:after="0" w:line="240" w:lineRule="auto"/>
        <w:jc w:val="both"/>
        <w:rPr>
          <w:rFonts w:ascii="Sylfaen" w:hAnsi="Sylfaen"/>
          <w:sz w:val="20"/>
          <w:szCs w:val="20"/>
          <w:lang w:val="ka-GE"/>
        </w:rPr>
      </w:pPr>
      <w:r w:rsidRPr="0082424B">
        <w:rPr>
          <w:rFonts w:ascii="Sylfaen" w:hAnsi="Sylfaen"/>
          <w:sz w:val="20"/>
          <w:szCs w:val="20"/>
          <w:lang w:val="ka-GE"/>
        </w:rPr>
        <w:t>დ. თავდადებულის ქ. N107;</w:t>
      </w:r>
    </w:p>
    <w:p w14:paraId="029A8282" w14:textId="2834E2ED" w:rsidR="00CB55E2" w:rsidRPr="0082424B" w:rsidRDefault="00CB55E2" w:rsidP="00050462">
      <w:pPr>
        <w:pStyle w:val="ListParagraph"/>
        <w:numPr>
          <w:ilvl w:val="0"/>
          <w:numId w:val="132"/>
        </w:numPr>
        <w:spacing w:after="0" w:line="240" w:lineRule="auto"/>
        <w:jc w:val="both"/>
        <w:rPr>
          <w:rFonts w:ascii="Sylfaen" w:hAnsi="Sylfaen"/>
          <w:sz w:val="20"/>
          <w:szCs w:val="20"/>
          <w:lang w:val="ka-GE"/>
        </w:rPr>
      </w:pPr>
      <w:r w:rsidRPr="0082424B">
        <w:rPr>
          <w:rFonts w:ascii="Sylfaen" w:hAnsi="Sylfaen"/>
          <w:sz w:val="20"/>
          <w:szCs w:val="20"/>
          <w:lang w:val="ka-GE"/>
        </w:rPr>
        <w:t>მარუხის N1 შესახვევი;</w:t>
      </w:r>
    </w:p>
    <w:p w14:paraId="7C8D58D0" w14:textId="609D2A23" w:rsidR="00CB55E2" w:rsidRPr="0082424B" w:rsidRDefault="00CB55E2" w:rsidP="00050462">
      <w:pPr>
        <w:pStyle w:val="ListParagraph"/>
        <w:numPr>
          <w:ilvl w:val="0"/>
          <w:numId w:val="132"/>
        </w:numPr>
        <w:spacing w:after="0" w:line="240" w:lineRule="auto"/>
        <w:jc w:val="both"/>
        <w:rPr>
          <w:rFonts w:ascii="Sylfaen" w:hAnsi="Sylfaen"/>
          <w:sz w:val="20"/>
          <w:szCs w:val="20"/>
          <w:lang w:val="ka-GE"/>
        </w:rPr>
      </w:pPr>
      <w:r w:rsidRPr="0082424B">
        <w:rPr>
          <w:rFonts w:ascii="Sylfaen" w:hAnsi="Sylfaen"/>
          <w:sz w:val="20"/>
          <w:szCs w:val="20"/>
          <w:lang w:val="ka-GE"/>
        </w:rPr>
        <w:t>ბაგრატიონის ქ. N157;</w:t>
      </w:r>
    </w:p>
    <w:p w14:paraId="55952E7B" w14:textId="5E305744" w:rsidR="00CB55E2" w:rsidRPr="0082424B" w:rsidRDefault="00CB55E2" w:rsidP="00050462">
      <w:pPr>
        <w:pStyle w:val="ListParagraph"/>
        <w:numPr>
          <w:ilvl w:val="0"/>
          <w:numId w:val="132"/>
        </w:numPr>
        <w:spacing w:after="0" w:line="240" w:lineRule="auto"/>
        <w:jc w:val="both"/>
        <w:rPr>
          <w:rFonts w:ascii="Sylfaen" w:hAnsi="Sylfaen"/>
          <w:sz w:val="20"/>
          <w:szCs w:val="20"/>
          <w:lang w:val="ka-GE"/>
        </w:rPr>
      </w:pPr>
      <w:r w:rsidRPr="0082424B">
        <w:rPr>
          <w:rFonts w:ascii="Sylfaen" w:hAnsi="Sylfaen"/>
          <w:sz w:val="20"/>
          <w:szCs w:val="20"/>
          <w:lang w:val="ka-GE"/>
        </w:rPr>
        <w:t>ბესიკისა და ვაჟა ფშაველას ქუჩების კვეთა;</w:t>
      </w:r>
    </w:p>
    <w:p w14:paraId="57250C75" w14:textId="6D454BC8" w:rsidR="00CB55E2" w:rsidRPr="0082424B" w:rsidRDefault="00CB55E2" w:rsidP="00050462">
      <w:pPr>
        <w:pStyle w:val="ListParagraph"/>
        <w:numPr>
          <w:ilvl w:val="0"/>
          <w:numId w:val="132"/>
        </w:numPr>
        <w:spacing w:after="0" w:line="240" w:lineRule="auto"/>
        <w:jc w:val="both"/>
        <w:rPr>
          <w:rFonts w:ascii="Sylfaen" w:hAnsi="Sylfaen"/>
          <w:sz w:val="20"/>
          <w:szCs w:val="20"/>
          <w:lang w:val="ka-GE"/>
        </w:rPr>
      </w:pPr>
      <w:r w:rsidRPr="0082424B">
        <w:rPr>
          <w:rFonts w:ascii="Sylfaen" w:hAnsi="Sylfaen"/>
          <w:sz w:val="20"/>
          <w:szCs w:val="20"/>
          <w:lang w:val="ka-GE"/>
        </w:rPr>
        <w:t>ჯავახიშვილის ქ. N6;</w:t>
      </w:r>
    </w:p>
    <w:p w14:paraId="435BD44C" w14:textId="6FCBE1E2" w:rsidR="00CB55E2" w:rsidRPr="0082424B" w:rsidRDefault="00CB55E2" w:rsidP="00050462">
      <w:pPr>
        <w:pStyle w:val="ListParagraph"/>
        <w:numPr>
          <w:ilvl w:val="0"/>
          <w:numId w:val="132"/>
        </w:numPr>
        <w:spacing w:after="0" w:line="240" w:lineRule="auto"/>
        <w:jc w:val="both"/>
        <w:rPr>
          <w:rFonts w:ascii="Sylfaen" w:hAnsi="Sylfaen"/>
          <w:sz w:val="20"/>
          <w:szCs w:val="20"/>
          <w:lang w:val="ka-GE"/>
        </w:rPr>
      </w:pPr>
      <w:r w:rsidRPr="0082424B">
        <w:rPr>
          <w:rFonts w:ascii="Sylfaen" w:hAnsi="Sylfaen"/>
          <w:sz w:val="20"/>
          <w:szCs w:val="20"/>
          <w:lang w:val="ka-GE"/>
        </w:rPr>
        <w:t>თამარის დასახლება N43;</w:t>
      </w:r>
    </w:p>
    <w:p w14:paraId="34EC41C0" w14:textId="16793816" w:rsidR="00CB55E2" w:rsidRPr="0082424B" w:rsidRDefault="00CB55E2" w:rsidP="00050462">
      <w:pPr>
        <w:pStyle w:val="ListParagraph"/>
        <w:numPr>
          <w:ilvl w:val="0"/>
          <w:numId w:val="132"/>
        </w:numPr>
        <w:spacing w:after="0" w:line="240" w:lineRule="auto"/>
        <w:jc w:val="both"/>
        <w:rPr>
          <w:rFonts w:ascii="Sylfaen" w:hAnsi="Sylfaen"/>
          <w:sz w:val="20"/>
          <w:szCs w:val="20"/>
          <w:lang w:val="ka-GE"/>
        </w:rPr>
      </w:pPr>
      <w:r w:rsidRPr="0082424B">
        <w:rPr>
          <w:rFonts w:ascii="Sylfaen" w:hAnsi="Sylfaen"/>
          <w:sz w:val="20"/>
          <w:szCs w:val="20"/>
          <w:lang w:val="ka-GE"/>
        </w:rPr>
        <w:t>თამარის დასახლება, სასტუმრო ,,სანაპირო“;</w:t>
      </w:r>
    </w:p>
    <w:p w14:paraId="66A329EE" w14:textId="4369645B" w:rsidR="00CB55E2" w:rsidRPr="0082424B" w:rsidRDefault="00CB55E2" w:rsidP="00050462">
      <w:pPr>
        <w:pStyle w:val="ListParagraph"/>
        <w:numPr>
          <w:ilvl w:val="0"/>
          <w:numId w:val="132"/>
        </w:numPr>
        <w:spacing w:after="0" w:line="240" w:lineRule="auto"/>
        <w:jc w:val="both"/>
        <w:rPr>
          <w:rFonts w:ascii="Sylfaen" w:hAnsi="Sylfaen"/>
          <w:sz w:val="20"/>
          <w:szCs w:val="20"/>
          <w:lang w:val="ka-GE"/>
        </w:rPr>
      </w:pPr>
      <w:r w:rsidRPr="0082424B">
        <w:rPr>
          <w:rFonts w:ascii="Sylfaen" w:hAnsi="Sylfaen"/>
          <w:sz w:val="20"/>
          <w:szCs w:val="20"/>
          <w:lang w:val="ka-GE"/>
        </w:rPr>
        <w:t>თამარის დასახლება, რესტორან ორთაბათუმთან;</w:t>
      </w:r>
    </w:p>
    <w:p w14:paraId="1C8C7EBB" w14:textId="072EB735" w:rsidR="00CB55E2" w:rsidRPr="0082424B" w:rsidRDefault="00CB55E2" w:rsidP="00050462">
      <w:pPr>
        <w:pStyle w:val="ListParagraph"/>
        <w:numPr>
          <w:ilvl w:val="0"/>
          <w:numId w:val="132"/>
        </w:numPr>
        <w:spacing w:after="0" w:line="240" w:lineRule="auto"/>
        <w:jc w:val="both"/>
        <w:rPr>
          <w:rFonts w:ascii="Sylfaen" w:hAnsi="Sylfaen"/>
          <w:sz w:val="20"/>
          <w:szCs w:val="20"/>
          <w:lang w:val="ka-GE"/>
        </w:rPr>
      </w:pPr>
      <w:r w:rsidRPr="0082424B">
        <w:rPr>
          <w:rFonts w:ascii="Sylfaen" w:hAnsi="Sylfaen"/>
          <w:sz w:val="20"/>
          <w:szCs w:val="20"/>
          <w:lang w:val="ka-GE"/>
        </w:rPr>
        <w:t>თამარის დასახლება, რესტორან ,,ოქროს თევზთან“;</w:t>
      </w:r>
    </w:p>
    <w:p w14:paraId="54E69BA8" w14:textId="26370F19" w:rsidR="00CB55E2" w:rsidRPr="0082424B" w:rsidRDefault="00CB55E2" w:rsidP="00050462">
      <w:pPr>
        <w:pStyle w:val="ListParagraph"/>
        <w:numPr>
          <w:ilvl w:val="0"/>
          <w:numId w:val="132"/>
        </w:numPr>
        <w:spacing w:after="0" w:line="240" w:lineRule="auto"/>
        <w:jc w:val="both"/>
        <w:rPr>
          <w:rFonts w:ascii="Sylfaen" w:hAnsi="Sylfaen"/>
          <w:sz w:val="20"/>
          <w:szCs w:val="20"/>
          <w:lang w:val="ka-GE"/>
        </w:rPr>
      </w:pPr>
      <w:r w:rsidRPr="0082424B">
        <w:rPr>
          <w:rFonts w:ascii="Sylfaen" w:hAnsi="Sylfaen"/>
          <w:sz w:val="20"/>
          <w:szCs w:val="20"/>
          <w:lang w:val="ka-GE"/>
        </w:rPr>
        <w:t>სულაბერიძის ქ. N17;</w:t>
      </w:r>
    </w:p>
    <w:p w14:paraId="2DEE6010" w14:textId="294AF751" w:rsidR="00CB55E2" w:rsidRPr="0082424B" w:rsidRDefault="00CB55E2" w:rsidP="00050462">
      <w:pPr>
        <w:pStyle w:val="ListParagraph"/>
        <w:numPr>
          <w:ilvl w:val="0"/>
          <w:numId w:val="132"/>
        </w:numPr>
        <w:spacing w:after="0" w:line="240" w:lineRule="auto"/>
        <w:jc w:val="both"/>
        <w:rPr>
          <w:rFonts w:ascii="Sylfaen" w:hAnsi="Sylfaen"/>
          <w:sz w:val="20"/>
          <w:szCs w:val="20"/>
          <w:lang w:val="ka-GE"/>
        </w:rPr>
      </w:pPr>
      <w:r w:rsidRPr="0082424B">
        <w:rPr>
          <w:rFonts w:ascii="Sylfaen" w:hAnsi="Sylfaen"/>
          <w:sz w:val="20"/>
          <w:szCs w:val="20"/>
          <w:lang w:val="ka-GE"/>
        </w:rPr>
        <w:t>რ. კომახიძის ქ. N22;</w:t>
      </w:r>
    </w:p>
    <w:p w14:paraId="2CE80C19" w14:textId="3BFEB1F9" w:rsidR="00CB55E2" w:rsidRPr="0082424B" w:rsidRDefault="00CB55E2" w:rsidP="00050462">
      <w:pPr>
        <w:pStyle w:val="ListParagraph"/>
        <w:numPr>
          <w:ilvl w:val="0"/>
          <w:numId w:val="132"/>
        </w:numPr>
        <w:spacing w:after="0" w:line="240" w:lineRule="auto"/>
        <w:jc w:val="both"/>
        <w:rPr>
          <w:rFonts w:ascii="Sylfaen" w:hAnsi="Sylfaen"/>
          <w:sz w:val="20"/>
          <w:szCs w:val="20"/>
          <w:lang w:val="ka-GE"/>
        </w:rPr>
      </w:pPr>
      <w:r w:rsidRPr="0082424B">
        <w:rPr>
          <w:rFonts w:ascii="Sylfaen" w:hAnsi="Sylfaen"/>
          <w:sz w:val="20"/>
          <w:szCs w:val="20"/>
          <w:lang w:val="ka-GE"/>
        </w:rPr>
        <w:t>ბარათაშვილის ქ.  N4;</w:t>
      </w:r>
    </w:p>
    <w:p w14:paraId="5D24DD18" w14:textId="1E7EAF73" w:rsidR="00CB55E2" w:rsidRPr="0082424B" w:rsidRDefault="00CB55E2" w:rsidP="00050462">
      <w:pPr>
        <w:pStyle w:val="ListParagraph"/>
        <w:numPr>
          <w:ilvl w:val="0"/>
          <w:numId w:val="132"/>
        </w:numPr>
        <w:spacing w:after="0" w:line="240" w:lineRule="auto"/>
        <w:jc w:val="both"/>
        <w:rPr>
          <w:rFonts w:ascii="Sylfaen" w:hAnsi="Sylfaen"/>
          <w:sz w:val="20"/>
          <w:szCs w:val="20"/>
          <w:lang w:val="ka-GE"/>
        </w:rPr>
      </w:pPr>
      <w:r w:rsidRPr="0082424B">
        <w:rPr>
          <w:rFonts w:ascii="Sylfaen" w:hAnsi="Sylfaen"/>
          <w:sz w:val="20"/>
          <w:szCs w:val="20"/>
          <w:lang w:val="ka-GE"/>
        </w:rPr>
        <w:t>ბაგრატიონის ქ. N97/99;</w:t>
      </w:r>
    </w:p>
    <w:p w14:paraId="6A42BC88" w14:textId="7D1DA3E4" w:rsidR="00CB55E2" w:rsidRPr="0082424B" w:rsidRDefault="00CB55E2" w:rsidP="00050462">
      <w:pPr>
        <w:pStyle w:val="ListParagraph"/>
        <w:numPr>
          <w:ilvl w:val="0"/>
          <w:numId w:val="132"/>
        </w:numPr>
        <w:spacing w:after="0" w:line="240" w:lineRule="auto"/>
        <w:jc w:val="both"/>
        <w:rPr>
          <w:rFonts w:ascii="Sylfaen" w:hAnsi="Sylfaen"/>
          <w:sz w:val="20"/>
          <w:szCs w:val="20"/>
          <w:lang w:val="ka-GE"/>
        </w:rPr>
      </w:pPr>
      <w:r w:rsidRPr="0082424B">
        <w:rPr>
          <w:rFonts w:ascii="Sylfaen" w:hAnsi="Sylfaen"/>
          <w:sz w:val="20"/>
          <w:szCs w:val="20"/>
          <w:lang w:val="ka-GE"/>
        </w:rPr>
        <w:t>შავშეთის ქ. N17;</w:t>
      </w:r>
    </w:p>
    <w:p w14:paraId="1D478CF1" w14:textId="75256F37" w:rsidR="00CB55E2" w:rsidRPr="0082424B" w:rsidRDefault="00CB55E2" w:rsidP="00050462">
      <w:pPr>
        <w:pStyle w:val="ListParagraph"/>
        <w:numPr>
          <w:ilvl w:val="0"/>
          <w:numId w:val="132"/>
        </w:numPr>
        <w:spacing w:after="0" w:line="240" w:lineRule="auto"/>
        <w:jc w:val="both"/>
        <w:rPr>
          <w:rFonts w:ascii="Sylfaen" w:hAnsi="Sylfaen"/>
          <w:sz w:val="20"/>
          <w:szCs w:val="20"/>
          <w:lang w:val="ka-GE"/>
        </w:rPr>
      </w:pPr>
      <w:r w:rsidRPr="0082424B">
        <w:rPr>
          <w:rFonts w:ascii="Sylfaen" w:hAnsi="Sylfaen"/>
          <w:sz w:val="20"/>
          <w:szCs w:val="20"/>
          <w:lang w:val="ka-GE"/>
        </w:rPr>
        <w:t>26 მაისის ქ. N10-12;</w:t>
      </w:r>
    </w:p>
    <w:p w14:paraId="5CF6C3BA" w14:textId="382887E4" w:rsidR="00CB55E2" w:rsidRPr="0082424B" w:rsidRDefault="00CB55E2" w:rsidP="00050462">
      <w:pPr>
        <w:pStyle w:val="ListParagraph"/>
        <w:numPr>
          <w:ilvl w:val="0"/>
          <w:numId w:val="132"/>
        </w:numPr>
        <w:spacing w:after="0" w:line="240" w:lineRule="auto"/>
        <w:jc w:val="both"/>
        <w:rPr>
          <w:rFonts w:ascii="Sylfaen" w:hAnsi="Sylfaen"/>
          <w:sz w:val="20"/>
          <w:szCs w:val="20"/>
          <w:lang w:val="ka-GE"/>
        </w:rPr>
      </w:pPr>
      <w:r w:rsidRPr="0082424B">
        <w:rPr>
          <w:rFonts w:ascii="Sylfaen" w:hAnsi="Sylfaen"/>
          <w:sz w:val="20"/>
          <w:szCs w:val="20"/>
          <w:lang w:val="ka-GE"/>
        </w:rPr>
        <w:t>ლ.ასათიანის ქ. N145;</w:t>
      </w:r>
    </w:p>
    <w:p w14:paraId="01BFB008" w14:textId="05F219DC" w:rsidR="00CB55E2" w:rsidRPr="0082424B" w:rsidRDefault="00CB55E2" w:rsidP="00050462">
      <w:pPr>
        <w:pStyle w:val="ListParagraph"/>
        <w:numPr>
          <w:ilvl w:val="0"/>
          <w:numId w:val="132"/>
        </w:numPr>
        <w:spacing w:after="0" w:line="240" w:lineRule="auto"/>
        <w:jc w:val="both"/>
        <w:rPr>
          <w:rFonts w:ascii="Sylfaen" w:hAnsi="Sylfaen"/>
          <w:sz w:val="20"/>
          <w:szCs w:val="20"/>
          <w:lang w:val="ka-GE"/>
        </w:rPr>
      </w:pPr>
      <w:r w:rsidRPr="0082424B">
        <w:rPr>
          <w:rFonts w:ascii="Sylfaen" w:hAnsi="Sylfaen"/>
          <w:sz w:val="20"/>
          <w:szCs w:val="20"/>
          <w:lang w:val="ka-GE"/>
        </w:rPr>
        <w:t>დ. თავდადებულის ქ. N134;</w:t>
      </w:r>
    </w:p>
    <w:p w14:paraId="21CB571D" w14:textId="33D6D335" w:rsidR="00CB55E2" w:rsidRPr="0082424B" w:rsidRDefault="00CB55E2" w:rsidP="00050462">
      <w:pPr>
        <w:pStyle w:val="ListParagraph"/>
        <w:numPr>
          <w:ilvl w:val="0"/>
          <w:numId w:val="132"/>
        </w:numPr>
        <w:spacing w:after="0" w:line="240" w:lineRule="auto"/>
        <w:jc w:val="both"/>
        <w:rPr>
          <w:rFonts w:ascii="Sylfaen" w:hAnsi="Sylfaen"/>
          <w:sz w:val="20"/>
          <w:szCs w:val="20"/>
          <w:lang w:val="ka-GE"/>
        </w:rPr>
      </w:pPr>
      <w:r w:rsidRPr="0082424B">
        <w:rPr>
          <w:rFonts w:ascii="Sylfaen" w:hAnsi="Sylfaen"/>
          <w:sz w:val="20"/>
          <w:szCs w:val="20"/>
          <w:lang w:val="ka-GE"/>
        </w:rPr>
        <w:t>ჯავახიშვილის ქ. N23/25.</w:t>
      </w:r>
    </w:p>
    <w:p w14:paraId="53715A44" w14:textId="77777777" w:rsidR="00CB55E2" w:rsidRPr="0082424B" w:rsidRDefault="00CB55E2" w:rsidP="00E55F46">
      <w:pPr>
        <w:spacing w:line="240" w:lineRule="auto"/>
        <w:jc w:val="both"/>
        <w:rPr>
          <w:rFonts w:ascii="Sylfaen" w:hAnsi="Sylfaen"/>
          <w:sz w:val="20"/>
          <w:szCs w:val="20"/>
          <w:lang w:val="ka-GE"/>
        </w:rPr>
      </w:pPr>
    </w:p>
    <w:p w14:paraId="7102A028" w14:textId="6256992D" w:rsidR="00CB55E2" w:rsidRPr="0082424B" w:rsidRDefault="00CB55E2" w:rsidP="00CB55E2">
      <w:pPr>
        <w:spacing w:line="240" w:lineRule="auto"/>
        <w:jc w:val="both"/>
        <w:rPr>
          <w:rFonts w:ascii="Sylfaen" w:hAnsi="Sylfaen"/>
          <w:sz w:val="20"/>
          <w:szCs w:val="20"/>
          <w:lang w:val="ka-GE"/>
        </w:rPr>
      </w:pPr>
      <w:r w:rsidRPr="0082424B">
        <w:rPr>
          <w:rFonts w:ascii="Sylfaen" w:hAnsi="Sylfaen"/>
          <w:sz w:val="20"/>
          <w:szCs w:val="20"/>
          <w:lang w:val="ka-GE"/>
        </w:rPr>
        <w:t>ბათუმის ტერიტორიაზე არსებული ეზოების ქსელის კანალიზაციის სისტემის ახალ ქსელზე დაერთების სამუშაოები განხორციელდა შემდეგ მისამართებზე</w:t>
      </w:r>
      <w:r w:rsidR="00E23FE6">
        <w:rPr>
          <w:rFonts w:ascii="Sylfaen" w:hAnsi="Sylfaen"/>
          <w:sz w:val="20"/>
          <w:szCs w:val="20"/>
          <w:lang w:val="ka-GE"/>
        </w:rPr>
        <w:t>:</w:t>
      </w:r>
    </w:p>
    <w:p w14:paraId="4B1C80ED" w14:textId="0CC71140" w:rsidR="008B09B5" w:rsidRPr="0082424B" w:rsidRDefault="008B09B5" w:rsidP="00050462">
      <w:pPr>
        <w:pStyle w:val="ListParagraph"/>
        <w:numPr>
          <w:ilvl w:val="0"/>
          <w:numId w:val="133"/>
        </w:numPr>
        <w:spacing w:after="0" w:line="240" w:lineRule="auto"/>
        <w:jc w:val="both"/>
        <w:rPr>
          <w:rFonts w:ascii="Sylfaen" w:hAnsi="Sylfaen"/>
          <w:sz w:val="20"/>
          <w:szCs w:val="20"/>
          <w:lang w:val="ka-GE"/>
        </w:rPr>
      </w:pPr>
      <w:r w:rsidRPr="0082424B">
        <w:rPr>
          <w:rFonts w:ascii="Sylfaen" w:hAnsi="Sylfaen"/>
          <w:sz w:val="20"/>
          <w:szCs w:val="20"/>
          <w:lang w:val="ka-GE"/>
        </w:rPr>
        <w:t>თაბუკაშვილის ქუჩა</w:t>
      </w:r>
      <w:r w:rsidR="00CB55E2" w:rsidRPr="0082424B">
        <w:rPr>
          <w:rFonts w:ascii="Sylfaen" w:hAnsi="Sylfaen"/>
          <w:sz w:val="20"/>
          <w:szCs w:val="20"/>
          <w:lang w:val="ka-GE"/>
        </w:rPr>
        <w:t xml:space="preserve">ზე (NN 1-74) - </w:t>
      </w:r>
      <w:r w:rsidRPr="0082424B">
        <w:rPr>
          <w:rFonts w:ascii="Sylfaen" w:hAnsi="Sylfaen"/>
          <w:sz w:val="20"/>
          <w:szCs w:val="20"/>
          <w:lang w:val="ka-GE"/>
        </w:rPr>
        <w:t xml:space="preserve"> 68 აბონენტი</w:t>
      </w:r>
      <w:r w:rsidR="00CB55E2" w:rsidRPr="0082424B">
        <w:rPr>
          <w:rFonts w:ascii="Sylfaen" w:hAnsi="Sylfaen"/>
          <w:sz w:val="20"/>
          <w:szCs w:val="20"/>
          <w:lang w:val="ka-GE"/>
        </w:rPr>
        <w:t>, 1785 მ.</w:t>
      </w:r>
      <w:r w:rsidRPr="0082424B">
        <w:rPr>
          <w:rFonts w:ascii="Sylfaen" w:hAnsi="Sylfaen"/>
          <w:sz w:val="20"/>
          <w:szCs w:val="20"/>
          <w:lang w:val="ka-GE"/>
        </w:rPr>
        <w:t>;</w:t>
      </w:r>
    </w:p>
    <w:p w14:paraId="1F8ADCF7" w14:textId="77777777" w:rsidR="00CB55E2" w:rsidRPr="0082424B" w:rsidRDefault="008B09B5" w:rsidP="00050462">
      <w:pPr>
        <w:pStyle w:val="ListParagraph"/>
        <w:numPr>
          <w:ilvl w:val="0"/>
          <w:numId w:val="133"/>
        </w:numPr>
        <w:spacing w:after="0" w:line="240" w:lineRule="auto"/>
        <w:jc w:val="both"/>
        <w:rPr>
          <w:rFonts w:ascii="Sylfaen" w:hAnsi="Sylfaen"/>
          <w:sz w:val="20"/>
          <w:szCs w:val="20"/>
          <w:lang w:val="ka-GE"/>
        </w:rPr>
      </w:pPr>
      <w:r w:rsidRPr="0082424B">
        <w:rPr>
          <w:rFonts w:ascii="Sylfaen" w:hAnsi="Sylfaen"/>
          <w:sz w:val="20"/>
          <w:szCs w:val="20"/>
          <w:lang w:val="ka-GE"/>
        </w:rPr>
        <w:t>ჯავახიშვილის ქუჩა</w:t>
      </w:r>
      <w:r w:rsidR="00CB55E2" w:rsidRPr="0082424B">
        <w:rPr>
          <w:rFonts w:ascii="Sylfaen" w:hAnsi="Sylfaen"/>
          <w:sz w:val="20"/>
          <w:szCs w:val="20"/>
          <w:lang w:val="ka-GE"/>
        </w:rPr>
        <w:t>ზე (</w:t>
      </w:r>
      <w:r w:rsidRPr="0082424B">
        <w:rPr>
          <w:rFonts w:ascii="Sylfaen" w:hAnsi="Sylfaen"/>
          <w:sz w:val="20"/>
          <w:szCs w:val="20"/>
          <w:lang w:val="ka-GE"/>
        </w:rPr>
        <w:t xml:space="preserve"> N</w:t>
      </w:r>
      <w:r w:rsidR="00CB55E2" w:rsidRPr="0082424B">
        <w:rPr>
          <w:rFonts w:ascii="Sylfaen" w:hAnsi="Sylfaen"/>
          <w:sz w:val="20"/>
          <w:szCs w:val="20"/>
          <w:lang w:val="ka-GE"/>
        </w:rPr>
        <w:t xml:space="preserve">N </w:t>
      </w:r>
      <w:r w:rsidRPr="0082424B">
        <w:rPr>
          <w:rFonts w:ascii="Sylfaen" w:hAnsi="Sylfaen"/>
          <w:sz w:val="20"/>
          <w:szCs w:val="20"/>
          <w:lang w:val="ka-GE"/>
        </w:rPr>
        <w:t>21-62</w:t>
      </w:r>
      <w:r w:rsidR="00CB55E2" w:rsidRPr="0082424B">
        <w:rPr>
          <w:rFonts w:ascii="Sylfaen" w:hAnsi="Sylfaen"/>
          <w:sz w:val="20"/>
          <w:szCs w:val="20"/>
          <w:lang w:val="ka-GE"/>
        </w:rPr>
        <w:t>) – 20 აბონენტი,</w:t>
      </w:r>
      <w:r w:rsidRPr="0082424B">
        <w:rPr>
          <w:rFonts w:ascii="Sylfaen" w:hAnsi="Sylfaen"/>
          <w:sz w:val="20"/>
          <w:szCs w:val="20"/>
          <w:lang w:val="ka-GE"/>
        </w:rPr>
        <w:t xml:space="preserve">  </w:t>
      </w:r>
      <w:r w:rsidR="00CB55E2" w:rsidRPr="0082424B">
        <w:rPr>
          <w:rFonts w:ascii="Sylfaen" w:hAnsi="Sylfaen"/>
          <w:sz w:val="20"/>
          <w:szCs w:val="20"/>
          <w:lang w:val="ka-GE"/>
        </w:rPr>
        <w:t>162 მ.;</w:t>
      </w:r>
    </w:p>
    <w:p w14:paraId="2D4BB38B" w14:textId="14963AB3" w:rsidR="00CB55E2" w:rsidRPr="0082424B" w:rsidRDefault="008B09B5" w:rsidP="00050462">
      <w:pPr>
        <w:pStyle w:val="ListParagraph"/>
        <w:numPr>
          <w:ilvl w:val="0"/>
          <w:numId w:val="133"/>
        </w:numPr>
        <w:spacing w:after="0" w:line="240" w:lineRule="auto"/>
        <w:jc w:val="both"/>
        <w:rPr>
          <w:rFonts w:ascii="Sylfaen" w:hAnsi="Sylfaen"/>
          <w:sz w:val="20"/>
          <w:szCs w:val="20"/>
          <w:lang w:val="ka-GE"/>
        </w:rPr>
      </w:pPr>
      <w:r w:rsidRPr="0082424B">
        <w:rPr>
          <w:rFonts w:ascii="Sylfaen" w:hAnsi="Sylfaen"/>
          <w:sz w:val="20"/>
          <w:szCs w:val="20"/>
          <w:lang w:val="ka-GE"/>
        </w:rPr>
        <w:t>მაიაკოვსკის ქუჩა</w:t>
      </w:r>
      <w:r w:rsidR="00CB55E2" w:rsidRPr="0082424B">
        <w:rPr>
          <w:rFonts w:ascii="Sylfaen" w:hAnsi="Sylfaen"/>
          <w:sz w:val="20"/>
          <w:szCs w:val="20"/>
          <w:lang w:val="ka-GE"/>
        </w:rPr>
        <w:t>ზე (NN 2</w:t>
      </w:r>
      <w:r w:rsidRPr="0082424B">
        <w:rPr>
          <w:rFonts w:ascii="Sylfaen" w:hAnsi="Sylfaen"/>
          <w:sz w:val="20"/>
          <w:szCs w:val="20"/>
          <w:lang w:val="ka-GE"/>
        </w:rPr>
        <w:t>-167</w:t>
      </w:r>
      <w:r w:rsidR="00CB55E2" w:rsidRPr="0082424B">
        <w:rPr>
          <w:rFonts w:ascii="Sylfaen" w:hAnsi="Sylfaen"/>
          <w:sz w:val="20"/>
          <w:szCs w:val="20"/>
          <w:lang w:val="ka-GE"/>
        </w:rPr>
        <w:t>) – 56 აბონენტი, 1938 მ.</w:t>
      </w:r>
      <w:r w:rsidR="00E23FE6">
        <w:rPr>
          <w:rFonts w:ascii="Sylfaen" w:hAnsi="Sylfaen"/>
          <w:sz w:val="20"/>
          <w:szCs w:val="20"/>
          <w:lang w:val="ka-GE"/>
        </w:rPr>
        <w:t>;</w:t>
      </w:r>
    </w:p>
    <w:p w14:paraId="4C339DBB" w14:textId="2EBFA0D1" w:rsidR="00CB55E2" w:rsidRPr="0082424B" w:rsidRDefault="00CB55E2" w:rsidP="00050462">
      <w:pPr>
        <w:pStyle w:val="ListParagraph"/>
        <w:numPr>
          <w:ilvl w:val="0"/>
          <w:numId w:val="133"/>
        </w:numPr>
        <w:spacing w:after="0" w:line="240" w:lineRule="auto"/>
        <w:jc w:val="both"/>
        <w:rPr>
          <w:rFonts w:ascii="Sylfaen" w:hAnsi="Sylfaen"/>
          <w:sz w:val="20"/>
          <w:szCs w:val="20"/>
          <w:lang w:val="ka-GE"/>
        </w:rPr>
      </w:pPr>
      <w:r w:rsidRPr="0082424B">
        <w:rPr>
          <w:rFonts w:ascii="Sylfaen" w:hAnsi="Sylfaen"/>
          <w:sz w:val="20"/>
          <w:szCs w:val="20"/>
          <w:lang w:val="ka-GE"/>
        </w:rPr>
        <w:t xml:space="preserve">ვოლსკის ქუჩაზე (NN 2-74) – 39 აბონენტი, 1214 მ.; </w:t>
      </w:r>
    </w:p>
    <w:p w14:paraId="7336FEA6" w14:textId="77777777" w:rsidR="00CB55E2" w:rsidRPr="0082424B" w:rsidRDefault="00CB55E2" w:rsidP="00050462">
      <w:pPr>
        <w:pStyle w:val="ListParagraph"/>
        <w:numPr>
          <w:ilvl w:val="0"/>
          <w:numId w:val="133"/>
        </w:numPr>
        <w:spacing w:after="0" w:line="240" w:lineRule="auto"/>
        <w:jc w:val="both"/>
        <w:rPr>
          <w:rFonts w:ascii="Sylfaen" w:hAnsi="Sylfaen"/>
          <w:sz w:val="20"/>
          <w:szCs w:val="20"/>
          <w:lang w:val="ka-GE"/>
        </w:rPr>
      </w:pPr>
      <w:r w:rsidRPr="0082424B">
        <w:rPr>
          <w:rFonts w:ascii="Sylfaen" w:hAnsi="Sylfaen"/>
          <w:sz w:val="20"/>
          <w:szCs w:val="20"/>
          <w:lang w:val="ka-GE"/>
        </w:rPr>
        <w:t>ჭონქაძის ქუჩაზე (NN 1-56) – 15 აბონენტი, 191 მ.;</w:t>
      </w:r>
    </w:p>
    <w:p w14:paraId="1FD41FD7" w14:textId="77777777" w:rsidR="00CB55E2" w:rsidRPr="0082424B" w:rsidRDefault="00CB55E2" w:rsidP="00050462">
      <w:pPr>
        <w:pStyle w:val="ListParagraph"/>
        <w:numPr>
          <w:ilvl w:val="0"/>
          <w:numId w:val="133"/>
        </w:numPr>
        <w:spacing w:after="0" w:line="240" w:lineRule="auto"/>
        <w:jc w:val="both"/>
        <w:rPr>
          <w:rFonts w:ascii="Sylfaen" w:hAnsi="Sylfaen"/>
          <w:sz w:val="20"/>
          <w:szCs w:val="20"/>
          <w:lang w:val="ka-GE"/>
        </w:rPr>
      </w:pPr>
      <w:r w:rsidRPr="0082424B">
        <w:rPr>
          <w:rFonts w:ascii="Sylfaen" w:hAnsi="Sylfaen"/>
          <w:sz w:val="20"/>
          <w:szCs w:val="20"/>
          <w:lang w:val="ka-GE"/>
        </w:rPr>
        <w:t xml:space="preserve">წერეთლის ქუჩაზე (NN 23-92) – 31 აბონენტი, 804 მ.; </w:t>
      </w:r>
    </w:p>
    <w:p w14:paraId="27D6468F" w14:textId="77777777" w:rsidR="00CB55E2" w:rsidRPr="0082424B" w:rsidRDefault="00CB55E2" w:rsidP="00050462">
      <w:pPr>
        <w:pStyle w:val="ListParagraph"/>
        <w:numPr>
          <w:ilvl w:val="0"/>
          <w:numId w:val="133"/>
        </w:numPr>
        <w:spacing w:after="0" w:line="240" w:lineRule="auto"/>
        <w:jc w:val="both"/>
        <w:rPr>
          <w:rFonts w:ascii="Sylfaen" w:hAnsi="Sylfaen"/>
          <w:sz w:val="20"/>
          <w:szCs w:val="20"/>
          <w:lang w:val="ka-GE"/>
        </w:rPr>
      </w:pPr>
      <w:r w:rsidRPr="0082424B">
        <w:rPr>
          <w:rFonts w:ascii="Sylfaen" w:hAnsi="Sylfaen"/>
          <w:sz w:val="20"/>
          <w:szCs w:val="20"/>
          <w:lang w:val="ka-GE"/>
        </w:rPr>
        <w:t>ბაქრაძის ქუჩა</w:t>
      </w:r>
      <w:r w:rsidRPr="0082424B">
        <w:rPr>
          <w:rFonts w:ascii="Sylfaen" w:hAnsi="Sylfaen"/>
          <w:sz w:val="20"/>
          <w:szCs w:val="20"/>
          <w:lang w:val="ka-GE"/>
        </w:rPr>
        <w:tab/>
        <w:t>ზე (NN1-42) – 26 აბონენტი, 633 მ.;</w:t>
      </w:r>
    </w:p>
    <w:p w14:paraId="625DB26A" w14:textId="77777777" w:rsidR="00CB55E2" w:rsidRPr="0082424B" w:rsidRDefault="00CB55E2" w:rsidP="00050462">
      <w:pPr>
        <w:pStyle w:val="ListParagraph"/>
        <w:numPr>
          <w:ilvl w:val="0"/>
          <w:numId w:val="133"/>
        </w:numPr>
        <w:spacing w:after="0" w:line="240" w:lineRule="auto"/>
        <w:jc w:val="both"/>
        <w:rPr>
          <w:rFonts w:ascii="Sylfaen" w:hAnsi="Sylfaen"/>
          <w:sz w:val="20"/>
          <w:szCs w:val="20"/>
          <w:lang w:val="ka-GE"/>
        </w:rPr>
      </w:pPr>
      <w:r w:rsidRPr="0082424B">
        <w:rPr>
          <w:rFonts w:ascii="Sylfaen" w:hAnsi="Sylfaen"/>
          <w:sz w:val="20"/>
          <w:szCs w:val="20"/>
          <w:lang w:val="ka-GE"/>
        </w:rPr>
        <w:t>მესხის ქუჩაზე (NN 19-90)  - 55 აბონენტი, 1649 მ.;</w:t>
      </w:r>
    </w:p>
    <w:p w14:paraId="3F927DE0" w14:textId="2F3F3D5F" w:rsidR="00CB55E2" w:rsidRPr="0082424B" w:rsidRDefault="00CB55E2" w:rsidP="00050462">
      <w:pPr>
        <w:pStyle w:val="ListParagraph"/>
        <w:numPr>
          <w:ilvl w:val="0"/>
          <w:numId w:val="133"/>
        </w:numPr>
        <w:spacing w:after="0" w:line="240" w:lineRule="auto"/>
        <w:jc w:val="both"/>
        <w:rPr>
          <w:rFonts w:ascii="Sylfaen" w:hAnsi="Sylfaen"/>
          <w:sz w:val="20"/>
          <w:szCs w:val="20"/>
        </w:rPr>
      </w:pPr>
      <w:r w:rsidRPr="0082424B">
        <w:rPr>
          <w:rFonts w:ascii="Sylfaen" w:hAnsi="Sylfaen"/>
          <w:sz w:val="20"/>
          <w:szCs w:val="20"/>
          <w:lang w:val="ka-GE"/>
        </w:rPr>
        <w:t xml:space="preserve">გ.ბრწყინვალეს ქუჩაზე  (NN 4-135) – 56 აბონენტი, 1321მ.                              </w:t>
      </w:r>
    </w:p>
    <w:p w14:paraId="1C6E1D90" w14:textId="24BB1A16" w:rsidR="00CB55E2" w:rsidRPr="0082424B" w:rsidRDefault="00CB55E2" w:rsidP="00CB55E2">
      <w:pPr>
        <w:spacing w:before="160" w:line="240" w:lineRule="auto"/>
        <w:jc w:val="both"/>
        <w:rPr>
          <w:rFonts w:ascii="Sylfaen" w:hAnsi="Sylfaen"/>
          <w:sz w:val="20"/>
          <w:szCs w:val="20"/>
          <w:lang w:val="ka-GE"/>
        </w:rPr>
      </w:pPr>
      <w:r w:rsidRPr="0082424B">
        <w:rPr>
          <w:rFonts w:ascii="Sylfaen" w:hAnsi="Sylfaen"/>
          <w:sz w:val="20"/>
          <w:szCs w:val="20"/>
          <w:lang w:val="ka-GE"/>
        </w:rPr>
        <w:t>ბათუმის ტერიტორიაზე სანიაღვრე სისტემის ქსელზე დაერთების სამუშაოები განხორციელდა შემდეგ მისამართებზე:</w:t>
      </w:r>
    </w:p>
    <w:p w14:paraId="2DC6106A" w14:textId="77777777" w:rsidR="00A57348" w:rsidRPr="0082424B" w:rsidRDefault="00C60E61" w:rsidP="00E55F46">
      <w:pPr>
        <w:spacing w:line="240" w:lineRule="auto"/>
        <w:jc w:val="both"/>
        <w:rPr>
          <w:rFonts w:ascii="Sylfaen" w:hAnsi="Sylfaen"/>
          <w:sz w:val="20"/>
          <w:szCs w:val="20"/>
          <w:lang w:val="ka-GE"/>
        </w:rPr>
      </w:pPr>
      <w:r w:rsidRPr="0082424B">
        <w:rPr>
          <w:rFonts w:ascii="Sylfaen" w:hAnsi="Sylfaen"/>
          <w:sz w:val="20"/>
          <w:szCs w:val="20"/>
          <w:lang w:val="ka-GE"/>
        </w:rPr>
        <w:t xml:space="preserve">საქართველო - გერმანიის რესპუბლიკების ფინანსური თანამშრომლობის ფარგლებში  კონსულტანტის მიერ წარმოდგენილი იქნა ქ. ბათუმის მუნიციპალური ინფრასტრუქტურის რეაბილიტაციის პროექტის მეოთხე ფაზით გათვალისწინებული წყალარინების სისტემების სარეაბილიტაციო სამუშაოების პროექტისა და სატენდერო დოკუმენტაციის საბოლოო ვერსია, რომელიც შეთანხმდა დონორთან - KfW ბანკთან და </w:t>
      </w:r>
      <w:r w:rsidR="00A57348" w:rsidRPr="0082424B">
        <w:rPr>
          <w:rFonts w:ascii="Sylfaen" w:hAnsi="Sylfaen"/>
          <w:sz w:val="20"/>
          <w:szCs w:val="20"/>
          <w:lang w:val="ka-GE"/>
        </w:rPr>
        <w:t xml:space="preserve">პროექტის აღმასრულებელ სააგენტოსთან. </w:t>
      </w:r>
    </w:p>
    <w:p w14:paraId="4E0DBA52" w14:textId="6DFFED1C" w:rsidR="00A57348" w:rsidRPr="0082424B" w:rsidRDefault="00C60E61" w:rsidP="00E55F46">
      <w:pPr>
        <w:spacing w:line="240" w:lineRule="auto"/>
        <w:jc w:val="both"/>
        <w:rPr>
          <w:rFonts w:ascii="Sylfaen" w:hAnsi="Sylfaen"/>
          <w:sz w:val="20"/>
          <w:szCs w:val="20"/>
          <w:lang w:val="ka-GE"/>
        </w:rPr>
      </w:pPr>
      <w:r w:rsidRPr="0082424B">
        <w:rPr>
          <w:rFonts w:ascii="Sylfaen" w:hAnsi="Sylfaen"/>
          <w:sz w:val="20"/>
          <w:szCs w:val="20"/>
          <w:lang w:val="ka-GE"/>
        </w:rPr>
        <w:t xml:space="preserve">2019 წლის 19 თებერვალს გამოცხადდა საერთაშორისო ტენდერი, </w:t>
      </w:r>
      <w:r w:rsidR="00A57348" w:rsidRPr="0082424B">
        <w:rPr>
          <w:rFonts w:ascii="Sylfaen" w:hAnsi="Sylfaen"/>
          <w:sz w:val="20"/>
          <w:szCs w:val="20"/>
          <w:lang w:val="ka-GE"/>
        </w:rPr>
        <w:t xml:space="preserve">რომელიც </w:t>
      </w:r>
      <w:r w:rsidRPr="0082424B">
        <w:rPr>
          <w:rFonts w:ascii="Sylfaen" w:hAnsi="Sylfaen"/>
          <w:sz w:val="20"/>
          <w:szCs w:val="20"/>
          <w:lang w:val="ka-GE"/>
        </w:rPr>
        <w:t>ითვალისწინებს წყალარინების ქსელის რეაბილიტაციას ჯავახიშვილის, ლეონიძის, აღმაშენებლის, ინასარიძის, ფიროსმანისა და ხიმშიაშვილის ქუჩების მიმდებარედ, ასევე წყალარინების სატუმბი სადგურის მშენებლობას</w:t>
      </w:r>
      <w:r w:rsidR="00CB55E2" w:rsidRPr="0082424B">
        <w:rPr>
          <w:rFonts w:ascii="Sylfaen" w:hAnsi="Sylfaen"/>
          <w:sz w:val="20"/>
          <w:szCs w:val="20"/>
          <w:lang w:val="ka-GE"/>
        </w:rPr>
        <w:t>.</w:t>
      </w:r>
      <w:r w:rsidRPr="0082424B">
        <w:rPr>
          <w:rFonts w:ascii="Sylfaen" w:hAnsi="Sylfaen"/>
          <w:sz w:val="20"/>
          <w:szCs w:val="20"/>
          <w:lang w:val="ka-GE"/>
        </w:rPr>
        <w:t xml:space="preserve"> </w:t>
      </w:r>
    </w:p>
    <w:p w14:paraId="602CEC2D" w14:textId="77777777" w:rsidR="00C60E61" w:rsidRPr="0082424B" w:rsidRDefault="00C60E61" w:rsidP="00E55F46">
      <w:pPr>
        <w:spacing w:line="240" w:lineRule="auto"/>
        <w:jc w:val="both"/>
        <w:rPr>
          <w:rFonts w:ascii="Sylfaen" w:hAnsi="Sylfaen"/>
          <w:sz w:val="20"/>
          <w:szCs w:val="20"/>
          <w:lang w:val="ka-GE"/>
        </w:rPr>
      </w:pPr>
      <w:r w:rsidRPr="0082424B">
        <w:rPr>
          <w:rFonts w:ascii="Sylfaen" w:hAnsi="Sylfaen"/>
          <w:sz w:val="20"/>
          <w:szCs w:val="20"/>
          <w:lang w:val="ka-GE"/>
        </w:rPr>
        <w:t xml:space="preserve">მიმდინარე წლის 20 მარტს, ტენდერის პირობების თანახმად ჩატარდა წინასატენდერო შეხვედრა დაინტერესებულ მაძიებლებთან, რომელიც დასრულდა სამუშაოს არეალის მონახულებით. სატენდერო დოკუმენტაცია მოთხოვნილი იქნა 30-მდე დაინტერესებული მაძიებლის მიერ. სატენდერო წინადადებების წარმოდგენის საბოლოო ვადა იყო 8 აპრილი, 2019 წ.(დონორის შესყიდვების პროცედურების თანახმად, სატენდერო წინადადების წარმოდგენა უნდა მოხდეს გამოცხადებიდან არა უმცირეს 45 კალენდარული დღისა).  </w:t>
      </w:r>
    </w:p>
    <w:p w14:paraId="1C577AB2" w14:textId="77777777" w:rsidR="00C60E61" w:rsidRPr="0082424B" w:rsidRDefault="00C60E61" w:rsidP="00E55F46">
      <w:pPr>
        <w:pStyle w:val="Default"/>
        <w:spacing w:after="160"/>
        <w:jc w:val="both"/>
        <w:rPr>
          <w:rFonts w:eastAsia="Times New Roman" w:cs="Times New Roman"/>
          <w:sz w:val="20"/>
          <w:szCs w:val="20"/>
          <w:lang w:val="ka-GE"/>
        </w:rPr>
      </w:pPr>
      <w:r w:rsidRPr="0082424B">
        <w:rPr>
          <w:sz w:val="20"/>
          <w:szCs w:val="20"/>
          <w:lang w:val="ka-GE"/>
        </w:rPr>
        <w:t xml:space="preserve">პროექტის  ფარგლებში ხორციელდება </w:t>
      </w:r>
      <w:r w:rsidRPr="0082424B">
        <w:rPr>
          <w:rFonts w:eastAsia="Times New Roman" w:cs="Times New Roman"/>
          <w:sz w:val="20"/>
          <w:szCs w:val="20"/>
          <w:lang w:val="ka-GE"/>
        </w:rPr>
        <w:t>ა და ბ წყალარინების კოლექტორების რეაბილიტაცია, რომლის სამუშაოების დაწყების სახელშეკრულებო თარიღია 21/08/2018 წ. 2019 წლის პირველ კვარტალში შესრულებული სამუშაოების მოცულობამ შეადგინა:</w:t>
      </w:r>
    </w:p>
    <w:p w14:paraId="630ACC10" w14:textId="77777777" w:rsidR="00C60E61" w:rsidRPr="0082424B" w:rsidRDefault="00C60E61" w:rsidP="00E55F46">
      <w:pPr>
        <w:pStyle w:val="Default"/>
        <w:spacing w:after="160"/>
        <w:jc w:val="both"/>
        <w:rPr>
          <w:rFonts w:eastAsia="Times New Roman" w:cs="Times New Roman"/>
          <w:sz w:val="20"/>
          <w:szCs w:val="20"/>
          <w:lang w:val="ka-GE"/>
        </w:rPr>
      </w:pPr>
      <w:r w:rsidRPr="0082424B">
        <w:rPr>
          <w:rFonts w:eastAsia="Times New Roman" w:cs="Times New Roman"/>
          <w:sz w:val="20"/>
          <w:szCs w:val="20"/>
          <w:lang w:val="ka-GE"/>
        </w:rPr>
        <w:t>1. თვითდენითი წყალარინების ქსელის მოწყობა:</w:t>
      </w:r>
    </w:p>
    <w:p w14:paraId="30437401" w14:textId="77777777" w:rsidR="00C60E61" w:rsidRPr="0082424B" w:rsidRDefault="00C60E61" w:rsidP="00E55F46">
      <w:pPr>
        <w:pStyle w:val="Default"/>
        <w:spacing w:after="160"/>
        <w:ind w:firstLine="720"/>
        <w:jc w:val="both"/>
        <w:rPr>
          <w:rFonts w:eastAsia="Times New Roman" w:cs="Times New Roman"/>
          <w:sz w:val="20"/>
          <w:szCs w:val="20"/>
          <w:lang w:val="ka-GE"/>
        </w:rPr>
      </w:pPr>
      <w:r w:rsidRPr="0082424B">
        <w:rPr>
          <w:rFonts w:eastAsia="Times New Roman" w:cs="Times New Roman"/>
          <w:sz w:val="20"/>
          <w:szCs w:val="20"/>
          <w:lang w:val="ka-GE"/>
        </w:rPr>
        <w:t>DN 1200 მმ - 207 გრძ.მ.</w:t>
      </w:r>
    </w:p>
    <w:p w14:paraId="26C61D50" w14:textId="77777777" w:rsidR="00C60E61" w:rsidRPr="0082424B" w:rsidRDefault="00C60E61" w:rsidP="00E55F46">
      <w:pPr>
        <w:pStyle w:val="Default"/>
        <w:spacing w:after="160"/>
        <w:jc w:val="both"/>
        <w:rPr>
          <w:rFonts w:eastAsia="Times New Roman" w:cs="Times New Roman"/>
          <w:sz w:val="20"/>
          <w:szCs w:val="20"/>
          <w:lang w:val="ka-GE"/>
        </w:rPr>
      </w:pPr>
      <w:r w:rsidRPr="0082424B">
        <w:rPr>
          <w:rFonts w:eastAsia="Times New Roman" w:cs="Times New Roman"/>
          <w:sz w:val="20"/>
          <w:szCs w:val="20"/>
          <w:lang w:val="ka-GE"/>
        </w:rPr>
        <w:t>3. ცენტრალური წყალარინების ჭების მოწყობა:</w:t>
      </w:r>
    </w:p>
    <w:p w14:paraId="195F3C77" w14:textId="77777777" w:rsidR="00C60E61" w:rsidRPr="0082424B" w:rsidRDefault="00C60E61" w:rsidP="00E55F46">
      <w:pPr>
        <w:pStyle w:val="Default"/>
        <w:spacing w:after="160"/>
        <w:ind w:firstLine="720"/>
        <w:jc w:val="both"/>
        <w:rPr>
          <w:rFonts w:eastAsia="Times New Roman" w:cs="Times New Roman"/>
          <w:sz w:val="20"/>
          <w:szCs w:val="20"/>
          <w:lang w:val="ka-GE"/>
        </w:rPr>
      </w:pPr>
      <w:r w:rsidRPr="0082424B">
        <w:rPr>
          <w:rFonts w:eastAsia="Times New Roman" w:cs="Times New Roman"/>
          <w:sz w:val="20"/>
          <w:szCs w:val="20"/>
          <w:lang w:val="ka-GE"/>
        </w:rPr>
        <w:t>DN 1000 მმ -  5 ცალი</w:t>
      </w:r>
    </w:p>
    <w:p w14:paraId="759F4FC2" w14:textId="77777777" w:rsidR="00C60E61" w:rsidRPr="0082424B" w:rsidRDefault="00C60E61" w:rsidP="00E55F46">
      <w:pPr>
        <w:pStyle w:val="Default"/>
        <w:spacing w:after="160"/>
        <w:ind w:firstLine="720"/>
        <w:jc w:val="both"/>
        <w:rPr>
          <w:rFonts w:eastAsia="Times New Roman" w:cs="Times New Roman"/>
          <w:sz w:val="20"/>
          <w:szCs w:val="20"/>
          <w:lang w:val="ka-GE"/>
        </w:rPr>
      </w:pPr>
      <w:r w:rsidRPr="0082424B">
        <w:rPr>
          <w:rFonts w:eastAsia="Times New Roman" w:cs="Times New Roman"/>
          <w:sz w:val="20"/>
          <w:szCs w:val="20"/>
          <w:lang w:val="ka-GE"/>
        </w:rPr>
        <w:t>DN 1200 მმ - 4 ცალი</w:t>
      </w:r>
    </w:p>
    <w:p w14:paraId="0CC6F4D5" w14:textId="2D6987F9" w:rsidR="006E54A2" w:rsidRPr="0082424B" w:rsidRDefault="006E54A2" w:rsidP="00E55F46">
      <w:pPr>
        <w:spacing w:line="240" w:lineRule="auto"/>
        <w:jc w:val="both"/>
        <w:rPr>
          <w:rFonts w:ascii="Sylfaen" w:hAnsi="Sylfaen" w:cs="Sylfaen"/>
          <w:b/>
          <w:iCs/>
          <w:color w:val="FF0000"/>
          <w:sz w:val="20"/>
          <w:szCs w:val="20"/>
          <w:lang w:val="ka-GE"/>
        </w:rPr>
      </w:pPr>
    </w:p>
    <w:p w14:paraId="0FF99DD5" w14:textId="77777777" w:rsidR="009C5C24" w:rsidRPr="0082424B" w:rsidRDefault="00351EED" w:rsidP="00E55F46">
      <w:pPr>
        <w:pStyle w:val="Default"/>
        <w:spacing w:after="160"/>
        <w:jc w:val="both"/>
        <w:rPr>
          <w:rFonts w:eastAsia="Times New Roman" w:cs="Times New Roman"/>
          <w:b/>
          <w:sz w:val="20"/>
          <w:szCs w:val="20"/>
          <w:lang w:val="ka-GE"/>
        </w:rPr>
      </w:pPr>
      <w:r w:rsidRPr="0082424B">
        <w:rPr>
          <w:rFonts w:eastAsia="Times New Roman" w:cs="Times New Roman"/>
          <w:b/>
          <w:sz w:val="20"/>
          <w:szCs w:val="20"/>
          <w:lang w:val="ka-GE"/>
        </w:rPr>
        <w:t>2018 წლის IV კვარტალი</w:t>
      </w:r>
    </w:p>
    <w:p w14:paraId="100176A4" w14:textId="77777777" w:rsidR="00351EED" w:rsidRPr="0082424B" w:rsidRDefault="00256E25" w:rsidP="00E55F46">
      <w:pPr>
        <w:spacing w:line="240" w:lineRule="auto"/>
        <w:jc w:val="both"/>
        <w:rPr>
          <w:rFonts w:ascii="Sylfaen" w:hAnsi="Sylfaen"/>
          <w:sz w:val="20"/>
          <w:szCs w:val="20"/>
          <w:lang w:val="ka-GE"/>
        </w:rPr>
      </w:pPr>
      <w:r w:rsidRPr="0082424B">
        <w:rPr>
          <w:rFonts w:ascii="Sylfaen" w:hAnsi="Sylfaen"/>
          <w:sz w:val="20"/>
          <w:szCs w:val="20"/>
          <w:lang w:val="ka-GE"/>
        </w:rPr>
        <w:lastRenderedPageBreak/>
        <w:t xml:space="preserve">დღეის მდგომარეობით  ახალ  წყალარინების ქსელზე დაერთებითი სამუშაოები </w:t>
      </w:r>
      <w:r w:rsidR="00351EED" w:rsidRPr="0082424B">
        <w:rPr>
          <w:rFonts w:ascii="Sylfaen" w:hAnsi="Sylfaen" w:cs="Sylfaen"/>
          <w:sz w:val="20"/>
          <w:szCs w:val="20"/>
          <w:lang w:val="ka-GE"/>
        </w:rPr>
        <w:t>მიმდინარეობს</w:t>
      </w:r>
      <w:r w:rsidR="00351EED" w:rsidRPr="0082424B">
        <w:rPr>
          <w:rFonts w:ascii="Sylfaen" w:hAnsi="Sylfaen"/>
          <w:sz w:val="20"/>
          <w:szCs w:val="20"/>
          <w:lang w:val="ka-GE"/>
        </w:rPr>
        <w:t xml:space="preserve"> ქ. ბათუმის შემდეგ ქუჩებზე:  მაიაკოვსკის, გიორგი წერეთლის, ვოლსკის, სერგი მესხის, კომახიძის, ჩოლოყაშვილის და ჯავახიშვილი</w:t>
      </w:r>
      <w:r w:rsidR="00351EED" w:rsidRPr="0082424B">
        <w:rPr>
          <w:rFonts w:ascii="Sylfaen" w:hAnsi="Sylfaen" w:cs="Sylfaen"/>
          <w:sz w:val="20"/>
          <w:szCs w:val="20"/>
          <w:lang w:val="ka-GE"/>
        </w:rPr>
        <w:t>ს</w:t>
      </w:r>
      <w:r w:rsidR="00351EED" w:rsidRPr="0082424B">
        <w:rPr>
          <w:rFonts w:ascii="Sylfaen" w:hAnsi="Sylfaen"/>
          <w:sz w:val="20"/>
          <w:szCs w:val="20"/>
          <w:lang w:val="ka-GE"/>
        </w:rPr>
        <w:t>.</w:t>
      </w:r>
    </w:p>
    <w:p w14:paraId="23312402"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ერისთავის N4-ში  განხორციელდა ახალ წყალარინების ქსელზე დაერთება.</w:t>
      </w:r>
    </w:p>
    <w:p w14:paraId="2F3F1D92"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 xml:space="preserve">ლუკა ასათიანის N113/115-ში  განხორციელდა ძველი სანიღვრე ქსელის ახალ ქსელზე გადართვა. </w:t>
      </w:r>
    </w:p>
    <w:p w14:paraId="235E3066"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მელიქიშვილი-კომახიძის 109/40-ში განხორციელდა აბონენტის ახალ საკანალიზაციო ქსელზე დაერთება.</w:t>
      </w:r>
    </w:p>
    <w:p w14:paraId="6F738208"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მელიქიშვილის N40-ში განხორციელდა შპს ,,მშენბერი“-ს დაერთება.</w:t>
      </w:r>
    </w:p>
    <w:p w14:paraId="3D5069F6"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 xml:space="preserve">მელიქიშვილის N86-ში განხორციელდა შპს ,,ბექა“-ს დაერთება. </w:t>
      </w:r>
    </w:p>
    <w:p w14:paraId="50FDE25A"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კაზინეცის N25-ში განხორციელდა ფიზ. პირის დაერთება წყალარინების ახალ ქსელზე.</w:t>
      </w:r>
    </w:p>
    <w:p w14:paraId="36E16452"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 xml:space="preserve">დადიანის N16-ში განხორციელდა დაზიანებული ქსელის აღდგენა. </w:t>
      </w:r>
    </w:p>
    <w:p w14:paraId="7FD27E85"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ახმეტელის ქუჩა N5-ში განხორციელდა დაერთება ახალ წყალარინების ქსელზე.</w:t>
      </w:r>
    </w:p>
    <w:p w14:paraId="494CA143"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გამსახურდიას N13-ში განხორციელდა შპს ,,დიეს გრუპი“-ს ახალ ქსელზე დაერთება.</w:t>
      </w:r>
    </w:p>
    <w:p w14:paraId="1BD36561"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ბაგრატიონის N148-ში განხორციელდა დაერთება.</w:t>
      </w:r>
    </w:p>
    <w:p w14:paraId="17E4EC25"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დუმბაძის N2-ში განხორციელდა შპს ,,ორიქსი“-ს დაერთება.</w:t>
      </w:r>
    </w:p>
    <w:p w14:paraId="4443F9DE"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გენ ას. აბაშიძის 49 /2-ში  ანხორციელდა დაერთება.</w:t>
      </w:r>
    </w:p>
    <w:p w14:paraId="7ED59CDA"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ლეონიძის N13-ში განხორციელდა დაერთება.</w:t>
      </w:r>
    </w:p>
    <w:p w14:paraId="63EF43EA"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შავშეთის N8-ში განხორციელდა წყლის ამოტუმბვა სარდაფიდან, სანიაღვრე ქსელისა და ჭების გაწმენდა.</w:t>
      </w:r>
    </w:p>
    <w:p w14:paraId="6D0D576C"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ვაჟა-ფშაველას N114-ში</w:t>
      </w:r>
      <w:r w:rsidR="00256E25" w:rsidRPr="0082424B">
        <w:rPr>
          <w:rFonts w:ascii="Sylfaen" w:hAnsi="Sylfaen"/>
          <w:sz w:val="20"/>
          <w:szCs w:val="20"/>
          <w:lang w:val="ka-GE"/>
        </w:rPr>
        <w:t xml:space="preserve"> </w:t>
      </w:r>
      <w:r w:rsidRPr="0082424B">
        <w:rPr>
          <w:rFonts w:ascii="Sylfaen" w:hAnsi="Sylfaen"/>
          <w:sz w:val="20"/>
          <w:szCs w:val="20"/>
          <w:lang w:val="ka-GE"/>
        </w:rPr>
        <w:t>განხორციელდა აბონენტის გადართვა ახალ წყალარინების ქსელზე.</w:t>
      </w:r>
    </w:p>
    <w:p w14:paraId="33DFCE42"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ბაგრატიონის N157ბ-ში</w:t>
      </w:r>
      <w:r w:rsidR="00256E25" w:rsidRPr="0082424B">
        <w:rPr>
          <w:rFonts w:ascii="Sylfaen" w:hAnsi="Sylfaen"/>
          <w:sz w:val="20"/>
          <w:szCs w:val="20"/>
          <w:lang w:val="ka-GE"/>
        </w:rPr>
        <w:t xml:space="preserve"> </w:t>
      </w:r>
      <w:r w:rsidRPr="0082424B">
        <w:rPr>
          <w:rFonts w:ascii="Sylfaen" w:hAnsi="Sylfaen"/>
          <w:sz w:val="20"/>
          <w:szCs w:val="20"/>
          <w:lang w:val="ka-GE"/>
        </w:rPr>
        <w:t>მიმდინარეობს ეტაპობრივი გადართვა.</w:t>
      </w:r>
    </w:p>
    <w:p w14:paraId="2BF895EA"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აღმაშენებლის N13ა-ში</w:t>
      </w:r>
      <w:r w:rsidR="00256E25" w:rsidRPr="0082424B">
        <w:rPr>
          <w:rFonts w:ascii="Sylfaen" w:hAnsi="Sylfaen"/>
          <w:sz w:val="20"/>
          <w:szCs w:val="20"/>
          <w:lang w:val="ka-GE"/>
        </w:rPr>
        <w:t xml:space="preserve">  </w:t>
      </w:r>
      <w:r w:rsidRPr="0082424B">
        <w:rPr>
          <w:rFonts w:ascii="Sylfaen" w:hAnsi="Sylfaen"/>
          <w:sz w:val="20"/>
          <w:szCs w:val="20"/>
          <w:lang w:val="ka-GE"/>
        </w:rPr>
        <w:t>ანხორციელდა დაერთება.</w:t>
      </w:r>
    </w:p>
    <w:p w14:paraId="7A9C06F9"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მარეთის N8-ში</w:t>
      </w:r>
      <w:r w:rsidR="00256E25" w:rsidRPr="0082424B">
        <w:rPr>
          <w:rFonts w:ascii="Sylfaen" w:hAnsi="Sylfaen"/>
          <w:sz w:val="20"/>
          <w:szCs w:val="20"/>
          <w:lang w:val="ka-GE"/>
        </w:rPr>
        <w:t xml:space="preserve"> </w:t>
      </w:r>
      <w:r w:rsidRPr="0082424B">
        <w:rPr>
          <w:rFonts w:ascii="Sylfaen" w:hAnsi="Sylfaen"/>
          <w:sz w:val="20"/>
          <w:szCs w:val="20"/>
          <w:lang w:val="ka-GE"/>
        </w:rPr>
        <w:t>განხორციელდა გადართვა წყალარინების ახალ ქსელზე.</w:t>
      </w:r>
    </w:p>
    <w:p w14:paraId="4EC47DE9"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ანგისის დასახლებაში განხორციელდა ,,ჯეო აპარტამენტ ინვესტი“-ს</w:t>
      </w:r>
      <w:r w:rsidR="00256E25" w:rsidRPr="0082424B">
        <w:rPr>
          <w:rFonts w:ascii="Sylfaen" w:hAnsi="Sylfaen"/>
          <w:sz w:val="20"/>
          <w:szCs w:val="20"/>
          <w:lang w:val="ka-GE"/>
        </w:rPr>
        <w:t xml:space="preserve"> </w:t>
      </w:r>
      <w:r w:rsidRPr="0082424B">
        <w:rPr>
          <w:rFonts w:ascii="Sylfaen" w:hAnsi="Sylfaen"/>
          <w:sz w:val="20"/>
          <w:szCs w:val="20"/>
          <w:lang w:val="ka-GE"/>
        </w:rPr>
        <w:t>დაერთება.</w:t>
      </w:r>
    </w:p>
    <w:p w14:paraId="631F2C6F"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გ. ბრწყინვალეს N183-ში</w:t>
      </w:r>
      <w:r w:rsidR="00256E25" w:rsidRPr="0082424B">
        <w:rPr>
          <w:rFonts w:ascii="Sylfaen" w:hAnsi="Sylfaen"/>
          <w:sz w:val="20"/>
          <w:szCs w:val="20"/>
          <w:lang w:val="ka-GE"/>
        </w:rPr>
        <w:t xml:space="preserve"> </w:t>
      </w:r>
      <w:r w:rsidRPr="0082424B">
        <w:rPr>
          <w:rFonts w:ascii="Sylfaen" w:hAnsi="Sylfaen"/>
          <w:sz w:val="20"/>
          <w:szCs w:val="20"/>
          <w:lang w:val="ka-GE"/>
        </w:rPr>
        <w:t>განხორციელდა შპს,,დემე“-ს წყალარინების ახალ ქსელზე დაერთება.</w:t>
      </w:r>
    </w:p>
    <w:p w14:paraId="3DF88188"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მაიაკოვსკის პირველი ჩიხში</w:t>
      </w:r>
      <w:r w:rsidR="00256E25" w:rsidRPr="0082424B">
        <w:rPr>
          <w:rFonts w:ascii="Sylfaen" w:hAnsi="Sylfaen"/>
          <w:sz w:val="20"/>
          <w:szCs w:val="20"/>
          <w:lang w:val="ka-GE"/>
        </w:rPr>
        <w:t xml:space="preserve"> </w:t>
      </w:r>
      <w:r w:rsidRPr="0082424B">
        <w:rPr>
          <w:rFonts w:ascii="Sylfaen" w:hAnsi="Sylfaen"/>
          <w:sz w:val="20"/>
          <w:szCs w:val="20"/>
          <w:lang w:val="ka-GE"/>
        </w:rPr>
        <w:t>განხორციელდა ჭებისა და სანიღვრე არხების რეცხვა.</w:t>
      </w:r>
    </w:p>
    <w:p w14:paraId="018E04C5"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მაიაკოვსკის N55-ში</w:t>
      </w:r>
      <w:r w:rsidR="00256E25" w:rsidRPr="0082424B">
        <w:rPr>
          <w:rFonts w:ascii="Sylfaen" w:hAnsi="Sylfaen"/>
          <w:sz w:val="20"/>
          <w:szCs w:val="20"/>
          <w:lang w:val="ka-GE"/>
        </w:rPr>
        <w:t xml:space="preserve"> </w:t>
      </w:r>
      <w:r w:rsidRPr="0082424B">
        <w:rPr>
          <w:rFonts w:ascii="Sylfaen" w:hAnsi="Sylfaen"/>
          <w:sz w:val="20"/>
          <w:szCs w:val="20"/>
          <w:lang w:val="ka-GE"/>
        </w:rPr>
        <w:t>ეტაპობრივად განხორციელდა გადართვა ახალ წყალარინების ქსელზე.</w:t>
      </w:r>
    </w:p>
    <w:p w14:paraId="40599C2F"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პუშკინის N35დ-ში</w:t>
      </w:r>
      <w:r w:rsidR="00256E25" w:rsidRPr="0082424B">
        <w:rPr>
          <w:rFonts w:ascii="Sylfaen" w:hAnsi="Sylfaen"/>
          <w:sz w:val="20"/>
          <w:szCs w:val="20"/>
          <w:lang w:val="ka-GE"/>
        </w:rPr>
        <w:t xml:space="preserve"> </w:t>
      </w:r>
      <w:r w:rsidRPr="0082424B">
        <w:rPr>
          <w:rFonts w:ascii="Sylfaen" w:hAnsi="Sylfaen"/>
          <w:sz w:val="20"/>
          <w:szCs w:val="20"/>
          <w:lang w:val="ka-GE"/>
        </w:rPr>
        <w:t>განხორციელდა დაზიანებული წყალარინების მილი შეიცვალა.</w:t>
      </w:r>
    </w:p>
    <w:p w14:paraId="48C98DC4"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დიასამიძის N20-ში</w:t>
      </w:r>
      <w:r w:rsidR="00256E25" w:rsidRPr="0082424B">
        <w:rPr>
          <w:rFonts w:ascii="Sylfaen" w:hAnsi="Sylfaen"/>
          <w:sz w:val="20"/>
          <w:szCs w:val="20"/>
          <w:lang w:val="ka-GE"/>
        </w:rPr>
        <w:t xml:space="preserve">  </w:t>
      </w:r>
      <w:r w:rsidRPr="0082424B">
        <w:rPr>
          <w:rFonts w:ascii="Sylfaen" w:hAnsi="Sylfaen"/>
          <w:sz w:val="20"/>
          <w:szCs w:val="20"/>
          <w:lang w:val="ka-GE"/>
        </w:rPr>
        <w:t>აბონენტი გადართულია წყალარინების ახალ ქსელზე.</w:t>
      </w:r>
    </w:p>
    <w:p w14:paraId="77508393"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ნიჟარაძის N4-ში</w:t>
      </w:r>
      <w:r w:rsidR="00256E25" w:rsidRPr="0082424B">
        <w:rPr>
          <w:rFonts w:ascii="Sylfaen" w:hAnsi="Sylfaen"/>
          <w:sz w:val="20"/>
          <w:szCs w:val="20"/>
          <w:lang w:val="ka-GE"/>
        </w:rPr>
        <w:t xml:space="preserve"> </w:t>
      </w:r>
      <w:r w:rsidRPr="0082424B">
        <w:rPr>
          <w:rFonts w:ascii="Sylfaen" w:hAnsi="Sylfaen"/>
          <w:sz w:val="20"/>
          <w:szCs w:val="20"/>
          <w:lang w:val="ka-GE"/>
        </w:rPr>
        <w:t>მიმდინარეობს წყალარინების ახალ ქსელზე გადართვის პროცესი.</w:t>
      </w:r>
    </w:p>
    <w:p w14:paraId="66D48367"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ზუბალაშვილის N34-ში</w:t>
      </w:r>
      <w:r w:rsidR="00256E25" w:rsidRPr="0082424B">
        <w:rPr>
          <w:rFonts w:ascii="Sylfaen" w:hAnsi="Sylfaen"/>
          <w:sz w:val="20"/>
          <w:szCs w:val="20"/>
          <w:lang w:val="ka-GE"/>
        </w:rPr>
        <w:t xml:space="preserve"> </w:t>
      </w:r>
      <w:r w:rsidRPr="0082424B">
        <w:rPr>
          <w:rFonts w:ascii="Sylfaen" w:hAnsi="Sylfaen"/>
          <w:sz w:val="20"/>
          <w:szCs w:val="20"/>
          <w:lang w:val="ka-GE"/>
        </w:rPr>
        <w:t>მოეწყო სანიაღვრე ჭა და შეიცვალა დაზიანებული მილი.</w:t>
      </w:r>
    </w:p>
    <w:p w14:paraId="01C200EE"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ანდრონიკაშვილის N39-ში</w:t>
      </w:r>
      <w:r w:rsidR="00256E25" w:rsidRPr="0082424B">
        <w:rPr>
          <w:rFonts w:ascii="Sylfaen" w:hAnsi="Sylfaen"/>
          <w:sz w:val="20"/>
          <w:szCs w:val="20"/>
          <w:lang w:val="ka-GE"/>
        </w:rPr>
        <w:t xml:space="preserve"> </w:t>
      </w:r>
      <w:r w:rsidRPr="0082424B">
        <w:rPr>
          <w:rFonts w:ascii="Sylfaen" w:hAnsi="Sylfaen"/>
          <w:sz w:val="20"/>
          <w:szCs w:val="20"/>
          <w:lang w:val="ka-GE"/>
        </w:rPr>
        <w:t>აბონენტების  გადართვა მიმდინარეობს   ეტპობრივად ახალ ქსელზე.</w:t>
      </w:r>
    </w:p>
    <w:p w14:paraId="0AAA5D44"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ფანასკერტელ-ციციშვილის N18-ში</w:t>
      </w:r>
      <w:r w:rsidR="00256E25" w:rsidRPr="0082424B">
        <w:rPr>
          <w:rFonts w:ascii="Sylfaen" w:hAnsi="Sylfaen"/>
          <w:sz w:val="20"/>
          <w:szCs w:val="20"/>
          <w:lang w:val="ka-GE"/>
        </w:rPr>
        <w:t xml:space="preserve"> </w:t>
      </w:r>
      <w:r w:rsidRPr="0082424B">
        <w:rPr>
          <w:rFonts w:ascii="Sylfaen" w:hAnsi="Sylfaen"/>
          <w:sz w:val="20"/>
          <w:szCs w:val="20"/>
          <w:lang w:val="ka-GE"/>
        </w:rPr>
        <w:t>აბონენტი დაერთება.</w:t>
      </w:r>
    </w:p>
    <w:p w14:paraId="44C8B307"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რურუას ქუჩა N1-7-ში</w:t>
      </w:r>
      <w:r w:rsidR="00256E25" w:rsidRPr="0082424B">
        <w:rPr>
          <w:rFonts w:ascii="Sylfaen" w:hAnsi="Sylfaen"/>
          <w:sz w:val="20"/>
          <w:szCs w:val="20"/>
          <w:lang w:val="ka-GE"/>
        </w:rPr>
        <w:t xml:space="preserve"> </w:t>
      </w:r>
      <w:r w:rsidRPr="0082424B">
        <w:rPr>
          <w:rFonts w:ascii="Sylfaen" w:hAnsi="Sylfaen"/>
          <w:sz w:val="20"/>
          <w:szCs w:val="20"/>
          <w:lang w:val="ka-GE"/>
        </w:rPr>
        <w:t>დაზიანებული ბორდიურისა და ცხაურის შეცვლა.</w:t>
      </w:r>
    </w:p>
    <w:p w14:paraId="6288DC4A" w14:textId="77777777" w:rsidR="00351EED" w:rsidRPr="0082424B" w:rsidRDefault="00351EED"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 xml:space="preserve">      მიაკოვსკის ქუჩა (გოგოლის ქუჩიდან - ნიჟარაძის ქუჩამდე).</w:t>
      </w:r>
    </w:p>
    <w:p w14:paraId="3777DBC0" w14:textId="77777777" w:rsidR="007911D8" w:rsidRPr="0082424B" w:rsidRDefault="007911D8" w:rsidP="00E55F46">
      <w:pPr>
        <w:spacing w:line="240" w:lineRule="auto"/>
        <w:jc w:val="both"/>
        <w:rPr>
          <w:rFonts w:ascii="Sylfaen" w:hAnsi="Sylfaen"/>
          <w:sz w:val="20"/>
          <w:szCs w:val="20"/>
          <w:lang w:val="ka-GE"/>
        </w:rPr>
      </w:pPr>
      <w:r w:rsidRPr="0082424B">
        <w:rPr>
          <w:rFonts w:ascii="Sylfaen" w:hAnsi="Sylfaen"/>
          <w:sz w:val="20"/>
          <w:szCs w:val="20"/>
        </w:rPr>
        <w:t xml:space="preserve">IV </w:t>
      </w:r>
      <w:r w:rsidRPr="0082424B">
        <w:rPr>
          <w:rFonts w:ascii="Sylfaen" w:hAnsi="Sylfaen"/>
          <w:sz w:val="20"/>
          <w:szCs w:val="20"/>
          <w:lang w:val="ka-GE"/>
        </w:rPr>
        <w:t>კვარტალში განხორციელდა  აბონენტების დაერთება შემდეგ მისამართებზე:</w:t>
      </w:r>
    </w:p>
    <w:p w14:paraId="0C361890" w14:textId="77777777" w:rsidR="007911D8" w:rsidRPr="0082424B" w:rsidRDefault="007911D8"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კომახიძის ქუჩაზე დაერთდა                            - 73 აბონენტი</w:t>
      </w:r>
    </w:p>
    <w:p w14:paraId="12590E8D" w14:textId="77777777" w:rsidR="007911D8" w:rsidRPr="0082424B" w:rsidRDefault="007911D8"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ჩოლოყაშვილის ქუჩაზე დაერთდა                  - 88 აბონენტი</w:t>
      </w:r>
    </w:p>
    <w:p w14:paraId="7D900093" w14:textId="77777777" w:rsidR="007911D8" w:rsidRPr="0082424B" w:rsidRDefault="007911D8"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გიორგი წერეთლის ქუჩაზე დაერთდა            - 81 აბონენტი</w:t>
      </w:r>
    </w:p>
    <w:p w14:paraId="187300F0" w14:textId="77777777" w:rsidR="007911D8" w:rsidRPr="0082424B" w:rsidRDefault="007911D8"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მაიაკოვსკის ქუჩაზე დაერთდა                         - 88 აბონენტი</w:t>
      </w:r>
    </w:p>
    <w:p w14:paraId="0EF7C2A5" w14:textId="77777777" w:rsidR="007911D8" w:rsidRPr="0082424B" w:rsidRDefault="007911D8"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ჭონქაძის ქუჩაზე დაერთდა                               -29 აბონენტი</w:t>
      </w:r>
    </w:p>
    <w:p w14:paraId="51F2E40B" w14:textId="77777777" w:rsidR="007911D8" w:rsidRPr="0082424B" w:rsidRDefault="007911D8"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ვოლსკის ქუჩაზე დაერთდა                               -43 აბონენტი</w:t>
      </w:r>
    </w:p>
    <w:p w14:paraId="6E236B5C" w14:textId="77777777" w:rsidR="007911D8" w:rsidRPr="0082424B" w:rsidRDefault="007911D8"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მესხის ქუჩაზე დაერთდა                                    -10 აბონენტი</w:t>
      </w:r>
    </w:p>
    <w:p w14:paraId="5FDAA1CE" w14:textId="77777777" w:rsidR="007911D8" w:rsidRPr="0082424B" w:rsidRDefault="007911D8"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ჯავახიშვილის ქუჩაზე დაერთდა                     -25 აბონენტი</w:t>
      </w:r>
    </w:p>
    <w:p w14:paraId="617E3F90" w14:textId="77777777" w:rsidR="007911D8" w:rsidRPr="0082424B" w:rsidRDefault="007911D8"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ნონეშვილის ქუჩაზე დაერთდა                         -10 აბონენტი</w:t>
      </w:r>
    </w:p>
    <w:p w14:paraId="43596E73" w14:textId="77777777" w:rsidR="007911D8" w:rsidRPr="0082424B" w:rsidRDefault="007911D8" w:rsidP="00050462">
      <w:pPr>
        <w:pStyle w:val="ListParagraph"/>
        <w:numPr>
          <w:ilvl w:val="0"/>
          <w:numId w:val="80"/>
        </w:numPr>
        <w:spacing w:line="240" w:lineRule="auto"/>
        <w:rPr>
          <w:rFonts w:ascii="Sylfaen" w:hAnsi="Sylfaen"/>
          <w:sz w:val="20"/>
          <w:szCs w:val="20"/>
          <w:lang w:val="ka-GE"/>
        </w:rPr>
      </w:pPr>
      <w:r w:rsidRPr="0082424B">
        <w:rPr>
          <w:rFonts w:ascii="Sylfaen" w:hAnsi="Sylfaen"/>
          <w:sz w:val="20"/>
          <w:szCs w:val="20"/>
          <w:lang w:val="ka-GE"/>
        </w:rPr>
        <w:t>სახოკიას ქუჩაზე დაერთდა                                -20 აბონენტი</w:t>
      </w:r>
    </w:p>
    <w:p w14:paraId="6483CABE" w14:textId="77777777" w:rsidR="001D40FD" w:rsidRPr="0082424B" w:rsidRDefault="001D40FD" w:rsidP="00E55F46">
      <w:pPr>
        <w:spacing w:line="240" w:lineRule="auto"/>
        <w:jc w:val="both"/>
        <w:rPr>
          <w:rFonts w:ascii="Sylfaen" w:hAnsi="Sylfaen"/>
          <w:sz w:val="20"/>
          <w:szCs w:val="20"/>
          <w:lang w:val="ka-GE"/>
        </w:rPr>
      </w:pPr>
      <w:r w:rsidRPr="0082424B">
        <w:rPr>
          <w:rFonts w:ascii="Sylfaen" w:hAnsi="Sylfaen"/>
          <w:sz w:val="20"/>
          <w:szCs w:val="20"/>
          <w:lang w:val="ka-GE"/>
        </w:rPr>
        <w:lastRenderedPageBreak/>
        <w:t xml:space="preserve">საქართველო - გერმანიის რესპუბლიკების ფინანსური თანამშრომლობის ფარგლებში  მიმდინარეობს ქ. ბათუმის მუნიციპალური ინფრასტრუქტურის რეაბილიტაციის პროექტის მეოთხე ფაზით გათვალისწინებული წყალარინების სისტემების სარეაბილიტაციო სამუშაოების პროექტისა და სატენდერო დოკუმენტაციის(მომზადებულია კომპანია „ეგისის“ მიერ) გადახედვა და შესაბამისი კორექტირებების შეტანა(პასთან შეთანხმებით) პროექტის განმახორციელებელი საკონსულტაციო კომპანიის პოშ&amp;პარტნერსის მიერ. პროექტი მოიცავს წყალარინების ქსელის რეაბილიტაციას ჯავახიშვილის, ლეონიძის, აღმაშენებლის, ინასარიძის, ფიროსმანისა და ხიმშიაშვილის ქუჩების მიმდებარედ.  2018 წლის ნოემბერ - დეკემბერში განმახორციელებელ საკონსულტაციო კომპანია </w:t>
      </w:r>
      <w:r w:rsidRPr="0082424B">
        <w:rPr>
          <w:rFonts w:ascii="Sylfaen" w:hAnsi="Sylfaen"/>
          <w:sz w:val="20"/>
          <w:szCs w:val="20"/>
        </w:rPr>
        <w:t>“Posch&amp;Partners”-</w:t>
      </w:r>
      <w:r w:rsidRPr="0082424B">
        <w:rPr>
          <w:rFonts w:ascii="Sylfaen" w:hAnsi="Sylfaen"/>
          <w:sz w:val="20"/>
          <w:szCs w:val="20"/>
          <w:lang w:val="ka-GE"/>
        </w:rPr>
        <w:t xml:space="preserve">ს უნდა წარმოედგინა წინამორბედი საკონსულტაციო კომპანიის მიერ მომზადებული საპროექტო - სახარჯთაღრიცხვო დოკუმენტაციის შესწორებული - საბოლოო ვერსია, რაც ვერ განხორციელდა - საკონსულტაციო კომპანიის განმარტებით - სამუშაოს მოცულობიდან გამომდინარე. საბოლოო ვერსია წარმოდგენილი იქნება 2019 წლის იანვრის ბოლოსათვის(საკონსულტაციო კომპანია </w:t>
      </w:r>
      <w:r w:rsidRPr="0082424B">
        <w:rPr>
          <w:rFonts w:ascii="Sylfaen" w:hAnsi="Sylfaen"/>
          <w:sz w:val="20"/>
          <w:szCs w:val="20"/>
        </w:rPr>
        <w:t>“Posch&amp;Partners”-</w:t>
      </w:r>
      <w:r w:rsidRPr="0082424B">
        <w:rPr>
          <w:rFonts w:ascii="Sylfaen" w:hAnsi="Sylfaen"/>
          <w:sz w:val="20"/>
          <w:szCs w:val="20"/>
          <w:lang w:val="ka-GE"/>
        </w:rPr>
        <w:t>ს ინფორმაციით) და გამოცხადდება  საერთაშორისო ტენდერი აღნიშნული სამუშაოების შესრულებაზე.</w:t>
      </w:r>
    </w:p>
    <w:p w14:paraId="2F05C8A5" w14:textId="77777777" w:rsidR="001D40FD" w:rsidRPr="0082424B" w:rsidRDefault="001D40FD" w:rsidP="00E55F46">
      <w:pPr>
        <w:pStyle w:val="Default"/>
        <w:spacing w:after="160"/>
        <w:jc w:val="both"/>
        <w:rPr>
          <w:rFonts w:eastAsia="Times New Roman" w:cs="Times New Roman"/>
          <w:sz w:val="20"/>
          <w:szCs w:val="20"/>
          <w:lang w:val="ka-GE"/>
        </w:rPr>
      </w:pPr>
      <w:r w:rsidRPr="0082424B">
        <w:rPr>
          <w:sz w:val="20"/>
          <w:szCs w:val="20"/>
          <w:lang w:val="ka-GE"/>
        </w:rPr>
        <w:t xml:space="preserve">პროექტის  ფარგლებში ხორციელდება </w:t>
      </w:r>
      <w:r w:rsidRPr="0082424B">
        <w:rPr>
          <w:rFonts w:eastAsia="Times New Roman" w:cs="Times New Roman"/>
          <w:sz w:val="20"/>
          <w:szCs w:val="20"/>
          <w:lang w:val="ka-GE"/>
        </w:rPr>
        <w:t>ა და ბ წყალარინების კოლექტორების რეაბილიტაცია, რომლის სამუშაოების დაწყების სახელშეკრულებო თარიღია 21/08/2018 წ. მეოთხე კვარტალში შესრულებული სამუშაოების მოცულობამ შეადგინა:</w:t>
      </w:r>
    </w:p>
    <w:p w14:paraId="0BEF31D2" w14:textId="77777777" w:rsidR="001D40FD" w:rsidRPr="0082424B" w:rsidRDefault="001D40FD" w:rsidP="00E55F46">
      <w:pPr>
        <w:pStyle w:val="Default"/>
        <w:spacing w:after="160"/>
        <w:jc w:val="both"/>
        <w:rPr>
          <w:rFonts w:eastAsia="Times New Roman" w:cs="Times New Roman"/>
          <w:sz w:val="20"/>
          <w:szCs w:val="20"/>
          <w:lang w:val="ka-GE"/>
        </w:rPr>
      </w:pPr>
      <w:r w:rsidRPr="0082424B">
        <w:rPr>
          <w:rFonts w:eastAsia="Times New Roman" w:cs="Times New Roman"/>
          <w:sz w:val="20"/>
          <w:szCs w:val="20"/>
          <w:lang w:val="ka-GE"/>
        </w:rPr>
        <w:t>1. თვითდენითი წყალარინების ქსელის მოწყობა:</w:t>
      </w:r>
    </w:p>
    <w:p w14:paraId="7256EA87" w14:textId="77777777" w:rsidR="001D40FD" w:rsidRPr="0082424B" w:rsidRDefault="001D40FD" w:rsidP="00E55F46">
      <w:pPr>
        <w:pStyle w:val="Default"/>
        <w:spacing w:after="160"/>
        <w:ind w:firstLine="720"/>
        <w:jc w:val="both"/>
        <w:rPr>
          <w:rFonts w:eastAsia="Times New Roman" w:cs="Times New Roman"/>
          <w:sz w:val="20"/>
          <w:szCs w:val="20"/>
          <w:lang w:val="ka-GE"/>
        </w:rPr>
      </w:pPr>
      <w:r w:rsidRPr="0082424B">
        <w:rPr>
          <w:rFonts w:eastAsia="Times New Roman" w:cs="Times New Roman"/>
          <w:sz w:val="20"/>
          <w:szCs w:val="20"/>
        </w:rPr>
        <w:t xml:space="preserve">DN 200 </w:t>
      </w:r>
      <w:r w:rsidRPr="0082424B">
        <w:rPr>
          <w:rFonts w:eastAsia="Times New Roman" w:cs="Times New Roman"/>
          <w:sz w:val="20"/>
          <w:szCs w:val="20"/>
          <w:lang w:val="ka-GE"/>
        </w:rPr>
        <w:t>მმ</w:t>
      </w:r>
      <w:r w:rsidRPr="0082424B">
        <w:rPr>
          <w:rFonts w:eastAsia="Times New Roman" w:cs="Times New Roman"/>
          <w:sz w:val="20"/>
          <w:szCs w:val="20"/>
        </w:rPr>
        <w:t xml:space="preserve"> - </w:t>
      </w:r>
      <w:r w:rsidRPr="0082424B">
        <w:rPr>
          <w:rFonts w:eastAsia="Times New Roman" w:cs="Times New Roman"/>
          <w:sz w:val="20"/>
          <w:szCs w:val="20"/>
          <w:lang w:val="ka-GE"/>
        </w:rPr>
        <w:t>352 გრძ.მ.</w:t>
      </w:r>
    </w:p>
    <w:p w14:paraId="0B702173" w14:textId="77777777" w:rsidR="001D40FD" w:rsidRPr="0082424B" w:rsidRDefault="001D40FD" w:rsidP="00E55F46">
      <w:pPr>
        <w:pStyle w:val="Default"/>
        <w:spacing w:after="160"/>
        <w:ind w:firstLine="720"/>
        <w:jc w:val="both"/>
        <w:rPr>
          <w:rFonts w:eastAsia="Times New Roman" w:cs="Times New Roman"/>
          <w:sz w:val="20"/>
          <w:szCs w:val="20"/>
          <w:lang w:val="ka-GE"/>
        </w:rPr>
      </w:pPr>
      <w:r w:rsidRPr="0082424B">
        <w:rPr>
          <w:rFonts w:eastAsia="Times New Roman" w:cs="Times New Roman"/>
          <w:sz w:val="20"/>
          <w:szCs w:val="20"/>
          <w:lang w:val="ka-GE"/>
        </w:rPr>
        <w:t>DN 250 მმ - 7 გრძ.მ.</w:t>
      </w:r>
    </w:p>
    <w:p w14:paraId="67BFFB89" w14:textId="77777777" w:rsidR="001D40FD" w:rsidRPr="0082424B" w:rsidRDefault="001D40FD" w:rsidP="00E55F46">
      <w:pPr>
        <w:pStyle w:val="Default"/>
        <w:spacing w:after="160"/>
        <w:ind w:firstLine="720"/>
        <w:jc w:val="both"/>
        <w:rPr>
          <w:rFonts w:eastAsia="Times New Roman" w:cs="Times New Roman"/>
          <w:sz w:val="20"/>
          <w:szCs w:val="20"/>
          <w:lang w:val="ka-GE"/>
        </w:rPr>
      </w:pPr>
      <w:r w:rsidRPr="0082424B">
        <w:rPr>
          <w:rFonts w:eastAsia="Times New Roman" w:cs="Times New Roman"/>
          <w:sz w:val="20"/>
          <w:szCs w:val="20"/>
          <w:lang w:val="ka-GE"/>
        </w:rPr>
        <w:t>DN 300 მმ - 6 გრძ.მ.</w:t>
      </w:r>
    </w:p>
    <w:p w14:paraId="4B21B0E7" w14:textId="77777777" w:rsidR="001D40FD" w:rsidRPr="0082424B" w:rsidRDefault="001D40FD" w:rsidP="00E55F46">
      <w:pPr>
        <w:pStyle w:val="Default"/>
        <w:spacing w:after="160"/>
        <w:ind w:firstLine="720"/>
        <w:jc w:val="both"/>
        <w:rPr>
          <w:rFonts w:eastAsia="Times New Roman" w:cs="Times New Roman"/>
          <w:sz w:val="20"/>
          <w:szCs w:val="20"/>
          <w:lang w:val="ka-GE"/>
        </w:rPr>
      </w:pPr>
      <w:r w:rsidRPr="0082424B">
        <w:rPr>
          <w:rFonts w:eastAsia="Times New Roman" w:cs="Times New Roman"/>
          <w:sz w:val="20"/>
          <w:szCs w:val="20"/>
          <w:lang w:val="ka-GE"/>
        </w:rPr>
        <w:t>DN 1200 მმ - 247 გრძ.მ.</w:t>
      </w:r>
    </w:p>
    <w:p w14:paraId="668C6A9A" w14:textId="77777777" w:rsidR="001D40FD" w:rsidRPr="0082424B" w:rsidRDefault="001D40FD" w:rsidP="00E55F46">
      <w:pPr>
        <w:pStyle w:val="Default"/>
        <w:spacing w:after="160"/>
        <w:jc w:val="both"/>
        <w:rPr>
          <w:rFonts w:eastAsia="Times New Roman" w:cs="Times New Roman"/>
          <w:sz w:val="20"/>
          <w:szCs w:val="20"/>
          <w:lang w:val="ka-GE"/>
        </w:rPr>
      </w:pPr>
      <w:r w:rsidRPr="0082424B">
        <w:rPr>
          <w:rFonts w:eastAsia="Times New Roman" w:cs="Times New Roman"/>
          <w:sz w:val="20"/>
          <w:szCs w:val="20"/>
          <w:lang w:val="ka-GE"/>
        </w:rPr>
        <w:t>3. ცენტრალური წყალარინების ჭების მოწყობა:</w:t>
      </w:r>
    </w:p>
    <w:p w14:paraId="33E28A3C" w14:textId="77777777" w:rsidR="001D40FD" w:rsidRPr="0082424B" w:rsidRDefault="001D40FD" w:rsidP="00E55F46">
      <w:pPr>
        <w:pStyle w:val="Default"/>
        <w:spacing w:after="160"/>
        <w:ind w:firstLine="720"/>
        <w:jc w:val="both"/>
        <w:rPr>
          <w:rFonts w:eastAsia="Times New Roman" w:cs="Times New Roman"/>
          <w:sz w:val="20"/>
          <w:szCs w:val="20"/>
          <w:lang w:val="ka-GE"/>
        </w:rPr>
      </w:pPr>
      <w:r w:rsidRPr="0082424B">
        <w:rPr>
          <w:rFonts w:eastAsia="Times New Roman" w:cs="Times New Roman"/>
          <w:sz w:val="20"/>
          <w:szCs w:val="20"/>
          <w:lang w:val="ka-GE"/>
        </w:rPr>
        <w:t>DN 1000 მმ - 7 ცალი</w:t>
      </w:r>
    </w:p>
    <w:p w14:paraId="14DDF60B" w14:textId="77777777" w:rsidR="001D40FD" w:rsidRPr="0082424B" w:rsidRDefault="001D40FD" w:rsidP="00E55F46">
      <w:pPr>
        <w:pStyle w:val="Default"/>
        <w:spacing w:after="160"/>
        <w:ind w:firstLine="720"/>
        <w:jc w:val="both"/>
        <w:rPr>
          <w:rFonts w:eastAsia="Times New Roman" w:cs="Times New Roman"/>
          <w:sz w:val="20"/>
          <w:szCs w:val="20"/>
          <w:lang w:val="ka-GE"/>
        </w:rPr>
      </w:pPr>
      <w:r w:rsidRPr="0082424B">
        <w:rPr>
          <w:rFonts w:eastAsia="Times New Roman" w:cs="Times New Roman"/>
          <w:sz w:val="20"/>
          <w:szCs w:val="20"/>
          <w:lang w:val="ka-GE"/>
        </w:rPr>
        <w:t>DN 1200 მმ - 6 ცალი</w:t>
      </w:r>
    </w:p>
    <w:p w14:paraId="2234BA19" w14:textId="77777777" w:rsidR="00033D85" w:rsidRPr="0082424B" w:rsidRDefault="001D40FD" w:rsidP="00E55F46">
      <w:pPr>
        <w:spacing w:line="240" w:lineRule="auto"/>
        <w:jc w:val="both"/>
        <w:rPr>
          <w:rFonts w:ascii="Sylfaen" w:hAnsi="Sylfaen" w:cs="Sylfaen"/>
          <w:b/>
          <w:iCs/>
          <w:sz w:val="20"/>
          <w:szCs w:val="20"/>
          <w:lang w:val="ka-GE"/>
        </w:rPr>
      </w:pPr>
      <w:r w:rsidRPr="0082424B">
        <w:rPr>
          <w:rFonts w:ascii="Sylfaen" w:eastAsia="Times New Roman" w:hAnsi="Sylfaen" w:cs="Times New Roman"/>
          <w:sz w:val="20"/>
          <w:szCs w:val="20"/>
          <w:lang w:val="ka-GE"/>
        </w:rPr>
        <w:t xml:space="preserve">3. </w:t>
      </w:r>
      <w:r w:rsidRPr="0082424B">
        <w:rPr>
          <w:rFonts w:ascii="Sylfaen" w:eastAsia="Times New Roman" w:hAnsi="Sylfaen" w:cs="Sylfaen"/>
          <w:sz w:val="20"/>
          <w:szCs w:val="20"/>
          <w:lang w:val="ka-GE"/>
        </w:rPr>
        <w:t>წყალარინების</w:t>
      </w:r>
      <w:r w:rsidRPr="0082424B">
        <w:rPr>
          <w:rFonts w:ascii="Sylfaen" w:eastAsia="Times New Roman" w:hAnsi="Sylfaen" w:cs="Times New Roman"/>
          <w:sz w:val="20"/>
          <w:szCs w:val="20"/>
          <w:lang w:val="ka-GE"/>
        </w:rPr>
        <w:t xml:space="preserve"> </w:t>
      </w:r>
      <w:r w:rsidRPr="0082424B">
        <w:rPr>
          <w:rFonts w:ascii="Sylfaen" w:eastAsia="Times New Roman" w:hAnsi="Sylfaen" w:cs="Sylfaen"/>
          <w:sz w:val="20"/>
          <w:szCs w:val="20"/>
          <w:lang w:val="ka-GE"/>
        </w:rPr>
        <w:t>სახლის</w:t>
      </w:r>
      <w:r w:rsidRPr="0082424B">
        <w:rPr>
          <w:rFonts w:ascii="Sylfaen" w:eastAsia="Times New Roman" w:hAnsi="Sylfaen" w:cs="Times New Roman"/>
          <w:sz w:val="20"/>
          <w:szCs w:val="20"/>
          <w:lang w:val="ka-GE"/>
        </w:rPr>
        <w:t xml:space="preserve"> </w:t>
      </w:r>
      <w:r w:rsidRPr="0082424B">
        <w:rPr>
          <w:rFonts w:ascii="Sylfaen" w:eastAsia="Times New Roman" w:hAnsi="Sylfaen" w:cs="Sylfaen"/>
          <w:sz w:val="20"/>
          <w:szCs w:val="20"/>
          <w:lang w:val="ka-GE"/>
        </w:rPr>
        <w:t>დაერთებების</w:t>
      </w:r>
      <w:r w:rsidRPr="0082424B">
        <w:rPr>
          <w:rFonts w:ascii="Sylfaen" w:eastAsia="Times New Roman" w:hAnsi="Sylfaen" w:cs="Times New Roman"/>
          <w:sz w:val="20"/>
          <w:szCs w:val="20"/>
          <w:lang w:val="ka-GE"/>
        </w:rPr>
        <w:t xml:space="preserve"> </w:t>
      </w:r>
      <w:r w:rsidRPr="0082424B">
        <w:rPr>
          <w:rFonts w:ascii="Sylfaen" w:eastAsia="Times New Roman" w:hAnsi="Sylfaen" w:cs="Sylfaen"/>
          <w:sz w:val="20"/>
          <w:szCs w:val="20"/>
          <w:lang w:val="ka-GE"/>
        </w:rPr>
        <w:t>მოწყობა</w:t>
      </w:r>
      <w:r w:rsidRPr="0082424B">
        <w:rPr>
          <w:rFonts w:ascii="Sylfaen" w:eastAsia="Times New Roman" w:hAnsi="Sylfaen" w:cs="Times New Roman"/>
          <w:sz w:val="20"/>
          <w:szCs w:val="20"/>
          <w:lang w:val="ka-GE"/>
        </w:rPr>
        <w:t xml:space="preserve"> - 21 </w:t>
      </w:r>
      <w:r w:rsidRPr="0082424B">
        <w:rPr>
          <w:rFonts w:ascii="Sylfaen" w:eastAsia="Times New Roman" w:hAnsi="Sylfaen" w:cs="Sylfaen"/>
          <w:sz w:val="20"/>
          <w:szCs w:val="20"/>
          <w:lang w:val="ka-GE"/>
        </w:rPr>
        <w:t>ცალი</w:t>
      </w:r>
      <w:r w:rsidRPr="0082424B">
        <w:rPr>
          <w:rFonts w:ascii="Sylfaen" w:eastAsia="Times New Roman" w:hAnsi="Sylfaen" w:cs="Times New Roman"/>
          <w:sz w:val="20"/>
          <w:szCs w:val="20"/>
          <w:lang w:val="ka-GE"/>
        </w:rPr>
        <w:t>;</w:t>
      </w:r>
    </w:p>
    <w:p w14:paraId="5BD40A1A" w14:textId="77777777" w:rsidR="00327502" w:rsidRPr="0082424B" w:rsidRDefault="00327502" w:rsidP="00E55F46">
      <w:pPr>
        <w:spacing w:line="240" w:lineRule="auto"/>
        <w:jc w:val="both"/>
        <w:rPr>
          <w:rFonts w:ascii="Sylfaen" w:hAnsi="Sylfaen" w:cs="Sylfaen"/>
          <w:b/>
          <w:iCs/>
          <w:sz w:val="20"/>
          <w:szCs w:val="20"/>
          <w:lang w:val="ka-GE"/>
        </w:rPr>
      </w:pPr>
      <w:r w:rsidRPr="0082424B">
        <w:rPr>
          <w:rFonts w:ascii="Sylfaen" w:hAnsi="Sylfaen" w:cs="Sylfaen"/>
          <w:b/>
          <w:iCs/>
          <w:sz w:val="20"/>
          <w:szCs w:val="20"/>
          <w:lang w:val="ka-GE"/>
        </w:rPr>
        <w:t xml:space="preserve">2018 წლის III </w:t>
      </w:r>
      <w:r w:rsidR="00AA02A2" w:rsidRPr="0082424B">
        <w:rPr>
          <w:rFonts w:ascii="Sylfaen" w:hAnsi="Sylfaen" w:cs="Sylfaen"/>
          <w:b/>
          <w:iCs/>
          <w:sz w:val="20"/>
          <w:szCs w:val="20"/>
          <w:lang w:val="ka-GE"/>
        </w:rPr>
        <w:t>კვარტალ</w:t>
      </w:r>
      <w:r w:rsidRPr="0082424B">
        <w:rPr>
          <w:rFonts w:ascii="Sylfaen" w:hAnsi="Sylfaen" w:cs="Sylfaen"/>
          <w:b/>
          <w:iCs/>
          <w:sz w:val="20"/>
          <w:szCs w:val="20"/>
          <w:lang w:val="ka-GE"/>
        </w:rPr>
        <w:t>ი:</w:t>
      </w:r>
    </w:p>
    <w:p w14:paraId="70946A0C" w14:textId="77777777" w:rsidR="00454CD6" w:rsidRPr="0082424B" w:rsidRDefault="00327502" w:rsidP="00E55F46">
      <w:pPr>
        <w:spacing w:line="240" w:lineRule="auto"/>
        <w:jc w:val="both"/>
        <w:rPr>
          <w:rFonts w:ascii="Sylfaen" w:hAnsi="Sylfaen"/>
          <w:sz w:val="20"/>
          <w:szCs w:val="20"/>
          <w:lang w:val="ka-GE"/>
        </w:rPr>
      </w:pPr>
      <w:r w:rsidRPr="0082424B">
        <w:rPr>
          <w:rFonts w:ascii="Sylfaen" w:hAnsi="Sylfaen"/>
          <w:sz w:val="20"/>
          <w:szCs w:val="20"/>
          <w:lang w:val="ka-GE"/>
        </w:rPr>
        <w:t xml:space="preserve">435 მ სიგრძის წყალარინების სისტემის </w:t>
      </w:r>
      <w:r w:rsidR="003157B4" w:rsidRPr="0082424B">
        <w:rPr>
          <w:rFonts w:ascii="Sylfaen" w:hAnsi="Sylfaen"/>
          <w:sz w:val="20"/>
          <w:szCs w:val="20"/>
          <w:lang w:val="ka-GE"/>
        </w:rPr>
        <w:t>მოწყობის</w:t>
      </w:r>
      <w:r w:rsidRPr="0082424B">
        <w:rPr>
          <w:rFonts w:ascii="Sylfaen" w:hAnsi="Sylfaen"/>
          <w:sz w:val="20"/>
          <w:szCs w:val="20"/>
          <w:lang w:val="ka-GE"/>
        </w:rPr>
        <w:t xml:space="preserve"> სამუშაოები მიმდინარეობს გიორგი ბრწყინვალესა და ბაგრატიონის ქუჩების მონაკვეთში.</w:t>
      </w:r>
    </w:p>
    <w:p w14:paraId="08B55010" w14:textId="77777777" w:rsidR="00454CD6" w:rsidRPr="0082424B" w:rsidRDefault="00454CD6" w:rsidP="00E55F46">
      <w:pPr>
        <w:spacing w:line="240" w:lineRule="auto"/>
        <w:jc w:val="both"/>
        <w:rPr>
          <w:rFonts w:ascii="Sylfaen" w:hAnsi="Sylfaen"/>
          <w:sz w:val="20"/>
          <w:szCs w:val="20"/>
          <w:lang w:val="ka-GE"/>
        </w:rPr>
      </w:pPr>
      <w:r w:rsidRPr="0082424B">
        <w:rPr>
          <w:rFonts w:ascii="Sylfaen" w:hAnsi="Sylfaen"/>
          <w:sz w:val="20"/>
          <w:szCs w:val="20"/>
          <w:lang w:val="ka-GE"/>
        </w:rPr>
        <w:t>წყალარინების ახალ ქსელზე დაერთდა 1756 აბონენტი შემდეგი ქუჩებიდან:</w:t>
      </w:r>
    </w:p>
    <w:p w14:paraId="2ECD3979"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მარუხი;</w:t>
      </w:r>
    </w:p>
    <w:p w14:paraId="1222B1A0"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ლუკა ასათიანი;</w:t>
      </w:r>
    </w:p>
    <w:p w14:paraId="5804F25C"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ქედის;</w:t>
      </w:r>
    </w:p>
    <w:p w14:paraId="50D285D8"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ბესიკის;</w:t>
      </w:r>
    </w:p>
    <w:p w14:paraId="376581D1"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შევჩენკოს;</w:t>
      </w:r>
    </w:p>
    <w:p w14:paraId="4C31FA4E"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26 მაისის;</w:t>
      </w:r>
    </w:p>
    <w:p w14:paraId="345C51D6"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მაქაცარიას;</w:t>
      </w:r>
    </w:p>
    <w:p w14:paraId="54BC4DDE"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გურამიშვილის;</w:t>
      </w:r>
    </w:p>
    <w:p w14:paraId="5704104B"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ურეხის;</w:t>
      </w:r>
    </w:p>
    <w:p w14:paraId="51F1F47F"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იუნკერების;</w:t>
      </w:r>
    </w:p>
    <w:p w14:paraId="4A3D9184"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lastRenderedPageBreak/>
        <w:t>გოგიტიძის;</w:t>
      </w:r>
    </w:p>
    <w:p w14:paraId="37044594"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ბაქოს;</w:t>
      </w:r>
    </w:p>
    <w:p w14:paraId="39EE0353"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მატათა მოციქულის;</w:t>
      </w:r>
    </w:p>
    <w:p w14:paraId="7B0268B5"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წმ. ნინოს</w:t>
      </w:r>
    </w:p>
    <w:p w14:paraId="2677D4A0"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ლერმონტოვის;</w:t>
      </w:r>
    </w:p>
    <w:p w14:paraId="5E24D51D"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სვიმონ კანანელის;</w:t>
      </w:r>
    </w:p>
    <w:p w14:paraId="4610B551"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შავშეთის;</w:t>
      </w:r>
    </w:p>
    <w:p w14:paraId="0A08C0F7"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ლომონოსოვის;</w:t>
      </w:r>
    </w:p>
    <w:p w14:paraId="0CDF83B9"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ბალაძის;</w:t>
      </w:r>
    </w:p>
    <w:p w14:paraId="75CD0853"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კომახიძის;</w:t>
      </w:r>
    </w:p>
    <w:p w14:paraId="55C55A3A"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ფერაძის;</w:t>
      </w:r>
    </w:p>
    <w:p w14:paraId="0F234980"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იოსელიანის;</w:t>
      </w:r>
    </w:p>
    <w:p w14:paraId="57C77297"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კაიკაციშვილის;</w:t>
      </w:r>
    </w:p>
    <w:p w14:paraId="1983E273"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დადიანის;</w:t>
      </w:r>
    </w:p>
    <w:p w14:paraId="73931636"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ნოღაიდელის;</w:t>
      </w:r>
    </w:p>
    <w:p w14:paraId="6CC81DE9"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იაშვილის;</w:t>
      </w:r>
    </w:p>
    <w:p w14:paraId="54305D11"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სევასტოპოლის;</w:t>
      </w:r>
    </w:p>
    <w:p w14:paraId="5E6F44E4"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თამარ მეფის;</w:t>
      </w:r>
    </w:p>
    <w:p w14:paraId="6DB2D85C"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გიორგი ბრწყინვალეს;</w:t>
      </w:r>
    </w:p>
    <w:p w14:paraId="01233318"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ლორთქიფანიძის;</w:t>
      </w:r>
    </w:p>
    <w:p w14:paraId="3E6BC1F6"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სოხულის;</w:t>
      </w:r>
    </w:p>
    <w:p w14:paraId="46FCD495"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ჩაიკოვსკის;</w:t>
      </w:r>
    </w:p>
    <w:p w14:paraId="6C7431BE"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ქათამაძის;</w:t>
      </w:r>
    </w:p>
    <w:p w14:paraId="40A52927"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ლორიას;</w:t>
      </w:r>
    </w:p>
    <w:p w14:paraId="1B28A300"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ანდრია პირველწოდებულის;</w:t>
      </w:r>
    </w:p>
    <w:p w14:paraId="0101E4B6" w14:textId="77777777" w:rsidR="00454CD6" w:rsidRPr="0082424B" w:rsidRDefault="00454CD6" w:rsidP="00050462">
      <w:pPr>
        <w:pStyle w:val="ListParagraph"/>
        <w:numPr>
          <w:ilvl w:val="0"/>
          <w:numId w:val="21"/>
        </w:numPr>
        <w:spacing w:line="240" w:lineRule="auto"/>
        <w:jc w:val="both"/>
        <w:rPr>
          <w:rFonts w:ascii="Sylfaen" w:hAnsi="Sylfaen"/>
          <w:sz w:val="20"/>
          <w:szCs w:val="20"/>
          <w:lang w:val="ka-GE"/>
        </w:rPr>
      </w:pPr>
      <w:r w:rsidRPr="0082424B">
        <w:rPr>
          <w:rFonts w:ascii="Sylfaen" w:hAnsi="Sylfaen"/>
          <w:sz w:val="20"/>
          <w:szCs w:val="20"/>
          <w:lang w:val="ka-GE"/>
        </w:rPr>
        <w:t>ერისთავის.</w:t>
      </w:r>
    </w:p>
    <w:p w14:paraId="3249DF16" w14:textId="77777777" w:rsidR="00855BE7" w:rsidRPr="0082424B" w:rsidRDefault="00855BE7" w:rsidP="00064DAA">
      <w:pPr>
        <w:spacing w:line="240" w:lineRule="auto"/>
        <w:jc w:val="both"/>
        <w:rPr>
          <w:rFonts w:ascii="Sylfaen" w:hAnsi="Sylfaen"/>
          <w:sz w:val="20"/>
          <w:szCs w:val="20"/>
          <w:lang w:val="ka-GE"/>
        </w:rPr>
      </w:pPr>
      <w:r w:rsidRPr="0082424B">
        <w:rPr>
          <w:rFonts w:ascii="Sylfaen" w:hAnsi="Sylfaen" w:cs="Sylfaen"/>
          <w:sz w:val="20"/>
          <w:szCs w:val="20"/>
          <w:lang w:val="ka-GE"/>
        </w:rPr>
        <w:t>ბათუმის</w:t>
      </w:r>
      <w:r w:rsidRPr="0082424B">
        <w:rPr>
          <w:rFonts w:ascii="Sylfaen" w:hAnsi="Sylfaen"/>
          <w:sz w:val="20"/>
          <w:szCs w:val="20"/>
          <w:lang w:val="ka-GE"/>
        </w:rPr>
        <w:t xml:space="preserve"> მუნიციპალური ინფრასტრუქტურის რეაბილიტაციის პროექტის მეოთხე ფაზით გათვალისწინებული წყალარინების სისტემების სარეაბილიტაციო სამუშაოების პროექტისა და სატენდერო დოკუმენტაციის(მომზადებულია კომპანია „ეგისის“ მიერ) გადახედვა და შესაბამისი კორექტირებების შეტანა(პასთან შეთანხმებით) პროექტის განმახორციელებელი საკონსულტაციო კომპანიის პოშ&amp;პარტნერსის მიერ. პროექტი მოიცავს წყალარინების ქსელის რეაბილიტაციას ჯავახიშვილის, ლეონიძის, აღმაშენებლის, ინასარიძის, ფიროსმანისა და ხიმშიაშვილის ქუჩების მიმდებარედ. მიმდინარე წლის მეოთხე კვარტალში გამოცხადდება საერთაშორისო ტენდერი აღნიშნული სამუშაოების შესრულებაზე. პარალელურად მიმდინარეობს შემოერთებული ტერიტორიების წყალარინების სისტემების ტექნიკურ - ეკონომიკური კვლევის ანგარიშის განახლება განმახორციელებელი კონსულტანტის მიერ, რომლის საბოლოო ვერსიის წარმოდგენას კონსულტანტი გეგმავს მიმდინარე წლის ბოლოს.</w:t>
      </w:r>
    </w:p>
    <w:p w14:paraId="57000BD5" w14:textId="77777777" w:rsidR="00855BE7" w:rsidRPr="0082424B" w:rsidRDefault="00855BE7" w:rsidP="00E55F46">
      <w:pPr>
        <w:pStyle w:val="Default"/>
        <w:spacing w:after="160"/>
        <w:jc w:val="both"/>
        <w:rPr>
          <w:rFonts w:eastAsia="Times New Roman"/>
          <w:sz w:val="20"/>
          <w:szCs w:val="20"/>
        </w:rPr>
      </w:pPr>
      <w:r w:rsidRPr="0082424B">
        <w:rPr>
          <w:sz w:val="20"/>
          <w:szCs w:val="20"/>
          <w:lang w:val="ka-GE"/>
        </w:rPr>
        <w:t xml:space="preserve">პროექტის  ფარგლებში ხორციელდება </w:t>
      </w:r>
      <w:r w:rsidRPr="0082424B">
        <w:rPr>
          <w:rFonts w:eastAsia="Times New Roman" w:cs="Times New Roman"/>
          <w:sz w:val="20"/>
          <w:szCs w:val="20"/>
          <w:lang w:val="ka-GE"/>
        </w:rPr>
        <w:t>ა და ბ წყალარინების კოლექტორების რეაბილიტაცია, რომლის სამუშაოების დაწყების სახელშეკრულებო თარიღია 21/08/2018 წ. მესამე კვარტალში დასრულდა სამობილიზაციო სამუშაოები და იწყება სამშენებლო სამუშაოები ბაგრატიონის ქუჩის მონაკვეთში.</w:t>
      </w:r>
    </w:p>
    <w:p w14:paraId="37D2D71A" w14:textId="21FEEB80" w:rsidR="005C2396" w:rsidRPr="0082424B" w:rsidRDefault="005C2396" w:rsidP="00E55F46">
      <w:pPr>
        <w:pStyle w:val="Default"/>
        <w:spacing w:after="160"/>
        <w:jc w:val="both"/>
        <w:rPr>
          <w:rFonts w:eastAsia="Times New Roman" w:cs="Times New Roman"/>
          <w:sz w:val="20"/>
          <w:szCs w:val="20"/>
          <w:lang w:val="ka-GE"/>
        </w:rPr>
      </w:pPr>
    </w:p>
    <w:p w14:paraId="2E92C96D" w14:textId="77777777" w:rsidR="00AA02A2" w:rsidRPr="0082424B" w:rsidRDefault="009C5C24" w:rsidP="00E55F46">
      <w:pPr>
        <w:spacing w:line="240" w:lineRule="auto"/>
        <w:jc w:val="both"/>
        <w:rPr>
          <w:rFonts w:ascii="Sylfaen" w:hAnsi="Sylfaen" w:cs="Sylfaen"/>
          <w:b/>
          <w:iCs/>
          <w:sz w:val="20"/>
          <w:szCs w:val="20"/>
          <w:lang w:val="ka-GE"/>
        </w:rPr>
      </w:pPr>
      <w:r w:rsidRPr="0082424B">
        <w:rPr>
          <w:rFonts w:ascii="Sylfaen" w:hAnsi="Sylfaen" w:cs="Sylfaen"/>
          <w:b/>
          <w:iCs/>
          <w:sz w:val="20"/>
          <w:szCs w:val="20"/>
          <w:lang w:val="ka-GE"/>
        </w:rPr>
        <w:t xml:space="preserve">2018 წლის I-II </w:t>
      </w:r>
      <w:r w:rsidR="00AA02A2" w:rsidRPr="0082424B">
        <w:rPr>
          <w:rFonts w:ascii="Sylfaen" w:hAnsi="Sylfaen" w:cs="Sylfaen"/>
          <w:b/>
          <w:iCs/>
          <w:sz w:val="20"/>
          <w:szCs w:val="20"/>
          <w:lang w:val="ka-GE"/>
        </w:rPr>
        <w:t>კვარტალ</w:t>
      </w:r>
      <w:r w:rsidRPr="0082424B">
        <w:rPr>
          <w:rFonts w:ascii="Sylfaen" w:hAnsi="Sylfaen" w:cs="Sylfaen"/>
          <w:b/>
          <w:iCs/>
          <w:sz w:val="20"/>
          <w:szCs w:val="20"/>
          <w:lang w:val="ka-GE"/>
        </w:rPr>
        <w:t>ი</w:t>
      </w:r>
    </w:p>
    <w:p w14:paraId="5046314A" w14:textId="77777777" w:rsidR="00FB566D" w:rsidRPr="0082424B" w:rsidRDefault="009C5C24" w:rsidP="00E55F46">
      <w:pPr>
        <w:spacing w:line="240" w:lineRule="auto"/>
        <w:jc w:val="both"/>
        <w:rPr>
          <w:rFonts w:ascii="Sylfaen" w:hAnsi="Sylfaen" w:cs="Sylfaen"/>
          <w:iCs/>
          <w:sz w:val="20"/>
          <w:szCs w:val="20"/>
          <w:lang w:val="ka-GE"/>
        </w:rPr>
      </w:pPr>
      <w:r w:rsidRPr="0082424B">
        <w:rPr>
          <w:rFonts w:ascii="Sylfaen" w:hAnsi="Sylfaen" w:cs="Sylfaen"/>
          <w:iCs/>
          <w:sz w:val="20"/>
          <w:szCs w:val="20"/>
          <w:lang w:val="ka-GE"/>
        </w:rPr>
        <w:t>პროგრამის ფარგლებში განხორციელდა:</w:t>
      </w:r>
    </w:p>
    <w:p w14:paraId="2FDDC3CB" w14:textId="77777777" w:rsidR="009C5C24" w:rsidRPr="0082424B" w:rsidRDefault="009C5C24" w:rsidP="00050462">
      <w:pPr>
        <w:pStyle w:val="ListParagraph"/>
        <w:numPr>
          <w:ilvl w:val="0"/>
          <w:numId w:val="12"/>
        </w:numPr>
        <w:spacing w:line="240" w:lineRule="auto"/>
        <w:jc w:val="both"/>
        <w:rPr>
          <w:rFonts w:ascii="Sylfaen" w:hAnsi="Sylfaen"/>
          <w:sz w:val="20"/>
          <w:szCs w:val="20"/>
          <w:lang w:val="ka-GE"/>
        </w:rPr>
      </w:pPr>
      <w:r w:rsidRPr="0082424B">
        <w:rPr>
          <w:rFonts w:ascii="Sylfaen" w:hAnsi="Sylfaen"/>
          <w:sz w:val="20"/>
          <w:szCs w:val="20"/>
          <w:lang w:val="ka-GE"/>
        </w:rPr>
        <w:t>წყალარინების ახალ ქსელზე აბონენტთა დაერთება(მიმდინარე) - 551 აბონენტი</w:t>
      </w:r>
      <w:r w:rsidR="00A5191E" w:rsidRPr="0082424B">
        <w:rPr>
          <w:rFonts w:ascii="Sylfaen" w:hAnsi="Sylfaen"/>
          <w:sz w:val="20"/>
          <w:szCs w:val="20"/>
          <w:lang w:val="ka-GE"/>
        </w:rPr>
        <w:t xml:space="preserve"> ჭაობის დასახლებაში;</w:t>
      </w:r>
    </w:p>
    <w:p w14:paraId="69AD0967" w14:textId="77777777" w:rsidR="009C5C24" w:rsidRPr="0082424B" w:rsidRDefault="009C5C24" w:rsidP="00050462">
      <w:pPr>
        <w:pStyle w:val="ListParagraph"/>
        <w:numPr>
          <w:ilvl w:val="0"/>
          <w:numId w:val="12"/>
        </w:numPr>
        <w:spacing w:line="240" w:lineRule="auto"/>
        <w:jc w:val="both"/>
        <w:rPr>
          <w:rFonts w:ascii="Sylfaen" w:hAnsi="Sylfaen"/>
          <w:sz w:val="20"/>
          <w:szCs w:val="20"/>
          <w:lang w:val="ka-GE"/>
        </w:rPr>
      </w:pPr>
      <w:r w:rsidRPr="0082424B">
        <w:rPr>
          <w:rFonts w:ascii="Sylfaen" w:hAnsi="Sylfaen"/>
          <w:sz w:val="20"/>
          <w:szCs w:val="20"/>
          <w:lang w:val="ka-GE"/>
        </w:rPr>
        <w:lastRenderedPageBreak/>
        <w:t>წყალარინების ახალ ქსელზე აბონენტთა დაერთება(მიმდინარე) - 339 აბონენტი</w:t>
      </w:r>
      <w:r w:rsidR="00A5191E" w:rsidRPr="0082424B">
        <w:rPr>
          <w:rFonts w:ascii="Sylfaen" w:hAnsi="Sylfaen"/>
          <w:sz w:val="20"/>
          <w:szCs w:val="20"/>
          <w:lang w:val="ka-GE"/>
        </w:rPr>
        <w:t xml:space="preserve"> ბონის დასახლებაში;</w:t>
      </w:r>
    </w:p>
    <w:p w14:paraId="2E4E9946" w14:textId="77777777" w:rsidR="00A5191E" w:rsidRPr="0082424B" w:rsidRDefault="00A5191E" w:rsidP="00050462">
      <w:pPr>
        <w:pStyle w:val="ListParagraph"/>
        <w:numPr>
          <w:ilvl w:val="0"/>
          <w:numId w:val="12"/>
        </w:numPr>
        <w:spacing w:line="240" w:lineRule="auto"/>
        <w:jc w:val="both"/>
        <w:rPr>
          <w:rFonts w:ascii="Sylfaen" w:hAnsi="Sylfaen"/>
          <w:sz w:val="20"/>
          <w:szCs w:val="20"/>
          <w:lang w:val="ka-GE"/>
        </w:rPr>
      </w:pPr>
      <w:r w:rsidRPr="0082424B">
        <w:rPr>
          <w:rFonts w:ascii="Sylfaen" w:hAnsi="Sylfaen"/>
          <w:sz w:val="20"/>
          <w:szCs w:val="20"/>
          <w:lang w:val="ka-GE"/>
        </w:rPr>
        <w:t>პროექტირების განახლება საკანალიზაციო სისტემების რეაბილიტაციასთან დაკავშირებით ლეონიძის, ჯავახიშვილის, ინასარიძის და ხიმშიაშვილის ქუჩის დასახლებებში;</w:t>
      </w:r>
    </w:p>
    <w:p w14:paraId="185AD8A4" w14:textId="7F3F5156" w:rsidR="00131881" w:rsidRPr="0082424B" w:rsidRDefault="00A5191E" w:rsidP="00050462">
      <w:pPr>
        <w:pStyle w:val="ListParagraph"/>
        <w:numPr>
          <w:ilvl w:val="0"/>
          <w:numId w:val="12"/>
        </w:numPr>
        <w:spacing w:line="240" w:lineRule="auto"/>
        <w:jc w:val="both"/>
        <w:rPr>
          <w:rFonts w:ascii="Sylfaen" w:hAnsi="Sylfaen"/>
          <w:sz w:val="20"/>
          <w:szCs w:val="20"/>
          <w:lang w:val="ka-GE"/>
        </w:rPr>
      </w:pPr>
      <w:r w:rsidRPr="0082424B">
        <w:rPr>
          <w:rFonts w:ascii="Sylfaen" w:hAnsi="Sylfaen"/>
          <w:sz w:val="20"/>
          <w:szCs w:val="20"/>
          <w:lang w:val="ka-GE"/>
        </w:rPr>
        <w:t>ა და ბ წყალარინების კოლექტორების რეაბილიტაციასთან დაკავშირებით გაფორმებულია ხელშეკრულება შპს „გზა“-სთან. სარეაბილიტაციო სამუშაოების განხორციელება დაგეგმილია მიმდინარე წლის ოქტომბრის თვიდან</w:t>
      </w:r>
      <w:r w:rsidR="00424389" w:rsidRPr="0082424B">
        <w:rPr>
          <w:rFonts w:ascii="Sylfaen" w:hAnsi="Sylfaen"/>
          <w:sz w:val="20"/>
          <w:szCs w:val="20"/>
          <w:lang w:val="ka-GE"/>
        </w:rPr>
        <w:t>.</w:t>
      </w:r>
    </w:p>
    <w:p w14:paraId="61C68D92" w14:textId="77777777" w:rsidR="00424389" w:rsidRDefault="00424389">
      <w:pPr>
        <w:rPr>
          <w:rFonts w:ascii="Sylfaen" w:eastAsia="Times New Roman" w:hAnsi="Sylfaen"/>
          <w:spacing w:val="15"/>
        </w:rPr>
      </w:pPr>
      <w:r>
        <w:rPr>
          <w:rFonts w:ascii="Sylfaen" w:eastAsia="Times New Roman" w:hAnsi="Sylfaen"/>
        </w:rPr>
        <w:br w:type="page"/>
      </w:r>
    </w:p>
    <w:p w14:paraId="28F46B3C" w14:textId="3B2050BF" w:rsidR="00033D85" w:rsidRPr="009D68DB" w:rsidRDefault="00033D85"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37" w:name="_Toc6307887"/>
      <w:r w:rsidRPr="009D68DB">
        <w:rPr>
          <w:rFonts w:ascii="Sylfaen" w:eastAsia="Times New Roman" w:hAnsi="Sylfaen"/>
          <w:color w:val="auto"/>
        </w:rPr>
        <w:lastRenderedPageBreak/>
        <w:t>4.1.3.სანიაღვრე არხების რეაბილიტაცია</w:t>
      </w:r>
      <w:bookmarkEnd w:id="37"/>
    </w:p>
    <w:tbl>
      <w:tblPr>
        <w:tblW w:w="5000" w:type="pct"/>
        <w:tblLook w:val="04A0" w:firstRow="1" w:lastRow="0" w:firstColumn="1" w:lastColumn="0" w:noHBand="0" w:noVBand="1"/>
      </w:tblPr>
      <w:tblGrid>
        <w:gridCol w:w="3863"/>
        <w:gridCol w:w="3838"/>
        <w:gridCol w:w="1659"/>
      </w:tblGrid>
      <w:tr w:rsidR="00B87D6F" w:rsidRPr="009D68DB" w14:paraId="2787B837" w14:textId="77777777" w:rsidTr="00424389">
        <w:trPr>
          <w:trHeight w:val="300"/>
        </w:trPr>
        <w:tc>
          <w:tcPr>
            <w:tcW w:w="2064" w:type="pct"/>
            <w:hideMark/>
          </w:tcPr>
          <w:p w14:paraId="43C2B1FE" w14:textId="77777777" w:rsidR="00B87D6F" w:rsidRPr="00064DAA" w:rsidRDefault="00B87D6F" w:rsidP="00E55F46">
            <w:pPr>
              <w:rPr>
                <w:rFonts w:ascii="Sylfaen" w:eastAsia="Times New Roman" w:hAnsi="Sylfaen" w:cs="Times New Roman"/>
                <w:b/>
                <w:bCs/>
                <w:color w:val="2F75B5"/>
                <w:szCs w:val="24"/>
                <w:lang w:val="ka-GE"/>
              </w:rPr>
            </w:pPr>
            <w:r w:rsidRPr="00064DAA">
              <w:rPr>
                <w:rFonts w:ascii="Sylfaen" w:eastAsia="Times New Roman" w:hAnsi="Sylfaen" w:cs="Sylfaen"/>
                <w:b/>
                <w:bCs/>
                <w:color w:val="2F75B5"/>
                <w:szCs w:val="24"/>
                <w:lang w:val="ka-GE"/>
              </w:rPr>
              <w:t xml:space="preserve">სტრატეგიული მიმართულება  4 </w:t>
            </w:r>
          </w:p>
        </w:tc>
        <w:tc>
          <w:tcPr>
            <w:tcW w:w="2936" w:type="pct"/>
            <w:gridSpan w:val="2"/>
            <w:shd w:val="clear" w:color="auto" w:fill="auto"/>
            <w:hideMark/>
          </w:tcPr>
          <w:p w14:paraId="1F3324E8" w14:textId="77777777" w:rsidR="00B87D6F" w:rsidRPr="00064DAA" w:rsidRDefault="00B87D6F" w:rsidP="00E55F46">
            <w:pPr>
              <w:rPr>
                <w:rFonts w:ascii="Sylfaen" w:eastAsia="Times New Roman" w:hAnsi="Sylfaen" w:cs="Sylfaen"/>
                <w:b/>
                <w:bCs/>
                <w:color w:val="757171"/>
                <w:szCs w:val="24"/>
                <w:lang w:val="ka-GE"/>
              </w:rPr>
            </w:pPr>
            <w:r w:rsidRPr="00064DAA">
              <w:rPr>
                <w:rFonts w:ascii="Sylfaen" w:eastAsia="Times New Roman" w:hAnsi="Sylfaen" w:cs="Sylfaen"/>
                <w:b/>
                <w:bCs/>
                <w:color w:val="757171"/>
                <w:szCs w:val="24"/>
                <w:lang w:val="ka-GE"/>
              </w:rPr>
              <w:t>მუნიციპალური სერვისების გაუმჯობესება</w:t>
            </w:r>
          </w:p>
          <w:p w14:paraId="081BA4A3" w14:textId="77777777" w:rsidR="009637CB" w:rsidRPr="00064DAA" w:rsidRDefault="009637CB" w:rsidP="00E55F46">
            <w:pPr>
              <w:rPr>
                <w:rFonts w:ascii="Sylfaen" w:eastAsia="Times New Roman" w:hAnsi="Sylfaen" w:cs="Sylfaen"/>
                <w:b/>
                <w:bCs/>
                <w:color w:val="757171"/>
                <w:szCs w:val="24"/>
                <w:lang w:val="ka-GE"/>
              </w:rPr>
            </w:pPr>
          </w:p>
        </w:tc>
      </w:tr>
      <w:tr w:rsidR="00B87D6F" w:rsidRPr="009D68DB" w14:paraId="3DF9948C" w14:textId="77777777" w:rsidTr="00424389">
        <w:trPr>
          <w:trHeight w:val="300"/>
        </w:trPr>
        <w:tc>
          <w:tcPr>
            <w:tcW w:w="2064" w:type="pct"/>
            <w:hideMark/>
          </w:tcPr>
          <w:p w14:paraId="1CB2D5E6" w14:textId="77777777" w:rsidR="00B87D6F" w:rsidRPr="00064DAA" w:rsidRDefault="00B87D6F" w:rsidP="00E55F46">
            <w:pPr>
              <w:rPr>
                <w:rFonts w:ascii="Sylfaen" w:eastAsia="Times New Roman" w:hAnsi="Sylfaen" w:cs="Sylfaen"/>
                <w:bCs/>
                <w:color w:val="2F75B5"/>
                <w:szCs w:val="24"/>
                <w:lang w:val="ka-GE"/>
              </w:rPr>
            </w:pPr>
            <w:r w:rsidRPr="00064DAA">
              <w:rPr>
                <w:rFonts w:ascii="Sylfaen" w:eastAsia="Times New Roman" w:hAnsi="Sylfaen" w:cs="Sylfaen"/>
                <w:bCs/>
                <w:color w:val="2F75B5"/>
                <w:szCs w:val="24"/>
                <w:lang w:val="ka-GE"/>
              </w:rPr>
              <w:t>პროგრამა</w:t>
            </w:r>
          </w:p>
        </w:tc>
        <w:tc>
          <w:tcPr>
            <w:tcW w:w="2936" w:type="pct"/>
            <w:gridSpan w:val="2"/>
            <w:shd w:val="clear" w:color="auto" w:fill="auto"/>
            <w:hideMark/>
          </w:tcPr>
          <w:p w14:paraId="13C489B6" w14:textId="77777777" w:rsidR="00B87D6F" w:rsidRPr="009D68DB" w:rsidRDefault="00744250" w:rsidP="00E55F46">
            <w:pPr>
              <w:pStyle w:val="Subtitle"/>
              <w:rPr>
                <w:rFonts w:ascii="Sylfaen" w:eastAsia="Times New Roman" w:hAnsi="Sylfaen"/>
                <w:lang w:val="ka-GE"/>
              </w:rPr>
            </w:pPr>
            <w:r w:rsidRPr="009D68DB">
              <w:rPr>
                <w:rFonts w:ascii="Sylfaen" w:eastAsia="Times New Roman" w:hAnsi="Sylfaen"/>
                <w:lang w:val="ka-GE"/>
              </w:rPr>
              <w:t>4.1.3.</w:t>
            </w:r>
            <w:r w:rsidR="001941E6" w:rsidRPr="009D68DB">
              <w:rPr>
                <w:rFonts w:ascii="Sylfaen" w:eastAsia="Times New Roman" w:hAnsi="Sylfaen" w:cs="Sylfaen"/>
                <w:lang w:val="ka-GE"/>
              </w:rPr>
              <w:t>სანიაღვრე</w:t>
            </w:r>
            <w:r w:rsidR="001941E6" w:rsidRPr="009D68DB">
              <w:rPr>
                <w:rFonts w:ascii="Sylfaen" w:eastAsia="Times New Roman" w:hAnsi="Sylfaen"/>
                <w:lang w:val="ka-GE"/>
              </w:rPr>
              <w:t xml:space="preserve"> </w:t>
            </w:r>
            <w:r w:rsidR="001941E6" w:rsidRPr="009D68DB">
              <w:rPr>
                <w:rFonts w:ascii="Sylfaen" w:eastAsia="Times New Roman" w:hAnsi="Sylfaen" w:cs="Sylfaen"/>
                <w:lang w:val="ka-GE"/>
              </w:rPr>
              <w:t>არხების</w:t>
            </w:r>
            <w:r w:rsidR="001941E6" w:rsidRPr="009D68DB">
              <w:rPr>
                <w:rFonts w:ascii="Sylfaen" w:eastAsia="Times New Roman" w:hAnsi="Sylfaen"/>
                <w:lang w:val="ka-GE"/>
              </w:rPr>
              <w:t xml:space="preserve"> </w:t>
            </w:r>
            <w:r w:rsidR="001941E6" w:rsidRPr="009D68DB">
              <w:rPr>
                <w:rFonts w:ascii="Sylfaen" w:eastAsia="Times New Roman" w:hAnsi="Sylfaen" w:cs="Sylfaen"/>
                <w:lang w:val="ka-GE"/>
              </w:rPr>
              <w:t>რეაბილიტაცია</w:t>
            </w:r>
          </w:p>
          <w:p w14:paraId="75E3C496" w14:textId="77777777" w:rsidR="009637CB" w:rsidRPr="009D68DB" w:rsidRDefault="009637CB" w:rsidP="00E55F46">
            <w:pPr>
              <w:rPr>
                <w:rFonts w:ascii="Sylfaen" w:eastAsia="Times New Roman" w:hAnsi="Sylfaen" w:cs="Times New Roman"/>
                <w:b/>
                <w:bCs/>
                <w:color w:val="757171"/>
                <w:sz w:val="24"/>
                <w:szCs w:val="24"/>
                <w:lang w:val="ka-GE"/>
              </w:rPr>
            </w:pPr>
          </w:p>
        </w:tc>
      </w:tr>
      <w:tr w:rsidR="00B87D6F" w:rsidRPr="009D68DB" w14:paraId="4EC23218" w14:textId="77777777" w:rsidTr="00424389">
        <w:trPr>
          <w:trHeight w:val="600"/>
        </w:trPr>
        <w:tc>
          <w:tcPr>
            <w:tcW w:w="2064" w:type="pct"/>
            <w:hideMark/>
          </w:tcPr>
          <w:p w14:paraId="2AC4819F" w14:textId="77777777" w:rsidR="00B87D6F" w:rsidRPr="00064DAA" w:rsidRDefault="00B87D6F" w:rsidP="00E55F46">
            <w:pPr>
              <w:rPr>
                <w:rFonts w:ascii="Sylfaen" w:eastAsia="Times New Roman" w:hAnsi="Sylfaen" w:cs="Sylfaen"/>
                <w:bCs/>
                <w:color w:val="2F75B5"/>
                <w:szCs w:val="24"/>
                <w:lang w:val="ka-GE"/>
              </w:rPr>
            </w:pPr>
            <w:r w:rsidRPr="00064DAA">
              <w:rPr>
                <w:rFonts w:ascii="Sylfaen" w:eastAsia="Times New Roman" w:hAnsi="Sylfaen" w:cs="Sylfaen"/>
                <w:bCs/>
                <w:color w:val="2F75B5"/>
                <w:szCs w:val="24"/>
                <w:lang w:val="ka-GE"/>
              </w:rPr>
              <w:t>პროგრამის მიზანი და მოსალოდნელი შედეგი</w:t>
            </w:r>
          </w:p>
        </w:tc>
        <w:tc>
          <w:tcPr>
            <w:tcW w:w="2936" w:type="pct"/>
            <w:gridSpan w:val="2"/>
            <w:shd w:val="clear" w:color="auto" w:fill="auto"/>
            <w:hideMark/>
          </w:tcPr>
          <w:p w14:paraId="4FAD8488" w14:textId="11422055" w:rsidR="00B87D6F" w:rsidRPr="00CE5616" w:rsidRDefault="001941E6" w:rsidP="00E55F46">
            <w:pPr>
              <w:jc w:val="both"/>
              <w:rPr>
                <w:rFonts w:ascii="Sylfaen" w:hAnsi="Sylfaen"/>
                <w:sz w:val="20"/>
                <w:szCs w:val="20"/>
                <w:lang w:val="ka-GE"/>
              </w:rPr>
            </w:pPr>
            <w:r w:rsidRPr="00CE5616">
              <w:rPr>
                <w:rFonts w:ascii="Sylfaen" w:eastAsia="Times New Roman" w:hAnsi="Sylfaen" w:cs="Times New Roman"/>
                <w:color w:val="000000"/>
                <w:sz w:val="20"/>
                <w:szCs w:val="20"/>
                <w:lang w:val="ka-GE"/>
              </w:rPr>
              <w:t xml:space="preserve">პროგრამის მიზანია </w:t>
            </w:r>
            <w:r w:rsidRPr="00CE5616">
              <w:rPr>
                <w:rFonts w:ascii="Sylfaen" w:hAnsi="Sylfaen" w:cs="Sylfaen"/>
                <w:sz w:val="20"/>
                <w:szCs w:val="20"/>
                <w:lang w:val="ka-GE"/>
              </w:rPr>
              <w:t>ქალაქის</w:t>
            </w:r>
            <w:r w:rsidRPr="00CE5616">
              <w:rPr>
                <w:rFonts w:ascii="Sylfaen" w:hAnsi="Sylfaen"/>
                <w:sz w:val="20"/>
                <w:szCs w:val="20"/>
                <w:lang w:val="ka-GE"/>
              </w:rPr>
              <w:t xml:space="preserve"> </w:t>
            </w:r>
            <w:r w:rsidRPr="00CE5616">
              <w:rPr>
                <w:rFonts w:ascii="Sylfaen" w:hAnsi="Sylfaen" w:cs="Sylfaen"/>
                <w:sz w:val="20"/>
                <w:szCs w:val="20"/>
                <w:lang w:val="ka-GE"/>
              </w:rPr>
              <w:t>სანიაღვრე</w:t>
            </w:r>
            <w:r w:rsidRPr="00CE5616">
              <w:rPr>
                <w:rFonts w:ascii="Sylfaen" w:hAnsi="Sylfaen"/>
                <w:sz w:val="20"/>
                <w:szCs w:val="20"/>
                <w:lang w:val="ka-GE"/>
              </w:rPr>
              <w:t xml:space="preserve"> </w:t>
            </w:r>
            <w:r w:rsidRPr="00CE5616">
              <w:rPr>
                <w:rFonts w:ascii="Sylfaen" w:hAnsi="Sylfaen" w:cs="Sylfaen"/>
                <w:sz w:val="20"/>
                <w:szCs w:val="20"/>
                <w:lang w:val="ka-GE"/>
              </w:rPr>
              <w:t>სისტემის</w:t>
            </w:r>
            <w:r w:rsidRPr="00CE5616">
              <w:rPr>
                <w:rFonts w:ascii="Sylfaen" w:hAnsi="Sylfaen"/>
                <w:sz w:val="20"/>
                <w:szCs w:val="20"/>
                <w:lang w:val="ka-GE"/>
              </w:rPr>
              <w:t xml:space="preserve"> </w:t>
            </w:r>
            <w:r w:rsidRPr="00CE5616">
              <w:rPr>
                <w:rFonts w:ascii="Sylfaen" w:hAnsi="Sylfaen" w:cs="Sylfaen"/>
                <w:sz w:val="20"/>
                <w:szCs w:val="20"/>
                <w:lang w:val="ka-GE"/>
              </w:rPr>
              <w:t>გამტარუნარიანობის</w:t>
            </w:r>
            <w:r w:rsidRPr="00CE5616">
              <w:rPr>
                <w:rFonts w:ascii="Sylfaen" w:hAnsi="Sylfaen"/>
                <w:sz w:val="20"/>
                <w:szCs w:val="20"/>
                <w:lang w:val="ka-GE"/>
              </w:rPr>
              <w:t xml:space="preserve"> </w:t>
            </w:r>
            <w:r w:rsidRPr="00CE5616">
              <w:rPr>
                <w:rFonts w:ascii="Sylfaen" w:hAnsi="Sylfaen" w:cs="Sylfaen"/>
                <w:sz w:val="20"/>
                <w:szCs w:val="20"/>
                <w:lang w:val="ka-GE"/>
              </w:rPr>
              <w:t>გაუმჯობესება</w:t>
            </w:r>
            <w:r w:rsidRPr="00CE5616">
              <w:rPr>
                <w:rFonts w:ascii="Sylfaen" w:hAnsi="Sylfaen"/>
                <w:sz w:val="20"/>
                <w:szCs w:val="20"/>
                <w:lang w:val="ka-GE"/>
              </w:rPr>
              <w:t xml:space="preserve"> </w:t>
            </w:r>
            <w:r w:rsidRPr="00CE5616">
              <w:rPr>
                <w:rFonts w:ascii="Sylfaen" w:hAnsi="Sylfaen" w:cs="Sylfaen"/>
                <w:sz w:val="20"/>
                <w:szCs w:val="20"/>
                <w:lang w:val="ka-GE"/>
              </w:rPr>
              <w:t>და</w:t>
            </w:r>
            <w:r w:rsidRPr="00CE5616">
              <w:rPr>
                <w:rFonts w:ascii="Sylfaen" w:hAnsi="Sylfaen"/>
                <w:sz w:val="20"/>
                <w:szCs w:val="20"/>
                <w:lang w:val="ka-GE"/>
              </w:rPr>
              <w:t xml:space="preserve"> </w:t>
            </w:r>
            <w:r w:rsidRPr="00CE5616">
              <w:rPr>
                <w:rFonts w:ascii="Sylfaen" w:hAnsi="Sylfaen" w:cs="Sylfaen"/>
                <w:sz w:val="20"/>
                <w:szCs w:val="20"/>
                <w:lang w:val="ka-GE"/>
              </w:rPr>
              <w:t>გაფართოება</w:t>
            </w:r>
            <w:r w:rsidRPr="00CE5616">
              <w:rPr>
                <w:rFonts w:ascii="Sylfaen" w:hAnsi="Sylfaen"/>
                <w:sz w:val="20"/>
                <w:szCs w:val="20"/>
                <w:lang w:val="ka-GE"/>
              </w:rPr>
              <w:t xml:space="preserve"> რაც უზრუნველყოფს ძლიერი წვიმების პერიოდში ქალაქის დატბორვისა და შესაბამისი მატერიალური ზარალის რისკების მინიმუმამდე დაყვანას. </w:t>
            </w:r>
          </w:p>
        </w:tc>
      </w:tr>
      <w:tr w:rsidR="00B87D6F" w:rsidRPr="009D68DB" w14:paraId="791F3226" w14:textId="77777777" w:rsidTr="00424389">
        <w:trPr>
          <w:trHeight w:val="300"/>
        </w:trPr>
        <w:tc>
          <w:tcPr>
            <w:tcW w:w="2064" w:type="pct"/>
            <w:hideMark/>
          </w:tcPr>
          <w:p w14:paraId="0B0890A6" w14:textId="77777777" w:rsidR="00B87D6F" w:rsidRPr="009D68DB" w:rsidRDefault="00B87D6F" w:rsidP="00E55F46">
            <w:pPr>
              <w:rPr>
                <w:rFonts w:ascii="Sylfaen" w:eastAsia="Times New Roman" w:hAnsi="Sylfaen" w:cs="Times New Roman"/>
                <w:color w:val="000000"/>
                <w:sz w:val="24"/>
                <w:szCs w:val="24"/>
                <w:lang w:val="ka-GE"/>
              </w:rPr>
            </w:pPr>
          </w:p>
        </w:tc>
        <w:tc>
          <w:tcPr>
            <w:tcW w:w="2050" w:type="pct"/>
            <w:shd w:val="clear" w:color="auto" w:fill="auto"/>
            <w:hideMark/>
          </w:tcPr>
          <w:p w14:paraId="62A1E02F" w14:textId="77777777" w:rsidR="00B87D6F" w:rsidRPr="009D68DB" w:rsidRDefault="00B87D6F" w:rsidP="00E55F46">
            <w:pPr>
              <w:rPr>
                <w:rFonts w:ascii="Sylfaen" w:eastAsia="Times New Roman" w:hAnsi="Sylfaen" w:cs="Times New Roman"/>
                <w:sz w:val="24"/>
                <w:szCs w:val="24"/>
                <w:lang w:val="ka-GE"/>
              </w:rPr>
            </w:pPr>
          </w:p>
        </w:tc>
        <w:tc>
          <w:tcPr>
            <w:tcW w:w="886" w:type="pct"/>
            <w:shd w:val="clear" w:color="auto" w:fill="auto"/>
            <w:noWrap/>
            <w:hideMark/>
          </w:tcPr>
          <w:p w14:paraId="77224788" w14:textId="77777777" w:rsidR="00B87D6F" w:rsidRPr="009D68DB" w:rsidRDefault="00B87D6F" w:rsidP="00E55F46">
            <w:pPr>
              <w:rPr>
                <w:rFonts w:ascii="Sylfaen" w:eastAsia="Times New Roman" w:hAnsi="Sylfaen" w:cs="Times New Roman"/>
                <w:sz w:val="24"/>
                <w:szCs w:val="24"/>
                <w:lang w:val="ka-GE"/>
              </w:rPr>
            </w:pPr>
          </w:p>
        </w:tc>
      </w:tr>
      <w:tr w:rsidR="00B87D6F" w:rsidRPr="009D68DB" w14:paraId="6B4B7974" w14:textId="77777777" w:rsidTr="00424389">
        <w:trPr>
          <w:trHeight w:val="300"/>
        </w:trPr>
        <w:tc>
          <w:tcPr>
            <w:tcW w:w="2064" w:type="pct"/>
            <w:hideMark/>
          </w:tcPr>
          <w:p w14:paraId="3CD3E4D9" w14:textId="77777777" w:rsidR="00B87D6F" w:rsidRPr="00064DAA" w:rsidRDefault="00B87D6F" w:rsidP="00E55F46">
            <w:pPr>
              <w:rPr>
                <w:rFonts w:ascii="Sylfaen" w:eastAsia="Times New Roman" w:hAnsi="Sylfaen" w:cs="Times New Roman"/>
                <w:b/>
                <w:bCs/>
                <w:color w:val="2F75B5"/>
                <w:szCs w:val="24"/>
                <w:lang w:val="ka-GE"/>
              </w:rPr>
            </w:pPr>
            <w:r w:rsidRPr="00064DAA">
              <w:rPr>
                <w:rFonts w:ascii="Sylfaen" w:eastAsia="Times New Roman" w:hAnsi="Sylfaen" w:cs="Sylfaen"/>
                <w:b/>
                <w:bCs/>
                <w:color w:val="2F75B5"/>
                <w:szCs w:val="24"/>
                <w:lang w:val="ka-GE"/>
              </w:rPr>
              <w:t>ღონისძიებები:</w:t>
            </w:r>
          </w:p>
        </w:tc>
        <w:tc>
          <w:tcPr>
            <w:tcW w:w="2050" w:type="pct"/>
            <w:shd w:val="clear" w:color="auto" w:fill="auto"/>
            <w:hideMark/>
          </w:tcPr>
          <w:p w14:paraId="27FF3B37" w14:textId="77777777" w:rsidR="00B87D6F" w:rsidRPr="00064DAA" w:rsidRDefault="00B87D6F" w:rsidP="00E55F46">
            <w:pPr>
              <w:rPr>
                <w:rFonts w:ascii="Sylfaen" w:eastAsia="Times New Roman" w:hAnsi="Sylfaen" w:cs="Sylfaen"/>
                <w:b/>
                <w:bCs/>
                <w:color w:val="2F75B5"/>
                <w:szCs w:val="24"/>
                <w:lang w:val="ka-GE"/>
              </w:rPr>
            </w:pPr>
            <w:r w:rsidRPr="00064DAA">
              <w:rPr>
                <w:rFonts w:ascii="Sylfaen" w:eastAsia="Times New Roman" w:hAnsi="Sylfaen" w:cs="Sylfaen"/>
                <w:b/>
                <w:bCs/>
                <w:color w:val="2F75B5"/>
                <w:szCs w:val="24"/>
                <w:lang w:val="ka-GE"/>
              </w:rPr>
              <w:t>შესრულების ინდიკატორი</w:t>
            </w:r>
          </w:p>
        </w:tc>
        <w:tc>
          <w:tcPr>
            <w:tcW w:w="886" w:type="pct"/>
            <w:shd w:val="clear" w:color="auto" w:fill="auto"/>
            <w:noWrap/>
            <w:hideMark/>
          </w:tcPr>
          <w:p w14:paraId="058F736B" w14:textId="77777777" w:rsidR="00B87D6F" w:rsidRPr="00064DAA" w:rsidRDefault="00B87D6F" w:rsidP="00E55F46">
            <w:pPr>
              <w:rPr>
                <w:rFonts w:ascii="Sylfaen" w:eastAsia="Times New Roman" w:hAnsi="Sylfaen" w:cs="Sylfaen"/>
                <w:b/>
                <w:bCs/>
                <w:color w:val="2F75B5"/>
                <w:szCs w:val="24"/>
                <w:lang w:val="ka-GE"/>
              </w:rPr>
            </w:pPr>
            <w:r w:rsidRPr="00064DAA">
              <w:rPr>
                <w:rFonts w:ascii="Sylfaen" w:eastAsia="Times New Roman" w:hAnsi="Sylfaen" w:cs="Sylfaen"/>
                <w:b/>
                <w:bCs/>
                <w:color w:val="2F75B5"/>
                <w:szCs w:val="24"/>
                <w:lang w:val="ka-GE"/>
              </w:rPr>
              <w:t>შესრულება</w:t>
            </w:r>
          </w:p>
        </w:tc>
      </w:tr>
      <w:tr w:rsidR="00B87D6F" w:rsidRPr="009D68DB" w14:paraId="768F7A64" w14:textId="77777777" w:rsidTr="00424389">
        <w:trPr>
          <w:trHeight w:val="300"/>
        </w:trPr>
        <w:tc>
          <w:tcPr>
            <w:tcW w:w="2064" w:type="pct"/>
            <w:hideMark/>
          </w:tcPr>
          <w:p w14:paraId="342FC956" w14:textId="77777777" w:rsidR="00796DC1" w:rsidRPr="009D68DB" w:rsidRDefault="00796DC1" w:rsidP="00E55F46">
            <w:pPr>
              <w:rPr>
                <w:rFonts w:ascii="Sylfaen" w:hAnsi="Sylfaen" w:cs="Sylfaen"/>
                <w:sz w:val="20"/>
                <w:lang w:val="ka-GE"/>
              </w:rPr>
            </w:pPr>
            <w:r w:rsidRPr="009D68DB">
              <w:rPr>
                <w:rFonts w:ascii="Sylfaen" w:hAnsi="Sylfaen" w:cs="Sylfaen"/>
                <w:sz w:val="20"/>
                <w:lang w:val="ka-GE"/>
              </w:rPr>
              <w:t>ჯავახიშვილის ქუჩის სანიაღვრე სისტემის მშენებლობა;</w:t>
            </w:r>
          </w:p>
          <w:p w14:paraId="284BB951" w14:textId="77777777" w:rsidR="00B87D6F" w:rsidRPr="009D68DB" w:rsidRDefault="00B87D6F" w:rsidP="00E55F46">
            <w:pPr>
              <w:rPr>
                <w:rFonts w:ascii="Sylfaen" w:hAnsi="Sylfaen" w:cs="Sylfaen"/>
                <w:iCs/>
                <w:sz w:val="20"/>
                <w:szCs w:val="24"/>
                <w:lang w:val="ka-GE"/>
              </w:rPr>
            </w:pPr>
            <w:r w:rsidRPr="009D68DB">
              <w:rPr>
                <w:rFonts w:ascii="Sylfaen" w:hAnsi="Sylfaen" w:cs="Sylfaen"/>
                <w:iCs/>
                <w:sz w:val="20"/>
                <w:szCs w:val="24"/>
                <w:lang w:val="ka-GE"/>
              </w:rPr>
              <w:t> </w:t>
            </w:r>
          </w:p>
        </w:tc>
        <w:tc>
          <w:tcPr>
            <w:tcW w:w="2050" w:type="pct"/>
            <w:shd w:val="clear" w:color="auto" w:fill="auto"/>
          </w:tcPr>
          <w:p w14:paraId="38160B28" w14:textId="77777777" w:rsidR="00B87D6F" w:rsidRPr="009D68DB" w:rsidRDefault="00796DC1" w:rsidP="00E55F46">
            <w:pPr>
              <w:jc w:val="both"/>
              <w:rPr>
                <w:rFonts w:ascii="Sylfaen" w:hAnsi="Sylfaen" w:cs="Sylfaen"/>
                <w:sz w:val="20"/>
                <w:szCs w:val="24"/>
                <w:lang w:val="ka-GE"/>
              </w:rPr>
            </w:pPr>
            <w:r w:rsidRPr="009D68DB">
              <w:rPr>
                <w:rFonts w:ascii="Sylfaen" w:hAnsi="Sylfaen" w:cs="Sylfaen"/>
                <w:sz w:val="20"/>
                <w:szCs w:val="24"/>
                <w:lang w:val="ka-GE"/>
              </w:rPr>
              <w:t>მოწყობილი სანიაღვრე სისტემის გრძივი მეტრი</w:t>
            </w:r>
          </w:p>
        </w:tc>
        <w:tc>
          <w:tcPr>
            <w:tcW w:w="886" w:type="pct"/>
            <w:shd w:val="clear" w:color="auto" w:fill="auto"/>
            <w:noWrap/>
          </w:tcPr>
          <w:p w14:paraId="3EE1C6AC" w14:textId="77777777" w:rsidR="00B87D6F" w:rsidRPr="009D68DB" w:rsidRDefault="00B87D6F" w:rsidP="00E55F46">
            <w:pPr>
              <w:rPr>
                <w:rFonts w:ascii="Sylfaen" w:eastAsia="Times New Roman" w:hAnsi="Sylfaen" w:cs="Times New Roman"/>
                <w:b/>
                <w:color w:val="000000"/>
                <w:sz w:val="20"/>
                <w:szCs w:val="24"/>
                <w:lang w:val="ka-GE"/>
              </w:rPr>
            </w:pPr>
            <w:r w:rsidRPr="009D68DB">
              <w:rPr>
                <w:rFonts w:ascii="Sylfaen" w:eastAsia="Times New Roman" w:hAnsi="Sylfaen" w:cs="Times New Roman"/>
                <w:b/>
                <w:color w:val="000000"/>
                <w:sz w:val="20"/>
                <w:szCs w:val="24"/>
                <w:lang w:val="ka-GE"/>
              </w:rPr>
              <w:t>მიმდინარე</w:t>
            </w:r>
          </w:p>
        </w:tc>
      </w:tr>
      <w:tr w:rsidR="00B87D6F" w:rsidRPr="009D68DB" w14:paraId="103690A0" w14:textId="77777777" w:rsidTr="00424389">
        <w:trPr>
          <w:trHeight w:val="300"/>
        </w:trPr>
        <w:tc>
          <w:tcPr>
            <w:tcW w:w="2064" w:type="pct"/>
            <w:hideMark/>
          </w:tcPr>
          <w:p w14:paraId="79573A39" w14:textId="77777777" w:rsidR="00796DC1" w:rsidRPr="009D68DB" w:rsidRDefault="00796DC1" w:rsidP="00E55F46">
            <w:pPr>
              <w:rPr>
                <w:rFonts w:ascii="Sylfaen" w:hAnsi="Sylfaen" w:cs="Sylfaen"/>
                <w:sz w:val="20"/>
                <w:lang w:val="ka-GE"/>
              </w:rPr>
            </w:pPr>
            <w:r w:rsidRPr="009D68DB">
              <w:rPr>
                <w:rFonts w:ascii="Sylfaen" w:hAnsi="Sylfaen" w:cs="Sylfaen"/>
                <w:sz w:val="20"/>
                <w:lang w:val="ka-GE"/>
              </w:rPr>
              <w:t>გ. ბრწყინვალის ქუჩის სანიაღვრე არხების მშენებლობა;</w:t>
            </w:r>
          </w:p>
          <w:p w14:paraId="22618C21" w14:textId="77777777" w:rsidR="00B87D6F" w:rsidRPr="009D68DB" w:rsidRDefault="00B87D6F" w:rsidP="00E55F46">
            <w:pPr>
              <w:rPr>
                <w:rFonts w:ascii="Sylfaen" w:hAnsi="Sylfaen" w:cs="Sylfaen"/>
                <w:iCs/>
                <w:sz w:val="20"/>
                <w:lang w:val="ka-GE"/>
              </w:rPr>
            </w:pPr>
          </w:p>
        </w:tc>
        <w:tc>
          <w:tcPr>
            <w:tcW w:w="2050" w:type="pct"/>
            <w:shd w:val="clear" w:color="auto" w:fill="auto"/>
          </w:tcPr>
          <w:p w14:paraId="1349855D" w14:textId="77777777" w:rsidR="00B87D6F" w:rsidRPr="009D68DB" w:rsidRDefault="00AE6EFB" w:rsidP="00E55F46">
            <w:pPr>
              <w:jc w:val="both"/>
              <w:rPr>
                <w:rFonts w:ascii="Sylfaen" w:hAnsi="Sylfaen" w:cs="Sylfaen"/>
                <w:sz w:val="20"/>
                <w:szCs w:val="24"/>
                <w:lang w:val="ka-GE"/>
              </w:rPr>
            </w:pPr>
            <w:r w:rsidRPr="009D68DB">
              <w:rPr>
                <w:rFonts w:ascii="Sylfaen" w:hAnsi="Sylfaen" w:cs="Sylfaen"/>
                <w:sz w:val="20"/>
                <w:szCs w:val="24"/>
                <w:lang w:val="ka-GE"/>
              </w:rPr>
              <w:t>მოწყობილი სანიაღვრე სისტემის გრძივი მეტრი</w:t>
            </w:r>
          </w:p>
        </w:tc>
        <w:tc>
          <w:tcPr>
            <w:tcW w:w="886" w:type="pct"/>
            <w:shd w:val="clear" w:color="auto" w:fill="auto"/>
            <w:noWrap/>
          </w:tcPr>
          <w:p w14:paraId="068DFD2E" w14:textId="77777777" w:rsidR="00B87D6F" w:rsidRPr="009D68DB" w:rsidRDefault="00B87D6F" w:rsidP="00E55F46">
            <w:pPr>
              <w:rPr>
                <w:rFonts w:ascii="Sylfaen" w:eastAsia="Times New Roman" w:hAnsi="Sylfaen" w:cs="Times New Roman"/>
                <w:b/>
                <w:color w:val="000000"/>
                <w:sz w:val="20"/>
                <w:szCs w:val="24"/>
                <w:lang w:val="ka-GE"/>
              </w:rPr>
            </w:pPr>
            <w:r w:rsidRPr="009D68DB">
              <w:rPr>
                <w:rFonts w:ascii="Sylfaen" w:eastAsia="Times New Roman" w:hAnsi="Sylfaen" w:cs="Times New Roman"/>
                <w:b/>
                <w:color w:val="000000"/>
                <w:sz w:val="20"/>
                <w:szCs w:val="24"/>
                <w:lang w:val="ka-GE"/>
              </w:rPr>
              <w:t>მიმდინარე</w:t>
            </w:r>
          </w:p>
        </w:tc>
      </w:tr>
      <w:tr w:rsidR="00B87D6F" w:rsidRPr="009D68DB" w14:paraId="279AA52C" w14:textId="77777777" w:rsidTr="00424389">
        <w:trPr>
          <w:trHeight w:val="300"/>
        </w:trPr>
        <w:tc>
          <w:tcPr>
            <w:tcW w:w="2064" w:type="pct"/>
            <w:hideMark/>
          </w:tcPr>
          <w:p w14:paraId="18570579" w14:textId="77777777" w:rsidR="00796DC1" w:rsidRPr="009D68DB" w:rsidRDefault="00796DC1" w:rsidP="00E55F46">
            <w:pPr>
              <w:rPr>
                <w:rFonts w:ascii="Sylfaen" w:hAnsi="Sylfaen" w:cs="Sylfaen"/>
                <w:sz w:val="20"/>
                <w:lang w:val="ka-GE"/>
              </w:rPr>
            </w:pPr>
            <w:r w:rsidRPr="009D68DB">
              <w:rPr>
                <w:rFonts w:ascii="Sylfaen" w:hAnsi="Sylfaen" w:cs="Sylfaen"/>
                <w:sz w:val="20"/>
                <w:lang w:val="ka-GE"/>
              </w:rPr>
              <w:t>არდაგანის ტბის მიმდებარედ სანიაღვრე არხებისა და წყალარინების სატუმბო სადგურის მშენებლობა.</w:t>
            </w:r>
          </w:p>
          <w:p w14:paraId="5D79A109" w14:textId="77777777" w:rsidR="00B87D6F" w:rsidRPr="009D68DB" w:rsidRDefault="00B87D6F" w:rsidP="00E55F46">
            <w:pPr>
              <w:rPr>
                <w:rFonts w:ascii="Sylfaen" w:eastAsia="Times New Roman" w:hAnsi="Sylfaen" w:cs="Times New Roman"/>
                <w:color w:val="000000"/>
                <w:sz w:val="20"/>
                <w:lang w:val="ka-GE"/>
              </w:rPr>
            </w:pPr>
          </w:p>
        </w:tc>
        <w:tc>
          <w:tcPr>
            <w:tcW w:w="2050" w:type="pct"/>
            <w:shd w:val="clear" w:color="auto" w:fill="auto"/>
          </w:tcPr>
          <w:p w14:paraId="1E23CB4F" w14:textId="77777777" w:rsidR="00B87D6F" w:rsidRPr="009D68DB" w:rsidRDefault="00AE6EFB" w:rsidP="00E55F46">
            <w:pPr>
              <w:rPr>
                <w:rFonts w:ascii="Sylfaen" w:eastAsia="Times New Roman" w:hAnsi="Sylfaen" w:cs="Times New Roman"/>
                <w:color w:val="000000"/>
                <w:sz w:val="20"/>
                <w:szCs w:val="24"/>
                <w:lang w:val="ka-GE"/>
              </w:rPr>
            </w:pPr>
            <w:r w:rsidRPr="009D68DB">
              <w:rPr>
                <w:rFonts w:ascii="Sylfaen" w:hAnsi="Sylfaen" w:cs="Sylfaen"/>
                <w:sz w:val="20"/>
                <w:szCs w:val="24"/>
                <w:lang w:val="ka-GE"/>
              </w:rPr>
              <w:t>მოწყობილი სანიაღვრე სისტემის გრძივი მეტრი, აშენებული სატუმბო სადგური.</w:t>
            </w:r>
          </w:p>
        </w:tc>
        <w:tc>
          <w:tcPr>
            <w:tcW w:w="886" w:type="pct"/>
            <w:shd w:val="clear" w:color="auto" w:fill="auto"/>
            <w:noWrap/>
          </w:tcPr>
          <w:p w14:paraId="5E3B64E6" w14:textId="77777777" w:rsidR="00B87D6F" w:rsidRPr="009D68DB" w:rsidRDefault="00B87D6F" w:rsidP="00E55F46">
            <w:pPr>
              <w:rPr>
                <w:rFonts w:ascii="Sylfaen" w:eastAsia="Times New Roman" w:hAnsi="Sylfaen" w:cs="Times New Roman"/>
                <w:b/>
                <w:color w:val="000000"/>
                <w:sz w:val="20"/>
                <w:szCs w:val="24"/>
                <w:lang w:val="ka-GE"/>
              </w:rPr>
            </w:pPr>
            <w:r w:rsidRPr="009D68DB">
              <w:rPr>
                <w:rFonts w:ascii="Sylfaen" w:eastAsia="Times New Roman" w:hAnsi="Sylfaen" w:cs="Times New Roman"/>
                <w:b/>
                <w:color w:val="000000"/>
                <w:sz w:val="20"/>
                <w:szCs w:val="24"/>
                <w:lang w:val="ka-GE"/>
              </w:rPr>
              <w:t>მიმდინარე</w:t>
            </w:r>
          </w:p>
        </w:tc>
      </w:tr>
      <w:tr w:rsidR="00B87D6F" w:rsidRPr="009D68DB" w14:paraId="2F285EDE" w14:textId="77777777" w:rsidTr="00424389">
        <w:trPr>
          <w:trHeight w:val="300"/>
        </w:trPr>
        <w:tc>
          <w:tcPr>
            <w:tcW w:w="2064" w:type="pct"/>
            <w:hideMark/>
          </w:tcPr>
          <w:p w14:paraId="2EE3BC81" w14:textId="6C5B657E" w:rsidR="00B87D6F" w:rsidRPr="00424389" w:rsidRDefault="00796DC1" w:rsidP="00E55F46">
            <w:pPr>
              <w:rPr>
                <w:rFonts w:ascii="Sylfaen" w:eastAsia="Times New Roman" w:hAnsi="Sylfaen" w:cs="Times New Roman"/>
                <w:color w:val="000000"/>
                <w:sz w:val="20"/>
                <w:lang w:val="ka-GE"/>
              </w:rPr>
            </w:pPr>
            <w:r w:rsidRPr="009D68DB">
              <w:rPr>
                <w:rFonts w:ascii="Sylfaen" w:hAnsi="Sylfaen" w:cs="Sylfaen"/>
                <w:sz w:val="20"/>
                <w:lang w:val="ka-GE"/>
              </w:rPr>
              <w:t>სანიაღვრე</w:t>
            </w:r>
            <w:r w:rsidRPr="009D68DB">
              <w:rPr>
                <w:rFonts w:ascii="Sylfaen" w:hAnsi="Sylfaen"/>
                <w:sz w:val="20"/>
                <w:lang w:val="ka-GE"/>
              </w:rPr>
              <w:t xml:space="preserve"> </w:t>
            </w:r>
            <w:r w:rsidRPr="009D68DB">
              <w:rPr>
                <w:rFonts w:ascii="Sylfaen" w:hAnsi="Sylfaen" w:cs="Sylfaen"/>
                <w:sz w:val="20"/>
                <w:lang w:val="ka-GE"/>
              </w:rPr>
              <w:t>ქსელების</w:t>
            </w:r>
            <w:r w:rsidRPr="009D68DB">
              <w:rPr>
                <w:rFonts w:ascii="Sylfaen" w:hAnsi="Sylfaen"/>
                <w:sz w:val="20"/>
                <w:lang w:val="ka-GE"/>
              </w:rPr>
              <w:t xml:space="preserve"> </w:t>
            </w:r>
            <w:r w:rsidRPr="009D68DB">
              <w:rPr>
                <w:rFonts w:ascii="Sylfaen" w:hAnsi="Sylfaen" w:cs="Sylfaen"/>
                <w:sz w:val="20"/>
                <w:lang w:val="ka-GE"/>
              </w:rPr>
              <w:t>მიმდინარე</w:t>
            </w:r>
            <w:r w:rsidRPr="009D68DB">
              <w:rPr>
                <w:rFonts w:ascii="Sylfaen" w:hAnsi="Sylfaen"/>
                <w:sz w:val="20"/>
                <w:lang w:val="ka-GE"/>
              </w:rPr>
              <w:t xml:space="preserve"> </w:t>
            </w:r>
            <w:r w:rsidRPr="009D68DB">
              <w:rPr>
                <w:rFonts w:ascii="Sylfaen" w:hAnsi="Sylfaen" w:cs="Sylfaen"/>
                <w:sz w:val="20"/>
                <w:lang w:val="ka-GE"/>
              </w:rPr>
              <w:t>მოვლა</w:t>
            </w:r>
            <w:r w:rsidRPr="009D68DB">
              <w:rPr>
                <w:rFonts w:ascii="Sylfaen" w:hAnsi="Sylfaen"/>
                <w:sz w:val="20"/>
                <w:lang w:val="ka-GE"/>
              </w:rPr>
              <w:t>-</w:t>
            </w:r>
            <w:r w:rsidRPr="009D68DB">
              <w:rPr>
                <w:rFonts w:ascii="Sylfaen" w:hAnsi="Sylfaen" w:cs="Sylfaen"/>
                <w:sz w:val="20"/>
                <w:lang w:val="ka-GE"/>
              </w:rPr>
              <w:t>ექსპლუატაცია</w:t>
            </w:r>
          </w:p>
        </w:tc>
        <w:tc>
          <w:tcPr>
            <w:tcW w:w="2050" w:type="pct"/>
            <w:shd w:val="clear" w:color="auto" w:fill="auto"/>
          </w:tcPr>
          <w:p w14:paraId="716432C9" w14:textId="1932003E" w:rsidR="000E63C4" w:rsidRPr="009D68DB" w:rsidRDefault="00201E25" w:rsidP="00E55F46">
            <w:pPr>
              <w:rPr>
                <w:rFonts w:ascii="Sylfaen" w:eastAsia="Times New Roman" w:hAnsi="Sylfaen" w:cs="Times New Roman"/>
                <w:color w:val="000000"/>
                <w:sz w:val="20"/>
                <w:szCs w:val="24"/>
                <w:lang w:val="ka-GE"/>
              </w:rPr>
            </w:pPr>
            <w:r w:rsidRPr="009D68DB">
              <w:rPr>
                <w:rFonts w:ascii="Sylfaen" w:eastAsia="Times New Roman" w:hAnsi="Sylfaen" w:cs="Times New Roman"/>
                <w:color w:val="000000"/>
                <w:sz w:val="20"/>
                <w:szCs w:val="24"/>
                <w:lang w:val="ka-GE"/>
              </w:rPr>
              <w:t>წერტების რაოდენობა, რომლებზეც განხორციელდა მიმდინარე მოვლა-პატრონობის სამუშაოები</w:t>
            </w:r>
          </w:p>
        </w:tc>
        <w:tc>
          <w:tcPr>
            <w:tcW w:w="886" w:type="pct"/>
            <w:shd w:val="clear" w:color="auto" w:fill="auto"/>
            <w:noWrap/>
          </w:tcPr>
          <w:p w14:paraId="2BFD4AB9" w14:textId="77777777" w:rsidR="00B87D6F" w:rsidRPr="009D68DB" w:rsidRDefault="009637CB" w:rsidP="00E55F46">
            <w:pPr>
              <w:rPr>
                <w:rFonts w:ascii="Sylfaen" w:eastAsia="Times New Roman" w:hAnsi="Sylfaen" w:cs="Times New Roman"/>
                <w:b/>
                <w:color w:val="000000"/>
                <w:sz w:val="20"/>
                <w:szCs w:val="24"/>
                <w:lang w:val="ka-GE"/>
              </w:rPr>
            </w:pPr>
            <w:r w:rsidRPr="009D68DB">
              <w:rPr>
                <w:rFonts w:ascii="Sylfaen" w:eastAsia="Times New Roman" w:hAnsi="Sylfaen" w:cs="Times New Roman"/>
                <w:b/>
                <w:color w:val="000000"/>
                <w:sz w:val="20"/>
                <w:szCs w:val="24"/>
                <w:lang w:val="ka-GE"/>
              </w:rPr>
              <w:t>მიმდინარე</w:t>
            </w:r>
          </w:p>
        </w:tc>
      </w:tr>
      <w:tr w:rsidR="00796DC1" w:rsidRPr="009D68DB" w14:paraId="1FAFC4CF" w14:textId="77777777" w:rsidTr="00424389">
        <w:trPr>
          <w:trHeight w:val="300"/>
        </w:trPr>
        <w:tc>
          <w:tcPr>
            <w:tcW w:w="2064" w:type="pct"/>
            <w:hideMark/>
          </w:tcPr>
          <w:p w14:paraId="3ACC4550" w14:textId="77777777" w:rsidR="00796DC1" w:rsidRPr="009D68DB" w:rsidRDefault="00796DC1" w:rsidP="00E55F46">
            <w:pPr>
              <w:rPr>
                <w:rFonts w:ascii="Sylfaen" w:eastAsia="Times New Roman" w:hAnsi="Sylfaen" w:cs="Times New Roman"/>
                <w:color w:val="000000"/>
                <w:sz w:val="20"/>
                <w:lang w:val="ka-GE"/>
              </w:rPr>
            </w:pPr>
            <w:r w:rsidRPr="009D68DB">
              <w:rPr>
                <w:rFonts w:ascii="Sylfaen" w:hAnsi="Sylfaen" w:cs="Sylfaen"/>
                <w:sz w:val="20"/>
                <w:lang w:val="ka-GE"/>
              </w:rPr>
              <w:t>ახალი ქუჩების მშენებლობა/რეაბილიტაციი პარალელურად</w:t>
            </w:r>
            <w:r w:rsidRPr="009D68DB">
              <w:rPr>
                <w:rFonts w:ascii="Sylfaen" w:hAnsi="Sylfaen"/>
                <w:sz w:val="20"/>
                <w:lang w:val="ka-GE"/>
              </w:rPr>
              <w:t xml:space="preserve"> </w:t>
            </w:r>
            <w:r w:rsidRPr="009D68DB">
              <w:rPr>
                <w:rFonts w:ascii="Sylfaen" w:hAnsi="Sylfaen" w:cs="Sylfaen"/>
                <w:sz w:val="20"/>
                <w:lang w:val="ka-GE"/>
              </w:rPr>
              <w:t>სანიაღვრე</w:t>
            </w:r>
            <w:r w:rsidRPr="009D68DB">
              <w:rPr>
                <w:rFonts w:ascii="Sylfaen" w:hAnsi="Sylfaen"/>
                <w:sz w:val="20"/>
                <w:lang w:val="ka-GE"/>
              </w:rPr>
              <w:t xml:space="preserve"> </w:t>
            </w:r>
            <w:r w:rsidRPr="009D68DB">
              <w:rPr>
                <w:rFonts w:ascii="Sylfaen" w:hAnsi="Sylfaen" w:cs="Sylfaen"/>
                <w:sz w:val="20"/>
                <w:lang w:val="ka-GE"/>
              </w:rPr>
              <w:t>არხების</w:t>
            </w:r>
            <w:r w:rsidRPr="009D68DB">
              <w:rPr>
                <w:rFonts w:ascii="Sylfaen" w:hAnsi="Sylfaen"/>
                <w:sz w:val="20"/>
                <w:lang w:val="ka-GE"/>
              </w:rPr>
              <w:t xml:space="preserve"> </w:t>
            </w:r>
            <w:r w:rsidRPr="009D68DB">
              <w:rPr>
                <w:rFonts w:ascii="Sylfaen" w:hAnsi="Sylfaen" w:cs="Sylfaen"/>
                <w:sz w:val="20"/>
                <w:lang w:val="ka-GE"/>
              </w:rPr>
              <w:t>კაპიტალური</w:t>
            </w:r>
            <w:r w:rsidRPr="009D68DB">
              <w:rPr>
                <w:rFonts w:ascii="Sylfaen" w:hAnsi="Sylfaen"/>
                <w:sz w:val="20"/>
                <w:lang w:val="ka-GE"/>
              </w:rPr>
              <w:t xml:space="preserve"> </w:t>
            </w:r>
            <w:r w:rsidRPr="009D68DB">
              <w:rPr>
                <w:rFonts w:ascii="Sylfaen" w:hAnsi="Sylfaen" w:cs="Sylfaen"/>
                <w:sz w:val="20"/>
                <w:lang w:val="ka-GE"/>
              </w:rPr>
              <w:t>რეაბილიტაცია ქალაქის ადმინისტრაციულ უბნებში.</w:t>
            </w:r>
          </w:p>
          <w:p w14:paraId="498BDFA9" w14:textId="77777777" w:rsidR="00796DC1" w:rsidRPr="009D68DB" w:rsidRDefault="00796DC1" w:rsidP="00E55F46">
            <w:pPr>
              <w:rPr>
                <w:rFonts w:ascii="Sylfaen" w:hAnsi="Sylfaen" w:cs="Sylfaen"/>
                <w:sz w:val="20"/>
                <w:lang w:val="ka-GE"/>
              </w:rPr>
            </w:pPr>
          </w:p>
        </w:tc>
        <w:tc>
          <w:tcPr>
            <w:tcW w:w="2050" w:type="pct"/>
            <w:shd w:val="clear" w:color="auto" w:fill="auto"/>
          </w:tcPr>
          <w:p w14:paraId="161028D2" w14:textId="77777777" w:rsidR="00796DC1" w:rsidRPr="009D68DB" w:rsidRDefault="00201E25" w:rsidP="00E55F46">
            <w:pPr>
              <w:rPr>
                <w:rFonts w:ascii="Sylfaen" w:eastAsia="Times New Roman" w:hAnsi="Sylfaen" w:cs="Sylfaen"/>
                <w:color w:val="000000"/>
                <w:sz w:val="20"/>
                <w:szCs w:val="24"/>
                <w:lang w:val="ka-GE"/>
              </w:rPr>
            </w:pPr>
            <w:r w:rsidRPr="009D68DB">
              <w:rPr>
                <w:rFonts w:ascii="Sylfaen" w:eastAsia="Times New Roman" w:hAnsi="Sylfaen" w:cs="Sylfaen"/>
                <w:color w:val="000000"/>
                <w:sz w:val="20"/>
                <w:szCs w:val="24"/>
                <w:lang w:val="ka-GE"/>
              </w:rPr>
              <w:t>კაპიტალურად რეაბილიტირებული სანიაღვრე ქსელის გრძივი მეტრი</w:t>
            </w:r>
          </w:p>
        </w:tc>
        <w:tc>
          <w:tcPr>
            <w:tcW w:w="886" w:type="pct"/>
            <w:shd w:val="clear" w:color="auto" w:fill="auto"/>
            <w:noWrap/>
          </w:tcPr>
          <w:p w14:paraId="04FAAC47" w14:textId="77777777" w:rsidR="00796DC1" w:rsidRPr="009D68DB" w:rsidRDefault="009637CB" w:rsidP="00E55F46">
            <w:pPr>
              <w:rPr>
                <w:rFonts w:ascii="Sylfaen" w:eastAsia="Times New Roman" w:hAnsi="Sylfaen" w:cs="Times New Roman"/>
                <w:b/>
                <w:color w:val="000000"/>
                <w:sz w:val="20"/>
                <w:szCs w:val="24"/>
                <w:lang w:val="ka-GE"/>
              </w:rPr>
            </w:pPr>
            <w:r w:rsidRPr="009D68DB">
              <w:rPr>
                <w:rFonts w:ascii="Sylfaen" w:eastAsia="Times New Roman" w:hAnsi="Sylfaen" w:cs="Times New Roman"/>
                <w:b/>
                <w:color w:val="000000"/>
                <w:sz w:val="20"/>
                <w:szCs w:val="24"/>
                <w:lang w:val="ka-GE"/>
              </w:rPr>
              <w:t>მიმდინარე</w:t>
            </w:r>
          </w:p>
        </w:tc>
      </w:tr>
    </w:tbl>
    <w:p w14:paraId="1278B64E" w14:textId="77777777" w:rsidR="00E800E9" w:rsidRDefault="00E800E9" w:rsidP="00E55F46">
      <w:pPr>
        <w:spacing w:line="240" w:lineRule="auto"/>
        <w:jc w:val="both"/>
        <w:rPr>
          <w:rFonts w:ascii="Sylfaen" w:hAnsi="Sylfaen" w:cs="Sylfaen"/>
          <w:b/>
          <w:iCs/>
          <w:sz w:val="20"/>
          <w:szCs w:val="24"/>
          <w:lang w:val="ka-GE"/>
        </w:rPr>
      </w:pPr>
    </w:p>
    <w:p w14:paraId="351E08B3" w14:textId="30DF1FF1" w:rsidR="00DA209E" w:rsidRPr="009D0E34" w:rsidRDefault="00DA209E" w:rsidP="00E55F46">
      <w:pPr>
        <w:spacing w:line="240" w:lineRule="auto"/>
        <w:jc w:val="both"/>
        <w:rPr>
          <w:rFonts w:ascii="Sylfaen" w:hAnsi="Sylfaen" w:cs="Sylfaen"/>
          <w:b/>
          <w:iCs/>
          <w:sz w:val="20"/>
          <w:szCs w:val="20"/>
          <w:lang w:val="ka-GE"/>
        </w:rPr>
      </w:pPr>
      <w:r w:rsidRPr="009D0E34">
        <w:rPr>
          <w:rFonts w:ascii="Sylfaen" w:hAnsi="Sylfaen" w:cs="Sylfaen"/>
          <w:b/>
          <w:iCs/>
          <w:sz w:val="20"/>
          <w:szCs w:val="20"/>
          <w:lang w:val="ka-GE"/>
        </w:rPr>
        <w:t>2019 წლის I კვარტალი</w:t>
      </w:r>
    </w:p>
    <w:p w14:paraId="5C408A26" w14:textId="77777777" w:rsidR="00DA209E" w:rsidRPr="009D0E34" w:rsidRDefault="00DA209E" w:rsidP="00E55F46">
      <w:pPr>
        <w:spacing w:line="240" w:lineRule="auto"/>
        <w:jc w:val="both"/>
        <w:rPr>
          <w:rFonts w:ascii="Sylfaen" w:hAnsi="Sylfaen"/>
          <w:color w:val="000000" w:themeColor="text1"/>
          <w:sz w:val="20"/>
          <w:szCs w:val="20"/>
          <w:lang w:val="ka-GE"/>
        </w:rPr>
      </w:pPr>
      <w:r w:rsidRPr="009D0E34">
        <w:rPr>
          <w:rFonts w:ascii="Sylfaen" w:hAnsi="Sylfaen" w:cs="Sylfaen"/>
          <w:color w:val="000000" w:themeColor="text1"/>
          <w:sz w:val="20"/>
          <w:szCs w:val="20"/>
          <w:lang w:val="ka-GE"/>
        </w:rPr>
        <w:t>ს</w:t>
      </w:r>
      <w:r w:rsidRPr="009D0E34">
        <w:rPr>
          <w:rFonts w:ascii="Sylfaen" w:hAnsi="Sylfaen"/>
          <w:color w:val="000000" w:themeColor="text1"/>
          <w:sz w:val="20"/>
          <w:szCs w:val="20"/>
          <w:lang w:val="ka-GE"/>
        </w:rPr>
        <w:t xml:space="preserve">აქართველო - გერმანიის რესპუბლიკების ფინანსური თანამშრომლობის ფარგლებში  მიმდინარე ქ. ბათუმის მუნიციპალური ინფრასტრუქტურის რეაბილიტაციის პროექტის მესამე ფაზით </w:t>
      </w:r>
      <w:r w:rsidRPr="009D0E34">
        <w:rPr>
          <w:rFonts w:ascii="Sylfaen" w:hAnsi="Sylfaen"/>
          <w:color w:val="000000" w:themeColor="text1"/>
          <w:sz w:val="20"/>
          <w:szCs w:val="20"/>
          <w:lang w:val="ka-GE"/>
        </w:rPr>
        <w:lastRenderedPageBreak/>
        <w:t xml:space="preserve">გათვალისწინებული სანიაღვრე სისტემების რეაბილიტაციის პროექტით 2019 წლის პირველ კვარტალში განხორციელდა შემდეგი სამუშაოები: </w:t>
      </w:r>
    </w:p>
    <w:p w14:paraId="3300CCD1" w14:textId="77777777" w:rsidR="00DA209E" w:rsidRPr="009D0E34" w:rsidRDefault="00DA209E" w:rsidP="00050462">
      <w:pPr>
        <w:pStyle w:val="ListParagraph"/>
        <w:numPr>
          <w:ilvl w:val="0"/>
          <w:numId w:val="95"/>
        </w:numPr>
        <w:spacing w:line="240" w:lineRule="auto"/>
        <w:jc w:val="both"/>
        <w:rPr>
          <w:rFonts w:ascii="Sylfaen" w:hAnsi="Sylfaen"/>
          <w:color w:val="000000" w:themeColor="text1"/>
          <w:sz w:val="20"/>
          <w:szCs w:val="20"/>
          <w:lang w:val="ka-GE"/>
        </w:rPr>
      </w:pPr>
      <w:r w:rsidRPr="009D0E34">
        <w:rPr>
          <w:rFonts w:ascii="Sylfaen" w:hAnsi="Sylfaen" w:cs="Sylfaen"/>
          <w:color w:val="000000" w:themeColor="text1"/>
          <w:sz w:val="20"/>
          <w:szCs w:val="20"/>
          <w:lang w:val="ka-GE"/>
        </w:rPr>
        <w:t>სანიაღვრე</w:t>
      </w:r>
      <w:r w:rsidRPr="009D0E34">
        <w:rPr>
          <w:rFonts w:ascii="Sylfaen" w:hAnsi="Sylfaen"/>
          <w:color w:val="000000" w:themeColor="text1"/>
          <w:sz w:val="20"/>
          <w:szCs w:val="20"/>
          <w:lang w:val="ka-GE"/>
        </w:rPr>
        <w:t xml:space="preserve"> სატუმბი სადგურის მშენებლობა არდაგანის ტბის მიმდებარედ: დასრულებულია დიაფრაგმული კედლის მშენებლობა სატუმბი სადგურის პერიმეტრზე და მიმდინარეობს გრუნტის ექსკავაცია 12 მეტრ სიღრმის მიღწევამდე - დღეის მდგომარეობის დასრულებულია 5 მეტრ სიღრმემდე გრუნტის ექსკავაცია;</w:t>
      </w:r>
    </w:p>
    <w:p w14:paraId="40BE2ED0" w14:textId="77777777" w:rsidR="00DA209E" w:rsidRPr="009D0E34" w:rsidRDefault="00DA209E" w:rsidP="00050462">
      <w:pPr>
        <w:pStyle w:val="ListParagraph"/>
        <w:numPr>
          <w:ilvl w:val="0"/>
          <w:numId w:val="96"/>
        </w:numPr>
        <w:spacing w:line="240" w:lineRule="auto"/>
        <w:jc w:val="both"/>
        <w:rPr>
          <w:rFonts w:ascii="Sylfaen" w:hAnsi="Sylfaen"/>
          <w:color w:val="000000" w:themeColor="text1"/>
          <w:sz w:val="20"/>
          <w:szCs w:val="20"/>
          <w:lang w:val="ka-GE"/>
        </w:rPr>
      </w:pPr>
      <w:r w:rsidRPr="009D0E34">
        <w:rPr>
          <w:rFonts w:ascii="Sylfaen" w:hAnsi="Sylfaen"/>
          <w:color w:val="000000" w:themeColor="text1"/>
          <w:sz w:val="20"/>
          <w:szCs w:val="20"/>
          <w:lang w:val="ka-GE"/>
        </w:rPr>
        <w:t xml:space="preserve">ჯავახიშვილის სანიაღვრე კოლექტორის მშენებლობა - ტბელ აბუსერიძის ქუჩიდან - პუშკინის ქუჩამდე და ხიმშიაშვილის ქუჩიდან - გორგილაძეს ქუჩის მიმართულებით - ჯამში შეადგენს 289 გრძ.მ. </w:t>
      </w:r>
    </w:p>
    <w:p w14:paraId="5B16C6F0" w14:textId="77777777" w:rsidR="00DA209E" w:rsidRPr="009D0E34" w:rsidRDefault="00DA209E" w:rsidP="00050462">
      <w:pPr>
        <w:pStyle w:val="ListParagraph"/>
        <w:numPr>
          <w:ilvl w:val="0"/>
          <w:numId w:val="97"/>
        </w:numPr>
        <w:spacing w:line="240" w:lineRule="auto"/>
        <w:jc w:val="both"/>
        <w:rPr>
          <w:rFonts w:ascii="Sylfaen" w:hAnsi="Sylfaen"/>
          <w:color w:val="000000" w:themeColor="text1"/>
          <w:sz w:val="20"/>
          <w:szCs w:val="20"/>
          <w:lang w:val="ka-GE"/>
        </w:rPr>
      </w:pPr>
      <w:r w:rsidRPr="009D0E34">
        <w:rPr>
          <w:rFonts w:ascii="Sylfaen" w:hAnsi="Sylfaen"/>
          <w:color w:val="000000" w:themeColor="text1"/>
          <w:sz w:val="20"/>
          <w:szCs w:val="20"/>
          <w:lang w:val="ka-GE"/>
        </w:rPr>
        <w:t>გ. ბრწყინვალეს ქუჩის სანიაღვრე კოლექტორის რეაბილიტაცია:</w:t>
      </w:r>
    </w:p>
    <w:p w14:paraId="13DADC2D" w14:textId="77777777" w:rsidR="00DA209E" w:rsidRPr="009D0E34" w:rsidRDefault="00DA209E" w:rsidP="00E55F46">
      <w:pPr>
        <w:spacing w:line="240" w:lineRule="auto"/>
        <w:jc w:val="both"/>
        <w:rPr>
          <w:rFonts w:ascii="Sylfaen" w:hAnsi="Sylfaen"/>
          <w:color w:val="000000" w:themeColor="text1"/>
          <w:sz w:val="20"/>
          <w:szCs w:val="20"/>
          <w:lang w:val="ka-GE"/>
        </w:rPr>
      </w:pPr>
      <w:r w:rsidRPr="009D0E34">
        <w:rPr>
          <w:rFonts w:ascii="Sylfaen" w:hAnsi="Sylfaen"/>
          <w:color w:val="000000" w:themeColor="text1"/>
          <w:sz w:val="20"/>
          <w:szCs w:val="20"/>
          <w:lang w:val="ka-GE"/>
        </w:rPr>
        <w:t xml:space="preserve">მილი </w:t>
      </w:r>
      <w:r w:rsidRPr="009D0E34">
        <w:rPr>
          <w:rFonts w:ascii="Sylfaen" w:hAnsi="Sylfaen"/>
          <w:color w:val="000000" w:themeColor="text1"/>
          <w:sz w:val="20"/>
          <w:szCs w:val="20"/>
        </w:rPr>
        <w:t xml:space="preserve">DN 1200 </w:t>
      </w:r>
      <w:r w:rsidRPr="009D0E34">
        <w:rPr>
          <w:rFonts w:ascii="Sylfaen" w:hAnsi="Sylfaen"/>
          <w:color w:val="000000" w:themeColor="text1"/>
          <w:sz w:val="20"/>
          <w:szCs w:val="20"/>
          <w:lang w:val="ka-GE"/>
        </w:rPr>
        <w:t>მმ - 766 გრძ.მ.</w:t>
      </w:r>
    </w:p>
    <w:p w14:paraId="4E3D6EE8" w14:textId="77777777" w:rsidR="00DA209E" w:rsidRPr="009D0E34" w:rsidRDefault="00DA209E" w:rsidP="00E55F46">
      <w:pPr>
        <w:spacing w:line="240" w:lineRule="auto"/>
        <w:jc w:val="both"/>
        <w:rPr>
          <w:rFonts w:ascii="Sylfaen" w:hAnsi="Sylfaen"/>
          <w:sz w:val="20"/>
          <w:szCs w:val="20"/>
          <w:lang w:val="ka-GE"/>
        </w:rPr>
      </w:pPr>
      <w:r w:rsidRPr="009D0E34">
        <w:rPr>
          <w:rFonts w:ascii="Sylfaen" w:hAnsi="Sylfaen" w:cs="Sylfaen"/>
          <w:sz w:val="20"/>
          <w:szCs w:val="20"/>
          <w:lang w:val="ka-GE"/>
        </w:rPr>
        <w:t xml:space="preserve">მიმდინარეობს ქ. ბათუმის მუნიციპალიტეტის ტერიტორიაზე სანიაღვრე არხების მიმდინარე მოვლა ექსპლოატაცია, რის ფარგლებშიც შესრულდა: </w:t>
      </w:r>
    </w:p>
    <w:p w14:paraId="25D49BD7" w14:textId="77777777" w:rsidR="00DA209E" w:rsidRPr="009D0E34" w:rsidRDefault="00DA209E" w:rsidP="00050462">
      <w:pPr>
        <w:pStyle w:val="ListParagraph"/>
        <w:numPr>
          <w:ilvl w:val="0"/>
          <w:numId w:val="93"/>
        </w:numPr>
        <w:spacing w:line="240" w:lineRule="auto"/>
        <w:jc w:val="both"/>
        <w:rPr>
          <w:rFonts w:ascii="Sylfaen" w:hAnsi="Sylfaen"/>
          <w:sz w:val="20"/>
          <w:szCs w:val="20"/>
          <w:lang w:val="ka-GE"/>
        </w:rPr>
      </w:pPr>
      <w:r w:rsidRPr="009D0E34">
        <w:rPr>
          <w:rFonts w:ascii="Sylfaen" w:hAnsi="Sylfaen" w:cs="Sylfaen"/>
          <w:sz w:val="20"/>
          <w:szCs w:val="20"/>
          <w:lang w:val="ka-GE"/>
        </w:rPr>
        <w:t>სანიაღვრე ჭების წმენდა და შლამის ამოღება -გატანა შლამწოვის საშუალებით;</w:t>
      </w:r>
    </w:p>
    <w:p w14:paraId="686B4D9C" w14:textId="77777777" w:rsidR="00DA209E" w:rsidRPr="009D0E34" w:rsidRDefault="00DA209E" w:rsidP="00050462">
      <w:pPr>
        <w:pStyle w:val="ListParagraph"/>
        <w:numPr>
          <w:ilvl w:val="0"/>
          <w:numId w:val="93"/>
        </w:numPr>
        <w:spacing w:line="240" w:lineRule="auto"/>
        <w:jc w:val="both"/>
        <w:rPr>
          <w:rFonts w:ascii="Sylfaen" w:hAnsi="Sylfaen"/>
          <w:sz w:val="20"/>
          <w:szCs w:val="20"/>
          <w:lang w:val="ka-GE"/>
        </w:rPr>
      </w:pPr>
      <w:r w:rsidRPr="009D0E34">
        <w:rPr>
          <w:rFonts w:ascii="Sylfaen" w:hAnsi="Sylfaen" w:cs="Sylfaen"/>
          <w:sz w:val="20"/>
          <w:szCs w:val="20"/>
          <w:lang w:val="ka-GE"/>
        </w:rPr>
        <w:t xml:space="preserve">ღია სანიაღვრე არხების წმენდა და შლამის გატანა ნაგავსაყრელზე; </w:t>
      </w:r>
    </w:p>
    <w:p w14:paraId="778D56F3" w14:textId="77777777" w:rsidR="00DA209E" w:rsidRPr="009D0E34" w:rsidRDefault="00DA209E" w:rsidP="00050462">
      <w:pPr>
        <w:pStyle w:val="ListParagraph"/>
        <w:numPr>
          <w:ilvl w:val="0"/>
          <w:numId w:val="93"/>
        </w:numPr>
        <w:spacing w:line="240" w:lineRule="auto"/>
        <w:jc w:val="both"/>
        <w:rPr>
          <w:rFonts w:ascii="Sylfaen" w:hAnsi="Sylfaen"/>
          <w:sz w:val="20"/>
          <w:szCs w:val="20"/>
          <w:lang w:val="ka-GE"/>
        </w:rPr>
      </w:pPr>
      <w:r w:rsidRPr="009D0E34">
        <w:rPr>
          <w:rFonts w:ascii="Sylfaen" w:hAnsi="Sylfaen" w:cs="Sylfaen"/>
          <w:sz w:val="20"/>
          <w:szCs w:val="20"/>
          <w:lang w:val="ka-GE"/>
        </w:rPr>
        <w:t xml:space="preserve">სანიაღვრე მილების გაწმენდა ჭურვის გატარებით,შლამის ამოღება და გატანა; </w:t>
      </w:r>
    </w:p>
    <w:p w14:paraId="044D9D18" w14:textId="77777777" w:rsidR="00DA209E" w:rsidRPr="009D0E34" w:rsidRDefault="00DA209E" w:rsidP="00050462">
      <w:pPr>
        <w:pStyle w:val="ListParagraph"/>
        <w:numPr>
          <w:ilvl w:val="0"/>
          <w:numId w:val="93"/>
        </w:numPr>
        <w:spacing w:line="240" w:lineRule="auto"/>
        <w:jc w:val="both"/>
        <w:rPr>
          <w:rFonts w:ascii="Sylfaen" w:hAnsi="Sylfaen"/>
          <w:sz w:val="20"/>
          <w:szCs w:val="20"/>
          <w:lang w:val="ka-GE"/>
        </w:rPr>
      </w:pPr>
      <w:r w:rsidRPr="009D0E34">
        <w:rPr>
          <w:rFonts w:ascii="Sylfaen" w:hAnsi="Sylfaen" w:cs="Sylfaen"/>
          <w:sz w:val="20"/>
          <w:szCs w:val="20"/>
          <w:lang w:val="ka-GE"/>
        </w:rPr>
        <w:t>ღია სანიაღვრე არხებზე არსაბული ლითონის ცხაურის კაპიტალური შეკეთება;</w:t>
      </w:r>
    </w:p>
    <w:p w14:paraId="30905C17" w14:textId="77777777" w:rsidR="00DA209E" w:rsidRPr="009D0E34" w:rsidRDefault="00DA209E" w:rsidP="00050462">
      <w:pPr>
        <w:pStyle w:val="ListParagraph"/>
        <w:numPr>
          <w:ilvl w:val="0"/>
          <w:numId w:val="93"/>
        </w:numPr>
        <w:spacing w:line="240" w:lineRule="auto"/>
        <w:jc w:val="both"/>
        <w:rPr>
          <w:rFonts w:ascii="Sylfaen" w:hAnsi="Sylfaen"/>
          <w:sz w:val="20"/>
          <w:szCs w:val="20"/>
          <w:lang w:val="ka-GE"/>
        </w:rPr>
      </w:pPr>
      <w:r w:rsidRPr="009D0E34">
        <w:rPr>
          <w:rFonts w:ascii="Sylfaen" w:hAnsi="Sylfaen" w:cs="Sylfaen"/>
          <w:sz w:val="20"/>
          <w:szCs w:val="20"/>
          <w:lang w:val="ka-GE"/>
        </w:rPr>
        <w:t xml:space="preserve">მდინარეების მონაკვეთების გაწმენდა და შლამის გატანა; </w:t>
      </w:r>
    </w:p>
    <w:p w14:paraId="2D29A4F0" w14:textId="77777777" w:rsidR="00DA209E" w:rsidRPr="009D0E34" w:rsidRDefault="00DA209E" w:rsidP="00050462">
      <w:pPr>
        <w:pStyle w:val="ListParagraph"/>
        <w:numPr>
          <w:ilvl w:val="0"/>
          <w:numId w:val="93"/>
        </w:numPr>
        <w:spacing w:line="240" w:lineRule="auto"/>
        <w:jc w:val="both"/>
        <w:rPr>
          <w:rFonts w:ascii="Sylfaen" w:hAnsi="Sylfaen"/>
          <w:sz w:val="20"/>
          <w:szCs w:val="20"/>
          <w:lang w:val="ka-GE"/>
        </w:rPr>
      </w:pPr>
      <w:r w:rsidRPr="009D0E34">
        <w:rPr>
          <w:rFonts w:ascii="Sylfaen" w:hAnsi="Sylfaen" w:cs="Sylfaen"/>
          <w:sz w:val="20"/>
          <w:szCs w:val="20"/>
          <w:lang w:val="ka-GE"/>
        </w:rPr>
        <w:t xml:space="preserve">სანიაღვრე ჭების მიმდინარე შეკეთება (59 ცალი); </w:t>
      </w:r>
    </w:p>
    <w:p w14:paraId="31A96913" w14:textId="77777777" w:rsidR="00DA209E" w:rsidRPr="009D0E34" w:rsidRDefault="00DA209E" w:rsidP="00050462">
      <w:pPr>
        <w:pStyle w:val="ListParagraph"/>
        <w:numPr>
          <w:ilvl w:val="0"/>
          <w:numId w:val="93"/>
        </w:numPr>
        <w:spacing w:line="240" w:lineRule="auto"/>
        <w:jc w:val="both"/>
        <w:rPr>
          <w:rFonts w:ascii="Sylfaen" w:hAnsi="Sylfaen"/>
          <w:sz w:val="20"/>
          <w:szCs w:val="20"/>
          <w:lang w:val="ka-GE"/>
        </w:rPr>
      </w:pPr>
      <w:r w:rsidRPr="009D0E34">
        <w:rPr>
          <w:rFonts w:ascii="Sylfaen" w:hAnsi="Sylfaen" w:cs="Sylfaen"/>
          <w:sz w:val="20"/>
          <w:szCs w:val="20"/>
          <w:lang w:val="ka-GE"/>
        </w:rPr>
        <w:t xml:space="preserve">სანიაღვრე მილების/არხების შეკეთება- შეცვლა; </w:t>
      </w:r>
    </w:p>
    <w:p w14:paraId="4B30C83B" w14:textId="77777777" w:rsidR="00DA209E" w:rsidRPr="009D0E34" w:rsidRDefault="00DA209E" w:rsidP="00050462">
      <w:pPr>
        <w:pStyle w:val="ListParagraph"/>
        <w:numPr>
          <w:ilvl w:val="0"/>
          <w:numId w:val="93"/>
        </w:numPr>
        <w:spacing w:line="240" w:lineRule="auto"/>
        <w:jc w:val="both"/>
        <w:rPr>
          <w:rFonts w:ascii="Sylfaen" w:hAnsi="Sylfaen"/>
          <w:sz w:val="20"/>
          <w:szCs w:val="20"/>
          <w:lang w:val="ka-GE"/>
        </w:rPr>
      </w:pPr>
      <w:r w:rsidRPr="009D0E34">
        <w:rPr>
          <w:rFonts w:ascii="Sylfaen" w:hAnsi="Sylfaen" w:cs="Sylfaen"/>
          <w:sz w:val="20"/>
          <w:szCs w:val="20"/>
          <w:lang w:val="ka-GE"/>
        </w:rPr>
        <w:t xml:space="preserve">სანიაღვრე მილების/არხების შეკეთება- შეცვლა;  </w:t>
      </w:r>
    </w:p>
    <w:p w14:paraId="297E6078" w14:textId="77777777" w:rsidR="00DA209E" w:rsidRPr="009D0E34" w:rsidRDefault="00DA209E" w:rsidP="00050462">
      <w:pPr>
        <w:pStyle w:val="ListParagraph"/>
        <w:numPr>
          <w:ilvl w:val="0"/>
          <w:numId w:val="93"/>
        </w:numPr>
        <w:spacing w:line="240" w:lineRule="auto"/>
        <w:jc w:val="both"/>
        <w:rPr>
          <w:rFonts w:ascii="Sylfaen" w:hAnsi="Sylfaen"/>
          <w:sz w:val="20"/>
          <w:szCs w:val="20"/>
          <w:lang w:val="ka-GE"/>
        </w:rPr>
      </w:pPr>
      <w:r w:rsidRPr="009D0E34">
        <w:rPr>
          <w:rFonts w:ascii="Sylfaen" w:hAnsi="Sylfaen" w:cs="Sylfaen"/>
          <w:sz w:val="20"/>
          <w:szCs w:val="20"/>
          <w:lang w:val="ka-GE"/>
        </w:rPr>
        <w:t xml:space="preserve">გზის საწრეტი დრენაჟის შეკეთება; </w:t>
      </w:r>
    </w:p>
    <w:p w14:paraId="704797AF" w14:textId="77777777" w:rsidR="00DA209E" w:rsidRPr="009D0E34" w:rsidRDefault="00DA209E" w:rsidP="00050462">
      <w:pPr>
        <w:pStyle w:val="ListParagraph"/>
        <w:numPr>
          <w:ilvl w:val="0"/>
          <w:numId w:val="93"/>
        </w:numPr>
        <w:spacing w:line="240" w:lineRule="auto"/>
        <w:jc w:val="both"/>
        <w:rPr>
          <w:rFonts w:ascii="Sylfaen" w:hAnsi="Sylfaen"/>
          <w:sz w:val="20"/>
          <w:szCs w:val="20"/>
          <w:lang w:val="ka-GE"/>
        </w:rPr>
      </w:pPr>
      <w:r w:rsidRPr="009D0E34">
        <w:rPr>
          <w:rFonts w:ascii="Sylfaen" w:hAnsi="Sylfaen" w:cs="Sylfaen"/>
          <w:sz w:val="20"/>
          <w:szCs w:val="20"/>
          <w:lang w:val="ka-GE"/>
        </w:rPr>
        <w:t xml:space="preserve">დახურული სანიაღვრე არხების (ცენტრალური კოლექტორების გამოკლებით) გაწმენდა, შლამის ამოღება და გატანა; </w:t>
      </w:r>
    </w:p>
    <w:p w14:paraId="05930858" w14:textId="77777777" w:rsidR="00DA209E" w:rsidRPr="009D0E34" w:rsidRDefault="00DA209E" w:rsidP="00050462">
      <w:pPr>
        <w:pStyle w:val="ListParagraph"/>
        <w:numPr>
          <w:ilvl w:val="0"/>
          <w:numId w:val="93"/>
        </w:numPr>
        <w:spacing w:line="240" w:lineRule="auto"/>
        <w:jc w:val="both"/>
        <w:rPr>
          <w:rFonts w:ascii="Sylfaen" w:hAnsi="Sylfaen"/>
          <w:sz w:val="20"/>
          <w:szCs w:val="20"/>
          <w:lang w:val="ka-GE"/>
        </w:rPr>
      </w:pPr>
      <w:r w:rsidRPr="009D0E34">
        <w:rPr>
          <w:rFonts w:ascii="Sylfaen" w:hAnsi="Sylfaen" w:cs="Sylfaen"/>
          <w:sz w:val="20"/>
          <w:szCs w:val="20"/>
          <w:lang w:val="ka-GE"/>
        </w:rPr>
        <w:t xml:space="preserve">ზღვაში გამავალი 11 არხის ექსკავაცია / გაწმენდა; </w:t>
      </w:r>
    </w:p>
    <w:p w14:paraId="74B3BD81" w14:textId="77777777" w:rsidR="00DA209E" w:rsidRPr="009D0E34" w:rsidRDefault="00DA209E" w:rsidP="00050462">
      <w:pPr>
        <w:pStyle w:val="ListParagraph"/>
        <w:numPr>
          <w:ilvl w:val="0"/>
          <w:numId w:val="93"/>
        </w:numPr>
        <w:spacing w:line="240" w:lineRule="auto"/>
        <w:jc w:val="both"/>
        <w:rPr>
          <w:rFonts w:ascii="Sylfaen" w:hAnsi="Sylfaen"/>
          <w:sz w:val="20"/>
          <w:szCs w:val="20"/>
          <w:lang w:val="ka-GE"/>
        </w:rPr>
      </w:pPr>
      <w:r w:rsidRPr="009D0E34">
        <w:rPr>
          <w:rFonts w:ascii="Sylfaen" w:hAnsi="Sylfaen" w:cs="Sylfaen"/>
          <w:sz w:val="20"/>
          <w:szCs w:val="20"/>
          <w:lang w:val="ka-GE"/>
        </w:rPr>
        <w:t xml:space="preserve">გადახურვის ფილის შეცვლა; </w:t>
      </w:r>
    </w:p>
    <w:p w14:paraId="2E79FE24" w14:textId="77777777" w:rsidR="00DA209E" w:rsidRPr="009D0E34" w:rsidRDefault="00DA209E" w:rsidP="00050462">
      <w:pPr>
        <w:pStyle w:val="ListParagraph"/>
        <w:numPr>
          <w:ilvl w:val="0"/>
          <w:numId w:val="93"/>
        </w:numPr>
        <w:spacing w:line="240" w:lineRule="auto"/>
        <w:jc w:val="both"/>
        <w:rPr>
          <w:rFonts w:ascii="Sylfaen" w:hAnsi="Sylfaen"/>
          <w:sz w:val="20"/>
          <w:szCs w:val="20"/>
          <w:lang w:val="ka-GE"/>
        </w:rPr>
      </w:pPr>
      <w:r w:rsidRPr="009D0E34">
        <w:rPr>
          <w:rFonts w:ascii="Sylfaen" w:hAnsi="Sylfaen" w:cs="Sylfaen"/>
          <w:sz w:val="20"/>
          <w:szCs w:val="20"/>
          <w:lang w:val="ka-GE"/>
        </w:rPr>
        <w:t>ღია სანიაღვრე არხებზე არსებული ლითონის ცხაურის შეღებვა;</w:t>
      </w:r>
    </w:p>
    <w:p w14:paraId="191783B9" w14:textId="77777777" w:rsidR="00DA209E" w:rsidRPr="009D0E34" w:rsidRDefault="00DA209E" w:rsidP="00050462">
      <w:pPr>
        <w:pStyle w:val="ListParagraph"/>
        <w:numPr>
          <w:ilvl w:val="0"/>
          <w:numId w:val="93"/>
        </w:numPr>
        <w:spacing w:line="240" w:lineRule="auto"/>
        <w:jc w:val="both"/>
        <w:rPr>
          <w:rFonts w:ascii="Sylfaen" w:hAnsi="Sylfaen"/>
          <w:sz w:val="20"/>
          <w:szCs w:val="20"/>
          <w:lang w:val="ka-GE"/>
        </w:rPr>
      </w:pPr>
      <w:r w:rsidRPr="009D0E34">
        <w:rPr>
          <w:rFonts w:ascii="Sylfaen" w:hAnsi="Sylfaen" w:cs="Sylfaen"/>
          <w:sz w:val="20"/>
          <w:szCs w:val="20"/>
          <w:lang w:val="ka-GE"/>
        </w:rPr>
        <w:t xml:space="preserve"> სანიაღვრე ჭების მიმდინარე შეკეთება პროფილით. (ხელშეკრულება №128 შპს „ბათუმის წყალი</w:t>
      </w:r>
      <w:r w:rsidR="00A57348" w:rsidRPr="009D0E34">
        <w:rPr>
          <w:rFonts w:ascii="Sylfaen" w:hAnsi="Sylfaen" w:cs="Sylfaen"/>
          <w:sz w:val="20"/>
          <w:szCs w:val="20"/>
          <w:lang w:val="ka-GE"/>
        </w:rPr>
        <w:t>“)</w:t>
      </w:r>
      <w:r w:rsidRPr="009D0E34">
        <w:rPr>
          <w:rFonts w:ascii="Sylfaen" w:hAnsi="Sylfaen" w:cs="Sylfaen"/>
          <w:sz w:val="20"/>
          <w:szCs w:val="20"/>
          <w:lang w:val="ka-GE"/>
        </w:rPr>
        <w:t xml:space="preserve"> </w:t>
      </w:r>
    </w:p>
    <w:p w14:paraId="3624FF1D" w14:textId="77777777" w:rsidR="00DA209E" w:rsidRPr="009D0E34" w:rsidRDefault="00DA209E" w:rsidP="00064DAA">
      <w:pPr>
        <w:spacing w:line="240" w:lineRule="auto"/>
        <w:jc w:val="both"/>
        <w:rPr>
          <w:rFonts w:ascii="Sylfaen" w:hAnsi="Sylfaen"/>
          <w:sz w:val="20"/>
          <w:szCs w:val="20"/>
          <w:lang w:val="ka-GE"/>
        </w:rPr>
      </w:pPr>
      <w:r w:rsidRPr="009D0E34">
        <w:rPr>
          <w:rFonts w:ascii="Sylfaen" w:hAnsi="Sylfaen"/>
          <w:sz w:val="20"/>
          <w:szCs w:val="20"/>
          <w:lang w:val="ka-GE"/>
        </w:rPr>
        <w:t xml:space="preserve">პირველ კვარტალში დაიდო ხელშეკრულება და მიმდინარეობს ქ. ბათუმში სანიაღვრე არხების მოწყობა შემდეგ ქუჩებზე: </w:t>
      </w:r>
    </w:p>
    <w:p w14:paraId="445BCA23" w14:textId="77777777" w:rsidR="00DA209E" w:rsidRPr="009D0E34" w:rsidRDefault="00DA209E" w:rsidP="00050462">
      <w:pPr>
        <w:pStyle w:val="ListParagraph"/>
        <w:numPr>
          <w:ilvl w:val="0"/>
          <w:numId w:val="94"/>
        </w:numPr>
        <w:spacing w:line="240" w:lineRule="auto"/>
        <w:jc w:val="both"/>
        <w:rPr>
          <w:rFonts w:ascii="Sylfaen" w:hAnsi="Sylfaen"/>
          <w:sz w:val="20"/>
          <w:szCs w:val="20"/>
          <w:lang w:val="ka-GE"/>
        </w:rPr>
      </w:pPr>
      <w:r w:rsidRPr="009D0E34">
        <w:rPr>
          <w:rFonts w:ascii="Sylfaen" w:hAnsi="Sylfaen" w:cs="Sylfaen"/>
          <w:sz w:val="20"/>
          <w:szCs w:val="20"/>
          <w:lang w:val="ka-GE"/>
        </w:rPr>
        <w:t>გორგილაძის</w:t>
      </w:r>
      <w:r w:rsidRPr="009D0E34">
        <w:rPr>
          <w:rFonts w:ascii="Sylfaen" w:hAnsi="Sylfaen"/>
          <w:sz w:val="20"/>
          <w:szCs w:val="20"/>
          <w:lang w:val="ka-GE"/>
        </w:rPr>
        <w:t xml:space="preserve"> ქუჩის (გრიბოედოვისა და ლერმონტოვის ქუჩებს შორის) მონაკვეთი; </w:t>
      </w:r>
    </w:p>
    <w:p w14:paraId="106668F3" w14:textId="77777777" w:rsidR="00DA209E" w:rsidRPr="009D0E34" w:rsidRDefault="00DA209E" w:rsidP="00050462">
      <w:pPr>
        <w:pStyle w:val="ListParagraph"/>
        <w:numPr>
          <w:ilvl w:val="0"/>
          <w:numId w:val="94"/>
        </w:numPr>
        <w:spacing w:line="240" w:lineRule="auto"/>
        <w:jc w:val="both"/>
        <w:rPr>
          <w:rFonts w:ascii="Sylfaen" w:hAnsi="Sylfaen"/>
          <w:sz w:val="20"/>
          <w:szCs w:val="20"/>
          <w:lang w:val="ka-GE"/>
        </w:rPr>
      </w:pPr>
      <w:r w:rsidRPr="009D0E34">
        <w:rPr>
          <w:rFonts w:ascii="Sylfaen" w:hAnsi="Sylfaen"/>
          <w:sz w:val="20"/>
          <w:szCs w:val="20"/>
          <w:lang w:val="ka-GE"/>
        </w:rPr>
        <w:t xml:space="preserve">ზედაღელეს II შესახვევის N30 მიმდებარედ; </w:t>
      </w:r>
    </w:p>
    <w:p w14:paraId="43D4E9A6" w14:textId="77777777" w:rsidR="00DA209E" w:rsidRPr="009D0E34" w:rsidRDefault="00DA209E" w:rsidP="00050462">
      <w:pPr>
        <w:pStyle w:val="ListParagraph"/>
        <w:numPr>
          <w:ilvl w:val="0"/>
          <w:numId w:val="94"/>
        </w:numPr>
        <w:spacing w:line="240" w:lineRule="auto"/>
        <w:jc w:val="both"/>
        <w:rPr>
          <w:rFonts w:ascii="Sylfaen" w:hAnsi="Sylfaen"/>
          <w:sz w:val="20"/>
          <w:szCs w:val="20"/>
          <w:lang w:val="ka-GE"/>
        </w:rPr>
      </w:pPr>
      <w:r w:rsidRPr="009D0E34">
        <w:rPr>
          <w:rFonts w:ascii="Sylfaen" w:hAnsi="Sylfaen"/>
          <w:sz w:val="20"/>
          <w:szCs w:val="20"/>
          <w:lang w:val="ka-GE"/>
        </w:rPr>
        <w:t xml:space="preserve">თევდორე მღვდლის ქუჩა N4-დან N22-მდე მიმდებარედ; </w:t>
      </w:r>
    </w:p>
    <w:p w14:paraId="5A14680F" w14:textId="77777777" w:rsidR="00DA209E" w:rsidRPr="009D0E34" w:rsidRDefault="00DA209E" w:rsidP="00050462">
      <w:pPr>
        <w:pStyle w:val="ListParagraph"/>
        <w:numPr>
          <w:ilvl w:val="0"/>
          <w:numId w:val="94"/>
        </w:numPr>
        <w:spacing w:line="240" w:lineRule="auto"/>
        <w:jc w:val="both"/>
        <w:rPr>
          <w:rFonts w:ascii="Sylfaen" w:hAnsi="Sylfaen"/>
          <w:sz w:val="20"/>
          <w:szCs w:val="20"/>
          <w:lang w:val="ka-GE"/>
        </w:rPr>
      </w:pPr>
      <w:r w:rsidRPr="009D0E34">
        <w:rPr>
          <w:rFonts w:ascii="Sylfaen" w:hAnsi="Sylfaen"/>
          <w:sz w:val="20"/>
          <w:szCs w:val="20"/>
          <w:lang w:val="ka-GE"/>
        </w:rPr>
        <w:t xml:space="preserve">იოანე ლაზის I შესახვევსა და იოანე ლაზის N27-ის კვეთაში; </w:t>
      </w:r>
    </w:p>
    <w:p w14:paraId="5BE8F0B9" w14:textId="77777777" w:rsidR="00DA209E" w:rsidRPr="009D0E34" w:rsidRDefault="00DA209E" w:rsidP="00050462">
      <w:pPr>
        <w:pStyle w:val="ListParagraph"/>
        <w:numPr>
          <w:ilvl w:val="0"/>
          <w:numId w:val="94"/>
        </w:numPr>
        <w:spacing w:line="240" w:lineRule="auto"/>
        <w:jc w:val="both"/>
        <w:rPr>
          <w:rFonts w:ascii="Sylfaen" w:hAnsi="Sylfaen"/>
          <w:sz w:val="20"/>
          <w:szCs w:val="20"/>
          <w:lang w:val="ka-GE"/>
        </w:rPr>
      </w:pPr>
      <w:r w:rsidRPr="009D0E34">
        <w:rPr>
          <w:rFonts w:ascii="Sylfaen" w:hAnsi="Sylfaen"/>
          <w:sz w:val="20"/>
          <w:szCs w:val="20"/>
          <w:lang w:val="ka-GE"/>
        </w:rPr>
        <w:t xml:space="preserve">მაჭახელას ქუჩა N71-ის მიმდებარედ; </w:t>
      </w:r>
    </w:p>
    <w:p w14:paraId="1267CAEB" w14:textId="77777777" w:rsidR="00DA209E" w:rsidRPr="009D0E34" w:rsidRDefault="00DA209E" w:rsidP="00050462">
      <w:pPr>
        <w:pStyle w:val="ListParagraph"/>
        <w:numPr>
          <w:ilvl w:val="0"/>
          <w:numId w:val="94"/>
        </w:numPr>
        <w:spacing w:line="240" w:lineRule="auto"/>
        <w:jc w:val="both"/>
        <w:rPr>
          <w:rFonts w:ascii="Sylfaen" w:hAnsi="Sylfaen"/>
          <w:sz w:val="20"/>
          <w:szCs w:val="20"/>
          <w:lang w:val="ka-GE"/>
        </w:rPr>
      </w:pPr>
      <w:r w:rsidRPr="009D0E34">
        <w:rPr>
          <w:rFonts w:ascii="Sylfaen" w:hAnsi="Sylfaen"/>
          <w:sz w:val="20"/>
          <w:szCs w:val="20"/>
          <w:lang w:val="ka-GE"/>
        </w:rPr>
        <w:t xml:space="preserve">ნანეიშვილის ქუჩა N9-ის მიმდებარედ; </w:t>
      </w:r>
    </w:p>
    <w:p w14:paraId="32E04774" w14:textId="77777777" w:rsidR="00DA209E" w:rsidRPr="009D0E34" w:rsidRDefault="00DA209E" w:rsidP="00050462">
      <w:pPr>
        <w:pStyle w:val="ListParagraph"/>
        <w:numPr>
          <w:ilvl w:val="0"/>
          <w:numId w:val="94"/>
        </w:numPr>
        <w:spacing w:line="240" w:lineRule="auto"/>
        <w:jc w:val="both"/>
        <w:rPr>
          <w:rFonts w:ascii="Sylfaen" w:hAnsi="Sylfaen"/>
          <w:sz w:val="20"/>
          <w:szCs w:val="20"/>
          <w:lang w:val="ka-GE"/>
        </w:rPr>
      </w:pPr>
      <w:r w:rsidRPr="009D0E34">
        <w:rPr>
          <w:rFonts w:ascii="Sylfaen" w:hAnsi="Sylfaen"/>
          <w:sz w:val="20"/>
          <w:szCs w:val="20"/>
          <w:lang w:val="ka-GE"/>
        </w:rPr>
        <w:t>ფრიდონ ხალვაშის  N213-ის მიმდებარედ.(ხელშეკრულება №22 შპს „გზა“)</w:t>
      </w:r>
    </w:p>
    <w:p w14:paraId="6121FBD0" w14:textId="77777777" w:rsidR="00DA209E" w:rsidRPr="009D0E34" w:rsidRDefault="00DA209E" w:rsidP="00064DAA">
      <w:pPr>
        <w:spacing w:line="240" w:lineRule="auto"/>
        <w:jc w:val="both"/>
        <w:rPr>
          <w:rFonts w:ascii="Sylfaen" w:hAnsi="Sylfaen"/>
          <w:sz w:val="20"/>
          <w:szCs w:val="20"/>
          <w:lang w:val="ka-GE"/>
        </w:rPr>
      </w:pPr>
      <w:r w:rsidRPr="009D0E34">
        <w:rPr>
          <w:rFonts w:ascii="Sylfaen" w:hAnsi="Sylfaen"/>
          <w:sz w:val="20"/>
          <w:szCs w:val="20"/>
          <w:lang w:val="ka-GE"/>
        </w:rPr>
        <w:t>პირველ კვარტალში სანიაღვრე სისტემების მოწყობისა და რეაბილიტაციის სამუშაოები აგრეთვე მიმდინარეობს შემდეგ ქუჩებზე:</w:t>
      </w:r>
    </w:p>
    <w:p w14:paraId="6FC6501F" w14:textId="77777777" w:rsidR="00DA209E" w:rsidRPr="009D0E34" w:rsidRDefault="00DA209E" w:rsidP="00050462">
      <w:pPr>
        <w:pStyle w:val="ListParagraph"/>
        <w:numPr>
          <w:ilvl w:val="0"/>
          <w:numId w:val="94"/>
        </w:numPr>
        <w:spacing w:line="240" w:lineRule="auto"/>
        <w:jc w:val="both"/>
        <w:rPr>
          <w:rFonts w:ascii="Sylfaen" w:hAnsi="Sylfaen"/>
          <w:sz w:val="20"/>
          <w:szCs w:val="20"/>
          <w:lang w:val="ka-GE"/>
        </w:rPr>
      </w:pPr>
      <w:r w:rsidRPr="009D0E34">
        <w:rPr>
          <w:rFonts w:ascii="Sylfaen" w:hAnsi="Sylfaen"/>
          <w:sz w:val="20"/>
          <w:szCs w:val="20"/>
          <w:lang w:val="ka-GE"/>
        </w:rPr>
        <w:t>მწვანე კონცხის ადმინისტრაციულ ერთეულში ახალგაზრდობის N28-ის მიმდებარედ;</w:t>
      </w:r>
    </w:p>
    <w:p w14:paraId="25FCB53E" w14:textId="77777777" w:rsidR="00DA209E" w:rsidRPr="009D0E34" w:rsidRDefault="00DA209E" w:rsidP="00050462">
      <w:pPr>
        <w:pStyle w:val="ListParagraph"/>
        <w:numPr>
          <w:ilvl w:val="0"/>
          <w:numId w:val="94"/>
        </w:numPr>
        <w:spacing w:line="240" w:lineRule="auto"/>
        <w:jc w:val="both"/>
        <w:rPr>
          <w:rFonts w:ascii="Sylfaen" w:hAnsi="Sylfaen"/>
          <w:sz w:val="20"/>
          <w:szCs w:val="20"/>
          <w:lang w:val="ka-GE"/>
        </w:rPr>
      </w:pPr>
      <w:r w:rsidRPr="009D0E34">
        <w:rPr>
          <w:rFonts w:ascii="Sylfaen" w:hAnsi="Sylfaen"/>
          <w:sz w:val="20"/>
          <w:szCs w:val="20"/>
          <w:lang w:val="ka-GE"/>
        </w:rPr>
        <w:t xml:space="preserve">თამარ მეფის გამზ N56-დან N62-მდე; </w:t>
      </w:r>
    </w:p>
    <w:p w14:paraId="6AC1C84A" w14:textId="77777777" w:rsidR="00DA209E" w:rsidRPr="009D0E34" w:rsidRDefault="00DA209E" w:rsidP="00050462">
      <w:pPr>
        <w:pStyle w:val="ListParagraph"/>
        <w:numPr>
          <w:ilvl w:val="0"/>
          <w:numId w:val="94"/>
        </w:numPr>
        <w:spacing w:line="240" w:lineRule="auto"/>
        <w:jc w:val="both"/>
        <w:rPr>
          <w:rFonts w:ascii="Sylfaen" w:hAnsi="Sylfaen"/>
          <w:sz w:val="20"/>
          <w:szCs w:val="20"/>
          <w:lang w:val="ka-GE"/>
        </w:rPr>
      </w:pPr>
      <w:r w:rsidRPr="009D0E34">
        <w:rPr>
          <w:rFonts w:ascii="Sylfaen" w:hAnsi="Sylfaen"/>
          <w:sz w:val="20"/>
          <w:szCs w:val="20"/>
          <w:lang w:val="ka-GE"/>
        </w:rPr>
        <w:t>გოგოლიშვილის ქუჩის I შესახვევში;</w:t>
      </w:r>
    </w:p>
    <w:p w14:paraId="272DA4A3" w14:textId="77777777" w:rsidR="00DA209E" w:rsidRPr="009D0E34" w:rsidRDefault="00DA209E" w:rsidP="00050462">
      <w:pPr>
        <w:pStyle w:val="ListParagraph"/>
        <w:numPr>
          <w:ilvl w:val="0"/>
          <w:numId w:val="94"/>
        </w:numPr>
        <w:spacing w:line="240" w:lineRule="auto"/>
        <w:jc w:val="both"/>
        <w:rPr>
          <w:rFonts w:ascii="Sylfaen" w:hAnsi="Sylfaen"/>
          <w:sz w:val="20"/>
          <w:szCs w:val="20"/>
          <w:lang w:val="ka-GE"/>
        </w:rPr>
      </w:pPr>
      <w:r w:rsidRPr="009D0E34">
        <w:rPr>
          <w:rFonts w:ascii="Sylfaen" w:hAnsi="Sylfaen"/>
          <w:sz w:val="20"/>
          <w:szCs w:val="20"/>
          <w:lang w:val="ka-GE"/>
        </w:rPr>
        <w:t xml:space="preserve"> ჯინჭარაძის ქუჩის დასაწყისში და იბერიის ქუჩა N10-ის მიმდებარედ;</w:t>
      </w:r>
    </w:p>
    <w:p w14:paraId="1D11CE52" w14:textId="77777777" w:rsidR="00DA209E" w:rsidRPr="009D0E34" w:rsidRDefault="00DA209E" w:rsidP="00050462">
      <w:pPr>
        <w:pStyle w:val="ListParagraph"/>
        <w:numPr>
          <w:ilvl w:val="0"/>
          <w:numId w:val="94"/>
        </w:numPr>
        <w:spacing w:line="240" w:lineRule="auto"/>
        <w:jc w:val="both"/>
        <w:rPr>
          <w:rFonts w:ascii="Sylfaen" w:hAnsi="Sylfaen"/>
          <w:sz w:val="20"/>
          <w:szCs w:val="20"/>
          <w:lang w:val="ka-GE"/>
        </w:rPr>
      </w:pPr>
      <w:r w:rsidRPr="009D0E34">
        <w:rPr>
          <w:rFonts w:ascii="Sylfaen" w:hAnsi="Sylfaen"/>
          <w:sz w:val="20"/>
          <w:szCs w:val="20"/>
          <w:lang w:val="ka-GE"/>
        </w:rPr>
        <w:t xml:space="preserve"> (ხელშეკრულება №21 შპს „გზა“ )</w:t>
      </w:r>
    </w:p>
    <w:p w14:paraId="18B7876B" w14:textId="4E847781" w:rsidR="00B62C54" w:rsidRPr="009D0E34" w:rsidRDefault="008D78D3" w:rsidP="00B62C54">
      <w:pPr>
        <w:spacing w:after="0"/>
        <w:jc w:val="both"/>
        <w:rPr>
          <w:rFonts w:ascii="Sylfaen" w:hAnsi="Sylfaen"/>
          <w:sz w:val="20"/>
          <w:szCs w:val="20"/>
          <w:lang w:val="ka-GE"/>
        </w:rPr>
      </w:pPr>
      <w:r w:rsidRPr="009D0E34">
        <w:rPr>
          <w:rFonts w:ascii="Sylfaen" w:hAnsi="Sylfaen"/>
          <w:sz w:val="20"/>
          <w:szCs w:val="20"/>
          <w:lang w:val="ka-GE"/>
        </w:rPr>
        <w:lastRenderedPageBreak/>
        <w:t xml:space="preserve">განხორციელდა </w:t>
      </w:r>
      <w:r w:rsidR="00B62C54" w:rsidRPr="009D0E34">
        <w:rPr>
          <w:rFonts w:ascii="Sylfaen" w:hAnsi="Sylfaen"/>
          <w:sz w:val="20"/>
          <w:szCs w:val="20"/>
          <w:lang w:val="ka-GE"/>
        </w:rPr>
        <w:t xml:space="preserve">სანიაღვრე მილების </w:t>
      </w:r>
      <w:r w:rsidRPr="009D0E34">
        <w:rPr>
          <w:rFonts w:ascii="Sylfaen" w:hAnsi="Sylfaen"/>
          <w:sz w:val="20"/>
          <w:szCs w:val="20"/>
          <w:lang w:val="ka-GE"/>
        </w:rPr>
        <w:t>სამონტაჟო სამუშაოები შემდეგ ქუჩებზე</w:t>
      </w:r>
      <w:r w:rsidR="00B62C54" w:rsidRPr="009D0E34">
        <w:rPr>
          <w:rFonts w:ascii="Sylfaen" w:hAnsi="Sylfaen"/>
          <w:sz w:val="20"/>
          <w:szCs w:val="20"/>
          <w:lang w:val="ka-GE"/>
        </w:rPr>
        <w:t>:</w:t>
      </w:r>
    </w:p>
    <w:p w14:paraId="53D2C58D" w14:textId="5A181B6E" w:rsidR="00B62C54" w:rsidRPr="009D0E34" w:rsidRDefault="00B62C54" w:rsidP="00050462">
      <w:pPr>
        <w:pStyle w:val="ListParagraph"/>
        <w:numPr>
          <w:ilvl w:val="0"/>
          <w:numId w:val="134"/>
        </w:numPr>
        <w:spacing w:after="0"/>
        <w:jc w:val="both"/>
        <w:rPr>
          <w:rFonts w:ascii="Sylfaen" w:hAnsi="Sylfaen"/>
          <w:sz w:val="20"/>
          <w:szCs w:val="20"/>
          <w:lang w:val="ka-GE"/>
        </w:rPr>
      </w:pPr>
      <w:r w:rsidRPr="009D0E34">
        <w:rPr>
          <w:rFonts w:ascii="Sylfaen" w:hAnsi="Sylfaen"/>
          <w:sz w:val="20"/>
          <w:szCs w:val="20"/>
          <w:lang w:val="ka-GE"/>
        </w:rPr>
        <w:t>ფრ. ხალვაშის ქუჩა</w:t>
      </w:r>
      <w:r w:rsidR="008D78D3" w:rsidRPr="009D0E34">
        <w:rPr>
          <w:rFonts w:ascii="Sylfaen" w:hAnsi="Sylfaen"/>
          <w:sz w:val="20"/>
          <w:szCs w:val="20"/>
          <w:lang w:val="ka-GE"/>
        </w:rPr>
        <w:t xml:space="preserve"> </w:t>
      </w:r>
      <w:r w:rsidRPr="009D0E34">
        <w:rPr>
          <w:rFonts w:ascii="Sylfaen" w:hAnsi="Sylfaen"/>
          <w:sz w:val="20"/>
          <w:szCs w:val="20"/>
          <w:lang w:val="ka-GE"/>
        </w:rPr>
        <w:t>- 50 გრძ/მ სანიაღვრე მილი</w:t>
      </w:r>
      <w:r w:rsidR="008D78D3" w:rsidRPr="009D0E34">
        <w:rPr>
          <w:rFonts w:ascii="Sylfaen" w:hAnsi="Sylfaen"/>
          <w:sz w:val="20"/>
          <w:szCs w:val="20"/>
          <w:lang w:val="ka-GE"/>
        </w:rPr>
        <w:t>;</w:t>
      </w:r>
      <w:r w:rsidRPr="009D0E34">
        <w:rPr>
          <w:rFonts w:ascii="Sylfaen" w:hAnsi="Sylfaen"/>
          <w:sz w:val="20"/>
          <w:szCs w:val="20"/>
          <w:lang w:val="ka-GE"/>
        </w:rPr>
        <w:t xml:space="preserve">         </w:t>
      </w:r>
    </w:p>
    <w:p w14:paraId="57F18479" w14:textId="0B413A51" w:rsidR="00B62C54" w:rsidRPr="009D0E34" w:rsidRDefault="00B62C54" w:rsidP="00050462">
      <w:pPr>
        <w:pStyle w:val="ListParagraph"/>
        <w:numPr>
          <w:ilvl w:val="0"/>
          <w:numId w:val="134"/>
        </w:numPr>
        <w:spacing w:after="0"/>
        <w:jc w:val="both"/>
        <w:rPr>
          <w:rFonts w:ascii="Sylfaen" w:hAnsi="Sylfaen"/>
          <w:sz w:val="20"/>
          <w:szCs w:val="20"/>
          <w:lang w:val="ka-GE"/>
        </w:rPr>
      </w:pPr>
      <w:r w:rsidRPr="009D0E34">
        <w:rPr>
          <w:rFonts w:ascii="Sylfaen" w:hAnsi="Sylfaen"/>
          <w:sz w:val="20"/>
          <w:szCs w:val="20"/>
          <w:lang w:val="ka-GE"/>
        </w:rPr>
        <w:t>მაქაცარიას ქუჩა -10  გრძ/მ სანიაღვრე მილი</w:t>
      </w:r>
      <w:r w:rsidR="008D78D3" w:rsidRPr="009D0E34">
        <w:rPr>
          <w:rFonts w:ascii="Sylfaen" w:hAnsi="Sylfaen"/>
          <w:sz w:val="20"/>
          <w:szCs w:val="20"/>
          <w:lang w:val="ka-GE"/>
        </w:rPr>
        <w:t>;</w:t>
      </w:r>
    </w:p>
    <w:p w14:paraId="67740898" w14:textId="51967C56" w:rsidR="00B62C54" w:rsidRPr="009D0E34" w:rsidRDefault="00B62C54" w:rsidP="00050462">
      <w:pPr>
        <w:pStyle w:val="ListParagraph"/>
        <w:numPr>
          <w:ilvl w:val="0"/>
          <w:numId w:val="134"/>
        </w:numPr>
        <w:spacing w:after="0"/>
        <w:jc w:val="both"/>
        <w:rPr>
          <w:rFonts w:ascii="Sylfaen" w:hAnsi="Sylfaen"/>
          <w:sz w:val="20"/>
          <w:szCs w:val="20"/>
          <w:lang w:val="ka-GE"/>
        </w:rPr>
      </w:pPr>
      <w:r w:rsidRPr="009D0E34">
        <w:rPr>
          <w:rFonts w:ascii="Sylfaen" w:hAnsi="Sylfaen"/>
          <w:sz w:val="20"/>
          <w:szCs w:val="20"/>
          <w:lang w:val="ka-GE"/>
        </w:rPr>
        <w:t>მაიაკოვსკის ქუჩა</w:t>
      </w:r>
      <w:r w:rsidR="008F106D" w:rsidRPr="009D0E34">
        <w:rPr>
          <w:rFonts w:ascii="Sylfaen" w:hAnsi="Sylfaen"/>
          <w:sz w:val="20"/>
          <w:szCs w:val="20"/>
          <w:lang w:val="ka-GE"/>
        </w:rPr>
        <w:t xml:space="preserve"> </w:t>
      </w:r>
      <w:r w:rsidRPr="009D0E34">
        <w:rPr>
          <w:rFonts w:ascii="Sylfaen" w:hAnsi="Sylfaen"/>
          <w:sz w:val="20"/>
          <w:szCs w:val="20"/>
          <w:lang w:val="ka-GE"/>
        </w:rPr>
        <w:t>- 20გრძ/ მეტრი</w:t>
      </w:r>
      <w:r w:rsidR="008D78D3" w:rsidRPr="009D0E34">
        <w:rPr>
          <w:rFonts w:ascii="Sylfaen" w:hAnsi="Sylfaen"/>
          <w:sz w:val="20"/>
          <w:szCs w:val="20"/>
          <w:lang w:val="ka-GE"/>
        </w:rPr>
        <w:t>;</w:t>
      </w:r>
    </w:p>
    <w:p w14:paraId="697AABF9" w14:textId="4AF3CA8F" w:rsidR="00B62C54" w:rsidRPr="009D0E34" w:rsidRDefault="00B62C54" w:rsidP="00050462">
      <w:pPr>
        <w:pStyle w:val="ListParagraph"/>
        <w:numPr>
          <w:ilvl w:val="0"/>
          <w:numId w:val="134"/>
        </w:numPr>
        <w:spacing w:after="0"/>
        <w:jc w:val="both"/>
        <w:rPr>
          <w:rFonts w:ascii="Sylfaen" w:hAnsi="Sylfaen"/>
          <w:sz w:val="20"/>
          <w:szCs w:val="20"/>
          <w:lang w:val="ka-GE"/>
        </w:rPr>
      </w:pPr>
      <w:r w:rsidRPr="009D0E34">
        <w:rPr>
          <w:rFonts w:ascii="Sylfaen" w:hAnsi="Sylfaen"/>
          <w:sz w:val="20"/>
          <w:szCs w:val="20"/>
          <w:lang w:val="ka-GE"/>
        </w:rPr>
        <w:t>ევდემოზ დიასამიძის ქუჩა</w:t>
      </w:r>
      <w:r w:rsidR="00A1600B" w:rsidRPr="009D0E34">
        <w:rPr>
          <w:rFonts w:ascii="Sylfaen" w:hAnsi="Sylfaen"/>
          <w:sz w:val="20"/>
          <w:szCs w:val="20"/>
        </w:rPr>
        <w:t xml:space="preserve"> </w:t>
      </w:r>
      <w:r w:rsidRPr="009D0E34">
        <w:rPr>
          <w:rFonts w:ascii="Sylfaen" w:hAnsi="Sylfaen"/>
          <w:sz w:val="20"/>
          <w:szCs w:val="20"/>
          <w:lang w:val="ka-GE"/>
        </w:rPr>
        <w:t>-</w:t>
      </w:r>
      <w:r w:rsidR="00A1600B" w:rsidRPr="009D0E34">
        <w:rPr>
          <w:rFonts w:ascii="Sylfaen" w:hAnsi="Sylfaen"/>
          <w:sz w:val="20"/>
          <w:szCs w:val="20"/>
        </w:rPr>
        <w:t xml:space="preserve"> </w:t>
      </w:r>
      <w:r w:rsidRPr="009D0E34">
        <w:rPr>
          <w:rFonts w:ascii="Sylfaen" w:hAnsi="Sylfaen"/>
          <w:sz w:val="20"/>
          <w:szCs w:val="20"/>
          <w:lang w:val="ka-GE"/>
        </w:rPr>
        <w:t>30გრძ/მ</w:t>
      </w:r>
      <w:r w:rsidR="008D78D3" w:rsidRPr="009D0E34">
        <w:rPr>
          <w:rFonts w:ascii="Sylfaen" w:hAnsi="Sylfaen"/>
          <w:sz w:val="20"/>
          <w:szCs w:val="20"/>
          <w:lang w:val="ka-GE"/>
        </w:rPr>
        <w:t>;</w:t>
      </w:r>
    </w:p>
    <w:p w14:paraId="222459DB" w14:textId="1794C1B2" w:rsidR="00B62C54" w:rsidRPr="009D0E34" w:rsidRDefault="00B62C54" w:rsidP="00050462">
      <w:pPr>
        <w:pStyle w:val="ListParagraph"/>
        <w:numPr>
          <w:ilvl w:val="0"/>
          <w:numId w:val="134"/>
        </w:numPr>
        <w:spacing w:after="0"/>
        <w:jc w:val="both"/>
        <w:rPr>
          <w:rFonts w:ascii="Sylfaen" w:hAnsi="Sylfaen"/>
          <w:sz w:val="20"/>
          <w:szCs w:val="20"/>
          <w:lang w:val="ka-GE"/>
        </w:rPr>
      </w:pPr>
      <w:r w:rsidRPr="009D0E34">
        <w:rPr>
          <w:rFonts w:ascii="Sylfaen" w:hAnsi="Sylfaen"/>
          <w:sz w:val="20"/>
          <w:szCs w:val="20"/>
          <w:lang w:val="ka-GE"/>
        </w:rPr>
        <w:t>მამია ვარშანიზის ქუ</w:t>
      </w:r>
      <w:r w:rsidR="008F106D" w:rsidRPr="009D0E34">
        <w:rPr>
          <w:rFonts w:ascii="Sylfaen" w:hAnsi="Sylfaen"/>
          <w:sz w:val="20"/>
          <w:szCs w:val="20"/>
          <w:lang w:val="ka-GE"/>
        </w:rPr>
        <w:t>ჩა -</w:t>
      </w:r>
      <w:r w:rsidRPr="009D0E34">
        <w:rPr>
          <w:rFonts w:ascii="Sylfaen" w:hAnsi="Sylfaen"/>
          <w:sz w:val="20"/>
          <w:szCs w:val="20"/>
          <w:lang w:val="ka-GE"/>
        </w:rPr>
        <w:t xml:space="preserve"> 25გრძ/მ </w:t>
      </w:r>
      <w:r w:rsidR="008D78D3" w:rsidRPr="009D0E34">
        <w:rPr>
          <w:rFonts w:ascii="Sylfaen" w:hAnsi="Sylfaen"/>
          <w:sz w:val="20"/>
          <w:szCs w:val="20"/>
          <w:lang w:val="ka-GE"/>
        </w:rPr>
        <w:t>;</w:t>
      </w:r>
      <w:r w:rsidRPr="009D0E34">
        <w:rPr>
          <w:rFonts w:ascii="Sylfaen" w:hAnsi="Sylfaen"/>
          <w:sz w:val="20"/>
          <w:szCs w:val="20"/>
          <w:lang w:val="ka-GE"/>
        </w:rPr>
        <w:t xml:space="preserve">                      </w:t>
      </w:r>
    </w:p>
    <w:p w14:paraId="6797FDB3" w14:textId="1494BBE1" w:rsidR="00B62C54" w:rsidRPr="009D0E34" w:rsidRDefault="00B62C54" w:rsidP="00050462">
      <w:pPr>
        <w:pStyle w:val="ListParagraph"/>
        <w:numPr>
          <w:ilvl w:val="0"/>
          <w:numId w:val="134"/>
        </w:numPr>
        <w:spacing w:after="0"/>
        <w:jc w:val="both"/>
        <w:rPr>
          <w:rFonts w:ascii="Sylfaen" w:hAnsi="Sylfaen"/>
          <w:sz w:val="20"/>
          <w:szCs w:val="20"/>
          <w:lang w:val="ka-GE"/>
        </w:rPr>
      </w:pPr>
      <w:r w:rsidRPr="009D0E34">
        <w:rPr>
          <w:rFonts w:ascii="Sylfaen" w:hAnsi="Sylfaen"/>
          <w:sz w:val="20"/>
          <w:szCs w:val="20"/>
          <w:lang w:val="ka-GE"/>
        </w:rPr>
        <w:t xml:space="preserve">ლერმონტოვის ქუჩა </w:t>
      </w:r>
      <w:r w:rsidR="00A1600B" w:rsidRPr="009D0E34">
        <w:rPr>
          <w:rFonts w:ascii="Sylfaen" w:hAnsi="Sylfaen"/>
          <w:sz w:val="20"/>
          <w:szCs w:val="20"/>
        </w:rPr>
        <w:t xml:space="preserve">- </w:t>
      </w:r>
      <w:r w:rsidRPr="009D0E34">
        <w:rPr>
          <w:rFonts w:ascii="Sylfaen" w:hAnsi="Sylfaen"/>
          <w:sz w:val="20"/>
          <w:szCs w:val="20"/>
          <w:lang w:val="ka-GE"/>
        </w:rPr>
        <w:t>105გრძ/მ</w:t>
      </w:r>
      <w:r w:rsidR="008D78D3" w:rsidRPr="009D0E34">
        <w:rPr>
          <w:rFonts w:ascii="Sylfaen" w:hAnsi="Sylfaen"/>
          <w:sz w:val="20"/>
          <w:szCs w:val="20"/>
          <w:lang w:val="ka-GE"/>
        </w:rPr>
        <w:t>;</w:t>
      </w:r>
    </w:p>
    <w:p w14:paraId="4CEC9F62" w14:textId="100DD249" w:rsidR="00B62C54" w:rsidRPr="009D0E34" w:rsidRDefault="00B62C54" w:rsidP="00050462">
      <w:pPr>
        <w:pStyle w:val="ListParagraph"/>
        <w:numPr>
          <w:ilvl w:val="0"/>
          <w:numId w:val="134"/>
        </w:numPr>
        <w:spacing w:after="0"/>
        <w:jc w:val="both"/>
        <w:rPr>
          <w:rFonts w:ascii="Sylfaen" w:hAnsi="Sylfaen"/>
          <w:sz w:val="20"/>
          <w:szCs w:val="20"/>
          <w:lang w:val="ka-GE"/>
        </w:rPr>
      </w:pPr>
      <w:r w:rsidRPr="009D0E34">
        <w:rPr>
          <w:rFonts w:ascii="Sylfaen" w:hAnsi="Sylfaen"/>
          <w:sz w:val="20"/>
          <w:szCs w:val="20"/>
          <w:lang w:val="ka-GE"/>
        </w:rPr>
        <w:t>შ. ხიმშიაშვილის 15</w:t>
      </w:r>
      <w:r w:rsidR="008F106D" w:rsidRPr="009D0E34">
        <w:rPr>
          <w:rFonts w:ascii="Sylfaen" w:hAnsi="Sylfaen"/>
          <w:sz w:val="20"/>
          <w:szCs w:val="20"/>
          <w:lang w:val="ka-GE"/>
        </w:rPr>
        <w:t xml:space="preserve"> </w:t>
      </w:r>
      <w:r w:rsidRPr="009D0E34">
        <w:rPr>
          <w:rFonts w:ascii="Sylfaen" w:hAnsi="Sylfaen"/>
          <w:sz w:val="20"/>
          <w:szCs w:val="20"/>
          <w:lang w:val="ka-GE"/>
        </w:rPr>
        <w:t xml:space="preserve">- 5გრძ/მ </w:t>
      </w:r>
      <w:r w:rsidR="008D78D3" w:rsidRPr="009D0E34">
        <w:rPr>
          <w:rFonts w:ascii="Sylfaen" w:hAnsi="Sylfaen"/>
          <w:sz w:val="20"/>
          <w:szCs w:val="20"/>
          <w:lang w:val="ka-GE"/>
        </w:rPr>
        <w:t>;</w:t>
      </w:r>
    </w:p>
    <w:p w14:paraId="2CAB46E6" w14:textId="57172BC9" w:rsidR="00B62C54" w:rsidRPr="009D0E34" w:rsidRDefault="00B62C54" w:rsidP="00050462">
      <w:pPr>
        <w:pStyle w:val="ListParagraph"/>
        <w:numPr>
          <w:ilvl w:val="0"/>
          <w:numId w:val="134"/>
        </w:numPr>
        <w:spacing w:after="0"/>
        <w:jc w:val="both"/>
        <w:rPr>
          <w:rFonts w:ascii="Sylfaen" w:hAnsi="Sylfaen"/>
          <w:sz w:val="20"/>
          <w:szCs w:val="20"/>
          <w:lang w:val="ka-GE"/>
        </w:rPr>
      </w:pPr>
      <w:r w:rsidRPr="009D0E34">
        <w:rPr>
          <w:rFonts w:ascii="Sylfaen" w:hAnsi="Sylfaen"/>
          <w:sz w:val="20"/>
          <w:szCs w:val="20"/>
          <w:lang w:val="ka-GE"/>
        </w:rPr>
        <w:t>ფრ. ხალვაშის ქუჩა</w:t>
      </w:r>
      <w:r w:rsidR="008F106D" w:rsidRPr="009D0E34">
        <w:rPr>
          <w:rFonts w:ascii="Sylfaen" w:hAnsi="Sylfaen"/>
          <w:sz w:val="20"/>
          <w:szCs w:val="20"/>
          <w:lang w:val="ka-GE"/>
        </w:rPr>
        <w:t xml:space="preserve"> </w:t>
      </w:r>
      <w:r w:rsidRPr="009D0E34">
        <w:rPr>
          <w:rFonts w:ascii="Sylfaen" w:hAnsi="Sylfaen"/>
          <w:sz w:val="20"/>
          <w:szCs w:val="20"/>
          <w:lang w:val="ka-GE"/>
        </w:rPr>
        <w:t>- 96  გრძ/მ</w:t>
      </w:r>
      <w:r w:rsidR="008D78D3" w:rsidRPr="009D0E34">
        <w:rPr>
          <w:rFonts w:ascii="Sylfaen" w:hAnsi="Sylfaen"/>
          <w:sz w:val="20"/>
          <w:szCs w:val="20"/>
          <w:lang w:val="ka-GE"/>
        </w:rPr>
        <w:t>;</w:t>
      </w:r>
      <w:r w:rsidRPr="009D0E34">
        <w:rPr>
          <w:rFonts w:ascii="Sylfaen" w:hAnsi="Sylfaen"/>
          <w:sz w:val="20"/>
          <w:szCs w:val="20"/>
          <w:lang w:val="ka-GE"/>
        </w:rPr>
        <w:t xml:space="preserve">                                  </w:t>
      </w:r>
    </w:p>
    <w:p w14:paraId="41CBA64B" w14:textId="43A11982" w:rsidR="00B62C54" w:rsidRPr="009D0E34" w:rsidRDefault="00B62C54" w:rsidP="00050462">
      <w:pPr>
        <w:pStyle w:val="ListParagraph"/>
        <w:numPr>
          <w:ilvl w:val="0"/>
          <w:numId w:val="134"/>
        </w:numPr>
        <w:spacing w:after="0"/>
        <w:jc w:val="both"/>
        <w:rPr>
          <w:rFonts w:ascii="Sylfaen" w:hAnsi="Sylfaen"/>
          <w:sz w:val="20"/>
          <w:szCs w:val="20"/>
          <w:lang w:val="ka-GE"/>
        </w:rPr>
      </w:pPr>
      <w:r w:rsidRPr="009D0E34">
        <w:rPr>
          <w:rFonts w:ascii="Sylfaen" w:hAnsi="Sylfaen"/>
          <w:sz w:val="20"/>
          <w:szCs w:val="20"/>
          <w:lang w:val="ka-GE"/>
        </w:rPr>
        <w:t>ფანასკერტელი ციციშვილის ქ- 86გრძ/მ</w:t>
      </w:r>
      <w:r w:rsidR="008D78D3" w:rsidRPr="009D0E34">
        <w:rPr>
          <w:rFonts w:ascii="Sylfaen" w:hAnsi="Sylfaen"/>
          <w:sz w:val="20"/>
          <w:szCs w:val="20"/>
          <w:lang w:val="ka-GE"/>
        </w:rPr>
        <w:t>;</w:t>
      </w:r>
      <w:r w:rsidRPr="009D0E34">
        <w:rPr>
          <w:rFonts w:ascii="Sylfaen" w:hAnsi="Sylfaen"/>
          <w:sz w:val="20"/>
          <w:szCs w:val="20"/>
          <w:lang w:val="ka-GE"/>
        </w:rPr>
        <w:t xml:space="preserve">                        </w:t>
      </w:r>
    </w:p>
    <w:p w14:paraId="3CB762B0" w14:textId="667CE78C" w:rsidR="00B62C54" w:rsidRPr="009D0E34" w:rsidRDefault="00B62C54" w:rsidP="00050462">
      <w:pPr>
        <w:pStyle w:val="ListParagraph"/>
        <w:numPr>
          <w:ilvl w:val="0"/>
          <w:numId w:val="134"/>
        </w:numPr>
        <w:spacing w:after="0"/>
        <w:jc w:val="both"/>
        <w:rPr>
          <w:rFonts w:ascii="Sylfaen" w:hAnsi="Sylfaen"/>
          <w:sz w:val="20"/>
          <w:szCs w:val="20"/>
          <w:lang w:val="ka-GE"/>
        </w:rPr>
      </w:pPr>
      <w:r w:rsidRPr="009D0E34">
        <w:rPr>
          <w:rFonts w:ascii="Sylfaen" w:hAnsi="Sylfaen"/>
          <w:sz w:val="20"/>
          <w:szCs w:val="20"/>
          <w:lang w:val="ka-GE"/>
        </w:rPr>
        <w:t>ჯამში: 437გრძ/მ</w:t>
      </w:r>
      <w:r w:rsidR="008D78D3" w:rsidRPr="009D0E34">
        <w:rPr>
          <w:rFonts w:ascii="Sylfaen" w:hAnsi="Sylfaen"/>
          <w:sz w:val="20"/>
          <w:szCs w:val="20"/>
          <w:lang w:val="ka-GE"/>
        </w:rPr>
        <w:t>.</w:t>
      </w:r>
    </w:p>
    <w:p w14:paraId="6251D2CD" w14:textId="77777777" w:rsidR="00B62C54" w:rsidRPr="009D0E34" w:rsidRDefault="00B62C54" w:rsidP="00B62C54">
      <w:pPr>
        <w:spacing w:after="0"/>
        <w:jc w:val="both"/>
        <w:rPr>
          <w:rFonts w:ascii="Sylfaen" w:hAnsi="Sylfaen"/>
          <w:sz w:val="20"/>
          <w:szCs w:val="20"/>
          <w:lang w:val="ka-GE"/>
        </w:rPr>
      </w:pPr>
    </w:p>
    <w:p w14:paraId="7810ECA5" w14:textId="1B8BE34A" w:rsidR="00B62C54" w:rsidRPr="009D0E34" w:rsidRDefault="001A2497" w:rsidP="00B62C54">
      <w:pPr>
        <w:spacing w:after="0"/>
        <w:jc w:val="both"/>
        <w:rPr>
          <w:rFonts w:ascii="Sylfaen" w:hAnsi="Sylfaen"/>
          <w:b/>
          <w:sz w:val="20"/>
          <w:szCs w:val="20"/>
          <w:lang w:val="ka-GE"/>
        </w:rPr>
      </w:pPr>
      <w:r w:rsidRPr="009D0E34">
        <w:rPr>
          <w:rFonts w:ascii="Sylfaen" w:hAnsi="Sylfaen"/>
          <w:sz w:val="20"/>
          <w:szCs w:val="20"/>
          <w:lang w:val="ka-GE"/>
        </w:rPr>
        <w:t xml:space="preserve">ღია არხების გაწმენდის სამუშაოები </w:t>
      </w:r>
      <w:r w:rsidR="00B62C54" w:rsidRPr="009D0E34">
        <w:rPr>
          <w:rFonts w:ascii="Sylfaen" w:hAnsi="Sylfaen"/>
          <w:sz w:val="20"/>
          <w:szCs w:val="20"/>
          <w:lang w:val="ka-GE"/>
        </w:rPr>
        <w:t xml:space="preserve"> </w:t>
      </w:r>
      <w:r w:rsidR="008D78D3" w:rsidRPr="009D0E34">
        <w:rPr>
          <w:rFonts w:ascii="Sylfaen" w:hAnsi="Sylfaen"/>
          <w:sz w:val="20"/>
          <w:szCs w:val="20"/>
          <w:lang w:val="ka-GE"/>
        </w:rPr>
        <w:t>განხორციელდა შემდეგ ქუჩებზე</w:t>
      </w:r>
      <w:r w:rsidR="008D78D3" w:rsidRPr="009D0E34">
        <w:rPr>
          <w:rFonts w:ascii="Sylfaen" w:hAnsi="Sylfaen"/>
          <w:b/>
          <w:sz w:val="20"/>
          <w:szCs w:val="20"/>
          <w:lang w:val="ka-GE"/>
        </w:rPr>
        <w:t xml:space="preserve"> </w:t>
      </w:r>
      <w:r w:rsidR="00B62C54" w:rsidRPr="009D0E34">
        <w:rPr>
          <w:rFonts w:ascii="Sylfaen" w:hAnsi="Sylfaen"/>
          <w:b/>
          <w:sz w:val="20"/>
          <w:szCs w:val="20"/>
          <w:lang w:val="ka-GE"/>
        </w:rPr>
        <w:t xml:space="preserve">: </w:t>
      </w:r>
    </w:p>
    <w:p w14:paraId="3C535E8B" w14:textId="1D35688B"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ანგისის ქუჩა</w:t>
      </w:r>
      <w:r w:rsidR="001A2497" w:rsidRPr="009D0E34">
        <w:rPr>
          <w:rFonts w:ascii="Sylfaen" w:hAnsi="Sylfaen"/>
          <w:sz w:val="20"/>
          <w:szCs w:val="20"/>
        </w:rPr>
        <w:t xml:space="preserve"> -</w:t>
      </w:r>
      <w:r w:rsidRPr="009D0E34">
        <w:rPr>
          <w:rFonts w:ascii="Sylfaen" w:hAnsi="Sylfaen"/>
          <w:sz w:val="20"/>
          <w:szCs w:val="20"/>
          <w:lang w:val="ka-GE"/>
        </w:rPr>
        <w:t xml:space="preserve"> 330გრძ/ მეტრი</w:t>
      </w:r>
      <w:r w:rsidR="001A2497" w:rsidRPr="009D0E34">
        <w:rPr>
          <w:rFonts w:ascii="Sylfaen" w:hAnsi="Sylfaen"/>
          <w:sz w:val="20"/>
          <w:szCs w:val="20"/>
        </w:rPr>
        <w:t>;</w:t>
      </w:r>
    </w:p>
    <w:p w14:paraId="655EC3D9" w14:textId="64FDC72A"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 xml:space="preserve">ანგისის 1-ლი შსახვევი </w:t>
      </w:r>
      <w:r w:rsidR="001A2497" w:rsidRPr="009D0E34">
        <w:rPr>
          <w:rFonts w:ascii="Sylfaen" w:hAnsi="Sylfaen"/>
          <w:sz w:val="20"/>
          <w:szCs w:val="20"/>
        </w:rPr>
        <w:t xml:space="preserve">- </w:t>
      </w:r>
      <w:r w:rsidRPr="009D0E34">
        <w:rPr>
          <w:rFonts w:ascii="Sylfaen" w:hAnsi="Sylfaen"/>
          <w:sz w:val="20"/>
          <w:szCs w:val="20"/>
          <w:lang w:val="ka-GE"/>
        </w:rPr>
        <w:t>1070 გრძ/მ</w:t>
      </w:r>
      <w:r w:rsidR="001A2497" w:rsidRPr="009D0E34">
        <w:rPr>
          <w:rFonts w:ascii="Sylfaen" w:hAnsi="Sylfaen"/>
          <w:sz w:val="20"/>
          <w:szCs w:val="20"/>
          <w:lang w:val="ka-GE"/>
        </w:rPr>
        <w:t>;</w:t>
      </w:r>
      <w:r w:rsidRPr="009D0E34">
        <w:rPr>
          <w:rFonts w:ascii="Sylfaen" w:hAnsi="Sylfaen"/>
          <w:sz w:val="20"/>
          <w:szCs w:val="20"/>
          <w:lang w:val="ka-GE"/>
        </w:rPr>
        <w:t xml:space="preserve">                                  </w:t>
      </w:r>
    </w:p>
    <w:p w14:paraId="7F8C555D" w14:textId="4224E7A6"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 xml:space="preserve">ჰელიმიშის ქუჩა </w:t>
      </w:r>
      <w:r w:rsidR="001A2497" w:rsidRPr="009D0E34">
        <w:rPr>
          <w:rFonts w:ascii="Sylfaen" w:hAnsi="Sylfaen"/>
          <w:sz w:val="20"/>
          <w:szCs w:val="20"/>
        </w:rPr>
        <w:t xml:space="preserve">- </w:t>
      </w:r>
      <w:r w:rsidRPr="009D0E34">
        <w:rPr>
          <w:rFonts w:ascii="Sylfaen" w:hAnsi="Sylfaen"/>
          <w:sz w:val="20"/>
          <w:szCs w:val="20"/>
          <w:lang w:val="ka-GE"/>
        </w:rPr>
        <w:t>450გრძ/მ</w:t>
      </w:r>
      <w:r w:rsidR="001A2497" w:rsidRPr="009D0E34">
        <w:rPr>
          <w:rFonts w:ascii="Sylfaen" w:hAnsi="Sylfaen"/>
          <w:sz w:val="20"/>
          <w:szCs w:val="20"/>
          <w:lang w:val="ka-GE"/>
        </w:rPr>
        <w:t xml:space="preserve"> ;</w:t>
      </w:r>
    </w:p>
    <w:p w14:paraId="45B3C274" w14:textId="42DED9B3"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 xml:space="preserve">მესხეთის ქუჩა </w:t>
      </w:r>
      <w:r w:rsidR="001A2497" w:rsidRPr="009D0E34">
        <w:rPr>
          <w:rFonts w:ascii="Sylfaen" w:hAnsi="Sylfaen"/>
          <w:sz w:val="20"/>
          <w:szCs w:val="20"/>
        </w:rPr>
        <w:t xml:space="preserve">- </w:t>
      </w:r>
      <w:r w:rsidRPr="009D0E34">
        <w:rPr>
          <w:rFonts w:ascii="Sylfaen" w:hAnsi="Sylfaen"/>
          <w:sz w:val="20"/>
          <w:szCs w:val="20"/>
          <w:lang w:val="ka-GE"/>
        </w:rPr>
        <w:t>1200გრძ/ მ</w:t>
      </w:r>
      <w:r w:rsidR="001A2497" w:rsidRPr="009D0E34">
        <w:rPr>
          <w:rFonts w:ascii="Sylfaen" w:hAnsi="Sylfaen"/>
          <w:sz w:val="20"/>
          <w:szCs w:val="20"/>
        </w:rPr>
        <w:t>;</w:t>
      </w:r>
    </w:p>
    <w:p w14:paraId="1C37A4C0" w14:textId="51903215"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 xml:space="preserve">თოდოგაურის დასახლება </w:t>
      </w:r>
      <w:r w:rsidR="001A2497" w:rsidRPr="009D0E34">
        <w:rPr>
          <w:rFonts w:ascii="Sylfaen" w:hAnsi="Sylfaen"/>
          <w:sz w:val="20"/>
          <w:szCs w:val="20"/>
        </w:rPr>
        <w:t xml:space="preserve">- </w:t>
      </w:r>
      <w:r w:rsidRPr="009D0E34">
        <w:rPr>
          <w:rFonts w:ascii="Sylfaen" w:hAnsi="Sylfaen"/>
          <w:sz w:val="20"/>
          <w:szCs w:val="20"/>
          <w:lang w:val="ka-GE"/>
        </w:rPr>
        <w:t>1300გრძ/მ</w:t>
      </w:r>
      <w:r w:rsidR="001A2497" w:rsidRPr="009D0E34">
        <w:rPr>
          <w:rFonts w:ascii="Sylfaen" w:hAnsi="Sylfaen"/>
          <w:sz w:val="20"/>
          <w:szCs w:val="20"/>
        </w:rPr>
        <w:t xml:space="preserve"> ;</w:t>
      </w:r>
    </w:p>
    <w:p w14:paraId="1DB80D9A" w14:textId="40F1460E"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 xml:space="preserve">მახინჯაური </w:t>
      </w:r>
      <w:r w:rsidR="001A2497" w:rsidRPr="009D0E34">
        <w:rPr>
          <w:rFonts w:ascii="Sylfaen" w:hAnsi="Sylfaen"/>
          <w:sz w:val="20"/>
          <w:szCs w:val="20"/>
        </w:rPr>
        <w:t xml:space="preserve">- </w:t>
      </w:r>
      <w:r w:rsidRPr="009D0E34">
        <w:rPr>
          <w:rFonts w:ascii="Sylfaen" w:hAnsi="Sylfaen"/>
          <w:sz w:val="20"/>
          <w:szCs w:val="20"/>
          <w:lang w:val="ka-GE"/>
        </w:rPr>
        <w:t>550გრძ/მ</w:t>
      </w:r>
      <w:r w:rsidR="001A2497" w:rsidRPr="009D0E34">
        <w:rPr>
          <w:rFonts w:ascii="Sylfaen" w:hAnsi="Sylfaen"/>
          <w:sz w:val="20"/>
          <w:szCs w:val="20"/>
        </w:rPr>
        <w:t>;</w:t>
      </w:r>
    </w:p>
    <w:p w14:paraId="38EE9B19" w14:textId="4369FDCE"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 xml:space="preserve">საწარმოო უბანი </w:t>
      </w:r>
      <w:r w:rsidR="001A2497" w:rsidRPr="009D0E34">
        <w:rPr>
          <w:rFonts w:ascii="Sylfaen" w:hAnsi="Sylfaen"/>
          <w:sz w:val="20"/>
          <w:szCs w:val="20"/>
        </w:rPr>
        <w:t>-</w:t>
      </w:r>
      <w:r w:rsidRPr="009D0E34">
        <w:rPr>
          <w:rFonts w:ascii="Sylfaen" w:hAnsi="Sylfaen"/>
          <w:sz w:val="20"/>
          <w:szCs w:val="20"/>
          <w:lang w:val="ka-GE"/>
        </w:rPr>
        <w:t>1500გრძ/მ</w:t>
      </w:r>
      <w:r w:rsidR="001A2497" w:rsidRPr="009D0E34">
        <w:rPr>
          <w:rFonts w:ascii="Sylfaen" w:hAnsi="Sylfaen"/>
          <w:sz w:val="20"/>
          <w:szCs w:val="20"/>
        </w:rPr>
        <w:t>;</w:t>
      </w:r>
    </w:p>
    <w:p w14:paraId="34C0D2DE" w14:textId="15E22907"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შერვაშიძის აღმართი- 3300გრძ/მ</w:t>
      </w:r>
      <w:r w:rsidR="00EC1A23" w:rsidRPr="009D0E34">
        <w:rPr>
          <w:rFonts w:ascii="Sylfaen" w:hAnsi="Sylfaen"/>
          <w:sz w:val="20"/>
          <w:szCs w:val="20"/>
        </w:rPr>
        <w:t>;</w:t>
      </w:r>
    </w:p>
    <w:p w14:paraId="64665EBF" w14:textId="1B157D34"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 xml:space="preserve">ა. კალანდაძის ქუჩა  </w:t>
      </w:r>
      <w:r w:rsidR="00EC1A23" w:rsidRPr="009D0E34">
        <w:rPr>
          <w:rFonts w:ascii="Sylfaen" w:hAnsi="Sylfaen"/>
          <w:sz w:val="20"/>
          <w:szCs w:val="20"/>
        </w:rPr>
        <w:t xml:space="preserve">- </w:t>
      </w:r>
      <w:r w:rsidRPr="009D0E34">
        <w:rPr>
          <w:rFonts w:ascii="Sylfaen" w:hAnsi="Sylfaen"/>
          <w:sz w:val="20"/>
          <w:szCs w:val="20"/>
          <w:lang w:val="ka-GE"/>
        </w:rPr>
        <w:t>840გრძ/მ</w:t>
      </w:r>
      <w:r w:rsidR="00EC1A23" w:rsidRPr="009D0E34">
        <w:rPr>
          <w:rFonts w:ascii="Sylfaen" w:hAnsi="Sylfaen"/>
          <w:sz w:val="20"/>
          <w:szCs w:val="20"/>
          <w:lang w:val="ka-GE"/>
        </w:rPr>
        <w:t>;</w:t>
      </w:r>
      <w:r w:rsidRPr="009D0E34">
        <w:rPr>
          <w:rFonts w:ascii="Sylfaen" w:hAnsi="Sylfaen"/>
          <w:sz w:val="20"/>
          <w:szCs w:val="20"/>
          <w:lang w:val="ka-GE"/>
        </w:rPr>
        <w:t xml:space="preserve">               </w:t>
      </w:r>
    </w:p>
    <w:p w14:paraId="464DA5E5" w14:textId="45195626"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 xml:space="preserve">დიდგორის ქუჩა </w:t>
      </w:r>
      <w:r w:rsidR="00EC1A23" w:rsidRPr="009D0E34">
        <w:rPr>
          <w:rFonts w:ascii="Sylfaen" w:hAnsi="Sylfaen"/>
          <w:sz w:val="20"/>
          <w:szCs w:val="20"/>
        </w:rPr>
        <w:t>-</w:t>
      </w:r>
      <w:r w:rsidRPr="009D0E34">
        <w:rPr>
          <w:rFonts w:ascii="Sylfaen" w:hAnsi="Sylfaen"/>
          <w:sz w:val="20"/>
          <w:szCs w:val="20"/>
          <w:lang w:val="ka-GE"/>
        </w:rPr>
        <w:t>990გრძ/მ</w:t>
      </w:r>
      <w:r w:rsidR="00EC1A23" w:rsidRPr="009D0E34">
        <w:rPr>
          <w:rFonts w:ascii="Sylfaen" w:hAnsi="Sylfaen"/>
          <w:sz w:val="20"/>
          <w:szCs w:val="20"/>
        </w:rPr>
        <w:t>;</w:t>
      </w:r>
    </w:p>
    <w:p w14:paraId="2BE21A3C" w14:textId="3D38E2A4"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შამილაძის ქუჩა</w:t>
      </w:r>
      <w:r w:rsidR="00EC1A23" w:rsidRPr="009D0E34">
        <w:rPr>
          <w:rFonts w:ascii="Sylfaen" w:hAnsi="Sylfaen"/>
          <w:sz w:val="20"/>
          <w:szCs w:val="20"/>
        </w:rPr>
        <w:t xml:space="preserve"> -</w:t>
      </w:r>
      <w:r w:rsidRPr="009D0E34">
        <w:rPr>
          <w:rFonts w:ascii="Sylfaen" w:hAnsi="Sylfaen"/>
          <w:sz w:val="20"/>
          <w:szCs w:val="20"/>
          <w:lang w:val="ka-GE"/>
        </w:rPr>
        <w:t xml:space="preserve"> 860გრძ/მ</w:t>
      </w:r>
      <w:r w:rsidR="00EC1A23" w:rsidRPr="009D0E34">
        <w:rPr>
          <w:rFonts w:ascii="Sylfaen" w:hAnsi="Sylfaen"/>
          <w:sz w:val="20"/>
          <w:szCs w:val="20"/>
          <w:lang w:val="ka-GE"/>
        </w:rPr>
        <w:t>;</w:t>
      </w:r>
    </w:p>
    <w:p w14:paraId="1C1533AF" w14:textId="76693392"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 xml:space="preserve">ფაღავას ქუჩა </w:t>
      </w:r>
      <w:r w:rsidR="004675AC" w:rsidRPr="009D0E34">
        <w:rPr>
          <w:rFonts w:ascii="Sylfaen" w:hAnsi="Sylfaen"/>
          <w:sz w:val="20"/>
          <w:szCs w:val="20"/>
        </w:rPr>
        <w:t xml:space="preserve">- </w:t>
      </w:r>
      <w:r w:rsidRPr="009D0E34">
        <w:rPr>
          <w:rFonts w:ascii="Sylfaen" w:hAnsi="Sylfaen"/>
          <w:sz w:val="20"/>
          <w:szCs w:val="20"/>
          <w:lang w:val="ka-GE"/>
        </w:rPr>
        <w:t>410გრძ/მ</w:t>
      </w:r>
      <w:r w:rsidR="004675AC" w:rsidRPr="009D0E34">
        <w:rPr>
          <w:rFonts w:ascii="Sylfaen" w:hAnsi="Sylfaen"/>
          <w:sz w:val="20"/>
          <w:szCs w:val="20"/>
        </w:rPr>
        <w:t>;</w:t>
      </w:r>
    </w:p>
    <w:p w14:paraId="746C89C7" w14:textId="4EF3FC44"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კახაბრის ქუჩა -</w:t>
      </w:r>
      <w:r w:rsidR="004675AC" w:rsidRPr="009D0E34">
        <w:rPr>
          <w:rFonts w:ascii="Sylfaen" w:hAnsi="Sylfaen"/>
          <w:sz w:val="20"/>
          <w:szCs w:val="20"/>
        </w:rPr>
        <w:t xml:space="preserve"> </w:t>
      </w:r>
      <w:r w:rsidRPr="009D0E34">
        <w:rPr>
          <w:rFonts w:ascii="Sylfaen" w:hAnsi="Sylfaen"/>
          <w:sz w:val="20"/>
          <w:szCs w:val="20"/>
          <w:lang w:val="ka-GE"/>
        </w:rPr>
        <w:t>800გრძ/მ</w:t>
      </w:r>
      <w:r w:rsidR="004675AC" w:rsidRPr="009D0E34">
        <w:rPr>
          <w:rFonts w:ascii="Sylfaen" w:hAnsi="Sylfaen"/>
          <w:sz w:val="20"/>
          <w:szCs w:val="20"/>
        </w:rPr>
        <w:t>;</w:t>
      </w:r>
    </w:p>
    <w:p w14:paraId="02EE82E5" w14:textId="796DEA8B"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 xml:space="preserve">მ. ვარშანიძის ქუჩა </w:t>
      </w:r>
      <w:r w:rsidR="004675AC" w:rsidRPr="009D0E34">
        <w:rPr>
          <w:rFonts w:ascii="Sylfaen" w:hAnsi="Sylfaen"/>
          <w:sz w:val="20"/>
          <w:szCs w:val="20"/>
        </w:rPr>
        <w:t xml:space="preserve">- </w:t>
      </w:r>
      <w:r w:rsidRPr="009D0E34">
        <w:rPr>
          <w:rFonts w:ascii="Sylfaen" w:hAnsi="Sylfaen"/>
          <w:sz w:val="20"/>
          <w:szCs w:val="20"/>
          <w:lang w:val="ka-GE"/>
        </w:rPr>
        <w:t>100გრძ/მ</w:t>
      </w:r>
      <w:r w:rsidR="004675AC" w:rsidRPr="009D0E34">
        <w:rPr>
          <w:rFonts w:ascii="Sylfaen" w:hAnsi="Sylfaen"/>
          <w:sz w:val="20"/>
          <w:szCs w:val="20"/>
        </w:rPr>
        <w:t>;</w:t>
      </w:r>
    </w:p>
    <w:p w14:paraId="13203860" w14:textId="2E24714D"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 xml:space="preserve">აეროპორტის გზატკეცილი </w:t>
      </w:r>
      <w:r w:rsidR="004675AC" w:rsidRPr="009D0E34">
        <w:rPr>
          <w:rFonts w:ascii="Sylfaen" w:hAnsi="Sylfaen"/>
          <w:sz w:val="20"/>
          <w:szCs w:val="20"/>
        </w:rPr>
        <w:t xml:space="preserve">- </w:t>
      </w:r>
      <w:r w:rsidRPr="009D0E34">
        <w:rPr>
          <w:rFonts w:ascii="Sylfaen" w:hAnsi="Sylfaen"/>
          <w:sz w:val="20"/>
          <w:szCs w:val="20"/>
          <w:lang w:val="ka-GE"/>
        </w:rPr>
        <w:t>400გრძ/მ</w:t>
      </w:r>
      <w:r w:rsidR="004675AC" w:rsidRPr="009D0E34">
        <w:rPr>
          <w:rFonts w:ascii="Sylfaen" w:hAnsi="Sylfaen"/>
          <w:sz w:val="20"/>
          <w:szCs w:val="20"/>
        </w:rPr>
        <w:t>;</w:t>
      </w:r>
    </w:p>
    <w:p w14:paraId="561F82A8" w14:textId="1328A8BE"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გოგოლის ქუჩა - 50გრძ/მ</w:t>
      </w:r>
      <w:r w:rsidR="004675AC" w:rsidRPr="009D0E34">
        <w:rPr>
          <w:rFonts w:ascii="Sylfaen" w:hAnsi="Sylfaen"/>
          <w:sz w:val="20"/>
          <w:szCs w:val="20"/>
        </w:rPr>
        <w:t>;</w:t>
      </w:r>
    </w:p>
    <w:p w14:paraId="11E45853" w14:textId="5C078589"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 xml:space="preserve">კაკაბაძის ქუჩა </w:t>
      </w:r>
      <w:r w:rsidR="004675AC" w:rsidRPr="009D0E34">
        <w:rPr>
          <w:rFonts w:ascii="Sylfaen" w:hAnsi="Sylfaen"/>
          <w:sz w:val="20"/>
          <w:szCs w:val="20"/>
        </w:rPr>
        <w:t xml:space="preserve">- </w:t>
      </w:r>
      <w:r w:rsidRPr="009D0E34">
        <w:rPr>
          <w:rFonts w:ascii="Sylfaen" w:hAnsi="Sylfaen"/>
          <w:sz w:val="20"/>
          <w:szCs w:val="20"/>
          <w:lang w:val="ka-GE"/>
        </w:rPr>
        <w:t>500გრძ/მ</w:t>
      </w:r>
      <w:r w:rsidR="004675AC" w:rsidRPr="009D0E34">
        <w:rPr>
          <w:rFonts w:ascii="Sylfaen" w:hAnsi="Sylfaen"/>
          <w:sz w:val="20"/>
          <w:szCs w:val="20"/>
        </w:rPr>
        <w:t>;</w:t>
      </w:r>
    </w:p>
    <w:p w14:paraId="001D3435" w14:textId="6693C939"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 xml:space="preserve">აფხაზეთის ქუჩა </w:t>
      </w:r>
      <w:r w:rsidR="004675AC" w:rsidRPr="009D0E34">
        <w:rPr>
          <w:rFonts w:ascii="Sylfaen" w:hAnsi="Sylfaen"/>
          <w:sz w:val="20"/>
          <w:szCs w:val="20"/>
        </w:rPr>
        <w:t xml:space="preserve">- </w:t>
      </w:r>
      <w:r w:rsidRPr="009D0E34">
        <w:rPr>
          <w:rFonts w:ascii="Sylfaen" w:hAnsi="Sylfaen"/>
          <w:sz w:val="20"/>
          <w:szCs w:val="20"/>
          <w:lang w:val="ka-GE"/>
        </w:rPr>
        <w:t>450გრძ/მ</w:t>
      </w:r>
      <w:r w:rsidR="004675AC" w:rsidRPr="009D0E34">
        <w:rPr>
          <w:rFonts w:ascii="Sylfaen" w:hAnsi="Sylfaen"/>
          <w:sz w:val="20"/>
          <w:szCs w:val="20"/>
          <w:lang w:val="ka-GE"/>
        </w:rPr>
        <w:t>;</w:t>
      </w:r>
      <w:r w:rsidRPr="009D0E34">
        <w:rPr>
          <w:rFonts w:ascii="Sylfaen" w:hAnsi="Sylfaen"/>
          <w:sz w:val="20"/>
          <w:szCs w:val="20"/>
          <w:lang w:val="ka-GE"/>
        </w:rPr>
        <w:t xml:space="preserve">                    </w:t>
      </w:r>
      <w:r w:rsidRPr="009D0E34">
        <w:rPr>
          <w:rFonts w:ascii="Sylfaen" w:hAnsi="Sylfaen"/>
          <w:sz w:val="20"/>
          <w:szCs w:val="20"/>
        </w:rPr>
        <w:t xml:space="preserve">                        </w:t>
      </w:r>
    </w:p>
    <w:p w14:paraId="7B6896BD" w14:textId="752574F4"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 xml:space="preserve">ავგიის ქუჩა </w:t>
      </w:r>
      <w:r w:rsidR="004675AC" w:rsidRPr="009D0E34">
        <w:rPr>
          <w:rFonts w:ascii="Sylfaen" w:hAnsi="Sylfaen"/>
          <w:sz w:val="20"/>
          <w:szCs w:val="20"/>
        </w:rPr>
        <w:t xml:space="preserve">- </w:t>
      </w:r>
      <w:r w:rsidRPr="009D0E34">
        <w:rPr>
          <w:rFonts w:ascii="Sylfaen" w:hAnsi="Sylfaen"/>
          <w:sz w:val="20"/>
          <w:szCs w:val="20"/>
          <w:lang w:val="ka-GE"/>
        </w:rPr>
        <w:t>3400გრძ/მ</w:t>
      </w:r>
      <w:r w:rsidR="004675AC" w:rsidRPr="009D0E34">
        <w:rPr>
          <w:rFonts w:ascii="Sylfaen" w:hAnsi="Sylfaen"/>
          <w:sz w:val="20"/>
          <w:szCs w:val="20"/>
        </w:rPr>
        <w:t>;</w:t>
      </w:r>
    </w:p>
    <w:p w14:paraId="766BC76C" w14:textId="739C9E4E"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 xml:space="preserve">ს. კანანელის ქუჩა </w:t>
      </w:r>
      <w:r w:rsidR="004675AC" w:rsidRPr="009D0E34">
        <w:rPr>
          <w:rFonts w:ascii="Sylfaen" w:hAnsi="Sylfaen"/>
          <w:sz w:val="20"/>
          <w:szCs w:val="20"/>
        </w:rPr>
        <w:t xml:space="preserve">- </w:t>
      </w:r>
      <w:r w:rsidRPr="009D0E34">
        <w:rPr>
          <w:rFonts w:ascii="Sylfaen" w:hAnsi="Sylfaen"/>
          <w:sz w:val="20"/>
          <w:szCs w:val="20"/>
          <w:lang w:val="ka-GE"/>
        </w:rPr>
        <w:t>950</w:t>
      </w:r>
      <w:r w:rsidR="004675AC" w:rsidRPr="009D0E34">
        <w:rPr>
          <w:rFonts w:ascii="Sylfaen" w:hAnsi="Sylfaen"/>
          <w:sz w:val="20"/>
          <w:szCs w:val="20"/>
          <w:lang w:val="ka-GE"/>
        </w:rPr>
        <w:t>გრძ/მ</w:t>
      </w:r>
      <w:r w:rsidR="004675AC" w:rsidRPr="009D0E34">
        <w:rPr>
          <w:rFonts w:ascii="Sylfaen" w:hAnsi="Sylfaen"/>
          <w:sz w:val="20"/>
          <w:szCs w:val="20"/>
        </w:rPr>
        <w:t>;</w:t>
      </w:r>
    </w:p>
    <w:p w14:paraId="1FCE5EB7" w14:textId="7BFEBA60"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 xml:space="preserve">პეტრე იბერის ქუჩა </w:t>
      </w:r>
      <w:r w:rsidR="004675AC" w:rsidRPr="009D0E34">
        <w:rPr>
          <w:rFonts w:ascii="Sylfaen" w:hAnsi="Sylfaen"/>
          <w:sz w:val="20"/>
          <w:szCs w:val="20"/>
        </w:rPr>
        <w:t>-</w:t>
      </w:r>
      <w:r w:rsidRPr="009D0E34">
        <w:rPr>
          <w:rFonts w:ascii="Sylfaen" w:hAnsi="Sylfaen"/>
          <w:sz w:val="20"/>
          <w:szCs w:val="20"/>
          <w:lang w:val="ka-GE"/>
        </w:rPr>
        <w:t>1150გრძ/მ</w:t>
      </w:r>
      <w:r w:rsidR="004675AC" w:rsidRPr="009D0E34">
        <w:rPr>
          <w:rFonts w:ascii="Sylfaen" w:hAnsi="Sylfaen"/>
          <w:sz w:val="20"/>
          <w:szCs w:val="20"/>
        </w:rPr>
        <w:t>;</w:t>
      </w:r>
    </w:p>
    <w:p w14:paraId="4B145C49" w14:textId="2730C5E1"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 xml:space="preserve">შარაშიძის ქუჩა </w:t>
      </w:r>
      <w:r w:rsidR="004675AC" w:rsidRPr="009D0E34">
        <w:rPr>
          <w:rFonts w:ascii="Sylfaen" w:hAnsi="Sylfaen"/>
          <w:sz w:val="20"/>
          <w:szCs w:val="20"/>
        </w:rPr>
        <w:t>-</w:t>
      </w:r>
      <w:r w:rsidRPr="009D0E34">
        <w:rPr>
          <w:rFonts w:ascii="Sylfaen" w:hAnsi="Sylfaen"/>
          <w:sz w:val="20"/>
          <w:szCs w:val="20"/>
          <w:lang w:val="ka-GE"/>
        </w:rPr>
        <w:t>310გრძ/მ</w:t>
      </w:r>
      <w:r w:rsidR="004675AC" w:rsidRPr="009D0E34">
        <w:rPr>
          <w:rFonts w:ascii="Sylfaen" w:hAnsi="Sylfaen"/>
          <w:sz w:val="20"/>
          <w:szCs w:val="20"/>
        </w:rPr>
        <w:t>;</w:t>
      </w:r>
    </w:p>
    <w:p w14:paraId="67253322" w14:textId="11E70A64"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ინჯალოს ქუჩა</w:t>
      </w:r>
      <w:r w:rsidR="004675AC" w:rsidRPr="009D0E34">
        <w:rPr>
          <w:rFonts w:ascii="Sylfaen" w:hAnsi="Sylfaen"/>
          <w:sz w:val="20"/>
          <w:szCs w:val="20"/>
        </w:rPr>
        <w:t xml:space="preserve"> -</w:t>
      </w:r>
      <w:r w:rsidRPr="009D0E34">
        <w:rPr>
          <w:rFonts w:ascii="Sylfaen" w:hAnsi="Sylfaen"/>
          <w:sz w:val="20"/>
          <w:szCs w:val="20"/>
          <w:lang w:val="ka-GE"/>
        </w:rPr>
        <w:t xml:space="preserve"> 350გრძ/მ</w:t>
      </w:r>
      <w:r w:rsidR="004675AC" w:rsidRPr="009D0E34">
        <w:rPr>
          <w:rFonts w:ascii="Sylfaen" w:hAnsi="Sylfaen"/>
          <w:sz w:val="20"/>
          <w:szCs w:val="20"/>
        </w:rPr>
        <w:t>;</w:t>
      </w:r>
    </w:p>
    <w:p w14:paraId="19279EA8" w14:textId="10E51809"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 xml:space="preserve">ტევდორე მღვდლის ქუჩა </w:t>
      </w:r>
      <w:r w:rsidR="004675AC" w:rsidRPr="009D0E34">
        <w:rPr>
          <w:rFonts w:ascii="Sylfaen" w:hAnsi="Sylfaen"/>
          <w:sz w:val="20"/>
          <w:szCs w:val="20"/>
        </w:rPr>
        <w:t xml:space="preserve">- </w:t>
      </w:r>
      <w:r w:rsidRPr="009D0E34">
        <w:rPr>
          <w:rFonts w:ascii="Sylfaen" w:hAnsi="Sylfaen"/>
          <w:sz w:val="20"/>
          <w:szCs w:val="20"/>
          <w:lang w:val="ka-GE"/>
        </w:rPr>
        <w:t>1400გრძ/მ</w:t>
      </w:r>
      <w:r w:rsidR="004675AC" w:rsidRPr="009D0E34">
        <w:rPr>
          <w:rFonts w:ascii="Sylfaen" w:hAnsi="Sylfaen"/>
          <w:sz w:val="20"/>
          <w:szCs w:val="20"/>
        </w:rPr>
        <w:t>;</w:t>
      </w:r>
    </w:p>
    <w:p w14:paraId="1FFE5DD0" w14:textId="654135E0"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 xml:space="preserve">ჭიჭინაძის ქუჩა </w:t>
      </w:r>
      <w:r w:rsidR="004675AC" w:rsidRPr="009D0E34">
        <w:rPr>
          <w:rFonts w:ascii="Sylfaen" w:hAnsi="Sylfaen"/>
          <w:sz w:val="20"/>
          <w:szCs w:val="20"/>
        </w:rPr>
        <w:t xml:space="preserve">- </w:t>
      </w:r>
      <w:r w:rsidRPr="009D0E34">
        <w:rPr>
          <w:rFonts w:ascii="Sylfaen" w:hAnsi="Sylfaen"/>
          <w:sz w:val="20"/>
          <w:szCs w:val="20"/>
          <w:lang w:val="ka-GE"/>
        </w:rPr>
        <w:t>350გრძ/მ</w:t>
      </w:r>
      <w:r w:rsidR="004675AC" w:rsidRPr="009D0E34">
        <w:rPr>
          <w:rFonts w:ascii="Sylfaen" w:hAnsi="Sylfaen"/>
          <w:sz w:val="20"/>
          <w:szCs w:val="20"/>
        </w:rPr>
        <w:t>;</w:t>
      </w:r>
    </w:p>
    <w:p w14:paraId="7C61B2AD" w14:textId="77777777" w:rsidR="00B62C54" w:rsidRPr="009D0E34" w:rsidRDefault="00B62C54" w:rsidP="00050462">
      <w:pPr>
        <w:pStyle w:val="ListParagraph"/>
        <w:numPr>
          <w:ilvl w:val="0"/>
          <w:numId w:val="135"/>
        </w:numPr>
        <w:spacing w:after="0"/>
        <w:jc w:val="both"/>
        <w:rPr>
          <w:rFonts w:ascii="Sylfaen" w:hAnsi="Sylfaen"/>
          <w:sz w:val="20"/>
          <w:szCs w:val="20"/>
          <w:lang w:val="ka-GE"/>
        </w:rPr>
      </w:pPr>
      <w:r w:rsidRPr="009D0E34">
        <w:rPr>
          <w:rFonts w:ascii="Sylfaen" w:hAnsi="Sylfaen"/>
          <w:sz w:val="20"/>
          <w:szCs w:val="20"/>
          <w:lang w:val="ka-GE"/>
        </w:rPr>
        <w:t>ჯამში: 23 310 გრძ/მ.</w:t>
      </w:r>
    </w:p>
    <w:p w14:paraId="4B1086F1" w14:textId="77777777" w:rsidR="00B62C54" w:rsidRPr="009D0E34" w:rsidRDefault="00B62C54" w:rsidP="00B62C54">
      <w:pPr>
        <w:spacing w:after="0"/>
        <w:jc w:val="both"/>
        <w:rPr>
          <w:rFonts w:ascii="Sylfaen" w:hAnsi="Sylfaen"/>
          <w:sz w:val="20"/>
          <w:szCs w:val="20"/>
          <w:lang w:val="ka-GE"/>
        </w:rPr>
      </w:pPr>
    </w:p>
    <w:p w14:paraId="54159B33" w14:textId="2B8ECAE8" w:rsidR="00B62C54" w:rsidRPr="009D0E34" w:rsidRDefault="008D78D3" w:rsidP="00B62C54">
      <w:pPr>
        <w:spacing w:after="0"/>
        <w:jc w:val="both"/>
        <w:rPr>
          <w:rFonts w:ascii="Sylfaen" w:hAnsi="Sylfaen"/>
          <w:sz w:val="20"/>
          <w:szCs w:val="20"/>
          <w:lang w:val="ka-GE"/>
        </w:rPr>
      </w:pPr>
      <w:r w:rsidRPr="009D0E34">
        <w:rPr>
          <w:rFonts w:ascii="Sylfaen" w:hAnsi="Sylfaen"/>
          <w:sz w:val="20"/>
          <w:szCs w:val="20"/>
          <w:lang w:val="ka-GE"/>
        </w:rPr>
        <w:t xml:space="preserve">შეკეთდა </w:t>
      </w:r>
      <w:r w:rsidR="00B62C54" w:rsidRPr="009D0E34">
        <w:rPr>
          <w:rFonts w:ascii="Sylfaen" w:hAnsi="Sylfaen"/>
          <w:sz w:val="20"/>
          <w:szCs w:val="20"/>
          <w:lang w:val="ka-GE"/>
        </w:rPr>
        <w:t xml:space="preserve">სანიაღვრე </w:t>
      </w:r>
      <w:r w:rsidRPr="009D0E34">
        <w:rPr>
          <w:rFonts w:ascii="Sylfaen" w:hAnsi="Sylfaen"/>
          <w:sz w:val="20"/>
          <w:szCs w:val="20"/>
          <w:lang w:val="ka-GE"/>
        </w:rPr>
        <w:t>ჭები შემდეგ ქუჩებზე</w:t>
      </w:r>
      <w:r w:rsidR="00B62C54" w:rsidRPr="009D0E34">
        <w:rPr>
          <w:rFonts w:ascii="Sylfaen" w:hAnsi="Sylfaen"/>
          <w:sz w:val="20"/>
          <w:szCs w:val="20"/>
          <w:lang w:val="ka-GE"/>
        </w:rPr>
        <w:t>:</w:t>
      </w:r>
    </w:p>
    <w:p w14:paraId="5BEFD096" w14:textId="7B7103B1" w:rsidR="00B62C54"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პუშკინის ქუჩა</w:t>
      </w:r>
      <w:r w:rsidR="00994994" w:rsidRPr="009D0E34">
        <w:rPr>
          <w:rFonts w:ascii="Sylfaen" w:hAnsi="Sylfaen"/>
          <w:sz w:val="20"/>
          <w:szCs w:val="20"/>
        </w:rPr>
        <w:t xml:space="preserve"> -</w:t>
      </w:r>
      <w:r w:rsidRPr="009D0E34">
        <w:rPr>
          <w:rFonts w:ascii="Sylfaen" w:hAnsi="Sylfaen"/>
          <w:sz w:val="20"/>
          <w:szCs w:val="20"/>
          <w:lang w:val="ka-GE"/>
        </w:rPr>
        <w:t xml:space="preserve"> 4 ჭა</w:t>
      </w:r>
      <w:r w:rsidR="00994994" w:rsidRPr="009D0E34">
        <w:rPr>
          <w:rFonts w:ascii="Sylfaen" w:hAnsi="Sylfaen"/>
          <w:sz w:val="20"/>
          <w:szCs w:val="20"/>
        </w:rPr>
        <w:t>;</w:t>
      </w:r>
    </w:p>
    <w:p w14:paraId="1A21FB43" w14:textId="372798C0" w:rsidR="00B62C54"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სოხუმის ქუჩა</w:t>
      </w:r>
      <w:r w:rsidR="00994994" w:rsidRPr="009D0E34">
        <w:rPr>
          <w:rFonts w:ascii="Sylfaen" w:hAnsi="Sylfaen"/>
          <w:sz w:val="20"/>
          <w:szCs w:val="20"/>
        </w:rPr>
        <w:t xml:space="preserve"> -</w:t>
      </w:r>
      <w:r w:rsidRPr="009D0E34">
        <w:rPr>
          <w:rFonts w:ascii="Sylfaen" w:hAnsi="Sylfaen"/>
          <w:sz w:val="20"/>
          <w:szCs w:val="20"/>
          <w:lang w:val="ka-GE"/>
        </w:rPr>
        <w:t xml:space="preserve"> 2 ჭა</w:t>
      </w:r>
      <w:r w:rsidR="00994994" w:rsidRPr="009D0E34">
        <w:rPr>
          <w:rFonts w:ascii="Sylfaen" w:hAnsi="Sylfaen"/>
          <w:sz w:val="20"/>
          <w:szCs w:val="20"/>
        </w:rPr>
        <w:t>;</w:t>
      </w:r>
    </w:p>
    <w:p w14:paraId="24B0FAFB" w14:textId="13C9B929" w:rsidR="00B62C54"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 xml:space="preserve">დ. თავდადებული </w:t>
      </w:r>
      <w:r w:rsidR="00994994" w:rsidRPr="009D0E34">
        <w:rPr>
          <w:rFonts w:ascii="Sylfaen" w:hAnsi="Sylfaen"/>
          <w:sz w:val="20"/>
          <w:szCs w:val="20"/>
        </w:rPr>
        <w:t xml:space="preserve">- </w:t>
      </w:r>
      <w:r w:rsidRPr="009D0E34">
        <w:rPr>
          <w:rFonts w:ascii="Sylfaen" w:hAnsi="Sylfaen"/>
          <w:sz w:val="20"/>
          <w:szCs w:val="20"/>
          <w:lang w:val="ka-GE"/>
        </w:rPr>
        <w:t xml:space="preserve">2 ჭა                                                   </w:t>
      </w:r>
    </w:p>
    <w:p w14:paraId="34992728" w14:textId="637F0D70" w:rsidR="00B62C54"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ერისთავის ქ</w:t>
      </w:r>
      <w:r w:rsidR="00994994" w:rsidRPr="009D0E34">
        <w:rPr>
          <w:rFonts w:ascii="Sylfaen" w:hAnsi="Sylfaen"/>
          <w:sz w:val="20"/>
          <w:szCs w:val="20"/>
        </w:rPr>
        <w:t xml:space="preserve"> -</w:t>
      </w:r>
      <w:r w:rsidRPr="009D0E34">
        <w:rPr>
          <w:rFonts w:ascii="Sylfaen" w:hAnsi="Sylfaen"/>
          <w:sz w:val="20"/>
          <w:szCs w:val="20"/>
          <w:lang w:val="ka-GE"/>
        </w:rPr>
        <w:t xml:space="preserve"> 2 ჭა</w:t>
      </w:r>
      <w:r w:rsidR="00994994" w:rsidRPr="009D0E34">
        <w:rPr>
          <w:rFonts w:ascii="Sylfaen" w:hAnsi="Sylfaen"/>
          <w:sz w:val="20"/>
          <w:szCs w:val="20"/>
        </w:rPr>
        <w:t>;</w:t>
      </w:r>
    </w:p>
    <w:p w14:paraId="727FF74E" w14:textId="128B7A3C" w:rsidR="00B62C54"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lastRenderedPageBreak/>
        <w:t xml:space="preserve">ს. ხიმშიაშვილი </w:t>
      </w:r>
      <w:r w:rsidR="00994994" w:rsidRPr="009D0E34">
        <w:rPr>
          <w:rFonts w:ascii="Sylfaen" w:hAnsi="Sylfaen"/>
          <w:sz w:val="20"/>
          <w:szCs w:val="20"/>
        </w:rPr>
        <w:t xml:space="preserve">- </w:t>
      </w:r>
      <w:r w:rsidRPr="009D0E34">
        <w:rPr>
          <w:rFonts w:ascii="Sylfaen" w:hAnsi="Sylfaen"/>
          <w:sz w:val="20"/>
          <w:szCs w:val="20"/>
          <w:lang w:val="ka-GE"/>
        </w:rPr>
        <w:t>2 ჭა</w:t>
      </w:r>
      <w:r w:rsidR="00994994" w:rsidRPr="009D0E34">
        <w:rPr>
          <w:rFonts w:ascii="Sylfaen" w:hAnsi="Sylfaen"/>
          <w:sz w:val="20"/>
          <w:szCs w:val="20"/>
        </w:rPr>
        <w:t>;</w:t>
      </w:r>
    </w:p>
    <w:p w14:paraId="323F5A02" w14:textId="3C219673" w:rsidR="00B62C54"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 xml:space="preserve">ბაგრატიონის ქუჩა </w:t>
      </w:r>
      <w:r w:rsidR="00994994" w:rsidRPr="009D0E34">
        <w:rPr>
          <w:rFonts w:ascii="Sylfaen" w:hAnsi="Sylfaen"/>
          <w:sz w:val="20"/>
          <w:szCs w:val="20"/>
        </w:rPr>
        <w:t xml:space="preserve">- </w:t>
      </w:r>
      <w:r w:rsidRPr="009D0E34">
        <w:rPr>
          <w:rFonts w:ascii="Sylfaen" w:hAnsi="Sylfaen"/>
          <w:sz w:val="20"/>
          <w:szCs w:val="20"/>
          <w:lang w:val="ka-GE"/>
        </w:rPr>
        <w:t>2 ჭა</w:t>
      </w:r>
      <w:r w:rsidR="00994994" w:rsidRPr="009D0E34">
        <w:rPr>
          <w:rFonts w:ascii="Sylfaen" w:hAnsi="Sylfaen"/>
          <w:sz w:val="20"/>
          <w:szCs w:val="20"/>
        </w:rPr>
        <w:t>;</w:t>
      </w:r>
    </w:p>
    <w:p w14:paraId="436CBD24" w14:textId="22097D79" w:rsidR="00B62C54"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 xml:space="preserve">ჭავჭავაძე </w:t>
      </w:r>
      <w:r w:rsidR="00994994" w:rsidRPr="009D0E34">
        <w:rPr>
          <w:rFonts w:ascii="Sylfaen" w:hAnsi="Sylfaen"/>
          <w:sz w:val="20"/>
          <w:szCs w:val="20"/>
        </w:rPr>
        <w:t xml:space="preserve">- </w:t>
      </w:r>
      <w:r w:rsidRPr="009D0E34">
        <w:rPr>
          <w:rFonts w:ascii="Sylfaen" w:hAnsi="Sylfaen"/>
          <w:sz w:val="20"/>
          <w:szCs w:val="20"/>
          <w:lang w:val="ka-GE"/>
        </w:rPr>
        <w:t>2 ჭა</w:t>
      </w:r>
      <w:r w:rsidR="00994994" w:rsidRPr="009D0E34">
        <w:rPr>
          <w:rFonts w:ascii="Sylfaen" w:hAnsi="Sylfaen"/>
          <w:sz w:val="20"/>
          <w:szCs w:val="20"/>
        </w:rPr>
        <w:t>;</w:t>
      </w:r>
    </w:p>
    <w:p w14:paraId="3DA0F3AE" w14:textId="2B119EB9" w:rsidR="00B62C54"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 xml:space="preserve">სოხუმის ქუჩა </w:t>
      </w:r>
      <w:r w:rsidR="00994994" w:rsidRPr="009D0E34">
        <w:rPr>
          <w:rFonts w:ascii="Sylfaen" w:hAnsi="Sylfaen"/>
          <w:sz w:val="20"/>
          <w:szCs w:val="20"/>
        </w:rPr>
        <w:t>-</w:t>
      </w:r>
      <w:r w:rsidRPr="009D0E34">
        <w:rPr>
          <w:rFonts w:ascii="Sylfaen" w:hAnsi="Sylfaen"/>
          <w:sz w:val="20"/>
          <w:szCs w:val="20"/>
          <w:lang w:val="ka-GE"/>
        </w:rPr>
        <w:t>2 ჭა</w:t>
      </w:r>
      <w:r w:rsidR="00994994" w:rsidRPr="009D0E34">
        <w:rPr>
          <w:rFonts w:ascii="Sylfaen" w:hAnsi="Sylfaen"/>
          <w:sz w:val="20"/>
          <w:szCs w:val="20"/>
        </w:rPr>
        <w:t>;</w:t>
      </w:r>
    </w:p>
    <w:p w14:paraId="62B13FBD" w14:textId="181F0688" w:rsidR="00B62C54"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 xml:space="preserve">გრიბოედოვი </w:t>
      </w:r>
      <w:r w:rsidR="00994994" w:rsidRPr="009D0E34">
        <w:rPr>
          <w:rFonts w:ascii="Sylfaen" w:hAnsi="Sylfaen"/>
          <w:sz w:val="20"/>
          <w:szCs w:val="20"/>
        </w:rPr>
        <w:t xml:space="preserve">- </w:t>
      </w:r>
      <w:r w:rsidRPr="009D0E34">
        <w:rPr>
          <w:rFonts w:ascii="Sylfaen" w:hAnsi="Sylfaen"/>
          <w:sz w:val="20"/>
          <w:szCs w:val="20"/>
          <w:lang w:val="ka-GE"/>
        </w:rPr>
        <w:t>2 ჭა</w:t>
      </w:r>
      <w:r w:rsidR="00994994" w:rsidRPr="009D0E34">
        <w:rPr>
          <w:rFonts w:ascii="Sylfaen" w:hAnsi="Sylfaen"/>
          <w:sz w:val="20"/>
          <w:szCs w:val="20"/>
        </w:rPr>
        <w:t>;</w:t>
      </w:r>
    </w:p>
    <w:p w14:paraId="44E71438" w14:textId="16C6C753" w:rsidR="00B62C54"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 xml:space="preserve">სულაბერიძე </w:t>
      </w:r>
      <w:r w:rsidR="00994994" w:rsidRPr="009D0E34">
        <w:rPr>
          <w:rFonts w:ascii="Sylfaen" w:hAnsi="Sylfaen"/>
          <w:sz w:val="20"/>
          <w:szCs w:val="20"/>
        </w:rPr>
        <w:t xml:space="preserve">- </w:t>
      </w:r>
      <w:r w:rsidRPr="009D0E34">
        <w:rPr>
          <w:rFonts w:ascii="Sylfaen" w:hAnsi="Sylfaen"/>
          <w:sz w:val="20"/>
          <w:szCs w:val="20"/>
          <w:lang w:val="ka-GE"/>
        </w:rPr>
        <w:t>1 ჭა</w:t>
      </w:r>
    </w:p>
    <w:p w14:paraId="6FFF8B06" w14:textId="45538014" w:rsidR="00B62C54"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ერისთავი</w:t>
      </w:r>
      <w:r w:rsidR="00994994" w:rsidRPr="009D0E34">
        <w:rPr>
          <w:rFonts w:ascii="Sylfaen" w:hAnsi="Sylfaen"/>
          <w:sz w:val="20"/>
          <w:szCs w:val="20"/>
        </w:rPr>
        <w:t xml:space="preserve"> -</w:t>
      </w:r>
      <w:r w:rsidRPr="009D0E34">
        <w:rPr>
          <w:rFonts w:ascii="Sylfaen" w:hAnsi="Sylfaen"/>
          <w:sz w:val="20"/>
          <w:szCs w:val="20"/>
          <w:lang w:val="ka-GE"/>
        </w:rPr>
        <w:t xml:space="preserve"> 2 ჭა</w:t>
      </w:r>
      <w:r w:rsidR="00994994" w:rsidRPr="009D0E34">
        <w:rPr>
          <w:rFonts w:ascii="Sylfaen" w:hAnsi="Sylfaen"/>
          <w:sz w:val="20"/>
          <w:szCs w:val="20"/>
          <w:lang w:val="ka-GE"/>
        </w:rPr>
        <w:t>;</w:t>
      </w:r>
      <w:r w:rsidRPr="009D0E34">
        <w:rPr>
          <w:rFonts w:ascii="Sylfaen" w:hAnsi="Sylfaen"/>
          <w:sz w:val="20"/>
          <w:szCs w:val="20"/>
          <w:lang w:val="ka-GE"/>
        </w:rPr>
        <w:t xml:space="preserve">                                           </w:t>
      </w:r>
      <w:r w:rsidRPr="009D0E34">
        <w:rPr>
          <w:rFonts w:ascii="Sylfaen" w:hAnsi="Sylfaen"/>
          <w:sz w:val="20"/>
          <w:szCs w:val="20"/>
        </w:rPr>
        <w:t xml:space="preserve">                   </w:t>
      </w:r>
    </w:p>
    <w:p w14:paraId="3985477C" w14:textId="375F5B21" w:rsidR="00B62C54"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 xml:space="preserve">ს. ხიმშიაშვილი </w:t>
      </w:r>
      <w:r w:rsidR="00994994" w:rsidRPr="009D0E34">
        <w:rPr>
          <w:rFonts w:ascii="Sylfaen" w:hAnsi="Sylfaen"/>
          <w:sz w:val="20"/>
          <w:szCs w:val="20"/>
        </w:rPr>
        <w:t xml:space="preserve">- </w:t>
      </w:r>
      <w:r w:rsidRPr="009D0E34">
        <w:rPr>
          <w:rFonts w:ascii="Sylfaen" w:hAnsi="Sylfaen"/>
          <w:sz w:val="20"/>
          <w:szCs w:val="20"/>
          <w:lang w:val="ka-GE"/>
        </w:rPr>
        <w:t>2 ჭა</w:t>
      </w:r>
      <w:r w:rsidR="00994994" w:rsidRPr="009D0E34">
        <w:rPr>
          <w:rFonts w:ascii="Sylfaen" w:hAnsi="Sylfaen"/>
          <w:sz w:val="20"/>
          <w:szCs w:val="20"/>
        </w:rPr>
        <w:t>;</w:t>
      </w:r>
    </w:p>
    <w:p w14:paraId="491445E0" w14:textId="35982AD4" w:rsidR="00B62C54"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 xml:space="preserve">ა. წერეთელი </w:t>
      </w:r>
      <w:r w:rsidR="00994994" w:rsidRPr="009D0E34">
        <w:rPr>
          <w:rFonts w:ascii="Sylfaen" w:hAnsi="Sylfaen"/>
          <w:sz w:val="20"/>
          <w:szCs w:val="20"/>
        </w:rPr>
        <w:t xml:space="preserve">- </w:t>
      </w:r>
      <w:r w:rsidRPr="009D0E34">
        <w:rPr>
          <w:rFonts w:ascii="Sylfaen" w:hAnsi="Sylfaen"/>
          <w:sz w:val="20"/>
          <w:szCs w:val="20"/>
          <w:lang w:val="ka-GE"/>
        </w:rPr>
        <w:t>2ჭა</w:t>
      </w:r>
      <w:r w:rsidR="00994994" w:rsidRPr="009D0E34">
        <w:rPr>
          <w:rFonts w:ascii="Sylfaen" w:hAnsi="Sylfaen"/>
          <w:sz w:val="20"/>
          <w:szCs w:val="20"/>
        </w:rPr>
        <w:t>;</w:t>
      </w:r>
    </w:p>
    <w:p w14:paraId="29C97672" w14:textId="39F98671" w:rsidR="00B62C54"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 xml:space="preserve">დ. თავდადებული </w:t>
      </w:r>
      <w:r w:rsidR="00994994" w:rsidRPr="009D0E34">
        <w:rPr>
          <w:rFonts w:ascii="Sylfaen" w:hAnsi="Sylfaen"/>
          <w:sz w:val="20"/>
          <w:szCs w:val="20"/>
        </w:rPr>
        <w:t xml:space="preserve">- </w:t>
      </w:r>
      <w:r w:rsidRPr="009D0E34">
        <w:rPr>
          <w:rFonts w:ascii="Sylfaen" w:hAnsi="Sylfaen"/>
          <w:sz w:val="20"/>
          <w:szCs w:val="20"/>
          <w:lang w:val="ka-GE"/>
        </w:rPr>
        <w:t>2 ჭა</w:t>
      </w:r>
      <w:r w:rsidR="00994994" w:rsidRPr="009D0E34">
        <w:rPr>
          <w:rFonts w:ascii="Sylfaen" w:hAnsi="Sylfaen"/>
          <w:sz w:val="20"/>
          <w:szCs w:val="20"/>
        </w:rPr>
        <w:t>;</w:t>
      </w:r>
    </w:p>
    <w:p w14:paraId="30D1C59D" w14:textId="55355024" w:rsidR="00B62C54"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 xml:space="preserve">ვაჟა-შაველა </w:t>
      </w:r>
      <w:r w:rsidR="00994994" w:rsidRPr="009D0E34">
        <w:rPr>
          <w:rFonts w:ascii="Sylfaen" w:hAnsi="Sylfaen"/>
          <w:sz w:val="20"/>
          <w:szCs w:val="20"/>
        </w:rPr>
        <w:t xml:space="preserve">- </w:t>
      </w:r>
      <w:r w:rsidRPr="009D0E34">
        <w:rPr>
          <w:rFonts w:ascii="Sylfaen" w:hAnsi="Sylfaen"/>
          <w:sz w:val="20"/>
          <w:szCs w:val="20"/>
          <w:lang w:val="ka-GE"/>
        </w:rPr>
        <w:t>2 ჭა</w:t>
      </w:r>
      <w:r w:rsidR="00994994" w:rsidRPr="009D0E34">
        <w:rPr>
          <w:rFonts w:ascii="Sylfaen" w:hAnsi="Sylfaen"/>
          <w:sz w:val="20"/>
          <w:szCs w:val="20"/>
        </w:rPr>
        <w:t>;</w:t>
      </w:r>
    </w:p>
    <w:p w14:paraId="7A96D579" w14:textId="43B89582" w:rsidR="00B62C54"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 xml:space="preserve">ნონეშვილი </w:t>
      </w:r>
      <w:r w:rsidR="00994994" w:rsidRPr="009D0E34">
        <w:rPr>
          <w:rFonts w:ascii="Sylfaen" w:hAnsi="Sylfaen"/>
          <w:sz w:val="20"/>
          <w:szCs w:val="20"/>
        </w:rPr>
        <w:t xml:space="preserve">- </w:t>
      </w:r>
      <w:r w:rsidRPr="009D0E34">
        <w:rPr>
          <w:rFonts w:ascii="Sylfaen" w:hAnsi="Sylfaen"/>
          <w:sz w:val="20"/>
          <w:szCs w:val="20"/>
          <w:lang w:val="ka-GE"/>
        </w:rPr>
        <w:t>1 ჭა</w:t>
      </w:r>
      <w:r w:rsidR="00994994" w:rsidRPr="009D0E34">
        <w:rPr>
          <w:rFonts w:ascii="Sylfaen" w:hAnsi="Sylfaen"/>
          <w:sz w:val="20"/>
          <w:szCs w:val="20"/>
        </w:rPr>
        <w:t>;</w:t>
      </w:r>
    </w:p>
    <w:p w14:paraId="07888111" w14:textId="676DE52F" w:rsidR="00B62C54"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პუშკინი</w:t>
      </w:r>
      <w:r w:rsidR="00994994" w:rsidRPr="009D0E34">
        <w:rPr>
          <w:rFonts w:ascii="Sylfaen" w:hAnsi="Sylfaen"/>
          <w:sz w:val="20"/>
          <w:szCs w:val="20"/>
        </w:rPr>
        <w:t xml:space="preserve"> -</w:t>
      </w:r>
      <w:r w:rsidRPr="009D0E34">
        <w:rPr>
          <w:rFonts w:ascii="Sylfaen" w:hAnsi="Sylfaen"/>
          <w:sz w:val="20"/>
          <w:szCs w:val="20"/>
          <w:lang w:val="ka-GE"/>
        </w:rPr>
        <w:t xml:space="preserve"> 1ჭა</w:t>
      </w:r>
      <w:r w:rsidR="00994994" w:rsidRPr="009D0E34">
        <w:rPr>
          <w:rFonts w:ascii="Sylfaen" w:hAnsi="Sylfaen"/>
          <w:sz w:val="20"/>
          <w:szCs w:val="20"/>
        </w:rPr>
        <w:t>;</w:t>
      </w:r>
    </w:p>
    <w:p w14:paraId="12F7F288" w14:textId="43C12C2A" w:rsidR="008D78D3"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 xml:space="preserve">ტბელ აბუსერიძის ქ </w:t>
      </w:r>
      <w:r w:rsidR="00994994" w:rsidRPr="009D0E34">
        <w:rPr>
          <w:rFonts w:ascii="Sylfaen" w:hAnsi="Sylfaen"/>
          <w:sz w:val="20"/>
          <w:szCs w:val="20"/>
        </w:rPr>
        <w:t xml:space="preserve">- </w:t>
      </w:r>
      <w:r w:rsidRPr="009D0E34">
        <w:rPr>
          <w:rFonts w:ascii="Sylfaen" w:hAnsi="Sylfaen"/>
          <w:sz w:val="20"/>
          <w:szCs w:val="20"/>
          <w:lang w:val="ka-GE"/>
        </w:rPr>
        <w:t>3 ჭა</w:t>
      </w:r>
      <w:r w:rsidR="00994994" w:rsidRPr="009D0E34">
        <w:rPr>
          <w:rFonts w:ascii="Sylfaen" w:hAnsi="Sylfaen"/>
          <w:sz w:val="20"/>
          <w:szCs w:val="20"/>
        </w:rPr>
        <w:t>;</w:t>
      </w:r>
    </w:p>
    <w:p w14:paraId="1ACC1144" w14:textId="6FAA52FE" w:rsidR="00B62C54"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ჯავახიშვილი</w:t>
      </w:r>
      <w:r w:rsidR="00994994" w:rsidRPr="009D0E34">
        <w:rPr>
          <w:rFonts w:ascii="Sylfaen" w:hAnsi="Sylfaen"/>
          <w:sz w:val="20"/>
          <w:szCs w:val="20"/>
        </w:rPr>
        <w:t xml:space="preserve"> -</w:t>
      </w:r>
      <w:r w:rsidRPr="009D0E34">
        <w:rPr>
          <w:rFonts w:ascii="Sylfaen" w:hAnsi="Sylfaen"/>
          <w:sz w:val="20"/>
          <w:szCs w:val="20"/>
          <w:lang w:val="ka-GE"/>
        </w:rPr>
        <w:t xml:space="preserve"> 3 ჭა</w:t>
      </w:r>
      <w:r w:rsidR="00994994" w:rsidRPr="009D0E34">
        <w:rPr>
          <w:rFonts w:ascii="Sylfaen" w:hAnsi="Sylfaen"/>
          <w:sz w:val="20"/>
          <w:szCs w:val="20"/>
        </w:rPr>
        <w:t>;</w:t>
      </w:r>
    </w:p>
    <w:p w14:paraId="2845C381" w14:textId="23391894" w:rsidR="008D78D3"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 xml:space="preserve">აეროპორტის გზატკეცილი </w:t>
      </w:r>
      <w:r w:rsidR="00994994" w:rsidRPr="009D0E34">
        <w:rPr>
          <w:rFonts w:ascii="Sylfaen" w:hAnsi="Sylfaen"/>
          <w:sz w:val="20"/>
          <w:szCs w:val="20"/>
        </w:rPr>
        <w:t>-</w:t>
      </w:r>
      <w:r w:rsidRPr="009D0E34">
        <w:rPr>
          <w:rFonts w:ascii="Sylfaen" w:hAnsi="Sylfaen"/>
          <w:sz w:val="20"/>
          <w:szCs w:val="20"/>
          <w:lang w:val="ka-GE"/>
        </w:rPr>
        <w:t>4 ჭა</w:t>
      </w:r>
      <w:r w:rsidR="00994994" w:rsidRPr="009D0E34">
        <w:rPr>
          <w:rFonts w:ascii="Sylfaen" w:hAnsi="Sylfaen"/>
          <w:sz w:val="20"/>
          <w:szCs w:val="20"/>
        </w:rPr>
        <w:t>;</w:t>
      </w:r>
    </w:p>
    <w:p w14:paraId="21BF1800" w14:textId="0883D366" w:rsidR="00B62C54"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 xml:space="preserve">თ. მეფის გზატკეცილი </w:t>
      </w:r>
      <w:r w:rsidR="00994994" w:rsidRPr="009D0E34">
        <w:rPr>
          <w:rFonts w:ascii="Sylfaen" w:hAnsi="Sylfaen"/>
          <w:sz w:val="20"/>
          <w:szCs w:val="20"/>
        </w:rPr>
        <w:t xml:space="preserve">- </w:t>
      </w:r>
      <w:r w:rsidRPr="009D0E34">
        <w:rPr>
          <w:rFonts w:ascii="Sylfaen" w:hAnsi="Sylfaen"/>
          <w:sz w:val="20"/>
          <w:szCs w:val="20"/>
          <w:lang w:val="ka-GE"/>
        </w:rPr>
        <w:t>3 ჭა</w:t>
      </w:r>
      <w:r w:rsidR="00F96E7B" w:rsidRPr="009D0E34">
        <w:rPr>
          <w:rFonts w:ascii="Sylfaen" w:hAnsi="Sylfaen"/>
          <w:sz w:val="20"/>
          <w:szCs w:val="20"/>
        </w:rPr>
        <w:t>;</w:t>
      </w:r>
    </w:p>
    <w:p w14:paraId="4363DBF1" w14:textId="56282A2C" w:rsidR="008D78D3"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 xml:space="preserve">ჭავჭავაძის ქუჩა </w:t>
      </w:r>
      <w:r w:rsidR="00F96E7B" w:rsidRPr="009D0E34">
        <w:rPr>
          <w:rFonts w:ascii="Sylfaen" w:hAnsi="Sylfaen"/>
          <w:sz w:val="20"/>
          <w:szCs w:val="20"/>
        </w:rPr>
        <w:t>-</w:t>
      </w:r>
      <w:r w:rsidRPr="009D0E34">
        <w:rPr>
          <w:rFonts w:ascii="Sylfaen" w:hAnsi="Sylfaen"/>
          <w:sz w:val="20"/>
          <w:szCs w:val="20"/>
          <w:lang w:val="ka-GE"/>
        </w:rPr>
        <w:t>2 ჭა</w:t>
      </w:r>
      <w:r w:rsidR="00F96E7B" w:rsidRPr="009D0E34">
        <w:rPr>
          <w:rFonts w:ascii="Sylfaen" w:hAnsi="Sylfaen"/>
          <w:sz w:val="20"/>
          <w:szCs w:val="20"/>
        </w:rPr>
        <w:t>;</w:t>
      </w:r>
    </w:p>
    <w:p w14:paraId="3B08779D" w14:textId="6E6F4F28" w:rsidR="00B62C54"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 xml:space="preserve">გოგებაშვილი </w:t>
      </w:r>
      <w:r w:rsidR="00F96E7B" w:rsidRPr="009D0E34">
        <w:rPr>
          <w:rFonts w:ascii="Sylfaen" w:hAnsi="Sylfaen"/>
          <w:sz w:val="20"/>
          <w:szCs w:val="20"/>
        </w:rPr>
        <w:t xml:space="preserve">- </w:t>
      </w:r>
      <w:r w:rsidRPr="009D0E34">
        <w:rPr>
          <w:rFonts w:ascii="Sylfaen" w:hAnsi="Sylfaen"/>
          <w:sz w:val="20"/>
          <w:szCs w:val="20"/>
          <w:lang w:val="ka-GE"/>
        </w:rPr>
        <w:t>1 ჭა</w:t>
      </w:r>
      <w:r w:rsidR="00F96E7B" w:rsidRPr="009D0E34">
        <w:rPr>
          <w:rFonts w:ascii="Sylfaen" w:hAnsi="Sylfaen"/>
          <w:sz w:val="20"/>
          <w:szCs w:val="20"/>
        </w:rPr>
        <w:t>;</w:t>
      </w:r>
    </w:p>
    <w:p w14:paraId="4EE1A40A" w14:textId="6E35B9AA" w:rsidR="00B62C54"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 xml:space="preserve">კომახიძის ქუჩა  </w:t>
      </w:r>
      <w:r w:rsidR="00F96E7B" w:rsidRPr="009D0E34">
        <w:rPr>
          <w:rFonts w:ascii="Sylfaen" w:hAnsi="Sylfaen"/>
          <w:sz w:val="20"/>
          <w:szCs w:val="20"/>
        </w:rPr>
        <w:t xml:space="preserve">- </w:t>
      </w:r>
      <w:r w:rsidRPr="009D0E34">
        <w:rPr>
          <w:rFonts w:ascii="Sylfaen" w:hAnsi="Sylfaen"/>
          <w:sz w:val="20"/>
          <w:szCs w:val="20"/>
          <w:lang w:val="ka-GE"/>
        </w:rPr>
        <w:t>1 ჭა</w:t>
      </w:r>
      <w:r w:rsidR="00F96E7B" w:rsidRPr="009D0E34">
        <w:rPr>
          <w:rFonts w:ascii="Sylfaen" w:hAnsi="Sylfaen"/>
          <w:sz w:val="20"/>
          <w:szCs w:val="20"/>
        </w:rPr>
        <w:t>;</w:t>
      </w:r>
    </w:p>
    <w:p w14:paraId="415F03F3" w14:textId="7E37EADA" w:rsidR="00B62C54"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 xml:space="preserve">ლ.ასათიანის ქუჩა </w:t>
      </w:r>
      <w:r w:rsidR="00F96E7B" w:rsidRPr="009D0E34">
        <w:rPr>
          <w:rFonts w:ascii="Sylfaen" w:hAnsi="Sylfaen"/>
          <w:sz w:val="20"/>
          <w:szCs w:val="20"/>
        </w:rPr>
        <w:t xml:space="preserve">- </w:t>
      </w:r>
      <w:r w:rsidRPr="009D0E34">
        <w:rPr>
          <w:rFonts w:ascii="Sylfaen" w:hAnsi="Sylfaen"/>
          <w:sz w:val="20"/>
          <w:szCs w:val="20"/>
          <w:lang w:val="ka-GE"/>
        </w:rPr>
        <w:t>2 ჭა</w:t>
      </w:r>
      <w:r w:rsidR="00F96E7B" w:rsidRPr="009D0E34">
        <w:rPr>
          <w:rFonts w:ascii="Sylfaen" w:hAnsi="Sylfaen"/>
          <w:sz w:val="20"/>
          <w:szCs w:val="20"/>
        </w:rPr>
        <w:t>;</w:t>
      </w:r>
    </w:p>
    <w:p w14:paraId="752765D4" w14:textId="5AA7B303" w:rsidR="00B62C54"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ჰ. აბაშიძის ქუჩა</w:t>
      </w:r>
      <w:r w:rsidR="00F96E7B" w:rsidRPr="009D0E34">
        <w:rPr>
          <w:rFonts w:ascii="Sylfaen" w:hAnsi="Sylfaen"/>
          <w:sz w:val="20"/>
          <w:szCs w:val="20"/>
          <w:lang w:val="ka-GE"/>
        </w:rPr>
        <w:t xml:space="preserve"> -</w:t>
      </w:r>
      <w:r w:rsidRPr="009D0E34">
        <w:rPr>
          <w:rFonts w:ascii="Sylfaen" w:hAnsi="Sylfaen"/>
          <w:sz w:val="20"/>
          <w:szCs w:val="20"/>
          <w:lang w:val="ka-GE"/>
        </w:rPr>
        <w:t xml:space="preserve"> 2 ჭა</w:t>
      </w:r>
      <w:r w:rsidR="00F96E7B" w:rsidRPr="009D0E34">
        <w:rPr>
          <w:rFonts w:ascii="Sylfaen" w:hAnsi="Sylfaen"/>
          <w:sz w:val="20"/>
          <w:szCs w:val="20"/>
          <w:lang w:val="ka-GE"/>
        </w:rPr>
        <w:t xml:space="preserve"> ;</w:t>
      </w:r>
      <w:r w:rsidRPr="009D0E34">
        <w:rPr>
          <w:rFonts w:ascii="Sylfaen" w:hAnsi="Sylfaen"/>
          <w:sz w:val="20"/>
          <w:szCs w:val="20"/>
          <w:lang w:val="ka-GE"/>
        </w:rPr>
        <w:t xml:space="preserve">           </w:t>
      </w:r>
    </w:p>
    <w:p w14:paraId="037A6D15" w14:textId="372AEE60" w:rsidR="00B62C54"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 xml:space="preserve">ს. ხიმშიაშვილის </w:t>
      </w:r>
      <w:r w:rsidR="00F96E7B" w:rsidRPr="009D0E34">
        <w:rPr>
          <w:rFonts w:ascii="Sylfaen" w:hAnsi="Sylfaen"/>
          <w:sz w:val="20"/>
          <w:szCs w:val="20"/>
          <w:lang w:val="ka-GE"/>
        </w:rPr>
        <w:t xml:space="preserve">- </w:t>
      </w:r>
      <w:r w:rsidRPr="009D0E34">
        <w:rPr>
          <w:rFonts w:ascii="Sylfaen" w:hAnsi="Sylfaen"/>
          <w:sz w:val="20"/>
          <w:szCs w:val="20"/>
          <w:lang w:val="ka-GE"/>
        </w:rPr>
        <w:t>2ჭა</w:t>
      </w:r>
      <w:r w:rsidR="00F96E7B" w:rsidRPr="009D0E34">
        <w:rPr>
          <w:rFonts w:ascii="Sylfaen" w:hAnsi="Sylfaen"/>
          <w:sz w:val="20"/>
          <w:szCs w:val="20"/>
          <w:lang w:val="ka-GE"/>
        </w:rPr>
        <w:t>;</w:t>
      </w:r>
    </w:p>
    <w:p w14:paraId="0AB763DF" w14:textId="2CCD5FAE" w:rsidR="00B62C54" w:rsidRPr="009D0E34" w:rsidRDefault="00B62C54" w:rsidP="00050462">
      <w:pPr>
        <w:pStyle w:val="ListParagraph"/>
        <w:numPr>
          <w:ilvl w:val="0"/>
          <w:numId w:val="136"/>
        </w:numPr>
        <w:spacing w:after="0"/>
        <w:jc w:val="both"/>
        <w:rPr>
          <w:rFonts w:ascii="Sylfaen" w:hAnsi="Sylfaen"/>
          <w:sz w:val="20"/>
          <w:szCs w:val="20"/>
          <w:lang w:val="ka-GE"/>
        </w:rPr>
      </w:pPr>
      <w:r w:rsidRPr="009D0E34">
        <w:rPr>
          <w:rFonts w:ascii="Sylfaen" w:hAnsi="Sylfaen"/>
          <w:sz w:val="20"/>
          <w:szCs w:val="20"/>
          <w:lang w:val="ka-GE"/>
        </w:rPr>
        <w:t>ლერმონტოვი</w:t>
      </w:r>
      <w:r w:rsidR="00F96E7B" w:rsidRPr="009D0E34">
        <w:rPr>
          <w:rFonts w:ascii="Sylfaen" w:hAnsi="Sylfaen"/>
          <w:sz w:val="20"/>
          <w:szCs w:val="20"/>
          <w:lang w:val="ka-GE"/>
        </w:rPr>
        <w:t xml:space="preserve"> -</w:t>
      </w:r>
      <w:r w:rsidRPr="009D0E34">
        <w:rPr>
          <w:rFonts w:ascii="Sylfaen" w:hAnsi="Sylfaen"/>
          <w:sz w:val="20"/>
          <w:szCs w:val="20"/>
          <w:lang w:val="ka-GE"/>
        </w:rPr>
        <w:t xml:space="preserve"> 4 ჭა</w:t>
      </w:r>
      <w:r w:rsidR="00F96E7B" w:rsidRPr="009D0E34">
        <w:rPr>
          <w:rFonts w:ascii="Sylfaen" w:hAnsi="Sylfaen"/>
          <w:sz w:val="20"/>
          <w:szCs w:val="20"/>
          <w:lang w:val="ka-GE"/>
        </w:rPr>
        <w:t>.</w:t>
      </w:r>
    </w:p>
    <w:p w14:paraId="4F24CFBE" w14:textId="0436DE78" w:rsidR="00AD7D12" w:rsidRPr="009D0E34" w:rsidRDefault="00AD7D12" w:rsidP="00B62C54">
      <w:pPr>
        <w:spacing w:after="0" w:line="240" w:lineRule="auto"/>
        <w:jc w:val="both"/>
        <w:rPr>
          <w:rFonts w:ascii="Sylfaen" w:hAnsi="Sylfaen" w:cs="Sylfaen"/>
          <w:iCs/>
          <w:sz w:val="20"/>
          <w:szCs w:val="20"/>
          <w:lang w:val="ka-GE"/>
        </w:rPr>
      </w:pPr>
    </w:p>
    <w:p w14:paraId="76C1C890" w14:textId="3CC22102" w:rsidR="00CB55E2" w:rsidRPr="009D0E34" w:rsidRDefault="00CB55E2" w:rsidP="00B62C54">
      <w:pPr>
        <w:spacing w:after="0" w:line="240" w:lineRule="auto"/>
        <w:jc w:val="both"/>
        <w:rPr>
          <w:rFonts w:ascii="Sylfaen" w:hAnsi="Sylfaen" w:cs="Sylfaen"/>
          <w:iCs/>
          <w:sz w:val="20"/>
          <w:szCs w:val="20"/>
          <w:lang w:val="ka-GE"/>
        </w:rPr>
      </w:pPr>
      <w:r w:rsidRPr="009D0E34">
        <w:rPr>
          <w:rFonts w:ascii="Sylfaen" w:hAnsi="Sylfaen" w:cs="Sylfaen"/>
          <w:iCs/>
          <w:sz w:val="20"/>
          <w:szCs w:val="20"/>
          <w:lang w:val="ka-GE"/>
        </w:rPr>
        <w:t>ბათუმის ტერიტორიაზე სანიაღვრე სისტემის ქსელზე დაერთების სამუშაოები განხორციელდა შემდეგ მისამართებზე:</w:t>
      </w:r>
    </w:p>
    <w:p w14:paraId="1CC52935" w14:textId="608CA9D5" w:rsidR="008B09B5" w:rsidRPr="009D0E34" w:rsidRDefault="008B09B5" w:rsidP="00B62C54">
      <w:pPr>
        <w:spacing w:after="0" w:line="240" w:lineRule="auto"/>
        <w:jc w:val="both"/>
        <w:rPr>
          <w:rFonts w:ascii="Sylfaen" w:hAnsi="Sylfaen" w:cs="Sylfaen"/>
          <w:b/>
          <w:iCs/>
          <w:sz w:val="20"/>
          <w:szCs w:val="20"/>
          <w:lang w:val="ka-GE"/>
        </w:rPr>
      </w:pPr>
    </w:p>
    <w:p w14:paraId="12A620C7" w14:textId="3F5BADAD" w:rsidR="006F1EB0" w:rsidRPr="009D0E34" w:rsidRDefault="006F1EB0" w:rsidP="00B66A5C">
      <w:pPr>
        <w:spacing w:after="0"/>
        <w:jc w:val="both"/>
        <w:rPr>
          <w:rFonts w:ascii="Sylfaen" w:hAnsi="Sylfaen"/>
          <w:sz w:val="20"/>
          <w:szCs w:val="20"/>
          <w:lang w:val="ka-GE"/>
        </w:rPr>
      </w:pPr>
      <w:r w:rsidRPr="009D0E34">
        <w:rPr>
          <w:rFonts w:ascii="Sylfaen" w:hAnsi="Sylfaen"/>
          <w:sz w:val="20"/>
          <w:szCs w:val="20"/>
          <w:lang w:val="ka-GE"/>
        </w:rPr>
        <w:t>თაბუკაშვილის ქუჩა</w:t>
      </w:r>
      <w:r w:rsidR="00185F37" w:rsidRPr="009D0E34">
        <w:rPr>
          <w:rFonts w:ascii="Sylfaen" w:hAnsi="Sylfaen"/>
          <w:sz w:val="20"/>
          <w:szCs w:val="20"/>
          <w:lang w:val="ka-GE"/>
        </w:rPr>
        <w:t xml:space="preserve"> </w:t>
      </w:r>
      <w:r w:rsidR="00185F37" w:rsidRPr="009D0E34">
        <w:rPr>
          <w:rFonts w:ascii="Sylfaen" w:hAnsi="Sylfaen"/>
          <w:sz w:val="20"/>
          <w:szCs w:val="20"/>
        </w:rPr>
        <w:t>-</w:t>
      </w:r>
      <w:r w:rsidR="00185F37" w:rsidRPr="009D0E34">
        <w:rPr>
          <w:rFonts w:ascii="Sylfaen" w:hAnsi="Sylfaen"/>
          <w:sz w:val="20"/>
          <w:szCs w:val="20"/>
          <w:lang w:val="ka-GE"/>
        </w:rPr>
        <w:t>1467 მ</w:t>
      </w:r>
      <w:r w:rsidR="002154CD" w:rsidRPr="009D0E34">
        <w:rPr>
          <w:rFonts w:ascii="Sylfaen" w:hAnsi="Sylfaen"/>
          <w:sz w:val="20"/>
          <w:szCs w:val="20"/>
          <w:lang w:val="ka-GE"/>
        </w:rPr>
        <w:t xml:space="preserve">  -</w:t>
      </w:r>
      <w:r w:rsidR="00185F37" w:rsidRPr="009D0E34">
        <w:rPr>
          <w:rFonts w:ascii="Sylfaen" w:hAnsi="Sylfaen"/>
          <w:sz w:val="20"/>
          <w:szCs w:val="20"/>
          <w:lang w:val="ka-GE"/>
        </w:rPr>
        <w:t xml:space="preserve"> აბონენტი</w:t>
      </w:r>
      <w:r w:rsidR="004F2410" w:rsidRPr="009D0E34">
        <w:rPr>
          <w:rFonts w:ascii="Sylfaen" w:hAnsi="Sylfaen"/>
          <w:sz w:val="20"/>
          <w:szCs w:val="20"/>
          <w:lang w:val="ka-GE"/>
        </w:rPr>
        <w:t xml:space="preserve">  64;</w:t>
      </w:r>
    </w:p>
    <w:p w14:paraId="3B059005" w14:textId="46F24883" w:rsidR="006E1EAF" w:rsidRPr="009D0E34" w:rsidRDefault="006E1EAF" w:rsidP="00B66A5C">
      <w:pPr>
        <w:spacing w:after="0"/>
        <w:jc w:val="both"/>
        <w:rPr>
          <w:rFonts w:ascii="Sylfaen" w:hAnsi="Sylfaen"/>
          <w:sz w:val="20"/>
          <w:szCs w:val="20"/>
          <w:lang w:val="ka-GE"/>
        </w:rPr>
      </w:pPr>
      <w:r w:rsidRPr="009D0E34">
        <w:rPr>
          <w:rFonts w:ascii="Sylfaen" w:hAnsi="Sylfaen"/>
          <w:sz w:val="20"/>
          <w:szCs w:val="20"/>
          <w:lang w:val="ka-GE"/>
        </w:rPr>
        <w:t>ჩოლოყაშვილის ქუჩა</w:t>
      </w:r>
      <w:r w:rsidR="002154CD" w:rsidRPr="009D0E34">
        <w:rPr>
          <w:rFonts w:ascii="Sylfaen" w:hAnsi="Sylfaen"/>
          <w:sz w:val="20"/>
          <w:szCs w:val="20"/>
          <w:lang w:val="ka-GE"/>
        </w:rPr>
        <w:t xml:space="preserve"> </w:t>
      </w:r>
      <w:r w:rsidR="002154CD" w:rsidRPr="009D0E34">
        <w:rPr>
          <w:rFonts w:ascii="Sylfaen" w:hAnsi="Sylfaen"/>
          <w:sz w:val="20"/>
          <w:szCs w:val="20"/>
        </w:rPr>
        <w:t xml:space="preserve">- </w:t>
      </w:r>
      <w:r w:rsidR="002154CD" w:rsidRPr="009D0E34">
        <w:rPr>
          <w:rFonts w:ascii="Sylfaen" w:hAnsi="Sylfaen"/>
          <w:sz w:val="20"/>
          <w:szCs w:val="20"/>
          <w:lang w:val="ka-GE"/>
        </w:rPr>
        <w:t xml:space="preserve">213 მ  აბონენტი 12 </w:t>
      </w:r>
      <w:r w:rsidR="004F2410" w:rsidRPr="009D0E34">
        <w:rPr>
          <w:rFonts w:ascii="Sylfaen" w:hAnsi="Sylfaen"/>
          <w:sz w:val="20"/>
          <w:szCs w:val="20"/>
          <w:lang w:val="ka-GE"/>
        </w:rPr>
        <w:t>;</w:t>
      </w:r>
    </w:p>
    <w:p w14:paraId="162EB336" w14:textId="2A490A30" w:rsidR="00DB5499" w:rsidRPr="009D0E34" w:rsidRDefault="006E1EAF" w:rsidP="00B66A5C">
      <w:pPr>
        <w:spacing w:after="0"/>
        <w:jc w:val="both"/>
        <w:rPr>
          <w:rFonts w:ascii="Sylfaen" w:hAnsi="Sylfaen"/>
          <w:sz w:val="20"/>
          <w:szCs w:val="20"/>
          <w:lang w:val="ka-GE"/>
        </w:rPr>
      </w:pPr>
      <w:r w:rsidRPr="009D0E34">
        <w:rPr>
          <w:rFonts w:ascii="Sylfaen" w:hAnsi="Sylfaen"/>
          <w:sz w:val="20"/>
          <w:szCs w:val="20"/>
          <w:lang w:val="ka-GE"/>
        </w:rPr>
        <w:t>კომახიძის ქუჩა</w:t>
      </w:r>
      <w:r w:rsidR="00DB5499" w:rsidRPr="009D0E34">
        <w:rPr>
          <w:rFonts w:ascii="Sylfaen" w:hAnsi="Sylfaen"/>
          <w:sz w:val="20"/>
          <w:szCs w:val="20"/>
          <w:lang w:val="ka-GE"/>
        </w:rPr>
        <w:t xml:space="preserve">-228მ - </w:t>
      </w:r>
      <w:r w:rsidRPr="009D0E34">
        <w:rPr>
          <w:rFonts w:ascii="Sylfaen" w:hAnsi="Sylfaen"/>
          <w:sz w:val="20"/>
          <w:szCs w:val="20"/>
          <w:lang w:val="ka-GE"/>
        </w:rPr>
        <w:t xml:space="preserve"> </w:t>
      </w:r>
      <w:r w:rsidR="00DB5499" w:rsidRPr="009D0E34">
        <w:rPr>
          <w:rFonts w:ascii="Sylfaen" w:hAnsi="Sylfaen"/>
          <w:sz w:val="20"/>
          <w:szCs w:val="20"/>
          <w:lang w:val="ka-GE"/>
        </w:rPr>
        <w:t>აბონენტი 20</w:t>
      </w:r>
      <w:r w:rsidR="004F2410" w:rsidRPr="009D0E34">
        <w:rPr>
          <w:rFonts w:ascii="Sylfaen" w:hAnsi="Sylfaen"/>
          <w:sz w:val="20"/>
          <w:szCs w:val="20"/>
          <w:lang w:val="ka-GE"/>
        </w:rPr>
        <w:t>;</w:t>
      </w:r>
    </w:p>
    <w:p w14:paraId="1C335EFA" w14:textId="049B8508" w:rsidR="006F1EB0" w:rsidRPr="009D0E34" w:rsidRDefault="006F1EB0" w:rsidP="00B66A5C">
      <w:pPr>
        <w:tabs>
          <w:tab w:val="left" w:pos="3765"/>
          <w:tab w:val="left" w:pos="7230"/>
        </w:tabs>
        <w:spacing w:after="0"/>
        <w:jc w:val="both"/>
        <w:rPr>
          <w:rFonts w:ascii="Sylfaen" w:hAnsi="Sylfaen"/>
          <w:sz w:val="20"/>
          <w:szCs w:val="20"/>
          <w:lang w:val="ka-GE"/>
        </w:rPr>
      </w:pPr>
      <w:r w:rsidRPr="009D0E34">
        <w:rPr>
          <w:rFonts w:ascii="Sylfaen" w:hAnsi="Sylfaen"/>
          <w:sz w:val="20"/>
          <w:szCs w:val="20"/>
          <w:lang w:val="ka-GE"/>
        </w:rPr>
        <w:t>ჯავახიშვილის ქუჩა</w:t>
      </w:r>
      <w:r w:rsidR="00DE08EF" w:rsidRPr="009D0E34">
        <w:rPr>
          <w:rFonts w:ascii="Sylfaen" w:hAnsi="Sylfaen"/>
          <w:sz w:val="20"/>
          <w:szCs w:val="20"/>
          <w:lang w:val="ka-GE"/>
        </w:rPr>
        <w:t xml:space="preserve"> </w:t>
      </w:r>
      <w:r w:rsidR="00C851F3" w:rsidRPr="009D0E34">
        <w:rPr>
          <w:rFonts w:ascii="Sylfaen" w:hAnsi="Sylfaen"/>
          <w:sz w:val="20"/>
          <w:szCs w:val="20"/>
          <w:lang w:val="ka-GE"/>
        </w:rPr>
        <w:t>-</w:t>
      </w:r>
      <w:r w:rsidR="00DE08EF" w:rsidRPr="009D0E34">
        <w:rPr>
          <w:rFonts w:ascii="Sylfaen" w:hAnsi="Sylfaen"/>
          <w:sz w:val="20"/>
          <w:szCs w:val="20"/>
          <w:lang w:val="ka-GE"/>
        </w:rPr>
        <w:t xml:space="preserve"> </w:t>
      </w:r>
      <w:r w:rsidR="00C851F3" w:rsidRPr="009D0E34">
        <w:rPr>
          <w:rFonts w:ascii="Sylfaen" w:hAnsi="Sylfaen"/>
          <w:sz w:val="20"/>
          <w:szCs w:val="20"/>
          <w:lang w:val="ka-GE"/>
        </w:rPr>
        <w:t>328 მ -აბონენტი 19</w:t>
      </w:r>
      <w:r w:rsidR="004F2410" w:rsidRPr="009D0E34">
        <w:rPr>
          <w:rFonts w:ascii="Sylfaen" w:hAnsi="Sylfaen"/>
          <w:sz w:val="20"/>
          <w:szCs w:val="20"/>
          <w:lang w:val="ka-GE"/>
        </w:rPr>
        <w:t>;</w:t>
      </w:r>
      <w:r w:rsidR="00C851F3" w:rsidRPr="009D0E34">
        <w:rPr>
          <w:rFonts w:ascii="Sylfaen" w:hAnsi="Sylfaen"/>
          <w:sz w:val="20"/>
          <w:szCs w:val="20"/>
          <w:lang w:val="ka-GE"/>
        </w:rPr>
        <w:t xml:space="preserve">   </w:t>
      </w:r>
    </w:p>
    <w:p w14:paraId="4016D3C1" w14:textId="164C2743" w:rsidR="007639CA" w:rsidRPr="009D0E34" w:rsidRDefault="00DE08EF" w:rsidP="00B66A5C">
      <w:pPr>
        <w:spacing w:after="0"/>
        <w:jc w:val="both"/>
        <w:rPr>
          <w:rFonts w:ascii="Sylfaen" w:hAnsi="Sylfaen"/>
          <w:sz w:val="20"/>
          <w:szCs w:val="20"/>
          <w:lang w:val="ka-GE"/>
        </w:rPr>
      </w:pPr>
      <w:r w:rsidRPr="009D0E34">
        <w:rPr>
          <w:rFonts w:ascii="Sylfaen" w:hAnsi="Sylfaen"/>
          <w:sz w:val="20"/>
          <w:szCs w:val="20"/>
          <w:lang w:val="ka-GE"/>
        </w:rPr>
        <w:t>მაიაკოვსკის ქუჩა</w:t>
      </w:r>
      <w:r w:rsidR="007639CA" w:rsidRPr="009D0E34">
        <w:rPr>
          <w:rFonts w:ascii="Sylfaen" w:hAnsi="Sylfaen"/>
          <w:sz w:val="20"/>
          <w:szCs w:val="20"/>
          <w:lang w:val="ka-GE"/>
        </w:rPr>
        <w:t xml:space="preserve"> - 459 მ - აბონენტი 21</w:t>
      </w:r>
      <w:r w:rsidR="004F2410" w:rsidRPr="009D0E34">
        <w:rPr>
          <w:rFonts w:ascii="Sylfaen" w:hAnsi="Sylfaen"/>
          <w:sz w:val="20"/>
          <w:szCs w:val="20"/>
          <w:lang w:val="ka-GE"/>
        </w:rPr>
        <w:t>;</w:t>
      </w:r>
    </w:p>
    <w:p w14:paraId="4673ED59" w14:textId="1D40EC56" w:rsidR="00E9446F" w:rsidRPr="009D0E34" w:rsidRDefault="00DE08EF" w:rsidP="00B66A5C">
      <w:pPr>
        <w:spacing w:after="0"/>
        <w:jc w:val="both"/>
        <w:rPr>
          <w:rFonts w:ascii="Sylfaen" w:hAnsi="Sylfaen"/>
          <w:sz w:val="20"/>
          <w:szCs w:val="20"/>
          <w:lang w:val="ka-GE"/>
        </w:rPr>
      </w:pPr>
      <w:r w:rsidRPr="009D0E34">
        <w:rPr>
          <w:rFonts w:ascii="Sylfaen" w:hAnsi="Sylfaen"/>
          <w:sz w:val="20"/>
          <w:szCs w:val="20"/>
          <w:lang w:val="ka-GE"/>
        </w:rPr>
        <w:t>ვოლსკის ქუჩა</w:t>
      </w:r>
      <w:r w:rsidR="00E9446F" w:rsidRPr="009D0E34">
        <w:rPr>
          <w:rFonts w:ascii="Sylfaen" w:hAnsi="Sylfaen"/>
          <w:sz w:val="20"/>
          <w:szCs w:val="20"/>
          <w:lang w:val="ka-GE"/>
        </w:rPr>
        <w:t xml:space="preserve"> - 389მ - აბონენტი</w:t>
      </w:r>
      <w:r w:rsidR="00494C42" w:rsidRPr="009D0E34">
        <w:rPr>
          <w:rFonts w:ascii="Sylfaen" w:hAnsi="Sylfaen"/>
          <w:sz w:val="20"/>
          <w:szCs w:val="20"/>
          <w:lang w:val="ka-GE"/>
        </w:rPr>
        <w:t xml:space="preserve"> 20</w:t>
      </w:r>
      <w:r w:rsidR="004F2410" w:rsidRPr="009D0E34">
        <w:rPr>
          <w:rFonts w:ascii="Sylfaen" w:hAnsi="Sylfaen"/>
          <w:sz w:val="20"/>
          <w:szCs w:val="20"/>
          <w:lang w:val="ka-GE"/>
        </w:rPr>
        <w:t>;</w:t>
      </w:r>
    </w:p>
    <w:p w14:paraId="7E2ED51E" w14:textId="7C698F98" w:rsidR="006F1EB0" w:rsidRPr="009D0E34" w:rsidRDefault="006F1EB0" w:rsidP="00B66A5C">
      <w:pPr>
        <w:tabs>
          <w:tab w:val="left" w:pos="3735"/>
          <w:tab w:val="left" w:pos="7170"/>
        </w:tabs>
        <w:spacing w:after="0"/>
        <w:jc w:val="both"/>
        <w:rPr>
          <w:rFonts w:ascii="Sylfaen" w:hAnsi="Sylfaen"/>
          <w:sz w:val="20"/>
          <w:szCs w:val="20"/>
          <w:lang w:val="ka-GE"/>
        </w:rPr>
      </w:pPr>
      <w:r w:rsidRPr="009D0E34">
        <w:rPr>
          <w:rFonts w:ascii="Sylfaen" w:hAnsi="Sylfaen"/>
          <w:sz w:val="20"/>
          <w:szCs w:val="20"/>
          <w:lang w:val="ka-GE"/>
        </w:rPr>
        <w:t>წერეთლის ქუჩა</w:t>
      </w:r>
      <w:r w:rsidR="0046364A" w:rsidRPr="009D0E34">
        <w:rPr>
          <w:rFonts w:ascii="Sylfaen" w:hAnsi="Sylfaen"/>
          <w:sz w:val="20"/>
          <w:szCs w:val="20"/>
          <w:lang w:val="ka-GE"/>
        </w:rPr>
        <w:t xml:space="preserve"> - 485 მ -</w:t>
      </w:r>
      <w:r w:rsidRPr="009D0E34">
        <w:rPr>
          <w:rFonts w:ascii="Sylfaen" w:hAnsi="Sylfaen"/>
          <w:sz w:val="20"/>
          <w:szCs w:val="20"/>
          <w:lang w:val="ka-GE"/>
        </w:rPr>
        <w:t xml:space="preserve"> </w:t>
      </w:r>
      <w:r w:rsidR="0046364A" w:rsidRPr="009D0E34">
        <w:rPr>
          <w:rFonts w:ascii="Sylfaen" w:hAnsi="Sylfaen"/>
          <w:sz w:val="20"/>
          <w:szCs w:val="20"/>
          <w:lang w:val="ka-GE"/>
        </w:rPr>
        <w:t>აბონენტი</w:t>
      </w:r>
      <w:r w:rsidR="00494C42" w:rsidRPr="009D0E34">
        <w:rPr>
          <w:rFonts w:ascii="Sylfaen" w:hAnsi="Sylfaen"/>
          <w:sz w:val="20"/>
          <w:szCs w:val="20"/>
          <w:lang w:val="ka-GE"/>
        </w:rPr>
        <w:t xml:space="preserve"> 30 </w:t>
      </w:r>
      <w:r w:rsidR="004F2410" w:rsidRPr="009D0E34">
        <w:rPr>
          <w:rFonts w:ascii="Sylfaen" w:hAnsi="Sylfaen"/>
          <w:sz w:val="20"/>
          <w:szCs w:val="20"/>
          <w:lang w:val="ka-GE"/>
        </w:rPr>
        <w:t>;</w:t>
      </w:r>
    </w:p>
    <w:p w14:paraId="2277E67B" w14:textId="0E5252FC" w:rsidR="00C335A7" w:rsidRPr="009D0E34" w:rsidRDefault="00504910" w:rsidP="00B66A5C">
      <w:pPr>
        <w:spacing w:after="0"/>
        <w:jc w:val="both"/>
        <w:rPr>
          <w:rFonts w:ascii="Sylfaen" w:hAnsi="Sylfaen"/>
          <w:sz w:val="20"/>
          <w:szCs w:val="20"/>
          <w:lang w:val="ka-GE"/>
        </w:rPr>
      </w:pPr>
      <w:r w:rsidRPr="009D0E34">
        <w:rPr>
          <w:rFonts w:ascii="Sylfaen" w:hAnsi="Sylfaen"/>
          <w:sz w:val="20"/>
          <w:szCs w:val="20"/>
          <w:lang w:val="ka-GE"/>
        </w:rPr>
        <w:t>ბაქრაძის ქუჩა</w:t>
      </w:r>
      <w:r w:rsidR="00C335A7" w:rsidRPr="009D0E34">
        <w:rPr>
          <w:rFonts w:ascii="Sylfaen" w:hAnsi="Sylfaen"/>
          <w:sz w:val="20"/>
          <w:szCs w:val="20"/>
          <w:lang w:val="ka-GE"/>
        </w:rPr>
        <w:t xml:space="preserve"> -265 მ -აბონენტი 15</w:t>
      </w:r>
      <w:r w:rsidR="004F2410" w:rsidRPr="009D0E34">
        <w:rPr>
          <w:rFonts w:ascii="Sylfaen" w:hAnsi="Sylfaen"/>
          <w:sz w:val="20"/>
          <w:szCs w:val="20"/>
          <w:lang w:val="ka-GE"/>
        </w:rPr>
        <w:t>;</w:t>
      </w:r>
    </w:p>
    <w:p w14:paraId="30C9A032" w14:textId="0EEC1702" w:rsidR="00C335A7" w:rsidRPr="009D0E34" w:rsidRDefault="00504910" w:rsidP="00B66A5C">
      <w:pPr>
        <w:spacing w:after="0"/>
        <w:jc w:val="both"/>
        <w:rPr>
          <w:rFonts w:ascii="Sylfaen" w:hAnsi="Sylfaen"/>
          <w:sz w:val="20"/>
          <w:szCs w:val="20"/>
          <w:lang w:val="ka-GE"/>
        </w:rPr>
      </w:pPr>
      <w:r w:rsidRPr="009D0E34">
        <w:rPr>
          <w:rFonts w:ascii="Sylfaen" w:hAnsi="Sylfaen"/>
          <w:sz w:val="20"/>
          <w:szCs w:val="20"/>
          <w:lang w:val="ka-GE"/>
        </w:rPr>
        <w:t>მესხის ქუჩა</w:t>
      </w:r>
      <w:r w:rsidR="00C335A7" w:rsidRPr="009D0E34">
        <w:rPr>
          <w:rFonts w:ascii="Sylfaen" w:hAnsi="Sylfaen"/>
          <w:sz w:val="20"/>
          <w:szCs w:val="20"/>
          <w:lang w:val="ka-GE"/>
        </w:rPr>
        <w:t xml:space="preserve"> 771მ-აბონენტი 36</w:t>
      </w:r>
      <w:r w:rsidR="004F2410" w:rsidRPr="009D0E34">
        <w:rPr>
          <w:rFonts w:ascii="Sylfaen" w:hAnsi="Sylfaen"/>
          <w:sz w:val="20"/>
          <w:szCs w:val="20"/>
          <w:lang w:val="ka-GE"/>
        </w:rPr>
        <w:t>;</w:t>
      </w:r>
    </w:p>
    <w:p w14:paraId="4801603C" w14:textId="191DEC83" w:rsidR="006F1EB0" w:rsidRPr="009D0E34" w:rsidRDefault="006F1EB0" w:rsidP="00B66A5C">
      <w:pPr>
        <w:spacing w:after="0"/>
        <w:jc w:val="both"/>
        <w:rPr>
          <w:rFonts w:ascii="Sylfaen" w:hAnsi="Sylfaen"/>
          <w:sz w:val="20"/>
          <w:szCs w:val="20"/>
          <w:lang w:val="ka-GE"/>
        </w:rPr>
      </w:pPr>
      <w:r w:rsidRPr="009D0E34">
        <w:rPr>
          <w:rFonts w:ascii="Sylfaen" w:hAnsi="Sylfaen"/>
          <w:sz w:val="20"/>
          <w:szCs w:val="20"/>
          <w:lang w:val="ka-GE"/>
        </w:rPr>
        <w:t>ჭონქაძის ქუჩა</w:t>
      </w:r>
      <w:r w:rsidR="00CE00C7" w:rsidRPr="009D0E34">
        <w:rPr>
          <w:rFonts w:ascii="Sylfaen" w:hAnsi="Sylfaen"/>
          <w:sz w:val="20"/>
          <w:szCs w:val="20"/>
          <w:lang w:val="ka-GE"/>
        </w:rPr>
        <w:t xml:space="preserve"> 183 მ - აბონენტი</w:t>
      </w:r>
      <w:r w:rsidR="00494C42" w:rsidRPr="009D0E34">
        <w:rPr>
          <w:rFonts w:ascii="Sylfaen" w:hAnsi="Sylfaen"/>
          <w:sz w:val="20"/>
          <w:szCs w:val="20"/>
          <w:lang w:val="ka-GE"/>
        </w:rPr>
        <w:t xml:space="preserve"> 14 </w:t>
      </w:r>
      <w:r w:rsidR="004F2410" w:rsidRPr="009D0E34">
        <w:rPr>
          <w:rFonts w:ascii="Sylfaen" w:hAnsi="Sylfaen"/>
          <w:sz w:val="20"/>
          <w:szCs w:val="20"/>
          <w:lang w:val="ka-GE"/>
        </w:rPr>
        <w:t>;</w:t>
      </w:r>
    </w:p>
    <w:p w14:paraId="2EAE6BE6" w14:textId="4E9862DA" w:rsidR="00E665B9" w:rsidRPr="009D0E34" w:rsidRDefault="00504910" w:rsidP="00B66A5C">
      <w:pPr>
        <w:spacing w:after="0" w:line="240" w:lineRule="auto"/>
        <w:jc w:val="both"/>
        <w:rPr>
          <w:rFonts w:ascii="Sylfaen" w:hAnsi="Sylfaen" w:cs="Sylfaen"/>
          <w:b/>
          <w:iCs/>
          <w:sz w:val="20"/>
          <w:szCs w:val="20"/>
          <w:lang w:val="ka-GE"/>
        </w:rPr>
      </w:pPr>
      <w:r w:rsidRPr="009D0E34">
        <w:rPr>
          <w:rFonts w:ascii="Sylfaen" w:hAnsi="Sylfaen"/>
          <w:sz w:val="20"/>
          <w:szCs w:val="20"/>
          <w:lang w:val="ka-GE"/>
        </w:rPr>
        <w:t>გ.ბრწყინვალე</w:t>
      </w:r>
      <w:r w:rsidR="00E665B9" w:rsidRPr="009D0E34">
        <w:rPr>
          <w:rFonts w:ascii="Sylfaen" w:hAnsi="Sylfaen"/>
          <w:sz w:val="20"/>
          <w:szCs w:val="20"/>
          <w:lang w:val="ka-GE"/>
        </w:rPr>
        <w:t xml:space="preserve"> 403 - აბონენტი 21</w:t>
      </w:r>
      <w:r w:rsidR="004F2410" w:rsidRPr="009D0E34">
        <w:rPr>
          <w:rFonts w:ascii="Sylfaen" w:hAnsi="Sylfaen"/>
          <w:sz w:val="20"/>
          <w:szCs w:val="20"/>
          <w:lang w:val="ka-GE"/>
        </w:rPr>
        <w:t>;</w:t>
      </w:r>
    </w:p>
    <w:p w14:paraId="0645548D" w14:textId="7F9761B2" w:rsidR="00504910" w:rsidRPr="009D0E34" w:rsidRDefault="00504910" w:rsidP="00B62C54">
      <w:pPr>
        <w:spacing w:after="0" w:line="240" w:lineRule="auto"/>
        <w:jc w:val="both"/>
        <w:rPr>
          <w:rFonts w:ascii="Sylfaen" w:hAnsi="Sylfaen" w:cs="Sylfaen"/>
          <w:b/>
          <w:iCs/>
          <w:sz w:val="20"/>
          <w:szCs w:val="20"/>
          <w:lang w:val="ka-GE"/>
        </w:rPr>
      </w:pPr>
    </w:p>
    <w:p w14:paraId="52428F74" w14:textId="77777777" w:rsidR="005F5B6B" w:rsidRPr="009D0E34" w:rsidRDefault="005F5B6B" w:rsidP="00E55F46">
      <w:pPr>
        <w:spacing w:line="240" w:lineRule="auto"/>
        <w:jc w:val="both"/>
        <w:rPr>
          <w:rFonts w:ascii="Sylfaen" w:hAnsi="Sylfaen" w:cs="Sylfaen"/>
          <w:b/>
          <w:iCs/>
          <w:sz w:val="20"/>
          <w:szCs w:val="20"/>
          <w:lang w:val="ka-GE"/>
        </w:rPr>
      </w:pPr>
      <w:r w:rsidRPr="009D0E34">
        <w:rPr>
          <w:rFonts w:ascii="Sylfaen" w:hAnsi="Sylfaen" w:cs="Sylfaen"/>
          <w:b/>
          <w:iCs/>
          <w:sz w:val="20"/>
          <w:szCs w:val="20"/>
          <w:lang w:val="ka-GE"/>
        </w:rPr>
        <w:t>2018 წლის I</w:t>
      </w:r>
      <w:r w:rsidRPr="009D0E34">
        <w:rPr>
          <w:rFonts w:ascii="Sylfaen" w:hAnsi="Sylfaen" w:cs="Sylfaen"/>
          <w:b/>
          <w:iCs/>
          <w:sz w:val="20"/>
          <w:szCs w:val="20"/>
        </w:rPr>
        <w:t>V</w:t>
      </w:r>
      <w:r w:rsidRPr="009D0E34">
        <w:rPr>
          <w:rFonts w:ascii="Sylfaen" w:hAnsi="Sylfaen" w:cs="Sylfaen"/>
          <w:b/>
          <w:iCs/>
          <w:sz w:val="20"/>
          <w:szCs w:val="20"/>
          <w:lang w:val="ka-GE"/>
        </w:rPr>
        <w:t xml:space="preserve"> </w:t>
      </w:r>
      <w:r w:rsidR="00AA02A2" w:rsidRPr="009D0E34">
        <w:rPr>
          <w:rFonts w:ascii="Sylfaen" w:hAnsi="Sylfaen" w:cs="Sylfaen"/>
          <w:b/>
          <w:iCs/>
          <w:sz w:val="20"/>
          <w:szCs w:val="20"/>
          <w:lang w:val="ka-GE"/>
        </w:rPr>
        <w:t>კვარტალ</w:t>
      </w:r>
      <w:r w:rsidRPr="009D0E34">
        <w:rPr>
          <w:rFonts w:ascii="Sylfaen" w:hAnsi="Sylfaen" w:cs="Sylfaen"/>
          <w:b/>
          <w:iCs/>
          <w:sz w:val="20"/>
          <w:szCs w:val="20"/>
          <w:lang w:val="ka-GE"/>
        </w:rPr>
        <w:t>ი</w:t>
      </w:r>
    </w:p>
    <w:p w14:paraId="5E863067" w14:textId="77777777" w:rsidR="005F5B6B" w:rsidRPr="009D0E34" w:rsidRDefault="005F5B6B" w:rsidP="00E55F46">
      <w:pPr>
        <w:spacing w:line="240" w:lineRule="auto"/>
        <w:jc w:val="both"/>
        <w:rPr>
          <w:rFonts w:ascii="Sylfaen" w:hAnsi="Sylfaen" w:cs="Sylfaen"/>
          <w:iCs/>
          <w:sz w:val="20"/>
          <w:szCs w:val="20"/>
          <w:lang w:val="ka-GE"/>
        </w:rPr>
      </w:pPr>
      <w:r w:rsidRPr="009D0E34">
        <w:rPr>
          <w:rFonts w:ascii="Sylfaen" w:hAnsi="Sylfaen" w:cs="Sylfaen"/>
          <w:b/>
          <w:sz w:val="20"/>
          <w:szCs w:val="20"/>
          <w:lang w:val="ka-GE"/>
        </w:rPr>
        <w:t>დასრულდა</w:t>
      </w:r>
      <w:r w:rsidRPr="009D0E34">
        <w:rPr>
          <w:rFonts w:ascii="Sylfaen" w:hAnsi="Sylfaen" w:cs="Sylfaen"/>
          <w:iCs/>
          <w:color w:val="FF0000"/>
          <w:sz w:val="20"/>
          <w:szCs w:val="20"/>
          <w:lang w:val="ka-GE"/>
        </w:rPr>
        <w:t xml:space="preserve">  </w:t>
      </w:r>
      <w:r w:rsidRPr="009D0E34">
        <w:rPr>
          <w:rFonts w:ascii="Sylfaen" w:hAnsi="Sylfaen" w:cs="Sylfaen"/>
          <w:iCs/>
          <w:sz w:val="20"/>
          <w:szCs w:val="20"/>
          <w:lang w:val="ka-GE"/>
        </w:rPr>
        <w:t xml:space="preserve">ქ. ბათუმის მუნიციპალიტეტის ტერიტორიაზე სანიაღვრე არხების მიმდინარე მოვლა ექსპლოატაცია,  რის ფარგლებშიც შესრულდა შემდეგი სამუშაოები: </w:t>
      </w:r>
    </w:p>
    <w:p w14:paraId="5CFBC266" w14:textId="77777777" w:rsidR="005F5B6B" w:rsidRPr="009D0E34" w:rsidRDefault="005F5B6B" w:rsidP="00050462">
      <w:pPr>
        <w:pStyle w:val="ListParagraph"/>
        <w:numPr>
          <w:ilvl w:val="0"/>
          <w:numId w:val="60"/>
        </w:numPr>
        <w:spacing w:line="240" w:lineRule="auto"/>
        <w:jc w:val="both"/>
        <w:rPr>
          <w:rFonts w:ascii="Sylfaen" w:hAnsi="Sylfaen" w:cs="Sylfaen"/>
          <w:iCs/>
          <w:sz w:val="20"/>
          <w:szCs w:val="20"/>
          <w:lang w:val="ka-GE"/>
        </w:rPr>
      </w:pPr>
      <w:r w:rsidRPr="009D0E34">
        <w:rPr>
          <w:rFonts w:ascii="Sylfaen" w:hAnsi="Sylfaen" w:cs="Sylfaen"/>
          <w:iCs/>
          <w:sz w:val="20"/>
          <w:szCs w:val="20"/>
          <w:lang w:val="ka-GE"/>
        </w:rPr>
        <w:t>სანიაღვრე ჭების წმენდა - 18521 ცალი;</w:t>
      </w:r>
    </w:p>
    <w:p w14:paraId="415D9ADF" w14:textId="77777777" w:rsidR="005F5B6B" w:rsidRPr="009D0E34" w:rsidRDefault="005F5B6B" w:rsidP="00050462">
      <w:pPr>
        <w:pStyle w:val="ListParagraph"/>
        <w:numPr>
          <w:ilvl w:val="0"/>
          <w:numId w:val="60"/>
        </w:numPr>
        <w:spacing w:line="240" w:lineRule="auto"/>
        <w:jc w:val="both"/>
        <w:rPr>
          <w:rFonts w:ascii="Sylfaen" w:hAnsi="Sylfaen" w:cs="Sylfaen"/>
          <w:iCs/>
          <w:sz w:val="20"/>
          <w:szCs w:val="20"/>
          <w:lang w:val="ka-GE"/>
        </w:rPr>
      </w:pPr>
      <w:r w:rsidRPr="009D0E34">
        <w:rPr>
          <w:rFonts w:ascii="Sylfaen" w:hAnsi="Sylfaen" w:cs="Sylfaen"/>
          <w:iCs/>
          <w:sz w:val="20"/>
          <w:szCs w:val="20"/>
          <w:lang w:val="ka-GE"/>
        </w:rPr>
        <w:t xml:space="preserve">ღია სანიაღვრე არხების წმენდა - 73621 გრძ.მ.; </w:t>
      </w:r>
    </w:p>
    <w:p w14:paraId="3F0B325B" w14:textId="77777777" w:rsidR="005F5B6B" w:rsidRPr="009D0E34" w:rsidRDefault="005F5B6B" w:rsidP="00050462">
      <w:pPr>
        <w:pStyle w:val="ListParagraph"/>
        <w:numPr>
          <w:ilvl w:val="0"/>
          <w:numId w:val="60"/>
        </w:numPr>
        <w:spacing w:line="240" w:lineRule="auto"/>
        <w:jc w:val="both"/>
        <w:rPr>
          <w:rFonts w:ascii="Sylfaen" w:hAnsi="Sylfaen" w:cs="Sylfaen"/>
          <w:iCs/>
          <w:sz w:val="20"/>
          <w:szCs w:val="20"/>
          <w:lang w:val="ka-GE"/>
        </w:rPr>
      </w:pPr>
      <w:r w:rsidRPr="009D0E34">
        <w:rPr>
          <w:rFonts w:ascii="Sylfaen" w:hAnsi="Sylfaen" w:cs="Sylfaen"/>
          <w:iCs/>
          <w:sz w:val="20"/>
          <w:szCs w:val="20"/>
          <w:lang w:val="ka-GE"/>
        </w:rPr>
        <w:lastRenderedPageBreak/>
        <w:t xml:space="preserve">სანიაღვრე მილების გაწმენდა ჭურვის გატარებით,16355 გრძ.მ.; </w:t>
      </w:r>
    </w:p>
    <w:p w14:paraId="2B97A2A1" w14:textId="77777777" w:rsidR="005F5B6B" w:rsidRPr="009D0E34" w:rsidRDefault="005F5B6B" w:rsidP="00050462">
      <w:pPr>
        <w:pStyle w:val="ListParagraph"/>
        <w:numPr>
          <w:ilvl w:val="0"/>
          <w:numId w:val="60"/>
        </w:numPr>
        <w:spacing w:line="240" w:lineRule="auto"/>
        <w:jc w:val="both"/>
        <w:rPr>
          <w:rFonts w:ascii="Sylfaen" w:hAnsi="Sylfaen" w:cs="Sylfaen"/>
          <w:iCs/>
          <w:sz w:val="20"/>
          <w:szCs w:val="20"/>
          <w:lang w:val="ka-GE"/>
        </w:rPr>
      </w:pPr>
      <w:r w:rsidRPr="009D0E34">
        <w:rPr>
          <w:rFonts w:ascii="Sylfaen" w:hAnsi="Sylfaen" w:cs="Sylfaen"/>
          <w:iCs/>
          <w:sz w:val="20"/>
          <w:szCs w:val="20"/>
          <w:lang w:val="ka-GE"/>
        </w:rPr>
        <w:t xml:space="preserve">ღია სანიაღვრე არხებზე არსაბული ლითონის ცხაურის კაპიტალური შეკეთება - 652 გრძ.მ.; </w:t>
      </w:r>
    </w:p>
    <w:p w14:paraId="7346BE98" w14:textId="77777777" w:rsidR="005F5B6B" w:rsidRPr="009D0E34" w:rsidRDefault="005F5B6B" w:rsidP="00050462">
      <w:pPr>
        <w:pStyle w:val="ListParagraph"/>
        <w:numPr>
          <w:ilvl w:val="0"/>
          <w:numId w:val="60"/>
        </w:numPr>
        <w:spacing w:line="240" w:lineRule="auto"/>
        <w:jc w:val="both"/>
        <w:rPr>
          <w:rFonts w:ascii="Sylfaen" w:hAnsi="Sylfaen" w:cs="Sylfaen"/>
          <w:iCs/>
          <w:sz w:val="20"/>
          <w:szCs w:val="20"/>
          <w:lang w:val="ka-GE"/>
        </w:rPr>
      </w:pPr>
      <w:r w:rsidRPr="009D0E34">
        <w:rPr>
          <w:rFonts w:ascii="Sylfaen" w:hAnsi="Sylfaen" w:cs="Sylfaen"/>
          <w:iCs/>
          <w:sz w:val="20"/>
          <w:szCs w:val="20"/>
          <w:lang w:val="ka-GE"/>
        </w:rPr>
        <w:t xml:space="preserve">მდინარეების მონაკვეთების გაწმენდა და შლამის გატანა - 7500 კუბ.მ.; </w:t>
      </w:r>
    </w:p>
    <w:p w14:paraId="7C0AD1B0" w14:textId="77777777" w:rsidR="005F5B6B" w:rsidRPr="009D0E34" w:rsidRDefault="005F5B6B" w:rsidP="00050462">
      <w:pPr>
        <w:pStyle w:val="ListParagraph"/>
        <w:numPr>
          <w:ilvl w:val="0"/>
          <w:numId w:val="60"/>
        </w:numPr>
        <w:spacing w:line="240" w:lineRule="auto"/>
        <w:jc w:val="both"/>
        <w:rPr>
          <w:rFonts w:ascii="Sylfaen" w:hAnsi="Sylfaen" w:cs="Sylfaen"/>
          <w:iCs/>
          <w:sz w:val="20"/>
          <w:szCs w:val="20"/>
          <w:lang w:val="ka-GE"/>
        </w:rPr>
      </w:pPr>
      <w:r w:rsidRPr="009D0E34">
        <w:rPr>
          <w:rFonts w:ascii="Sylfaen" w:hAnsi="Sylfaen" w:cs="Sylfaen"/>
          <w:iCs/>
          <w:sz w:val="20"/>
          <w:szCs w:val="20"/>
          <w:lang w:val="ka-GE"/>
        </w:rPr>
        <w:t xml:space="preserve">სანიაღვრე ჭების მიმდინარე შეკეთება (რაოდენობა) - 317 ცალი; </w:t>
      </w:r>
    </w:p>
    <w:p w14:paraId="461B5289" w14:textId="77777777" w:rsidR="005F5B6B" w:rsidRPr="009D0E34" w:rsidRDefault="005F5B6B" w:rsidP="00050462">
      <w:pPr>
        <w:pStyle w:val="ListParagraph"/>
        <w:numPr>
          <w:ilvl w:val="0"/>
          <w:numId w:val="60"/>
        </w:numPr>
        <w:spacing w:line="240" w:lineRule="auto"/>
        <w:jc w:val="both"/>
        <w:rPr>
          <w:rFonts w:ascii="Sylfaen" w:hAnsi="Sylfaen" w:cs="Sylfaen"/>
          <w:iCs/>
          <w:sz w:val="20"/>
          <w:szCs w:val="20"/>
          <w:lang w:val="ka-GE"/>
        </w:rPr>
      </w:pPr>
      <w:r w:rsidRPr="009D0E34">
        <w:rPr>
          <w:rFonts w:ascii="Sylfaen" w:hAnsi="Sylfaen" w:cs="Sylfaen"/>
          <w:iCs/>
          <w:sz w:val="20"/>
          <w:szCs w:val="20"/>
          <w:lang w:val="ka-GE"/>
        </w:rPr>
        <w:t xml:space="preserve">სანიაღვრე მილების/არხების შეკეთება- შეცვლა (საჭიროებისამებრ) (500მმ) - 50 გრძ.მ.; </w:t>
      </w:r>
    </w:p>
    <w:p w14:paraId="213A2684" w14:textId="77777777" w:rsidR="005F5B6B" w:rsidRPr="009D0E34" w:rsidRDefault="005F5B6B" w:rsidP="00050462">
      <w:pPr>
        <w:pStyle w:val="ListParagraph"/>
        <w:numPr>
          <w:ilvl w:val="0"/>
          <w:numId w:val="60"/>
        </w:numPr>
        <w:spacing w:line="240" w:lineRule="auto"/>
        <w:jc w:val="both"/>
        <w:rPr>
          <w:rFonts w:ascii="Sylfaen" w:hAnsi="Sylfaen" w:cs="Sylfaen"/>
          <w:iCs/>
          <w:sz w:val="20"/>
          <w:szCs w:val="20"/>
          <w:lang w:val="ka-GE"/>
        </w:rPr>
      </w:pPr>
      <w:r w:rsidRPr="009D0E34">
        <w:rPr>
          <w:rFonts w:ascii="Sylfaen" w:hAnsi="Sylfaen" w:cs="Sylfaen"/>
          <w:iCs/>
          <w:sz w:val="20"/>
          <w:szCs w:val="20"/>
          <w:lang w:val="ka-GE"/>
        </w:rPr>
        <w:t xml:space="preserve">სანიაღვრე მილების/არხების შეკეთება- შეცვლა (100მმ-დან 300მმ-მდე) - 700 გრძ.მ.; </w:t>
      </w:r>
    </w:p>
    <w:p w14:paraId="4EE45A23" w14:textId="77777777" w:rsidR="005F5B6B" w:rsidRPr="009D0E34" w:rsidRDefault="005F5B6B" w:rsidP="00050462">
      <w:pPr>
        <w:pStyle w:val="ListParagraph"/>
        <w:numPr>
          <w:ilvl w:val="0"/>
          <w:numId w:val="60"/>
        </w:numPr>
        <w:spacing w:line="240" w:lineRule="auto"/>
        <w:jc w:val="both"/>
        <w:rPr>
          <w:rFonts w:ascii="Sylfaen" w:hAnsi="Sylfaen" w:cs="Sylfaen"/>
          <w:iCs/>
          <w:sz w:val="20"/>
          <w:szCs w:val="20"/>
          <w:lang w:val="ka-GE"/>
        </w:rPr>
      </w:pPr>
      <w:r w:rsidRPr="009D0E34">
        <w:rPr>
          <w:rFonts w:ascii="Sylfaen" w:hAnsi="Sylfaen" w:cs="Sylfaen"/>
          <w:iCs/>
          <w:sz w:val="20"/>
          <w:szCs w:val="20"/>
          <w:lang w:val="ka-GE"/>
        </w:rPr>
        <w:t xml:space="preserve">ბეტონის არხის კედლების შეკეთება (საჭიროებისამებრ წლის განმავლობაში) - 150 გრძ.მ.; </w:t>
      </w:r>
    </w:p>
    <w:p w14:paraId="2962D5CB" w14:textId="77777777" w:rsidR="005F5B6B" w:rsidRPr="009D0E34" w:rsidRDefault="005F5B6B" w:rsidP="00050462">
      <w:pPr>
        <w:pStyle w:val="ListParagraph"/>
        <w:numPr>
          <w:ilvl w:val="0"/>
          <w:numId w:val="60"/>
        </w:numPr>
        <w:spacing w:line="240" w:lineRule="auto"/>
        <w:jc w:val="both"/>
        <w:rPr>
          <w:rFonts w:ascii="Sylfaen" w:hAnsi="Sylfaen" w:cs="Sylfaen"/>
          <w:iCs/>
          <w:sz w:val="20"/>
          <w:szCs w:val="20"/>
          <w:lang w:val="ka-GE"/>
        </w:rPr>
      </w:pPr>
      <w:r w:rsidRPr="009D0E34">
        <w:rPr>
          <w:rFonts w:ascii="Sylfaen" w:hAnsi="Sylfaen" w:cs="Sylfaen"/>
          <w:iCs/>
          <w:sz w:val="20"/>
          <w:szCs w:val="20"/>
          <w:lang w:val="ka-GE"/>
        </w:rPr>
        <w:t xml:space="preserve">გზის საწრეტი დრენაჟის შეკეთება (საჭიროებისამებრ წლის განმავლობაში) - 62 გრძ.მ.; </w:t>
      </w:r>
    </w:p>
    <w:p w14:paraId="4FB0A7DC" w14:textId="77777777" w:rsidR="005F5B6B" w:rsidRPr="009D0E34" w:rsidRDefault="005F5B6B" w:rsidP="00050462">
      <w:pPr>
        <w:pStyle w:val="ListParagraph"/>
        <w:numPr>
          <w:ilvl w:val="0"/>
          <w:numId w:val="60"/>
        </w:numPr>
        <w:spacing w:line="240" w:lineRule="auto"/>
        <w:jc w:val="both"/>
        <w:rPr>
          <w:rFonts w:ascii="Sylfaen" w:hAnsi="Sylfaen" w:cs="Sylfaen"/>
          <w:iCs/>
          <w:sz w:val="20"/>
          <w:szCs w:val="20"/>
          <w:lang w:val="ka-GE"/>
        </w:rPr>
      </w:pPr>
      <w:r w:rsidRPr="009D0E34">
        <w:rPr>
          <w:rFonts w:ascii="Sylfaen" w:hAnsi="Sylfaen" w:cs="Sylfaen"/>
          <w:iCs/>
          <w:sz w:val="20"/>
          <w:szCs w:val="20"/>
          <w:lang w:val="ka-GE"/>
        </w:rPr>
        <w:t xml:space="preserve">შთანმთქმელი ჭების მონტაჟი - 19 ცალი; </w:t>
      </w:r>
    </w:p>
    <w:p w14:paraId="472477F7" w14:textId="77777777" w:rsidR="005F5B6B" w:rsidRPr="009D0E34" w:rsidRDefault="005F5B6B" w:rsidP="00050462">
      <w:pPr>
        <w:pStyle w:val="ListParagraph"/>
        <w:numPr>
          <w:ilvl w:val="0"/>
          <w:numId w:val="60"/>
        </w:numPr>
        <w:spacing w:line="240" w:lineRule="auto"/>
        <w:jc w:val="both"/>
        <w:rPr>
          <w:rFonts w:ascii="Sylfaen" w:hAnsi="Sylfaen" w:cs="Sylfaen"/>
          <w:iCs/>
          <w:sz w:val="20"/>
          <w:szCs w:val="20"/>
          <w:lang w:val="ka-GE"/>
        </w:rPr>
      </w:pPr>
      <w:r w:rsidRPr="009D0E34">
        <w:rPr>
          <w:rFonts w:ascii="Sylfaen" w:hAnsi="Sylfaen" w:cs="Sylfaen"/>
          <w:iCs/>
          <w:sz w:val="20"/>
          <w:szCs w:val="20"/>
          <w:lang w:val="ka-GE"/>
        </w:rPr>
        <w:t xml:space="preserve">დახურული სანიაღვრე არხების (ცენტრალური კოლექტორების გამოკლებით)გაწმენდა, შლამის ამოღება და გატანა - 1960 გრძ.მ.; </w:t>
      </w:r>
    </w:p>
    <w:p w14:paraId="5D1B1EC9" w14:textId="77777777" w:rsidR="005F5B6B" w:rsidRPr="009D0E34" w:rsidRDefault="005F5B6B" w:rsidP="00050462">
      <w:pPr>
        <w:pStyle w:val="ListParagraph"/>
        <w:numPr>
          <w:ilvl w:val="0"/>
          <w:numId w:val="60"/>
        </w:numPr>
        <w:spacing w:line="240" w:lineRule="auto"/>
        <w:jc w:val="both"/>
        <w:rPr>
          <w:rFonts w:ascii="Sylfaen" w:hAnsi="Sylfaen" w:cs="Sylfaen"/>
          <w:iCs/>
          <w:sz w:val="20"/>
          <w:szCs w:val="20"/>
          <w:lang w:val="ka-GE"/>
        </w:rPr>
      </w:pPr>
      <w:r w:rsidRPr="009D0E34">
        <w:rPr>
          <w:rFonts w:ascii="Sylfaen" w:hAnsi="Sylfaen" w:cs="Sylfaen"/>
          <w:iCs/>
          <w:sz w:val="20"/>
          <w:szCs w:val="20"/>
          <w:lang w:val="ka-GE"/>
        </w:rPr>
        <w:t xml:space="preserve">ზღვაში გამავალი არხების (11 გამავალი) ექსკავაცია / გაწმენდა - 827 სთ; </w:t>
      </w:r>
    </w:p>
    <w:p w14:paraId="7478FFF9" w14:textId="77777777" w:rsidR="005F5B6B" w:rsidRPr="009D0E34" w:rsidRDefault="005F5B6B" w:rsidP="00050462">
      <w:pPr>
        <w:pStyle w:val="ListParagraph"/>
        <w:numPr>
          <w:ilvl w:val="0"/>
          <w:numId w:val="60"/>
        </w:numPr>
        <w:spacing w:line="240" w:lineRule="auto"/>
        <w:jc w:val="both"/>
        <w:rPr>
          <w:rFonts w:ascii="Sylfaen" w:hAnsi="Sylfaen" w:cs="Sylfaen"/>
          <w:iCs/>
          <w:sz w:val="20"/>
          <w:szCs w:val="20"/>
          <w:lang w:val="ka-GE"/>
        </w:rPr>
      </w:pPr>
      <w:r w:rsidRPr="009D0E34">
        <w:rPr>
          <w:rFonts w:ascii="Sylfaen" w:hAnsi="Sylfaen" w:cs="Sylfaen"/>
          <w:iCs/>
          <w:sz w:val="20"/>
          <w:szCs w:val="20"/>
          <w:lang w:val="ka-GE"/>
        </w:rPr>
        <w:t xml:space="preserve">გადახურვის ფილის შეცვლა - 146 კვ.მ.; </w:t>
      </w:r>
    </w:p>
    <w:p w14:paraId="6100F66E" w14:textId="77777777" w:rsidR="005F5B6B" w:rsidRPr="009D0E34" w:rsidRDefault="005F5B6B" w:rsidP="00050462">
      <w:pPr>
        <w:pStyle w:val="ListParagraph"/>
        <w:numPr>
          <w:ilvl w:val="0"/>
          <w:numId w:val="60"/>
        </w:numPr>
        <w:spacing w:line="240" w:lineRule="auto"/>
        <w:jc w:val="both"/>
        <w:rPr>
          <w:rFonts w:ascii="Sylfaen" w:hAnsi="Sylfaen" w:cs="Sylfaen"/>
          <w:iCs/>
          <w:sz w:val="20"/>
          <w:szCs w:val="20"/>
          <w:lang w:val="ka-GE"/>
        </w:rPr>
      </w:pPr>
      <w:r w:rsidRPr="009D0E34">
        <w:rPr>
          <w:rFonts w:ascii="Sylfaen" w:hAnsi="Sylfaen" w:cs="Sylfaen"/>
          <w:iCs/>
          <w:sz w:val="20"/>
          <w:szCs w:val="20"/>
          <w:lang w:val="ka-GE"/>
        </w:rPr>
        <w:t xml:space="preserve">სანიაღვრე არხების სანიტარული და ჰიგიენური დამუშავება (4 თვე) - 750 ლიტრი.  </w:t>
      </w:r>
    </w:p>
    <w:p w14:paraId="7CFAC747" w14:textId="77777777" w:rsidR="005F5B6B" w:rsidRPr="009D0E34" w:rsidRDefault="005F5B6B" w:rsidP="00E55F46">
      <w:pPr>
        <w:spacing w:line="240" w:lineRule="auto"/>
        <w:jc w:val="both"/>
        <w:rPr>
          <w:rFonts w:ascii="Sylfaen" w:hAnsi="Sylfaen" w:cs="Sylfaen"/>
          <w:b/>
          <w:sz w:val="20"/>
          <w:szCs w:val="20"/>
          <w:lang w:val="ka-GE"/>
        </w:rPr>
      </w:pPr>
      <w:r w:rsidRPr="009D0E34">
        <w:rPr>
          <w:rFonts w:ascii="Sylfaen" w:hAnsi="Sylfaen" w:cs="Sylfaen"/>
          <w:b/>
          <w:sz w:val="20"/>
          <w:szCs w:val="20"/>
          <w:lang w:val="ka-GE"/>
        </w:rPr>
        <w:t xml:space="preserve">დასრულდა </w:t>
      </w:r>
      <w:r w:rsidR="00C87253" w:rsidRPr="009D0E34">
        <w:rPr>
          <w:rFonts w:ascii="Sylfaen" w:hAnsi="Sylfaen" w:cs="Sylfaen"/>
          <w:b/>
          <w:sz w:val="20"/>
          <w:szCs w:val="20"/>
        </w:rPr>
        <w:t xml:space="preserve"> </w:t>
      </w:r>
      <w:r w:rsidR="00C87253" w:rsidRPr="009D0E34">
        <w:rPr>
          <w:rFonts w:ascii="Sylfaen" w:hAnsi="Sylfaen" w:cs="Sylfaen"/>
          <w:b/>
          <w:sz w:val="20"/>
          <w:szCs w:val="20"/>
          <w:lang w:val="ka-GE"/>
        </w:rPr>
        <w:t>შემდეგი სანიაღვრე არხების მოწყობის სამუშაოები</w:t>
      </w:r>
      <w:r w:rsidR="00AA02A2" w:rsidRPr="009D0E34">
        <w:rPr>
          <w:rFonts w:ascii="Sylfaen" w:hAnsi="Sylfaen" w:cs="Sylfaen"/>
          <w:b/>
          <w:sz w:val="20"/>
          <w:szCs w:val="20"/>
          <w:lang w:val="ka-GE"/>
        </w:rPr>
        <w:t>:</w:t>
      </w:r>
    </w:p>
    <w:p w14:paraId="3BBBEF85" w14:textId="77777777" w:rsidR="005F5B6B" w:rsidRPr="009D0E34" w:rsidRDefault="005F5B6B" w:rsidP="00050462">
      <w:pPr>
        <w:pStyle w:val="ListParagraph"/>
        <w:numPr>
          <w:ilvl w:val="0"/>
          <w:numId w:val="81"/>
        </w:numPr>
        <w:spacing w:line="240" w:lineRule="auto"/>
        <w:ind w:left="709" w:hanging="425"/>
        <w:jc w:val="both"/>
        <w:rPr>
          <w:rFonts w:ascii="Sylfaen" w:hAnsi="Sylfaen" w:cs="Sylfaen"/>
          <w:iCs/>
          <w:sz w:val="20"/>
          <w:szCs w:val="20"/>
          <w:lang w:val="ka-GE"/>
        </w:rPr>
      </w:pPr>
      <w:r w:rsidRPr="009D0E34">
        <w:rPr>
          <w:rFonts w:ascii="Sylfaen" w:hAnsi="Sylfaen" w:cs="Sylfaen"/>
          <w:iCs/>
          <w:sz w:val="20"/>
          <w:szCs w:val="20"/>
          <w:lang w:val="ka-GE"/>
        </w:rPr>
        <w:t xml:space="preserve">მ. შარაშიძის ქუჩის N34-ის მიმდებარედ სანიაღვრე არხების მოწყობა. </w:t>
      </w:r>
    </w:p>
    <w:p w14:paraId="33E09D8E" w14:textId="77777777" w:rsidR="005F5B6B" w:rsidRPr="009D0E34" w:rsidRDefault="005F5B6B" w:rsidP="00050462">
      <w:pPr>
        <w:pStyle w:val="ListParagraph"/>
        <w:numPr>
          <w:ilvl w:val="0"/>
          <w:numId w:val="81"/>
        </w:numPr>
        <w:spacing w:line="240" w:lineRule="auto"/>
        <w:ind w:left="709" w:hanging="425"/>
        <w:jc w:val="both"/>
        <w:rPr>
          <w:rFonts w:ascii="Sylfaen" w:hAnsi="Sylfaen" w:cs="Sylfaen"/>
          <w:iCs/>
          <w:sz w:val="20"/>
          <w:szCs w:val="20"/>
          <w:lang w:val="ka-GE"/>
        </w:rPr>
      </w:pPr>
      <w:r w:rsidRPr="009D0E34">
        <w:rPr>
          <w:rFonts w:ascii="Sylfaen" w:hAnsi="Sylfaen" w:cs="Sylfaen"/>
          <w:iCs/>
          <w:sz w:val="20"/>
          <w:szCs w:val="20"/>
          <w:lang w:val="ka-GE"/>
        </w:rPr>
        <w:t xml:space="preserve">მარკოზ აჭარელის III შესახვევის მონაკვეთის სანიაღვრე  არხების მოწყობა </w:t>
      </w:r>
    </w:p>
    <w:p w14:paraId="4B091B10" w14:textId="77777777" w:rsidR="005F5B6B" w:rsidRPr="009D0E34" w:rsidRDefault="005F5B6B" w:rsidP="00050462">
      <w:pPr>
        <w:pStyle w:val="ListParagraph"/>
        <w:numPr>
          <w:ilvl w:val="0"/>
          <w:numId w:val="81"/>
        </w:numPr>
        <w:spacing w:line="240" w:lineRule="auto"/>
        <w:ind w:left="709" w:hanging="425"/>
        <w:jc w:val="both"/>
        <w:rPr>
          <w:rFonts w:ascii="Sylfaen" w:hAnsi="Sylfaen" w:cs="Sylfaen"/>
          <w:iCs/>
          <w:sz w:val="20"/>
          <w:szCs w:val="20"/>
          <w:lang w:val="ka-GE"/>
        </w:rPr>
      </w:pPr>
      <w:r w:rsidRPr="009D0E34">
        <w:rPr>
          <w:rFonts w:ascii="Sylfaen" w:hAnsi="Sylfaen" w:cs="Sylfaen"/>
          <w:iCs/>
          <w:sz w:val="20"/>
          <w:szCs w:val="20"/>
          <w:lang w:val="ka-GE"/>
        </w:rPr>
        <w:t xml:space="preserve">სარიტუალო დარბაზ ჯორჯიასთან სანიაღვრე არხის მოწყობა,   დახურული სანიაღვრე არხი 195 გრ.მ.  </w:t>
      </w:r>
    </w:p>
    <w:p w14:paraId="376023C8" w14:textId="77777777" w:rsidR="005F5B6B" w:rsidRPr="009D0E34" w:rsidRDefault="005F5B6B" w:rsidP="00050462">
      <w:pPr>
        <w:pStyle w:val="ListParagraph"/>
        <w:numPr>
          <w:ilvl w:val="0"/>
          <w:numId w:val="81"/>
        </w:numPr>
        <w:spacing w:line="240" w:lineRule="auto"/>
        <w:ind w:left="709" w:hanging="425"/>
        <w:jc w:val="both"/>
        <w:rPr>
          <w:rFonts w:ascii="Sylfaen" w:hAnsi="Sylfaen" w:cs="Sylfaen"/>
          <w:iCs/>
          <w:sz w:val="20"/>
          <w:szCs w:val="20"/>
          <w:lang w:val="ka-GE"/>
        </w:rPr>
      </w:pPr>
      <w:r w:rsidRPr="009D0E34">
        <w:rPr>
          <w:rFonts w:ascii="Sylfaen" w:hAnsi="Sylfaen" w:cs="Sylfaen"/>
          <w:iCs/>
          <w:sz w:val="20"/>
          <w:szCs w:val="20"/>
          <w:lang w:val="ka-GE"/>
        </w:rPr>
        <w:t xml:space="preserve">ქ. ბათუმში, ზაზა ფანასკერტელ-ციციშვილის ქუჩის სანიაღვრე სისტემის მოწყობის სამუშაოები. მოეწყო 32 სანიაღვრე ჭა.  </w:t>
      </w:r>
    </w:p>
    <w:p w14:paraId="7E4989DE" w14:textId="77777777" w:rsidR="005F5B6B" w:rsidRPr="009D0E34" w:rsidRDefault="005F5B6B" w:rsidP="00E55F46">
      <w:pPr>
        <w:spacing w:line="240" w:lineRule="auto"/>
        <w:jc w:val="both"/>
        <w:rPr>
          <w:rFonts w:ascii="Sylfaen" w:hAnsi="Sylfaen" w:cs="Sylfaen"/>
          <w:sz w:val="20"/>
          <w:szCs w:val="20"/>
          <w:lang w:val="ka-GE"/>
        </w:rPr>
      </w:pPr>
      <w:r w:rsidRPr="009D0E34">
        <w:rPr>
          <w:rFonts w:ascii="Sylfaen" w:hAnsi="Sylfaen" w:cs="Sylfaen"/>
          <w:sz w:val="20"/>
          <w:szCs w:val="20"/>
          <w:lang w:val="ka-GE"/>
        </w:rPr>
        <w:t xml:space="preserve">ქ. ბათუმის მუნიციპალიტეტის ტერიტორიაზე სანიაღვრე არხების მიმდინარე მოვლა ექსპლოატაციის ფარგლებში </w:t>
      </w:r>
      <w:r w:rsidRPr="009D0E34">
        <w:rPr>
          <w:rFonts w:ascii="Sylfaen" w:hAnsi="Sylfaen" w:cs="Sylfaen"/>
          <w:b/>
          <w:sz w:val="20"/>
          <w:szCs w:val="20"/>
          <w:lang w:val="ka-GE"/>
        </w:rPr>
        <w:t>მიმდინარეობს</w:t>
      </w:r>
      <w:r w:rsidRPr="009D0E34">
        <w:rPr>
          <w:rFonts w:ascii="Sylfaen" w:hAnsi="Sylfaen" w:cs="Sylfaen"/>
          <w:sz w:val="20"/>
          <w:szCs w:val="20"/>
          <w:lang w:val="ka-GE"/>
        </w:rPr>
        <w:t xml:space="preserve"> შემდეგი სამუშაოები: </w:t>
      </w:r>
    </w:p>
    <w:p w14:paraId="663AFE29" w14:textId="2EF7D0E3" w:rsidR="00131881" w:rsidRPr="009D0E34" w:rsidRDefault="005F5B6B" w:rsidP="00050462">
      <w:pPr>
        <w:pStyle w:val="ListParagraph"/>
        <w:numPr>
          <w:ilvl w:val="0"/>
          <w:numId w:val="82"/>
        </w:numPr>
        <w:spacing w:line="240" w:lineRule="auto"/>
        <w:jc w:val="both"/>
        <w:rPr>
          <w:rFonts w:ascii="Sylfaen" w:hAnsi="Sylfaen" w:cs="Sylfaen"/>
          <w:iCs/>
          <w:sz w:val="20"/>
          <w:szCs w:val="20"/>
          <w:lang w:val="ka-GE"/>
        </w:rPr>
      </w:pPr>
      <w:r w:rsidRPr="009D0E34">
        <w:rPr>
          <w:rFonts w:ascii="Sylfaen" w:hAnsi="Sylfaen" w:cs="Sylfaen"/>
          <w:iCs/>
          <w:sz w:val="20"/>
          <w:szCs w:val="20"/>
          <w:lang w:val="ka-GE"/>
        </w:rPr>
        <w:t>აეროპორტის N43-დან დავით აღმაშენებლის წრიულამდე სანიაღვრე არხების მოწყობის სამუშაოები გენერალ ასლან აბაშიძის N131-ის მიმდებარედ სანიაღვრე არხების მოწყობის სამუშაოები- მოეწყო 12 ცალი თუჯის ცხაურა ლიუკების ოთხკუთხა ჩარჩოთი</w:t>
      </w:r>
      <w:r w:rsidR="00424389" w:rsidRPr="009D0E34">
        <w:rPr>
          <w:rFonts w:ascii="Sylfaen" w:hAnsi="Sylfaen" w:cs="Sylfaen"/>
          <w:iCs/>
          <w:sz w:val="20"/>
          <w:szCs w:val="20"/>
          <w:lang w:val="ka-GE"/>
        </w:rPr>
        <w:t>;</w:t>
      </w:r>
    </w:p>
    <w:p w14:paraId="0035561F" w14:textId="77777777" w:rsidR="005F5B6B" w:rsidRPr="009D0E34" w:rsidRDefault="005F5B6B" w:rsidP="00050462">
      <w:pPr>
        <w:pStyle w:val="ListParagraph"/>
        <w:numPr>
          <w:ilvl w:val="0"/>
          <w:numId w:val="82"/>
        </w:numPr>
        <w:spacing w:line="240" w:lineRule="auto"/>
        <w:jc w:val="both"/>
        <w:rPr>
          <w:rFonts w:ascii="Sylfaen" w:hAnsi="Sylfaen" w:cs="Sylfaen"/>
          <w:iCs/>
          <w:sz w:val="20"/>
          <w:szCs w:val="20"/>
          <w:lang w:val="ka-GE"/>
        </w:rPr>
      </w:pPr>
      <w:r w:rsidRPr="009D0E34">
        <w:rPr>
          <w:rFonts w:ascii="Sylfaen" w:hAnsi="Sylfaen" w:cs="Sylfaen"/>
          <w:iCs/>
          <w:sz w:val="20"/>
          <w:szCs w:val="20"/>
          <w:lang w:val="ka-GE"/>
        </w:rPr>
        <w:t xml:space="preserve">ქ.ბათუმში, გენერალ ასლან აბაშიძის N131-ის მიმდებარედ და აეროპორტის N43-დან დავით აღმაშენებლის წრიულამდე სანიაღვრე სისტემების რეაბილიტაციის სამუშაოების ტექნიკური ზედამხედველობის მომსახურების შესყიდვა; </w:t>
      </w:r>
    </w:p>
    <w:p w14:paraId="193593F8" w14:textId="77777777" w:rsidR="005F5B6B" w:rsidRPr="009D0E34" w:rsidRDefault="005F5B6B" w:rsidP="00050462">
      <w:pPr>
        <w:pStyle w:val="ListParagraph"/>
        <w:numPr>
          <w:ilvl w:val="0"/>
          <w:numId w:val="82"/>
        </w:numPr>
        <w:spacing w:line="240" w:lineRule="auto"/>
        <w:jc w:val="both"/>
        <w:rPr>
          <w:rFonts w:ascii="Sylfaen" w:hAnsi="Sylfaen" w:cs="Sylfaen"/>
          <w:iCs/>
          <w:sz w:val="20"/>
          <w:szCs w:val="20"/>
          <w:lang w:val="ka-GE"/>
        </w:rPr>
      </w:pPr>
      <w:r w:rsidRPr="009D0E34">
        <w:rPr>
          <w:rFonts w:ascii="Sylfaen" w:hAnsi="Sylfaen" w:cs="Sylfaen"/>
          <w:iCs/>
          <w:sz w:val="20"/>
          <w:szCs w:val="20"/>
          <w:lang w:val="ka-GE"/>
        </w:rPr>
        <w:t xml:space="preserve">აეროპორტის გზატკ. N7 ქვეგანაყოფის მიმდებარედ სანიაღვრე არხის მოწყობა; </w:t>
      </w:r>
    </w:p>
    <w:p w14:paraId="377A471F" w14:textId="71F6BD61" w:rsidR="005F5B6B" w:rsidRPr="009D0E34" w:rsidRDefault="005F5B6B" w:rsidP="00050462">
      <w:pPr>
        <w:pStyle w:val="ListParagraph"/>
        <w:numPr>
          <w:ilvl w:val="0"/>
          <w:numId w:val="82"/>
        </w:numPr>
        <w:spacing w:line="240" w:lineRule="auto"/>
        <w:jc w:val="both"/>
        <w:rPr>
          <w:rFonts w:ascii="Sylfaen" w:hAnsi="Sylfaen" w:cs="Sylfaen"/>
          <w:iCs/>
          <w:sz w:val="20"/>
          <w:szCs w:val="20"/>
          <w:lang w:val="ka-GE"/>
        </w:rPr>
      </w:pPr>
      <w:r w:rsidRPr="009D0E34">
        <w:rPr>
          <w:rFonts w:ascii="Sylfaen" w:hAnsi="Sylfaen" w:cs="Sylfaen"/>
          <w:iCs/>
          <w:sz w:val="20"/>
          <w:szCs w:val="20"/>
          <w:lang w:val="ka-GE"/>
        </w:rPr>
        <w:t>ახალგაზრდობის ქუჩაზე სანიაღვრე არხის მოწყობა</w:t>
      </w:r>
      <w:r w:rsidR="00424389" w:rsidRPr="009D0E34">
        <w:rPr>
          <w:rFonts w:ascii="Sylfaen" w:hAnsi="Sylfaen" w:cs="Sylfaen"/>
          <w:iCs/>
          <w:sz w:val="20"/>
          <w:szCs w:val="20"/>
          <w:lang w:val="ka-GE"/>
        </w:rPr>
        <w:t>;</w:t>
      </w:r>
    </w:p>
    <w:p w14:paraId="690730AE" w14:textId="77777777" w:rsidR="00C005BA" w:rsidRPr="009D0E34" w:rsidRDefault="005F5B6B" w:rsidP="00050462">
      <w:pPr>
        <w:pStyle w:val="ListParagraph"/>
        <w:numPr>
          <w:ilvl w:val="0"/>
          <w:numId w:val="82"/>
        </w:numPr>
        <w:spacing w:line="240" w:lineRule="auto"/>
        <w:jc w:val="both"/>
        <w:rPr>
          <w:rFonts w:ascii="Sylfaen" w:hAnsi="Sylfaen" w:cs="Sylfaen"/>
          <w:iCs/>
          <w:sz w:val="20"/>
          <w:szCs w:val="20"/>
          <w:lang w:val="ka-GE"/>
        </w:rPr>
      </w:pPr>
      <w:r w:rsidRPr="009D0E34">
        <w:rPr>
          <w:rFonts w:ascii="Sylfaen" w:hAnsi="Sylfaen" w:cs="Sylfaen"/>
          <w:iCs/>
          <w:sz w:val="20"/>
          <w:szCs w:val="20"/>
          <w:lang w:val="ka-GE"/>
        </w:rPr>
        <w:t xml:space="preserve">ხიხანის და ტაოს ქუჩების სანიაღვრე არხების მოწყობა. </w:t>
      </w:r>
    </w:p>
    <w:p w14:paraId="56D9D1D9" w14:textId="77777777" w:rsidR="007A42C5" w:rsidRPr="009D0E34" w:rsidRDefault="007A42C5" w:rsidP="00E55F46">
      <w:pPr>
        <w:spacing w:line="240" w:lineRule="auto"/>
        <w:jc w:val="both"/>
        <w:rPr>
          <w:rFonts w:ascii="Sylfaen" w:hAnsi="Sylfaen"/>
          <w:sz w:val="20"/>
          <w:szCs w:val="20"/>
          <w:lang w:val="ka-GE"/>
        </w:rPr>
      </w:pPr>
      <w:r w:rsidRPr="009D0E34">
        <w:rPr>
          <w:rFonts w:ascii="Sylfaen" w:hAnsi="Sylfaen" w:cs="Sylfaen"/>
          <w:sz w:val="20"/>
          <w:szCs w:val="20"/>
          <w:lang w:val="ka-GE"/>
        </w:rPr>
        <w:t>ს</w:t>
      </w:r>
      <w:r w:rsidRPr="009D0E34">
        <w:rPr>
          <w:rFonts w:ascii="Sylfaen" w:hAnsi="Sylfaen"/>
          <w:sz w:val="20"/>
          <w:szCs w:val="20"/>
          <w:lang w:val="ka-GE"/>
        </w:rPr>
        <w:t xml:space="preserve">აქართველო - გერმანიის რესპუბლიკების ფინანსური თანამშრომლობის ფარგლებში  მიმდინარე ქ. ბათუმის მუნიციპალური ინფრასტრუქტურის რეაბილიტაციის პროექტის მესამე ფაზით გათვალისწინებული სანიაღვრე სისტემების რეაბილიტაციის პროექტით მეოთხე კვარტალში განხორციელდა შემდეგი სამუშაოები: </w:t>
      </w:r>
    </w:p>
    <w:p w14:paraId="7D544FCA" w14:textId="719A27A3" w:rsidR="007A42C5" w:rsidRPr="009D0E34" w:rsidRDefault="007A42C5" w:rsidP="00050462">
      <w:pPr>
        <w:pStyle w:val="ListParagraph"/>
        <w:numPr>
          <w:ilvl w:val="0"/>
          <w:numId w:val="140"/>
        </w:numPr>
        <w:spacing w:line="240" w:lineRule="auto"/>
        <w:jc w:val="both"/>
        <w:rPr>
          <w:rFonts w:ascii="Sylfaen" w:hAnsi="Sylfaen"/>
          <w:sz w:val="20"/>
          <w:szCs w:val="20"/>
          <w:lang w:val="ka-GE"/>
        </w:rPr>
      </w:pPr>
      <w:r w:rsidRPr="009D0E34">
        <w:rPr>
          <w:rFonts w:ascii="Sylfaen" w:hAnsi="Sylfaen" w:cs="Sylfaen"/>
          <w:sz w:val="20"/>
          <w:szCs w:val="20"/>
          <w:lang w:val="ka-GE"/>
        </w:rPr>
        <w:t>სანიაღვრე</w:t>
      </w:r>
      <w:r w:rsidRPr="009D0E34">
        <w:rPr>
          <w:rFonts w:ascii="Sylfaen" w:hAnsi="Sylfaen"/>
          <w:sz w:val="20"/>
          <w:szCs w:val="20"/>
          <w:lang w:val="ka-GE"/>
        </w:rPr>
        <w:t xml:space="preserve"> სატუმბი სადგურის მშენებლობა არდაგანის ტბის მიმდებარედ:</w:t>
      </w:r>
    </w:p>
    <w:p w14:paraId="2685F00C" w14:textId="77777777" w:rsidR="007A42C5" w:rsidRPr="009D0E34" w:rsidRDefault="007A42C5" w:rsidP="00E55F46">
      <w:pPr>
        <w:spacing w:line="240" w:lineRule="auto"/>
        <w:jc w:val="both"/>
        <w:rPr>
          <w:rFonts w:ascii="Sylfaen" w:hAnsi="Sylfaen"/>
          <w:sz w:val="20"/>
          <w:szCs w:val="20"/>
          <w:lang w:val="ka-GE"/>
        </w:rPr>
      </w:pPr>
      <w:r w:rsidRPr="009D0E34">
        <w:rPr>
          <w:rFonts w:ascii="Sylfaen" w:hAnsi="Sylfaen"/>
          <w:sz w:val="20"/>
          <w:szCs w:val="20"/>
          <w:lang w:val="ka-GE"/>
        </w:rPr>
        <w:t>მაღალი ძაბვის კაბელების გადატანა სამშენებლო ტერიტორიიდან: 35 კვ - 4 ცალი; 6 კვ. – 4 ცალი; 0,4 კვ. – 8 ცალი;</w:t>
      </w:r>
    </w:p>
    <w:p w14:paraId="7B56B2FB" w14:textId="77777777" w:rsidR="007A42C5" w:rsidRPr="009D0E34" w:rsidRDefault="007A42C5" w:rsidP="00E55F46">
      <w:pPr>
        <w:spacing w:line="240" w:lineRule="auto"/>
        <w:jc w:val="both"/>
        <w:rPr>
          <w:rFonts w:ascii="Sylfaen" w:hAnsi="Sylfaen"/>
          <w:sz w:val="20"/>
          <w:szCs w:val="20"/>
          <w:lang w:val="ka-GE"/>
        </w:rPr>
      </w:pPr>
      <w:r w:rsidRPr="009D0E34">
        <w:rPr>
          <w:rFonts w:ascii="Sylfaen" w:hAnsi="Sylfaen"/>
          <w:sz w:val="20"/>
          <w:szCs w:val="20"/>
          <w:lang w:val="ka-GE"/>
        </w:rPr>
        <w:t>დიაფრაგმული კედლის მშენებლობა სატუმბი სადგურის პერიმეტრზე - 72,5 გრძ.მ. – 1732 კუბ.მ.</w:t>
      </w:r>
    </w:p>
    <w:p w14:paraId="481D30FB" w14:textId="32BCFF01" w:rsidR="007A42C5" w:rsidRPr="009D0E34" w:rsidRDefault="007A42C5" w:rsidP="00050462">
      <w:pPr>
        <w:pStyle w:val="ListParagraph"/>
        <w:numPr>
          <w:ilvl w:val="0"/>
          <w:numId w:val="140"/>
        </w:numPr>
        <w:spacing w:line="240" w:lineRule="auto"/>
        <w:jc w:val="both"/>
        <w:rPr>
          <w:rFonts w:ascii="Sylfaen" w:hAnsi="Sylfaen"/>
          <w:sz w:val="20"/>
          <w:szCs w:val="20"/>
          <w:lang w:val="ka-GE"/>
        </w:rPr>
      </w:pPr>
      <w:r w:rsidRPr="009D0E34">
        <w:rPr>
          <w:rFonts w:ascii="Sylfaen" w:hAnsi="Sylfaen" w:cs="Sylfaen"/>
          <w:sz w:val="20"/>
          <w:szCs w:val="20"/>
          <w:lang w:val="ka-GE"/>
        </w:rPr>
        <w:t>ჯავახიშვილის</w:t>
      </w:r>
      <w:r w:rsidRPr="009D0E34">
        <w:rPr>
          <w:rFonts w:ascii="Sylfaen" w:hAnsi="Sylfaen"/>
          <w:sz w:val="20"/>
          <w:szCs w:val="20"/>
          <w:lang w:val="ka-GE"/>
        </w:rPr>
        <w:t xml:space="preserve"> სანიაღვრე კოლექტორის მშენებლობა - გ. ბრწყინვალედან - პუშკინის ქუჩამდე - 350 გრძ.მ. და ხიმშიაშვილის ქუჩის მიმდებარედ - 50 გრძ.მ. </w:t>
      </w:r>
    </w:p>
    <w:p w14:paraId="22ECF94F" w14:textId="56853C5A" w:rsidR="007A42C5" w:rsidRPr="009D0E34" w:rsidRDefault="007A42C5" w:rsidP="00050462">
      <w:pPr>
        <w:pStyle w:val="ListParagraph"/>
        <w:numPr>
          <w:ilvl w:val="0"/>
          <w:numId w:val="140"/>
        </w:numPr>
        <w:spacing w:line="240" w:lineRule="auto"/>
        <w:jc w:val="both"/>
        <w:rPr>
          <w:rFonts w:ascii="Sylfaen" w:hAnsi="Sylfaen"/>
          <w:sz w:val="20"/>
          <w:szCs w:val="20"/>
          <w:lang w:val="ka-GE"/>
        </w:rPr>
      </w:pPr>
      <w:r w:rsidRPr="009D0E34">
        <w:rPr>
          <w:rFonts w:ascii="Sylfaen" w:hAnsi="Sylfaen" w:cs="Sylfaen"/>
          <w:sz w:val="20"/>
          <w:szCs w:val="20"/>
          <w:lang w:val="ka-GE"/>
        </w:rPr>
        <w:t>გ</w:t>
      </w:r>
      <w:r w:rsidRPr="009D0E34">
        <w:rPr>
          <w:rFonts w:ascii="Sylfaen" w:hAnsi="Sylfaen"/>
          <w:sz w:val="20"/>
          <w:szCs w:val="20"/>
          <w:lang w:val="ka-GE"/>
        </w:rPr>
        <w:t>. ბრწყინვალეს ქუჩის სანიაღვრე კოლექტორის რეაბილიტაცია:</w:t>
      </w:r>
    </w:p>
    <w:p w14:paraId="7825034B" w14:textId="77777777" w:rsidR="007A42C5" w:rsidRPr="009D0E34" w:rsidRDefault="007A42C5" w:rsidP="00E55F46">
      <w:pPr>
        <w:spacing w:line="240" w:lineRule="auto"/>
        <w:jc w:val="both"/>
        <w:rPr>
          <w:rFonts w:ascii="Sylfaen" w:hAnsi="Sylfaen"/>
          <w:sz w:val="20"/>
          <w:szCs w:val="20"/>
          <w:lang w:val="ka-GE"/>
        </w:rPr>
      </w:pPr>
      <w:r w:rsidRPr="009D0E34">
        <w:rPr>
          <w:rFonts w:ascii="Sylfaen" w:hAnsi="Sylfaen"/>
          <w:sz w:val="20"/>
          <w:szCs w:val="20"/>
          <w:lang w:val="ka-GE"/>
        </w:rPr>
        <w:lastRenderedPageBreak/>
        <w:t xml:space="preserve">მილი </w:t>
      </w:r>
      <w:r w:rsidRPr="009D0E34">
        <w:rPr>
          <w:rFonts w:ascii="Sylfaen" w:hAnsi="Sylfaen"/>
          <w:sz w:val="20"/>
          <w:szCs w:val="20"/>
        </w:rPr>
        <w:t xml:space="preserve">DN 1200 </w:t>
      </w:r>
      <w:r w:rsidRPr="009D0E34">
        <w:rPr>
          <w:rFonts w:ascii="Sylfaen" w:hAnsi="Sylfaen"/>
          <w:sz w:val="20"/>
          <w:szCs w:val="20"/>
          <w:lang w:val="ka-GE"/>
        </w:rPr>
        <w:t>მმ - 43 გრძ.მ.</w:t>
      </w:r>
    </w:p>
    <w:p w14:paraId="3EFC4BE8" w14:textId="77777777" w:rsidR="007A42C5" w:rsidRPr="009D0E34" w:rsidRDefault="007A42C5" w:rsidP="00E55F46">
      <w:pPr>
        <w:spacing w:line="240" w:lineRule="auto"/>
        <w:jc w:val="both"/>
        <w:rPr>
          <w:rFonts w:ascii="Sylfaen" w:hAnsi="Sylfaen"/>
          <w:sz w:val="20"/>
          <w:szCs w:val="20"/>
          <w:lang w:val="ka-GE"/>
        </w:rPr>
      </w:pPr>
      <w:r w:rsidRPr="009D0E34">
        <w:rPr>
          <w:rFonts w:ascii="Sylfaen" w:hAnsi="Sylfaen"/>
          <w:sz w:val="20"/>
          <w:szCs w:val="20"/>
          <w:lang w:val="ka-GE"/>
        </w:rPr>
        <w:t xml:space="preserve">ცენტრალური ჭა </w:t>
      </w:r>
      <w:r w:rsidRPr="009D0E34">
        <w:rPr>
          <w:rFonts w:ascii="Sylfaen" w:hAnsi="Sylfaen"/>
          <w:sz w:val="20"/>
          <w:szCs w:val="20"/>
        </w:rPr>
        <w:t xml:space="preserve">DN 1200 </w:t>
      </w:r>
      <w:r w:rsidRPr="009D0E34">
        <w:rPr>
          <w:rFonts w:ascii="Sylfaen" w:hAnsi="Sylfaen"/>
          <w:sz w:val="20"/>
          <w:szCs w:val="20"/>
          <w:lang w:val="ka-GE"/>
        </w:rPr>
        <w:t>მმ - 1 ცალი</w:t>
      </w:r>
    </w:p>
    <w:p w14:paraId="6FF8E044" w14:textId="77777777" w:rsidR="007A42C5" w:rsidRPr="009D0E34" w:rsidRDefault="007A42C5" w:rsidP="00E55F46">
      <w:pPr>
        <w:spacing w:line="240" w:lineRule="auto"/>
        <w:jc w:val="both"/>
        <w:rPr>
          <w:rFonts w:ascii="Sylfaen" w:hAnsi="Sylfaen" w:cs="Sylfaen"/>
          <w:iCs/>
          <w:sz w:val="20"/>
          <w:szCs w:val="20"/>
          <w:lang w:val="ka-GE"/>
        </w:rPr>
      </w:pPr>
    </w:p>
    <w:p w14:paraId="39C07A81" w14:textId="77777777" w:rsidR="00454CD6" w:rsidRPr="009D0E34" w:rsidRDefault="00454CD6" w:rsidP="00E55F46">
      <w:pPr>
        <w:spacing w:line="240" w:lineRule="auto"/>
        <w:jc w:val="both"/>
        <w:rPr>
          <w:rFonts w:ascii="Sylfaen" w:hAnsi="Sylfaen" w:cs="Sylfaen"/>
          <w:b/>
          <w:iCs/>
          <w:sz w:val="20"/>
          <w:szCs w:val="20"/>
          <w:lang w:val="ka-GE"/>
        </w:rPr>
      </w:pPr>
      <w:r w:rsidRPr="009D0E34">
        <w:rPr>
          <w:rFonts w:ascii="Sylfaen" w:hAnsi="Sylfaen" w:cs="Sylfaen"/>
          <w:b/>
          <w:iCs/>
          <w:sz w:val="20"/>
          <w:szCs w:val="20"/>
          <w:lang w:val="ka-GE"/>
        </w:rPr>
        <w:t xml:space="preserve">2018 წლის III </w:t>
      </w:r>
      <w:r w:rsidR="00AA02A2" w:rsidRPr="009D0E34">
        <w:rPr>
          <w:rFonts w:ascii="Sylfaen" w:hAnsi="Sylfaen" w:cs="Sylfaen"/>
          <w:b/>
          <w:iCs/>
          <w:sz w:val="20"/>
          <w:szCs w:val="20"/>
          <w:lang w:val="ka-GE"/>
        </w:rPr>
        <w:t>კვარტალ</w:t>
      </w:r>
      <w:r w:rsidRPr="009D0E34">
        <w:rPr>
          <w:rFonts w:ascii="Sylfaen" w:hAnsi="Sylfaen" w:cs="Sylfaen"/>
          <w:b/>
          <w:iCs/>
          <w:sz w:val="20"/>
          <w:szCs w:val="20"/>
          <w:lang w:val="ka-GE"/>
        </w:rPr>
        <w:t>ი</w:t>
      </w:r>
    </w:p>
    <w:p w14:paraId="28286CA0" w14:textId="77777777" w:rsidR="00454CD6" w:rsidRPr="009D0E34" w:rsidRDefault="00454CD6" w:rsidP="00E55F46">
      <w:pPr>
        <w:spacing w:line="240" w:lineRule="auto"/>
        <w:jc w:val="both"/>
        <w:rPr>
          <w:rFonts w:ascii="Sylfaen" w:hAnsi="Sylfaen" w:cs="Sylfaen"/>
          <w:sz w:val="20"/>
          <w:szCs w:val="20"/>
          <w:lang w:val="ka-GE"/>
        </w:rPr>
      </w:pPr>
      <w:r w:rsidRPr="009D0E34">
        <w:rPr>
          <w:rFonts w:ascii="Sylfaen" w:hAnsi="Sylfaen" w:cs="Sylfaen"/>
          <w:sz w:val="20"/>
          <w:szCs w:val="20"/>
          <w:lang w:val="ka-GE"/>
        </w:rPr>
        <w:t>ბათუმის მუნიციპალიტეტის მერიისა და შპს :ბათუმის წყალი“-ს ერთობლივი თანამშრომლობის შედეგად, ბათუმის სხვადასხვა ტერიტორიაზე მოეწყო სანიაღვრ</w:t>
      </w:r>
      <w:r w:rsidR="00EF416E" w:rsidRPr="009D0E34">
        <w:rPr>
          <w:rFonts w:ascii="Sylfaen" w:hAnsi="Sylfaen" w:cs="Sylfaen"/>
          <w:sz w:val="20"/>
          <w:szCs w:val="20"/>
          <w:lang w:val="ka-GE"/>
        </w:rPr>
        <w:t>ე</w:t>
      </w:r>
      <w:r w:rsidRPr="009D0E34">
        <w:rPr>
          <w:rFonts w:ascii="Sylfaen" w:hAnsi="Sylfaen" w:cs="Sylfaen"/>
          <w:sz w:val="20"/>
          <w:szCs w:val="20"/>
          <w:lang w:val="ka-GE"/>
        </w:rPr>
        <w:t xml:space="preserve"> სისტემა, რომელიც უზრუნველყოფს წყლის დროულ გადინებას.</w:t>
      </w:r>
    </w:p>
    <w:p w14:paraId="31DBEDB9" w14:textId="77777777" w:rsidR="00CA3764" w:rsidRPr="009D0E34" w:rsidRDefault="00CA3764" w:rsidP="00E55F46">
      <w:pPr>
        <w:spacing w:line="240" w:lineRule="auto"/>
        <w:jc w:val="both"/>
        <w:rPr>
          <w:rFonts w:ascii="Sylfaen" w:hAnsi="Sylfaen" w:cs="Sylfaen"/>
          <w:sz w:val="20"/>
          <w:szCs w:val="20"/>
          <w:lang w:val="ka-GE"/>
        </w:rPr>
      </w:pPr>
      <w:r w:rsidRPr="009D0E34">
        <w:rPr>
          <w:rFonts w:ascii="Sylfaen" w:hAnsi="Sylfaen" w:cs="Sylfaen"/>
          <w:sz w:val="20"/>
          <w:szCs w:val="20"/>
          <w:lang w:val="ka-GE"/>
        </w:rPr>
        <w:t xml:space="preserve">სანიაღვრე სისტემებისა და ჭების მოწყობა განხორციელდა: </w:t>
      </w:r>
    </w:p>
    <w:p w14:paraId="5D3BA381" w14:textId="77777777" w:rsidR="00454CD6" w:rsidRPr="009D0E34" w:rsidRDefault="00454CD6" w:rsidP="00050462">
      <w:pPr>
        <w:pStyle w:val="ListParagraph"/>
        <w:numPr>
          <w:ilvl w:val="0"/>
          <w:numId w:val="23"/>
        </w:numPr>
        <w:spacing w:line="240" w:lineRule="auto"/>
        <w:jc w:val="both"/>
        <w:rPr>
          <w:rFonts w:ascii="Sylfaen" w:hAnsi="Sylfaen" w:cs="Sylfaen"/>
          <w:sz w:val="20"/>
          <w:szCs w:val="20"/>
          <w:lang w:val="ka-GE"/>
        </w:rPr>
      </w:pPr>
      <w:r w:rsidRPr="009D0E34">
        <w:rPr>
          <w:rFonts w:ascii="Sylfaen" w:hAnsi="Sylfaen" w:cs="Sylfaen"/>
          <w:sz w:val="20"/>
          <w:szCs w:val="20"/>
          <w:lang w:val="ka-GE"/>
        </w:rPr>
        <w:t>ფრიდონ ხალვაშის გამზირზე, მე- 7 შესახვევში</w:t>
      </w:r>
      <w:r w:rsidR="00CA3764" w:rsidRPr="009D0E34">
        <w:rPr>
          <w:rFonts w:ascii="Sylfaen" w:hAnsi="Sylfaen" w:cs="Sylfaen"/>
          <w:sz w:val="20"/>
          <w:szCs w:val="20"/>
          <w:lang w:val="ka-GE"/>
        </w:rPr>
        <w:t xml:space="preserve"> - </w:t>
      </w:r>
      <w:r w:rsidRPr="009D0E34">
        <w:rPr>
          <w:rFonts w:ascii="Sylfaen" w:hAnsi="Sylfaen" w:cs="Sylfaen"/>
          <w:sz w:val="20"/>
          <w:szCs w:val="20"/>
          <w:lang w:val="ka-GE"/>
        </w:rPr>
        <w:t xml:space="preserve">350 </w:t>
      </w:r>
      <w:r w:rsidR="00CA3764" w:rsidRPr="009D0E34">
        <w:rPr>
          <w:rFonts w:ascii="Sylfaen" w:hAnsi="Sylfaen" w:cs="Sylfaen"/>
          <w:sz w:val="20"/>
          <w:szCs w:val="20"/>
          <w:lang w:val="ka-GE"/>
        </w:rPr>
        <w:t xml:space="preserve">გრძივი </w:t>
      </w:r>
      <w:r w:rsidRPr="009D0E34">
        <w:rPr>
          <w:rFonts w:ascii="Sylfaen" w:hAnsi="Sylfaen" w:cs="Sylfaen"/>
          <w:sz w:val="20"/>
          <w:szCs w:val="20"/>
          <w:lang w:val="ka-GE"/>
        </w:rPr>
        <w:t>მეტრი</w:t>
      </w:r>
      <w:r w:rsidR="00CA3764" w:rsidRPr="009D0E34">
        <w:rPr>
          <w:rFonts w:ascii="Sylfaen" w:hAnsi="Sylfaen" w:cs="Sylfaen"/>
          <w:sz w:val="20"/>
          <w:szCs w:val="20"/>
          <w:lang w:val="ka-GE"/>
        </w:rPr>
        <w:t>;</w:t>
      </w:r>
    </w:p>
    <w:p w14:paraId="53FC68C6" w14:textId="77777777" w:rsidR="00454CD6" w:rsidRPr="009D0E34" w:rsidRDefault="00454CD6" w:rsidP="00050462">
      <w:pPr>
        <w:pStyle w:val="ListParagraph"/>
        <w:numPr>
          <w:ilvl w:val="0"/>
          <w:numId w:val="23"/>
        </w:numPr>
        <w:spacing w:line="240" w:lineRule="auto"/>
        <w:jc w:val="both"/>
        <w:rPr>
          <w:rFonts w:ascii="Sylfaen" w:hAnsi="Sylfaen" w:cs="Sylfaen"/>
          <w:sz w:val="20"/>
          <w:szCs w:val="20"/>
          <w:lang w:val="ka-GE"/>
        </w:rPr>
      </w:pPr>
      <w:r w:rsidRPr="009D0E34">
        <w:rPr>
          <w:rFonts w:ascii="Sylfaen" w:hAnsi="Sylfaen" w:cs="Sylfaen"/>
          <w:sz w:val="20"/>
          <w:szCs w:val="20"/>
          <w:lang w:val="ka-GE"/>
        </w:rPr>
        <w:t xml:space="preserve">ფრიდონ ხალვაშის გამზირზე , მე-9 შესახვევში </w:t>
      </w:r>
      <w:r w:rsidR="00CA3764" w:rsidRPr="009D0E34">
        <w:rPr>
          <w:rFonts w:ascii="Sylfaen" w:hAnsi="Sylfaen" w:cs="Sylfaen"/>
          <w:sz w:val="20"/>
          <w:szCs w:val="20"/>
          <w:lang w:val="ka-GE"/>
        </w:rPr>
        <w:t xml:space="preserve">- </w:t>
      </w:r>
      <w:r w:rsidRPr="009D0E34">
        <w:rPr>
          <w:rFonts w:ascii="Sylfaen" w:hAnsi="Sylfaen" w:cs="Sylfaen"/>
          <w:sz w:val="20"/>
          <w:szCs w:val="20"/>
          <w:lang w:val="ka-GE"/>
        </w:rPr>
        <w:t xml:space="preserve">380 </w:t>
      </w:r>
      <w:r w:rsidR="00CA3764" w:rsidRPr="009D0E34">
        <w:rPr>
          <w:rFonts w:ascii="Sylfaen" w:hAnsi="Sylfaen" w:cs="Sylfaen"/>
          <w:sz w:val="20"/>
          <w:szCs w:val="20"/>
          <w:lang w:val="ka-GE"/>
        </w:rPr>
        <w:t xml:space="preserve">გრძივი </w:t>
      </w:r>
      <w:r w:rsidRPr="009D0E34">
        <w:rPr>
          <w:rFonts w:ascii="Sylfaen" w:hAnsi="Sylfaen" w:cs="Sylfaen"/>
          <w:sz w:val="20"/>
          <w:szCs w:val="20"/>
          <w:lang w:val="ka-GE"/>
        </w:rPr>
        <w:t xml:space="preserve">მეტრი სანიაღვრე </w:t>
      </w:r>
      <w:r w:rsidR="00CA3764" w:rsidRPr="009D0E34">
        <w:rPr>
          <w:rFonts w:ascii="Sylfaen" w:hAnsi="Sylfaen" w:cs="Sylfaen"/>
          <w:sz w:val="20"/>
          <w:szCs w:val="20"/>
          <w:lang w:val="ka-GE"/>
        </w:rPr>
        <w:t xml:space="preserve">სისტემა და </w:t>
      </w:r>
      <w:r w:rsidRPr="009D0E34">
        <w:rPr>
          <w:rFonts w:ascii="Sylfaen" w:hAnsi="Sylfaen" w:cs="Sylfaen"/>
          <w:sz w:val="20"/>
          <w:szCs w:val="20"/>
          <w:lang w:val="ka-GE"/>
        </w:rPr>
        <w:t xml:space="preserve">12 </w:t>
      </w:r>
      <w:r w:rsidR="00CA3764" w:rsidRPr="009D0E34">
        <w:rPr>
          <w:rFonts w:ascii="Sylfaen" w:hAnsi="Sylfaen" w:cs="Sylfaen"/>
          <w:sz w:val="20"/>
          <w:szCs w:val="20"/>
          <w:lang w:val="ka-GE"/>
        </w:rPr>
        <w:t xml:space="preserve">ერთეული </w:t>
      </w:r>
      <w:r w:rsidRPr="009D0E34">
        <w:rPr>
          <w:rFonts w:ascii="Sylfaen" w:hAnsi="Sylfaen" w:cs="Sylfaen"/>
          <w:sz w:val="20"/>
          <w:szCs w:val="20"/>
          <w:lang w:val="ka-GE"/>
        </w:rPr>
        <w:t xml:space="preserve">მშთანთქავი </w:t>
      </w:r>
      <w:r w:rsidR="00CA3764" w:rsidRPr="009D0E34">
        <w:rPr>
          <w:rFonts w:ascii="Sylfaen" w:hAnsi="Sylfaen" w:cs="Sylfaen"/>
          <w:sz w:val="20"/>
          <w:szCs w:val="20"/>
          <w:lang w:val="ka-GE"/>
        </w:rPr>
        <w:t>ჭა.</w:t>
      </w:r>
    </w:p>
    <w:p w14:paraId="154C56C3" w14:textId="77777777" w:rsidR="00454CD6" w:rsidRPr="009D0E34" w:rsidRDefault="00454CD6" w:rsidP="00E55F46">
      <w:pPr>
        <w:spacing w:line="240" w:lineRule="auto"/>
        <w:jc w:val="both"/>
        <w:rPr>
          <w:rFonts w:ascii="Sylfaen" w:hAnsi="Sylfaen" w:cs="Sylfaen"/>
          <w:sz w:val="20"/>
          <w:szCs w:val="20"/>
          <w:lang w:val="ka-GE"/>
        </w:rPr>
      </w:pPr>
      <w:r w:rsidRPr="009D0E34">
        <w:rPr>
          <w:rFonts w:ascii="Sylfaen" w:hAnsi="Sylfaen" w:cs="Sylfaen"/>
          <w:b/>
          <w:sz w:val="20"/>
          <w:szCs w:val="20"/>
          <w:lang w:val="ka-GE"/>
        </w:rPr>
        <w:t>რეგულარულად ხორციელდება</w:t>
      </w:r>
      <w:r w:rsidRPr="009D0E34">
        <w:rPr>
          <w:rFonts w:ascii="Sylfaen" w:hAnsi="Sylfaen" w:cs="Sylfaen"/>
          <w:sz w:val="20"/>
          <w:szCs w:val="20"/>
          <w:lang w:val="ka-GE"/>
        </w:rPr>
        <w:t xml:space="preserve"> ჟილინის , კობალაძის, ჯავაიშვილის, ლერმონტოვის და მდინარე მეჯინისწტლის ზღვაში გამსვლელი სანიაღვრე არხების გაწმენდა. ასევე, 2018 წლის განმავლობაში შპს „ბათუმის წყალი“ ახორციელებს პატარა ჭოროხის გაწმენდით სამუშაოებს.</w:t>
      </w:r>
    </w:p>
    <w:p w14:paraId="2CA940B8" w14:textId="77777777" w:rsidR="00CA3764" w:rsidRPr="009D0E34" w:rsidRDefault="00454CD6" w:rsidP="00E55F46">
      <w:pPr>
        <w:spacing w:line="240" w:lineRule="auto"/>
        <w:jc w:val="both"/>
        <w:rPr>
          <w:rFonts w:ascii="Sylfaen" w:hAnsi="Sylfaen" w:cs="Sylfaen"/>
          <w:sz w:val="20"/>
          <w:szCs w:val="20"/>
          <w:lang w:val="ka-GE"/>
        </w:rPr>
      </w:pPr>
      <w:r w:rsidRPr="009D0E34">
        <w:rPr>
          <w:rFonts w:ascii="Sylfaen" w:hAnsi="Sylfaen" w:cs="Sylfaen"/>
          <w:sz w:val="20"/>
          <w:szCs w:val="20"/>
          <w:lang w:val="ka-GE"/>
        </w:rPr>
        <w:t xml:space="preserve">ქ. ბათუმის მუნიციპალიტეტის ტერიტორიაზე სანიაღვრე არხების მიმდინარე მოვლა </w:t>
      </w:r>
      <w:r w:rsidR="00CA3764" w:rsidRPr="009D0E34">
        <w:rPr>
          <w:rFonts w:ascii="Sylfaen" w:hAnsi="Sylfaen" w:cs="Sylfaen"/>
          <w:sz w:val="20"/>
          <w:szCs w:val="20"/>
          <w:lang w:val="ka-GE"/>
        </w:rPr>
        <w:t xml:space="preserve">ექსპლოატაციის ფარგლებში </w:t>
      </w:r>
      <w:r w:rsidR="00824012" w:rsidRPr="009D0E34">
        <w:rPr>
          <w:rFonts w:ascii="Sylfaen" w:hAnsi="Sylfaen" w:cs="Sylfaen"/>
          <w:b/>
          <w:sz w:val="20"/>
          <w:szCs w:val="20"/>
          <w:lang w:val="ka-GE"/>
        </w:rPr>
        <w:t>მიმდინარეობს</w:t>
      </w:r>
      <w:r w:rsidRPr="009D0E34">
        <w:rPr>
          <w:rFonts w:ascii="Sylfaen" w:hAnsi="Sylfaen" w:cs="Sylfaen"/>
          <w:sz w:val="20"/>
          <w:szCs w:val="20"/>
          <w:lang w:val="ka-GE"/>
        </w:rPr>
        <w:t xml:space="preserve"> შემდეგი სამუშაოები: </w:t>
      </w:r>
    </w:p>
    <w:p w14:paraId="7424B06D" w14:textId="77777777" w:rsidR="00CA3764" w:rsidRPr="009D0E34" w:rsidRDefault="00454CD6" w:rsidP="00050462">
      <w:pPr>
        <w:pStyle w:val="ListParagraph"/>
        <w:numPr>
          <w:ilvl w:val="0"/>
          <w:numId w:val="24"/>
        </w:numPr>
        <w:spacing w:line="240" w:lineRule="auto"/>
        <w:jc w:val="both"/>
        <w:rPr>
          <w:rFonts w:ascii="Sylfaen" w:hAnsi="Sylfaen" w:cs="Sylfaen"/>
          <w:sz w:val="20"/>
          <w:szCs w:val="20"/>
          <w:lang w:val="ka-GE"/>
        </w:rPr>
      </w:pPr>
      <w:r w:rsidRPr="009D0E34">
        <w:rPr>
          <w:rFonts w:ascii="Sylfaen" w:hAnsi="Sylfaen" w:cs="Sylfaen"/>
          <w:sz w:val="20"/>
          <w:szCs w:val="20"/>
          <w:lang w:val="ka-GE"/>
        </w:rPr>
        <w:t>სანიაღვრე ჭების წმენდა და შლამის ამოღება-გატანა</w:t>
      </w:r>
      <w:r w:rsidR="00CA3764" w:rsidRPr="009D0E34">
        <w:rPr>
          <w:rFonts w:ascii="Sylfaen" w:hAnsi="Sylfaen" w:cs="Sylfaen"/>
          <w:sz w:val="20"/>
          <w:szCs w:val="20"/>
          <w:lang w:val="ka-GE"/>
        </w:rPr>
        <w:t xml:space="preserve"> (18 521 ერთეული ჭა);</w:t>
      </w:r>
    </w:p>
    <w:p w14:paraId="3E9140C8" w14:textId="77777777" w:rsidR="00CA3764" w:rsidRPr="009D0E34" w:rsidRDefault="00CA3764" w:rsidP="00050462">
      <w:pPr>
        <w:pStyle w:val="ListParagraph"/>
        <w:numPr>
          <w:ilvl w:val="0"/>
          <w:numId w:val="24"/>
        </w:numPr>
        <w:spacing w:line="240" w:lineRule="auto"/>
        <w:jc w:val="both"/>
        <w:rPr>
          <w:rFonts w:ascii="Sylfaen" w:hAnsi="Sylfaen" w:cs="Sylfaen"/>
          <w:sz w:val="20"/>
          <w:szCs w:val="20"/>
          <w:lang w:val="ka-GE"/>
        </w:rPr>
      </w:pPr>
      <w:r w:rsidRPr="009D0E34">
        <w:rPr>
          <w:rFonts w:ascii="Sylfaen" w:hAnsi="Sylfaen" w:cs="Sylfaen"/>
          <w:sz w:val="20"/>
          <w:szCs w:val="20"/>
          <w:lang w:val="ka-GE"/>
        </w:rPr>
        <w:t>ღია სანიაღვრე არხების კაპიტალური შეკეთება;</w:t>
      </w:r>
    </w:p>
    <w:p w14:paraId="656F03CF" w14:textId="77777777" w:rsidR="00CA3764" w:rsidRPr="009D0E34" w:rsidRDefault="00CA3764" w:rsidP="00050462">
      <w:pPr>
        <w:pStyle w:val="ListParagraph"/>
        <w:numPr>
          <w:ilvl w:val="0"/>
          <w:numId w:val="24"/>
        </w:numPr>
        <w:spacing w:line="240" w:lineRule="auto"/>
        <w:jc w:val="both"/>
        <w:rPr>
          <w:rFonts w:ascii="Sylfaen" w:hAnsi="Sylfaen" w:cs="Sylfaen"/>
          <w:sz w:val="20"/>
          <w:szCs w:val="20"/>
          <w:lang w:val="ka-GE"/>
        </w:rPr>
      </w:pPr>
      <w:r w:rsidRPr="009D0E34">
        <w:rPr>
          <w:rFonts w:ascii="Sylfaen" w:hAnsi="Sylfaen" w:cs="Sylfaen"/>
          <w:sz w:val="20"/>
          <w:szCs w:val="20"/>
          <w:lang w:val="ka-GE"/>
        </w:rPr>
        <w:t>მდინარეების მონაკვეთების გაწმენდა და შლამის გატანა;</w:t>
      </w:r>
    </w:p>
    <w:p w14:paraId="6EF1FD27" w14:textId="77777777" w:rsidR="00CA3764" w:rsidRPr="009D0E34" w:rsidRDefault="00CA3764" w:rsidP="00050462">
      <w:pPr>
        <w:pStyle w:val="ListParagraph"/>
        <w:numPr>
          <w:ilvl w:val="0"/>
          <w:numId w:val="24"/>
        </w:numPr>
        <w:spacing w:line="240" w:lineRule="auto"/>
        <w:jc w:val="both"/>
        <w:rPr>
          <w:rFonts w:ascii="Sylfaen" w:hAnsi="Sylfaen" w:cs="Sylfaen"/>
          <w:sz w:val="20"/>
          <w:szCs w:val="20"/>
          <w:lang w:val="ka-GE"/>
        </w:rPr>
      </w:pPr>
      <w:r w:rsidRPr="009D0E34">
        <w:rPr>
          <w:rFonts w:ascii="Sylfaen" w:hAnsi="Sylfaen" w:cs="Sylfaen"/>
          <w:sz w:val="20"/>
          <w:szCs w:val="20"/>
          <w:lang w:val="ka-GE"/>
        </w:rPr>
        <w:t>სანიაღვრე ჭების მიმდინარე შეკეთება (317 ერთეული ჭა);</w:t>
      </w:r>
    </w:p>
    <w:p w14:paraId="5489C305" w14:textId="77777777" w:rsidR="00CA3764" w:rsidRPr="009D0E34" w:rsidRDefault="00CA3764" w:rsidP="00050462">
      <w:pPr>
        <w:pStyle w:val="ListParagraph"/>
        <w:numPr>
          <w:ilvl w:val="0"/>
          <w:numId w:val="24"/>
        </w:numPr>
        <w:spacing w:line="240" w:lineRule="auto"/>
        <w:jc w:val="both"/>
        <w:rPr>
          <w:rFonts w:ascii="Sylfaen" w:hAnsi="Sylfaen" w:cs="Sylfaen"/>
          <w:sz w:val="20"/>
          <w:szCs w:val="20"/>
          <w:lang w:val="ka-GE"/>
        </w:rPr>
      </w:pPr>
      <w:r w:rsidRPr="009D0E34">
        <w:rPr>
          <w:rFonts w:ascii="Sylfaen" w:hAnsi="Sylfaen" w:cs="Sylfaen"/>
          <w:sz w:val="20"/>
          <w:szCs w:val="20"/>
          <w:lang w:val="ka-GE"/>
        </w:rPr>
        <w:t>სანიაღვრე მილებისა და არხების შეცვლა/შეკეთება;</w:t>
      </w:r>
    </w:p>
    <w:p w14:paraId="440B686A" w14:textId="77777777" w:rsidR="00CA3764" w:rsidRPr="009D0E34" w:rsidRDefault="00CA3764" w:rsidP="00050462">
      <w:pPr>
        <w:pStyle w:val="ListParagraph"/>
        <w:numPr>
          <w:ilvl w:val="0"/>
          <w:numId w:val="24"/>
        </w:numPr>
        <w:spacing w:line="240" w:lineRule="auto"/>
        <w:jc w:val="both"/>
        <w:rPr>
          <w:rFonts w:ascii="Sylfaen" w:hAnsi="Sylfaen" w:cs="Sylfaen"/>
          <w:sz w:val="20"/>
          <w:szCs w:val="20"/>
          <w:lang w:val="ka-GE"/>
        </w:rPr>
      </w:pPr>
      <w:r w:rsidRPr="009D0E34">
        <w:rPr>
          <w:rFonts w:ascii="Sylfaen" w:hAnsi="Sylfaen" w:cs="Sylfaen"/>
          <w:sz w:val="20"/>
          <w:szCs w:val="20"/>
          <w:lang w:val="ka-GE"/>
        </w:rPr>
        <w:t>მშთანთქმელი ჭების მონტაჟ (19 ერთეული ჭა);</w:t>
      </w:r>
    </w:p>
    <w:p w14:paraId="04B17CEF" w14:textId="77777777" w:rsidR="00CA3764" w:rsidRPr="009D0E34" w:rsidRDefault="00CA3764" w:rsidP="00050462">
      <w:pPr>
        <w:pStyle w:val="ListParagraph"/>
        <w:numPr>
          <w:ilvl w:val="0"/>
          <w:numId w:val="24"/>
        </w:numPr>
        <w:spacing w:line="240" w:lineRule="auto"/>
        <w:jc w:val="both"/>
        <w:rPr>
          <w:rFonts w:ascii="Sylfaen" w:hAnsi="Sylfaen" w:cs="Sylfaen"/>
          <w:sz w:val="20"/>
          <w:szCs w:val="20"/>
          <w:lang w:val="ka-GE"/>
        </w:rPr>
      </w:pPr>
      <w:r w:rsidRPr="009D0E34">
        <w:rPr>
          <w:rFonts w:ascii="Sylfaen" w:hAnsi="Sylfaen" w:cs="Sylfaen"/>
          <w:sz w:val="20"/>
          <w:szCs w:val="20"/>
          <w:lang w:val="ka-GE"/>
        </w:rPr>
        <w:t>დაურული სანიაღვრე არხების გაწმენდა;</w:t>
      </w:r>
    </w:p>
    <w:p w14:paraId="281288CF" w14:textId="77777777" w:rsidR="00CA3764" w:rsidRPr="009D0E34" w:rsidRDefault="00CA3764" w:rsidP="00050462">
      <w:pPr>
        <w:pStyle w:val="ListParagraph"/>
        <w:numPr>
          <w:ilvl w:val="0"/>
          <w:numId w:val="24"/>
        </w:numPr>
        <w:spacing w:line="240" w:lineRule="auto"/>
        <w:jc w:val="both"/>
        <w:rPr>
          <w:rFonts w:ascii="Sylfaen" w:hAnsi="Sylfaen" w:cs="Sylfaen"/>
          <w:sz w:val="20"/>
          <w:szCs w:val="20"/>
          <w:lang w:val="ka-GE"/>
        </w:rPr>
      </w:pPr>
      <w:r w:rsidRPr="009D0E34">
        <w:rPr>
          <w:rFonts w:ascii="Sylfaen" w:hAnsi="Sylfaen" w:cs="Sylfaen"/>
          <w:sz w:val="20"/>
          <w:szCs w:val="20"/>
          <w:lang w:val="ka-GE"/>
        </w:rPr>
        <w:t>ზღვაში გამავალი არხების გაწმენდა;</w:t>
      </w:r>
    </w:p>
    <w:p w14:paraId="6A173893" w14:textId="77777777" w:rsidR="00CA3764" w:rsidRPr="009D0E34" w:rsidRDefault="00CA3764" w:rsidP="00050462">
      <w:pPr>
        <w:pStyle w:val="ListParagraph"/>
        <w:numPr>
          <w:ilvl w:val="0"/>
          <w:numId w:val="24"/>
        </w:numPr>
        <w:spacing w:line="240" w:lineRule="auto"/>
        <w:jc w:val="both"/>
        <w:rPr>
          <w:rFonts w:ascii="Sylfaen" w:hAnsi="Sylfaen" w:cs="Sylfaen"/>
          <w:sz w:val="20"/>
          <w:szCs w:val="20"/>
          <w:lang w:val="ka-GE"/>
        </w:rPr>
      </w:pPr>
      <w:r w:rsidRPr="009D0E34">
        <w:rPr>
          <w:rFonts w:ascii="Sylfaen" w:hAnsi="Sylfaen" w:cs="Sylfaen"/>
          <w:sz w:val="20"/>
          <w:szCs w:val="20"/>
          <w:lang w:val="ka-GE"/>
        </w:rPr>
        <w:t>სანიაღვრე არხების სანიტარული და ჰიგიენური დამუშავება.</w:t>
      </w:r>
    </w:p>
    <w:p w14:paraId="17E25544" w14:textId="77777777" w:rsidR="00CA3764" w:rsidRPr="009D0E34" w:rsidRDefault="00CA3764" w:rsidP="00E55F46">
      <w:pPr>
        <w:pStyle w:val="ListParagraph"/>
        <w:spacing w:line="240" w:lineRule="auto"/>
        <w:jc w:val="both"/>
        <w:rPr>
          <w:rFonts w:ascii="Sylfaen" w:hAnsi="Sylfaen" w:cs="Sylfaen"/>
          <w:sz w:val="20"/>
          <w:szCs w:val="20"/>
          <w:lang w:val="ka-GE"/>
        </w:rPr>
      </w:pPr>
    </w:p>
    <w:p w14:paraId="60EDE0D3" w14:textId="77777777" w:rsidR="001D2111" w:rsidRPr="009D0E34" w:rsidRDefault="00CA3764" w:rsidP="00E55F46">
      <w:pPr>
        <w:spacing w:line="240" w:lineRule="auto"/>
        <w:jc w:val="both"/>
        <w:rPr>
          <w:rFonts w:ascii="Sylfaen" w:hAnsi="Sylfaen" w:cs="Sylfaen"/>
          <w:sz w:val="20"/>
          <w:szCs w:val="20"/>
          <w:lang w:val="ka-GE"/>
        </w:rPr>
      </w:pPr>
      <w:r w:rsidRPr="009D0E34">
        <w:rPr>
          <w:rFonts w:ascii="Sylfaen" w:hAnsi="Sylfaen" w:cs="Sylfaen"/>
          <w:b/>
          <w:sz w:val="20"/>
          <w:szCs w:val="20"/>
          <w:lang w:val="ka-GE"/>
        </w:rPr>
        <w:t xml:space="preserve">დასრულდა </w:t>
      </w:r>
      <w:r w:rsidRPr="009D0E34">
        <w:rPr>
          <w:rFonts w:ascii="Sylfaen" w:hAnsi="Sylfaen" w:cs="Sylfaen"/>
          <w:sz w:val="20"/>
          <w:szCs w:val="20"/>
          <w:lang w:val="ka-GE"/>
        </w:rPr>
        <w:t>ქ. ბათუმში, ზაზა ფანასკერტელ-ციციშვილის ქუჩის სანიაღვრე სისტემის მოწყობის სამუშაოები (მომწოდებელი შპს „ვი-აი-პი“, ხელშეკრულების ღორებულება 344 436 ლარი), რის ფარგლებშიც მოეწყო: სანიაღვრე არხი 269 გრ.მ.-ზე, მოეწყო 32 სანიაღვრე ჭა, დაიგო ასფალტის საფარი 150 კვ.მ.</w:t>
      </w:r>
    </w:p>
    <w:p w14:paraId="20D6F7AA" w14:textId="77777777" w:rsidR="001D2111" w:rsidRPr="009D0E34" w:rsidRDefault="001D2111" w:rsidP="00E55F46">
      <w:pPr>
        <w:spacing w:line="240" w:lineRule="auto"/>
        <w:jc w:val="both"/>
        <w:rPr>
          <w:rFonts w:ascii="Sylfaen" w:hAnsi="Sylfaen"/>
          <w:sz w:val="20"/>
          <w:szCs w:val="20"/>
          <w:lang w:val="ka-GE"/>
        </w:rPr>
      </w:pPr>
      <w:r w:rsidRPr="009D0E34">
        <w:rPr>
          <w:rFonts w:ascii="Sylfaen" w:hAnsi="Sylfaen" w:cs="Sylfaen"/>
          <w:sz w:val="20"/>
          <w:szCs w:val="20"/>
          <w:lang w:val="ka-GE"/>
        </w:rPr>
        <w:t>ს</w:t>
      </w:r>
      <w:r w:rsidRPr="009D0E34">
        <w:rPr>
          <w:rFonts w:ascii="Sylfaen" w:hAnsi="Sylfaen"/>
          <w:sz w:val="20"/>
          <w:szCs w:val="20"/>
          <w:lang w:val="ka-GE"/>
        </w:rPr>
        <w:t xml:space="preserve">აქართველო - გერმანიის რესპუბლიკების ფინანსური თანამშრომლობის ფარგლებში  მიმდინარეობს ქ. ბათუმის მუნიციპალური ინფრასტრუქტურის რეაბილიტაციის პროექტის მესამე ფაზით გათვალისწინებული სანიაღვრე სისტემების რეაბილიტაციის პროექტი, კერძოდ, </w:t>
      </w:r>
    </w:p>
    <w:p w14:paraId="71E7F5A5" w14:textId="1B5E94D5" w:rsidR="001D2111" w:rsidRPr="009D0E34" w:rsidRDefault="001D2111" w:rsidP="00050462">
      <w:pPr>
        <w:pStyle w:val="ListParagraph"/>
        <w:numPr>
          <w:ilvl w:val="1"/>
          <w:numId w:val="129"/>
        </w:numPr>
        <w:spacing w:line="240" w:lineRule="auto"/>
        <w:ind w:left="709"/>
        <w:jc w:val="both"/>
        <w:rPr>
          <w:rFonts w:ascii="Sylfaen" w:hAnsi="Sylfaen"/>
          <w:sz w:val="20"/>
          <w:szCs w:val="20"/>
          <w:lang w:val="ka-GE"/>
        </w:rPr>
      </w:pPr>
      <w:r w:rsidRPr="009D0E34">
        <w:rPr>
          <w:rFonts w:ascii="Sylfaen" w:hAnsi="Sylfaen" w:cs="Sylfaen"/>
          <w:sz w:val="20"/>
          <w:szCs w:val="20"/>
          <w:lang w:val="ka-GE"/>
        </w:rPr>
        <w:t>სანიაღვრე</w:t>
      </w:r>
      <w:r w:rsidRPr="009D0E34">
        <w:rPr>
          <w:rFonts w:ascii="Sylfaen" w:hAnsi="Sylfaen"/>
          <w:sz w:val="20"/>
          <w:szCs w:val="20"/>
          <w:lang w:val="ka-GE"/>
        </w:rPr>
        <w:t xml:space="preserve"> სატუმბი სადგურის მშენებლობა არდაგანის ტბის მიმდებარედ - დასრულდა დამატებითი გეოლოგიური კვლევები, რომლის საფუძველზეც კონტრაქტორის მიერ მოწოდებული იქნა სატუმბი სადგურის შემომფარგვლელი დიაფრაგმული კედლის მშენებლობის წინადადება. მიმდინარეობს ინჟინრის მიერ წინადადების განხილვა პასთან და დონორთან(</w:t>
      </w:r>
      <w:r w:rsidRPr="009D0E34">
        <w:rPr>
          <w:rFonts w:ascii="Sylfaen" w:hAnsi="Sylfaen"/>
          <w:sz w:val="20"/>
          <w:szCs w:val="20"/>
        </w:rPr>
        <w:t>KfW</w:t>
      </w:r>
      <w:r w:rsidRPr="009D0E34">
        <w:rPr>
          <w:rFonts w:ascii="Sylfaen" w:hAnsi="Sylfaen"/>
          <w:sz w:val="20"/>
          <w:szCs w:val="20"/>
          <w:lang w:val="ka-GE"/>
        </w:rPr>
        <w:t xml:space="preserve"> ბანკი) შესათანხმებლად წარმოდგენისათვის.</w:t>
      </w:r>
    </w:p>
    <w:p w14:paraId="121FEE51" w14:textId="77777777" w:rsidR="003C242E" w:rsidRDefault="001D2111" w:rsidP="00050462">
      <w:pPr>
        <w:pStyle w:val="ListParagraph"/>
        <w:numPr>
          <w:ilvl w:val="1"/>
          <w:numId w:val="129"/>
        </w:numPr>
        <w:spacing w:line="240" w:lineRule="auto"/>
        <w:ind w:left="709"/>
        <w:jc w:val="both"/>
        <w:rPr>
          <w:rFonts w:ascii="Sylfaen" w:hAnsi="Sylfaen"/>
          <w:sz w:val="20"/>
          <w:szCs w:val="20"/>
          <w:lang w:val="ka-GE"/>
        </w:rPr>
      </w:pPr>
      <w:r w:rsidRPr="009D0E34">
        <w:rPr>
          <w:rFonts w:ascii="Sylfaen" w:hAnsi="Sylfaen"/>
          <w:sz w:val="20"/>
          <w:szCs w:val="20"/>
          <w:lang w:val="ka-GE"/>
        </w:rPr>
        <w:t>ჯავახიშვილის სანიაღვრე კოლექტორის მშენებლობა - ბაგრატიონის ქუჩიდან - გ. ბრწყინვალეს ქუჩამდე - 224 გრძ.მ. დასრულებული; მიმდინარეობს არხის მშენებლობა გ. ბრწყინვალედან - პუშკინის ქუჩამდე.</w:t>
      </w:r>
    </w:p>
    <w:p w14:paraId="075E3A7E" w14:textId="0419FC13" w:rsidR="00824012" w:rsidRPr="003C242E" w:rsidRDefault="001D2111" w:rsidP="00050462">
      <w:pPr>
        <w:pStyle w:val="ListParagraph"/>
        <w:numPr>
          <w:ilvl w:val="1"/>
          <w:numId w:val="129"/>
        </w:numPr>
        <w:spacing w:line="240" w:lineRule="auto"/>
        <w:ind w:left="709"/>
        <w:jc w:val="both"/>
        <w:rPr>
          <w:rFonts w:ascii="Sylfaen" w:hAnsi="Sylfaen"/>
          <w:sz w:val="20"/>
          <w:szCs w:val="20"/>
          <w:lang w:val="ka-GE"/>
        </w:rPr>
      </w:pPr>
      <w:r w:rsidRPr="003C242E">
        <w:rPr>
          <w:rFonts w:ascii="Sylfaen" w:hAnsi="Sylfaen" w:cs="Sylfaen"/>
          <w:sz w:val="20"/>
          <w:szCs w:val="20"/>
          <w:lang w:val="ka-GE"/>
        </w:rPr>
        <w:lastRenderedPageBreak/>
        <w:t>გ</w:t>
      </w:r>
      <w:r w:rsidRPr="003C242E">
        <w:rPr>
          <w:rFonts w:ascii="Sylfaen" w:hAnsi="Sylfaen"/>
          <w:sz w:val="20"/>
          <w:szCs w:val="20"/>
          <w:lang w:val="ka-GE"/>
        </w:rPr>
        <w:t>. ბრწყინვალეს ქუჩის სანიაღვრე კოლექტორის რეაბილიტაცია - 15 სექტემბერს შეთანხმებული სატენდერო მასალები მიწოდებული იქნა მაძიებლებისათვის რომლებმაც გადალახეს წინასაკვალიფიკაციო ეტაპი: ერთობლივი საწარმო ფაიფერი - გზა; კომპანია ეჯიტაში; ჩინა - გეო კორპორაცია; 19 ოქტომბერს მოხდება მათ მიერ მოწოდებული წინადადებების გახსნა</w:t>
      </w:r>
      <w:r w:rsidR="003C242E">
        <w:rPr>
          <w:rFonts w:ascii="Sylfaen" w:hAnsi="Sylfaen"/>
          <w:sz w:val="20"/>
          <w:szCs w:val="20"/>
          <w:lang w:val="ka-GE"/>
        </w:rPr>
        <w:t>.</w:t>
      </w:r>
    </w:p>
    <w:p w14:paraId="2A918C30" w14:textId="77777777" w:rsidR="003C242E" w:rsidRDefault="003C242E" w:rsidP="00E55F46">
      <w:pPr>
        <w:spacing w:line="240" w:lineRule="auto"/>
        <w:jc w:val="both"/>
        <w:rPr>
          <w:rFonts w:ascii="Sylfaen" w:hAnsi="Sylfaen" w:cs="Sylfaen"/>
          <w:b/>
          <w:iCs/>
          <w:sz w:val="20"/>
          <w:szCs w:val="20"/>
          <w:lang w:val="ka-GE"/>
        </w:rPr>
      </w:pPr>
    </w:p>
    <w:p w14:paraId="44F69903" w14:textId="73E81C46" w:rsidR="00AA02A2" w:rsidRPr="009D0E34" w:rsidRDefault="004D3679" w:rsidP="00E55F46">
      <w:pPr>
        <w:spacing w:line="240" w:lineRule="auto"/>
        <w:jc w:val="both"/>
        <w:rPr>
          <w:rFonts w:ascii="Sylfaen" w:hAnsi="Sylfaen" w:cs="Sylfaen"/>
          <w:b/>
          <w:iCs/>
          <w:sz w:val="20"/>
          <w:szCs w:val="20"/>
          <w:lang w:val="ka-GE"/>
        </w:rPr>
      </w:pPr>
      <w:r w:rsidRPr="009D0E34">
        <w:rPr>
          <w:rFonts w:ascii="Sylfaen" w:hAnsi="Sylfaen" w:cs="Sylfaen"/>
          <w:b/>
          <w:iCs/>
          <w:sz w:val="20"/>
          <w:szCs w:val="20"/>
          <w:lang w:val="ka-GE"/>
        </w:rPr>
        <w:t xml:space="preserve">2018 წლის I-II </w:t>
      </w:r>
      <w:r w:rsidR="00AA02A2" w:rsidRPr="009D0E34">
        <w:rPr>
          <w:rFonts w:ascii="Sylfaen" w:hAnsi="Sylfaen" w:cs="Sylfaen"/>
          <w:b/>
          <w:iCs/>
          <w:sz w:val="20"/>
          <w:szCs w:val="20"/>
          <w:lang w:val="ka-GE"/>
        </w:rPr>
        <w:t>კვარტალ</w:t>
      </w:r>
      <w:r w:rsidRPr="009D0E34">
        <w:rPr>
          <w:rFonts w:ascii="Sylfaen" w:hAnsi="Sylfaen" w:cs="Sylfaen"/>
          <w:b/>
          <w:iCs/>
          <w:sz w:val="20"/>
          <w:szCs w:val="20"/>
          <w:lang w:val="ka-GE"/>
        </w:rPr>
        <w:t>ი</w:t>
      </w:r>
    </w:p>
    <w:p w14:paraId="4358EC7E" w14:textId="77777777" w:rsidR="004D3679" w:rsidRPr="009D0E34" w:rsidRDefault="004D3679" w:rsidP="00E55F46">
      <w:pPr>
        <w:spacing w:line="240" w:lineRule="auto"/>
        <w:jc w:val="both"/>
        <w:rPr>
          <w:rFonts w:ascii="Sylfaen" w:hAnsi="Sylfaen" w:cs="Sylfaen"/>
          <w:iCs/>
          <w:sz w:val="20"/>
          <w:szCs w:val="20"/>
          <w:lang w:val="ka-GE"/>
        </w:rPr>
      </w:pPr>
      <w:r w:rsidRPr="009D0E34">
        <w:rPr>
          <w:rFonts w:ascii="Sylfaen" w:hAnsi="Sylfaen" w:cs="Sylfaen"/>
          <w:b/>
          <w:iCs/>
          <w:sz w:val="20"/>
          <w:szCs w:val="20"/>
          <w:lang w:val="ka-GE"/>
        </w:rPr>
        <w:t>პროგრამის ფარგლებში განხორციელდა:</w:t>
      </w:r>
      <w:r w:rsidRPr="009D0E34">
        <w:rPr>
          <w:rFonts w:ascii="Sylfaen" w:hAnsi="Sylfaen" w:cs="Sylfaen"/>
          <w:iCs/>
          <w:sz w:val="20"/>
          <w:szCs w:val="20"/>
          <w:lang w:val="ka-GE"/>
        </w:rPr>
        <w:t xml:space="preserve"> </w:t>
      </w:r>
    </w:p>
    <w:p w14:paraId="457586E6" w14:textId="77777777" w:rsidR="004D3679" w:rsidRPr="009D0E34" w:rsidRDefault="004D3679" w:rsidP="00050462">
      <w:pPr>
        <w:pStyle w:val="ListParagraph"/>
        <w:numPr>
          <w:ilvl w:val="0"/>
          <w:numId w:val="13"/>
        </w:numPr>
        <w:spacing w:line="240" w:lineRule="auto"/>
        <w:jc w:val="both"/>
        <w:rPr>
          <w:rFonts w:ascii="Sylfaen" w:hAnsi="Sylfaen"/>
          <w:sz w:val="20"/>
          <w:szCs w:val="20"/>
          <w:lang w:val="ka-GE"/>
        </w:rPr>
      </w:pPr>
      <w:r w:rsidRPr="009D0E34">
        <w:rPr>
          <w:rFonts w:ascii="Sylfaen" w:hAnsi="Sylfaen"/>
          <w:sz w:val="20"/>
          <w:szCs w:val="20"/>
          <w:lang w:val="ka-GE"/>
        </w:rPr>
        <w:t>პროექტის სამობილიზაციო სამუშაოები და ჯავახიშვილის ქუჩის სანიაღვრე  არხის მოწყობის სამუშაოების დაწყება(ბაგრატიონისა და კომახიძის ქუჩის მონაკვეთში).</w:t>
      </w:r>
    </w:p>
    <w:p w14:paraId="48C4F953" w14:textId="77777777" w:rsidR="004D3679" w:rsidRPr="009D0E34" w:rsidRDefault="004D3679" w:rsidP="00050462">
      <w:pPr>
        <w:pStyle w:val="ListParagraph"/>
        <w:numPr>
          <w:ilvl w:val="0"/>
          <w:numId w:val="13"/>
        </w:numPr>
        <w:spacing w:line="240" w:lineRule="auto"/>
        <w:jc w:val="both"/>
        <w:rPr>
          <w:rFonts w:ascii="Sylfaen" w:hAnsi="Sylfaen"/>
          <w:sz w:val="20"/>
          <w:szCs w:val="20"/>
          <w:lang w:val="ka-GE"/>
        </w:rPr>
      </w:pPr>
      <w:r w:rsidRPr="009D0E34">
        <w:rPr>
          <w:rFonts w:ascii="Sylfaen" w:hAnsi="Sylfaen"/>
          <w:sz w:val="20"/>
          <w:szCs w:val="20"/>
          <w:lang w:val="ka-GE"/>
        </w:rPr>
        <w:t>ჯავახიშვილის ქუჩის სანიაღვრე არხის მოწყობის სამუშაოები - ბაგრატიონიდან - გ.ბრწყინვალეს ქუჩის მონაკვეთში.</w:t>
      </w:r>
    </w:p>
    <w:p w14:paraId="479DC1D7" w14:textId="77777777" w:rsidR="0062773C" w:rsidRPr="009D0E34" w:rsidRDefault="0062773C" w:rsidP="00050462">
      <w:pPr>
        <w:pStyle w:val="ListParagraph"/>
        <w:numPr>
          <w:ilvl w:val="0"/>
          <w:numId w:val="13"/>
        </w:numPr>
        <w:spacing w:line="240" w:lineRule="auto"/>
        <w:jc w:val="both"/>
        <w:rPr>
          <w:rFonts w:ascii="Sylfaen" w:hAnsi="Sylfaen"/>
          <w:color w:val="000000"/>
          <w:sz w:val="20"/>
          <w:szCs w:val="20"/>
          <w:lang w:val="ka-GE"/>
        </w:rPr>
      </w:pPr>
      <w:r w:rsidRPr="009D0E34">
        <w:rPr>
          <w:rFonts w:ascii="Sylfaen" w:hAnsi="Sylfaen"/>
          <w:b/>
          <w:bCs/>
          <w:color w:val="000000"/>
          <w:sz w:val="20"/>
          <w:szCs w:val="20"/>
        </w:rPr>
        <w:t>მიმდინარეობს</w:t>
      </w:r>
      <w:r w:rsidRPr="009D0E34">
        <w:rPr>
          <w:rFonts w:ascii="Sylfaen" w:hAnsi="Sylfaen"/>
          <w:color w:val="000000"/>
          <w:sz w:val="20"/>
          <w:szCs w:val="20"/>
        </w:rPr>
        <w:t xml:space="preserve"> ქ. ბათუმის მუნიციპალიტეტის ტერიტორიაზე სანიაღვრე არხების მიმდინარე მოვლა ექსპლოატაცია, (ხელშეკრულება №232 შპს „ბათუმის წყალი“ - ღირებულება -1752495,00 ლარი)</w:t>
      </w:r>
    </w:p>
    <w:p w14:paraId="0A222309" w14:textId="77777777" w:rsidR="0062773C" w:rsidRPr="009D0E34" w:rsidRDefault="0062773C" w:rsidP="00050462">
      <w:pPr>
        <w:pStyle w:val="ListParagraph"/>
        <w:numPr>
          <w:ilvl w:val="0"/>
          <w:numId w:val="13"/>
        </w:numPr>
        <w:spacing w:line="240" w:lineRule="auto"/>
        <w:jc w:val="both"/>
        <w:rPr>
          <w:rFonts w:ascii="Sylfaen" w:hAnsi="Sylfaen"/>
          <w:color w:val="000000"/>
          <w:sz w:val="20"/>
          <w:szCs w:val="20"/>
          <w:lang w:val="ka-GE"/>
        </w:rPr>
      </w:pPr>
      <w:r w:rsidRPr="009D0E34">
        <w:rPr>
          <w:rFonts w:ascii="Sylfaen" w:hAnsi="Sylfaen"/>
          <w:b/>
          <w:color w:val="000000"/>
          <w:sz w:val="20"/>
          <w:szCs w:val="20"/>
          <w:lang w:val="ka-GE"/>
        </w:rPr>
        <w:t xml:space="preserve">მიმდინარეობს </w:t>
      </w:r>
      <w:r w:rsidRPr="009D0E34">
        <w:rPr>
          <w:rFonts w:ascii="Sylfaen" w:hAnsi="Sylfaen"/>
          <w:color w:val="000000"/>
          <w:sz w:val="20"/>
          <w:szCs w:val="20"/>
        </w:rPr>
        <w:t>ქ. ბათუმში, ზაზა ფანასკერტელ-ციციშვილის ქუჩის სანიაღვრე სისტემის მოწყობის სამუშაოები</w:t>
      </w:r>
      <w:r w:rsidRPr="009D0E34">
        <w:rPr>
          <w:rFonts w:ascii="Sylfaen" w:hAnsi="Sylfaen"/>
          <w:color w:val="000000"/>
          <w:sz w:val="20"/>
          <w:szCs w:val="20"/>
          <w:lang w:val="ka-GE"/>
        </w:rPr>
        <w:t>;</w:t>
      </w:r>
    </w:p>
    <w:p w14:paraId="5AA6C026" w14:textId="77777777" w:rsidR="0062773C" w:rsidRPr="009D0E34" w:rsidRDefault="0062773C" w:rsidP="00050462">
      <w:pPr>
        <w:pStyle w:val="ListParagraph"/>
        <w:numPr>
          <w:ilvl w:val="0"/>
          <w:numId w:val="13"/>
        </w:numPr>
        <w:spacing w:line="240" w:lineRule="auto"/>
        <w:jc w:val="both"/>
        <w:rPr>
          <w:rFonts w:ascii="Sylfaen" w:hAnsi="Sylfaen"/>
          <w:color w:val="000000"/>
          <w:sz w:val="20"/>
          <w:szCs w:val="20"/>
          <w:lang w:val="ka-GE"/>
        </w:rPr>
      </w:pPr>
      <w:r w:rsidRPr="009D0E34">
        <w:rPr>
          <w:rFonts w:ascii="Sylfaen" w:hAnsi="Sylfaen"/>
          <w:b/>
          <w:bCs/>
          <w:color w:val="000000"/>
          <w:sz w:val="20"/>
          <w:szCs w:val="20"/>
        </w:rPr>
        <w:t>დასრულდა</w:t>
      </w:r>
      <w:r w:rsidRPr="009D0E34">
        <w:rPr>
          <w:rFonts w:ascii="Sylfaen" w:hAnsi="Sylfaen"/>
          <w:color w:val="000000"/>
          <w:sz w:val="20"/>
          <w:szCs w:val="20"/>
        </w:rPr>
        <w:t xml:space="preserve"> (ხელშეკრულება №27 შპს „ნიუპოვერ“ - ღირებულება -134000,00 ლარი) - მ. შარაშიძის ქუჩის N34-ის მიმდებარედ სანიაღვრე არხების მოწყობა, </w:t>
      </w:r>
    </w:p>
    <w:p w14:paraId="4A264E44" w14:textId="77777777" w:rsidR="0062773C" w:rsidRPr="009D0E34" w:rsidRDefault="0062773C" w:rsidP="00050462">
      <w:pPr>
        <w:pStyle w:val="ListParagraph"/>
        <w:numPr>
          <w:ilvl w:val="0"/>
          <w:numId w:val="13"/>
        </w:numPr>
        <w:spacing w:line="240" w:lineRule="auto"/>
        <w:jc w:val="both"/>
        <w:rPr>
          <w:rFonts w:ascii="Sylfaen" w:hAnsi="Sylfaen"/>
          <w:color w:val="000000"/>
          <w:sz w:val="20"/>
          <w:szCs w:val="20"/>
          <w:lang w:val="ka-GE"/>
        </w:rPr>
      </w:pPr>
      <w:r w:rsidRPr="009D0E34">
        <w:rPr>
          <w:rFonts w:ascii="Sylfaen" w:hAnsi="Sylfaen"/>
          <w:b/>
          <w:bCs/>
          <w:color w:val="000000"/>
          <w:sz w:val="20"/>
          <w:szCs w:val="20"/>
        </w:rPr>
        <w:t>დასრულდა</w:t>
      </w:r>
      <w:r w:rsidRPr="009D0E34">
        <w:rPr>
          <w:rFonts w:ascii="Sylfaen" w:hAnsi="Sylfaen"/>
          <w:color w:val="000000"/>
          <w:sz w:val="20"/>
          <w:szCs w:val="20"/>
        </w:rPr>
        <w:t xml:space="preserve"> (ხელშეკრულება №31 შპს „მშვილდოსანი 2010“ - ღირებულება -148892,67 ლარი) მ. შარაშიძის ქუჩის N34-ის მიმდებარედ სანიაღვრე არხების </w:t>
      </w:r>
    </w:p>
    <w:p w14:paraId="3A956616" w14:textId="77777777" w:rsidR="00056474" w:rsidRPr="009D0E34" w:rsidRDefault="0062773C" w:rsidP="00050462">
      <w:pPr>
        <w:pStyle w:val="ListParagraph"/>
        <w:numPr>
          <w:ilvl w:val="0"/>
          <w:numId w:val="13"/>
        </w:numPr>
        <w:spacing w:line="240" w:lineRule="auto"/>
        <w:jc w:val="both"/>
        <w:rPr>
          <w:rFonts w:ascii="Sylfaen" w:hAnsi="Sylfaen"/>
          <w:sz w:val="20"/>
          <w:szCs w:val="20"/>
          <w:lang w:val="ka-GE"/>
        </w:rPr>
      </w:pPr>
      <w:r w:rsidRPr="009D0E34">
        <w:rPr>
          <w:rFonts w:ascii="Sylfaen" w:hAnsi="Sylfaen"/>
          <w:b/>
          <w:bCs/>
          <w:color w:val="000000"/>
          <w:sz w:val="20"/>
          <w:szCs w:val="20"/>
        </w:rPr>
        <w:t>დასრულდა</w:t>
      </w:r>
      <w:r w:rsidRPr="009D0E34">
        <w:rPr>
          <w:rFonts w:ascii="Sylfaen" w:hAnsi="Sylfaen"/>
          <w:color w:val="000000"/>
          <w:sz w:val="20"/>
          <w:szCs w:val="20"/>
        </w:rPr>
        <w:t xml:space="preserve"> (ხელშეკრულება №38 შპს „ფირმა იმედი“ - ღირებულება -148892,67 ლარი) სარიტუალო დარბაზ ჯორჯიასთან სანიაღვრე არხის მოწყობა</w:t>
      </w:r>
      <w:r w:rsidR="00DD43AD" w:rsidRPr="009D0E34">
        <w:rPr>
          <w:rFonts w:ascii="Sylfaen" w:hAnsi="Sylfaen"/>
          <w:color w:val="000000"/>
          <w:sz w:val="20"/>
          <w:szCs w:val="20"/>
        </w:rPr>
        <w:t>.</w:t>
      </w:r>
    </w:p>
    <w:p w14:paraId="107A3C9A" w14:textId="77777777" w:rsidR="00033D85" w:rsidRPr="009D68DB" w:rsidRDefault="00033D85" w:rsidP="00E55F46">
      <w:pPr>
        <w:spacing w:line="240" w:lineRule="auto"/>
        <w:jc w:val="both"/>
        <w:rPr>
          <w:rFonts w:ascii="Sylfaen" w:hAnsi="Sylfaen"/>
          <w:sz w:val="20"/>
          <w:szCs w:val="20"/>
          <w:lang w:val="ka-GE"/>
        </w:rPr>
      </w:pPr>
    </w:p>
    <w:p w14:paraId="3A54A2A9" w14:textId="75683FEC" w:rsidR="009D7105" w:rsidRDefault="009D7105" w:rsidP="00E55F46">
      <w:pPr>
        <w:spacing w:line="240" w:lineRule="auto"/>
        <w:jc w:val="both"/>
        <w:rPr>
          <w:rFonts w:ascii="Sylfaen" w:hAnsi="Sylfaen"/>
          <w:sz w:val="20"/>
          <w:szCs w:val="20"/>
          <w:lang w:val="ka-GE"/>
        </w:rPr>
      </w:pPr>
    </w:p>
    <w:p w14:paraId="3B69376C" w14:textId="48D968DB" w:rsidR="00E800E9" w:rsidRDefault="00E800E9" w:rsidP="00E55F46">
      <w:pPr>
        <w:spacing w:line="240" w:lineRule="auto"/>
        <w:jc w:val="both"/>
        <w:rPr>
          <w:rFonts w:ascii="Sylfaen" w:hAnsi="Sylfaen"/>
          <w:sz w:val="20"/>
          <w:szCs w:val="20"/>
          <w:lang w:val="ka-GE"/>
        </w:rPr>
      </w:pPr>
    </w:p>
    <w:p w14:paraId="579874F8" w14:textId="276C36F6" w:rsidR="00E800E9" w:rsidRDefault="00E800E9" w:rsidP="00E55F46">
      <w:pPr>
        <w:spacing w:line="240" w:lineRule="auto"/>
        <w:jc w:val="both"/>
        <w:rPr>
          <w:rFonts w:ascii="Sylfaen" w:hAnsi="Sylfaen"/>
          <w:sz w:val="20"/>
          <w:szCs w:val="20"/>
          <w:lang w:val="ka-GE"/>
        </w:rPr>
      </w:pPr>
    </w:p>
    <w:p w14:paraId="7D8540E6" w14:textId="42A3C7B3" w:rsidR="00E800E9" w:rsidRDefault="00E800E9" w:rsidP="00E55F46">
      <w:pPr>
        <w:spacing w:line="240" w:lineRule="auto"/>
        <w:jc w:val="both"/>
        <w:rPr>
          <w:rFonts w:ascii="Sylfaen" w:hAnsi="Sylfaen"/>
          <w:sz w:val="20"/>
          <w:szCs w:val="20"/>
          <w:lang w:val="ka-GE"/>
        </w:rPr>
      </w:pPr>
    </w:p>
    <w:p w14:paraId="2030F5D8" w14:textId="4051DF46" w:rsidR="00E800E9" w:rsidRDefault="00E800E9" w:rsidP="00E55F46">
      <w:pPr>
        <w:spacing w:line="240" w:lineRule="auto"/>
        <w:jc w:val="both"/>
        <w:rPr>
          <w:rFonts w:ascii="Sylfaen" w:hAnsi="Sylfaen"/>
          <w:sz w:val="20"/>
          <w:szCs w:val="20"/>
          <w:lang w:val="ka-GE"/>
        </w:rPr>
      </w:pPr>
    </w:p>
    <w:p w14:paraId="1FEF6390" w14:textId="4C78367F" w:rsidR="00E800E9" w:rsidRDefault="00E800E9" w:rsidP="00E55F46">
      <w:pPr>
        <w:spacing w:line="240" w:lineRule="auto"/>
        <w:jc w:val="both"/>
        <w:rPr>
          <w:rFonts w:ascii="Sylfaen" w:hAnsi="Sylfaen"/>
          <w:sz w:val="20"/>
          <w:szCs w:val="20"/>
          <w:lang w:val="ka-GE"/>
        </w:rPr>
      </w:pPr>
    </w:p>
    <w:p w14:paraId="3ACF916F" w14:textId="7B8D2DBD" w:rsidR="00E800E9" w:rsidRDefault="00E800E9" w:rsidP="00E55F46">
      <w:pPr>
        <w:spacing w:line="240" w:lineRule="auto"/>
        <w:jc w:val="both"/>
        <w:rPr>
          <w:rFonts w:ascii="Sylfaen" w:hAnsi="Sylfaen"/>
          <w:sz w:val="20"/>
          <w:szCs w:val="20"/>
          <w:lang w:val="ka-GE"/>
        </w:rPr>
      </w:pPr>
    </w:p>
    <w:p w14:paraId="7220A8A3" w14:textId="18006FAD" w:rsidR="00E800E9" w:rsidRDefault="00E800E9" w:rsidP="00E55F46">
      <w:pPr>
        <w:spacing w:line="240" w:lineRule="auto"/>
        <w:jc w:val="both"/>
        <w:rPr>
          <w:rFonts w:ascii="Sylfaen" w:hAnsi="Sylfaen"/>
          <w:sz w:val="20"/>
          <w:szCs w:val="20"/>
          <w:lang w:val="ka-GE"/>
        </w:rPr>
      </w:pPr>
    </w:p>
    <w:p w14:paraId="63C8F6D8" w14:textId="77777777" w:rsidR="00E800E9" w:rsidRPr="009D68DB" w:rsidRDefault="00E800E9" w:rsidP="00E55F46">
      <w:pPr>
        <w:spacing w:line="240" w:lineRule="auto"/>
        <w:jc w:val="both"/>
        <w:rPr>
          <w:rFonts w:ascii="Sylfaen" w:hAnsi="Sylfaen"/>
          <w:sz w:val="20"/>
          <w:szCs w:val="20"/>
          <w:lang w:val="ka-GE"/>
        </w:rPr>
      </w:pPr>
    </w:p>
    <w:p w14:paraId="46D52A35" w14:textId="77777777" w:rsidR="00BC072F" w:rsidRDefault="00BC072F">
      <w:pPr>
        <w:rPr>
          <w:rFonts w:ascii="Sylfaen" w:eastAsia="Times New Roman" w:hAnsi="Sylfaen"/>
          <w:spacing w:val="15"/>
        </w:rPr>
      </w:pPr>
      <w:r>
        <w:rPr>
          <w:rFonts w:ascii="Sylfaen" w:eastAsia="Times New Roman" w:hAnsi="Sylfaen"/>
        </w:rPr>
        <w:br w:type="page"/>
      </w:r>
    </w:p>
    <w:p w14:paraId="21F39471" w14:textId="40CB003E" w:rsidR="00033D85" w:rsidRPr="009D68DB" w:rsidRDefault="00033D85"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38" w:name="_Toc6307888"/>
      <w:r w:rsidRPr="009D68DB">
        <w:rPr>
          <w:rFonts w:ascii="Sylfaen" w:eastAsia="Times New Roman" w:hAnsi="Sylfaen"/>
          <w:color w:val="auto"/>
        </w:rPr>
        <w:lastRenderedPageBreak/>
        <w:t>4.1.4.მუნიციპალური ნარჩენების მართვის ეფექტური სისტემის დანერგვა და განხორციელება</w:t>
      </w:r>
      <w:bookmarkEnd w:id="38"/>
    </w:p>
    <w:tbl>
      <w:tblPr>
        <w:tblW w:w="5000" w:type="pct"/>
        <w:tblLook w:val="04A0" w:firstRow="1" w:lastRow="0" w:firstColumn="1" w:lastColumn="0" w:noHBand="0" w:noVBand="1"/>
      </w:tblPr>
      <w:tblGrid>
        <w:gridCol w:w="4364"/>
        <w:gridCol w:w="3465"/>
        <w:gridCol w:w="1531"/>
      </w:tblGrid>
      <w:tr w:rsidR="006B7AC6" w:rsidRPr="009D68DB" w14:paraId="6CEF311A" w14:textId="77777777" w:rsidTr="00BC072F">
        <w:trPr>
          <w:trHeight w:val="300"/>
        </w:trPr>
        <w:tc>
          <w:tcPr>
            <w:tcW w:w="2331" w:type="pct"/>
            <w:hideMark/>
          </w:tcPr>
          <w:p w14:paraId="189288D9" w14:textId="77777777" w:rsidR="006B7AC6" w:rsidRPr="00064DAA" w:rsidRDefault="006B7AC6" w:rsidP="00E55F46">
            <w:pPr>
              <w:rPr>
                <w:rFonts w:ascii="Sylfaen" w:eastAsia="Times New Roman" w:hAnsi="Sylfaen" w:cs="Times New Roman"/>
                <w:b/>
                <w:bCs/>
                <w:color w:val="2F75B5"/>
                <w:szCs w:val="24"/>
                <w:lang w:val="ka-GE"/>
              </w:rPr>
            </w:pPr>
            <w:r w:rsidRPr="00064DAA">
              <w:rPr>
                <w:rFonts w:ascii="Sylfaen" w:eastAsia="Times New Roman" w:hAnsi="Sylfaen" w:cs="Sylfaen"/>
                <w:b/>
                <w:bCs/>
                <w:color w:val="2F75B5"/>
                <w:szCs w:val="24"/>
                <w:lang w:val="ka-GE"/>
              </w:rPr>
              <w:t xml:space="preserve">სტრატეგიული მიმართულება  4 </w:t>
            </w:r>
          </w:p>
        </w:tc>
        <w:tc>
          <w:tcPr>
            <w:tcW w:w="2669" w:type="pct"/>
            <w:gridSpan w:val="2"/>
            <w:hideMark/>
          </w:tcPr>
          <w:p w14:paraId="48989F7C" w14:textId="77777777" w:rsidR="006B7AC6" w:rsidRPr="00064DAA" w:rsidRDefault="006B7AC6" w:rsidP="00E55F46">
            <w:pPr>
              <w:rPr>
                <w:rFonts w:ascii="Sylfaen" w:eastAsia="Times New Roman" w:hAnsi="Sylfaen" w:cs="Sylfaen"/>
                <w:b/>
                <w:bCs/>
                <w:color w:val="757171"/>
                <w:szCs w:val="24"/>
                <w:lang w:val="ka-GE"/>
              </w:rPr>
            </w:pPr>
            <w:r w:rsidRPr="00064DAA">
              <w:rPr>
                <w:rFonts w:ascii="Sylfaen" w:eastAsia="Times New Roman" w:hAnsi="Sylfaen" w:cs="Sylfaen"/>
                <w:b/>
                <w:bCs/>
                <w:color w:val="757171"/>
                <w:szCs w:val="24"/>
                <w:lang w:val="ka-GE"/>
              </w:rPr>
              <w:t>მუნიციპალური სერვისების გაუმჯობესება</w:t>
            </w:r>
          </w:p>
          <w:p w14:paraId="222B29CC" w14:textId="77777777" w:rsidR="009637CB" w:rsidRPr="00064DAA" w:rsidRDefault="009637CB" w:rsidP="00E55F46">
            <w:pPr>
              <w:rPr>
                <w:rFonts w:ascii="Sylfaen" w:eastAsia="Times New Roman" w:hAnsi="Sylfaen" w:cs="Sylfaen"/>
                <w:b/>
                <w:bCs/>
                <w:color w:val="757171"/>
                <w:szCs w:val="24"/>
                <w:lang w:val="ka-GE"/>
              </w:rPr>
            </w:pPr>
          </w:p>
        </w:tc>
      </w:tr>
      <w:tr w:rsidR="006B7AC6" w:rsidRPr="009D68DB" w14:paraId="26680827" w14:textId="77777777" w:rsidTr="00BC072F">
        <w:trPr>
          <w:trHeight w:val="300"/>
        </w:trPr>
        <w:tc>
          <w:tcPr>
            <w:tcW w:w="2331" w:type="pct"/>
            <w:hideMark/>
          </w:tcPr>
          <w:p w14:paraId="2F3BA2EA" w14:textId="77777777" w:rsidR="006B7AC6" w:rsidRPr="00AF4697" w:rsidRDefault="006B7AC6" w:rsidP="00E55F46">
            <w:pPr>
              <w:rPr>
                <w:rFonts w:ascii="Sylfaen" w:eastAsia="Times New Roman" w:hAnsi="Sylfaen" w:cs="Sylfaen"/>
                <w:bCs/>
                <w:color w:val="2F75B5"/>
                <w:szCs w:val="24"/>
                <w:lang w:val="ka-GE"/>
              </w:rPr>
            </w:pPr>
            <w:r w:rsidRPr="00AF4697">
              <w:rPr>
                <w:rFonts w:ascii="Sylfaen" w:eastAsia="Times New Roman" w:hAnsi="Sylfaen" w:cs="Sylfaen"/>
                <w:bCs/>
                <w:color w:val="2F75B5"/>
                <w:szCs w:val="24"/>
                <w:lang w:val="ka-GE"/>
              </w:rPr>
              <w:t>პროგრამა</w:t>
            </w:r>
          </w:p>
        </w:tc>
        <w:tc>
          <w:tcPr>
            <w:tcW w:w="2669" w:type="pct"/>
            <w:gridSpan w:val="2"/>
            <w:shd w:val="clear" w:color="auto" w:fill="auto"/>
            <w:hideMark/>
          </w:tcPr>
          <w:p w14:paraId="1DE5B736" w14:textId="77777777" w:rsidR="006B7AC6" w:rsidRPr="009D68DB" w:rsidRDefault="009D703C" w:rsidP="00E55F46">
            <w:pPr>
              <w:pStyle w:val="Subtitle"/>
              <w:rPr>
                <w:rFonts w:ascii="Sylfaen" w:eastAsia="Times New Roman" w:hAnsi="Sylfaen"/>
                <w:lang w:val="ka-GE"/>
              </w:rPr>
            </w:pPr>
            <w:r w:rsidRPr="009D68DB">
              <w:rPr>
                <w:rFonts w:ascii="Sylfaen" w:eastAsia="Times New Roman" w:hAnsi="Sylfaen"/>
                <w:lang w:val="ka-GE"/>
              </w:rPr>
              <w:t>4.1.4.</w:t>
            </w:r>
            <w:r w:rsidR="006B7AC6" w:rsidRPr="009D68DB">
              <w:rPr>
                <w:rFonts w:ascii="Sylfaen" w:eastAsia="Times New Roman" w:hAnsi="Sylfaen" w:cs="Sylfaen"/>
                <w:lang w:val="ka-GE"/>
              </w:rPr>
              <w:t>მუნიციპალური</w:t>
            </w:r>
            <w:r w:rsidR="006B7AC6" w:rsidRPr="009D68DB">
              <w:rPr>
                <w:rFonts w:ascii="Sylfaen" w:eastAsia="Times New Roman" w:hAnsi="Sylfaen"/>
                <w:lang w:val="ka-GE"/>
              </w:rPr>
              <w:t xml:space="preserve"> </w:t>
            </w:r>
            <w:r w:rsidR="006B7AC6" w:rsidRPr="009D68DB">
              <w:rPr>
                <w:rFonts w:ascii="Sylfaen" w:eastAsia="Times New Roman" w:hAnsi="Sylfaen" w:cs="Sylfaen"/>
                <w:lang w:val="ka-GE"/>
              </w:rPr>
              <w:t>ნარჩენების</w:t>
            </w:r>
            <w:r w:rsidR="006B7AC6" w:rsidRPr="009D68DB">
              <w:rPr>
                <w:rFonts w:ascii="Sylfaen" w:eastAsia="Times New Roman" w:hAnsi="Sylfaen"/>
                <w:lang w:val="ka-GE"/>
              </w:rPr>
              <w:t xml:space="preserve"> </w:t>
            </w:r>
            <w:r w:rsidR="006B7AC6" w:rsidRPr="009D68DB">
              <w:rPr>
                <w:rFonts w:ascii="Sylfaen" w:eastAsia="Times New Roman" w:hAnsi="Sylfaen" w:cs="Sylfaen"/>
                <w:lang w:val="ka-GE"/>
              </w:rPr>
              <w:t>მართვის</w:t>
            </w:r>
            <w:r w:rsidR="006B7AC6" w:rsidRPr="009D68DB">
              <w:rPr>
                <w:rFonts w:ascii="Sylfaen" w:eastAsia="Times New Roman" w:hAnsi="Sylfaen"/>
                <w:lang w:val="ka-GE"/>
              </w:rPr>
              <w:t xml:space="preserve"> </w:t>
            </w:r>
            <w:r w:rsidR="006B7AC6" w:rsidRPr="009D68DB">
              <w:rPr>
                <w:rFonts w:ascii="Sylfaen" w:eastAsia="Times New Roman" w:hAnsi="Sylfaen" w:cs="Sylfaen"/>
                <w:lang w:val="ka-GE"/>
              </w:rPr>
              <w:t>ეფექტური</w:t>
            </w:r>
            <w:r w:rsidR="006B7AC6" w:rsidRPr="009D68DB">
              <w:rPr>
                <w:rFonts w:ascii="Sylfaen" w:eastAsia="Times New Roman" w:hAnsi="Sylfaen"/>
                <w:lang w:val="ka-GE"/>
              </w:rPr>
              <w:t xml:space="preserve"> </w:t>
            </w:r>
            <w:r w:rsidR="006B7AC6" w:rsidRPr="009D68DB">
              <w:rPr>
                <w:rFonts w:ascii="Sylfaen" w:eastAsia="Times New Roman" w:hAnsi="Sylfaen" w:cs="Sylfaen"/>
                <w:lang w:val="ka-GE"/>
              </w:rPr>
              <w:t>სისტემის</w:t>
            </w:r>
            <w:r w:rsidR="006B7AC6" w:rsidRPr="009D68DB">
              <w:rPr>
                <w:rFonts w:ascii="Sylfaen" w:eastAsia="Times New Roman" w:hAnsi="Sylfaen"/>
                <w:lang w:val="ka-GE"/>
              </w:rPr>
              <w:t xml:space="preserve"> </w:t>
            </w:r>
            <w:r w:rsidR="006B7AC6" w:rsidRPr="009D68DB">
              <w:rPr>
                <w:rFonts w:ascii="Sylfaen" w:eastAsia="Times New Roman" w:hAnsi="Sylfaen" w:cs="Sylfaen"/>
                <w:lang w:val="ka-GE"/>
              </w:rPr>
              <w:t>დანერგვა</w:t>
            </w:r>
            <w:r w:rsidR="006B7AC6" w:rsidRPr="009D68DB">
              <w:rPr>
                <w:rFonts w:ascii="Sylfaen" w:eastAsia="Times New Roman" w:hAnsi="Sylfaen"/>
                <w:lang w:val="ka-GE"/>
              </w:rPr>
              <w:t xml:space="preserve"> </w:t>
            </w:r>
            <w:r w:rsidR="006B7AC6" w:rsidRPr="009D68DB">
              <w:rPr>
                <w:rFonts w:ascii="Sylfaen" w:eastAsia="Times New Roman" w:hAnsi="Sylfaen" w:cs="Sylfaen"/>
                <w:lang w:val="ka-GE"/>
              </w:rPr>
              <w:t>და</w:t>
            </w:r>
            <w:r w:rsidR="006B7AC6" w:rsidRPr="009D68DB">
              <w:rPr>
                <w:rFonts w:ascii="Sylfaen" w:eastAsia="Times New Roman" w:hAnsi="Sylfaen"/>
                <w:lang w:val="ka-GE"/>
              </w:rPr>
              <w:t xml:space="preserve"> </w:t>
            </w:r>
            <w:r w:rsidR="006B7AC6" w:rsidRPr="009D68DB">
              <w:rPr>
                <w:rFonts w:ascii="Sylfaen" w:eastAsia="Times New Roman" w:hAnsi="Sylfaen" w:cs="Sylfaen"/>
                <w:lang w:val="ka-GE"/>
              </w:rPr>
              <w:t>განხორციელება</w:t>
            </w:r>
          </w:p>
          <w:p w14:paraId="10B2620B" w14:textId="77777777" w:rsidR="009637CB" w:rsidRPr="009D68DB" w:rsidRDefault="009637CB" w:rsidP="00E55F46">
            <w:pPr>
              <w:pStyle w:val="Subtitle"/>
              <w:rPr>
                <w:rFonts w:ascii="Sylfaen" w:eastAsia="Times New Roman" w:hAnsi="Sylfaen" w:cs="Times New Roman"/>
                <w:bCs/>
                <w:color w:val="757171"/>
                <w:lang w:val="ka-GE"/>
              </w:rPr>
            </w:pPr>
          </w:p>
        </w:tc>
      </w:tr>
      <w:tr w:rsidR="006B7AC6" w:rsidRPr="009D68DB" w14:paraId="336CFCEE" w14:textId="77777777" w:rsidTr="00BC072F">
        <w:trPr>
          <w:trHeight w:val="600"/>
        </w:trPr>
        <w:tc>
          <w:tcPr>
            <w:tcW w:w="2331" w:type="pct"/>
            <w:hideMark/>
          </w:tcPr>
          <w:p w14:paraId="000D96F0" w14:textId="77777777" w:rsidR="006B7AC6" w:rsidRPr="00AF4697" w:rsidRDefault="006B7AC6" w:rsidP="00E55F46">
            <w:pPr>
              <w:rPr>
                <w:rFonts w:ascii="Sylfaen" w:eastAsia="Times New Roman" w:hAnsi="Sylfaen" w:cs="Sylfaen"/>
                <w:bCs/>
                <w:color w:val="2F75B5"/>
                <w:szCs w:val="24"/>
                <w:lang w:val="ka-GE"/>
              </w:rPr>
            </w:pPr>
            <w:r w:rsidRPr="00AF4697">
              <w:rPr>
                <w:rFonts w:ascii="Sylfaen" w:eastAsia="Times New Roman" w:hAnsi="Sylfaen" w:cs="Sylfaen"/>
                <w:bCs/>
                <w:color w:val="2F75B5"/>
                <w:szCs w:val="24"/>
                <w:lang w:val="ka-GE"/>
              </w:rPr>
              <w:t>პროგრამის მიზანი და მოსალოდნელი შედეგი</w:t>
            </w:r>
          </w:p>
        </w:tc>
        <w:tc>
          <w:tcPr>
            <w:tcW w:w="2669" w:type="pct"/>
            <w:gridSpan w:val="2"/>
            <w:shd w:val="clear" w:color="auto" w:fill="auto"/>
            <w:hideMark/>
          </w:tcPr>
          <w:p w14:paraId="246435B4" w14:textId="60702394" w:rsidR="006B7AC6" w:rsidRPr="00CE5616" w:rsidRDefault="006B7AC6" w:rsidP="00E55F46">
            <w:pPr>
              <w:jc w:val="both"/>
              <w:rPr>
                <w:rFonts w:ascii="Sylfaen" w:eastAsia="Times New Roman" w:hAnsi="Sylfaen" w:cs="Times New Roman"/>
                <w:sz w:val="20"/>
                <w:szCs w:val="20"/>
                <w:lang w:val="ka-GE"/>
              </w:rPr>
            </w:pPr>
            <w:r w:rsidRPr="00CE5616">
              <w:rPr>
                <w:rFonts w:ascii="Sylfaen" w:eastAsia="Times New Roman" w:hAnsi="Sylfaen" w:cs="Times New Roman"/>
                <w:sz w:val="20"/>
                <w:szCs w:val="20"/>
                <w:lang w:val="ka-GE"/>
              </w:rPr>
              <w:t xml:space="preserve">პროგრამის მიზანია მუნიციპალური ნარჩენების მართვის ეფექტური სისტემის ჩამოყალიბება და ამოქმედება საერთაშორისო სტანდარტებისა და საქართველოს მოქმედი კანონმდებლობის მოთხოვნების შესაბამისად. </w:t>
            </w:r>
          </w:p>
        </w:tc>
      </w:tr>
      <w:tr w:rsidR="006B7AC6" w:rsidRPr="009D68DB" w14:paraId="7740F102" w14:textId="77777777" w:rsidTr="00BC072F">
        <w:trPr>
          <w:trHeight w:val="300"/>
        </w:trPr>
        <w:tc>
          <w:tcPr>
            <w:tcW w:w="2331" w:type="pct"/>
            <w:hideMark/>
          </w:tcPr>
          <w:p w14:paraId="773002F6" w14:textId="77777777" w:rsidR="006B7AC6" w:rsidRPr="009D68DB" w:rsidRDefault="006B7AC6" w:rsidP="00E55F46">
            <w:pPr>
              <w:rPr>
                <w:rFonts w:ascii="Sylfaen" w:eastAsia="Times New Roman" w:hAnsi="Sylfaen" w:cs="Times New Roman"/>
                <w:color w:val="000000"/>
                <w:sz w:val="24"/>
                <w:szCs w:val="24"/>
                <w:lang w:val="ka-GE"/>
              </w:rPr>
            </w:pPr>
          </w:p>
        </w:tc>
        <w:tc>
          <w:tcPr>
            <w:tcW w:w="1851" w:type="pct"/>
            <w:shd w:val="clear" w:color="auto" w:fill="auto"/>
            <w:hideMark/>
          </w:tcPr>
          <w:p w14:paraId="07EE82AB" w14:textId="77777777" w:rsidR="006B7AC6" w:rsidRPr="009D68DB" w:rsidRDefault="006B7AC6" w:rsidP="00E55F46">
            <w:pPr>
              <w:rPr>
                <w:rFonts w:ascii="Sylfaen" w:eastAsia="Times New Roman" w:hAnsi="Sylfaen" w:cs="Times New Roman"/>
                <w:sz w:val="24"/>
                <w:szCs w:val="24"/>
                <w:lang w:val="ka-GE"/>
              </w:rPr>
            </w:pPr>
          </w:p>
        </w:tc>
        <w:tc>
          <w:tcPr>
            <w:tcW w:w="818" w:type="pct"/>
            <w:shd w:val="clear" w:color="auto" w:fill="auto"/>
            <w:noWrap/>
            <w:hideMark/>
          </w:tcPr>
          <w:p w14:paraId="641791CA" w14:textId="77777777" w:rsidR="006B7AC6" w:rsidRPr="009D68DB" w:rsidRDefault="006B7AC6" w:rsidP="00E55F46">
            <w:pPr>
              <w:rPr>
                <w:rFonts w:ascii="Sylfaen" w:eastAsia="Times New Roman" w:hAnsi="Sylfaen" w:cs="Times New Roman"/>
                <w:sz w:val="24"/>
                <w:szCs w:val="24"/>
                <w:lang w:val="ka-GE"/>
              </w:rPr>
            </w:pPr>
          </w:p>
        </w:tc>
      </w:tr>
      <w:tr w:rsidR="006B7AC6" w:rsidRPr="009D68DB" w14:paraId="2EC9744D" w14:textId="77777777" w:rsidTr="00BC072F">
        <w:trPr>
          <w:trHeight w:val="300"/>
        </w:trPr>
        <w:tc>
          <w:tcPr>
            <w:tcW w:w="2331" w:type="pct"/>
            <w:hideMark/>
          </w:tcPr>
          <w:p w14:paraId="116AD8E2" w14:textId="77777777" w:rsidR="006B7AC6" w:rsidRPr="00AF4697" w:rsidRDefault="006B7AC6" w:rsidP="00E55F46">
            <w:pPr>
              <w:rPr>
                <w:rFonts w:ascii="Sylfaen" w:eastAsia="Times New Roman" w:hAnsi="Sylfaen" w:cs="Times New Roman"/>
                <w:b/>
                <w:bCs/>
                <w:color w:val="2F75B5"/>
                <w:szCs w:val="24"/>
                <w:lang w:val="ka-GE"/>
              </w:rPr>
            </w:pPr>
            <w:r w:rsidRPr="00AF4697">
              <w:rPr>
                <w:rFonts w:ascii="Sylfaen" w:eastAsia="Times New Roman" w:hAnsi="Sylfaen" w:cs="Sylfaen"/>
                <w:b/>
                <w:bCs/>
                <w:color w:val="2F75B5"/>
                <w:szCs w:val="24"/>
                <w:lang w:val="ka-GE"/>
              </w:rPr>
              <w:t>ღონისძიებები:</w:t>
            </w:r>
          </w:p>
        </w:tc>
        <w:tc>
          <w:tcPr>
            <w:tcW w:w="1851" w:type="pct"/>
            <w:shd w:val="clear" w:color="auto" w:fill="auto"/>
            <w:hideMark/>
          </w:tcPr>
          <w:p w14:paraId="4B0F1305" w14:textId="77777777" w:rsidR="006B7AC6" w:rsidRPr="00AF4697" w:rsidRDefault="006B7AC6" w:rsidP="00E55F46">
            <w:pPr>
              <w:rPr>
                <w:rFonts w:ascii="Sylfaen" w:eastAsia="Times New Roman" w:hAnsi="Sylfaen" w:cs="Sylfaen"/>
                <w:b/>
                <w:bCs/>
                <w:color w:val="2F75B5"/>
                <w:szCs w:val="24"/>
                <w:lang w:val="ka-GE"/>
              </w:rPr>
            </w:pPr>
            <w:r w:rsidRPr="00AF4697">
              <w:rPr>
                <w:rFonts w:ascii="Sylfaen" w:eastAsia="Times New Roman" w:hAnsi="Sylfaen" w:cs="Sylfaen"/>
                <w:b/>
                <w:bCs/>
                <w:color w:val="2F75B5"/>
                <w:szCs w:val="24"/>
                <w:lang w:val="ka-GE"/>
              </w:rPr>
              <w:t>შესრულების ინდიკატორი</w:t>
            </w:r>
          </w:p>
        </w:tc>
        <w:tc>
          <w:tcPr>
            <w:tcW w:w="818" w:type="pct"/>
            <w:shd w:val="clear" w:color="auto" w:fill="auto"/>
            <w:noWrap/>
            <w:hideMark/>
          </w:tcPr>
          <w:p w14:paraId="1C597425" w14:textId="77777777" w:rsidR="006B7AC6" w:rsidRPr="00AF4697" w:rsidRDefault="006B7AC6" w:rsidP="00E55F46">
            <w:pPr>
              <w:rPr>
                <w:rFonts w:ascii="Sylfaen" w:eastAsia="Times New Roman" w:hAnsi="Sylfaen" w:cs="Sylfaen"/>
                <w:b/>
                <w:bCs/>
                <w:color w:val="2F75B5"/>
                <w:szCs w:val="24"/>
                <w:lang w:val="ka-GE"/>
              </w:rPr>
            </w:pPr>
            <w:r w:rsidRPr="00AF4697">
              <w:rPr>
                <w:rFonts w:ascii="Sylfaen" w:eastAsia="Times New Roman" w:hAnsi="Sylfaen" w:cs="Sylfaen"/>
                <w:b/>
                <w:bCs/>
                <w:color w:val="2F75B5"/>
                <w:szCs w:val="24"/>
                <w:lang w:val="ka-GE"/>
              </w:rPr>
              <w:t>შესრულება</w:t>
            </w:r>
          </w:p>
        </w:tc>
      </w:tr>
      <w:tr w:rsidR="006B7AC6" w:rsidRPr="009D68DB" w14:paraId="75597182" w14:textId="77777777" w:rsidTr="00BC072F">
        <w:trPr>
          <w:trHeight w:val="300"/>
        </w:trPr>
        <w:tc>
          <w:tcPr>
            <w:tcW w:w="2331" w:type="pct"/>
            <w:hideMark/>
          </w:tcPr>
          <w:p w14:paraId="141FAD06" w14:textId="77777777" w:rsidR="006B7AC6" w:rsidRPr="009D68DB" w:rsidRDefault="006B7AC6" w:rsidP="00E55F46">
            <w:pPr>
              <w:jc w:val="both"/>
              <w:rPr>
                <w:rFonts w:ascii="Sylfaen" w:hAnsi="Sylfaen" w:cs="Sylfaen"/>
                <w:sz w:val="20"/>
                <w:lang w:val="ka-GE"/>
              </w:rPr>
            </w:pPr>
            <w:r w:rsidRPr="009D68DB">
              <w:rPr>
                <w:rFonts w:ascii="Sylfaen" w:hAnsi="Sylfaen" w:cs="Sylfaen"/>
                <w:sz w:val="20"/>
                <w:lang w:val="ka-GE"/>
              </w:rPr>
              <w:t>ქ. ბათუმის მუნიციპალიტეტის ტერიტორიაზე წარმოქმნილი ნარჩენების  მონაცემთა საინფორმაციო ბაზის  (მონაცემების შეგროვებისა და მონაცემთა  ბაზის სისტემის) ჩამოყალიბება 2018 წლის ბოლოსთვის;</w:t>
            </w:r>
          </w:p>
          <w:p w14:paraId="1E3D713C" w14:textId="77777777" w:rsidR="006B7AC6" w:rsidRPr="009D68DB" w:rsidRDefault="006B7AC6" w:rsidP="00E55F46">
            <w:pPr>
              <w:jc w:val="both"/>
              <w:rPr>
                <w:rFonts w:ascii="Sylfaen" w:hAnsi="Sylfaen" w:cs="Sylfaen"/>
                <w:sz w:val="20"/>
                <w:lang w:val="ka-GE"/>
              </w:rPr>
            </w:pPr>
          </w:p>
        </w:tc>
        <w:tc>
          <w:tcPr>
            <w:tcW w:w="1851" w:type="pct"/>
            <w:shd w:val="clear" w:color="auto" w:fill="auto"/>
          </w:tcPr>
          <w:p w14:paraId="1790FB02" w14:textId="77777777" w:rsidR="006B7AC6" w:rsidRPr="009D68DB" w:rsidRDefault="006B7AC6" w:rsidP="00E55F46">
            <w:pPr>
              <w:jc w:val="both"/>
              <w:rPr>
                <w:rFonts w:ascii="Sylfaen" w:hAnsi="Sylfaen" w:cs="Sylfaen"/>
                <w:sz w:val="20"/>
                <w:szCs w:val="24"/>
                <w:lang w:val="ka-GE"/>
              </w:rPr>
            </w:pPr>
            <w:r w:rsidRPr="009D68DB">
              <w:rPr>
                <w:rFonts w:ascii="Sylfaen" w:hAnsi="Sylfaen" w:cs="Sylfaen"/>
                <w:sz w:val="20"/>
                <w:szCs w:val="24"/>
                <w:lang w:val="ka-GE"/>
              </w:rPr>
              <w:t>მონაცემთა ბაზა</w:t>
            </w:r>
          </w:p>
        </w:tc>
        <w:tc>
          <w:tcPr>
            <w:tcW w:w="818" w:type="pct"/>
            <w:shd w:val="clear" w:color="auto" w:fill="auto"/>
            <w:noWrap/>
          </w:tcPr>
          <w:p w14:paraId="2EF12D09" w14:textId="77777777" w:rsidR="006B7AC6" w:rsidRPr="009D68DB" w:rsidRDefault="00C5304B" w:rsidP="00E55F46">
            <w:pPr>
              <w:jc w:val="center"/>
              <w:rPr>
                <w:rFonts w:ascii="Sylfaen" w:eastAsia="Times New Roman" w:hAnsi="Sylfaen" w:cs="Times New Roman"/>
                <w:b/>
                <w:color w:val="000000"/>
                <w:sz w:val="20"/>
                <w:szCs w:val="24"/>
                <w:lang w:val="ka-GE"/>
              </w:rPr>
            </w:pPr>
            <w:r w:rsidRPr="009D68DB">
              <w:rPr>
                <w:rFonts w:ascii="Segoe UI Emoji" w:eastAsia="Times New Roman" w:hAnsi="Segoe UI Emoji" w:cs="Segoe UI Emoji"/>
                <w:color w:val="000000"/>
                <w:sz w:val="24"/>
                <w:szCs w:val="24"/>
                <w:lang w:val="ka-GE"/>
              </w:rPr>
              <w:t>✔</w:t>
            </w:r>
          </w:p>
        </w:tc>
      </w:tr>
      <w:tr w:rsidR="006B7AC6" w:rsidRPr="009D68DB" w14:paraId="38ACC358" w14:textId="77777777" w:rsidTr="00BC072F">
        <w:trPr>
          <w:trHeight w:val="300"/>
        </w:trPr>
        <w:tc>
          <w:tcPr>
            <w:tcW w:w="2331" w:type="pct"/>
            <w:hideMark/>
          </w:tcPr>
          <w:p w14:paraId="03646DC2" w14:textId="77777777" w:rsidR="006B7AC6" w:rsidRPr="009D68DB" w:rsidRDefault="006B7AC6" w:rsidP="00E55F46">
            <w:pPr>
              <w:jc w:val="both"/>
              <w:rPr>
                <w:rFonts w:ascii="Sylfaen" w:hAnsi="Sylfaen" w:cs="Sylfaen"/>
                <w:sz w:val="20"/>
                <w:lang w:val="ka-GE"/>
              </w:rPr>
            </w:pPr>
            <w:r w:rsidRPr="009D68DB">
              <w:rPr>
                <w:rFonts w:ascii="Sylfaen" w:hAnsi="Sylfaen" w:cs="Sylfaen"/>
                <w:sz w:val="20"/>
                <w:lang w:val="ka-GE"/>
              </w:rPr>
              <w:t>მუნიციპალური ნარჩენების შეგროვებისა და ტრანსპორტირების ეფექტიანი მომსახურების (მათ შორის როგორც მოსახლების, ისე საწარმოების საკმარისი რაოდენობის კონტეინერებით, ნარჩენების გატანის საკმარისი სიხშირით უზრუნველყოფა) მიწოდება მოსახლეობისა და არსებული საწარმოებისათვის მუნიციპალიტეტის მთელ ტერიტორიაზე;</w:t>
            </w:r>
          </w:p>
          <w:p w14:paraId="3ED363C0" w14:textId="77777777" w:rsidR="006B7AC6" w:rsidRPr="009D68DB" w:rsidRDefault="006B7AC6" w:rsidP="00E55F46">
            <w:pPr>
              <w:rPr>
                <w:rFonts w:ascii="Sylfaen" w:hAnsi="Sylfaen" w:cs="Sylfaen"/>
                <w:iCs/>
                <w:sz w:val="20"/>
                <w:lang w:val="ka-GE"/>
              </w:rPr>
            </w:pPr>
          </w:p>
        </w:tc>
        <w:tc>
          <w:tcPr>
            <w:tcW w:w="1851" w:type="pct"/>
          </w:tcPr>
          <w:p w14:paraId="4EA68009" w14:textId="77777777" w:rsidR="006B7AC6" w:rsidRPr="009D68DB" w:rsidRDefault="00CA0296" w:rsidP="00E55F46">
            <w:pPr>
              <w:jc w:val="both"/>
              <w:rPr>
                <w:rFonts w:ascii="Sylfaen" w:hAnsi="Sylfaen" w:cs="Sylfaen"/>
                <w:sz w:val="20"/>
                <w:szCs w:val="24"/>
                <w:lang w:val="ka-GE"/>
              </w:rPr>
            </w:pPr>
            <w:r w:rsidRPr="009D68DB">
              <w:rPr>
                <w:rFonts w:ascii="Sylfaen" w:hAnsi="Sylfaen" w:cs="Sylfaen"/>
                <w:sz w:val="20"/>
                <w:szCs w:val="24"/>
                <w:lang w:val="ka-GE"/>
              </w:rPr>
              <w:t>მომსახურების დაფარვის არეალი (%)</w:t>
            </w:r>
          </w:p>
        </w:tc>
        <w:tc>
          <w:tcPr>
            <w:tcW w:w="818" w:type="pct"/>
            <w:noWrap/>
          </w:tcPr>
          <w:p w14:paraId="648AB774" w14:textId="77777777" w:rsidR="006B7AC6" w:rsidRPr="009D68DB" w:rsidRDefault="00C5304B" w:rsidP="00E55F46">
            <w:pPr>
              <w:jc w:val="center"/>
              <w:rPr>
                <w:rFonts w:ascii="Sylfaen" w:eastAsia="Times New Roman" w:hAnsi="Sylfaen" w:cs="Times New Roman"/>
                <w:b/>
                <w:color w:val="000000"/>
                <w:sz w:val="20"/>
                <w:szCs w:val="24"/>
                <w:lang w:val="ka-GE"/>
              </w:rPr>
            </w:pPr>
            <w:r w:rsidRPr="009D68DB">
              <w:rPr>
                <w:rFonts w:ascii="Segoe UI Emoji" w:eastAsia="Times New Roman" w:hAnsi="Segoe UI Emoji" w:cs="Segoe UI Emoji"/>
                <w:color w:val="000000"/>
                <w:sz w:val="24"/>
                <w:szCs w:val="24"/>
                <w:lang w:val="ka-GE"/>
              </w:rPr>
              <w:t>✔</w:t>
            </w:r>
          </w:p>
        </w:tc>
      </w:tr>
      <w:tr w:rsidR="006B7AC6" w:rsidRPr="009D68DB" w14:paraId="582A0119" w14:textId="77777777" w:rsidTr="00BC072F">
        <w:trPr>
          <w:trHeight w:val="300"/>
        </w:trPr>
        <w:tc>
          <w:tcPr>
            <w:tcW w:w="2331" w:type="pct"/>
            <w:hideMark/>
          </w:tcPr>
          <w:p w14:paraId="56CED784" w14:textId="77777777" w:rsidR="006B7AC6" w:rsidRPr="009D68DB" w:rsidRDefault="006B7AC6" w:rsidP="00E55F46">
            <w:pPr>
              <w:jc w:val="both"/>
              <w:rPr>
                <w:rFonts w:ascii="Sylfaen" w:hAnsi="Sylfaen" w:cs="Sylfaen"/>
                <w:sz w:val="20"/>
                <w:lang w:val="ka-GE"/>
              </w:rPr>
            </w:pPr>
            <w:r w:rsidRPr="009D68DB">
              <w:rPr>
                <w:rFonts w:ascii="Sylfaen" w:hAnsi="Sylfaen" w:cs="Sylfaen"/>
                <w:sz w:val="20"/>
                <w:lang w:val="ka-GE"/>
              </w:rPr>
              <w:t>ნარჩენების შეგროვების შემდეგი მინიმალური მაჩვენებლების მიღწევა:</w:t>
            </w:r>
          </w:p>
          <w:p w14:paraId="582EC6E8" w14:textId="77777777" w:rsidR="006B7AC6" w:rsidRPr="009D68DB" w:rsidRDefault="006B7AC6" w:rsidP="00E55F46">
            <w:pPr>
              <w:pStyle w:val="ListParagraph"/>
              <w:numPr>
                <w:ilvl w:val="1"/>
                <w:numId w:val="2"/>
              </w:numPr>
              <w:ind w:left="284" w:hanging="284"/>
              <w:jc w:val="both"/>
              <w:rPr>
                <w:rFonts w:ascii="Sylfaen" w:hAnsi="Sylfaen" w:cs="Sylfaen"/>
                <w:sz w:val="20"/>
                <w:lang w:val="ka-GE"/>
              </w:rPr>
            </w:pPr>
            <w:r w:rsidRPr="009D68DB">
              <w:rPr>
                <w:rFonts w:ascii="Sylfaen" w:hAnsi="Sylfaen" w:cs="Sylfaen"/>
                <w:sz w:val="20"/>
                <w:lang w:val="ka-GE"/>
              </w:rPr>
              <w:t>მუნიციპალური ნარჩენების 95%  2021 წლისთვის;</w:t>
            </w:r>
          </w:p>
          <w:p w14:paraId="0D7F7E81" w14:textId="4B326EFD" w:rsidR="006B7AC6" w:rsidRPr="00CE5616" w:rsidRDefault="006B7AC6" w:rsidP="00E55F46">
            <w:pPr>
              <w:pStyle w:val="ListParagraph"/>
              <w:numPr>
                <w:ilvl w:val="1"/>
                <w:numId w:val="2"/>
              </w:numPr>
              <w:ind w:left="284" w:hanging="284"/>
              <w:jc w:val="both"/>
              <w:rPr>
                <w:rFonts w:ascii="Sylfaen" w:hAnsi="Sylfaen" w:cs="Sylfaen"/>
                <w:sz w:val="20"/>
                <w:lang w:val="ka-GE"/>
              </w:rPr>
            </w:pPr>
            <w:r w:rsidRPr="009D68DB">
              <w:rPr>
                <w:rFonts w:ascii="Sylfaen" w:hAnsi="Sylfaen" w:cs="Sylfaen"/>
                <w:sz w:val="20"/>
                <w:lang w:val="ka-GE"/>
              </w:rPr>
              <w:lastRenderedPageBreak/>
              <w:t>სახიფათო მუნიციპალური ნარჩენების 50%  2021 წლისთვის;</w:t>
            </w:r>
          </w:p>
        </w:tc>
        <w:tc>
          <w:tcPr>
            <w:tcW w:w="1851" w:type="pct"/>
            <w:shd w:val="clear" w:color="auto" w:fill="auto"/>
          </w:tcPr>
          <w:p w14:paraId="0ED67F5A" w14:textId="77777777" w:rsidR="00CE5616" w:rsidRDefault="00CA0296" w:rsidP="00E55F46">
            <w:pPr>
              <w:jc w:val="both"/>
              <w:rPr>
                <w:rFonts w:ascii="Sylfaen" w:hAnsi="Sylfaen" w:cs="Sylfaen"/>
                <w:sz w:val="20"/>
                <w:szCs w:val="24"/>
                <w:lang w:val="ka-GE"/>
              </w:rPr>
            </w:pPr>
            <w:r w:rsidRPr="009D68DB">
              <w:rPr>
                <w:rFonts w:ascii="Sylfaen" w:hAnsi="Sylfaen" w:cs="Sylfaen"/>
                <w:sz w:val="20"/>
                <w:szCs w:val="24"/>
                <w:lang w:val="ka-GE"/>
              </w:rPr>
              <w:lastRenderedPageBreak/>
              <w:t>მუნიციპალური ნარჩენების 95%  შეგროვება 2021 წლისთვის;</w:t>
            </w:r>
          </w:p>
          <w:p w14:paraId="03367CBE" w14:textId="55E05C63" w:rsidR="00CA0296" w:rsidRPr="009D68DB" w:rsidRDefault="00CA0296" w:rsidP="00CE5616">
            <w:pPr>
              <w:jc w:val="both"/>
              <w:rPr>
                <w:rFonts w:ascii="Sylfaen" w:eastAsia="Times New Roman" w:hAnsi="Sylfaen" w:cs="Times New Roman"/>
                <w:color w:val="000000"/>
                <w:sz w:val="20"/>
                <w:szCs w:val="24"/>
                <w:lang w:val="ka-GE"/>
              </w:rPr>
            </w:pPr>
            <w:r w:rsidRPr="009D68DB">
              <w:rPr>
                <w:rFonts w:ascii="Sylfaen" w:hAnsi="Sylfaen" w:cs="Sylfaen"/>
                <w:sz w:val="20"/>
                <w:szCs w:val="24"/>
                <w:lang w:val="ka-GE"/>
              </w:rPr>
              <w:t>სახიფათო მუნიციპალური ნარჩენების 50% შეგროვება  2021 წლისთვის;</w:t>
            </w:r>
          </w:p>
        </w:tc>
        <w:tc>
          <w:tcPr>
            <w:tcW w:w="818" w:type="pct"/>
            <w:shd w:val="clear" w:color="auto" w:fill="auto"/>
            <w:noWrap/>
          </w:tcPr>
          <w:p w14:paraId="5C5C3354" w14:textId="77777777" w:rsidR="006B7AC6" w:rsidRPr="009D68DB" w:rsidRDefault="00C5304B" w:rsidP="00E55F46">
            <w:pPr>
              <w:rPr>
                <w:rFonts w:ascii="Sylfaen" w:eastAsia="Times New Roman" w:hAnsi="Sylfaen" w:cs="Times New Roman"/>
                <w:b/>
                <w:color w:val="000000"/>
                <w:sz w:val="20"/>
                <w:szCs w:val="24"/>
                <w:lang w:val="ka-GE"/>
              </w:rPr>
            </w:pPr>
            <w:r w:rsidRPr="009D68DB">
              <w:rPr>
                <w:rFonts w:ascii="Sylfaen" w:eastAsia="Times New Roman" w:hAnsi="Sylfaen" w:cs="Times New Roman"/>
                <w:b/>
                <w:color w:val="000000"/>
                <w:sz w:val="20"/>
                <w:szCs w:val="24"/>
                <w:lang w:val="ka-GE"/>
              </w:rPr>
              <w:t>მიმდინარე</w:t>
            </w:r>
          </w:p>
        </w:tc>
      </w:tr>
      <w:tr w:rsidR="006B7AC6" w:rsidRPr="009D68DB" w14:paraId="3F87085F" w14:textId="77777777" w:rsidTr="00BC072F">
        <w:trPr>
          <w:trHeight w:val="300"/>
        </w:trPr>
        <w:tc>
          <w:tcPr>
            <w:tcW w:w="2331" w:type="pct"/>
            <w:hideMark/>
          </w:tcPr>
          <w:p w14:paraId="5E78F5EB" w14:textId="77777777" w:rsidR="006B7AC6" w:rsidRPr="009D68DB" w:rsidRDefault="006B7AC6" w:rsidP="00E55F46">
            <w:pPr>
              <w:jc w:val="both"/>
              <w:rPr>
                <w:rFonts w:ascii="Sylfaen" w:hAnsi="Sylfaen" w:cs="Sylfaen"/>
                <w:sz w:val="20"/>
                <w:lang w:val="ka-GE"/>
              </w:rPr>
            </w:pPr>
            <w:r w:rsidRPr="009D68DB">
              <w:rPr>
                <w:rFonts w:ascii="Sylfaen" w:hAnsi="Sylfaen" w:cs="Sylfaen"/>
                <w:sz w:val="20"/>
                <w:lang w:val="ka-GE"/>
              </w:rPr>
              <w:t>სახიფათო მუნიციპალური ნარჩენების მართვის კოორდინირება საქართველოს გარემოსა და ბუნებრივი რესურსების დაცვის სამინისტროსთან შესაბამისი დადგენილების მოთხოვნების დაკმაყოფილების მიზნით;</w:t>
            </w:r>
          </w:p>
          <w:p w14:paraId="617F3068" w14:textId="77777777" w:rsidR="006B7AC6" w:rsidRPr="009D68DB" w:rsidRDefault="006B7AC6" w:rsidP="00E55F46">
            <w:pPr>
              <w:rPr>
                <w:rFonts w:ascii="Sylfaen" w:eastAsia="Times New Roman" w:hAnsi="Sylfaen" w:cs="Times New Roman"/>
                <w:color w:val="000000"/>
                <w:sz w:val="20"/>
                <w:szCs w:val="24"/>
                <w:lang w:val="ka-GE"/>
              </w:rPr>
            </w:pPr>
          </w:p>
        </w:tc>
        <w:tc>
          <w:tcPr>
            <w:tcW w:w="1851" w:type="pct"/>
          </w:tcPr>
          <w:p w14:paraId="6770DF2B" w14:textId="77777777" w:rsidR="006B7AC6" w:rsidRPr="009D68DB" w:rsidRDefault="006B7AC6" w:rsidP="00E55F46">
            <w:pPr>
              <w:rPr>
                <w:rFonts w:ascii="Sylfaen" w:eastAsia="Times New Roman" w:hAnsi="Sylfaen" w:cs="Times New Roman"/>
                <w:color w:val="000000"/>
                <w:sz w:val="20"/>
                <w:szCs w:val="24"/>
                <w:lang w:val="ka-GE"/>
              </w:rPr>
            </w:pPr>
          </w:p>
        </w:tc>
        <w:tc>
          <w:tcPr>
            <w:tcW w:w="818" w:type="pct"/>
            <w:noWrap/>
          </w:tcPr>
          <w:p w14:paraId="702E6935" w14:textId="77777777" w:rsidR="006B7AC6" w:rsidRPr="009D68DB" w:rsidRDefault="00C5304B" w:rsidP="00E55F46">
            <w:pPr>
              <w:rPr>
                <w:rFonts w:ascii="Sylfaen" w:eastAsia="Times New Roman" w:hAnsi="Sylfaen" w:cs="Times New Roman"/>
                <w:b/>
                <w:color w:val="000000"/>
                <w:sz w:val="20"/>
                <w:szCs w:val="24"/>
                <w:lang w:val="ka-GE"/>
              </w:rPr>
            </w:pPr>
            <w:r w:rsidRPr="009D68DB">
              <w:rPr>
                <w:rFonts w:ascii="Sylfaen" w:eastAsia="Times New Roman" w:hAnsi="Sylfaen" w:cs="Times New Roman"/>
                <w:b/>
                <w:color w:val="000000"/>
                <w:sz w:val="20"/>
                <w:szCs w:val="24"/>
                <w:lang w:val="ka-GE"/>
              </w:rPr>
              <w:t>მიმდინარე</w:t>
            </w:r>
          </w:p>
        </w:tc>
      </w:tr>
      <w:tr w:rsidR="006B7AC6" w:rsidRPr="009D68DB" w14:paraId="35F76BC8" w14:textId="77777777" w:rsidTr="00BC072F">
        <w:trPr>
          <w:trHeight w:val="300"/>
        </w:trPr>
        <w:tc>
          <w:tcPr>
            <w:tcW w:w="2331" w:type="pct"/>
            <w:hideMark/>
          </w:tcPr>
          <w:p w14:paraId="3A58F091" w14:textId="77777777" w:rsidR="006B7AC6" w:rsidRPr="009D68DB" w:rsidRDefault="006B7AC6" w:rsidP="00E55F46">
            <w:pPr>
              <w:jc w:val="both"/>
              <w:rPr>
                <w:rFonts w:ascii="Sylfaen" w:hAnsi="Sylfaen" w:cs="Sylfaen"/>
                <w:sz w:val="20"/>
                <w:lang w:val="ka-GE"/>
              </w:rPr>
            </w:pPr>
            <w:r w:rsidRPr="009D68DB">
              <w:rPr>
                <w:rFonts w:ascii="Sylfaen" w:hAnsi="Sylfaen" w:cs="Sylfaen"/>
                <w:sz w:val="20"/>
                <w:lang w:val="ka-GE"/>
              </w:rPr>
              <w:t xml:space="preserve">ქალაქ ბათუმის ადმინისტრაციულ ტერიტორიაზე სახიფათო ნარჩენების წარმომქმნელი საწარმოების და მათი დაგროვების რაოდენობების დადგენა 90%-ით 2021 წლისათვის; </w:t>
            </w:r>
          </w:p>
          <w:p w14:paraId="0111AC2B" w14:textId="77777777" w:rsidR="006B7AC6" w:rsidRPr="009D68DB" w:rsidRDefault="006B7AC6" w:rsidP="00E55F46">
            <w:pPr>
              <w:rPr>
                <w:rFonts w:ascii="Sylfaen" w:hAnsi="Sylfaen" w:cs="Sylfaen"/>
                <w:sz w:val="20"/>
                <w:lang w:val="ka-GE"/>
              </w:rPr>
            </w:pPr>
          </w:p>
        </w:tc>
        <w:tc>
          <w:tcPr>
            <w:tcW w:w="1851" w:type="pct"/>
            <w:shd w:val="clear" w:color="auto" w:fill="auto"/>
          </w:tcPr>
          <w:p w14:paraId="1E0697A9" w14:textId="77777777" w:rsidR="006B7AC6" w:rsidRPr="009D68DB" w:rsidRDefault="00CA0296" w:rsidP="00E55F46">
            <w:pPr>
              <w:rPr>
                <w:rFonts w:ascii="Sylfaen" w:eastAsia="Times New Roman" w:hAnsi="Sylfaen" w:cs="Sylfaen"/>
                <w:color w:val="000000"/>
                <w:sz w:val="20"/>
                <w:szCs w:val="24"/>
                <w:lang w:val="ka-GE"/>
              </w:rPr>
            </w:pPr>
            <w:r w:rsidRPr="009D68DB">
              <w:rPr>
                <w:rFonts w:ascii="Sylfaen" w:eastAsia="Times New Roman" w:hAnsi="Sylfaen" w:cs="Sylfaen"/>
                <w:color w:val="000000"/>
                <w:sz w:val="20"/>
                <w:szCs w:val="24"/>
                <w:lang w:val="ka-GE"/>
              </w:rPr>
              <w:t>სახიფათო ნარჩენების წარმომქმნელი საწარმოების რაოდენობა</w:t>
            </w:r>
          </w:p>
        </w:tc>
        <w:tc>
          <w:tcPr>
            <w:tcW w:w="818" w:type="pct"/>
            <w:shd w:val="clear" w:color="auto" w:fill="auto"/>
            <w:noWrap/>
          </w:tcPr>
          <w:p w14:paraId="7DF4DE0C" w14:textId="77777777" w:rsidR="006B7AC6" w:rsidRPr="009D68DB" w:rsidRDefault="00C5304B" w:rsidP="00E55F46">
            <w:pPr>
              <w:rPr>
                <w:rFonts w:ascii="Sylfaen" w:eastAsia="Times New Roman" w:hAnsi="Sylfaen" w:cs="Times New Roman"/>
                <w:b/>
                <w:color w:val="000000"/>
                <w:sz w:val="20"/>
                <w:szCs w:val="24"/>
                <w:lang w:val="ka-GE"/>
              </w:rPr>
            </w:pPr>
            <w:r w:rsidRPr="009D68DB">
              <w:rPr>
                <w:rFonts w:ascii="Sylfaen" w:eastAsia="Times New Roman" w:hAnsi="Sylfaen" w:cs="Times New Roman"/>
                <w:b/>
                <w:color w:val="000000"/>
                <w:sz w:val="20"/>
                <w:szCs w:val="24"/>
                <w:lang w:val="ka-GE"/>
              </w:rPr>
              <w:t>მიმდინარე</w:t>
            </w:r>
          </w:p>
        </w:tc>
      </w:tr>
      <w:tr w:rsidR="006B7AC6" w:rsidRPr="009D68DB" w14:paraId="786D30A5" w14:textId="77777777" w:rsidTr="00BC072F">
        <w:trPr>
          <w:trHeight w:val="300"/>
        </w:trPr>
        <w:tc>
          <w:tcPr>
            <w:tcW w:w="2331" w:type="pct"/>
            <w:hideMark/>
          </w:tcPr>
          <w:p w14:paraId="6FEEABCC" w14:textId="77777777" w:rsidR="006B7AC6" w:rsidRPr="009D68DB" w:rsidRDefault="006B7AC6" w:rsidP="00E55F46">
            <w:pPr>
              <w:rPr>
                <w:rFonts w:ascii="Sylfaen" w:hAnsi="Sylfaen" w:cs="Sylfaen"/>
                <w:sz w:val="20"/>
                <w:lang w:val="ka-GE"/>
              </w:rPr>
            </w:pPr>
            <w:r w:rsidRPr="009D68DB">
              <w:rPr>
                <w:rFonts w:ascii="Sylfaen" w:hAnsi="Sylfaen" w:cs="Sylfaen"/>
                <w:sz w:val="20"/>
                <w:lang w:val="ka-GE"/>
              </w:rPr>
              <w:t>სამრეწველო, ავტოტექმომსახურეობის და ელექტოშემკეთებელ საწარმოებში (სპეციფიკური ნარჩენების) ინვენტარიზაციის ჩატარება და დაგროვების რაოდენობის 90% დადგენა 2021 წლისათვის.</w:t>
            </w:r>
          </w:p>
          <w:p w14:paraId="3241B0A3" w14:textId="77777777" w:rsidR="006B7AC6" w:rsidRPr="009D68DB" w:rsidRDefault="006B7AC6" w:rsidP="00E55F46">
            <w:pPr>
              <w:jc w:val="both"/>
              <w:rPr>
                <w:rFonts w:ascii="Sylfaen" w:hAnsi="Sylfaen" w:cs="Sylfaen"/>
                <w:iCs/>
                <w:sz w:val="20"/>
                <w:lang w:val="ka-GE"/>
              </w:rPr>
            </w:pPr>
          </w:p>
        </w:tc>
        <w:tc>
          <w:tcPr>
            <w:tcW w:w="1851" w:type="pct"/>
          </w:tcPr>
          <w:p w14:paraId="1D223D0D" w14:textId="77777777" w:rsidR="006B7AC6" w:rsidRPr="009D68DB" w:rsidRDefault="002C630A" w:rsidP="00E55F46">
            <w:pPr>
              <w:jc w:val="both"/>
              <w:rPr>
                <w:rFonts w:ascii="Sylfaen" w:eastAsia="Times New Roman" w:hAnsi="Sylfaen" w:cs="Sylfaen"/>
                <w:color w:val="000000"/>
                <w:sz w:val="20"/>
                <w:szCs w:val="20"/>
                <w:lang w:val="ka-GE"/>
              </w:rPr>
            </w:pPr>
            <w:r w:rsidRPr="009D68DB">
              <w:rPr>
                <w:rFonts w:ascii="Sylfaen" w:eastAsiaTheme="majorEastAsia" w:hAnsi="Sylfaen" w:cs="Sylfaen"/>
                <w:iCs/>
                <w:sz w:val="20"/>
                <w:szCs w:val="20"/>
                <w:lang w:val="ka-GE"/>
              </w:rPr>
              <w:t xml:space="preserve">სამრეწველო, ავტოტექმომსახურეობის და ელექტოშემკეთებელ საწარმოებში (სპეციფიკური ნარჩენების) </w:t>
            </w:r>
            <w:r w:rsidRPr="009D68DB">
              <w:rPr>
                <w:rFonts w:ascii="Sylfaen" w:eastAsia="Times New Roman" w:hAnsi="Sylfaen" w:cs="Sylfaen"/>
                <w:color w:val="000000"/>
                <w:sz w:val="20"/>
                <w:szCs w:val="20"/>
                <w:lang w:val="ka-GE"/>
              </w:rPr>
              <w:t>დაგროვების რაოდენობა</w:t>
            </w:r>
          </w:p>
          <w:p w14:paraId="47CA341E" w14:textId="4CF761DF" w:rsidR="0032004C" w:rsidRPr="00AF4697" w:rsidRDefault="002C630A" w:rsidP="00AF4697">
            <w:pPr>
              <w:jc w:val="both"/>
              <w:rPr>
                <w:rFonts w:ascii="Sylfaen" w:eastAsiaTheme="majorEastAsia" w:hAnsi="Sylfaen" w:cs="Sylfaen"/>
                <w:iCs/>
                <w:sz w:val="20"/>
                <w:szCs w:val="20"/>
                <w:lang w:val="ka-GE"/>
              </w:rPr>
            </w:pPr>
            <w:r w:rsidRPr="009D68DB">
              <w:rPr>
                <w:rFonts w:ascii="Sylfaen" w:eastAsiaTheme="majorEastAsia" w:hAnsi="Sylfaen" w:cs="Sylfaen"/>
                <w:iCs/>
                <w:sz w:val="20"/>
                <w:szCs w:val="20"/>
                <w:lang w:val="ka-GE"/>
              </w:rPr>
              <w:t>ნარჩენის წარმომქმნელი, აღრიცხული სამრეწველო, ავტოტექმომსახურეობის და ელექტოშემკეთებელ საწარმოების რაოდენობა</w:t>
            </w:r>
          </w:p>
        </w:tc>
        <w:tc>
          <w:tcPr>
            <w:tcW w:w="818" w:type="pct"/>
            <w:noWrap/>
          </w:tcPr>
          <w:p w14:paraId="333E4F19" w14:textId="77777777" w:rsidR="006B7AC6" w:rsidRPr="009D68DB" w:rsidRDefault="006B7AC6" w:rsidP="00E55F46">
            <w:pPr>
              <w:jc w:val="center"/>
              <w:rPr>
                <w:rFonts w:ascii="Sylfaen" w:eastAsia="Times New Roman" w:hAnsi="Sylfaen" w:cs="Times New Roman"/>
                <w:b/>
                <w:color w:val="000000"/>
                <w:sz w:val="20"/>
                <w:szCs w:val="24"/>
                <w:lang w:val="ka-GE"/>
              </w:rPr>
            </w:pPr>
            <w:r w:rsidRPr="009D68DB">
              <w:rPr>
                <w:rFonts w:ascii="Sylfaen" w:eastAsia="Times New Roman" w:hAnsi="Sylfaen" w:cs="Times New Roman"/>
                <w:b/>
                <w:color w:val="000000"/>
                <w:sz w:val="20"/>
                <w:szCs w:val="24"/>
                <w:lang w:val="ka-GE"/>
              </w:rPr>
              <w:t>X</w:t>
            </w:r>
          </w:p>
        </w:tc>
      </w:tr>
      <w:tr w:rsidR="006B7AC6" w:rsidRPr="009D68DB" w14:paraId="39E60CF3" w14:textId="77777777" w:rsidTr="00BC072F">
        <w:trPr>
          <w:trHeight w:val="300"/>
        </w:trPr>
        <w:tc>
          <w:tcPr>
            <w:tcW w:w="2331" w:type="pct"/>
            <w:hideMark/>
          </w:tcPr>
          <w:p w14:paraId="0FF01D7C" w14:textId="77777777" w:rsidR="006B7AC6" w:rsidRPr="009D68DB" w:rsidRDefault="006B7AC6" w:rsidP="00E55F46">
            <w:pPr>
              <w:rPr>
                <w:rFonts w:ascii="Sylfaen" w:hAnsi="Sylfaen" w:cs="Sylfaen"/>
                <w:sz w:val="20"/>
                <w:lang w:val="ka-GE"/>
              </w:rPr>
            </w:pPr>
            <w:r w:rsidRPr="009D68DB">
              <w:rPr>
                <w:rFonts w:ascii="Sylfaen" w:hAnsi="Sylfaen" w:cs="Sylfaen"/>
                <w:sz w:val="20"/>
                <w:lang w:val="ka-GE"/>
              </w:rPr>
              <w:t>ქ. ბათუმის მერიის ტერიტორიაზე არსებული სტიქიური ნაგავსაყრელების დახურვა/რემედიაცია 2020 წლისთვის;</w:t>
            </w:r>
          </w:p>
          <w:p w14:paraId="09A7D51F" w14:textId="77777777" w:rsidR="006B7AC6" w:rsidRPr="009D68DB" w:rsidRDefault="006B7AC6" w:rsidP="00E55F46">
            <w:pPr>
              <w:rPr>
                <w:rFonts w:ascii="Sylfaen" w:hAnsi="Sylfaen" w:cs="Sylfaen"/>
                <w:sz w:val="20"/>
                <w:lang w:val="ka-GE"/>
              </w:rPr>
            </w:pPr>
          </w:p>
        </w:tc>
        <w:tc>
          <w:tcPr>
            <w:tcW w:w="1851" w:type="pct"/>
            <w:shd w:val="clear" w:color="auto" w:fill="auto"/>
          </w:tcPr>
          <w:p w14:paraId="06A7CD26" w14:textId="77777777" w:rsidR="006B7AC6" w:rsidRPr="009D68DB" w:rsidRDefault="002C630A" w:rsidP="00E55F46">
            <w:pPr>
              <w:rPr>
                <w:rFonts w:ascii="Sylfaen" w:eastAsia="Times New Roman" w:hAnsi="Sylfaen" w:cs="Sylfaen"/>
                <w:color w:val="000000"/>
                <w:sz w:val="20"/>
                <w:szCs w:val="24"/>
                <w:lang w:val="ka-GE"/>
              </w:rPr>
            </w:pPr>
            <w:r w:rsidRPr="009D68DB">
              <w:rPr>
                <w:rFonts w:ascii="Sylfaen" w:eastAsia="Times New Roman" w:hAnsi="Sylfaen" w:cs="Sylfaen"/>
                <w:color w:val="000000"/>
                <w:sz w:val="20"/>
                <w:szCs w:val="24"/>
                <w:lang w:val="ka-GE"/>
              </w:rPr>
              <w:t>დახურული არასტანდარტული ნაგავსსაყრელების რაოდენობა</w:t>
            </w:r>
          </w:p>
        </w:tc>
        <w:tc>
          <w:tcPr>
            <w:tcW w:w="818" w:type="pct"/>
            <w:shd w:val="clear" w:color="auto" w:fill="auto"/>
            <w:noWrap/>
          </w:tcPr>
          <w:p w14:paraId="6E75D7D6" w14:textId="77777777" w:rsidR="006B7AC6" w:rsidRPr="009D68DB" w:rsidRDefault="00C5304B" w:rsidP="00E55F46">
            <w:pPr>
              <w:jc w:val="center"/>
              <w:rPr>
                <w:rFonts w:ascii="Sylfaen" w:eastAsia="Times New Roman" w:hAnsi="Sylfaen" w:cs="Times New Roman"/>
                <w:b/>
                <w:color w:val="000000"/>
                <w:sz w:val="20"/>
                <w:szCs w:val="24"/>
                <w:lang w:val="ka-GE"/>
              </w:rPr>
            </w:pPr>
            <w:r w:rsidRPr="009D68DB">
              <w:rPr>
                <w:rFonts w:ascii="Sylfaen" w:eastAsia="Times New Roman" w:hAnsi="Sylfaen" w:cs="Times New Roman"/>
                <w:b/>
                <w:color w:val="000000"/>
                <w:sz w:val="20"/>
                <w:szCs w:val="24"/>
                <w:lang w:val="ka-GE"/>
              </w:rPr>
              <w:t>მიმდინარე</w:t>
            </w:r>
          </w:p>
        </w:tc>
      </w:tr>
      <w:tr w:rsidR="006B7AC6" w:rsidRPr="009D68DB" w14:paraId="3A4D23B5" w14:textId="77777777" w:rsidTr="00BC072F">
        <w:trPr>
          <w:trHeight w:val="300"/>
        </w:trPr>
        <w:tc>
          <w:tcPr>
            <w:tcW w:w="2331" w:type="pct"/>
            <w:hideMark/>
          </w:tcPr>
          <w:p w14:paraId="498BA8CF" w14:textId="77777777" w:rsidR="006B7AC6" w:rsidRPr="009D68DB" w:rsidRDefault="006B7AC6" w:rsidP="00E55F46">
            <w:pPr>
              <w:rPr>
                <w:rFonts w:ascii="Sylfaen" w:hAnsi="Sylfaen" w:cs="Sylfaen"/>
                <w:sz w:val="20"/>
                <w:lang w:val="ka-GE"/>
              </w:rPr>
            </w:pPr>
            <w:r w:rsidRPr="009D68DB">
              <w:rPr>
                <w:rFonts w:ascii="Sylfaen" w:hAnsi="Sylfaen" w:cs="Sylfaen"/>
                <w:sz w:val="20"/>
                <w:lang w:val="ka-GE"/>
              </w:rPr>
              <w:t xml:space="preserve">ქაღალდის, მინის, მეტალისა და პლასტიკის წარმოქმნის წყაროსთან სეპარირების სისტემის ჩამოყალიბება 2019 წლისთვის; </w:t>
            </w:r>
          </w:p>
        </w:tc>
        <w:tc>
          <w:tcPr>
            <w:tcW w:w="1851" w:type="pct"/>
          </w:tcPr>
          <w:p w14:paraId="0DD7E192" w14:textId="77777777" w:rsidR="006B7AC6" w:rsidRPr="009D68DB" w:rsidRDefault="002C630A" w:rsidP="00E55F46">
            <w:pPr>
              <w:rPr>
                <w:rFonts w:ascii="Sylfaen" w:eastAsia="Times New Roman" w:hAnsi="Sylfaen" w:cs="Sylfaen"/>
                <w:color w:val="000000"/>
                <w:sz w:val="20"/>
                <w:szCs w:val="24"/>
                <w:lang w:val="ka-GE"/>
              </w:rPr>
            </w:pPr>
            <w:r w:rsidRPr="009D68DB">
              <w:rPr>
                <w:rFonts w:ascii="Sylfaen" w:eastAsia="Times New Roman" w:hAnsi="Sylfaen" w:cs="Sylfaen"/>
                <w:color w:val="000000"/>
                <w:sz w:val="20"/>
                <w:szCs w:val="24"/>
                <w:lang w:val="ka-GE"/>
              </w:rPr>
              <w:t>წყაროსთან სეპარირების ლოკაციების რაოდენობა</w:t>
            </w:r>
          </w:p>
        </w:tc>
        <w:tc>
          <w:tcPr>
            <w:tcW w:w="818" w:type="pct"/>
            <w:noWrap/>
          </w:tcPr>
          <w:p w14:paraId="2DF565BF" w14:textId="77777777" w:rsidR="006B7AC6" w:rsidRPr="009D68DB" w:rsidRDefault="006B7AC6" w:rsidP="00E55F46">
            <w:pPr>
              <w:jc w:val="center"/>
              <w:rPr>
                <w:rFonts w:ascii="Sylfaen" w:eastAsia="Times New Roman" w:hAnsi="Sylfaen" w:cs="Times New Roman"/>
                <w:b/>
                <w:color w:val="000000"/>
                <w:sz w:val="20"/>
                <w:szCs w:val="24"/>
                <w:lang w:val="ka-GE"/>
              </w:rPr>
            </w:pPr>
            <w:r w:rsidRPr="009D68DB">
              <w:rPr>
                <w:rFonts w:ascii="Sylfaen" w:eastAsia="Times New Roman" w:hAnsi="Sylfaen" w:cs="Times New Roman"/>
                <w:b/>
                <w:color w:val="000000"/>
                <w:sz w:val="20"/>
                <w:szCs w:val="24"/>
                <w:lang w:val="ka-GE"/>
              </w:rPr>
              <w:t>X</w:t>
            </w:r>
          </w:p>
        </w:tc>
      </w:tr>
      <w:tr w:rsidR="006B7AC6" w:rsidRPr="009D68DB" w14:paraId="2D29E5A3" w14:textId="77777777" w:rsidTr="00BC072F">
        <w:trPr>
          <w:trHeight w:val="300"/>
        </w:trPr>
        <w:tc>
          <w:tcPr>
            <w:tcW w:w="2331" w:type="pct"/>
            <w:hideMark/>
          </w:tcPr>
          <w:p w14:paraId="3C5FAFFE" w14:textId="77777777" w:rsidR="006B7AC6" w:rsidRPr="009D68DB" w:rsidRDefault="006B7AC6" w:rsidP="00E55F46">
            <w:pPr>
              <w:rPr>
                <w:rFonts w:ascii="Sylfaen" w:hAnsi="Sylfaen" w:cs="Sylfaen"/>
                <w:sz w:val="20"/>
                <w:lang w:val="ka-GE"/>
              </w:rPr>
            </w:pPr>
            <w:r w:rsidRPr="009D68DB">
              <w:rPr>
                <w:rFonts w:ascii="Sylfaen" w:hAnsi="Sylfaen" w:cs="Sylfaen"/>
                <w:sz w:val="20"/>
                <w:lang w:val="ka-GE"/>
              </w:rPr>
              <w:t xml:space="preserve">ქაღალდის, მინის, მეტალისა და პლასტიკის რეციკლირების შემდეგი მინიმალური მაჩვენებლების მიღწევა: </w:t>
            </w:r>
          </w:p>
          <w:p w14:paraId="3DEF89ED" w14:textId="77777777" w:rsidR="006B7AC6" w:rsidRPr="009D68DB" w:rsidRDefault="006B7AC6" w:rsidP="00E55F46">
            <w:pPr>
              <w:pStyle w:val="ListParagraph"/>
              <w:numPr>
                <w:ilvl w:val="1"/>
                <w:numId w:val="2"/>
              </w:numPr>
              <w:ind w:left="284" w:hanging="284"/>
              <w:rPr>
                <w:rFonts w:ascii="Sylfaen" w:hAnsi="Sylfaen" w:cs="Sylfaen"/>
                <w:sz w:val="20"/>
                <w:lang w:val="ka-GE"/>
              </w:rPr>
            </w:pPr>
            <w:r w:rsidRPr="009D68DB">
              <w:rPr>
                <w:rFonts w:ascii="Sylfaen" w:hAnsi="Sylfaen" w:cs="Sylfaen"/>
                <w:sz w:val="20"/>
                <w:lang w:val="ka-GE"/>
              </w:rPr>
              <w:t xml:space="preserve"> ქაღალდი 30% 2020 წლისთვის;</w:t>
            </w:r>
          </w:p>
          <w:p w14:paraId="298B1D18" w14:textId="77777777" w:rsidR="006B7AC6" w:rsidRPr="009D68DB" w:rsidRDefault="006B7AC6" w:rsidP="00E55F46">
            <w:pPr>
              <w:pStyle w:val="ListParagraph"/>
              <w:numPr>
                <w:ilvl w:val="1"/>
                <w:numId w:val="2"/>
              </w:numPr>
              <w:ind w:left="284" w:hanging="284"/>
              <w:rPr>
                <w:rFonts w:ascii="Sylfaen" w:hAnsi="Sylfaen" w:cs="Sylfaen"/>
                <w:sz w:val="20"/>
                <w:lang w:val="ka-GE"/>
              </w:rPr>
            </w:pPr>
            <w:r w:rsidRPr="009D68DB">
              <w:rPr>
                <w:rFonts w:ascii="Sylfaen" w:hAnsi="Sylfaen" w:cs="Sylfaen"/>
                <w:sz w:val="20"/>
                <w:lang w:val="ka-GE"/>
              </w:rPr>
              <w:t xml:space="preserve"> მინა 20% 2020 წლისთვის;</w:t>
            </w:r>
          </w:p>
          <w:p w14:paraId="58E7ECF2" w14:textId="77777777" w:rsidR="006B7AC6" w:rsidRPr="009D68DB" w:rsidRDefault="006B7AC6" w:rsidP="00E55F46">
            <w:pPr>
              <w:pStyle w:val="ListParagraph"/>
              <w:numPr>
                <w:ilvl w:val="1"/>
                <w:numId w:val="2"/>
              </w:numPr>
              <w:ind w:left="284" w:hanging="284"/>
              <w:rPr>
                <w:rFonts w:ascii="Sylfaen" w:hAnsi="Sylfaen" w:cs="Sylfaen"/>
                <w:sz w:val="20"/>
                <w:lang w:val="ka-GE"/>
              </w:rPr>
            </w:pPr>
            <w:r w:rsidRPr="009D68DB">
              <w:rPr>
                <w:rFonts w:ascii="Sylfaen" w:hAnsi="Sylfaen" w:cs="Sylfaen"/>
                <w:sz w:val="20"/>
                <w:lang w:val="ka-GE"/>
              </w:rPr>
              <w:t>მეტალი 70% 2020 წლისთვის;</w:t>
            </w:r>
          </w:p>
          <w:p w14:paraId="5479E7D7" w14:textId="77777777" w:rsidR="006B7AC6" w:rsidRPr="009D68DB" w:rsidRDefault="006B7AC6" w:rsidP="00E55F46">
            <w:pPr>
              <w:pStyle w:val="ListParagraph"/>
              <w:numPr>
                <w:ilvl w:val="1"/>
                <w:numId w:val="2"/>
              </w:numPr>
              <w:ind w:left="284" w:hanging="284"/>
              <w:rPr>
                <w:rFonts w:ascii="Sylfaen" w:hAnsi="Sylfaen" w:cs="Sylfaen"/>
                <w:sz w:val="20"/>
                <w:lang w:val="ka-GE"/>
              </w:rPr>
            </w:pPr>
            <w:r w:rsidRPr="009D68DB">
              <w:rPr>
                <w:rFonts w:ascii="Sylfaen" w:hAnsi="Sylfaen" w:cs="Sylfaen"/>
                <w:sz w:val="20"/>
                <w:lang w:val="ka-GE"/>
              </w:rPr>
              <w:t>პლასტიკი 30%  2020 წლისთვის;</w:t>
            </w:r>
          </w:p>
          <w:p w14:paraId="63BFFA78" w14:textId="77777777" w:rsidR="006B7AC6" w:rsidRPr="009D68DB" w:rsidRDefault="006B7AC6" w:rsidP="00E55F46">
            <w:pPr>
              <w:rPr>
                <w:rFonts w:ascii="Sylfaen" w:hAnsi="Sylfaen" w:cs="Sylfaen"/>
                <w:sz w:val="20"/>
                <w:lang w:val="ka-GE"/>
              </w:rPr>
            </w:pPr>
          </w:p>
        </w:tc>
        <w:tc>
          <w:tcPr>
            <w:tcW w:w="1851" w:type="pct"/>
            <w:shd w:val="clear" w:color="auto" w:fill="auto"/>
          </w:tcPr>
          <w:p w14:paraId="56F8C5DA" w14:textId="77777777" w:rsidR="006B7AC6" w:rsidRPr="009D68DB" w:rsidRDefault="002C630A" w:rsidP="00E55F46">
            <w:pPr>
              <w:rPr>
                <w:rFonts w:ascii="Sylfaen" w:eastAsia="Times New Roman" w:hAnsi="Sylfaen" w:cs="Sylfaen"/>
                <w:color w:val="000000"/>
                <w:sz w:val="20"/>
                <w:szCs w:val="24"/>
                <w:lang w:val="ka-GE"/>
              </w:rPr>
            </w:pPr>
            <w:r w:rsidRPr="009D68DB">
              <w:rPr>
                <w:rFonts w:ascii="Sylfaen" w:eastAsia="Times New Roman" w:hAnsi="Sylfaen" w:cs="Sylfaen"/>
                <w:color w:val="000000"/>
                <w:sz w:val="20"/>
                <w:szCs w:val="24"/>
                <w:lang w:val="ka-GE"/>
              </w:rPr>
              <w:lastRenderedPageBreak/>
              <w:t>რეციკლირებული ნარჩენების რაოდენობა</w:t>
            </w:r>
          </w:p>
        </w:tc>
        <w:tc>
          <w:tcPr>
            <w:tcW w:w="818" w:type="pct"/>
            <w:shd w:val="clear" w:color="auto" w:fill="auto"/>
            <w:noWrap/>
          </w:tcPr>
          <w:p w14:paraId="20CB2A7E" w14:textId="77777777" w:rsidR="006B7AC6" w:rsidRPr="009D68DB" w:rsidRDefault="006B7AC6" w:rsidP="00E55F46">
            <w:pPr>
              <w:jc w:val="center"/>
              <w:rPr>
                <w:rFonts w:ascii="Sylfaen" w:eastAsia="Times New Roman" w:hAnsi="Sylfaen" w:cs="Times New Roman"/>
                <w:b/>
                <w:color w:val="000000"/>
                <w:sz w:val="20"/>
                <w:szCs w:val="24"/>
                <w:lang w:val="ka-GE"/>
              </w:rPr>
            </w:pPr>
            <w:r w:rsidRPr="009D68DB">
              <w:rPr>
                <w:rFonts w:ascii="Sylfaen" w:eastAsia="Times New Roman" w:hAnsi="Sylfaen" w:cs="Times New Roman"/>
                <w:b/>
                <w:color w:val="000000"/>
                <w:sz w:val="20"/>
                <w:szCs w:val="24"/>
                <w:lang w:val="ka-GE"/>
              </w:rPr>
              <w:t>X</w:t>
            </w:r>
          </w:p>
        </w:tc>
      </w:tr>
      <w:tr w:rsidR="006B7AC6" w:rsidRPr="009D68DB" w14:paraId="415D694B" w14:textId="77777777" w:rsidTr="00BC072F">
        <w:trPr>
          <w:trHeight w:val="300"/>
        </w:trPr>
        <w:tc>
          <w:tcPr>
            <w:tcW w:w="2331" w:type="pct"/>
            <w:hideMark/>
          </w:tcPr>
          <w:p w14:paraId="3B5B6B18" w14:textId="77777777" w:rsidR="006B7AC6" w:rsidRPr="009D68DB" w:rsidRDefault="006B7AC6" w:rsidP="00E55F46">
            <w:pPr>
              <w:rPr>
                <w:rFonts w:ascii="Sylfaen" w:hAnsi="Sylfaen" w:cs="Sylfaen"/>
                <w:sz w:val="20"/>
                <w:lang w:val="ka-GE"/>
              </w:rPr>
            </w:pPr>
            <w:r w:rsidRPr="009D68DB">
              <w:rPr>
                <w:rFonts w:ascii="Sylfaen" w:hAnsi="Sylfaen" w:cs="Sylfaen"/>
                <w:sz w:val="20"/>
                <w:lang w:val="ka-GE"/>
              </w:rPr>
              <w:t>ქ. ბათუმის მოსახლეობიდან ნარჩენების მართვის ხარჯების სრულად ამოღების სისტემის შემუშავება და დანერგვა 2020 წლისთვის;</w:t>
            </w:r>
          </w:p>
          <w:p w14:paraId="3D283922" w14:textId="77777777" w:rsidR="006B7AC6" w:rsidRPr="009D68DB" w:rsidRDefault="006B7AC6" w:rsidP="00E55F46">
            <w:pPr>
              <w:rPr>
                <w:rFonts w:ascii="Sylfaen" w:hAnsi="Sylfaen" w:cs="Sylfaen"/>
                <w:iCs/>
                <w:sz w:val="20"/>
                <w:lang w:val="ka-GE"/>
              </w:rPr>
            </w:pPr>
          </w:p>
        </w:tc>
        <w:tc>
          <w:tcPr>
            <w:tcW w:w="1851" w:type="pct"/>
          </w:tcPr>
          <w:p w14:paraId="4B2496C8" w14:textId="77777777" w:rsidR="006B7AC6" w:rsidRPr="009D68DB" w:rsidRDefault="002C630A" w:rsidP="00E55F46">
            <w:pPr>
              <w:rPr>
                <w:rFonts w:ascii="Sylfaen" w:eastAsia="Times New Roman" w:hAnsi="Sylfaen" w:cs="Sylfaen"/>
                <w:color w:val="000000"/>
                <w:sz w:val="20"/>
                <w:szCs w:val="24"/>
                <w:lang w:val="ka-GE"/>
              </w:rPr>
            </w:pPr>
            <w:r w:rsidRPr="009D68DB">
              <w:rPr>
                <w:rFonts w:ascii="Sylfaen" w:eastAsia="Times New Roman" w:hAnsi="Sylfaen" w:cs="Sylfaen"/>
                <w:color w:val="000000"/>
                <w:sz w:val="20"/>
                <w:szCs w:val="24"/>
                <w:lang w:val="ka-GE"/>
              </w:rPr>
              <w:t>ამოღების მაჩვენებლის ზრდა</w:t>
            </w:r>
          </w:p>
        </w:tc>
        <w:tc>
          <w:tcPr>
            <w:tcW w:w="818" w:type="pct"/>
            <w:noWrap/>
          </w:tcPr>
          <w:p w14:paraId="55B950CB" w14:textId="77777777" w:rsidR="006B7AC6" w:rsidRPr="009D68DB" w:rsidRDefault="00C5304B" w:rsidP="00E55F46">
            <w:pPr>
              <w:jc w:val="center"/>
              <w:rPr>
                <w:rFonts w:ascii="Sylfaen" w:eastAsia="Times New Roman" w:hAnsi="Sylfaen" w:cs="Times New Roman"/>
                <w:b/>
                <w:color w:val="000000"/>
                <w:sz w:val="20"/>
                <w:szCs w:val="24"/>
                <w:lang w:val="ka-GE"/>
              </w:rPr>
            </w:pPr>
            <w:r w:rsidRPr="009D68DB">
              <w:rPr>
                <w:rFonts w:ascii="Sylfaen" w:eastAsia="Times New Roman" w:hAnsi="Sylfaen" w:cs="Times New Roman"/>
                <w:b/>
                <w:color w:val="000000"/>
                <w:sz w:val="20"/>
                <w:szCs w:val="24"/>
                <w:lang w:val="ka-GE"/>
              </w:rPr>
              <w:t>მიმდინარე</w:t>
            </w:r>
          </w:p>
        </w:tc>
      </w:tr>
      <w:tr w:rsidR="006B7AC6" w:rsidRPr="009D68DB" w14:paraId="0EA1156B" w14:textId="77777777" w:rsidTr="00BC072F">
        <w:trPr>
          <w:trHeight w:val="300"/>
        </w:trPr>
        <w:tc>
          <w:tcPr>
            <w:tcW w:w="2331" w:type="pct"/>
            <w:hideMark/>
          </w:tcPr>
          <w:p w14:paraId="379D2B27" w14:textId="77777777" w:rsidR="006B7AC6" w:rsidRPr="009D68DB" w:rsidRDefault="006B7AC6" w:rsidP="00E55F46">
            <w:pPr>
              <w:rPr>
                <w:rFonts w:ascii="Sylfaen" w:hAnsi="Sylfaen" w:cs="Sylfaen"/>
                <w:sz w:val="20"/>
                <w:lang w:val="ka-GE"/>
              </w:rPr>
            </w:pPr>
            <w:r w:rsidRPr="009D68DB">
              <w:rPr>
                <w:rFonts w:ascii="Sylfaen" w:hAnsi="Sylfaen" w:cs="Sylfaen"/>
                <w:sz w:val="20"/>
                <w:lang w:val="ka-GE"/>
              </w:rPr>
              <w:t>ბათუმის ადმინისტრაციულ ტერიტორიაზე განლაგებულ სამედიცინო დაწესებულებებში დაგროვილი სამედიცინო ნარჩენების 100%-ით შეგროვებისა და ინსინერაციის უზრუნველყოფა 2020 წლისათვის; სამედიცინო დაწესებულებებიდან ნარჩენების შეგროვება გატანა ხდება შპს „სანდასუფთავებასთან“ გაფორმებული ხელშეკრულების საფუძველზე. ამ დროისთვის შპს „სანდასუფთავება“ ემსახურება 220 - მდე სამედიცინო დაწესებულებას, ხოლო დანარჩენები დამოუკიდებლად ახორციელებენ ნარჩენების შეგროვებას და გატანას ნაგავსაყრელის ტერიტორიაზე.</w:t>
            </w:r>
          </w:p>
          <w:p w14:paraId="238D46E5" w14:textId="77777777" w:rsidR="006B7AC6" w:rsidRPr="009D68DB" w:rsidRDefault="006B7AC6" w:rsidP="00E55F46">
            <w:pPr>
              <w:rPr>
                <w:rFonts w:ascii="Sylfaen" w:hAnsi="Sylfaen" w:cs="Sylfaen"/>
                <w:sz w:val="20"/>
                <w:lang w:val="ka-GE"/>
              </w:rPr>
            </w:pPr>
          </w:p>
        </w:tc>
        <w:tc>
          <w:tcPr>
            <w:tcW w:w="1851" w:type="pct"/>
            <w:shd w:val="clear" w:color="auto" w:fill="auto"/>
          </w:tcPr>
          <w:p w14:paraId="7DE57CDB" w14:textId="77777777" w:rsidR="006B7AC6" w:rsidRPr="009D68DB" w:rsidRDefault="002C630A" w:rsidP="00E55F46">
            <w:pPr>
              <w:rPr>
                <w:rFonts w:ascii="Sylfaen" w:eastAsia="Times New Roman" w:hAnsi="Sylfaen" w:cs="Sylfaen"/>
                <w:color w:val="000000"/>
                <w:sz w:val="20"/>
                <w:szCs w:val="24"/>
                <w:lang w:val="ka-GE"/>
              </w:rPr>
            </w:pPr>
            <w:r w:rsidRPr="009D68DB">
              <w:rPr>
                <w:rFonts w:ascii="Sylfaen" w:eastAsia="Times New Roman" w:hAnsi="Sylfaen" w:cs="Sylfaen"/>
                <w:color w:val="000000"/>
                <w:sz w:val="20"/>
                <w:szCs w:val="24"/>
                <w:lang w:val="ka-GE"/>
              </w:rPr>
              <w:t>ინსინირირებული სამედიცინო ნარჩენების რაოდენობა</w:t>
            </w:r>
          </w:p>
        </w:tc>
        <w:tc>
          <w:tcPr>
            <w:tcW w:w="818" w:type="pct"/>
            <w:shd w:val="clear" w:color="auto" w:fill="auto"/>
            <w:noWrap/>
          </w:tcPr>
          <w:p w14:paraId="67F3CA34" w14:textId="77777777" w:rsidR="006B7AC6" w:rsidRPr="009D68DB" w:rsidRDefault="00C5304B" w:rsidP="00E55F46">
            <w:pPr>
              <w:jc w:val="center"/>
              <w:rPr>
                <w:rFonts w:ascii="Sylfaen" w:eastAsia="Times New Roman" w:hAnsi="Sylfaen" w:cs="Times New Roman"/>
                <w:b/>
                <w:color w:val="000000"/>
                <w:sz w:val="20"/>
                <w:szCs w:val="24"/>
                <w:lang w:val="ka-GE"/>
              </w:rPr>
            </w:pPr>
            <w:r w:rsidRPr="009D68DB">
              <w:rPr>
                <w:rFonts w:ascii="Segoe UI Emoji" w:eastAsia="Times New Roman" w:hAnsi="Segoe UI Emoji" w:cs="Segoe UI Emoji"/>
                <w:color w:val="000000"/>
                <w:sz w:val="24"/>
                <w:szCs w:val="24"/>
                <w:lang w:val="ka-GE"/>
              </w:rPr>
              <w:t>✔</w:t>
            </w:r>
          </w:p>
        </w:tc>
      </w:tr>
      <w:tr w:rsidR="006B7AC6" w:rsidRPr="009D68DB" w14:paraId="25C5BDCA" w14:textId="77777777" w:rsidTr="00BC072F">
        <w:trPr>
          <w:trHeight w:val="300"/>
        </w:trPr>
        <w:tc>
          <w:tcPr>
            <w:tcW w:w="2331" w:type="pct"/>
            <w:hideMark/>
          </w:tcPr>
          <w:p w14:paraId="54BF6C42" w14:textId="77777777" w:rsidR="006B7AC6" w:rsidRPr="009D68DB" w:rsidRDefault="006B7AC6" w:rsidP="00E55F46">
            <w:pPr>
              <w:rPr>
                <w:rFonts w:ascii="Sylfaen" w:hAnsi="Sylfaen" w:cs="Sylfaen"/>
                <w:sz w:val="18"/>
                <w:lang w:val="ka-GE"/>
              </w:rPr>
            </w:pPr>
            <w:r w:rsidRPr="009D68DB">
              <w:rPr>
                <w:rFonts w:ascii="Sylfaen" w:hAnsi="Sylfaen" w:cs="Sylfaen"/>
                <w:sz w:val="20"/>
                <w:lang w:val="ka-GE"/>
              </w:rPr>
              <w:t>მოსახლეობის ცნობიერების ამაღლება ნარჩენების მართვის საკითხებზე;</w:t>
            </w:r>
          </w:p>
        </w:tc>
        <w:tc>
          <w:tcPr>
            <w:tcW w:w="1851" w:type="pct"/>
          </w:tcPr>
          <w:p w14:paraId="4322DCFF" w14:textId="4911DA7A" w:rsidR="0032004C" w:rsidRPr="009D68DB" w:rsidRDefault="002C630A" w:rsidP="00E55F46">
            <w:pPr>
              <w:rPr>
                <w:rFonts w:ascii="Sylfaen" w:eastAsia="Times New Roman" w:hAnsi="Sylfaen" w:cs="Sylfaen"/>
                <w:color w:val="000000"/>
                <w:sz w:val="20"/>
                <w:szCs w:val="24"/>
                <w:lang w:val="ka-GE"/>
              </w:rPr>
            </w:pPr>
            <w:r w:rsidRPr="009D68DB">
              <w:rPr>
                <w:rFonts w:ascii="Sylfaen" w:eastAsia="Times New Roman" w:hAnsi="Sylfaen" w:cs="Sylfaen"/>
                <w:color w:val="000000"/>
                <w:sz w:val="20"/>
                <w:szCs w:val="24"/>
                <w:lang w:val="ka-GE"/>
              </w:rPr>
              <w:t>ცნობიერების ამაღლების ჩატარებული ღონის</w:t>
            </w:r>
            <w:r w:rsidR="00DA209E" w:rsidRPr="009D68DB">
              <w:rPr>
                <w:rFonts w:ascii="Sylfaen" w:eastAsia="Times New Roman" w:hAnsi="Sylfaen" w:cs="Sylfaen"/>
                <w:color w:val="000000"/>
                <w:sz w:val="20"/>
                <w:szCs w:val="24"/>
                <w:lang w:val="ka-GE"/>
              </w:rPr>
              <w:t>ძ</w:t>
            </w:r>
            <w:r w:rsidRPr="009D68DB">
              <w:rPr>
                <w:rFonts w:ascii="Sylfaen" w:eastAsia="Times New Roman" w:hAnsi="Sylfaen" w:cs="Sylfaen"/>
                <w:color w:val="000000"/>
                <w:sz w:val="20"/>
                <w:szCs w:val="24"/>
                <w:lang w:val="ka-GE"/>
              </w:rPr>
              <w:t>იებების რაოდენობა</w:t>
            </w:r>
          </w:p>
        </w:tc>
        <w:tc>
          <w:tcPr>
            <w:tcW w:w="818" w:type="pct"/>
            <w:noWrap/>
          </w:tcPr>
          <w:p w14:paraId="2B84EEB1" w14:textId="77777777" w:rsidR="006B7AC6" w:rsidRPr="009D68DB" w:rsidRDefault="00E93EDC" w:rsidP="00E55F46">
            <w:pPr>
              <w:jc w:val="center"/>
              <w:rPr>
                <w:rFonts w:ascii="Sylfaen" w:eastAsia="Times New Roman" w:hAnsi="Sylfaen" w:cs="Times New Roman"/>
                <w:b/>
                <w:color w:val="000000"/>
                <w:sz w:val="20"/>
                <w:szCs w:val="24"/>
                <w:lang w:val="ka-GE"/>
              </w:rPr>
            </w:pPr>
            <w:r w:rsidRPr="009D68DB">
              <w:rPr>
                <w:rFonts w:ascii="Sylfaen" w:eastAsia="Times New Roman" w:hAnsi="Sylfaen" w:cs="Segoe UI Symbol"/>
                <w:b/>
                <w:color w:val="000000"/>
                <w:sz w:val="20"/>
                <w:szCs w:val="24"/>
                <w:lang w:val="ka-GE"/>
              </w:rPr>
              <w:t>მიმდინარე</w:t>
            </w:r>
          </w:p>
        </w:tc>
      </w:tr>
      <w:tr w:rsidR="006B7AC6" w:rsidRPr="009D68DB" w14:paraId="656AB3BD" w14:textId="77777777" w:rsidTr="00BC072F">
        <w:trPr>
          <w:trHeight w:val="300"/>
        </w:trPr>
        <w:tc>
          <w:tcPr>
            <w:tcW w:w="2331" w:type="pct"/>
            <w:hideMark/>
          </w:tcPr>
          <w:p w14:paraId="2E0EBEC8" w14:textId="77777777" w:rsidR="006B7AC6" w:rsidRPr="009D68DB" w:rsidRDefault="006B7AC6" w:rsidP="00E55F46">
            <w:pPr>
              <w:rPr>
                <w:rFonts w:ascii="Sylfaen" w:hAnsi="Sylfaen" w:cs="Sylfaen"/>
                <w:sz w:val="20"/>
                <w:lang w:val="ka-GE"/>
              </w:rPr>
            </w:pPr>
            <w:r w:rsidRPr="009D68DB">
              <w:rPr>
                <w:rFonts w:ascii="Sylfaen" w:hAnsi="Sylfaen" w:cs="Sylfaen"/>
                <w:sz w:val="20"/>
                <w:lang w:val="ka-GE"/>
              </w:rPr>
              <w:t xml:space="preserve">ქ. ბათუმის მერიის თანამშრომლების უნარ–შესაძლებლობების გაძლიერება ნარჩენების მართვის ეფექტიანი სისტემის დანერგვის კუთხით. </w:t>
            </w:r>
          </w:p>
          <w:p w14:paraId="06B9D4AE" w14:textId="77777777" w:rsidR="006B7AC6" w:rsidRPr="009D68DB" w:rsidRDefault="006B7AC6" w:rsidP="00E55F46">
            <w:pPr>
              <w:rPr>
                <w:rFonts w:ascii="Sylfaen" w:hAnsi="Sylfaen" w:cs="Sylfaen"/>
                <w:sz w:val="20"/>
                <w:lang w:val="ka-GE"/>
              </w:rPr>
            </w:pPr>
          </w:p>
        </w:tc>
        <w:tc>
          <w:tcPr>
            <w:tcW w:w="1851" w:type="pct"/>
            <w:shd w:val="clear" w:color="auto" w:fill="auto"/>
          </w:tcPr>
          <w:p w14:paraId="2220B868" w14:textId="77777777" w:rsidR="006B7AC6" w:rsidRPr="009D68DB" w:rsidRDefault="002C630A" w:rsidP="00E55F46">
            <w:pPr>
              <w:rPr>
                <w:rFonts w:ascii="Sylfaen" w:eastAsia="Times New Roman" w:hAnsi="Sylfaen" w:cs="Sylfaen"/>
                <w:color w:val="000000"/>
                <w:sz w:val="20"/>
                <w:szCs w:val="24"/>
                <w:lang w:val="ka-GE"/>
              </w:rPr>
            </w:pPr>
            <w:r w:rsidRPr="009D68DB">
              <w:rPr>
                <w:rFonts w:ascii="Sylfaen" w:eastAsia="Times New Roman" w:hAnsi="Sylfaen" w:cs="Sylfaen"/>
                <w:color w:val="000000"/>
                <w:sz w:val="20"/>
                <w:szCs w:val="24"/>
                <w:lang w:val="ka-GE"/>
              </w:rPr>
              <w:t>ჩატარებული ტრენინგების რაოდენობა</w:t>
            </w:r>
          </w:p>
        </w:tc>
        <w:tc>
          <w:tcPr>
            <w:tcW w:w="818" w:type="pct"/>
            <w:shd w:val="clear" w:color="auto" w:fill="auto"/>
            <w:noWrap/>
          </w:tcPr>
          <w:p w14:paraId="5C4F332A" w14:textId="77777777" w:rsidR="006B7AC6" w:rsidRPr="009D68DB" w:rsidRDefault="002C630A" w:rsidP="00E55F46">
            <w:pPr>
              <w:jc w:val="center"/>
              <w:rPr>
                <w:rFonts w:ascii="Sylfaen" w:eastAsia="Times New Roman" w:hAnsi="Sylfaen" w:cs="Times New Roman"/>
                <w:b/>
                <w:color w:val="000000"/>
                <w:sz w:val="20"/>
                <w:szCs w:val="24"/>
                <w:lang w:val="ka-GE"/>
              </w:rPr>
            </w:pPr>
            <w:r w:rsidRPr="009D68DB">
              <w:rPr>
                <w:rFonts w:ascii="Segoe UI Emoji" w:eastAsia="Times New Roman" w:hAnsi="Segoe UI Emoji" w:cs="Segoe UI Emoji"/>
                <w:b/>
                <w:color w:val="000000"/>
                <w:sz w:val="20"/>
                <w:szCs w:val="24"/>
                <w:lang w:val="ka-GE"/>
              </w:rPr>
              <w:t>✔</w:t>
            </w:r>
          </w:p>
        </w:tc>
      </w:tr>
    </w:tbl>
    <w:p w14:paraId="4914980E" w14:textId="77777777" w:rsidR="00AF4697" w:rsidRDefault="00AF4697" w:rsidP="00E55F46">
      <w:pPr>
        <w:spacing w:line="240" w:lineRule="auto"/>
        <w:jc w:val="both"/>
        <w:rPr>
          <w:rFonts w:ascii="Sylfaen" w:hAnsi="Sylfaen" w:cs="Sylfaen"/>
          <w:b/>
          <w:iCs/>
          <w:sz w:val="20"/>
          <w:szCs w:val="24"/>
          <w:lang w:val="ka-GE"/>
        </w:rPr>
      </w:pPr>
    </w:p>
    <w:p w14:paraId="497E3F90" w14:textId="497282E6" w:rsidR="00DA209E" w:rsidRPr="009D68DB" w:rsidRDefault="00DA209E" w:rsidP="00E55F46">
      <w:pPr>
        <w:spacing w:line="240" w:lineRule="auto"/>
        <w:jc w:val="both"/>
        <w:rPr>
          <w:rFonts w:ascii="Sylfaen" w:hAnsi="Sylfaen" w:cs="Sylfaen"/>
          <w:b/>
          <w:iCs/>
          <w:sz w:val="20"/>
          <w:szCs w:val="24"/>
          <w:lang w:val="ka-GE"/>
        </w:rPr>
      </w:pPr>
      <w:r w:rsidRPr="009D68DB">
        <w:rPr>
          <w:rFonts w:ascii="Sylfaen" w:hAnsi="Sylfaen" w:cs="Sylfaen"/>
          <w:b/>
          <w:iCs/>
          <w:sz w:val="20"/>
          <w:szCs w:val="24"/>
          <w:lang w:val="ka-GE"/>
        </w:rPr>
        <w:t>2019 წლის I კვარტალში:</w:t>
      </w:r>
    </w:p>
    <w:p w14:paraId="0B59525B" w14:textId="77777777" w:rsidR="00DA209E" w:rsidRPr="009D68DB" w:rsidRDefault="00DA7964" w:rsidP="00050462">
      <w:pPr>
        <w:pStyle w:val="ListParagraph"/>
        <w:numPr>
          <w:ilvl w:val="0"/>
          <w:numId w:val="98"/>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გაფორმდა ხელშეკრულება და მიმდინარეობს ნაგავსაყრელის ექსპლუატაციის და სანიტარული მომსახურების სამუშაოები  (ხელშეკრულება №214, შემსრულებელი შპს "CEBER").</w:t>
      </w:r>
      <w:r w:rsidR="00DA209E" w:rsidRPr="009D68DB">
        <w:rPr>
          <w:rFonts w:ascii="Sylfaen" w:hAnsi="Sylfaen" w:cs="Sylfaen"/>
          <w:iCs/>
          <w:sz w:val="20"/>
          <w:szCs w:val="24"/>
          <w:lang w:val="ka-GE"/>
        </w:rPr>
        <w:t xml:space="preserve">  </w:t>
      </w:r>
    </w:p>
    <w:p w14:paraId="7CB914C4" w14:textId="4EF369CF" w:rsidR="00DA209E" w:rsidRPr="009D68DB" w:rsidRDefault="00DA209E" w:rsidP="00050462">
      <w:pPr>
        <w:pStyle w:val="ListParagraph"/>
        <w:numPr>
          <w:ilvl w:val="0"/>
          <w:numId w:val="98"/>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 xml:space="preserve">პირველ კვარტალში </w:t>
      </w:r>
      <w:r w:rsidR="00AA02A2" w:rsidRPr="009D68DB">
        <w:rPr>
          <w:rFonts w:ascii="Sylfaen" w:hAnsi="Sylfaen" w:cs="Sylfaen"/>
          <w:iCs/>
          <w:sz w:val="20"/>
          <w:szCs w:val="24"/>
          <w:lang w:val="ka-GE"/>
        </w:rPr>
        <w:t>შეგროვდა და ნაგავსაყრელზე გატანილ იქნა</w:t>
      </w:r>
      <w:r w:rsidRPr="009D68DB">
        <w:rPr>
          <w:rFonts w:ascii="Sylfaen" w:hAnsi="Sylfaen" w:cs="Sylfaen"/>
          <w:iCs/>
          <w:sz w:val="20"/>
          <w:szCs w:val="24"/>
          <w:lang w:val="ka-GE"/>
        </w:rPr>
        <w:t xml:space="preserve"> 20745 ტ. </w:t>
      </w:r>
      <w:r w:rsidR="00AA02A2" w:rsidRPr="009D68DB">
        <w:rPr>
          <w:rFonts w:ascii="Sylfaen" w:hAnsi="Sylfaen" w:cs="Sylfaen"/>
          <w:iCs/>
          <w:sz w:val="20"/>
          <w:szCs w:val="24"/>
          <w:lang w:val="ka-GE"/>
        </w:rPr>
        <w:t>ნარჩენი</w:t>
      </w:r>
      <w:r w:rsidR="003C242E">
        <w:rPr>
          <w:rFonts w:ascii="Sylfaen" w:hAnsi="Sylfaen" w:cs="Sylfaen"/>
          <w:iCs/>
          <w:sz w:val="20"/>
          <w:szCs w:val="24"/>
          <w:lang w:val="ka-GE"/>
        </w:rPr>
        <w:t>;</w:t>
      </w:r>
    </w:p>
    <w:p w14:paraId="635EADBE" w14:textId="186BDA18" w:rsidR="00DA209E" w:rsidRPr="009D68DB" w:rsidRDefault="00DA209E" w:rsidP="00050462">
      <w:pPr>
        <w:pStyle w:val="ListParagraph"/>
        <w:numPr>
          <w:ilvl w:val="0"/>
          <w:numId w:val="98"/>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შპს „სანდასუფთავება“ ბათუმის ადმინისტრაციულ ტერიტორიაზე განლაგებულ  220-მდე სამედიცინო-სამკურნალო პროფილაქტიკურ დაწესებულებებიდან, სტომატოლოგიური კლინიკებიდან, სილამაზის სალონებიდან, ესთეტიკური ცენტრებიდან და სხვადასხვა ლაბორატორიებიდან ხელშეკრულებით უზრუნველყოფს სარისკო, სახიფათო სამედიცინო ნარჩენების გატანას და შემდგომ თერმული დამუშავების საამქროში/ინსინერატორში</w:t>
      </w:r>
      <w:r w:rsidR="00DA7964" w:rsidRPr="009D68DB">
        <w:rPr>
          <w:rFonts w:ascii="Sylfaen" w:hAnsi="Sylfaen" w:cs="Sylfaen"/>
          <w:iCs/>
          <w:sz w:val="20"/>
          <w:szCs w:val="24"/>
          <w:lang w:val="ka-GE"/>
        </w:rPr>
        <w:t xml:space="preserve"> </w:t>
      </w:r>
      <w:r w:rsidRPr="009D68DB">
        <w:rPr>
          <w:rFonts w:ascii="Sylfaen" w:hAnsi="Sylfaen" w:cs="Sylfaen"/>
          <w:iCs/>
          <w:sz w:val="20"/>
          <w:szCs w:val="24"/>
          <w:lang w:val="ka-GE"/>
        </w:rPr>
        <w:lastRenderedPageBreak/>
        <w:t>უტილიზაციას, ყოველდღიურად ხორციელდება კონტროლი მოქმედი კანონმდებლობით გათვალისწინებული  შეგროვება ტრანსპორტირებისა და გაუვნებელყოფის წესების დაცვაზე. 2019 წლის I კვარტალში შეგროვებულია და  განადგურებულია 34  ტონა  სამედიცინო  ნარჩენი</w:t>
      </w:r>
      <w:r w:rsidR="003C242E">
        <w:rPr>
          <w:rFonts w:ascii="Sylfaen" w:hAnsi="Sylfaen" w:cs="Sylfaen"/>
          <w:iCs/>
          <w:sz w:val="20"/>
          <w:szCs w:val="24"/>
          <w:lang w:val="ka-GE"/>
        </w:rPr>
        <w:t>;</w:t>
      </w:r>
      <w:r w:rsidRPr="009D68DB">
        <w:rPr>
          <w:rFonts w:ascii="Sylfaen" w:hAnsi="Sylfaen" w:cs="Sylfaen"/>
          <w:iCs/>
          <w:sz w:val="20"/>
          <w:szCs w:val="24"/>
          <w:lang w:val="ka-GE"/>
        </w:rPr>
        <w:t xml:space="preserve"> </w:t>
      </w:r>
    </w:p>
    <w:p w14:paraId="423C4CAE" w14:textId="2DB93D8A" w:rsidR="00DA209E" w:rsidRPr="009D68DB" w:rsidRDefault="00DA209E" w:rsidP="00050462">
      <w:pPr>
        <w:pStyle w:val="ListParagraph"/>
        <w:numPr>
          <w:ilvl w:val="0"/>
          <w:numId w:val="98"/>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ნარჩენების მართვის კოდექსიდან გამომდინარე</w:t>
      </w:r>
      <w:r w:rsidR="009C121B" w:rsidRPr="009D68DB">
        <w:rPr>
          <w:rFonts w:ascii="Sylfaen" w:hAnsi="Sylfaen" w:cs="Sylfaen"/>
          <w:iCs/>
          <w:sz w:val="20"/>
          <w:szCs w:val="24"/>
          <w:lang w:val="ka-GE"/>
        </w:rPr>
        <w:t>,</w:t>
      </w:r>
      <w:r w:rsidRPr="009D68DB">
        <w:rPr>
          <w:rFonts w:ascii="Sylfaen" w:hAnsi="Sylfaen" w:cs="Sylfaen"/>
          <w:iCs/>
          <w:sz w:val="20"/>
          <w:szCs w:val="24"/>
          <w:lang w:val="ka-GE"/>
        </w:rPr>
        <w:t xml:space="preserve"> მომზადდა საქართველოს გარემოს დაცვისა და სოფლის მეურნეობის სამინისტროში გადაიგზავნა ნარჩენების აღრიცხვა-ანგარიშგების ფორმები. მუდმივ რეჟიმში მიმდინარეობს სამედიცინო ნარჩენების მონაცემთა ბაზის ფორმირება და ახალი ობიექტების რეგისტრაცია შესაბამისი ხელშეკრულების საფუძველზე</w:t>
      </w:r>
      <w:r w:rsidR="003C242E">
        <w:rPr>
          <w:rFonts w:ascii="Sylfaen" w:hAnsi="Sylfaen" w:cs="Sylfaen"/>
          <w:iCs/>
          <w:sz w:val="20"/>
          <w:szCs w:val="24"/>
          <w:lang w:val="ka-GE"/>
        </w:rPr>
        <w:t>;</w:t>
      </w:r>
    </w:p>
    <w:p w14:paraId="1E569651" w14:textId="49551F39" w:rsidR="00DA209E" w:rsidRPr="009D68DB" w:rsidRDefault="00DA209E" w:rsidP="00050462">
      <w:pPr>
        <w:pStyle w:val="ListParagraph"/>
        <w:numPr>
          <w:ilvl w:val="0"/>
          <w:numId w:val="98"/>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2019 წლის I კვარტალში დასუფთავებული/დახურული იქნა ტაბიძის მეორე ჩიხში არსებული ნაგავსაყრელი (</w:t>
      </w:r>
      <w:r w:rsidR="00AA02A2" w:rsidRPr="009D68DB">
        <w:rPr>
          <w:rFonts w:ascii="Sylfaen" w:hAnsi="Sylfaen" w:cs="Sylfaen"/>
          <w:iCs/>
          <w:sz w:val="20"/>
          <w:szCs w:val="24"/>
        </w:rPr>
        <w:t>C</w:t>
      </w:r>
      <w:r w:rsidRPr="009D68DB">
        <w:rPr>
          <w:rFonts w:ascii="Sylfaen" w:hAnsi="Sylfaen" w:cs="Sylfaen"/>
          <w:iCs/>
          <w:sz w:val="20"/>
          <w:szCs w:val="24"/>
          <w:lang w:val="ka-GE"/>
        </w:rPr>
        <w:t>ENN</w:t>
      </w:r>
      <w:r w:rsidR="00AA02A2" w:rsidRPr="009D68DB">
        <w:rPr>
          <w:rFonts w:ascii="Sylfaen" w:hAnsi="Sylfaen" w:cs="Sylfaen"/>
          <w:iCs/>
          <w:sz w:val="20"/>
          <w:szCs w:val="24"/>
          <w:lang w:val="ka-GE"/>
        </w:rPr>
        <w:t>-ის</w:t>
      </w:r>
      <w:r w:rsidRPr="009D68DB">
        <w:rPr>
          <w:rFonts w:ascii="Sylfaen" w:hAnsi="Sylfaen" w:cs="Sylfaen"/>
          <w:iCs/>
          <w:sz w:val="20"/>
          <w:szCs w:val="24"/>
          <w:lang w:val="ka-GE"/>
        </w:rPr>
        <w:t xml:space="preserve"> პროგრამა), პერიოდულად მიმდინარეობს მონიტორინგი და დასუფთავების ღონისძიებები ქალაქის მაშტაბით</w:t>
      </w:r>
      <w:r w:rsidR="003C242E">
        <w:rPr>
          <w:rFonts w:ascii="Sylfaen" w:hAnsi="Sylfaen" w:cs="Sylfaen"/>
          <w:iCs/>
          <w:sz w:val="20"/>
          <w:szCs w:val="24"/>
          <w:lang w:val="ka-GE"/>
        </w:rPr>
        <w:t>;</w:t>
      </w:r>
    </w:p>
    <w:p w14:paraId="7AD15280" w14:textId="1529F07E" w:rsidR="00DA209E" w:rsidRPr="009D68DB" w:rsidRDefault="00DA209E" w:rsidP="00050462">
      <w:pPr>
        <w:pStyle w:val="ListParagraph"/>
        <w:numPr>
          <w:ilvl w:val="0"/>
          <w:numId w:val="98"/>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 xml:space="preserve">მიმდინარეობს მოლაპარაკებები </w:t>
      </w:r>
      <w:r w:rsidR="00AA02A2" w:rsidRPr="009D68DB">
        <w:rPr>
          <w:rFonts w:ascii="Sylfaen" w:hAnsi="Sylfaen" w:cs="Sylfaen"/>
          <w:iCs/>
          <w:sz w:val="20"/>
          <w:szCs w:val="24"/>
          <w:lang w:val="ka-GE"/>
        </w:rPr>
        <w:t xml:space="preserve">არასამთავრობო ორგანიზაცია </w:t>
      </w:r>
      <w:r w:rsidR="00AA02A2" w:rsidRPr="009D68DB">
        <w:rPr>
          <w:rFonts w:ascii="Sylfaen" w:hAnsi="Sylfaen" w:cs="Sylfaen"/>
          <w:iCs/>
          <w:sz w:val="20"/>
          <w:szCs w:val="24"/>
        </w:rPr>
        <w:t>C</w:t>
      </w:r>
      <w:r w:rsidR="00AA02A2" w:rsidRPr="009D68DB">
        <w:rPr>
          <w:rFonts w:ascii="Sylfaen" w:hAnsi="Sylfaen" w:cs="Sylfaen"/>
          <w:iCs/>
          <w:sz w:val="20"/>
          <w:szCs w:val="24"/>
          <w:lang w:val="ka-GE"/>
        </w:rPr>
        <w:t>ENN-თან</w:t>
      </w:r>
      <w:r w:rsidRPr="009D68DB">
        <w:rPr>
          <w:rFonts w:ascii="Sylfaen" w:hAnsi="Sylfaen" w:cs="Sylfaen"/>
          <w:iCs/>
          <w:sz w:val="20"/>
          <w:szCs w:val="24"/>
          <w:lang w:val="ka-GE"/>
        </w:rPr>
        <w:t xml:space="preserve"> </w:t>
      </w:r>
      <w:r w:rsidR="00AA02A2" w:rsidRPr="009D68DB">
        <w:rPr>
          <w:rFonts w:ascii="Sylfaen" w:hAnsi="Sylfaen" w:cs="Sylfaen"/>
          <w:iCs/>
          <w:sz w:val="20"/>
          <w:szCs w:val="24"/>
          <w:lang w:val="ka-GE"/>
        </w:rPr>
        <w:t>ქ. ბათუმში ნარჩენების სეპარაციის სისტემის ეტაპობრივი დანერგვისა და ნარჩენების ხელახალი გამოყენებისა და რეციკლირების ხელშეწყობის მიზნით, ქ. ბათუმში 5 ადგილას (საბაგირო არგო, N1 საჯარო სკოლა, დელფინარიუმი, ბათუმის სახლემწიფო უნივერსიტეტი, ბულვარის ცენტრალური ნაწილი კაფე-ბარ ,,ტყუპების“ მიმდებარედ) სეპარაციის სტენდების განთავსების თაობაზე</w:t>
      </w:r>
      <w:r w:rsidR="003C242E">
        <w:rPr>
          <w:rFonts w:ascii="Sylfaen" w:hAnsi="Sylfaen" w:cs="Sylfaen"/>
          <w:iCs/>
          <w:sz w:val="20"/>
          <w:szCs w:val="24"/>
          <w:lang w:val="ka-GE"/>
        </w:rPr>
        <w:t>;</w:t>
      </w:r>
    </w:p>
    <w:p w14:paraId="4B56F7BA" w14:textId="2C77CFDC" w:rsidR="00DA209E" w:rsidRPr="009D68DB" w:rsidRDefault="00DA209E" w:rsidP="00050462">
      <w:pPr>
        <w:pStyle w:val="ListParagraph"/>
        <w:numPr>
          <w:ilvl w:val="0"/>
          <w:numId w:val="98"/>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მიმდინარეობს ბაზრის შესწავლა სეპარირების ურნების შესყიდვის მიზნით ტენდერის გამოსაცხადებლად</w:t>
      </w:r>
      <w:r w:rsidR="003C242E">
        <w:rPr>
          <w:rFonts w:ascii="Sylfaen" w:hAnsi="Sylfaen" w:cs="Sylfaen"/>
          <w:iCs/>
          <w:sz w:val="20"/>
          <w:szCs w:val="24"/>
          <w:lang w:val="ka-GE"/>
        </w:rPr>
        <w:t>;</w:t>
      </w:r>
    </w:p>
    <w:p w14:paraId="626A84E4" w14:textId="2CBBD080" w:rsidR="00DA209E" w:rsidRPr="009D68DB" w:rsidRDefault="00DA209E" w:rsidP="00050462">
      <w:pPr>
        <w:pStyle w:val="ListParagraph"/>
        <w:numPr>
          <w:ilvl w:val="0"/>
          <w:numId w:val="98"/>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სახელმწიფო სერვისების განვითარების სააგენტოდან გამოთხოვილი ინფორმაციის საფუძველზე</w:t>
      </w:r>
      <w:r w:rsidR="009C121B" w:rsidRPr="009D68DB">
        <w:rPr>
          <w:rFonts w:ascii="Sylfaen" w:hAnsi="Sylfaen" w:cs="Sylfaen"/>
          <w:iCs/>
          <w:sz w:val="20"/>
          <w:szCs w:val="24"/>
          <w:lang w:val="ka-GE"/>
        </w:rPr>
        <w:t>,</w:t>
      </w:r>
      <w:r w:rsidRPr="009D68DB">
        <w:rPr>
          <w:rFonts w:ascii="Sylfaen" w:hAnsi="Sylfaen" w:cs="Sylfaen"/>
          <w:iCs/>
          <w:sz w:val="20"/>
          <w:szCs w:val="24"/>
          <w:lang w:val="ka-GE"/>
        </w:rPr>
        <w:t xml:space="preserve"> მოხდა 1739 ახალი აბონენტის რეგისტრაცია</w:t>
      </w:r>
      <w:r w:rsidR="00DA7964" w:rsidRPr="009D68DB">
        <w:rPr>
          <w:rFonts w:ascii="Sylfaen" w:hAnsi="Sylfaen" w:cs="Sylfaen"/>
          <w:iCs/>
          <w:sz w:val="20"/>
          <w:szCs w:val="24"/>
          <w:lang w:val="ka-GE"/>
        </w:rPr>
        <w:t xml:space="preserve"> და ამ დროისათვის იგეგმება </w:t>
      </w:r>
      <w:r w:rsidRPr="009D68DB">
        <w:rPr>
          <w:rFonts w:ascii="Sylfaen" w:hAnsi="Sylfaen" w:cs="Sylfaen"/>
          <w:iCs/>
          <w:sz w:val="20"/>
          <w:szCs w:val="24"/>
          <w:lang w:val="ka-GE"/>
        </w:rPr>
        <w:t xml:space="preserve"> ინფორმაციის განმეორებითი გამოთხოვა დაზუსტებულ საყოფაცხოვრებო ფართებზე სულადობის რაოდენობის შესახებ</w:t>
      </w:r>
      <w:r w:rsidR="00DA7964" w:rsidRPr="009D68DB">
        <w:rPr>
          <w:rFonts w:ascii="Sylfaen" w:hAnsi="Sylfaen" w:cs="Sylfaen"/>
          <w:iCs/>
          <w:sz w:val="20"/>
          <w:szCs w:val="24"/>
          <w:lang w:val="ka-GE"/>
        </w:rPr>
        <w:t>,</w:t>
      </w:r>
      <w:r w:rsidRPr="009D68DB">
        <w:rPr>
          <w:rFonts w:ascii="Sylfaen" w:hAnsi="Sylfaen" w:cs="Sylfaen"/>
          <w:iCs/>
          <w:sz w:val="20"/>
          <w:szCs w:val="24"/>
          <w:lang w:val="ka-GE"/>
        </w:rPr>
        <w:t xml:space="preserve"> </w:t>
      </w:r>
      <w:r w:rsidR="00DA7964" w:rsidRPr="009D68DB">
        <w:rPr>
          <w:rFonts w:ascii="Sylfaen" w:hAnsi="Sylfaen" w:cs="Sylfaen"/>
          <w:iCs/>
          <w:sz w:val="20"/>
          <w:szCs w:val="24"/>
          <w:lang w:val="ka-GE"/>
        </w:rPr>
        <w:t xml:space="preserve">ასევე, გრძელდება </w:t>
      </w:r>
      <w:r w:rsidRPr="009D68DB">
        <w:rPr>
          <w:rFonts w:ascii="Sylfaen" w:hAnsi="Sylfaen" w:cs="Sylfaen"/>
          <w:iCs/>
          <w:sz w:val="20"/>
          <w:szCs w:val="24"/>
          <w:lang w:val="ka-GE"/>
        </w:rPr>
        <w:t>სახელმწიფო სერვისების განვითარების სააგენტოდან გამოთხოვილი ინფორმაციის საფუძველზე აბონენტ</w:t>
      </w:r>
      <w:r w:rsidR="00DA7964" w:rsidRPr="009D68DB">
        <w:rPr>
          <w:rFonts w:ascii="Sylfaen" w:hAnsi="Sylfaen" w:cs="Sylfaen"/>
          <w:iCs/>
          <w:sz w:val="20"/>
          <w:szCs w:val="24"/>
          <w:lang w:val="ka-GE"/>
        </w:rPr>
        <w:t>თ</w:t>
      </w:r>
      <w:r w:rsidRPr="009D68DB">
        <w:rPr>
          <w:rFonts w:ascii="Sylfaen" w:hAnsi="Sylfaen" w:cs="Sylfaen"/>
          <w:iCs/>
          <w:sz w:val="20"/>
          <w:szCs w:val="24"/>
          <w:lang w:val="ka-GE"/>
        </w:rPr>
        <w:t>ა იდენტიფიკაცია და დარეგისტრირება. დამატებით მიმდინარეობს მუშაობა დასუფთავების მოსაკრებლის აბონენ</w:t>
      </w:r>
      <w:r w:rsidR="00DA7964" w:rsidRPr="009D68DB">
        <w:rPr>
          <w:rFonts w:ascii="Sylfaen" w:hAnsi="Sylfaen" w:cs="Sylfaen"/>
          <w:iCs/>
          <w:sz w:val="20"/>
          <w:szCs w:val="24"/>
          <w:lang w:val="ka-GE"/>
        </w:rPr>
        <w:t>ტ</w:t>
      </w:r>
      <w:r w:rsidRPr="009D68DB">
        <w:rPr>
          <w:rFonts w:ascii="Sylfaen" w:hAnsi="Sylfaen" w:cs="Sylfaen"/>
          <w:iCs/>
          <w:sz w:val="20"/>
          <w:szCs w:val="24"/>
          <w:lang w:val="ka-GE"/>
        </w:rPr>
        <w:t>თა ბაზის სრულყოფისა და დარიცხული დავალიანების ამ</w:t>
      </w:r>
      <w:r w:rsidR="00DA7964" w:rsidRPr="009D68DB">
        <w:rPr>
          <w:rFonts w:ascii="Sylfaen" w:hAnsi="Sylfaen" w:cs="Sylfaen"/>
          <w:iCs/>
          <w:sz w:val="20"/>
          <w:szCs w:val="24"/>
          <w:lang w:val="ka-GE"/>
        </w:rPr>
        <w:t>ო</w:t>
      </w:r>
      <w:r w:rsidRPr="009D68DB">
        <w:rPr>
          <w:rFonts w:ascii="Sylfaen" w:hAnsi="Sylfaen" w:cs="Sylfaen"/>
          <w:iCs/>
          <w:sz w:val="20"/>
          <w:szCs w:val="24"/>
          <w:lang w:val="ka-GE"/>
        </w:rPr>
        <w:t>ღების ღონისძიებების დანერგვის მიზნით</w:t>
      </w:r>
      <w:r w:rsidR="003C242E">
        <w:rPr>
          <w:rFonts w:ascii="Sylfaen" w:hAnsi="Sylfaen" w:cs="Sylfaen"/>
          <w:iCs/>
          <w:sz w:val="20"/>
          <w:szCs w:val="24"/>
          <w:lang w:val="ka-GE"/>
        </w:rPr>
        <w:t>;</w:t>
      </w:r>
    </w:p>
    <w:p w14:paraId="2B79155E" w14:textId="77777777" w:rsidR="00DA209E" w:rsidRPr="009D68DB" w:rsidRDefault="00DA209E" w:rsidP="00050462">
      <w:pPr>
        <w:pStyle w:val="ListParagraph"/>
        <w:numPr>
          <w:ilvl w:val="0"/>
          <w:numId w:val="98"/>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შპს ,,სანდასუფთავებ</w:t>
      </w:r>
      <w:r w:rsidR="00DA7964" w:rsidRPr="009D68DB">
        <w:rPr>
          <w:rFonts w:ascii="Sylfaen" w:hAnsi="Sylfaen" w:cs="Sylfaen"/>
          <w:iCs/>
          <w:sz w:val="20"/>
          <w:szCs w:val="24"/>
          <w:lang w:val="ka-GE"/>
        </w:rPr>
        <w:t>ა</w:t>
      </w:r>
      <w:r w:rsidRPr="009D68DB">
        <w:rPr>
          <w:rFonts w:ascii="Sylfaen" w:hAnsi="Sylfaen" w:cs="Sylfaen"/>
          <w:iCs/>
          <w:sz w:val="20"/>
          <w:szCs w:val="24"/>
          <w:lang w:val="ka-GE"/>
        </w:rPr>
        <w:t xml:space="preserve">ს“ </w:t>
      </w:r>
      <w:r w:rsidR="00DA7964" w:rsidRPr="009D68DB">
        <w:rPr>
          <w:rFonts w:ascii="Sylfaen" w:hAnsi="Sylfaen" w:cs="Sylfaen"/>
          <w:iCs/>
          <w:sz w:val="20"/>
          <w:szCs w:val="24"/>
          <w:lang w:val="ka-GE"/>
        </w:rPr>
        <w:t>თანამშრომელი</w:t>
      </w:r>
      <w:r w:rsidRPr="009D68DB">
        <w:rPr>
          <w:rFonts w:ascii="Sylfaen" w:hAnsi="Sylfaen" w:cs="Sylfaen"/>
          <w:iCs/>
          <w:sz w:val="20"/>
          <w:szCs w:val="24"/>
          <w:lang w:val="ka-GE"/>
        </w:rPr>
        <w:t xml:space="preserve"> მივლინებული იქნა ქ.</w:t>
      </w:r>
      <w:r w:rsidR="00E2590A" w:rsidRPr="009D68DB">
        <w:rPr>
          <w:rFonts w:ascii="Sylfaen" w:hAnsi="Sylfaen" w:cs="Sylfaen"/>
          <w:iCs/>
          <w:sz w:val="20"/>
          <w:szCs w:val="24"/>
          <w:lang w:val="ka-GE"/>
        </w:rPr>
        <w:t xml:space="preserve"> </w:t>
      </w:r>
      <w:r w:rsidRPr="009D68DB">
        <w:rPr>
          <w:rFonts w:ascii="Sylfaen" w:hAnsi="Sylfaen" w:cs="Sylfaen"/>
          <w:iCs/>
          <w:sz w:val="20"/>
          <w:szCs w:val="24"/>
          <w:lang w:val="ka-GE"/>
        </w:rPr>
        <w:t>თბილისის მერიაში</w:t>
      </w:r>
      <w:r w:rsidR="00E2590A" w:rsidRPr="009D68DB">
        <w:rPr>
          <w:rFonts w:ascii="Sylfaen" w:hAnsi="Sylfaen" w:cs="Sylfaen"/>
          <w:iCs/>
          <w:sz w:val="20"/>
          <w:szCs w:val="24"/>
          <w:lang w:val="ka-GE"/>
        </w:rPr>
        <w:t>,</w:t>
      </w:r>
      <w:r w:rsidRPr="009D68DB">
        <w:rPr>
          <w:rFonts w:ascii="Sylfaen" w:hAnsi="Sylfaen" w:cs="Sylfaen"/>
          <w:iCs/>
          <w:sz w:val="20"/>
          <w:szCs w:val="24"/>
          <w:lang w:val="ka-GE"/>
        </w:rPr>
        <w:t xml:space="preserve"> მერიის მუნიციპალურ ინსპექციაში სადაც გაიარა პრაქტიკული სტაჟირება ნარჩენების უკანონოდ განთავსებისათვის დაჯარიმების თაობაზე.</w:t>
      </w:r>
    </w:p>
    <w:p w14:paraId="5F357842" w14:textId="77777777" w:rsidR="00D92A96" w:rsidRPr="009D68DB" w:rsidRDefault="00D92A96" w:rsidP="00E55F46">
      <w:pPr>
        <w:spacing w:line="240" w:lineRule="auto"/>
        <w:jc w:val="both"/>
        <w:rPr>
          <w:rFonts w:ascii="Sylfaen" w:hAnsi="Sylfaen" w:cs="Sylfaen"/>
          <w:b/>
          <w:sz w:val="20"/>
          <w:lang w:val="ka-GE"/>
        </w:rPr>
      </w:pPr>
    </w:p>
    <w:p w14:paraId="19ECAC9A" w14:textId="0E6AE646" w:rsidR="00A20EBB" w:rsidRPr="009D68DB" w:rsidRDefault="00A20EBB" w:rsidP="00E55F46">
      <w:pPr>
        <w:spacing w:line="240" w:lineRule="auto"/>
        <w:jc w:val="both"/>
        <w:rPr>
          <w:rFonts w:ascii="Sylfaen" w:hAnsi="Sylfaen" w:cs="Sylfaen"/>
          <w:b/>
          <w:iCs/>
          <w:sz w:val="20"/>
          <w:lang w:val="ka-GE"/>
        </w:rPr>
      </w:pPr>
      <w:r w:rsidRPr="009D68DB">
        <w:rPr>
          <w:rFonts w:ascii="Sylfaen" w:hAnsi="Sylfaen" w:cs="Sylfaen"/>
          <w:b/>
          <w:iCs/>
          <w:sz w:val="20"/>
          <w:lang w:val="ka-GE"/>
        </w:rPr>
        <w:t xml:space="preserve">2018 წლის IV </w:t>
      </w:r>
      <w:r w:rsidR="00FC6091" w:rsidRPr="009D68DB">
        <w:rPr>
          <w:rFonts w:ascii="Sylfaen" w:hAnsi="Sylfaen" w:cs="Sylfaen"/>
          <w:b/>
          <w:iCs/>
          <w:sz w:val="20"/>
          <w:lang w:val="ka-GE"/>
        </w:rPr>
        <w:t>კვარტალ</w:t>
      </w:r>
      <w:r w:rsidRPr="009D68DB">
        <w:rPr>
          <w:rFonts w:ascii="Sylfaen" w:hAnsi="Sylfaen" w:cs="Sylfaen"/>
          <w:b/>
          <w:iCs/>
          <w:sz w:val="20"/>
          <w:lang w:val="ka-GE"/>
        </w:rPr>
        <w:t>ი</w:t>
      </w:r>
    </w:p>
    <w:p w14:paraId="27A655A1" w14:textId="77777777" w:rsidR="003E780C" w:rsidRPr="009D68DB" w:rsidRDefault="0009718B" w:rsidP="00050462">
      <w:pPr>
        <w:pStyle w:val="ListParagraph"/>
        <w:numPr>
          <w:ilvl w:val="0"/>
          <w:numId w:val="83"/>
        </w:numPr>
        <w:spacing w:line="240" w:lineRule="auto"/>
        <w:jc w:val="both"/>
        <w:rPr>
          <w:rFonts w:ascii="Sylfaen" w:hAnsi="Sylfaen" w:cs="Sylfaen"/>
          <w:sz w:val="20"/>
        </w:rPr>
      </w:pPr>
      <w:r w:rsidRPr="009D68DB">
        <w:rPr>
          <w:rFonts w:ascii="Sylfaen" w:hAnsi="Sylfaen" w:cs="Sylfaen"/>
          <w:sz w:val="20"/>
          <w:lang w:val="ka-GE"/>
        </w:rPr>
        <w:t>შეძენილია 2 ერთეული ისუზუს ტიპის ნაგავმზიდი ნარჩენების შეგროვებისა და ტრანსპორტირების ეფექტური და შეუფერხებელი  მომსახურების უზრუნველსაყოფად</w:t>
      </w:r>
      <w:r w:rsidR="003F1A12" w:rsidRPr="009D68DB">
        <w:rPr>
          <w:rFonts w:ascii="Sylfaen" w:hAnsi="Sylfaen" w:cs="Sylfaen"/>
          <w:sz w:val="20"/>
        </w:rPr>
        <w:t>.</w:t>
      </w:r>
    </w:p>
    <w:p w14:paraId="332FD87B" w14:textId="77777777" w:rsidR="0009718B" w:rsidRPr="009D68DB" w:rsidRDefault="0009718B" w:rsidP="00050462">
      <w:pPr>
        <w:pStyle w:val="ListParagraph"/>
        <w:numPr>
          <w:ilvl w:val="0"/>
          <w:numId w:val="83"/>
        </w:numPr>
        <w:spacing w:line="240" w:lineRule="auto"/>
        <w:jc w:val="both"/>
        <w:rPr>
          <w:rFonts w:ascii="Sylfaen" w:hAnsi="Sylfaen" w:cs="Sylfaen"/>
          <w:sz w:val="20"/>
          <w:lang w:val="ka-GE"/>
        </w:rPr>
      </w:pPr>
      <w:r w:rsidRPr="009D68DB">
        <w:rPr>
          <w:rFonts w:ascii="Sylfaen" w:hAnsi="Sylfaen" w:cs="Sylfaen"/>
          <w:sz w:val="20"/>
          <w:lang w:val="ka-GE"/>
        </w:rPr>
        <w:t>სახიფათო ნარჩენების ტრანსპორტირებისათვის ტენდერით შეძენილია ავტომანქანა, რომელიც  უზრუნველყოფს შეუფერხებელ მუშაობას; ასევე ინსინერატორის დანადგარისა და შენობის კაპიტალური რემონტის შესაძენად გამოცხადებული ტენდერის შესაბამისად გაფორმდა ხელშეკრულებები. შეძენილია ინსინიატორი,  მიმდინარეობს  შენობის კაპიტალურ რემონტი,   რომლის დასრულების შემდეგ შევა ექსპლუატაციაში.</w:t>
      </w:r>
    </w:p>
    <w:p w14:paraId="4D90BC1A" w14:textId="77777777" w:rsidR="003F1A12" w:rsidRPr="009D68DB" w:rsidRDefault="0009718B" w:rsidP="00050462">
      <w:pPr>
        <w:pStyle w:val="ListParagraph"/>
        <w:numPr>
          <w:ilvl w:val="0"/>
          <w:numId w:val="83"/>
        </w:numPr>
        <w:spacing w:line="240" w:lineRule="auto"/>
        <w:jc w:val="both"/>
        <w:rPr>
          <w:rFonts w:ascii="Sylfaen" w:hAnsi="Sylfaen" w:cs="Sylfaen"/>
          <w:sz w:val="20"/>
          <w:lang w:val="ka-GE"/>
        </w:rPr>
      </w:pPr>
      <w:r w:rsidRPr="009D68DB">
        <w:rPr>
          <w:rFonts w:ascii="Sylfaen" w:hAnsi="Sylfaen" w:cs="Sylfaen"/>
          <w:sz w:val="20"/>
          <w:lang w:val="ka-GE"/>
        </w:rPr>
        <w:t>დაწყებულია ქალაქ ბათუმის ადმინისტრაციულ ტერიტორიაზე სახიფათო ნარჩენების წარმომქმნელი საწარმოების და მათი დაგროვების რაოდენობების დადგენა, ასევე</w:t>
      </w:r>
      <w:r w:rsidR="003F1A12" w:rsidRPr="009D68DB">
        <w:rPr>
          <w:rFonts w:ascii="Sylfaen" w:hAnsi="Sylfaen" w:cs="Sylfaen"/>
          <w:sz w:val="20"/>
        </w:rPr>
        <w:t xml:space="preserve"> </w:t>
      </w:r>
      <w:r w:rsidRPr="009D68DB">
        <w:rPr>
          <w:rFonts w:ascii="Sylfaen" w:hAnsi="Sylfaen" w:cs="Sylfaen"/>
          <w:sz w:val="20"/>
          <w:lang w:val="ka-GE"/>
        </w:rPr>
        <w:t xml:space="preserve">სამრეწველო, </w:t>
      </w:r>
      <w:r w:rsidR="003F1A12" w:rsidRPr="009D68DB">
        <w:rPr>
          <w:rFonts w:ascii="Sylfaen" w:hAnsi="Sylfaen" w:cs="Sylfaen"/>
          <w:sz w:val="20"/>
        </w:rPr>
        <w:t xml:space="preserve"> </w:t>
      </w:r>
      <w:r w:rsidRPr="009D68DB">
        <w:rPr>
          <w:rFonts w:ascii="Sylfaen" w:hAnsi="Sylfaen" w:cs="Sylfaen"/>
          <w:sz w:val="20"/>
          <w:lang w:val="ka-GE"/>
        </w:rPr>
        <w:t xml:space="preserve">ავტოტექმომსახურეობის და ელექტოშემკეთებელ საწარმოებში ნარჩენების დაგროვების </w:t>
      </w:r>
      <w:r w:rsidR="003F1A12" w:rsidRPr="009D68DB">
        <w:rPr>
          <w:rFonts w:ascii="Sylfaen" w:hAnsi="Sylfaen" w:cs="Sylfaen"/>
          <w:sz w:val="20"/>
          <w:lang w:val="ka-GE"/>
        </w:rPr>
        <w:t>მდგომარეობის შესწავლა.</w:t>
      </w:r>
    </w:p>
    <w:p w14:paraId="448D0DFB" w14:textId="77777777" w:rsidR="0009718B" w:rsidRPr="009D68DB" w:rsidRDefault="0009718B" w:rsidP="00050462">
      <w:pPr>
        <w:pStyle w:val="ListParagraph"/>
        <w:numPr>
          <w:ilvl w:val="0"/>
          <w:numId w:val="83"/>
        </w:numPr>
        <w:spacing w:line="240" w:lineRule="auto"/>
        <w:jc w:val="both"/>
        <w:rPr>
          <w:rFonts w:ascii="Sylfaen" w:hAnsi="Sylfaen" w:cs="Sylfaen"/>
          <w:sz w:val="20"/>
          <w:lang w:val="ka-GE"/>
        </w:rPr>
      </w:pPr>
      <w:r w:rsidRPr="009D68DB">
        <w:rPr>
          <w:rFonts w:ascii="Sylfaen" w:hAnsi="Sylfaen" w:cs="Sylfaen"/>
          <w:sz w:val="20"/>
          <w:lang w:val="ka-GE"/>
        </w:rPr>
        <w:t>46 სტიქიური ნაგავსაყრელიდან მიმდინარე წლის განმავლობაში დახული 7 ნაგავსყრელის გარდა 1 ნაგავსაყრელის დახურვაზე მემორანდუმი გაფორმდა არასამთავრობო ორგანიზაცია ,,</w:t>
      </w:r>
      <w:r w:rsidR="00AA02A2" w:rsidRPr="009D68DB">
        <w:rPr>
          <w:rFonts w:ascii="Sylfaen" w:hAnsi="Sylfaen" w:cs="Sylfaen"/>
          <w:sz w:val="20"/>
        </w:rPr>
        <w:t>C</w:t>
      </w:r>
      <w:r w:rsidRPr="009D68DB">
        <w:rPr>
          <w:rFonts w:ascii="Sylfaen" w:hAnsi="Sylfaen" w:cs="Sylfaen"/>
          <w:sz w:val="20"/>
          <w:lang w:val="ka-GE"/>
        </w:rPr>
        <w:t>ENN“-თან და 2019 წელს მოხდება მისი ლიკვიდაცია.</w:t>
      </w:r>
    </w:p>
    <w:p w14:paraId="725E3C88" w14:textId="77777777" w:rsidR="0009718B" w:rsidRPr="009D68DB" w:rsidRDefault="0009718B" w:rsidP="00050462">
      <w:pPr>
        <w:pStyle w:val="ListParagraph"/>
        <w:numPr>
          <w:ilvl w:val="0"/>
          <w:numId w:val="83"/>
        </w:numPr>
        <w:spacing w:line="240" w:lineRule="auto"/>
        <w:jc w:val="both"/>
        <w:rPr>
          <w:rFonts w:ascii="Sylfaen" w:hAnsi="Sylfaen" w:cs="Sylfaen"/>
          <w:sz w:val="20"/>
          <w:lang w:val="ka-GE"/>
        </w:rPr>
      </w:pPr>
      <w:r w:rsidRPr="009D68DB">
        <w:rPr>
          <w:rFonts w:ascii="Sylfaen" w:hAnsi="Sylfaen" w:cs="Sylfaen"/>
          <w:sz w:val="20"/>
          <w:lang w:val="ka-GE"/>
        </w:rPr>
        <w:t>შპს ,,</w:t>
      </w:r>
      <w:r w:rsidR="001E46E3" w:rsidRPr="009D68DB">
        <w:rPr>
          <w:rFonts w:ascii="Sylfaen" w:hAnsi="Sylfaen" w:cs="Sylfaen"/>
          <w:sz w:val="20"/>
          <w:lang w:val="ka-GE"/>
        </w:rPr>
        <w:t>სა</w:t>
      </w:r>
      <w:r w:rsidRPr="009D68DB">
        <w:rPr>
          <w:rFonts w:ascii="Sylfaen" w:hAnsi="Sylfaen" w:cs="Sylfaen"/>
          <w:sz w:val="20"/>
          <w:lang w:val="ka-GE"/>
        </w:rPr>
        <w:t>ნდასუფთავების განვითარების კონცეფციის" დონეზე შემუშავებული და წარდგენილია მერიაში ნარჩენების სეპარირების სისტემის დანერგვასთან დაკავშირებული მიმართულებები.</w:t>
      </w:r>
    </w:p>
    <w:p w14:paraId="24453242" w14:textId="77777777" w:rsidR="0009718B" w:rsidRPr="009D68DB" w:rsidRDefault="0009718B" w:rsidP="00050462">
      <w:pPr>
        <w:pStyle w:val="ListParagraph"/>
        <w:numPr>
          <w:ilvl w:val="0"/>
          <w:numId w:val="83"/>
        </w:numPr>
        <w:spacing w:line="240" w:lineRule="auto"/>
        <w:jc w:val="both"/>
        <w:rPr>
          <w:rFonts w:ascii="Sylfaen" w:hAnsi="Sylfaen" w:cs="Sylfaen"/>
          <w:sz w:val="20"/>
          <w:lang w:val="ka-GE"/>
        </w:rPr>
      </w:pPr>
      <w:r w:rsidRPr="009D68DB">
        <w:rPr>
          <w:rFonts w:ascii="Sylfaen" w:hAnsi="Sylfaen" w:cs="Sylfaen"/>
          <w:sz w:val="20"/>
          <w:lang w:val="ka-GE"/>
        </w:rPr>
        <w:lastRenderedPageBreak/>
        <w:t>2018 წლის ოქტომბერ-დეკემბერში ჯამში მოხდა 1770 ობიექტის რეგისტრაცია/კორექტირება, ხოლო 300 ახალი აბონენტი დარეგისტრირდა საყოფაცხოვრებო ფართზე. დაზუსტდა 450 აბონენტის სოციალური სტატუსი და შევიდა შესაბამისი ცვლილება.</w:t>
      </w:r>
    </w:p>
    <w:p w14:paraId="0DA5C367" w14:textId="77777777" w:rsidR="0009718B" w:rsidRPr="009D68DB" w:rsidRDefault="0009718B" w:rsidP="00050462">
      <w:pPr>
        <w:pStyle w:val="ListParagraph"/>
        <w:numPr>
          <w:ilvl w:val="0"/>
          <w:numId w:val="83"/>
        </w:numPr>
        <w:spacing w:line="240" w:lineRule="auto"/>
        <w:jc w:val="both"/>
        <w:rPr>
          <w:rFonts w:ascii="Sylfaen" w:hAnsi="Sylfaen" w:cs="Sylfaen"/>
          <w:sz w:val="20"/>
          <w:lang w:val="ka-GE"/>
        </w:rPr>
      </w:pPr>
      <w:r w:rsidRPr="009D68DB">
        <w:rPr>
          <w:rFonts w:ascii="Sylfaen" w:hAnsi="Sylfaen" w:cs="Sylfaen"/>
          <w:sz w:val="20"/>
          <w:lang w:val="ka-GE"/>
        </w:rPr>
        <w:t>ოქტომბერ-დეკემბრის თვეში დასაკორექტირებელი და დასარეგისტრირებელ აბონენტთა ჯამურ ვალის კორექტირებამ შეადგინა 165 544,40 ლარი. აღინიშნება აგრეთვე შემოსავლების ზრდა თვეების მიხედვით, კერძოდ;</w:t>
      </w:r>
    </w:p>
    <w:p w14:paraId="2B460D74" w14:textId="77777777" w:rsidR="0009718B" w:rsidRPr="009D68DB" w:rsidRDefault="0009718B" w:rsidP="00050462">
      <w:pPr>
        <w:pStyle w:val="ListParagraph"/>
        <w:numPr>
          <w:ilvl w:val="0"/>
          <w:numId w:val="84"/>
        </w:numPr>
        <w:spacing w:line="240" w:lineRule="auto"/>
        <w:jc w:val="both"/>
        <w:rPr>
          <w:rFonts w:ascii="Sylfaen" w:hAnsi="Sylfaen" w:cs="Sylfaen"/>
          <w:sz w:val="20"/>
          <w:lang w:val="ka-GE"/>
        </w:rPr>
      </w:pPr>
      <w:r w:rsidRPr="009D68DB">
        <w:rPr>
          <w:rFonts w:ascii="Sylfaen" w:hAnsi="Sylfaen" w:cs="Sylfaen"/>
          <w:sz w:val="20"/>
          <w:lang w:val="ka-GE"/>
        </w:rPr>
        <w:t>2018 ოქტომბრის შემოსავალი 138 806,00 ლარი;</w:t>
      </w:r>
    </w:p>
    <w:p w14:paraId="397ED61C" w14:textId="77777777" w:rsidR="0009718B" w:rsidRPr="009D68DB" w:rsidRDefault="0009718B" w:rsidP="00050462">
      <w:pPr>
        <w:pStyle w:val="ListParagraph"/>
        <w:numPr>
          <w:ilvl w:val="0"/>
          <w:numId w:val="84"/>
        </w:numPr>
        <w:spacing w:line="240" w:lineRule="auto"/>
        <w:jc w:val="both"/>
        <w:rPr>
          <w:rFonts w:ascii="Sylfaen" w:hAnsi="Sylfaen" w:cs="Sylfaen"/>
          <w:sz w:val="20"/>
          <w:lang w:val="ka-GE"/>
        </w:rPr>
      </w:pPr>
      <w:r w:rsidRPr="009D68DB">
        <w:rPr>
          <w:rFonts w:ascii="Sylfaen" w:hAnsi="Sylfaen" w:cs="Sylfaen"/>
          <w:sz w:val="20"/>
          <w:lang w:val="ka-GE"/>
        </w:rPr>
        <w:t>2018 ნოემბრის შემოსავალი 139 509,06 ლარი;</w:t>
      </w:r>
    </w:p>
    <w:p w14:paraId="51E8C823" w14:textId="77777777" w:rsidR="0009718B" w:rsidRPr="009D68DB" w:rsidRDefault="0009718B" w:rsidP="00050462">
      <w:pPr>
        <w:pStyle w:val="ListParagraph"/>
        <w:numPr>
          <w:ilvl w:val="0"/>
          <w:numId w:val="84"/>
        </w:numPr>
        <w:spacing w:line="240" w:lineRule="auto"/>
        <w:jc w:val="both"/>
        <w:rPr>
          <w:rFonts w:ascii="Sylfaen" w:hAnsi="Sylfaen" w:cs="Sylfaen"/>
          <w:sz w:val="20"/>
          <w:lang w:val="ka-GE"/>
        </w:rPr>
      </w:pPr>
      <w:r w:rsidRPr="009D68DB">
        <w:rPr>
          <w:rFonts w:ascii="Sylfaen" w:hAnsi="Sylfaen" w:cs="Sylfaen"/>
          <w:sz w:val="20"/>
          <w:lang w:val="ka-GE"/>
        </w:rPr>
        <w:t>2018 წლის დეკემბრის შემოსავალი 203 916,45 ლარი.</w:t>
      </w:r>
    </w:p>
    <w:p w14:paraId="6A52C9FE" w14:textId="77777777" w:rsidR="0009718B" w:rsidRPr="009D68DB" w:rsidRDefault="003F1A12" w:rsidP="00050462">
      <w:pPr>
        <w:pStyle w:val="ListParagraph"/>
        <w:numPr>
          <w:ilvl w:val="0"/>
          <w:numId w:val="83"/>
        </w:numPr>
        <w:spacing w:line="240" w:lineRule="auto"/>
        <w:jc w:val="both"/>
        <w:rPr>
          <w:rFonts w:ascii="Sylfaen" w:hAnsi="Sylfaen" w:cs="Sylfaen"/>
          <w:sz w:val="20"/>
          <w:lang w:val="ka-GE"/>
        </w:rPr>
      </w:pPr>
      <w:r w:rsidRPr="009D68DB">
        <w:rPr>
          <w:rFonts w:ascii="Sylfaen" w:hAnsi="Sylfaen" w:cs="Sylfaen"/>
          <w:sz w:val="20"/>
          <w:lang w:val="ka-GE"/>
        </w:rPr>
        <w:t xml:space="preserve">კვლავ გრძელდება 2018წლის 14 სექტემბრის საქართველოს მთავრობის #472 დადგენილებით ,,ტექნიკური რეგლამენტი-პლასტიკისა და ბიოდეგრადირებადი პარკების რეგულირების </w:t>
      </w:r>
      <w:r w:rsidR="001E46E3" w:rsidRPr="009D68DB">
        <w:rPr>
          <w:rFonts w:ascii="Sylfaen" w:hAnsi="Sylfaen" w:cs="Sylfaen"/>
          <w:sz w:val="20"/>
          <w:lang w:val="ka-GE"/>
        </w:rPr>
        <w:t>წესის</w:t>
      </w:r>
      <w:r w:rsidRPr="009D68DB">
        <w:rPr>
          <w:rFonts w:ascii="Sylfaen" w:hAnsi="Sylfaen" w:cs="Sylfaen"/>
          <w:sz w:val="20"/>
          <w:lang w:val="ka-GE"/>
        </w:rPr>
        <w:t xml:space="preserve"> დამტკიცების შესახებ“ შესაბამისი ობიექტების გაფრთხილება-ინფორმირება, რომელიც ამოქმედდა მიმდინარე წლის 1 ოქტომბრიდან.</w:t>
      </w:r>
    </w:p>
    <w:p w14:paraId="1F90B098" w14:textId="361A3D82" w:rsidR="003E780C" w:rsidRPr="009D68DB" w:rsidRDefault="001272E0" w:rsidP="00E55F46">
      <w:pPr>
        <w:spacing w:line="240" w:lineRule="auto"/>
        <w:jc w:val="both"/>
        <w:rPr>
          <w:rFonts w:ascii="Sylfaen" w:hAnsi="Sylfaen" w:cs="Sylfaen"/>
          <w:b/>
          <w:iCs/>
          <w:sz w:val="20"/>
          <w:lang w:val="ka-GE"/>
        </w:rPr>
      </w:pPr>
      <w:r w:rsidRPr="009D68DB">
        <w:rPr>
          <w:rFonts w:ascii="Sylfaen" w:hAnsi="Sylfaen" w:cs="Sylfaen"/>
          <w:b/>
          <w:iCs/>
          <w:sz w:val="20"/>
          <w:lang w:val="ka-GE"/>
        </w:rPr>
        <w:t xml:space="preserve">2018 წლის III </w:t>
      </w:r>
      <w:r w:rsidR="00FC6091" w:rsidRPr="009D68DB">
        <w:rPr>
          <w:rFonts w:ascii="Sylfaen" w:hAnsi="Sylfaen" w:cs="Sylfaen"/>
          <w:b/>
          <w:iCs/>
          <w:sz w:val="20"/>
          <w:lang w:val="ka-GE"/>
        </w:rPr>
        <w:t>კვარტალ</w:t>
      </w:r>
      <w:r w:rsidRPr="009D68DB">
        <w:rPr>
          <w:rFonts w:ascii="Sylfaen" w:hAnsi="Sylfaen" w:cs="Sylfaen"/>
          <w:b/>
          <w:iCs/>
          <w:sz w:val="20"/>
          <w:lang w:val="ka-GE"/>
        </w:rPr>
        <w:t>ი</w:t>
      </w:r>
    </w:p>
    <w:p w14:paraId="0CD367ED" w14:textId="77777777" w:rsidR="001272E0" w:rsidRPr="009D68DB" w:rsidRDefault="004649FB" w:rsidP="00050462">
      <w:pPr>
        <w:pStyle w:val="ListParagraph"/>
        <w:numPr>
          <w:ilvl w:val="0"/>
          <w:numId w:val="51"/>
        </w:numPr>
        <w:spacing w:line="240" w:lineRule="auto"/>
        <w:jc w:val="both"/>
        <w:rPr>
          <w:rFonts w:ascii="Sylfaen" w:hAnsi="Sylfaen" w:cs="Sylfaen"/>
          <w:sz w:val="20"/>
          <w:lang w:val="ka-GE"/>
        </w:rPr>
      </w:pPr>
      <w:r w:rsidRPr="009D68DB">
        <w:rPr>
          <w:rFonts w:ascii="Sylfaen" w:hAnsi="Sylfaen" w:cs="Sylfaen"/>
          <w:sz w:val="20"/>
          <w:lang w:val="ka-GE"/>
        </w:rPr>
        <w:t>ტენდერში გამარჯვებულმა პრედენტეტმა უზრუნველყო სატენდერო დოკუმენტაციით მოთხოვნილი</w:t>
      </w:r>
      <w:r w:rsidR="00056474" w:rsidRPr="009D68DB">
        <w:rPr>
          <w:rFonts w:ascii="Sylfaen" w:hAnsi="Sylfaen" w:cs="Sylfaen"/>
          <w:sz w:val="20"/>
          <w:lang w:val="ka-GE"/>
        </w:rPr>
        <w:t xml:space="preserve"> ერთი ერთეული ავტომანქანის მოწოდება სახიფათო ნარჩენების ტრანსპორტირებისათვის;</w:t>
      </w:r>
    </w:p>
    <w:p w14:paraId="2546A51F" w14:textId="77777777" w:rsidR="001272E0" w:rsidRPr="009D68DB" w:rsidRDefault="004649FB" w:rsidP="00050462">
      <w:pPr>
        <w:pStyle w:val="ListParagraph"/>
        <w:numPr>
          <w:ilvl w:val="0"/>
          <w:numId w:val="25"/>
        </w:numPr>
        <w:spacing w:line="240" w:lineRule="auto"/>
        <w:jc w:val="both"/>
        <w:rPr>
          <w:rFonts w:ascii="Sylfaen" w:hAnsi="Sylfaen" w:cs="Sylfaen"/>
          <w:sz w:val="20"/>
          <w:lang w:val="ka-GE"/>
        </w:rPr>
      </w:pPr>
      <w:r w:rsidRPr="009D68DB">
        <w:rPr>
          <w:rFonts w:ascii="Sylfaen" w:hAnsi="Sylfaen" w:cs="Sylfaen"/>
          <w:sz w:val="20"/>
          <w:lang w:val="ka-GE"/>
        </w:rPr>
        <w:t>მუშავდება  ხარჯთაღრიცხვა  არსებული ინსინირატორის შენობის კაპიტალური შეკეთებისათვის და  მზადდება შესაბამისი ტექნიკური დავალება შესყიდვის განხორციელებისათვის.</w:t>
      </w:r>
      <w:r w:rsidR="001272E0" w:rsidRPr="009D68DB">
        <w:rPr>
          <w:rFonts w:ascii="Sylfaen" w:hAnsi="Sylfaen" w:cs="Sylfaen"/>
          <w:sz w:val="20"/>
          <w:lang w:val="ka-GE"/>
        </w:rPr>
        <w:t xml:space="preserve"> მომზადებულია</w:t>
      </w:r>
      <w:r w:rsidRPr="009D68DB">
        <w:rPr>
          <w:rFonts w:ascii="Sylfaen" w:hAnsi="Sylfaen" w:cs="Sylfaen"/>
          <w:sz w:val="20"/>
          <w:lang w:val="ka-GE"/>
        </w:rPr>
        <w:t xml:space="preserve"> ტენიკური დავალება და </w:t>
      </w:r>
      <w:r w:rsidR="001272E0" w:rsidRPr="009D68DB">
        <w:rPr>
          <w:rFonts w:ascii="Sylfaen" w:hAnsi="Sylfaen" w:cs="Sylfaen"/>
          <w:sz w:val="20"/>
          <w:lang w:val="ka-GE"/>
        </w:rPr>
        <w:t xml:space="preserve">და მიმდინარე პერიოდში </w:t>
      </w:r>
      <w:r w:rsidRPr="009D68DB">
        <w:rPr>
          <w:rFonts w:ascii="Sylfaen" w:hAnsi="Sylfaen" w:cs="Sylfaen"/>
          <w:sz w:val="20"/>
          <w:lang w:val="ka-GE"/>
        </w:rPr>
        <w:t>გამოცხადდება ტენდერი ახალი ინსინერატორის დანადგარის შესაძენად.</w:t>
      </w:r>
    </w:p>
    <w:p w14:paraId="22396EAE" w14:textId="77777777" w:rsidR="00247522" w:rsidRPr="009D68DB" w:rsidRDefault="00E263D8" w:rsidP="00050462">
      <w:pPr>
        <w:pStyle w:val="ListParagraph"/>
        <w:numPr>
          <w:ilvl w:val="0"/>
          <w:numId w:val="25"/>
        </w:numPr>
        <w:spacing w:line="240" w:lineRule="auto"/>
        <w:jc w:val="both"/>
        <w:rPr>
          <w:rFonts w:ascii="Sylfaen" w:hAnsi="Sylfaen" w:cs="Sylfaen"/>
          <w:sz w:val="20"/>
          <w:lang w:val="ka-GE"/>
        </w:rPr>
      </w:pPr>
      <w:r w:rsidRPr="009D68DB">
        <w:rPr>
          <w:rFonts w:ascii="Sylfaen" w:hAnsi="Sylfaen" w:cs="Sylfaen"/>
          <w:sz w:val="20"/>
          <w:lang w:val="ka-GE"/>
        </w:rPr>
        <w:t xml:space="preserve">გამოვლენილი 46 სტიქიური  ნაგავსაყრელიდან სრულად დახურულია 7 </w:t>
      </w:r>
      <w:r w:rsidR="001272E0" w:rsidRPr="009D68DB">
        <w:rPr>
          <w:rFonts w:ascii="Sylfaen" w:hAnsi="Sylfaen" w:cs="Sylfaen"/>
          <w:sz w:val="20"/>
          <w:lang w:val="ka-GE"/>
        </w:rPr>
        <w:t xml:space="preserve">ერთეული </w:t>
      </w:r>
      <w:r w:rsidRPr="009D68DB">
        <w:rPr>
          <w:rFonts w:ascii="Sylfaen" w:hAnsi="Sylfaen" w:cs="Sylfaen"/>
          <w:sz w:val="20"/>
          <w:lang w:val="ka-GE"/>
        </w:rPr>
        <w:t xml:space="preserve">და გატანილია დაახლოებით 935 კუბ.მეტრი სამშენებლო ნარჩენი და გრუნტი. </w:t>
      </w:r>
      <w:r w:rsidR="001272E0" w:rsidRPr="009D68DB">
        <w:rPr>
          <w:rFonts w:ascii="Sylfaen" w:hAnsi="Sylfaen" w:cs="Sylfaen"/>
          <w:sz w:val="20"/>
          <w:lang w:val="ka-GE"/>
        </w:rPr>
        <w:t xml:space="preserve">ამასთანავე, </w:t>
      </w:r>
      <w:r w:rsidRPr="009D68DB">
        <w:rPr>
          <w:rFonts w:ascii="Sylfaen" w:hAnsi="Sylfaen" w:cs="Sylfaen"/>
          <w:sz w:val="20"/>
          <w:lang w:val="ka-GE"/>
        </w:rPr>
        <w:t xml:space="preserve">ბარცხანის ხიდის გადასასვლელთან არსებულ ტერიტორიაზე წარმოქმნილ სტიქიურ  ნაგავსაყრელზე არსებული  დაახლოებით 22 000 კუბ.მეტრი ნარჩენიდან ეტაპობრივად გატანილია 800 კუბ. მეტრი  სამშენებლო ნარჩენი და გრუნტი.   </w:t>
      </w:r>
    </w:p>
    <w:p w14:paraId="1057C994" w14:textId="77777777" w:rsidR="001272E0" w:rsidRPr="009D68DB" w:rsidRDefault="00AA303E" w:rsidP="00050462">
      <w:pPr>
        <w:pStyle w:val="ListParagraph"/>
        <w:numPr>
          <w:ilvl w:val="0"/>
          <w:numId w:val="25"/>
        </w:numPr>
        <w:spacing w:line="240" w:lineRule="auto"/>
        <w:jc w:val="both"/>
        <w:rPr>
          <w:rFonts w:ascii="Sylfaen" w:hAnsi="Sylfaen" w:cs="Sylfaen"/>
          <w:sz w:val="20"/>
          <w:lang w:val="ka-GE"/>
        </w:rPr>
      </w:pPr>
      <w:r w:rsidRPr="009D68DB">
        <w:rPr>
          <w:rFonts w:ascii="Sylfaen" w:hAnsi="Sylfaen" w:cs="Sylfaen"/>
          <w:sz w:val="20"/>
          <w:lang w:val="ka-GE"/>
        </w:rPr>
        <w:t>მიმდინარეობს ნარჩენების სეპარირების სისტემის დანერგვასთან დაკავშირებული მიმართულებების შესწავლა.</w:t>
      </w:r>
    </w:p>
    <w:p w14:paraId="12DCE75E" w14:textId="77777777" w:rsidR="001272E0" w:rsidRPr="009D68DB" w:rsidRDefault="00B2252A" w:rsidP="00050462">
      <w:pPr>
        <w:pStyle w:val="ListParagraph"/>
        <w:numPr>
          <w:ilvl w:val="0"/>
          <w:numId w:val="25"/>
        </w:numPr>
        <w:spacing w:line="240" w:lineRule="auto"/>
        <w:jc w:val="both"/>
        <w:rPr>
          <w:rFonts w:ascii="Sylfaen" w:hAnsi="Sylfaen" w:cs="Sylfaen"/>
          <w:sz w:val="20"/>
          <w:lang w:val="ka-GE"/>
        </w:rPr>
      </w:pPr>
      <w:r w:rsidRPr="009D68DB">
        <w:rPr>
          <w:rFonts w:ascii="Sylfaen" w:hAnsi="Sylfaen" w:cs="Sylfaen"/>
          <w:sz w:val="20"/>
          <w:lang w:val="ka-GE"/>
        </w:rPr>
        <w:t>მიმდინარეობს დაურეგისტრირებელ აბონეტთა იდენტიფიცირება სს „ენერგო-პრო ჯორჯიას“ მიერ მოწოდებულ საბაზისო მონაცემებსა და განვითარების სააგენტოს მონაცემების შეჯერებით და დაზუსტების შემთხვევაში ხდება აღნიშნულ აბონენტთა რეგისტრაცია. მონაცემთა ბაზების სირთულის და რიცხვოვნობიდან გამომდინარე, პროცესი მოიცავს არანაკლებ 2 თვეს, რაც შემდგომ პერიოდში გულისხმობს განახლებულ ინფორმაციის მოპოვებას განვითარების სააგენტოდან და მონაცემების ხელახალ დამუშავებას და მას აქვს არაერთჯერადი სახე.</w:t>
      </w:r>
    </w:p>
    <w:p w14:paraId="3FA4C841" w14:textId="77777777" w:rsidR="00460267" w:rsidRPr="009D68DB" w:rsidRDefault="001272E0" w:rsidP="00050462">
      <w:pPr>
        <w:pStyle w:val="ListParagraph"/>
        <w:numPr>
          <w:ilvl w:val="0"/>
          <w:numId w:val="25"/>
        </w:numPr>
        <w:spacing w:line="240" w:lineRule="auto"/>
        <w:jc w:val="both"/>
        <w:rPr>
          <w:rFonts w:ascii="Sylfaen" w:hAnsi="Sylfaen" w:cs="Sylfaen"/>
          <w:sz w:val="20"/>
          <w:lang w:val="ka-GE"/>
        </w:rPr>
      </w:pPr>
      <w:r w:rsidRPr="009D68DB">
        <w:rPr>
          <w:rFonts w:ascii="Sylfaen" w:hAnsi="Sylfaen" w:cs="Sylfaen"/>
          <w:sz w:val="20"/>
          <w:lang w:val="ka-GE"/>
        </w:rPr>
        <w:t xml:space="preserve">დასუფთავების მოსაკრებლის </w:t>
      </w:r>
      <w:r w:rsidR="00B2252A" w:rsidRPr="009D68DB">
        <w:rPr>
          <w:rFonts w:ascii="Sylfaen" w:hAnsi="Sylfaen" w:cs="Sylfaen"/>
          <w:sz w:val="20"/>
          <w:lang w:val="ka-GE"/>
        </w:rPr>
        <w:t xml:space="preserve">დარიცხული, ამოუღებელი თანხების ამოღების მქანიზმების </w:t>
      </w:r>
      <w:r w:rsidRPr="009D68DB">
        <w:rPr>
          <w:rFonts w:ascii="Sylfaen" w:hAnsi="Sylfaen" w:cs="Sylfaen"/>
          <w:sz w:val="20"/>
          <w:lang w:val="ka-GE"/>
        </w:rPr>
        <w:t xml:space="preserve">შემუშავების ფარგლებში: </w:t>
      </w:r>
      <w:r w:rsidR="00460267" w:rsidRPr="009D68DB">
        <w:rPr>
          <w:rFonts w:ascii="Sylfaen" w:hAnsi="Sylfaen" w:cs="Sylfaen"/>
          <w:sz w:val="20"/>
          <w:lang w:val="ka-GE"/>
        </w:rPr>
        <w:t>კერძო სექტორთან მიმართებაში</w:t>
      </w:r>
      <w:r w:rsidRPr="009D68DB">
        <w:rPr>
          <w:rFonts w:ascii="Sylfaen" w:hAnsi="Sylfaen" w:cs="Sylfaen"/>
          <w:sz w:val="20"/>
          <w:lang w:val="ka-GE"/>
        </w:rPr>
        <w:t xml:space="preserve"> მიმდინარეობს მოსაკრებლის გადამხდელთა </w:t>
      </w:r>
      <w:r w:rsidR="00460267" w:rsidRPr="009D68DB">
        <w:rPr>
          <w:rFonts w:ascii="Sylfaen" w:hAnsi="Sylfaen" w:cs="Sylfaen"/>
          <w:sz w:val="20"/>
          <w:lang w:val="ka-GE"/>
        </w:rPr>
        <w:t>ბაზის სრულყოფა და პარალელურ რეჟიმში მათი პერიოდული ინფორმირება, როგორც წერილობით, ასევე უშუალოდ</w:t>
      </w:r>
      <w:r w:rsidRPr="009D68DB">
        <w:rPr>
          <w:rFonts w:ascii="Sylfaen" w:hAnsi="Sylfaen" w:cs="Sylfaen"/>
          <w:sz w:val="20"/>
          <w:lang w:val="ka-GE"/>
        </w:rPr>
        <w:t xml:space="preserve">. </w:t>
      </w:r>
      <w:r w:rsidR="00460267" w:rsidRPr="009D68DB">
        <w:rPr>
          <w:rFonts w:ascii="Sylfaen" w:hAnsi="Sylfaen" w:cs="Sylfaen"/>
          <w:sz w:val="20"/>
          <w:lang w:val="ka-GE"/>
        </w:rPr>
        <w:t>მათ მიმართ რიცხული ყოველთვიური დარიცხვისა და დავალიანებების შესახებ.</w:t>
      </w:r>
      <w:r w:rsidRPr="009D68DB">
        <w:rPr>
          <w:rFonts w:ascii="Sylfaen" w:hAnsi="Sylfaen" w:cs="Sylfaen"/>
          <w:sz w:val="20"/>
          <w:lang w:val="ka-GE"/>
        </w:rPr>
        <w:t xml:space="preserve"> </w:t>
      </w:r>
      <w:r w:rsidR="00460267" w:rsidRPr="009D68DB">
        <w:rPr>
          <w:rFonts w:ascii="Sylfaen" w:hAnsi="Sylfaen" w:cs="Sylfaen"/>
          <w:sz w:val="20"/>
          <w:lang w:val="ka-GE"/>
        </w:rPr>
        <w:t>ქ. ბათუმის მუნიციპალიტეტის მერიის იურიდიულ განყოფილებას პერიოდულად ეგზავნება მსხვილი დავალიანებების მქონე ურჩ გადამდელთა სია შემდგომი რეაგირებისთვის, რაც თავისთვავად გულისხმობს არსებული დავალიანებების სასამართლო წესით ამოღებას.</w:t>
      </w:r>
    </w:p>
    <w:p w14:paraId="2FA34DEA" w14:textId="77777777" w:rsidR="00D92A96" w:rsidRPr="009D68DB" w:rsidRDefault="008700F8" w:rsidP="00050462">
      <w:pPr>
        <w:pStyle w:val="ListParagraph"/>
        <w:numPr>
          <w:ilvl w:val="0"/>
          <w:numId w:val="25"/>
        </w:numPr>
        <w:spacing w:line="240" w:lineRule="auto"/>
        <w:jc w:val="both"/>
        <w:rPr>
          <w:rFonts w:ascii="Sylfaen" w:hAnsi="Sylfaen" w:cs="Sylfaen"/>
          <w:sz w:val="20"/>
          <w:lang w:val="ka-GE"/>
        </w:rPr>
      </w:pPr>
      <w:r w:rsidRPr="009D68DB">
        <w:rPr>
          <w:rFonts w:ascii="Sylfaen" w:hAnsi="Sylfaen" w:cs="Sylfaen"/>
          <w:sz w:val="20"/>
          <w:lang w:val="ka-GE"/>
        </w:rPr>
        <w:t xml:space="preserve">შესასწავლია </w:t>
      </w:r>
      <w:r w:rsidR="001272E0" w:rsidRPr="009D68DB">
        <w:rPr>
          <w:rFonts w:ascii="Sylfaen" w:hAnsi="Sylfaen" w:cs="Sylfaen"/>
          <w:sz w:val="20"/>
          <w:lang w:val="ka-GE"/>
        </w:rPr>
        <w:t>დასუფთავების</w:t>
      </w:r>
      <w:r w:rsidRPr="009D68DB">
        <w:rPr>
          <w:rFonts w:ascii="Sylfaen" w:hAnsi="Sylfaen" w:cs="Sylfaen"/>
          <w:sz w:val="20"/>
          <w:lang w:val="ka-GE"/>
        </w:rPr>
        <w:t xml:space="preserve"> სფეროში არსებული კონკურენტების კონკურენტუნარიანობის საფუძვლები ფასწარმოქმნასთან  დაკავშირებით. ინტენსიურად მიმდინარეობს 2018წლის 14 სექტემბრის საქართველოს მთავრობის #472 დადგენილებით ,,ტექნიკური რეგლამენტი-პლასტიკისა და ბიოდეგრადირებადი პარკების რეგულირების წესისი დამტკიცების შესახებ“ </w:t>
      </w:r>
      <w:r w:rsidRPr="009D68DB">
        <w:rPr>
          <w:rFonts w:ascii="Sylfaen" w:hAnsi="Sylfaen" w:cs="Sylfaen"/>
          <w:sz w:val="20"/>
          <w:lang w:val="ka-GE"/>
        </w:rPr>
        <w:lastRenderedPageBreak/>
        <w:t>შესაბამისი ობიექტების გაფრთხილება-ინფორმირება, რომელიც ამოქმედდა მიმდინარე წლის 1 ოქტომბრიდან.</w:t>
      </w:r>
    </w:p>
    <w:p w14:paraId="26F0DDDB" w14:textId="6BADF756" w:rsidR="00D92A96" w:rsidRPr="009D68DB" w:rsidRDefault="001272E0" w:rsidP="00E55F46">
      <w:pPr>
        <w:spacing w:line="240" w:lineRule="auto"/>
        <w:jc w:val="both"/>
        <w:rPr>
          <w:rFonts w:ascii="Sylfaen" w:hAnsi="Sylfaen" w:cs="Sylfaen"/>
          <w:b/>
          <w:iCs/>
          <w:sz w:val="20"/>
          <w:lang w:val="ka-GE"/>
        </w:rPr>
      </w:pPr>
      <w:r w:rsidRPr="009D68DB">
        <w:rPr>
          <w:rFonts w:ascii="Sylfaen" w:hAnsi="Sylfaen" w:cs="Sylfaen"/>
          <w:b/>
          <w:iCs/>
          <w:sz w:val="20"/>
          <w:lang w:val="ka-GE"/>
        </w:rPr>
        <w:t xml:space="preserve">2018 წლის I-II </w:t>
      </w:r>
      <w:r w:rsidR="00FC6091" w:rsidRPr="009D68DB">
        <w:rPr>
          <w:rFonts w:ascii="Sylfaen" w:hAnsi="Sylfaen" w:cs="Sylfaen"/>
          <w:b/>
          <w:iCs/>
          <w:sz w:val="20"/>
          <w:lang w:val="ka-GE"/>
        </w:rPr>
        <w:t>კვარტალ</w:t>
      </w:r>
      <w:r w:rsidRPr="009D68DB">
        <w:rPr>
          <w:rFonts w:ascii="Sylfaen" w:hAnsi="Sylfaen" w:cs="Sylfaen"/>
          <w:b/>
          <w:iCs/>
          <w:sz w:val="20"/>
          <w:lang w:val="ka-GE"/>
        </w:rPr>
        <w:t>ი</w:t>
      </w:r>
    </w:p>
    <w:p w14:paraId="017BD7DB" w14:textId="77777777" w:rsidR="001272E0" w:rsidRPr="009D68DB" w:rsidRDefault="001272E0" w:rsidP="00050462">
      <w:pPr>
        <w:pStyle w:val="ListParagraph"/>
        <w:numPr>
          <w:ilvl w:val="0"/>
          <w:numId w:val="14"/>
        </w:numPr>
        <w:spacing w:line="240" w:lineRule="auto"/>
        <w:jc w:val="both"/>
        <w:rPr>
          <w:rFonts w:ascii="Sylfaen" w:hAnsi="Sylfaen" w:cs="Sylfaen"/>
          <w:sz w:val="20"/>
          <w:lang w:val="ka-GE"/>
        </w:rPr>
      </w:pPr>
      <w:r w:rsidRPr="009D68DB">
        <w:rPr>
          <w:rFonts w:ascii="Sylfaen" w:hAnsi="Sylfaen" w:cs="Sylfaen"/>
          <w:sz w:val="20"/>
          <w:lang w:val="ka-GE"/>
        </w:rPr>
        <w:t>ჩამოყალიბებულია ნარჩენების შეგროვების მონაცემთა ბაზა შპს „სანდასუფთავევბას“ მიერ;</w:t>
      </w:r>
    </w:p>
    <w:p w14:paraId="07149001" w14:textId="28DA4C30" w:rsidR="001272E0" w:rsidRPr="009D68DB" w:rsidRDefault="001272E0" w:rsidP="00050462">
      <w:pPr>
        <w:pStyle w:val="ListParagraph"/>
        <w:numPr>
          <w:ilvl w:val="0"/>
          <w:numId w:val="14"/>
        </w:numPr>
        <w:spacing w:line="240" w:lineRule="auto"/>
        <w:jc w:val="both"/>
        <w:rPr>
          <w:rFonts w:ascii="Sylfaen" w:hAnsi="Sylfaen" w:cs="Sylfaen"/>
          <w:sz w:val="20"/>
          <w:lang w:val="ka-GE"/>
        </w:rPr>
      </w:pPr>
      <w:r w:rsidRPr="009D68DB">
        <w:rPr>
          <w:rFonts w:ascii="Sylfaen" w:hAnsi="Sylfaen" w:cs="Sylfaen"/>
          <w:sz w:val="20"/>
          <w:lang w:val="ka-GE"/>
        </w:rPr>
        <w:t>შეძენილი და განთავსდებულია 100 ერთული 1100</w:t>
      </w:r>
      <w:r w:rsidR="00FC6091" w:rsidRPr="009D68DB">
        <w:rPr>
          <w:rFonts w:ascii="Sylfaen" w:hAnsi="Sylfaen" w:cs="Sylfaen"/>
          <w:sz w:val="20"/>
          <w:lang w:val="ka-GE"/>
        </w:rPr>
        <w:t xml:space="preserve"> </w:t>
      </w:r>
      <w:r w:rsidRPr="009D68DB">
        <w:rPr>
          <w:rFonts w:ascii="Sylfaen" w:hAnsi="Sylfaen" w:cs="Sylfaen"/>
          <w:sz w:val="20"/>
          <w:lang w:val="ka-GE"/>
        </w:rPr>
        <w:t>ლიტრი მოცულობის პლასტმასის ევრო კონტეინერი;</w:t>
      </w:r>
    </w:p>
    <w:p w14:paraId="3AE5269E" w14:textId="77777777" w:rsidR="001272E0" w:rsidRPr="009D68DB" w:rsidRDefault="001272E0" w:rsidP="00050462">
      <w:pPr>
        <w:pStyle w:val="ListParagraph"/>
        <w:numPr>
          <w:ilvl w:val="0"/>
          <w:numId w:val="14"/>
        </w:numPr>
        <w:spacing w:line="240" w:lineRule="auto"/>
        <w:jc w:val="both"/>
        <w:rPr>
          <w:rFonts w:ascii="Sylfaen" w:hAnsi="Sylfaen" w:cs="Sylfaen"/>
          <w:sz w:val="20"/>
          <w:lang w:val="ka-GE"/>
        </w:rPr>
      </w:pPr>
      <w:r w:rsidRPr="009D68DB">
        <w:rPr>
          <w:rFonts w:ascii="Sylfaen" w:hAnsi="Sylfaen" w:cs="Sylfaen"/>
          <w:sz w:val="20"/>
          <w:lang w:val="ka-GE"/>
        </w:rPr>
        <w:t>ნარჩენების მართვის კოდექსით განსაზღვრულ საწარმოთათვის მათი მოთხოვნის შესაბამისად მიწოდებულია სახიფათო ნარჩენების ეფექტური მართვის  კომერციული სერვისი. აღნიშნული სერვისი ითვალისწინებს სახიფათო ნარჩენების სპეციალური კონტეინერებით  ნარჩენების შეგროვებას და გატანა-უტილიზაციას ინსინერატორის მეშვეობით. აღნიშნული ღონისძიებისათის შეძენილი და მიწოდებულია:</w:t>
      </w:r>
    </w:p>
    <w:p w14:paraId="04075FD8" w14:textId="77777777" w:rsidR="001272E0" w:rsidRPr="009D68DB" w:rsidRDefault="001272E0" w:rsidP="00050462">
      <w:pPr>
        <w:pStyle w:val="ListParagraph"/>
        <w:numPr>
          <w:ilvl w:val="0"/>
          <w:numId w:val="15"/>
        </w:numPr>
        <w:spacing w:line="240" w:lineRule="auto"/>
        <w:jc w:val="both"/>
        <w:rPr>
          <w:rFonts w:ascii="Sylfaen" w:hAnsi="Sylfaen" w:cs="Sylfaen"/>
          <w:sz w:val="20"/>
          <w:lang w:val="ka-GE"/>
        </w:rPr>
      </w:pPr>
      <w:r w:rsidRPr="009D68DB">
        <w:rPr>
          <w:rFonts w:ascii="Sylfaen" w:hAnsi="Sylfaen" w:cs="Sylfaen"/>
          <w:sz w:val="20"/>
          <w:lang w:val="ka-GE"/>
        </w:rPr>
        <w:t>300ერთული 30ლიტრის მოცულობის სპეც.კონტეინერი;</w:t>
      </w:r>
    </w:p>
    <w:p w14:paraId="29F49492" w14:textId="77777777" w:rsidR="001272E0" w:rsidRPr="009D68DB" w:rsidRDefault="001272E0" w:rsidP="00050462">
      <w:pPr>
        <w:pStyle w:val="ListParagraph"/>
        <w:numPr>
          <w:ilvl w:val="0"/>
          <w:numId w:val="15"/>
        </w:numPr>
        <w:spacing w:line="240" w:lineRule="auto"/>
        <w:jc w:val="both"/>
        <w:rPr>
          <w:rFonts w:ascii="Sylfaen" w:hAnsi="Sylfaen" w:cs="Sylfaen"/>
          <w:sz w:val="20"/>
          <w:lang w:val="ka-GE"/>
        </w:rPr>
      </w:pPr>
      <w:r w:rsidRPr="009D68DB">
        <w:rPr>
          <w:rFonts w:ascii="Sylfaen" w:hAnsi="Sylfaen" w:cs="Sylfaen"/>
          <w:sz w:val="20"/>
          <w:lang w:val="ka-GE"/>
        </w:rPr>
        <w:t>200 ერთეული 50ლიტრის მოცულობის ;</w:t>
      </w:r>
    </w:p>
    <w:p w14:paraId="26F47A3C" w14:textId="77777777" w:rsidR="001272E0" w:rsidRPr="009D68DB" w:rsidRDefault="001272E0" w:rsidP="00050462">
      <w:pPr>
        <w:pStyle w:val="ListParagraph"/>
        <w:numPr>
          <w:ilvl w:val="0"/>
          <w:numId w:val="15"/>
        </w:numPr>
        <w:spacing w:line="240" w:lineRule="auto"/>
        <w:jc w:val="both"/>
        <w:rPr>
          <w:rFonts w:ascii="Sylfaen" w:hAnsi="Sylfaen" w:cs="Sylfaen"/>
          <w:sz w:val="20"/>
          <w:lang w:val="ka-GE"/>
        </w:rPr>
      </w:pPr>
      <w:r w:rsidRPr="009D68DB">
        <w:rPr>
          <w:rFonts w:ascii="Sylfaen" w:hAnsi="Sylfaen" w:cs="Sylfaen"/>
          <w:sz w:val="20"/>
          <w:lang w:val="ka-GE"/>
        </w:rPr>
        <w:t>100ერთეული 240 ლიტრის მოცულობის სპეც კონტეინერი</w:t>
      </w:r>
    </w:p>
    <w:p w14:paraId="0C02176F" w14:textId="77777777" w:rsidR="001272E0" w:rsidRPr="009D68DB" w:rsidRDefault="001272E0" w:rsidP="00050462">
      <w:pPr>
        <w:pStyle w:val="ListParagraph"/>
        <w:numPr>
          <w:ilvl w:val="0"/>
          <w:numId w:val="15"/>
        </w:numPr>
        <w:spacing w:line="240" w:lineRule="auto"/>
        <w:jc w:val="both"/>
        <w:rPr>
          <w:rFonts w:ascii="Sylfaen" w:hAnsi="Sylfaen" w:cs="Sylfaen"/>
          <w:sz w:val="20"/>
          <w:lang w:val="ka-GE"/>
        </w:rPr>
      </w:pPr>
      <w:r w:rsidRPr="009D68DB">
        <w:rPr>
          <w:rFonts w:ascii="Sylfaen" w:hAnsi="Sylfaen" w:cs="Sylfaen"/>
          <w:sz w:val="20"/>
          <w:lang w:val="ka-GE"/>
        </w:rPr>
        <w:t>ასევე გამოცხადებულია ტენდერი ერთი ერთეული ავტომანქანის შესაძენად სახიფათო ნარჩენების ტრანსპორტირებისათვის;</w:t>
      </w:r>
    </w:p>
    <w:p w14:paraId="4749A350" w14:textId="77777777" w:rsidR="001272E0" w:rsidRPr="009D68DB" w:rsidRDefault="001272E0" w:rsidP="00050462">
      <w:pPr>
        <w:pStyle w:val="ListParagraph"/>
        <w:numPr>
          <w:ilvl w:val="0"/>
          <w:numId w:val="14"/>
        </w:numPr>
        <w:spacing w:line="240" w:lineRule="auto"/>
        <w:jc w:val="both"/>
        <w:rPr>
          <w:rFonts w:ascii="Sylfaen" w:hAnsi="Sylfaen" w:cs="Sylfaen"/>
          <w:sz w:val="20"/>
          <w:lang w:val="ka-GE"/>
        </w:rPr>
      </w:pPr>
      <w:r w:rsidRPr="009D68DB">
        <w:rPr>
          <w:rFonts w:ascii="Sylfaen" w:hAnsi="Sylfaen" w:cs="Sylfaen"/>
          <w:sz w:val="20"/>
          <w:lang w:val="ka-GE"/>
        </w:rPr>
        <w:t>მუშავდება  ხარჯთაღრიცხვა  არსებული ინსინირატორის შენობის კაპიტალური შეკეთებისათვის და  მზადდება შესაბამისი ტექნიკური დავალება შესყიდვის განხორციელებისათვის;</w:t>
      </w:r>
    </w:p>
    <w:p w14:paraId="6F0B116C" w14:textId="77777777" w:rsidR="001272E0" w:rsidRPr="009D68DB" w:rsidRDefault="001272E0" w:rsidP="00050462">
      <w:pPr>
        <w:pStyle w:val="ListParagraph"/>
        <w:numPr>
          <w:ilvl w:val="0"/>
          <w:numId w:val="14"/>
        </w:numPr>
        <w:spacing w:line="240" w:lineRule="auto"/>
        <w:jc w:val="both"/>
        <w:rPr>
          <w:rFonts w:ascii="Sylfaen" w:hAnsi="Sylfaen" w:cs="Sylfaen"/>
          <w:sz w:val="20"/>
          <w:lang w:val="ka-GE"/>
        </w:rPr>
      </w:pPr>
      <w:r w:rsidRPr="009D68DB">
        <w:rPr>
          <w:rFonts w:ascii="Sylfaen" w:hAnsi="Sylfaen" w:cs="Sylfaen"/>
          <w:sz w:val="20"/>
          <w:lang w:val="ka-GE"/>
        </w:rPr>
        <w:t>შედგენილია ტენიკური დავალება და გამოცხადდება ტენდერი ახალი ინსინერატორის დანადგარის შესაძენად;</w:t>
      </w:r>
    </w:p>
    <w:p w14:paraId="16A84284" w14:textId="77777777" w:rsidR="001272E0" w:rsidRPr="009D68DB" w:rsidRDefault="001272E0" w:rsidP="00050462">
      <w:pPr>
        <w:pStyle w:val="ListParagraph"/>
        <w:numPr>
          <w:ilvl w:val="0"/>
          <w:numId w:val="14"/>
        </w:numPr>
        <w:spacing w:line="240" w:lineRule="auto"/>
        <w:jc w:val="both"/>
        <w:rPr>
          <w:rFonts w:ascii="Sylfaen" w:hAnsi="Sylfaen" w:cs="Sylfaen"/>
          <w:sz w:val="20"/>
          <w:lang w:val="ka-GE"/>
        </w:rPr>
      </w:pPr>
      <w:r w:rsidRPr="009D68DB">
        <w:rPr>
          <w:rFonts w:ascii="Sylfaen" w:hAnsi="Sylfaen" w:cs="Sylfaen"/>
          <w:sz w:val="20"/>
          <w:lang w:val="ka-GE"/>
        </w:rPr>
        <w:t>დასრულდა ბათუმის ტერიტორიაზე არსებული სტიქიური ნაგავსაყრელების ინვენტარიზაცია და მათი  სალიკვიდაციო ხარჯების შეფასება;</w:t>
      </w:r>
    </w:p>
    <w:p w14:paraId="500C732E" w14:textId="77777777" w:rsidR="001272E0" w:rsidRPr="009D68DB" w:rsidRDefault="001272E0" w:rsidP="00050462">
      <w:pPr>
        <w:pStyle w:val="ListParagraph"/>
        <w:numPr>
          <w:ilvl w:val="0"/>
          <w:numId w:val="14"/>
        </w:numPr>
        <w:spacing w:line="240" w:lineRule="auto"/>
        <w:jc w:val="both"/>
        <w:rPr>
          <w:rFonts w:ascii="Sylfaen" w:hAnsi="Sylfaen" w:cs="Sylfaen"/>
          <w:sz w:val="20"/>
          <w:lang w:val="ka-GE"/>
        </w:rPr>
      </w:pPr>
      <w:r w:rsidRPr="009D68DB">
        <w:rPr>
          <w:rFonts w:ascii="Sylfaen" w:hAnsi="Sylfaen" w:cs="Sylfaen"/>
          <w:sz w:val="20"/>
          <w:lang w:val="ka-GE"/>
        </w:rPr>
        <w:t xml:space="preserve">ინტენსიურად მიმდინარეობს სახელმწიფო სერვისების განვითარების სააგენტოსთან მუშაობა, რათა მოხდეს  ქ. ბათუმის მთელ ტერიტორიაზე არსებულ საყოფაცხოვრებო ფართებზე სერვისების სააგენტოს მონაცემების შესაბამისობაში აბონენთა სრული რეგისტრაცია; </w:t>
      </w:r>
    </w:p>
    <w:p w14:paraId="08AB9284" w14:textId="77777777" w:rsidR="001272E0" w:rsidRPr="009D68DB" w:rsidRDefault="001272E0" w:rsidP="00050462">
      <w:pPr>
        <w:pStyle w:val="ListParagraph"/>
        <w:numPr>
          <w:ilvl w:val="0"/>
          <w:numId w:val="14"/>
        </w:numPr>
        <w:spacing w:line="240" w:lineRule="auto"/>
        <w:jc w:val="both"/>
        <w:rPr>
          <w:rFonts w:ascii="Sylfaen" w:hAnsi="Sylfaen" w:cs="Sylfaen"/>
          <w:sz w:val="20"/>
        </w:rPr>
      </w:pPr>
      <w:r w:rsidRPr="009D68DB">
        <w:rPr>
          <w:rFonts w:ascii="Sylfaen" w:hAnsi="Sylfaen" w:cs="Sylfaen"/>
          <w:sz w:val="20"/>
          <w:lang w:val="ka-GE"/>
        </w:rPr>
        <w:t xml:space="preserve">აბონნტად რეგისტრაციასა და მოსაკრებლის ამოღების სისტემის გაუმჯობესების მიზნით კერძო სექტორთან მიმართებაში. მიმდინარეობს მათი პერიოდული ინფორმირება, როგორც წერილობით, ასევე უშუალოდ, მათ მიმართ არსებული ყოველთვიური დარიცხვისა და დავალიანებების შესახებ. </w:t>
      </w:r>
      <w:r w:rsidRPr="009D68DB">
        <w:rPr>
          <w:rFonts w:ascii="Sylfaen" w:hAnsi="Sylfaen" w:cs="Sylfaen"/>
          <w:sz w:val="20"/>
        </w:rPr>
        <w:t>ასევე ქ. ბათუმის მუნიციპალიტეტის მერიის იურიდიულ განყოფილებას პერიოდულად ეგზავნება მსხვილი დავალიანებების მქონე ურჩ</w:t>
      </w:r>
      <w:r w:rsidRPr="009D68DB">
        <w:rPr>
          <w:rFonts w:ascii="Sylfaen" w:hAnsi="Sylfaen" w:cs="Sylfaen"/>
          <w:sz w:val="20"/>
          <w:lang w:val="ka-GE"/>
        </w:rPr>
        <w:t xml:space="preserve"> </w:t>
      </w:r>
      <w:r w:rsidRPr="009D68DB">
        <w:rPr>
          <w:rFonts w:ascii="Sylfaen" w:hAnsi="Sylfaen" w:cs="Sylfaen"/>
          <w:sz w:val="20"/>
        </w:rPr>
        <w:t>გადამდელთა სია შემდგომი რეაგირებისთვის, რაც თავისთვავად გულისხმობს არსებული დავალიანებების სასამართლო წესით ამოღებას. პრაქტიკამ აჩვენა, რომ აღნიშნული მეთოდით დავალიანებების ამოღების ეფექტურობა თითქმის 100%</w:t>
      </w:r>
      <w:r w:rsidRPr="009D68DB">
        <w:rPr>
          <w:rFonts w:ascii="Sylfaen" w:hAnsi="Sylfaen" w:cs="Sylfaen"/>
          <w:sz w:val="20"/>
          <w:lang w:val="ka-GE"/>
        </w:rPr>
        <w:t>-ია.</w:t>
      </w:r>
    </w:p>
    <w:p w14:paraId="39208D86" w14:textId="77777777" w:rsidR="001272E0" w:rsidRPr="009D68DB" w:rsidRDefault="001272E0" w:rsidP="00050462">
      <w:pPr>
        <w:pStyle w:val="ListParagraph"/>
        <w:numPr>
          <w:ilvl w:val="0"/>
          <w:numId w:val="14"/>
        </w:numPr>
        <w:spacing w:line="240" w:lineRule="auto"/>
        <w:jc w:val="both"/>
        <w:rPr>
          <w:rFonts w:ascii="Sylfaen" w:hAnsi="Sylfaen" w:cs="Sylfaen"/>
          <w:sz w:val="20"/>
          <w:lang w:val="ka-GE"/>
        </w:rPr>
      </w:pPr>
      <w:r w:rsidRPr="009D68DB">
        <w:rPr>
          <w:rFonts w:ascii="Sylfaen" w:hAnsi="Sylfaen" w:cs="Sylfaen"/>
          <w:sz w:val="20"/>
          <w:lang w:val="ka-GE"/>
        </w:rPr>
        <w:t xml:space="preserve">მონიტორინგის სამსახური აქტიურად მუშაობს მოსახლეობის ცნობიერების ამაღლებაზე ნარჩენების მართვის საკითხებთან დაკავშირებით. კერძოდ, შემუშავებული და მიწოდებულია საინფორმაციო ცნობარები მოსახლეობაზე, ასევე გაფრთხილებულ იქნა კერძო სექტორის, მცირე ბიზნესის წარმომადგენლები ნარჩენების მართვის კოდექსის დარღვევებით შესაძლო დაჯარიმების თაობაზე. ბოლო ერთი თვის განმავლობაში დაჯარიმებულია 16 სამართალდამრღვევი პირი.  </w:t>
      </w:r>
    </w:p>
    <w:p w14:paraId="75501872" w14:textId="659CB254" w:rsidR="00D92A96" w:rsidRDefault="00D92A96" w:rsidP="00E55F46">
      <w:pPr>
        <w:spacing w:line="240" w:lineRule="auto"/>
        <w:jc w:val="both"/>
        <w:rPr>
          <w:rFonts w:ascii="Sylfaen" w:hAnsi="Sylfaen" w:cs="Sylfaen"/>
          <w:sz w:val="20"/>
          <w:lang w:val="ka-GE"/>
        </w:rPr>
      </w:pPr>
    </w:p>
    <w:p w14:paraId="47724045" w14:textId="1D65E668" w:rsidR="00E800E9" w:rsidRDefault="00E800E9" w:rsidP="00E55F46">
      <w:pPr>
        <w:spacing w:line="240" w:lineRule="auto"/>
        <w:jc w:val="both"/>
        <w:rPr>
          <w:rFonts w:ascii="Sylfaen" w:hAnsi="Sylfaen" w:cs="Sylfaen"/>
          <w:sz w:val="20"/>
          <w:lang w:val="ka-GE"/>
        </w:rPr>
      </w:pPr>
    </w:p>
    <w:p w14:paraId="6944ED6F" w14:textId="6FBA6C10" w:rsidR="00E800E9" w:rsidRDefault="00E800E9" w:rsidP="00E55F46">
      <w:pPr>
        <w:spacing w:line="240" w:lineRule="auto"/>
        <w:jc w:val="both"/>
        <w:rPr>
          <w:rFonts w:ascii="Sylfaen" w:hAnsi="Sylfaen" w:cs="Sylfaen"/>
          <w:sz w:val="20"/>
          <w:lang w:val="ka-GE"/>
        </w:rPr>
      </w:pPr>
    </w:p>
    <w:p w14:paraId="5DD08E3B" w14:textId="6CAACB78" w:rsidR="00E800E9" w:rsidRDefault="00E800E9" w:rsidP="00E55F46">
      <w:pPr>
        <w:spacing w:line="240" w:lineRule="auto"/>
        <w:jc w:val="both"/>
        <w:rPr>
          <w:rFonts w:ascii="Sylfaen" w:hAnsi="Sylfaen" w:cs="Sylfaen"/>
          <w:sz w:val="20"/>
          <w:lang w:val="ka-GE"/>
        </w:rPr>
      </w:pPr>
    </w:p>
    <w:p w14:paraId="6F4C9973" w14:textId="18FD8508" w:rsidR="00E800E9" w:rsidRDefault="00E800E9" w:rsidP="00E55F46">
      <w:pPr>
        <w:spacing w:line="240" w:lineRule="auto"/>
        <w:jc w:val="both"/>
        <w:rPr>
          <w:rFonts w:ascii="Sylfaen" w:hAnsi="Sylfaen" w:cs="Sylfaen"/>
          <w:sz w:val="20"/>
          <w:lang w:val="ka-GE"/>
        </w:rPr>
      </w:pPr>
    </w:p>
    <w:p w14:paraId="357F24AA" w14:textId="2A441427" w:rsidR="00E800E9" w:rsidRDefault="00E800E9" w:rsidP="00E55F46">
      <w:pPr>
        <w:spacing w:line="240" w:lineRule="auto"/>
        <w:jc w:val="both"/>
        <w:rPr>
          <w:rFonts w:ascii="Sylfaen" w:hAnsi="Sylfaen" w:cs="Sylfaen"/>
          <w:sz w:val="20"/>
          <w:lang w:val="ka-GE"/>
        </w:rPr>
      </w:pPr>
    </w:p>
    <w:p w14:paraId="10C5DD22" w14:textId="77777777" w:rsidR="00E800E9" w:rsidRPr="009D68DB" w:rsidRDefault="00E800E9" w:rsidP="00E55F46">
      <w:pPr>
        <w:spacing w:line="240" w:lineRule="auto"/>
        <w:jc w:val="both"/>
        <w:rPr>
          <w:rFonts w:ascii="Sylfaen" w:hAnsi="Sylfaen" w:cs="Sylfaen"/>
          <w:sz w:val="20"/>
          <w:lang w:val="ka-GE"/>
        </w:rPr>
      </w:pPr>
    </w:p>
    <w:p w14:paraId="5ADE065D" w14:textId="77777777" w:rsidR="00BC072F" w:rsidRDefault="00BC072F">
      <w:pPr>
        <w:rPr>
          <w:rFonts w:ascii="Sylfaen" w:eastAsia="Times New Roman" w:hAnsi="Sylfaen"/>
          <w:spacing w:val="15"/>
        </w:rPr>
      </w:pPr>
      <w:r>
        <w:rPr>
          <w:rFonts w:ascii="Sylfaen" w:eastAsia="Times New Roman" w:hAnsi="Sylfaen"/>
        </w:rPr>
        <w:br w:type="page"/>
      </w:r>
    </w:p>
    <w:p w14:paraId="1CC6BF29" w14:textId="7AC10B5E" w:rsidR="00F64675" w:rsidRPr="009D68DB" w:rsidRDefault="00F64675"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39" w:name="_Toc6307889"/>
      <w:r w:rsidRPr="009D68DB">
        <w:rPr>
          <w:rFonts w:ascii="Sylfaen" w:eastAsia="Times New Roman" w:hAnsi="Sylfaen"/>
          <w:color w:val="auto"/>
        </w:rPr>
        <w:lastRenderedPageBreak/>
        <w:t>4.1.5. მოქალაქეთა ბუნებრივი აირით მომსახურების უზრუნველყოფა</w:t>
      </w:r>
      <w:bookmarkEnd w:id="39"/>
    </w:p>
    <w:tbl>
      <w:tblPr>
        <w:tblW w:w="5000" w:type="pct"/>
        <w:tblLook w:val="04A0" w:firstRow="1" w:lastRow="0" w:firstColumn="1" w:lastColumn="0" w:noHBand="0" w:noVBand="1"/>
      </w:tblPr>
      <w:tblGrid>
        <w:gridCol w:w="4491"/>
        <w:gridCol w:w="2995"/>
        <w:gridCol w:w="1874"/>
      </w:tblGrid>
      <w:tr w:rsidR="0032004C" w:rsidRPr="009D68DB" w14:paraId="6AC29FB3" w14:textId="77777777" w:rsidTr="00835DCA">
        <w:trPr>
          <w:trHeight w:val="300"/>
        </w:trPr>
        <w:tc>
          <w:tcPr>
            <w:tcW w:w="2399" w:type="pct"/>
            <w:hideMark/>
          </w:tcPr>
          <w:p w14:paraId="0FA03C93" w14:textId="77777777" w:rsidR="0032004C" w:rsidRPr="00EE0062" w:rsidRDefault="0032004C" w:rsidP="00E55F46">
            <w:pPr>
              <w:rPr>
                <w:rFonts w:ascii="Sylfaen" w:eastAsia="Times New Roman" w:hAnsi="Sylfaen" w:cs="Times New Roman"/>
                <w:b/>
                <w:bCs/>
                <w:color w:val="2F75B5"/>
                <w:szCs w:val="24"/>
                <w:lang w:val="ka-GE"/>
              </w:rPr>
            </w:pPr>
            <w:r w:rsidRPr="00EE0062">
              <w:rPr>
                <w:rFonts w:ascii="Sylfaen" w:eastAsia="Times New Roman" w:hAnsi="Sylfaen" w:cs="Sylfaen"/>
                <w:b/>
                <w:bCs/>
                <w:color w:val="2F75B5"/>
                <w:szCs w:val="24"/>
                <w:lang w:val="ka-GE"/>
              </w:rPr>
              <w:t xml:space="preserve">სტრატეგიული მიმართულება  4 </w:t>
            </w:r>
          </w:p>
        </w:tc>
        <w:tc>
          <w:tcPr>
            <w:tcW w:w="2601" w:type="pct"/>
            <w:gridSpan w:val="2"/>
            <w:hideMark/>
          </w:tcPr>
          <w:p w14:paraId="11407B1E" w14:textId="77777777" w:rsidR="0032004C" w:rsidRPr="00EE0062" w:rsidRDefault="0032004C" w:rsidP="00E55F46">
            <w:pPr>
              <w:rPr>
                <w:rFonts w:ascii="Sylfaen" w:eastAsia="Times New Roman" w:hAnsi="Sylfaen" w:cs="Sylfaen"/>
                <w:b/>
                <w:bCs/>
                <w:color w:val="757171"/>
                <w:szCs w:val="24"/>
                <w:lang w:val="ka-GE"/>
              </w:rPr>
            </w:pPr>
            <w:r w:rsidRPr="00EE0062">
              <w:rPr>
                <w:rFonts w:ascii="Sylfaen" w:eastAsia="Times New Roman" w:hAnsi="Sylfaen" w:cs="Sylfaen"/>
                <w:b/>
                <w:bCs/>
                <w:color w:val="757171"/>
                <w:szCs w:val="24"/>
                <w:lang w:val="ka-GE"/>
              </w:rPr>
              <w:t>მუნიციპალური სერვისების გაუმჯობესება</w:t>
            </w:r>
          </w:p>
          <w:p w14:paraId="71BFEBB6" w14:textId="77777777" w:rsidR="009637CB" w:rsidRPr="00EE0062" w:rsidRDefault="009637CB" w:rsidP="00E55F46">
            <w:pPr>
              <w:rPr>
                <w:rFonts w:ascii="Sylfaen" w:eastAsia="Times New Roman" w:hAnsi="Sylfaen" w:cs="Sylfaen"/>
                <w:b/>
                <w:bCs/>
                <w:color w:val="757171"/>
                <w:szCs w:val="24"/>
                <w:lang w:val="ka-GE"/>
              </w:rPr>
            </w:pPr>
          </w:p>
        </w:tc>
      </w:tr>
      <w:tr w:rsidR="0032004C" w:rsidRPr="009D68DB" w14:paraId="2BE22BF9" w14:textId="77777777" w:rsidTr="00835DCA">
        <w:trPr>
          <w:trHeight w:val="300"/>
        </w:trPr>
        <w:tc>
          <w:tcPr>
            <w:tcW w:w="2399" w:type="pct"/>
            <w:hideMark/>
          </w:tcPr>
          <w:p w14:paraId="47757629" w14:textId="77777777" w:rsidR="0032004C" w:rsidRPr="00EE0062" w:rsidRDefault="0032004C" w:rsidP="00E55F46">
            <w:pPr>
              <w:rPr>
                <w:rFonts w:ascii="Sylfaen" w:eastAsia="Times New Roman" w:hAnsi="Sylfaen" w:cs="Sylfaen"/>
                <w:bCs/>
                <w:color w:val="2F75B5"/>
                <w:szCs w:val="24"/>
                <w:lang w:val="ka-GE"/>
              </w:rPr>
            </w:pPr>
            <w:r w:rsidRPr="00EE0062">
              <w:rPr>
                <w:rFonts w:ascii="Sylfaen" w:eastAsia="Times New Roman" w:hAnsi="Sylfaen" w:cs="Sylfaen"/>
                <w:bCs/>
                <w:color w:val="2F75B5"/>
                <w:szCs w:val="24"/>
                <w:lang w:val="ka-GE"/>
              </w:rPr>
              <w:t>პროგრამა</w:t>
            </w:r>
          </w:p>
        </w:tc>
        <w:tc>
          <w:tcPr>
            <w:tcW w:w="2601" w:type="pct"/>
            <w:gridSpan w:val="2"/>
            <w:shd w:val="clear" w:color="auto" w:fill="auto"/>
            <w:hideMark/>
          </w:tcPr>
          <w:p w14:paraId="0042DE76" w14:textId="77777777" w:rsidR="0032004C" w:rsidRPr="009D68DB" w:rsidRDefault="003308F4" w:rsidP="00E55F46">
            <w:pPr>
              <w:pStyle w:val="Subtitle"/>
              <w:rPr>
                <w:rFonts w:ascii="Sylfaen" w:eastAsia="Times New Roman" w:hAnsi="Sylfaen"/>
                <w:lang w:val="ka-GE"/>
              </w:rPr>
            </w:pPr>
            <w:r w:rsidRPr="009D68DB">
              <w:rPr>
                <w:rFonts w:ascii="Sylfaen" w:eastAsia="Times New Roman" w:hAnsi="Sylfaen"/>
                <w:lang w:val="ka-GE"/>
              </w:rPr>
              <w:t>4.1.5.</w:t>
            </w:r>
            <w:r w:rsidR="009637CB" w:rsidRPr="009D68DB">
              <w:rPr>
                <w:rFonts w:ascii="Sylfaen" w:eastAsia="Times New Roman" w:hAnsi="Sylfaen"/>
              </w:rPr>
              <w:t xml:space="preserve"> </w:t>
            </w:r>
            <w:r w:rsidR="00513A22" w:rsidRPr="009D68DB">
              <w:rPr>
                <w:rFonts w:ascii="Sylfaen" w:eastAsia="Times New Roman" w:hAnsi="Sylfaen" w:cs="Sylfaen"/>
                <w:lang w:val="ka-GE"/>
              </w:rPr>
              <w:t>მოქალაქეთა</w:t>
            </w:r>
            <w:r w:rsidR="00513A22" w:rsidRPr="009D68DB">
              <w:rPr>
                <w:rFonts w:ascii="Sylfaen" w:eastAsia="Times New Roman" w:hAnsi="Sylfaen"/>
                <w:lang w:val="ka-GE"/>
              </w:rPr>
              <w:t xml:space="preserve"> </w:t>
            </w:r>
            <w:r w:rsidR="00513A22" w:rsidRPr="009D68DB">
              <w:rPr>
                <w:rFonts w:ascii="Sylfaen" w:eastAsia="Times New Roman" w:hAnsi="Sylfaen" w:cs="Sylfaen"/>
                <w:lang w:val="ka-GE"/>
              </w:rPr>
              <w:t>ბუნებრივი</w:t>
            </w:r>
            <w:r w:rsidR="00513A22" w:rsidRPr="009D68DB">
              <w:rPr>
                <w:rFonts w:ascii="Sylfaen" w:eastAsia="Times New Roman" w:hAnsi="Sylfaen"/>
                <w:lang w:val="ka-GE"/>
              </w:rPr>
              <w:t xml:space="preserve"> </w:t>
            </w:r>
            <w:r w:rsidR="00513A22" w:rsidRPr="009D68DB">
              <w:rPr>
                <w:rFonts w:ascii="Sylfaen" w:eastAsia="Times New Roman" w:hAnsi="Sylfaen" w:cs="Sylfaen"/>
                <w:lang w:val="ka-GE"/>
              </w:rPr>
              <w:t>აირით</w:t>
            </w:r>
            <w:r w:rsidR="00513A22" w:rsidRPr="009D68DB">
              <w:rPr>
                <w:rFonts w:ascii="Sylfaen" w:eastAsia="Times New Roman" w:hAnsi="Sylfaen"/>
                <w:lang w:val="ka-GE"/>
              </w:rPr>
              <w:t xml:space="preserve"> </w:t>
            </w:r>
            <w:r w:rsidR="00513A22" w:rsidRPr="009D68DB">
              <w:rPr>
                <w:rFonts w:ascii="Sylfaen" w:eastAsia="Times New Roman" w:hAnsi="Sylfaen" w:cs="Sylfaen"/>
                <w:lang w:val="ka-GE"/>
              </w:rPr>
              <w:t>მომსახურების</w:t>
            </w:r>
            <w:r w:rsidR="00513A22" w:rsidRPr="009D68DB">
              <w:rPr>
                <w:rFonts w:ascii="Sylfaen" w:eastAsia="Times New Roman" w:hAnsi="Sylfaen"/>
                <w:lang w:val="ka-GE"/>
              </w:rPr>
              <w:t xml:space="preserve"> </w:t>
            </w:r>
            <w:r w:rsidR="00513A22" w:rsidRPr="009D68DB">
              <w:rPr>
                <w:rFonts w:ascii="Sylfaen" w:eastAsia="Times New Roman" w:hAnsi="Sylfaen" w:cs="Sylfaen"/>
                <w:lang w:val="ka-GE"/>
              </w:rPr>
              <w:t>უზრუნველყოფა</w:t>
            </w:r>
          </w:p>
          <w:p w14:paraId="205D06FF" w14:textId="77777777" w:rsidR="009637CB" w:rsidRPr="009D68DB" w:rsidRDefault="009637CB" w:rsidP="00E55F46">
            <w:pPr>
              <w:rPr>
                <w:rFonts w:ascii="Sylfaen" w:eastAsia="Times New Roman" w:hAnsi="Sylfaen" w:cs="Times New Roman"/>
                <w:b/>
                <w:bCs/>
                <w:color w:val="757171"/>
                <w:sz w:val="24"/>
                <w:szCs w:val="24"/>
                <w:lang w:val="ka-GE"/>
              </w:rPr>
            </w:pPr>
          </w:p>
        </w:tc>
      </w:tr>
      <w:tr w:rsidR="0032004C" w:rsidRPr="009D68DB" w14:paraId="0B78C12B" w14:textId="77777777" w:rsidTr="00835DCA">
        <w:trPr>
          <w:trHeight w:val="600"/>
        </w:trPr>
        <w:tc>
          <w:tcPr>
            <w:tcW w:w="2399" w:type="pct"/>
            <w:hideMark/>
          </w:tcPr>
          <w:p w14:paraId="1EBDAE53" w14:textId="77777777" w:rsidR="0032004C" w:rsidRPr="00EE0062" w:rsidRDefault="0032004C" w:rsidP="00E55F46">
            <w:pPr>
              <w:rPr>
                <w:rFonts w:ascii="Sylfaen" w:eastAsia="Times New Roman" w:hAnsi="Sylfaen" w:cs="Sylfaen"/>
                <w:bCs/>
                <w:color w:val="2F75B5"/>
                <w:szCs w:val="24"/>
                <w:lang w:val="ka-GE"/>
              </w:rPr>
            </w:pPr>
            <w:r w:rsidRPr="00EE0062">
              <w:rPr>
                <w:rFonts w:ascii="Sylfaen" w:eastAsia="Times New Roman" w:hAnsi="Sylfaen" w:cs="Sylfaen"/>
                <w:bCs/>
                <w:color w:val="2F75B5"/>
                <w:szCs w:val="24"/>
                <w:lang w:val="ka-GE"/>
              </w:rPr>
              <w:t>პროგრამის მიზანი და მოსალოდნელი შედეგი</w:t>
            </w:r>
          </w:p>
        </w:tc>
        <w:tc>
          <w:tcPr>
            <w:tcW w:w="2601" w:type="pct"/>
            <w:gridSpan w:val="2"/>
            <w:shd w:val="clear" w:color="auto" w:fill="auto"/>
            <w:hideMark/>
          </w:tcPr>
          <w:p w14:paraId="6DD568D6" w14:textId="3479DC4B" w:rsidR="0032004C" w:rsidRPr="009D68DB" w:rsidRDefault="00513A22" w:rsidP="00E55F46">
            <w:pPr>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პროგრამის მიზანია ხელი შეუწყოს ქალაქის ტერიტორიაზე ბუნებრივი აირის სრულად და შეუფერხებლად მიწოდებას, ასევე აღნიშნული კომუნალური მომსახურება ხელმისაწვდომი გახადოს მოწყვლადი ჯგუფებისათვის.</w:t>
            </w:r>
          </w:p>
          <w:p w14:paraId="2F23CCE9" w14:textId="77777777" w:rsidR="0032004C" w:rsidRPr="009D68DB" w:rsidRDefault="0032004C" w:rsidP="00E55F46">
            <w:pPr>
              <w:rPr>
                <w:rFonts w:ascii="Sylfaen" w:eastAsia="Times New Roman" w:hAnsi="Sylfaen" w:cs="Times New Roman"/>
                <w:color w:val="000000"/>
                <w:sz w:val="24"/>
                <w:szCs w:val="24"/>
                <w:lang w:val="ka-GE"/>
              </w:rPr>
            </w:pPr>
          </w:p>
        </w:tc>
      </w:tr>
      <w:tr w:rsidR="0032004C" w:rsidRPr="009D68DB" w14:paraId="3B35CFD8" w14:textId="77777777" w:rsidTr="00835DCA">
        <w:trPr>
          <w:trHeight w:val="300"/>
        </w:trPr>
        <w:tc>
          <w:tcPr>
            <w:tcW w:w="2399" w:type="pct"/>
            <w:hideMark/>
          </w:tcPr>
          <w:p w14:paraId="32973CC7" w14:textId="77777777" w:rsidR="0032004C" w:rsidRPr="009D68DB" w:rsidRDefault="0032004C" w:rsidP="00E55F46">
            <w:pPr>
              <w:rPr>
                <w:rFonts w:ascii="Sylfaen" w:eastAsia="Times New Roman" w:hAnsi="Sylfaen" w:cs="Times New Roman"/>
                <w:color w:val="000000"/>
                <w:sz w:val="24"/>
                <w:szCs w:val="24"/>
                <w:lang w:val="ka-GE"/>
              </w:rPr>
            </w:pPr>
          </w:p>
        </w:tc>
        <w:tc>
          <w:tcPr>
            <w:tcW w:w="1600" w:type="pct"/>
            <w:shd w:val="clear" w:color="auto" w:fill="auto"/>
            <w:hideMark/>
          </w:tcPr>
          <w:p w14:paraId="6F0373EF" w14:textId="77777777" w:rsidR="0032004C" w:rsidRPr="009D68DB" w:rsidRDefault="0032004C" w:rsidP="00E55F46">
            <w:pPr>
              <w:rPr>
                <w:rFonts w:ascii="Sylfaen" w:eastAsia="Times New Roman" w:hAnsi="Sylfaen" w:cs="Times New Roman"/>
                <w:sz w:val="24"/>
                <w:szCs w:val="24"/>
                <w:lang w:val="ka-GE"/>
              </w:rPr>
            </w:pPr>
          </w:p>
        </w:tc>
        <w:tc>
          <w:tcPr>
            <w:tcW w:w="1001" w:type="pct"/>
            <w:shd w:val="clear" w:color="auto" w:fill="auto"/>
            <w:noWrap/>
            <w:hideMark/>
          </w:tcPr>
          <w:p w14:paraId="72838943" w14:textId="77777777" w:rsidR="0032004C" w:rsidRPr="009D68DB" w:rsidRDefault="0032004C" w:rsidP="00E55F46">
            <w:pPr>
              <w:rPr>
                <w:rFonts w:ascii="Sylfaen" w:eastAsia="Times New Roman" w:hAnsi="Sylfaen" w:cs="Times New Roman"/>
                <w:sz w:val="24"/>
                <w:szCs w:val="24"/>
                <w:lang w:val="ka-GE"/>
              </w:rPr>
            </w:pPr>
          </w:p>
        </w:tc>
      </w:tr>
      <w:tr w:rsidR="0032004C" w:rsidRPr="009D68DB" w14:paraId="7A7359DB" w14:textId="77777777" w:rsidTr="00F64675">
        <w:trPr>
          <w:trHeight w:val="300"/>
        </w:trPr>
        <w:tc>
          <w:tcPr>
            <w:tcW w:w="2399" w:type="pct"/>
            <w:hideMark/>
          </w:tcPr>
          <w:p w14:paraId="1A7358BA" w14:textId="77777777" w:rsidR="0032004C" w:rsidRPr="00EE0062" w:rsidRDefault="0032004C" w:rsidP="00E55F46">
            <w:pPr>
              <w:rPr>
                <w:rFonts w:ascii="Sylfaen" w:eastAsia="Times New Roman" w:hAnsi="Sylfaen" w:cs="Times New Roman"/>
                <w:b/>
                <w:bCs/>
                <w:color w:val="2F75B5"/>
                <w:szCs w:val="24"/>
                <w:lang w:val="ka-GE"/>
              </w:rPr>
            </w:pPr>
            <w:r w:rsidRPr="00EE0062">
              <w:rPr>
                <w:rFonts w:ascii="Sylfaen" w:eastAsia="Times New Roman" w:hAnsi="Sylfaen" w:cs="Sylfaen"/>
                <w:b/>
                <w:bCs/>
                <w:color w:val="2F75B5"/>
                <w:szCs w:val="24"/>
                <w:lang w:val="ka-GE"/>
              </w:rPr>
              <w:t>ღონისძიებები:</w:t>
            </w:r>
          </w:p>
        </w:tc>
        <w:tc>
          <w:tcPr>
            <w:tcW w:w="1600" w:type="pct"/>
            <w:shd w:val="clear" w:color="auto" w:fill="auto"/>
            <w:hideMark/>
          </w:tcPr>
          <w:p w14:paraId="561FA771" w14:textId="77777777" w:rsidR="0032004C" w:rsidRPr="00EE0062" w:rsidRDefault="0032004C" w:rsidP="00E55F46">
            <w:pPr>
              <w:rPr>
                <w:rFonts w:ascii="Sylfaen" w:eastAsia="Times New Roman" w:hAnsi="Sylfaen" w:cs="Sylfaen"/>
                <w:b/>
                <w:bCs/>
                <w:color w:val="2F75B5"/>
                <w:szCs w:val="24"/>
                <w:lang w:val="ka-GE"/>
              </w:rPr>
            </w:pPr>
            <w:r w:rsidRPr="00EE0062">
              <w:rPr>
                <w:rFonts w:ascii="Sylfaen" w:eastAsia="Times New Roman" w:hAnsi="Sylfaen" w:cs="Sylfaen"/>
                <w:b/>
                <w:bCs/>
                <w:color w:val="2F75B5"/>
                <w:szCs w:val="24"/>
                <w:lang w:val="ka-GE"/>
              </w:rPr>
              <w:t>შესრულების ინდიკატორი</w:t>
            </w:r>
          </w:p>
        </w:tc>
        <w:tc>
          <w:tcPr>
            <w:tcW w:w="1001" w:type="pct"/>
            <w:shd w:val="clear" w:color="auto" w:fill="auto"/>
            <w:noWrap/>
            <w:hideMark/>
          </w:tcPr>
          <w:p w14:paraId="17678C05" w14:textId="77777777" w:rsidR="0032004C" w:rsidRPr="00EE0062" w:rsidRDefault="0032004C" w:rsidP="00E55F46">
            <w:pPr>
              <w:rPr>
                <w:rFonts w:ascii="Sylfaen" w:eastAsia="Times New Roman" w:hAnsi="Sylfaen" w:cs="Sylfaen"/>
                <w:b/>
                <w:bCs/>
                <w:color w:val="2F75B5"/>
                <w:szCs w:val="24"/>
                <w:lang w:val="ka-GE"/>
              </w:rPr>
            </w:pPr>
            <w:r w:rsidRPr="00EE0062">
              <w:rPr>
                <w:rFonts w:ascii="Sylfaen" w:eastAsia="Times New Roman" w:hAnsi="Sylfaen" w:cs="Sylfaen"/>
                <w:b/>
                <w:bCs/>
                <w:color w:val="2F75B5"/>
                <w:szCs w:val="24"/>
                <w:lang w:val="ka-GE"/>
              </w:rPr>
              <w:t>შესრულება</w:t>
            </w:r>
          </w:p>
        </w:tc>
      </w:tr>
      <w:tr w:rsidR="0032004C" w:rsidRPr="009D68DB" w14:paraId="09DA55FD" w14:textId="77777777" w:rsidTr="00835DCA">
        <w:trPr>
          <w:trHeight w:val="300"/>
        </w:trPr>
        <w:tc>
          <w:tcPr>
            <w:tcW w:w="2399" w:type="pct"/>
            <w:hideMark/>
          </w:tcPr>
          <w:p w14:paraId="003C6C88" w14:textId="5A7CAA57" w:rsidR="0032004C" w:rsidRPr="007619C5" w:rsidRDefault="00513A22" w:rsidP="00E55F46">
            <w:pPr>
              <w:jc w:val="both"/>
              <w:rPr>
                <w:rFonts w:ascii="Sylfaen" w:eastAsia="Times New Roman" w:hAnsi="Sylfaen" w:cs="Times New Roman"/>
                <w:color w:val="000000"/>
                <w:sz w:val="20"/>
                <w:szCs w:val="20"/>
                <w:lang w:val="ka-GE"/>
              </w:rPr>
            </w:pPr>
            <w:r w:rsidRPr="007619C5">
              <w:rPr>
                <w:rFonts w:ascii="Sylfaen" w:eastAsia="Times New Roman" w:hAnsi="Sylfaen" w:cs="Times New Roman"/>
                <w:color w:val="000000"/>
                <w:sz w:val="20"/>
                <w:szCs w:val="20"/>
                <w:lang w:val="ka-GE"/>
              </w:rPr>
              <w:t>ბუნებრივი აირის დისტრიბუტორი კომპანიის მომართვის შემდგომ, შესაბამისი ნებართვის გაცემისათვის საჭირო პროცედურების გავლა ქ. ბათუმის მუნიციპალიტეტის საკრებულოს 2017 წლის 24 მარტის #6 დადგენილებისა და „ქ. ბათუმის მუნიციპალიტეტის ტერიტორიაზე არსებულ საზოგადოებრივ სივრცეებში გადათხრითი სამუშაოების წარმოებისას ზოგიერთი საკითხის მოწესრიგების შესახებ“ ქ. ბათუმის მუნიციპალიტეტის მერის 2014 წლის 12 დეკემბრის #888 ბრძანების შესაბამისად;</w:t>
            </w:r>
          </w:p>
        </w:tc>
        <w:tc>
          <w:tcPr>
            <w:tcW w:w="1600" w:type="pct"/>
            <w:shd w:val="clear" w:color="auto" w:fill="auto"/>
          </w:tcPr>
          <w:p w14:paraId="3BF65B31" w14:textId="2B50AFF0" w:rsidR="0032004C" w:rsidRPr="007619C5" w:rsidRDefault="00101B75" w:rsidP="00EE0062">
            <w:pPr>
              <w:jc w:val="both"/>
              <w:rPr>
                <w:rFonts w:ascii="Sylfaen" w:hAnsi="Sylfaen" w:cs="Sylfaen"/>
                <w:sz w:val="20"/>
                <w:szCs w:val="20"/>
                <w:lang w:val="ka-GE"/>
              </w:rPr>
            </w:pPr>
            <w:r w:rsidRPr="007619C5">
              <w:rPr>
                <w:rFonts w:ascii="Sylfaen" w:hAnsi="Sylfaen" w:cs="Sylfaen"/>
                <w:sz w:val="20"/>
                <w:szCs w:val="20"/>
                <w:lang w:val="ka-GE"/>
              </w:rPr>
              <w:t xml:space="preserve">                       _</w:t>
            </w:r>
          </w:p>
        </w:tc>
        <w:tc>
          <w:tcPr>
            <w:tcW w:w="1001" w:type="pct"/>
            <w:shd w:val="clear" w:color="auto" w:fill="auto"/>
            <w:noWrap/>
          </w:tcPr>
          <w:p w14:paraId="4C26DC32" w14:textId="77777777" w:rsidR="0032004C" w:rsidRPr="007619C5" w:rsidRDefault="009849D0" w:rsidP="00E55F46">
            <w:pPr>
              <w:jc w:val="center"/>
              <w:rPr>
                <w:rFonts w:ascii="Sylfaen" w:eastAsia="Times New Roman" w:hAnsi="Sylfaen" w:cs="Times New Roman"/>
                <w:b/>
                <w:color w:val="000000"/>
                <w:sz w:val="20"/>
                <w:szCs w:val="20"/>
                <w:lang w:val="ka-GE"/>
              </w:rPr>
            </w:pPr>
            <w:r w:rsidRPr="007619C5">
              <w:rPr>
                <w:rFonts w:ascii="Segoe UI Emoji" w:eastAsia="Times New Roman" w:hAnsi="Segoe UI Emoji" w:cs="Segoe UI Emoji"/>
                <w:color w:val="000000"/>
                <w:sz w:val="20"/>
                <w:szCs w:val="20"/>
                <w:lang w:val="ka-GE"/>
              </w:rPr>
              <w:t>✔</w:t>
            </w:r>
          </w:p>
        </w:tc>
      </w:tr>
      <w:tr w:rsidR="0032004C" w:rsidRPr="009D68DB" w14:paraId="1FEA5F7A" w14:textId="77777777" w:rsidTr="00835DCA">
        <w:trPr>
          <w:trHeight w:val="300"/>
        </w:trPr>
        <w:tc>
          <w:tcPr>
            <w:tcW w:w="2399" w:type="pct"/>
            <w:hideMark/>
          </w:tcPr>
          <w:p w14:paraId="18218D00" w14:textId="77777777" w:rsidR="00513A22" w:rsidRPr="007619C5" w:rsidRDefault="00513A22" w:rsidP="00E55F46">
            <w:pPr>
              <w:jc w:val="both"/>
              <w:rPr>
                <w:rFonts w:ascii="Sylfaen" w:eastAsia="Times New Roman" w:hAnsi="Sylfaen" w:cs="Times New Roman"/>
                <w:color w:val="000000"/>
                <w:sz w:val="20"/>
                <w:szCs w:val="20"/>
                <w:lang w:val="ka-GE"/>
              </w:rPr>
            </w:pPr>
            <w:r w:rsidRPr="007619C5">
              <w:rPr>
                <w:rFonts w:ascii="Sylfaen" w:eastAsia="Times New Roman" w:hAnsi="Sylfaen" w:cs="Times New Roman"/>
                <w:color w:val="000000"/>
                <w:sz w:val="20"/>
                <w:szCs w:val="20"/>
                <w:lang w:val="ka-GE"/>
              </w:rPr>
              <w:t>კომუნიკაციების გაყვანის ნებართვის გაცემა მაქსიმალურად შემჭიდროვებულ ვადებში, „ერთი ფანჯრის“ პრინციპით;</w:t>
            </w:r>
          </w:p>
          <w:p w14:paraId="5A2AF46B" w14:textId="77777777" w:rsidR="0032004C" w:rsidRPr="007619C5" w:rsidRDefault="0032004C" w:rsidP="00E55F46">
            <w:pPr>
              <w:jc w:val="both"/>
              <w:rPr>
                <w:rFonts w:ascii="Sylfaen" w:hAnsi="Sylfaen" w:cs="Sylfaen"/>
                <w:iCs/>
                <w:sz w:val="20"/>
                <w:szCs w:val="20"/>
                <w:lang w:val="ka-GE"/>
              </w:rPr>
            </w:pPr>
          </w:p>
        </w:tc>
        <w:tc>
          <w:tcPr>
            <w:tcW w:w="1600" w:type="pct"/>
            <w:shd w:val="clear" w:color="auto" w:fill="FFFFFF" w:themeFill="background1"/>
          </w:tcPr>
          <w:p w14:paraId="3CEF8849" w14:textId="77777777" w:rsidR="0032004C" w:rsidRPr="007619C5" w:rsidRDefault="00101B75" w:rsidP="00E55F46">
            <w:pPr>
              <w:jc w:val="both"/>
              <w:rPr>
                <w:rFonts w:ascii="Sylfaen" w:hAnsi="Sylfaen" w:cs="Sylfaen"/>
                <w:sz w:val="20"/>
                <w:szCs w:val="20"/>
                <w:lang w:val="ka-GE"/>
              </w:rPr>
            </w:pPr>
            <w:r w:rsidRPr="007619C5">
              <w:rPr>
                <w:rFonts w:ascii="Sylfaen" w:hAnsi="Sylfaen" w:cs="Sylfaen"/>
                <w:sz w:val="20"/>
                <w:szCs w:val="20"/>
                <w:lang w:val="ka-GE"/>
              </w:rPr>
              <w:t>გაცემული ნებართვების რაოდენობა</w:t>
            </w:r>
          </w:p>
        </w:tc>
        <w:tc>
          <w:tcPr>
            <w:tcW w:w="1001" w:type="pct"/>
            <w:shd w:val="clear" w:color="auto" w:fill="FFFFFF" w:themeFill="background1"/>
            <w:noWrap/>
          </w:tcPr>
          <w:p w14:paraId="4C4C2313" w14:textId="77777777" w:rsidR="0032004C" w:rsidRPr="007619C5" w:rsidRDefault="009849D0" w:rsidP="00E55F46">
            <w:pPr>
              <w:jc w:val="center"/>
              <w:rPr>
                <w:rFonts w:ascii="Sylfaen" w:eastAsia="Times New Roman" w:hAnsi="Sylfaen" w:cs="Times New Roman"/>
                <w:b/>
                <w:color w:val="000000"/>
                <w:sz w:val="20"/>
                <w:szCs w:val="20"/>
                <w:lang w:val="ka-GE"/>
              </w:rPr>
            </w:pPr>
            <w:r w:rsidRPr="007619C5">
              <w:rPr>
                <w:rFonts w:ascii="Segoe UI Emoji" w:eastAsia="Times New Roman" w:hAnsi="Segoe UI Emoji" w:cs="Segoe UI Emoji"/>
                <w:color w:val="000000"/>
                <w:sz w:val="20"/>
                <w:szCs w:val="20"/>
                <w:lang w:val="ka-GE"/>
              </w:rPr>
              <w:t>✔</w:t>
            </w:r>
          </w:p>
        </w:tc>
      </w:tr>
      <w:tr w:rsidR="0032004C" w:rsidRPr="009D68DB" w14:paraId="6D7193B8" w14:textId="77777777" w:rsidTr="00835DCA">
        <w:trPr>
          <w:trHeight w:val="300"/>
        </w:trPr>
        <w:tc>
          <w:tcPr>
            <w:tcW w:w="2399" w:type="pct"/>
            <w:hideMark/>
          </w:tcPr>
          <w:p w14:paraId="7D5DA169" w14:textId="77777777" w:rsidR="00513A22" w:rsidRPr="007619C5" w:rsidRDefault="00513A22" w:rsidP="00E55F46">
            <w:pPr>
              <w:jc w:val="both"/>
              <w:rPr>
                <w:rFonts w:ascii="Sylfaen" w:eastAsia="Times New Roman" w:hAnsi="Sylfaen" w:cs="Times New Roman"/>
                <w:color w:val="000000"/>
                <w:sz w:val="20"/>
                <w:szCs w:val="20"/>
                <w:lang w:val="ka-GE"/>
              </w:rPr>
            </w:pPr>
            <w:r w:rsidRPr="007619C5">
              <w:rPr>
                <w:rFonts w:ascii="Sylfaen" w:eastAsia="Times New Roman" w:hAnsi="Sylfaen" w:cs="Times New Roman"/>
                <w:color w:val="000000"/>
                <w:sz w:val="20"/>
                <w:szCs w:val="20"/>
                <w:lang w:val="ka-GE"/>
              </w:rPr>
              <w:t>მოწყვლადი ჯგუფების მონაცემთა ბაზის შემუშავება;</w:t>
            </w:r>
          </w:p>
          <w:p w14:paraId="0C062E09" w14:textId="77777777" w:rsidR="0032004C" w:rsidRPr="007619C5" w:rsidRDefault="0032004C" w:rsidP="00E55F46">
            <w:pPr>
              <w:jc w:val="both"/>
              <w:rPr>
                <w:rFonts w:ascii="Sylfaen" w:eastAsia="Times New Roman" w:hAnsi="Sylfaen" w:cs="Times New Roman"/>
                <w:color w:val="000000"/>
                <w:sz w:val="20"/>
                <w:szCs w:val="20"/>
                <w:lang w:val="ka-GE"/>
              </w:rPr>
            </w:pPr>
          </w:p>
        </w:tc>
        <w:tc>
          <w:tcPr>
            <w:tcW w:w="1600" w:type="pct"/>
            <w:shd w:val="clear" w:color="auto" w:fill="FFFFFF" w:themeFill="background1"/>
          </w:tcPr>
          <w:p w14:paraId="6420D088" w14:textId="77777777" w:rsidR="0032004C" w:rsidRPr="007619C5" w:rsidRDefault="00513A22" w:rsidP="00E55F46">
            <w:pPr>
              <w:rPr>
                <w:rFonts w:ascii="Sylfaen" w:eastAsia="Times New Roman" w:hAnsi="Sylfaen" w:cs="Times New Roman"/>
                <w:color w:val="000000"/>
                <w:sz w:val="20"/>
                <w:szCs w:val="20"/>
                <w:lang w:val="ka-GE"/>
              </w:rPr>
            </w:pPr>
            <w:r w:rsidRPr="007619C5">
              <w:rPr>
                <w:rFonts w:ascii="Sylfaen" w:eastAsia="Times New Roman" w:hAnsi="Sylfaen" w:cs="Times New Roman"/>
                <w:color w:val="000000"/>
                <w:sz w:val="20"/>
                <w:szCs w:val="20"/>
                <w:lang w:val="ka-GE"/>
              </w:rPr>
              <w:t>მონაცემთა ბაზა</w:t>
            </w:r>
          </w:p>
        </w:tc>
        <w:tc>
          <w:tcPr>
            <w:tcW w:w="1001" w:type="pct"/>
            <w:shd w:val="clear" w:color="auto" w:fill="FFFFFF" w:themeFill="background1"/>
            <w:noWrap/>
          </w:tcPr>
          <w:p w14:paraId="59ECD343" w14:textId="77777777" w:rsidR="0032004C" w:rsidRPr="007619C5" w:rsidRDefault="009849D0" w:rsidP="00E55F46">
            <w:pPr>
              <w:jc w:val="center"/>
              <w:rPr>
                <w:rFonts w:ascii="Sylfaen" w:eastAsia="Times New Roman" w:hAnsi="Sylfaen" w:cs="Times New Roman"/>
                <w:b/>
                <w:color w:val="000000"/>
                <w:sz w:val="20"/>
                <w:szCs w:val="20"/>
                <w:lang w:val="ka-GE"/>
              </w:rPr>
            </w:pPr>
            <w:r w:rsidRPr="007619C5">
              <w:rPr>
                <w:rFonts w:ascii="Segoe UI Emoji" w:eastAsia="Times New Roman" w:hAnsi="Segoe UI Emoji" w:cs="Segoe UI Emoji"/>
                <w:color w:val="000000"/>
                <w:sz w:val="20"/>
                <w:szCs w:val="20"/>
                <w:lang w:val="ka-GE"/>
              </w:rPr>
              <w:t>✔</w:t>
            </w:r>
          </w:p>
        </w:tc>
      </w:tr>
      <w:tr w:rsidR="0032004C" w:rsidRPr="009D68DB" w14:paraId="46C76BD2" w14:textId="77777777" w:rsidTr="00835DCA">
        <w:trPr>
          <w:trHeight w:val="300"/>
        </w:trPr>
        <w:tc>
          <w:tcPr>
            <w:tcW w:w="2399" w:type="pct"/>
            <w:hideMark/>
          </w:tcPr>
          <w:p w14:paraId="7068F186" w14:textId="71CB388D" w:rsidR="0032004C" w:rsidRPr="007619C5" w:rsidRDefault="00513A22" w:rsidP="007619C5">
            <w:pPr>
              <w:jc w:val="both"/>
              <w:rPr>
                <w:rFonts w:ascii="Sylfaen" w:eastAsia="Times New Roman" w:hAnsi="Sylfaen" w:cs="Times New Roman"/>
                <w:color w:val="000000"/>
                <w:sz w:val="20"/>
                <w:szCs w:val="20"/>
                <w:lang w:val="ka-GE"/>
              </w:rPr>
            </w:pPr>
            <w:r w:rsidRPr="007619C5">
              <w:rPr>
                <w:rFonts w:ascii="Sylfaen" w:eastAsia="Times New Roman" w:hAnsi="Sylfaen" w:cs="Times New Roman"/>
                <w:color w:val="000000"/>
                <w:sz w:val="20"/>
                <w:szCs w:val="20"/>
                <w:lang w:val="ka-GE"/>
              </w:rPr>
              <w:t>მოწყვლადი ჯგუფების გაზიფიცირების სამუშაოების თანადაფინანსების განხორციელება.</w:t>
            </w:r>
          </w:p>
        </w:tc>
        <w:tc>
          <w:tcPr>
            <w:tcW w:w="1600" w:type="pct"/>
            <w:shd w:val="clear" w:color="auto" w:fill="FFFFFF" w:themeFill="background1"/>
          </w:tcPr>
          <w:p w14:paraId="05069A9E" w14:textId="77777777" w:rsidR="0032004C" w:rsidRPr="007619C5" w:rsidRDefault="00513A22" w:rsidP="00E55F46">
            <w:pPr>
              <w:rPr>
                <w:rFonts w:ascii="Sylfaen" w:eastAsia="Times New Roman" w:hAnsi="Sylfaen" w:cs="Times New Roman"/>
                <w:color w:val="000000"/>
                <w:sz w:val="20"/>
                <w:szCs w:val="20"/>
                <w:lang w:val="ka-GE"/>
              </w:rPr>
            </w:pPr>
            <w:r w:rsidRPr="007619C5">
              <w:rPr>
                <w:rFonts w:ascii="Sylfaen" w:eastAsia="Times New Roman" w:hAnsi="Sylfaen" w:cs="Times New Roman"/>
                <w:color w:val="000000"/>
                <w:sz w:val="20"/>
                <w:szCs w:val="20"/>
                <w:lang w:val="ka-GE"/>
              </w:rPr>
              <w:t>ბენეფიციართა რაოდენობა;</w:t>
            </w:r>
          </w:p>
          <w:p w14:paraId="168321AB" w14:textId="77777777" w:rsidR="00513A22" w:rsidRPr="007619C5" w:rsidRDefault="00513A22" w:rsidP="00E55F46">
            <w:pPr>
              <w:rPr>
                <w:rFonts w:ascii="Sylfaen" w:eastAsia="Times New Roman" w:hAnsi="Sylfaen" w:cs="Times New Roman"/>
                <w:color w:val="000000"/>
                <w:sz w:val="20"/>
                <w:szCs w:val="20"/>
                <w:lang w:val="ka-GE"/>
              </w:rPr>
            </w:pPr>
            <w:r w:rsidRPr="007619C5">
              <w:rPr>
                <w:rFonts w:ascii="Sylfaen" w:eastAsia="Times New Roman" w:hAnsi="Sylfaen" w:cs="Times New Roman"/>
                <w:color w:val="000000"/>
                <w:sz w:val="20"/>
                <w:szCs w:val="20"/>
                <w:lang w:val="ka-GE"/>
              </w:rPr>
              <w:t>თანადაფინანსების მოცულობა.</w:t>
            </w:r>
          </w:p>
        </w:tc>
        <w:tc>
          <w:tcPr>
            <w:tcW w:w="1001" w:type="pct"/>
            <w:noWrap/>
          </w:tcPr>
          <w:p w14:paraId="3FAF6521" w14:textId="77777777" w:rsidR="0032004C" w:rsidRPr="007619C5" w:rsidRDefault="009849D0" w:rsidP="00E55F46">
            <w:pPr>
              <w:jc w:val="center"/>
              <w:rPr>
                <w:rFonts w:ascii="Sylfaen" w:eastAsia="Times New Roman" w:hAnsi="Sylfaen" w:cs="Times New Roman"/>
                <w:b/>
                <w:color w:val="000000"/>
                <w:sz w:val="20"/>
                <w:szCs w:val="20"/>
                <w:lang w:val="ka-GE"/>
              </w:rPr>
            </w:pPr>
            <w:r w:rsidRPr="007619C5">
              <w:rPr>
                <w:rFonts w:ascii="Segoe UI Emoji" w:eastAsia="Times New Roman" w:hAnsi="Segoe UI Emoji" w:cs="Segoe UI Emoji"/>
                <w:color w:val="000000"/>
                <w:sz w:val="20"/>
                <w:szCs w:val="20"/>
                <w:lang w:val="ka-GE"/>
              </w:rPr>
              <w:t>✔</w:t>
            </w:r>
          </w:p>
        </w:tc>
      </w:tr>
    </w:tbl>
    <w:p w14:paraId="2BFD6E36" w14:textId="77777777" w:rsidR="007619C5" w:rsidRDefault="007619C5" w:rsidP="00E55F46">
      <w:pPr>
        <w:spacing w:line="240" w:lineRule="auto"/>
        <w:jc w:val="both"/>
        <w:rPr>
          <w:rFonts w:ascii="Sylfaen" w:hAnsi="Sylfaen" w:cs="Sylfaen"/>
          <w:b/>
          <w:iCs/>
          <w:sz w:val="20"/>
          <w:szCs w:val="20"/>
          <w:lang w:val="ka-GE"/>
        </w:rPr>
      </w:pPr>
    </w:p>
    <w:p w14:paraId="2D5A2E26" w14:textId="1C455C95" w:rsidR="00E2590A" w:rsidRPr="009D68DB" w:rsidRDefault="00E2590A"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lastRenderedPageBreak/>
        <w:t>2019 წლის I კვარტალში:</w:t>
      </w:r>
    </w:p>
    <w:p w14:paraId="2A9616A2" w14:textId="66167503" w:rsidR="007619C5" w:rsidRPr="007619C5" w:rsidRDefault="007619C5" w:rsidP="00050462">
      <w:pPr>
        <w:numPr>
          <w:ilvl w:val="0"/>
          <w:numId w:val="99"/>
        </w:numPr>
        <w:spacing w:line="240" w:lineRule="auto"/>
        <w:jc w:val="both"/>
        <w:rPr>
          <w:rFonts w:ascii="Sylfaen" w:hAnsi="Sylfaen" w:cs="Sylfaen"/>
          <w:iCs/>
          <w:sz w:val="20"/>
          <w:szCs w:val="20"/>
          <w:lang w:val="ka-GE"/>
        </w:rPr>
      </w:pPr>
      <w:r w:rsidRPr="007619C5">
        <w:rPr>
          <w:rFonts w:ascii="Sylfaen" w:hAnsi="Sylfaen" w:cs="Sylfaen"/>
          <w:iCs/>
          <w:sz w:val="20"/>
          <w:szCs w:val="20"/>
          <w:lang w:val="ka-GE"/>
        </w:rPr>
        <w:t xml:space="preserve"> 2019 წლის I კვარტალში შპს "სოკარ ჯორჯია გაზი"-ს მიერ, მუნიციპალიტეტის სხვადასხვა ტერიტორიულ ერთეულში ახალი აბონენტების ბუნებრივი აირით გაზმომარაგების მიზნით დაბალი წნევის მიწისქვეშა და მიწისზედა მილსადენის მშენებლობის მიზნით, შემოტანილ იქნა 15 განცხადება, აქედან 12 დაკმაყოფილდა დადებითად, 2-ზე მოვითხოვეთ ალტერნატიული ტრასის გამოყენება, ვინაიდან ახალი მოპირკეთებულია საპროექტო ტერიტორია, 1 განცხადება წარმოებაშია და მიმდინარეობს მისი განხილვა.</w:t>
      </w:r>
    </w:p>
    <w:p w14:paraId="39ADB571" w14:textId="77777777" w:rsidR="00E2590A" w:rsidRPr="009D68DB" w:rsidRDefault="00E2590A" w:rsidP="00050462">
      <w:pPr>
        <w:numPr>
          <w:ilvl w:val="0"/>
          <w:numId w:val="99"/>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გაზიფიცირების - ბუნებრივი აირის მილგაყვანილობისა და მრიცხველის სამონტაჟო სამუშაოების ღირებულების  90%-ის თანადაფინანსება ერთი წერტილის გათვალისწინებით გაზქურამდე  ისარგებლა 8 ბენეფიციარმა.</w:t>
      </w:r>
    </w:p>
    <w:p w14:paraId="58167608" w14:textId="77777777" w:rsidR="001D5827" w:rsidRPr="009D68DB" w:rsidRDefault="001D5827" w:rsidP="00E55F46">
      <w:pPr>
        <w:spacing w:line="240" w:lineRule="auto"/>
        <w:jc w:val="both"/>
        <w:rPr>
          <w:rFonts w:ascii="Sylfaen" w:hAnsi="Sylfaen" w:cs="Sylfaen"/>
          <w:iCs/>
          <w:color w:val="FF0000"/>
          <w:sz w:val="20"/>
          <w:szCs w:val="20"/>
          <w:lang w:val="ka-GE"/>
        </w:rPr>
      </w:pPr>
      <w:r w:rsidRPr="009D68DB">
        <w:rPr>
          <w:rFonts w:ascii="Sylfaen" w:hAnsi="Sylfaen" w:cs="Sylfaen"/>
          <w:iCs/>
          <w:color w:val="FF0000"/>
          <w:sz w:val="20"/>
          <w:szCs w:val="20"/>
          <w:lang w:val="ka-GE"/>
        </w:rPr>
        <w:t xml:space="preserve"> </w:t>
      </w:r>
    </w:p>
    <w:p w14:paraId="70BB03C5" w14:textId="77777777" w:rsidR="00F333BF" w:rsidRPr="009D68DB" w:rsidRDefault="00F333BF"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 I</w:t>
      </w:r>
      <w:r w:rsidRPr="009D68DB">
        <w:rPr>
          <w:rFonts w:ascii="Sylfaen" w:hAnsi="Sylfaen" w:cs="Calibri"/>
          <w:b/>
          <w:iCs/>
          <w:sz w:val="20"/>
          <w:szCs w:val="20"/>
          <w:lang w:val="ka-GE"/>
        </w:rPr>
        <w:t>V</w:t>
      </w:r>
      <w:r w:rsidRPr="009D68DB">
        <w:rPr>
          <w:rFonts w:ascii="Sylfaen" w:hAnsi="Sylfaen" w:cs="Sylfaen"/>
          <w:b/>
          <w:iCs/>
          <w:sz w:val="20"/>
          <w:szCs w:val="20"/>
          <w:lang w:val="ka-GE"/>
        </w:rPr>
        <w:t>კვარტალში:</w:t>
      </w:r>
    </w:p>
    <w:p w14:paraId="518C87DD" w14:textId="77777777" w:rsidR="00F333BF" w:rsidRPr="009D68DB" w:rsidRDefault="00F333B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შპს "სოკარ ჯორჯია გაზი"-ს მიერ, მუნიციპალიტეტის სხვადასხვა ტერიტორიულ ერთეულში ახალი აბონენტების ბუნებრივი აირით გაზმომარაგების მიზნით დაბალი წნევის მიწისქვეშა და მიწისზედა მილსადენის მშენებლობისათვის, დაფიქსირებულია 50 მოთხოვნა, აქედან დაკმაყოფილდა 35, ხოლო დანარჩენ 15-ს უარი ეთქვა მოთხოვნის დაკმაყოფილებაზე დოკუმენტაციის არასრულყოფილად წარმოდგენის გამო.</w:t>
      </w:r>
    </w:p>
    <w:p w14:paraId="17450753" w14:textId="77777777" w:rsidR="00AA063B" w:rsidRPr="009D68DB" w:rsidRDefault="00AA063B"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გაზიფიცირების - ბუნებრივი აირის მილგაყვანილობისა და მრიცხველის სამონტაჟო სამუშაოების ღირებულების  90%-ის თანადაფინანსება ერთი წერტილის გათვალისწინებით გაზქურამდე ისარგებლა 95-მა ბენეფიციარმა. </w:t>
      </w:r>
    </w:p>
    <w:p w14:paraId="4E36AD0E" w14:textId="77777777" w:rsidR="00F333BF" w:rsidRPr="009D68DB" w:rsidRDefault="00F333BF" w:rsidP="00E55F46">
      <w:pPr>
        <w:spacing w:line="240" w:lineRule="auto"/>
        <w:jc w:val="both"/>
        <w:rPr>
          <w:rFonts w:ascii="Sylfaen" w:hAnsi="Sylfaen" w:cs="Sylfaen"/>
          <w:b/>
          <w:iCs/>
          <w:sz w:val="20"/>
          <w:szCs w:val="20"/>
          <w:lang w:val="ka-GE"/>
        </w:rPr>
      </w:pPr>
    </w:p>
    <w:p w14:paraId="2299CAE1" w14:textId="77777777" w:rsidR="001272E0" w:rsidRPr="009D68DB" w:rsidRDefault="001272E0"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 III კვარტალში</w:t>
      </w:r>
      <w:r w:rsidR="00E57B6F" w:rsidRPr="009D68DB">
        <w:rPr>
          <w:rFonts w:ascii="Sylfaen" w:hAnsi="Sylfaen" w:cs="Sylfaen"/>
          <w:b/>
          <w:iCs/>
          <w:sz w:val="20"/>
          <w:szCs w:val="20"/>
          <w:lang w:val="ka-GE"/>
        </w:rPr>
        <w:t>:</w:t>
      </w:r>
    </w:p>
    <w:p w14:paraId="0108D696" w14:textId="77777777" w:rsidR="001272E0" w:rsidRPr="009D68DB" w:rsidRDefault="00A11D4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შპს "სოკარ ჯორჯია გაზი"-ს მიერ, მუნიციპალიტეტის სხვადასხვა ტერიტორიულ ერთეულში ახალი აბონენტების ბუნებრივი აირით გაზმომარაგების მიზნით დაბალი წნევის მიწისქვეშა და მიწისზედა მილსადენის მშენებლობისათვის, მოთხოვნა არ დაფიქსირებულა. ვინაიდან, ტურისტულ სეზონთან დაკავშირებით მოქმედებდა შეზღუდვები მნიციპალიტეტის მიერ.</w:t>
      </w:r>
    </w:p>
    <w:p w14:paraId="4B1CD87C" w14:textId="77777777" w:rsidR="00E57B6F" w:rsidRPr="009D68DB" w:rsidRDefault="00E57B6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გაზიფიცირების - ბუნებრივი აირის მილგაყვანილობისა და მრიცხველის სამონტაჟო სამუშაოების ღირებულების  90%-ის თანადაფინანსება ერთი წერტილის გათვალისწინებით გაზქურამდე  ისარგებლა </w:t>
      </w:r>
      <w:r w:rsidR="00AA063B" w:rsidRPr="009D68DB">
        <w:rPr>
          <w:rFonts w:ascii="Sylfaen" w:hAnsi="Sylfaen" w:cs="Sylfaen"/>
          <w:iCs/>
          <w:sz w:val="20"/>
          <w:szCs w:val="20"/>
          <w:lang w:val="ka-GE"/>
        </w:rPr>
        <w:t>10- მა ბენეფიციარმა.</w:t>
      </w:r>
    </w:p>
    <w:p w14:paraId="2CA9FC65" w14:textId="77777777" w:rsidR="00E57B6F" w:rsidRPr="009D68DB" w:rsidRDefault="00E57B6F" w:rsidP="00E55F46">
      <w:pPr>
        <w:spacing w:line="240" w:lineRule="auto"/>
        <w:jc w:val="both"/>
        <w:rPr>
          <w:rFonts w:ascii="Sylfaen" w:hAnsi="Sylfaen" w:cs="Sylfaen"/>
          <w:iCs/>
          <w:sz w:val="20"/>
          <w:szCs w:val="20"/>
          <w:lang w:val="ka-GE"/>
        </w:rPr>
      </w:pPr>
    </w:p>
    <w:p w14:paraId="10446A7D" w14:textId="77777777" w:rsidR="00B62E87" w:rsidRPr="009D68DB" w:rsidRDefault="00B62E87"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 II კვარტალში</w:t>
      </w:r>
      <w:r w:rsidR="00E57B6F" w:rsidRPr="009D68DB">
        <w:rPr>
          <w:rFonts w:ascii="Sylfaen" w:hAnsi="Sylfaen" w:cs="Sylfaen"/>
          <w:b/>
          <w:iCs/>
          <w:sz w:val="20"/>
          <w:szCs w:val="20"/>
          <w:lang w:val="ka-GE"/>
        </w:rPr>
        <w:t>:</w:t>
      </w:r>
    </w:p>
    <w:p w14:paraId="2BB5EEF0" w14:textId="77777777" w:rsidR="00B62E87" w:rsidRPr="009D68DB" w:rsidRDefault="00B62E87"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შპს "სოკარ ჯორჯია გაზი"-ს მიერ, მუნიციპალიტეტის სხვადასხვა ტერიტორიულ ერთეულში ახალი აბონენტების ბუნებრივი აირით გაზმომარაგების მიზნით დაბალი წნევის მიწისქვეშა და მიწისზედა მილსადენის მშენებლობის მიზნით, შემოტანილ იქნა 11 განცხადება, აქედან 5 დაკმაყოფილდა დადებითად, 2-ზე მოთხოვნილი იქნა ალტერნატიული ტრასის გამოყენება, ვინაიდან ახალმოპირკეთებულია საპროექტო ტერიტორია, 4 დაუბრუნდა განმცხადებელს არასრულყოფილად წარმოდგენილი დოკუმენტაციის გამო.</w:t>
      </w:r>
    </w:p>
    <w:p w14:paraId="7D9C497F" w14:textId="77777777" w:rsidR="00B62E87" w:rsidRPr="009D68DB" w:rsidRDefault="00144036"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 xml:space="preserve">2018 წლის </w:t>
      </w:r>
      <w:r w:rsidR="00B62E87" w:rsidRPr="009D68DB">
        <w:rPr>
          <w:rFonts w:ascii="Sylfaen" w:hAnsi="Sylfaen" w:cs="Sylfaen"/>
          <w:b/>
          <w:iCs/>
          <w:sz w:val="20"/>
          <w:szCs w:val="20"/>
          <w:lang w:val="ka-GE"/>
        </w:rPr>
        <w:t xml:space="preserve">I კვარტალში, </w:t>
      </w:r>
      <w:r w:rsidR="00B62E87" w:rsidRPr="009D68DB">
        <w:rPr>
          <w:rFonts w:ascii="Sylfaen" w:hAnsi="Sylfaen" w:cs="Sylfaen"/>
          <w:iCs/>
          <w:sz w:val="20"/>
          <w:szCs w:val="20"/>
          <w:lang w:val="ka-GE"/>
        </w:rPr>
        <w:t xml:space="preserve">შპს "სოკარ ჯორჯია გაზი"-ს მიერ, მუნიციპალიტეტის სხვადასხვა ტერიტორიულ ერთეულში ახალი აბონენტების ბუნებრივი აირით გაზმომარაგების მიზნით, დაბალი წნევის მიწისქვეშა და მიწისზედა მილსადენის მშენებლობისათვის, შემოტანილ იქნა 17 განცხადება, </w:t>
      </w:r>
      <w:r w:rsidR="00B62E87" w:rsidRPr="009D68DB">
        <w:rPr>
          <w:rFonts w:ascii="Sylfaen" w:hAnsi="Sylfaen" w:cs="Sylfaen"/>
          <w:iCs/>
          <w:sz w:val="20"/>
          <w:szCs w:val="20"/>
          <w:lang w:val="ka-GE"/>
        </w:rPr>
        <w:lastRenderedPageBreak/>
        <w:t>აქედან 9 დაკმაყოფილდა დადებითად, 1-ზე მოთხოვნილი იქნა ალტერნატიული ტრასის გამოყენება, ვინაიდან ახალმოპირკეთებულია საპროექტო ტერიტორია, 7 დაუბრუნდა განმცხადებელს არასრულყოფილად წარმოდგენილი დოკუმენტაციის გამო.</w:t>
      </w:r>
    </w:p>
    <w:p w14:paraId="6FBC84F2" w14:textId="3A1BAFBD" w:rsidR="00B8786A" w:rsidRDefault="00D17416"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გაზიფიცირების - ბუნებრივი აირის მილგაყვანილობისა და მრიცხველის სამონტაჟო სამუშაოების ღირებულების  90%-ის თანადაფინანსება ერთი წერტილის გათვალისწინებით გაზქურამდე -პირველ კვარტალში ისარგებლა 9 მეორეში 12-მა ბენეფიციარმა</w:t>
      </w:r>
      <w:r w:rsidR="00EE0062">
        <w:rPr>
          <w:rFonts w:ascii="Sylfaen" w:hAnsi="Sylfaen" w:cs="Sylfaen"/>
          <w:iCs/>
          <w:sz w:val="20"/>
          <w:szCs w:val="20"/>
          <w:lang w:val="ka-GE"/>
        </w:rPr>
        <w:t>.</w:t>
      </w:r>
    </w:p>
    <w:p w14:paraId="2D1CE847" w14:textId="77777777" w:rsidR="00BC072F" w:rsidRDefault="00BC072F">
      <w:pPr>
        <w:rPr>
          <w:rFonts w:ascii="Sylfaen" w:eastAsia="Times New Roman" w:hAnsi="Sylfaen"/>
          <w:spacing w:val="15"/>
        </w:rPr>
      </w:pPr>
      <w:r>
        <w:rPr>
          <w:rFonts w:ascii="Sylfaen" w:eastAsia="Times New Roman" w:hAnsi="Sylfaen"/>
        </w:rPr>
        <w:br w:type="page"/>
      </w:r>
    </w:p>
    <w:p w14:paraId="2E4522D7" w14:textId="12A7094F" w:rsidR="00F64675" w:rsidRPr="009D68DB" w:rsidRDefault="00F64675"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40" w:name="_Toc6307890"/>
      <w:r w:rsidRPr="009D68DB">
        <w:rPr>
          <w:rFonts w:ascii="Sylfaen" w:eastAsia="Times New Roman" w:hAnsi="Sylfaen"/>
          <w:color w:val="auto"/>
        </w:rPr>
        <w:lastRenderedPageBreak/>
        <w:t>4.1.6. ქალაქის ენერგომომარაგების გაუმჯობესების ხელშეწყობა</w:t>
      </w:r>
      <w:bookmarkEnd w:id="40"/>
    </w:p>
    <w:tbl>
      <w:tblPr>
        <w:tblW w:w="5000" w:type="pct"/>
        <w:tblLook w:val="04A0" w:firstRow="1" w:lastRow="0" w:firstColumn="1" w:lastColumn="0" w:noHBand="0" w:noVBand="1"/>
      </w:tblPr>
      <w:tblGrid>
        <w:gridCol w:w="4511"/>
        <w:gridCol w:w="3044"/>
        <w:gridCol w:w="1805"/>
      </w:tblGrid>
      <w:tr w:rsidR="00995258" w:rsidRPr="009D68DB" w14:paraId="4C089499" w14:textId="77777777" w:rsidTr="00BC072F">
        <w:trPr>
          <w:trHeight w:val="300"/>
        </w:trPr>
        <w:tc>
          <w:tcPr>
            <w:tcW w:w="2410" w:type="pct"/>
            <w:hideMark/>
          </w:tcPr>
          <w:p w14:paraId="2D564D60" w14:textId="77777777" w:rsidR="00995258" w:rsidRPr="00EE0062" w:rsidRDefault="00995258" w:rsidP="00E55F46">
            <w:pPr>
              <w:rPr>
                <w:rFonts w:ascii="Sylfaen" w:eastAsia="Times New Roman" w:hAnsi="Sylfaen" w:cs="Times New Roman"/>
                <w:b/>
                <w:bCs/>
                <w:color w:val="2F75B5"/>
                <w:szCs w:val="24"/>
                <w:lang w:val="ka-GE"/>
              </w:rPr>
            </w:pPr>
            <w:r w:rsidRPr="00EE0062">
              <w:rPr>
                <w:rFonts w:ascii="Sylfaen" w:eastAsia="Times New Roman" w:hAnsi="Sylfaen" w:cs="Sylfaen"/>
                <w:b/>
                <w:bCs/>
                <w:color w:val="2F75B5"/>
                <w:szCs w:val="24"/>
                <w:lang w:val="ka-GE"/>
              </w:rPr>
              <w:t xml:space="preserve">სტრატეგიული მიმართულება  4 </w:t>
            </w:r>
          </w:p>
        </w:tc>
        <w:tc>
          <w:tcPr>
            <w:tcW w:w="2590" w:type="pct"/>
            <w:gridSpan w:val="2"/>
            <w:hideMark/>
          </w:tcPr>
          <w:p w14:paraId="3FB6347E" w14:textId="414EAE18" w:rsidR="009637CB" w:rsidRPr="00EE0062" w:rsidRDefault="00995258" w:rsidP="00E55F46">
            <w:pPr>
              <w:rPr>
                <w:rFonts w:ascii="Sylfaen" w:eastAsia="Times New Roman" w:hAnsi="Sylfaen" w:cs="Sylfaen"/>
                <w:b/>
                <w:bCs/>
                <w:color w:val="757171"/>
                <w:szCs w:val="24"/>
                <w:lang w:val="ka-GE"/>
              </w:rPr>
            </w:pPr>
            <w:r w:rsidRPr="00EE0062">
              <w:rPr>
                <w:rFonts w:ascii="Sylfaen" w:eastAsia="Times New Roman" w:hAnsi="Sylfaen" w:cs="Sylfaen"/>
                <w:b/>
                <w:bCs/>
                <w:color w:val="757171"/>
                <w:szCs w:val="24"/>
                <w:lang w:val="ka-GE"/>
              </w:rPr>
              <w:t>მუნიციპალური სერვისების გაუმჯობესება</w:t>
            </w:r>
          </w:p>
        </w:tc>
      </w:tr>
      <w:tr w:rsidR="00995258" w:rsidRPr="009D68DB" w14:paraId="575B2C04" w14:textId="77777777" w:rsidTr="00BC072F">
        <w:trPr>
          <w:trHeight w:val="300"/>
        </w:trPr>
        <w:tc>
          <w:tcPr>
            <w:tcW w:w="2410" w:type="pct"/>
            <w:hideMark/>
          </w:tcPr>
          <w:p w14:paraId="00398EB9" w14:textId="77777777" w:rsidR="00995258" w:rsidRPr="00EE0062" w:rsidRDefault="00995258" w:rsidP="00E55F46">
            <w:pPr>
              <w:rPr>
                <w:rFonts w:ascii="Sylfaen" w:eastAsia="Times New Roman" w:hAnsi="Sylfaen" w:cs="Sylfaen"/>
                <w:bCs/>
                <w:color w:val="2F75B5"/>
                <w:szCs w:val="24"/>
                <w:lang w:val="ka-GE"/>
              </w:rPr>
            </w:pPr>
            <w:r w:rsidRPr="00EE0062">
              <w:rPr>
                <w:rFonts w:ascii="Sylfaen" w:eastAsia="Times New Roman" w:hAnsi="Sylfaen" w:cs="Sylfaen"/>
                <w:bCs/>
                <w:color w:val="2F75B5"/>
                <w:szCs w:val="24"/>
                <w:lang w:val="ka-GE"/>
              </w:rPr>
              <w:t>პროგრამა</w:t>
            </w:r>
          </w:p>
        </w:tc>
        <w:tc>
          <w:tcPr>
            <w:tcW w:w="2590" w:type="pct"/>
            <w:gridSpan w:val="2"/>
            <w:shd w:val="clear" w:color="auto" w:fill="auto"/>
            <w:hideMark/>
          </w:tcPr>
          <w:p w14:paraId="149FF3DD" w14:textId="4AE400A6" w:rsidR="009637CB" w:rsidRPr="00835DCA" w:rsidRDefault="0006694B" w:rsidP="00835DCA">
            <w:pPr>
              <w:pStyle w:val="Subtitle"/>
              <w:rPr>
                <w:rFonts w:ascii="Sylfaen" w:eastAsia="Times New Roman" w:hAnsi="Sylfaen"/>
                <w:lang w:val="ka-GE"/>
              </w:rPr>
            </w:pPr>
            <w:r w:rsidRPr="009D68DB">
              <w:rPr>
                <w:rFonts w:ascii="Sylfaen" w:eastAsia="Times New Roman" w:hAnsi="Sylfaen"/>
                <w:lang w:val="ka-GE"/>
              </w:rPr>
              <w:t>4.1.6.</w:t>
            </w:r>
            <w:r w:rsidR="009637CB" w:rsidRPr="009D68DB">
              <w:rPr>
                <w:rFonts w:ascii="Sylfaen" w:eastAsia="Times New Roman" w:hAnsi="Sylfaen"/>
              </w:rPr>
              <w:t xml:space="preserve"> </w:t>
            </w:r>
            <w:r w:rsidR="00407712" w:rsidRPr="009D68DB">
              <w:rPr>
                <w:rFonts w:ascii="Sylfaen" w:eastAsia="Times New Roman" w:hAnsi="Sylfaen" w:cs="Sylfaen"/>
                <w:lang w:val="ka-GE"/>
              </w:rPr>
              <w:t>ქალაქის</w:t>
            </w:r>
            <w:r w:rsidR="00407712" w:rsidRPr="009D68DB">
              <w:rPr>
                <w:rFonts w:ascii="Sylfaen" w:eastAsia="Times New Roman" w:hAnsi="Sylfaen"/>
                <w:lang w:val="ka-GE"/>
              </w:rPr>
              <w:t xml:space="preserve"> </w:t>
            </w:r>
            <w:r w:rsidR="00407712" w:rsidRPr="009D68DB">
              <w:rPr>
                <w:rFonts w:ascii="Sylfaen" w:eastAsia="Times New Roman" w:hAnsi="Sylfaen" w:cs="Sylfaen"/>
                <w:lang w:val="ka-GE"/>
              </w:rPr>
              <w:t>ენერგომომარაგების</w:t>
            </w:r>
            <w:r w:rsidR="00407712" w:rsidRPr="009D68DB">
              <w:rPr>
                <w:rFonts w:ascii="Sylfaen" w:eastAsia="Times New Roman" w:hAnsi="Sylfaen"/>
                <w:lang w:val="ka-GE"/>
              </w:rPr>
              <w:t xml:space="preserve"> </w:t>
            </w:r>
            <w:r w:rsidR="00407712" w:rsidRPr="009D68DB">
              <w:rPr>
                <w:rFonts w:ascii="Sylfaen" w:eastAsia="Times New Roman" w:hAnsi="Sylfaen" w:cs="Sylfaen"/>
                <w:lang w:val="ka-GE"/>
              </w:rPr>
              <w:t>გაუმჯობესების</w:t>
            </w:r>
            <w:r w:rsidR="00407712" w:rsidRPr="009D68DB">
              <w:rPr>
                <w:rFonts w:ascii="Sylfaen" w:eastAsia="Times New Roman" w:hAnsi="Sylfaen"/>
                <w:lang w:val="ka-GE"/>
              </w:rPr>
              <w:t xml:space="preserve"> </w:t>
            </w:r>
            <w:r w:rsidR="00407712" w:rsidRPr="009D68DB">
              <w:rPr>
                <w:rFonts w:ascii="Sylfaen" w:eastAsia="Times New Roman" w:hAnsi="Sylfaen" w:cs="Sylfaen"/>
                <w:lang w:val="ka-GE"/>
              </w:rPr>
              <w:t>ხელშეწყობა</w:t>
            </w:r>
          </w:p>
        </w:tc>
      </w:tr>
      <w:tr w:rsidR="00995258" w:rsidRPr="009D68DB" w14:paraId="020230BC" w14:textId="77777777" w:rsidTr="00BC072F">
        <w:trPr>
          <w:trHeight w:val="600"/>
        </w:trPr>
        <w:tc>
          <w:tcPr>
            <w:tcW w:w="2410" w:type="pct"/>
            <w:hideMark/>
          </w:tcPr>
          <w:p w14:paraId="5FB48146" w14:textId="77777777" w:rsidR="00995258" w:rsidRPr="00EE0062" w:rsidRDefault="00995258" w:rsidP="00E55F46">
            <w:pPr>
              <w:rPr>
                <w:rFonts w:ascii="Sylfaen" w:eastAsia="Times New Roman" w:hAnsi="Sylfaen" w:cs="Sylfaen"/>
                <w:bCs/>
                <w:color w:val="2F75B5"/>
                <w:szCs w:val="24"/>
                <w:lang w:val="ka-GE"/>
              </w:rPr>
            </w:pPr>
            <w:r w:rsidRPr="00EE0062">
              <w:rPr>
                <w:rFonts w:ascii="Sylfaen" w:eastAsia="Times New Roman" w:hAnsi="Sylfaen" w:cs="Sylfaen"/>
                <w:bCs/>
                <w:color w:val="2F75B5"/>
                <w:szCs w:val="24"/>
                <w:lang w:val="ka-GE"/>
              </w:rPr>
              <w:t>პროგრამის მიზანი და მოსალოდნელი შედეგი</w:t>
            </w:r>
          </w:p>
        </w:tc>
        <w:tc>
          <w:tcPr>
            <w:tcW w:w="2590" w:type="pct"/>
            <w:gridSpan w:val="2"/>
            <w:shd w:val="clear" w:color="auto" w:fill="auto"/>
            <w:hideMark/>
          </w:tcPr>
          <w:p w14:paraId="2AD042E2" w14:textId="1B4520C0" w:rsidR="00995258" w:rsidRPr="009D68DB" w:rsidRDefault="00407712" w:rsidP="00E55F46">
            <w:pPr>
              <w:jc w:val="both"/>
              <w:rPr>
                <w:rFonts w:ascii="Sylfaen" w:eastAsia="Times New Roman" w:hAnsi="Sylfaen" w:cs="Times New Roman"/>
                <w:sz w:val="20"/>
                <w:szCs w:val="20"/>
                <w:lang w:val="ka-GE"/>
              </w:rPr>
            </w:pPr>
            <w:r w:rsidRPr="009D68DB">
              <w:rPr>
                <w:rFonts w:ascii="Sylfaen" w:eastAsia="Times New Roman" w:hAnsi="Sylfaen" w:cs="Times New Roman"/>
                <w:sz w:val="20"/>
                <w:szCs w:val="20"/>
                <w:lang w:val="ka-GE"/>
              </w:rPr>
              <w:t xml:space="preserve">პროგრამის მიზანია ხელი შეუწყოს ერთის მხრივ ქალაქში ელექტროენერგიის არსებული მზარდი მოთხოვნების შესაბამისად ელექტროენერგიის დამატებით მიწოდებისათვის საჭირო ინფრასტრუქტურის განვითარებას,  და მეორეს მხრივ უზრუნველყოს საყოფაცხოვრებო და კომერციული სექტორის უსაფრთხოება რაც განპირობებული იქნება ინფრასტრუქტურის მოწყობის შედეგად ამ მიმართულებით ავარიული შემთხევვების თავიდან აცილებით. </w:t>
            </w:r>
          </w:p>
          <w:p w14:paraId="12A29386" w14:textId="77777777" w:rsidR="00995258" w:rsidRPr="009D68DB" w:rsidRDefault="00995258" w:rsidP="00E55F46">
            <w:pPr>
              <w:rPr>
                <w:rFonts w:ascii="Sylfaen" w:eastAsia="Times New Roman" w:hAnsi="Sylfaen" w:cs="Times New Roman"/>
                <w:color w:val="000000"/>
                <w:sz w:val="24"/>
                <w:szCs w:val="24"/>
                <w:lang w:val="ka-GE"/>
              </w:rPr>
            </w:pPr>
          </w:p>
        </w:tc>
      </w:tr>
      <w:tr w:rsidR="00995258" w:rsidRPr="009D68DB" w14:paraId="6CBA0966" w14:textId="77777777" w:rsidTr="00BC072F">
        <w:trPr>
          <w:trHeight w:val="300"/>
        </w:trPr>
        <w:tc>
          <w:tcPr>
            <w:tcW w:w="2410" w:type="pct"/>
            <w:hideMark/>
          </w:tcPr>
          <w:p w14:paraId="2914407D" w14:textId="77777777" w:rsidR="00995258" w:rsidRPr="009D68DB" w:rsidRDefault="00995258" w:rsidP="00E55F46">
            <w:pPr>
              <w:rPr>
                <w:rFonts w:ascii="Sylfaen" w:eastAsia="Times New Roman" w:hAnsi="Sylfaen" w:cs="Times New Roman"/>
                <w:color w:val="000000"/>
                <w:sz w:val="24"/>
                <w:szCs w:val="24"/>
                <w:lang w:val="ka-GE"/>
              </w:rPr>
            </w:pPr>
          </w:p>
        </w:tc>
        <w:tc>
          <w:tcPr>
            <w:tcW w:w="1626" w:type="pct"/>
            <w:shd w:val="clear" w:color="auto" w:fill="auto"/>
            <w:hideMark/>
          </w:tcPr>
          <w:p w14:paraId="08FACAFD" w14:textId="77777777" w:rsidR="00995258" w:rsidRPr="009D68DB" w:rsidRDefault="00995258" w:rsidP="00E55F46">
            <w:pPr>
              <w:rPr>
                <w:rFonts w:ascii="Sylfaen" w:eastAsia="Times New Roman" w:hAnsi="Sylfaen" w:cs="Times New Roman"/>
                <w:sz w:val="24"/>
                <w:szCs w:val="24"/>
                <w:lang w:val="ka-GE"/>
              </w:rPr>
            </w:pPr>
          </w:p>
        </w:tc>
        <w:tc>
          <w:tcPr>
            <w:tcW w:w="964" w:type="pct"/>
            <w:shd w:val="clear" w:color="auto" w:fill="auto"/>
            <w:noWrap/>
            <w:hideMark/>
          </w:tcPr>
          <w:p w14:paraId="184A12A5" w14:textId="77777777" w:rsidR="00995258" w:rsidRPr="009D68DB" w:rsidRDefault="00995258" w:rsidP="00E55F46">
            <w:pPr>
              <w:rPr>
                <w:rFonts w:ascii="Sylfaen" w:eastAsia="Times New Roman" w:hAnsi="Sylfaen" w:cs="Times New Roman"/>
                <w:sz w:val="24"/>
                <w:szCs w:val="24"/>
                <w:lang w:val="ka-GE"/>
              </w:rPr>
            </w:pPr>
          </w:p>
        </w:tc>
      </w:tr>
      <w:tr w:rsidR="00995258" w:rsidRPr="009D68DB" w14:paraId="74EA1664" w14:textId="77777777" w:rsidTr="00BC072F">
        <w:trPr>
          <w:trHeight w:val="300"/>
        </w:trPr>
        <w:tc>
          <w:tcPr>
            <w:tcW w:w="2410" w:type="pct"/>
            <w:hideMark/>
          </w:tcPr>
          <w:p w14:paraId="38077681" w14:textId="77777777" w:rsidR="00995258" w:rsidRPr="00EE0062" w:rsidRDefault="00995258" w:rsidP="00E55F46">
            <w:pPr>
              <w:rPr>
                <w:rFonts w:ascii="Sylfaen" w:eastAsia="Times New Roman" w:hAnsi="Sylfaen" w:cs="Times New Roman"/>
                <w:b/>
                <w:bCs/>
                <w:color w:val="2F75B5"/>
                <w:lang w:val="ka-GE"/>
              </w:rPr>
            </w:pPr>
            <w:r w:rsidRPr="00EE0062">
              <w:rPr>
                <w:rFonts w:ascii="Sylfaen" w:eastAsia="Times New Roman" w:hAnsi="Sylfaen" w:cs="Sylfaen"/>
                <w:b/>
                <w:bCs/>
                <w:color w:val="2F75B5"/>
                <w:lang w:val="ka-GE"/>
              </w:rPr>
              <w:t>ღონისძიებები:</w:t>
            </w:r>
          </w:p>
        </w:tc>
        <w:tc>
          <w:tcPr>
            <w:tcW w:w="1626" w:type="pct"/>
            <w:shd w:val="clear" w:color="auto" w:fill="auto"/>
            <w:hideMark/>
          </w:tcPr>
          <w:p w14:paraId="115A14CC" w14:textId="77777777" w:rsidR="00995258" w:rsidRPr="00EE0062" w:rsidRDefault="00995258" w:rsidP="00E55F46">
            <w:pPr>
              <w:rPr>
                <w:rFonts w:ascii="Sylfaen" w:eastAsia="Times New Roman" w:hAnsi="Sylfaen" w:cs="Sylfaen"/>
                <w:b/>
                <w:bCs/>
                <w:color w:val="2F75B5"/>
                <w:lang w:val="ka-GE"/>
              </w:rPr>
            </w:pPr>
            <w:r w:rsidRPr="00EE0062">
              <w:rPr>
                <w:rFonts w:ascii="Sylfaen" w:eastAsia="Times New Roman" w:hAnsi="Sylfaen" w:cs="Sylfaen"/>
                <w:b/>
                <w:bCs/>
                <w:color w:val="2F75B5"/>
                <w:lang w:val="ka-GE"/>
              </w:rPr>
              <w:t>შესრულების ინდიკატორი</w:t>
            </w:r>
          </w:p>
        </w:tc>
        <w:tc>
          <w:tcPr>
            <w:tcW w:w="964" w:type="pct"/>
            <w:shd w:val="clear" w:color="auto" w:fill="auto"/>
            <w:noWrap/>
            <w:hideMark/>
          </w:tcPr>
          <w:p w14:paraId="47DC9918" w14:textId="77777777" w:rsidR="00995258" w:rsidRPr="00EE0062" w:rsidRDefault="00995258" w:rsidP="00E55F46">
            <w:pPr>
              <w:rPr>
                <w:rFonts w:ascii="Sylfaen" w:eastAsia="Times New Roman" w:hAnsi="Sylfaen" w:cs="Sylfaen"/>
                <w:b/>
                <w:bCs/>
                <w:color w:val="2F75B5"/>
                <w:lang w:val="ka-GE"/>
              </w:rPr>
            </w:pPr>
            <w:r w:rsidRPr="00EE0062">
              <w:rPr>
                <w:rFonts w:ascii="Sylfaen" w:eastAsia="Times New Roman" w:hAnsi="Sylfaen" w:cs="Sylfaen"/>
                <w:b/>
                <w:bCs/>
                <w:color w:val="2F75B5"/>
                <w:lang w:val="ka-GE"/>
              </w:rPr>
              <w:t>შესრულება</w:t>
            </w:r>
          </w:p>
        </w:tc>
      </w:tr>
      <w:tr w:rsidR="00995258" w:rsidRPr="009D68DB" w14:paraId="26BDA36C" w14:textId="77777777" w:rsidTr="00BC072F">
        <w:trPr>
          <w:trHeight w:val="300"/>
        </w:trPr>
        <w:tc>
          <w:tcPr>
            <w:tcW w:w="2410" w:type="pct"/>
            <w:hideMark/>
          </w:tcPr>
          <w:p w14:paraId="224FF581" w14:textId="77777777" w:rsidR="00407712" w:rsidRPr="009D68DB" w:rsidRDefault="00407712" w:rsidP="00E55F46">
            <w:pPr>
              <w:jc w:val="both"/>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ენერგომომმარაგებელი კომპანიის მომართვის შემდგომ, შესაბამისი ნებართვის გაცემისათვის საჭირო პროცედურების გავლა ქ. ბათუმის მუნიციპალიტეტის საკრებულოს 2017 წლის 24 მარტის #6 დადგენილებისა და „ქ. ბათუმის მუნიციპალიტეტის ტერიტორიაზე არსებულ საზოგადოებრივ სივრცეებში გადათხრითი სამუშაოების წარმოებისას ზოგიერთი საკითხის მოწესრიგების შესახებ“ ქ. ბათუმის მუნიციპალიტეტის მერის 2014 წლის 12 დეკემბრის #888 ბრძანების შესაბამისად;</w:t>
            </w:r>
          </w:p>
          <w:p w14:paraId="708A218A" w14:textId="77777777" w:rsidR="00995258" w:rsidRPr="009D68DB" w:rsidRDefault="00995258" w:rsidP="00E55F46">
            <w:pPr>
              <w:jc w:val="both"/>
              <w:rPr>
                <w:rFonts w:ascii="Sylfaen" w:hAnsi="Sylfaen" w:cs="Sylfaen"/>
                <w:iCs/>
                <w:sz w:val="20"/>
                <w:szCs w:val="20"/>
                <w:lang w:val="ka-GE"/>
              </w:rPr>
            </w:pPr>
          </w:p>
        </w:tc>
        <w:tc>
          <w:tcPr>
            <w:tcW w:w="1626" w:type="pct"/>
            <w:shd w:val="clear" w:color="auto" w:fill="FFFFFF" w:themeFill="background1"/>
          </w:tcPr>
          <w:p w14:paraId="68DBB7F0" w14:textId="77777777" w:rsidR="00995258" w:rsidRPr="009D68DB" w:rsidRDefault="00995258" w:rsidP="00E55F46">
            <w:pPr>
              <w:jc w:val="center"/>
              <w:rPr>
                <w:rFonts w:ascii="Sylfaen" w:hAnsi="Sylfaen" w:cs="Sylfaen"/>
                <w:sz w:val="20"/>
                <w:szCs w:val="20"/>
                <w:lang w:val="ka-GE"/>
              </w:rPr>
            </w:pPr>
            <w:r w:rsidRPr="009D68DB">
              <w:rPr>
                <w:rFonts w:ascii="Sylfaen" w:hAnsi="Sylfaen" w:cs="Sylfaen"/>
                <w:sz w:val="20"/>
                <w:szCs w:val="20"/>
                <w:lang w:val="ka-GE"/>
              </w:rPr>
              <w:t>_</w:t>
            </w:r>
          </w:p>
        </w:tc>
        <w:tc>
          <w:tcPr>
            <w:tcW w:w="964" w:type="pct"/>
            <w:shd w:val="clear" w:color="auto" w:fill="FFFFFF" w:themeFill="background1"/>
            <w:noWrap/>
          </w:tcPr>
          <w:p w14:paraId="5460F5AC" w14:textId="77777777" w:rsidR="00995258" w:rsidRPr="009D68DB" w:rsidRDefault="00995258" w:rsidP="00E55F46">
            <w:pPr>
              <w:jc w:val="center"/>
              <w:rPr>
                <w:rFonts w:ascii="Sylfaen" w:eastAsia="Times New Roman" w:hAnsi="Sylfaen" w:cs="Times New Roman"/>
                <w:b/>
                <w:color w:val="000000"/>
                <w:sz w:val="20"/>
                <w:szCs w:val="24"/>
                <w:lang w:val="ka-GE"/>
              </w:rPr>
            </w:pPr>
            <w:r w:rsidRPr="009D68DB">
              <w:rPr>
                <w:rFonts w:ascii="Segoe UI Emoji" w:eastAsia="Times New Roman" w:hAnsi="Segoe UI Emoji" w:cs="Segoe UI Emoji"/>
                <w:color w:val="000000"/>
                <w:sz w:val="24"/>
                <w:szCs w:val="24"/>
                <w:lang w:val="ka-GE"/>
              </w:rPr>
              <w:t>✔</w:t>
            </w:r>
          </w:p>
        </w:tc>
      </w:tr>
      <w:tr w:rsidR="00995258" w:rsidRPr="009D68DB" w14:paraId="21FC944D" w14:textId="77777777" w:rsidTr="00BC072F">
        <w:trPr>
          <w:trHeight w:val="300"/>
        </w:trPr>
        <w:tc>
          <w:tcPr>
            <w:tcW w:w="2410" w:type="pct"/>
            <w:hideMark/>
          </w:tcPr>
          <w:p w14:paraId="54333B34" w14:textId="77777777" w:rsidR="00995258" w:rsidRPr="009D68DB" w:rsidRDefault="00995258" w:rsidP="00E55F46">
            <w:pPr>
              <w:jc w:val="both"/>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კომუნიკაციების გაყვანის ნებართვის გაცემა მაქსიმალურად შემჭიდროვებულ ვადებში, „ერთი ფანჯრის“ პრინციპით;</w:t>
            </w:r>
          </w:p>
          <w:p w14:paraId="4C7312FB" w14:textId="77777777" w:rsidR="00995258" w:rsidRPr="009D68DB" w:rsidRDefault="00995258" w:rsidP="00E55F46">
            <w:pPr>
              <w:jc w:val="both"/>
              <w:rPr>
                <w:rFonts w:ascii="Sylfaen" w:hAnsi="Sylfaen" w:cs="Sylfaen"/>
                <w:iCs/>
                <w:sz w:val="20"/>
                <w:szCs w:val="20"/>
                <w:lang w:val="ka-GE"/>
              </w:rPr>
            </w:pPr>
          </w:p>
        </w:tc>
        <w:tc>
          <w:tcPr>
            <w:tcW w:w="1626" w:type="pct"/>
            <w:shd w:val="clear" w:color="auto" w:fill="FFFFFF" w:themeFill="background1"/>
          </w:tcPr>
          <w:p w14:paraId="75ABFFE5" w14:textId="77777777" w:rsidR="00995258" w:rsidRPr="009D68DB" w:rsidRDefault="00995258" w:rsidP="00E55F46">
            <w:pPr>
              <w:jc w:val="both"/>
              <w:rPr>
                <w:rFonts w:ascii="Sylfaen" w:hAnsi="Sylfaen" w:cs="Sylfaen"/>
                <w:sz w:val="20"/>
                <w:szCs w:val="20"/>
                <w:lang w:val="ka-GE"/>
              </w:rPr>
            </w:pPr>
            <w:r w:rsidRPr="009D68DB">
              <w:rPr>
                <w:rFonts w:ascii="Sylfaen" w:hAnsi="Sylfaen" w:cs="Sylfaen"/>
                <w:sz w:val="20"/>
                <w:szCs w:val="20"/>
                <w:lang w:val="ka-GE"/>
              </w:rPr>
              <w:t>გაცემული ნებართვების რაოდენობა</w:t>
            </w:r>
          </w:p>
        </w:tc>
        <w:tc>
          <w:tcPr>
            <w:tcW w:w="964" w:type="pct"/>
            <w:shd w:val="clear" w:color="auto" w:fill="FFFFFF" w:themeFill="background1"/>
            <w:noWrap/>
          </w:tcPr>
          <w:p w14:paraId="6284F6CA" w14:textId="77777777" w:rsidR="00995258" w:rsidRPr="009D68DB" w:rsidRDefault="00995258" w:rsidP="00E55F46">
            <w:pPr>
              <w:jc w:val="center"/>
              <w:rPr>
                <w:rFonts w:ascii="Sylfaen" w:eastAsia="Times New Roman" w:hAnsi="Sylfaen" w:cs="Times New Roman"/>
                <w:b/>
                <w:color w:val="000000"/>
                <w:sz w:val="20"/>
                <w:szCs w:val="24"/>
                <w:lang w:val="ka-GE"/>
              </w:rPr>
            </w:pPr>
            <w:r w:rsidRPr="009D68DB">
              <w:rPr>
                <w:rFonts w:ascii="Segoe UI Emoji" w:eastAsia="Times New Roman" w:hAnsi="Segoe UI Emoji" w:cs="Segoe UI Emoji"/>
                <w:color w:val="000000"/>
                <w:sz w:val="24"/>
                <w:szCs w:val="24"/>
                <w:lang w:val="ka-GE"/>
              </w:rPr>
              <w:t>✔</w:t>
            </w:r>
          </w:p>
        </w:tc>
      </w:tr>
    </w:tbl>
    <w:p w14:paraId="481F0194" w14:textId="77777777" w:rsidR="00BC072F" w:rsidRDefault="00BC072F" w:rsidP="00E55F46">
      <w:pPr>
        <w:spacing w:line="240" w:lineRule="auto"/>
        <w:jc w:val="both"/>
        <w:rPr>
          <w:rFonts w:ascii="Sylfaen" w:hAnsi="Sylfaen" w:cs="Sylfaen"/>
          <w:b/>
          <w:iCs/>
          <w:sz w:val="20"/>
          <w:lang w:val="ka-GE"/>
        </w:rPr>
      </w:pPr>
    </w:p>
    <w:p w14:paraId="314E9936" w14:textId="77777777" w:rsidR="009C2270" w:rsidRDefault="00FF716D" w:rsidP="00E55F46">
      <w:pPr>
        <w:spacing w:line="240" w:lineRule="auto"/>
        <w:jc w:val="both"/>
        <w:rPr>
          <w:rFonts w:ascii="Sylfaen" w:hAnsi="Sylfaen" w:cs="Sylfaen"/>
          <w:b/>
          <w:iCs/>
          <w:sz w:val="20"/>
          <w:lang w:val="ka-GE"/>
        </w:rPr>
      </w:pPr>
      <w:r w:rsidRPr="009D68DB">
        <w:rPr>
          <w:rFonts w:ascii="Sylfaen" w:hAnsi="Sylfaen" w:cs="Sylfaen"/>
          <w:b/>
          <w:iCs/>
          <w:sz w:val="20"/>
          <w:lang w:val="ka-GE"/>
        </w:rPr>
        <w:t xml:space="preserve">2019 წლის I </w:t>
      </w:r>
      <w:r w:rsidR="00DD5701" w:rsidRPr="009D68DB">
        <w:rPr>
          <w:rFonts w:ascii="Sylfaen" w:hAnsi="Sylfaen" w:cs="Sylfaen"/>
          <w:b/>
          <w:iCs/>
          <w:sz w:val="20"/>
          <w:lang w:val="ka-GE"/>
        </w:rPr>
        <w:t>კვარტალ</w:t>
      </w:r>
      <w:r w:rsidRPr="009D68DB">
        <w:rPr>
          <w:rFonts w:ascii="Sylfaen" w:hAnsi="Sylfaen" w:cs="Sylfaen"/>
          <w:b/>
          <w:iCs/>
          <w:sz w:val="20"/>
          <w:lang w:val="ka-GE"/>
        </w:rPr>
        <w:t>ი</w:t>
      </w:r>
      <w:r w:rsidR="009C2270">
        <w:rPr>
          <w:rFonts w:ascii="Sylfaen" w:hAnsi="Sylfaen" w:cs="Sylfaen"/>
          <w:b/>
          <w:iCs/>
          <w:sz w:val="20"/>
          <w:lang w:val="ka-GE"/>
        </w:rPr>
        <w:t>.</w:t>
      </w:r>
      <w:r w:rsidR="00835DCA">
        <w:rPr>
          <w:rFonts w:ascii="Sylfaen" w:hAnsi="Sylfaen" w:cs="Sylfaen"/>
          <w:b/>
          <w:iCs/>
          <w:sz w:val="20"/>
          <w:lang w:val="ka-GE"/>
        </w:rPr>
        <w:t xml:space="preserve"> </w:t>
      </w:r>
    </w:p>
    <w:p w14:paraId="5F1EA7D9" w14:textId="65F2DE7F" w:rsidR="00EC5EEA" w:rsidRDefault="0033091A" w:rsidP="00E55F46">
      <w:pPr>
        <w:spacing w:line="240" w:lineRule="auto"/>
        <w:jc w:val="both"/>
        <w:rPr>
          <w:rFonts w:ascii="Sylfaen" w:hAnsi="Sylfaen" w:cs="Sylfaen"/>
          <w:iCs/>
          <w:sz w:val="20"/>
          <w:lang w:val="ka-GE"/>
        </w:rPr>
      </w:pPr>
      <w:r w:rsidRPr="0033091A">
        <w:rPr>
          <w:rFonts w:ascii="Sylfaen" w:hAnsi="Sylfaen" w:cs="Sylfaen"/>
          <w:iCs/>
          <w:sz w:val="20"/>
          <w:lang w:val="ka-GE"/>
        </w:rPr>
        <w:t xml:space="preserve">2019 წლის I კვარტალში სს "ენერგო-პრო ჯორჯია"-ს მიერ, მუნიციპალიტეტის სხვადასხვა ტერიტორიულ ერთეულში ახალი აბონენტების ენერგომომარაგებისა და არსებული დაზიანებული საკაბელო ხაზების სარეაბილიტაციო სამუშაოების ჩატარების მიზნით, შემოტანილ იქნა 82 განცხადება, </w:t>
      </w:r>
      <w:r w:rsidRPr="0033091A">
        <w:rPr>
          <w:rFonts w:ascii="Sylfaen" w:hAnsi="Sylfaen" w:cs="Sylfaen"/>
          <w:iCs/>
          <w:sz w:val="20"/>
          <w:lang w:val="ka-GE"/>
        </w:rPr>
        <w:lastRenderedPageBreak/>
        <w:t>აქედან 37 დაკმაყოფილდა დადებითად, 12-ზე მოვითხოვეთ ალტერნატიული ტრასის გამოყენება, ვინაიდან ახალი მოპირკეთებულია საპროექტო ტერიტორია, 33 დაუბრუნდა განმცხადებელს არასრულყოფილად წარმოდგენილი დოკუმენტაციის გამო(მოსაკრებელი არ ქონდათ გადახდილი დგარების განთავსებაზე).</w:t>
      </w:r>
    </w:p>
    <w:p w14:paraId="518D743E" w14:textId="688C6367" w:rsidR="0033091A" w:rsidRDefault="0033091A" w:rsidP="00E55F46">
      <w:pPr>
        <w:spacing w:line="240" w:lineRule="auto"/>
        <w:jc w:val="both"/>
        <w:rPr>
          <w:rFonts w:ascii="Sylfaen" w:hAnsi="Sylfaen" w:cs="Sylfaen"/>
          <w:iCs/>
          <w:sz w:val="20"/>
          <w:lang w:val="ka-GE"/>
        </w:rPr>
      </w:pPr>
    </w:p>
    <w:p w14:paraId="6CCE620C" w14:textId="77777777" w:rsidR="00BC072F" w:rsidRPr="0033091A" w:rsidRDefault="00BC072F" w:rsidP="00E55F46">
      <w:pPr>
        <w:spacing w:line="240" w:lineRule="auto"/>
        <w:jc w:val="both"/>
        <w:rPr>
          <w:rFonts w:ascii="Sylfaen" w:hAnsi="Sylfaen" w:cs="Sylfaen"/>
          <w:iCs/>
          <w:sz w:val="20"/>
          <w:lang w:val="ka-GE"/>
        </w:rPr>
      </w:pPr>
    </w:p>
    <w:p w14:paraId="361A1297" w14:textId="45632434" w:rsidR="00080EAE" w:rsidRPr="009D68DB" w:rsidRDefault="00080EAE"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 I</w:t>
      </w:r>
      <w:r w:rsidRPr="009D68DB">
        <w:rPr>
          <w:rFonts w:ascii="Sylfaen" w:hAnsi="Sylfaen" w:cs="Calibri"/>
          <w:b/>
          <w:iCs/>
          <w:sz w:val="20"/>
          <w:szCs w:val="20"/>
          <w:lang w:val="ka-GE"/>
        </w:rPr>
        <w:t>V</w:t>
      </w:r>
      <w:r w:rsidRPr="009D68DB">
        <w:rPr>
          <w:rFonts w:ascii="Sylfaen" w:hAnsi="Sylfaen" w:cs="Sylfaen"/>
          <w:b/>
          <w:iCs/>
          <w:sz w:val="20"/>
          <w:szCs w:val="20"/>
          <w:lang w:val="ka-GE"/>
        </w:rPr>
        <w:t>კვარტალი</w:t>
      </w:r>
    </w:p>
    <w:p w14:paraId="2147EDC5" w14:textId="77777777" w:rsidR="001C1B54" w:rsidRPr="009D68DB" w:rsidRDefault="00080EAE" w:rsidP="00E55F46">
      <w:pPr>
        <w:spacing w:line="240" w:lineRule="auto"/>
        <w:jc w:val="both"/>
        <w:rPr>
          <w:rFonts w:ascii="Sylfaen" w:hAnsi="Sylfaen" w:cs="Sylfaen"/>
          <w:iCs/>
          <w:sz w:val="20"/>
          <w:lang w:val="ka-GE"/>
        </w:rPr>
      </w:pPr>
      <w:r w:rsidRPr="009D68DB">
        <w:rPr>
          <w:rFonts w:ascii="Sylfaen" w:hAnsi="Sylfaen" w:cs="Sylfaen"/>
          <w:iCs/>
          <w:sz w:val="20"/>
          <w:lang w:val="ka-GE"/>
        </w:rPr>
        <w:t>სს "ენერგო-პრო ჯორჯია"-ს მიერ, მუნიციპალიტეტის სხვადასხვა ტერიტორიულ ერთეულში ახალი აბონენტების ენერგომომარაგების სამუშაოების ჩატარების მიზნით,  შემოტანილ იქნა 78 განცხადება, აქედან 51 დაკმაყოფილდა დადებითად, 10 დაუბრუნდა განმცხადებელს არასრულყოფილად წარმოდგენილი დოკუმენტაციის გამო, 17 განცხადება ამჟამად განხილვის პროცესშია</w:t>
      </w:r>
      <w:r w:rsidR="00AA063B" w:rsidRPr="009D68DB">
        <w:rPr>
          <w:rFonts w:ascii="Sylfaen" w:hAnsi="Sylfaen" w:cs="Sylfaen"/>
          <w:iCs/>
          <w:sz w:val="20"/>
          <w:lang w:val="ka-GE"/>
        </w:rPr>
        <w:t>.</w:t>
      </w:r>
    </w:p>
    <w:p w14:paraId="5F7959E8" w14:textId="77777777" w:rsidR="00B27D77" w:rsidRPr="009D68DB" w:rsidRDefault="00B27D77" w:rsidP="00E55F46">
      <w:pPr>
        <w:spacing w:line="240" w:lineRule="auto"/>
        <w:jc w:val="both"/>
        <w:rPr>
          <w:rFonts w:ascii="Sylfaen" w:hAnsi="Sylfaen" w:cs="Sylfaen"/>
          <w:iCs/>
          <w:sz w:val="20"/>
          <w:lang w:val="ka-GE"/>
        </w:rPr>
      </w:pPr>
    </w:p>
    <w:p w14:paraId="4D7B1417" w14:textId="6A36A2D8" w:rsidR="003A7794" w:rsidRPr="009D68DB" w:rsidRDefault="003A7794"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05BE8509" w14:textId="77777777" w:rsidR="003A7794" w:rsidRPr="009D68DB" w:rsidRDefault="000539FA" w:rsidP="00E55F46">
      <w:pPr>
        <w:spacing w:line="240" w:lineRule="auto"/>
        <w:jc w:val="both"/>
        <w:rPr>
          <w:rFonts w:ascii="Sylfaen" w:hAnsi="Sylfaen" w:cs="Sylfaen"/>
          <w:iCs/>
          <w:sz w:val="20"/>
          <w:lang w:val="ka-GE"/>
        </w:rPr>
      </w:pPr>
      <w:r w:rsidRPr="009D68DB">
        <w:rPr>
          <w:rFonts w:ascii="Sylfaen" w:hAnsi="Sylfaen" w:cs="Sylfaen"/>
          <w:iCs/>
          <w:sz w:val="20"/>
          <w:lang w:val="ka-GE"/>
        </w:rPr>
        <w:t xml:space="preserve">სს "ენერგო-პრო ჯორჯია"-ს მიერ, მუნიციპალიტეტის სხვადასხვა ტერიტორიულ ერთეულში ახალი აბონენტების ენერგომომარაგების სამუშაოების ჩატარების მიზნით,  შემოტანილ იქნა 70 განცხადება, აქედან 10 დაკმაყოფილდა დადებითად, 20 განცხადება ტურისტული სეზონიდან გამომდინარე ვერ დაკმაყოფილდა, 2-ზე </w:t>
      </w:r>
      <w:r w:rsidR="001C1B54" w:rsidRPr="009D68DB">
        <w:rPr>
          <w:rFonts w:ascii="Sylfaen" w:hAnsi="Sylfaen" w:cs="Sylfaen"/>
          <w:iCs/>
          <w:sz w:val="20"/>
          <w:lang w:val="ka-GE"/>
        </w:rPr>
        <w:t xml:space="preserve">მოთხოვნილი იქნა </w:t>
      </w:r>
      <w:r w:rsidRPr="009D68DB">
        <w:rPr>
          <w:rFonts w:ascii="Sylfaen" w:hAnsi="Sylfaen" w:cs="Sylfaen"/>
          <w:iCs/>
          <w:sz w:val="20"/>
          <w:lang w:val="ka-GE"/>
        </w:rPr>
        <w:t>ალტერნატიული ტრასის გამოყენება, ვინაიდან ახალი მოპირკეთებულია საპროექტო ტერიტორია</w:t>
      </w:r>
      <w:r w:rsidR="001C1B54" w:rsidRPr="009D68DB">
        <w:rPr>
          <w:rFonts w:ascii="Sylfaen" w:hAnsi="Sylfaen" w:cs="Sylfaen"/>
          <w:iCs/>
          <w:sz w:val="20"/>
          <w:lang w:val="ka-GE"/>
        </w:rPr>
        <w:t>.</w:t>
      </w:r>
      <w:r w:rsidRPr="009D68DB">
        <w:rPr>
          <w:rFonts w:ascii="Sylfaen" w:hAnsi="Sylfaen" w:cs="Sylfaen"/>
          <w:iCs/>
          <w:sz w:val="20"/>
          <w:lang w:val="ka-GE"/>
        </w:rPr>
        <w:t xml:space="preserve"> 23 დაუბრუნდა განმცხადებელს არასრულყოფილად წარმოდგენილი დოკუმენტაციის გამო, 15 განცხადება ამჟამად განხილვის პროცესშია.</w:t>
      </w:r>
    </w:p>
    <w:p w14:paraId="7902531A" w14:textId="663FD546" w:rsidR="001C1B54" w:rsidRPr="009D68DB" w:rsidRDefault="001E3A9A"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693B0C6C" w14:textId="77777777" w:rsidR="001E3A9A" w:rsidRPr="009D68DB" w:rsidRDefault="0095544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სს "ენერგო-პრო ჯორჯია"-ს მიერ, მუნიციპალიტეტის სხვადასხვა ტერიტორიულ ერთეულში ახალი აბონენტების ენერგომომარაგებისა და არსებული დაზიანებული საკაბელო ხაზების სარეაბილიტაციო სამუშაოების ჩატარების მიზნით,  შემოტანილ იქნა 128 განცხადება, აქედან 38 დაკმაყოფილდა დადებითად, 18 განცხადება ტურისტული სეზონიდან გამომდინარე </w:t>
      </w:r>
      <w:r w:rsidR="00085805" w:rsidRPr="009D68DB">
        <w:rPr>
          <w:rFonts w:ascii="Sylfaen" w:hAnsi="Sylfaen" w:cs="Sylfaen"/>
          <w:iCs/>
          <w:sz w:val="20"/>
          <w:szCs w:val="20"/>
          <w:lang w:val="ka-GE"/>
        </w:rPr>
        <w:t xml:space="preserve">(გადათხრის სამუშაოები) </w:t>
      </w:r>
      <w:r w:rsidRPr="009D68DB">
        <w:rPr>
          <w:rFonts w:ascii="Sylfaen" w:hAnsi="Sylfaen" w:cs="Sylfaen"/>
          <w:iCs/>
          <w:sz w:val="20"/>
          <w:szCs w:val="20"/>
          <w:lang w:val="ka-GE"/>
        </w:rPr>
        <w:t>ვერ დაკმაყოფილდა, 2-ზე მოთხოვნილი იქნა ალტერნატიული ტრასის გამოყენება, ვინაიდან ახალმოპირკეთებულია საპროექტო ტერიტორია, 70 დაუბრუნდა განმცხადებელს არასრულყოფილად წარმოდგენილი დოკუმენტაციის გამო.</w:t>
      </w:r>
    </w:p>
    <w:p w14:paraId="19586E5E" w14:textId="77777777" w:rsidR="008E5CBA" w:rsidRPr="009D68DB" w:rsidRDefault="001E3A9A"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2018 წლის I კვარტალში,</w:t>
      </w:r>
      <w:r w:rsidR="002A36CF" w:rsidRPr="009D68DB">
        <w:rPr>
          <w:rFonts w:ascii="Sylfaen" w:hAnsi="Sylfaen" w:cs="Sylfaen"/>
          <w:b/>
          <w:iCs/>
          <w:sz w:val="20"/>
          <w:szCs w:val="20"/>
          <w:lang w:val="ka-GE"/>
        </w:rPr>
        <w:t xml:space="preserve"> </w:t>
      </w:r>
      <w:r w:rsidR="002A36CF" w:rsidRPr="009D68DB">
        <w:rPr>
          <w:rFonts w:ascii="Sylfaen" w:hAnsi="Sylfaen" w:cs="Sylfaen"/>
          <w:iCs/>
          <w:sz w:val="20"/>
          <w:szCs w:val="20"/>
          <w:lang w:val="ka-GE"/>
        </w:rPr>
        <w:t>სს "ენერგო-პრო ჯორჯია"-ს მიერ, მუნიციპალიტეტის სხვადასხვა ტერიტორიულ ერთეულში ახალი აბონენტების ენერგომომარაგებისა და არსებული დაზიანებული საკაბელო ხაზების სარეაბილიტაციო სამუშაოების ჩატარების მიზნით,  შემოტანილ იქნა 83 განცხადება, აქედან 28 დაკმაყოფილდა დადებითად, 2-ზე მოთხოვნილი იქნა ალტერნატიული ტრასის გამოყენება, ვინაიდან ახალმოპირკეთებულია საპროექტო ტერიტორია, 53 დაუბრუნდა განმცხადებელს არასრულყოფილად წარმოდგენილი დოკუმენტაციის გამო.</w:t>
      </w:r>
    </w:p>
    <w:p w14:paraId="708ECB89" w14:textId="77777777" w:rsidR="003C1F82" w:rsidRPr="009D68DB" w:rsidRDefault="003C1F82" w:rsidP="00E55F46">
      <w:pPr>
        <w:pStyle w:val="m5751923446210036459gmail-msolistparagraph"/>
        <w:shd w:val="clear" w:color="auto" w:fill="FFFFFF"/>
        <w:spacing w:before="0" w:beforeAutospacing="0" w:after="160" w:afterAutospacing="0"/>
        <w:jc w:val="both"/>
        <w:rPr>
          <w:rFonts w:ascii="Sylfaen" w:eastAsiaTheme="minorHAnsi" w:hAnsi="Sylfaen" w:cs="Sylfaen"/>
          <w:iCs/>
          <w:sz w:val="20"/>
          <w:szCs w:val="20"/>
          <w:lang w:val="ka-GE"/>
        </w:rPr>
      </w:pPr>
      <w:r w:rsidRPr="009D68DB">
        <w:rPr>
          <w:rFonts w:ascii="Sylfaen" w:eastAsiaTheme="minorHAnsi" w:hAnsi="Sylfaen" w:cs="Sylfaen"/>
          <w:iCs/>
          <w:sz w:val="20"/>
          <w:szCs w:val="20"/>
          <w:lang w:val="ka-GE"/>
        </w:rPr>
        <w:t> ქ. ბათუმის ელექტროენეერგით მომარაგება გაზრდილი მოთხოვნების გათვალისწინებით დგას საფრთხის წინაშე, კერძოდ დღეის მდგომარეობით არსებობს რეალური საფრთხე მიმდინარე მოთხოვნილების დაკმაყოფილების. დამატებით ახალი ობიექტების ექსპლუატაციაში შესვლა არის შეუძლებელი. ენერგო-პრო ჯორჯიამ მიმდინარე წლის დასაწყისში შეიძინა საჭირო მასალები და შეისყიდა „ერგე 1“-ის ელექტროენერგიის ხაზის დამატებითი გაძლიერების სამუშაოები, თუმცა მოსახლეობის (15-20 ოჯახი</w:t>
      </w:r>
      <w:r w:rsidR="00113CD8" w:rsidRPr="009D68DB">
        <w:rPr>
          <w:rFonts w:ascii="Sylfaen" w:eastAsiaTheme="minorHAnsi" w:hAnsi="Sylfaen" w:cs="Sylfaen"/>
          <w:iCs/>
          <w:sz w:val="20"/>
          <w:szCs w:val="20"/>
          <w:lang w:val="ka-GE"/>
        </w:rPr>
        <w:t>, რომელიც მდებარეობს ხელვაჩაურის მუნიციპალიტეტის ტერიტორიაზე</w:t>
      </w:r>
      <w:r w:rsidRPr="009D68DB">
        <w:rPr>
          <w:rFonts w:ascii="Sylfaen" w:eastAsiaTheme="minorHAnsi" w:hAnsi="Sylfaen" w:cs="Sylfaen"/>
          <w:iCs/>
          <w:sz w:val="20"/>
          <w:szCs w:val="20"/>
          <w:lang w:val="ka-GE"/>
        </w:rPr>
        <w:t xml:space="preserve">) წინააღმდეგობის გამო ვერ ხერხდება სამუშაოების წარმოება. საკითხის დროულად გადაუჭრელობის შემთხვევაში ბათუმი შეიძლება დადგეს ენერგოკოლაფსის წინაშე. </w:t>
      </w:r>
      <w:r w:rsidR="00113CD8" w:rsidRPr="009D68DB">
        <w:rPr>
          <w:rFonts w:ascii="Sylfaen" w:eastAsiaTheme="minorHAnsi" w:hAnsi="Sylfaen" w:cs="Sylfaen"/>
          <w:iCs/>
          <w:sz w:val="20"/>
          <w:szCs w:val="20"/>
          <w:lang w:val="ka-GE"/>
        </w:rPr>
        <w:t xml:space="preserve">ბათუმის მერია ამ მიმართულებით </w:t>
      </w:r>
      <w:r w:rsidR="00113CD8" w:rsidRPr="009D68DB">
        <w:rPr>
          <w:rFonts w:ascii="Sylfaen" w:eastAsiaTheme="minorHAnsi" w:hAnsi="Sylfaen" w:cs="Sylfaen"/>
          <w:iCs/>
          <w:sz w:val="20"/>
          <w:szCs w:val="20"/>
          <w:lang w:val="ka-GE"/>
        </w:rPr>
        <w:lastRenderedPageBreak/>
        <w:t>უზრუნველყოფს კომპეტენციის ფარგლებში შესაძლებელი ყველა ღონისძიების შეუფერხებელ განხორციელებას აღნიშნული პრობლემის გადასაჭრელად.</w:t>
      </w:r>
    </w:p>
    <w:p w14:paraId="31233A3C" w14:textId="77777777" w:rsidR="003C1F82" w:rsidRPr="009D68DB" w:rsidRDefault="003C1F82" w:rsidP="00E55F46">
      <w:pPr>
        <w:spacing w:line="240" w:lineRule="auto"/>
        <w:jc w:val="both"/>
        <w:rPr>
          <w:rFonts w:ascii="Sylfaen" w:hAnsi="Sylfaen" w:cs="Sylfaen"/>
          <w:iCs/>
          <w:sz w:val="20"/>
          <w:szCs w:val="20"/>
          <w:lang w:val="ka-GE"/>
        </w:rPr>
      </w:pPr>
    </w:p>
    <w:p w14:paraId="657327E3" w14:textId="77777777" w:rsidR="00BC072F" w:rsidRDefault="00BC072F">
      <w:pPr>
        <w:rPr>
          <w:rFonts w:ascii="Sylfaen" w:eastAsia="Times New Roman" w:hAnsi="Sylfaen"/>
          <w:spacing w:val="15"/>
          <w:lang w:val="ka-GE"/>
        </w:rPr>
      </w:pPr>
      <w:r>
        <w:rPr>
          <w:rFonts w:ascii="Sylfaen" w:eastAsia="Times New Roman" w:hAnsi="Sylfaen"/>
          <w:lang w:val="ka-GE"/>
        </w:rPr>
        <w:br w:type="page"/>
      </w:r>
    </w:p>
    <w:p w14:paraId="44244DE2" w14:textId="76423834" w:rsidR="004D61F9" w:rsidRPr="00EE0062" w:rsidRDefault="00AF7444" w:rsidP="00EE0062">
      <w:pPr>
        <w:pStyle w:val="Subtitle"/>
        <w:numPr>
          <w:ilvl w:val="0"/>
          <w:numId w:val="0"/>
        </w:numPr>
        <w:spacing w:line="240" w:lineRule="auto"/>
        <w:jc w:val="both"/>
        <w:outlineLvl w:val="1"/>
        <w:rPr>
          <w:rFonts w:ascii="Sylfaen" w:eastAsia="Times New Roman" w:hAnsi="Sylfaen"/>
          <w:color w:val="auto"/>
          <w:lang w:val="ka-GE"/>
        </w:rPr>
      </w:pPr>
      <w:hyperlink w:anchor="_Toc514775128" w:history="1">
        <w:bookmarkStart w:id="41" w:name="_Toc6307891"/>
        <w:r w:rsidR="004D61F9" w:rsidRPr="00EE0062">
          <w:rPr>
            <w:rFonts w:ascii="Sylfaen" w:eastAsia="Times New Roman" w:hAnsi="Sylfaen"/>
            <w:color w:val="auto"/>
            <w:lang w:val="ka-GE"/>
          </w:rPr>
          <w:t>4.2.</w:t>
        </w:r>
      </w:hyperlink>
      <w:r w:rsidR="004D61F9" w:rsidRPr="00EE0062">
        <w:rPr>
          <w:rFonts w:ascii="Sylfaen" w:eastAsia="Times New Roman" w:hAnsi="Sylfaen"/>
          <w:color w:val="auto"/>
          <w:lang w:val="ka-GE"/>
        </w:rPr>
        <w:t xml:space="preserve"> ქალაქის კეთილმოწყობის სამუშაოები და საბინაო პოლიტიკა</w:t>
      </w:r>
      <w:bookmarkEnd w:id="41"/>
    </w:p>
    <w:p w14:paraId="3FCCBA75" w14:textId="77777777" w:rsidR="006C7C76" w:rsidRPr="009D68DB" w:rsidRDefault="004D61F9"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42" w:name="_Toc6307892"/>
      <w:r w:rsidRPr="009D68DB">
        <w:rPr>
          <w:rFonts w:ascii="Sylfaen" w:eastAsia="Times New Roman" w:hAnsi="Sylfaen"/>
          <w:color w:val="auto"/>
        </w:rPr>
        <w:t>4.2.1.შიდასაუბნო გზების რეაბილიტაცია</w:t>
      </w:r>
      <w:bookmarkEnd w:id="42"/>
    </w:p>
    <w:tbl>
      <w:tblPr>
        <w:tblW w:w="5000" w:type="pct"/>
        <w:tblLook w:val="04A0" w:firstRow="1" w:lastRow="0" w:firstColumn="1" w:lastColumn="0" w:noHBand="0" w:noVBand="1"/>
      </w:tblPr>
      <w:tblGrid>
        <w:gridCol w:w="3294"/>
        <w:gridCol w:w="4319"/>
        <w:gridCol w:w="1747"/>
      </w:tblGrid>
      <w:tr w:rsidR="008B44A7" w:rsidRPr="009D68DB" w14:paraId="0A0C9265" w14:textId="77777777" w:rsidTr="00BC072F">
        <w:trPr>
          <w:trHeight w:val="300"/>
        </w:trPr>
        <w:tc>
          <w:tcPr>
            <w:tcW w:w="1760" w:type="pct"/>
            <w:hideMark/>
          </w:tcPr>
          <w:p w14:paraId="2C19EECD" w14:textId="77777777" w:rsidR="008B44A7" w:rsidRPr="00EE0062" w:rsidRDefault="008B44A7" w:rsidP="00E55F46">
            <w:pPr>
              <w:rPr>
                <w:rFonts w:ascii="Sylfaen" w:eastAsia="Times New Roman" w:hAnsi="Sylfaen" w:cs="Times New Roman"/>
                <w:b/>
                <w:bCs/>
                <w:color w:val="2F75B5"/>
                <w:lang w:val="ka-GE"/>
              </w:rPr>
            </w:pPr>
            <w:r w:rsidRPr="00EE0062">
              <w:rPr>
                <w:rFonts w:ascii="Sylfaen" w:eastAsia="Times New Roman" w:hAnsi="Sylfaen" w:cs="Sylfaen"/>
                <w:b/>
                <w:bCs/>
                <w:color w:val="2F75B5"/>
                <w:lang w:val="ka-GE"/>
              </w:rPr>
              <w:t>სტრატეგიული</w:t>
            </w:r>
            <w:r w:rsidRPr="00EE0062">
              <w:rPr>
                <w:rFonts w:ascii="Sylfaen" w:eastAsia="Times New Roman" w:hAnsi="Sylfaen" w:cs="Times New Roman"/>
                <w:b/>
                <w:bCs/>
                <w:color w:val="2F75B5"/>
                <w:lang w:val="ka-GE"/>
              </w:rPr>
              <w:t xml:space="preserve"> </w:t>
            </w:r>
            <w:r w:rsidRPr="00EE0062">
              <w:rPr>
                <w:rFonts w:ascii="Sylfaen" w:eastAsia="Times New Roman" w:hAnsi="Sylfaen" w:cs="Sylfaen"/>
                <w:b/>
                <w:bCs/>
                <w:color w:val="2F75B5"/>
                <w:lang w:val="ka-GE"/>
              </w:rPr>
              <w:t>მიმართულება</w:t>
            </w:r>
            <w:r w:rsidRPr="00EE0062">
              <w:rPr>
                <w:rFonts w:ascii="Sylfaen" w:eastAsia="Times New Roman" w:hAnsi="Sylfaen" w:cs="Times New Roman"/>
                <w:b/>
                <w:bCs/>
                <w:color w:val="2F75B5"/>
                <w:lang w:val="ka-GE"/>
              </w:rPr>
              <w:t xml:space="preserve"> 4 </w:t>
            </w:r>
          </w:p>
        </w:tc>
        <w:tc>
          <w:tcPr>
            <w:tcW w:w="3240" w:type="pct"/>
            <w:gridSpan w:val="2"/>
            <w:hideMark/>
          </w:tcPr>
          <w:p w14:paraId="79EAEF35" w14:textId="77777777" w:rsidR="008B44A7" w:rsidRPr="00EE0062" w:rsidRDefault="008B44A7" w:rsidP="00E55F46">
            <w:pPr>
              <w:rPr>
                <w:rFonts w:ascii="Sylfaen" w:eastAsia="Times New Roman" w:hAnsi="Sylfaen" w:cs="Sylfaen"/>
                <w:b/>
                <w:bCs/>
                <w:color w:val="757171"/>
                <w:lang w:val="ka-GE"/>
              </w:rPr>
            </w:pPr>
            <w:r w:rsidRPr="00EE0062">
              <w:rPr>
                <w:rFonts w:ascii="Sylfaen" w:eastAsia="Times New Roman" w:hAnsi="Sylfaen" w:cs="Sylfaen"/>
                <w:b/>
                <w:bCs/>
                <w:color w:val="757171"/>
                <w:lang w:val="ka-GE"/>
              </w:rPr>
              <w:t>მუნიციპალური სერვისების გაუმჯობესება</w:t>
            </w:r>
          </w:p>
          <w:p w14:paraId="44E7C20F" w14:textId="77777777" w:rsidR="009637CB" w:rsidRPr="00EE0062" w:rsidRDefault="009637CB" w:rsidP="00E55F46">
            <w:pPr>
              <w:rPr>
                <w:rFonts w:ascii="Sylfaen" w:eastAsia="Times New Roman" w:hAnsi="Sylfaen" w:cs="Times New Roman"/>
                <w:b/>
                <w:bCs/>
                <w:color w:val="757171"/>
                <w:lang w:val="ka-GE"/>
              </w:rPr>
            </w:pPr>
          </w:p>
        </w:tc>
      </w:tr>
      <w:tr w:rsidR="008B44A7" w:rsidRPr="009D68DB" w14:paraId="12913BB0" w14:textId="77777777" w:rsidTr="00BC072F">
        <w:trPr>
          <w:trHeight w:val="300"/>
        </w:trPr>
        <w:tc>
          <w:tcPr>
            <w:tcW w:w="1760" w:type="pct"/>
            <w:hideMark/>
          </w:tcPr>
          <w:p w14:paraId="1F58D11C" w14:textId="77777777" w:rsidR="008B44A7" w:rsidRPr="00EE0062" w:rsidRDefault="008B44A7" w:rsidP="00E55F46">
            <w:pPr>
              <w:rPr>
                <w:rFonts w:ascii="Sylfaen" w:eastAsia="Times New Roman" w:hAnsi="Sylfaen" w:cs="Times New Roman"/>
                <w:b/>
                <w:bCs/>
                <w:color w:val="2F75B5"/>
                <w:szCs w:val="24"/>
                <w:lang w:val="ka-GE"/>
              </w:rPr>
            </w:pPr>
            <w:r w:rsidRPr="00EE0062">
              <w:rPr>
                <w:rFonts w:ascii="Sylfaen" w:eastAsia="Times New Roman" w:hAnsi="Sylfaen" w:cs="Sylfaen"/>
                <w:b/>
                <w:bCs/>
                <w:color w:val="2F75B5"/>
                <w:szCs w:val="24"/>
                <w:lang w:val="ka-GE"/>
              </w:rPr>
              <w:t>პროგრამა</w:t>
            </w:r>
          </w:p>
        </w:tc>
        <w:tc>
          <w:tcPr>
            <w:tcW w:w="3240" w:type="pct"/>
            <w:gridSpan w:val="2"/>
            <w:shd w:val="clear" w:color="auto" w:fill="auto"/>
            <w:hideMark/>
          </w:tcPr>
          <w:p w14:paraId="2D5ADD4A" w14:textId="77777777" w:rsidR="008B44A7" w:rsidRPr="009D68DB" w:rsidRDefault="006C7C76" w:rsidP="00E55F46">
            <w:pPr>
              <w:pStyle w:val="Subtitle"/>
              <w:rPr>
                <w:rFonts w:ascii="Sylfaen" w:eastAsia="Times New Roman" w:hAnsi="Sylfaen"/>
                <w:lang w:val="ka-GE"/>
              </w:rPr>
            </w:pPr>
            <w:r w:rsidRPr="009D68DB">
              <w:rPr>
                <w:rFonts w:ascii="Sylfaen" w:eastAsia="Times New Roman" w:hAnsi="Sylfaen"/>
                <w:lang w:val="ka-GE"/>
              </w:rPr>
              <w:t>4.2.1.</w:t>
            </w:r>
            <w:r w:rsidR="008B44A7" w:rsidRPr="009D68DB">
              <w:rPr>
                <w:rFonts w:ascii="Sylfaen" w:eastAsia="Times New Roman" w:hAnsi="Sylfaen" w:cs="Sylfaen"/>
                <w:lang w:val="ka-GE"/>
              </w:rPr>
              <w:t>შიდასაუბნო</w:t>
            </w:r>
            <w:r w:rsidR="008B44A7" w:rsidRPr="009D68DB">
              <w:rPr>
                <w:rFonts w:ascii="Sylfaen" w:eastAsia="Times New Roman" w:hAnsi="Sylfaen"/>
                <w:lang w:val="ka-GE"/>
              </w:rPr>
              <w:t xml:space="preserve"> </w:t>
            </w:r>
            <w:r w:rsidR="008B44A7" w:rsidRPr="009D68DB">
              <w:rPr>
                <w:rFonts w:ascii="Sylfaen" w:eastAsia="Times New Roman" w:hAnsi="Sylfaen" w:cs="Sylfaen"/>
                <w:lang w:val="ka-GE"/>
              </w:rPr>
              <w:t>გზების</w:t>
            </w:r>
            <w:r w:rsidR="008B44A7" w:rsidRPr="009D68DB">
              <w:rPr>
                <w:rFonts w:ascii="Sylfaen" w:eastAsia="Times New Roman" w:hAnsi="Sylfaen"/>
                <w:lang w:val="ka-GE"/>
              </w:rPr>
              <w:t xml:space="preserve"> </w:t>
            </w:r>
            <w:r w:rsidR="008B44A7" w:rsidRPr="009D68DB">
              <w:rPr>
                <w:rFonts w:ascii="Sylfaen" w:eastAsia="Times New Roman" w:hAnsi="Sylfaen" w:cs="Sylfaen"/>
                <w:lang w:val="ka-GE"/>
              </w:rPr>
              <w:t>რეაბილიტაცია</w:t>
            </w:r>
          </w:p>
          <w:p w14:paraId="11E8299E" w14:textId="77777777" w:rsidR="009637CB" w:rsidRPr="009D68DB" w:rsidRDefault="009637CB" w:rsidP="00E55F46">
            <w:pPr>
              <w:rPr>
                <w:rFonts w:ascii="Sylfaen" w:eastAsia="Times New Roman" w:hAnsi="Sylfaen" w:cs="Times New Roman"/>
                <w:b/>
                <w:bCs/>
                <w:color w:val="757171"/>
                <w:sz w:val="24"/>
                <w:szCs w:val="24"/>
                <w:lang w:val="ka-GE"/>
              </w:rPr>
            </w:pPr>
          </w:p>
        </w:tc>
      </w:tr>
      <w:tr w:rsidR="008B44A7" w:rsidRPr="009D68DB" w14:paraId="62991063" w14:textId="77777777" w:rsidTr="00BC072F">
        <w:trPr>
          <w:trHeight w:val="600"/>
        </w:trPr>
        <w:tc>
          <w:tcPr>
            <w:tcW w:w="1760" w:type="pct"/>
            <w:hideMark/>
          </w:tcPr>
          <w:p w14:paraId="68AB85A2" w14:textId="77777777" w:rsidR="008B44A7" w:rsidRPr="00EE0062" w:rsidRDefault="008B44A7" w:rsidP="00E55F46">
            <w:pPr>
              <w:rPr>
                <w:rFonts w:ascii="Sylfaen" w:eastAsia="Times New Roman" w:hAnsi="Sylfaen" w:cs="Times New Roman"/>
                <w:b/>
                <w:bCs/>
                <w:color w:val="2F75B5"/>
                <w:szCs w:val="24"/>
                <w:lang w:val="ka-GE"/>
              </w:rPr>
            </w:pPr>
            <w:r w:rsidRPr="00EE0062">
              <w:rPr>
                <w:rFonts w:ascii="Sylfaen" w:eastAsia="Times New Roman" w:hAnsi="Sylfaen" w:cs="Sylfaen"/>
                <w:b/>
                <w:bCs/>
                <w:color w:val="2F75B5"/>
                <w:szCs w:val="24"/>
                <w:lang w:val="ka-GE"/>
              </w:rPr>
              <w:t>პროგრამის</w:t>
            </w:r>
            <w:r w:rsidRPr="00EE0062">
              <w:rPr>
                <w:rFonts w:ascii="Sylfaen" w:eastAsia="Times New Roman" w:hAnsi="Sylfaen" w:cs="Times New Roman"/>
                <w:b/>
                <w:bCs/>
                <w:color w:val="2F75B5"/>
                <w:szCs w:val="24"/>
                <w:lang w:val="ka-GE"/>
              </w:rPr>
              <w:t xml:space="preserve"> </w:t>
            </w:r>
            <w:r w:rsidRPr="00EE0062">
              <w:rPr>
                <w:rFonts w:ascii="Sylfaen" w:eastAsia="Times New Roman" w:hAnsi="Sylfaen" w:cs="Sylfaen"/>
                <w:b/>
                <w:bCs/>
                <w:color w:val="2F75B5"/>
                <w:szCs w:val="24"/>
                <w:lang w:val="ka-GE"/>
              </w:rPr>
              <w:t>მიზანი</w:t>
            </w:r>
            <w:r w:rsidRPr="00EE0062">
              <w:rPr>
                <w:rFonts w:ascii="Sylfaen" w:eastAsia="Times New Roman" w:hAnsi="Sylfaen" w:cs="Times New Roman"/>
                <w:b/>
                <w:bCs/>
                <w:color w:val="2F75B5"/>
                <w:szCs w:val="24"/>
                <w:lang w:val="ka-GE"/>
              </w:rPr>
              <w:t xml:space="preserve"> </w:t>
            </w:r>
            <w:r w:rsidRPr="00EE0062">
              <w:rPr>
                <w:rFonts w:ascii="Sylfaen" w:eastAsia="Times New Roman" w:hAnsi="Sylfaen" w:cs="Sylfaen"/>
                <w:b/>
                <w:bCs/>
                <w:color w:val="2F75B5"/>
                <w:szCs w:val="24"/>
                <w:lang w:val="ka-GE"/>
              </w:rPr>
              <w:t>და</w:t>
            </w:r>
            <w:r w:rsidRPr="00EE0062">
              <w:rPr>
                <w:rFonts w:ascii="Sylfaen" w:eastAsia="Times New Roman" w:hAnsi="Sylfaen" w:cs="Times New Roman"/>
                <w:b/>
                <w:bCs/>
                <w:color w:val="2F75B5"/>
                <w:szCs w:val="24"/>
                <w:lang w:val="ka-GE"/>
              </w:rPr>
              <w:t xml:space="preserve"> </w:t>
            </w:r>
            <w:r w:rsidRPr="00EE0062">
              <w:rPr>
                <w:rFonts w:ascii="Sylfaen" w:eastAsia="Times New Roman" w:hAnsi="Sylfaen" w:cs="Sylfaen"/>
                <w:b/>
                <w:bCs/>
                <w:color w:val="2F75B5"/>
                <w:szCs w:val="24"/>
                <w:lang w:val="ka-GE"/>
              </w:rPr>
              <w:t>მოსალოდნელი</w:t>
            </w:r>
            <w:r w:rsidRPr="00EE0062">
              <w:rPr>
                <w:rFonts w:ascii="Sylfaen" w:eastAsia="Times New Roman" w:hAnsi="Sylfaen" w:cs="Times New Roman"/>
                <w:b/>
                <w:bCs/>
                <w:color w:val="2F75B5"/>
                <w:szCs w:val="24"/>
                <w:lang w:val="ka-GE"/>
              </w:rPr>
              <w:t xml:space="preserve"> </w:t>
            </w:r>
            <w:r w:rsidRPr="00EE0062">
              <w:rPr>
                <w:rFonts w:ascii="Sylfaen" w:eastAsia="Times New Roman" w:hAnsi="Sylfaen" w:cs="Sylfaen"/>
                <w:b/>
                <w:bCs/>
                <w:color w:val="2F75B5"/>
                <w:szCs w:val="24"/>
                <w:lang w:val="ka-GE"/>
              </w:rPr>
              <w:t>შედეგი</w:t>
            </w:r>
          </w:p>
        </w:tc>
        <w:tc>
          <w:tcPr>
            <w:tcW w:w="3240" w:type="pct"/>
            <w:gridSpan w:val="2"/>
            <w:shd w:val="clear" w:color="auto" w:fill="auto"/>
            <w:hideMark/>
          </w:tcPr>
          <w:p w14:paraId="1732889F" w14:textId="349F4BB8" w:rsidR="008B44A7" w:rsidRPr="00CE5616" w:rsidRDefault="008B44A7" w:rsidP="00E55F46">
            <w:pPr>
              <w:jc w:val="both"/>
              <w:rPr>
                <w:rFonts w:ascii="Sylfaen" w:eastAsia="Times New Roman" w:hAnsi="Sylfaen" w:cs="Sylfaen"/>
                <w:color w:val="000000"/>
                <w:sz w:val="20"/>
                <w:szCs w:val="20"/>
                <w:lang w:val="ka-GE"/>
              </w:rPr>
            </w:pPr>
            <w:r w:rsidRPr="00CE5616">
              <w:rPr>
                <w:rFonts w:ascii="Sylfaen" w:eastAsia="Times New Roman" w:hAnsi="Sylfaen" w:cs="Sylfaen"/>
                <w:color w:val="000000"/>
                <w:sz w:val="20"/>
                <w:szCs w:val="20"/>
                <w:lang w:val="ka-GE"/>
              </w:rPr>
              <w:t xml:space="preserve">პროგრამის მიზანია შეიქმნას </w:t>
            </w:r>
            <w:r w:rsidRPr="00CE5616">
              <w:rPr>
                <w:rFonts w:ascii="Sylfaen" w:eastAsia="Times New Roman" w:hAnsi="Sylfaen" w:cs="Times New Roman"/>
                <w:color w:val="000000"/>
                <w:sz w:val="20"/>
                <w:szCs w:val="20"/>
                <w:lang w:val="ka-GE"/>
              </w:rPr>
              <w:t xml:space="preserve"> </w:t>
            </w:r>
            <w:r w:rsidRPr="00CE5616">
              <w:rPr>
                <w:rFonts w:ascii="Sylfaen" w:eastAsia="Times New Roman" w:hAnsi="Sylfaen" w:cs="Sylfaen"/>
                <w:color w:val="000000"/>
                <w:sz w:val="20"/>
                <w:szCs w:val="20"/>
                <w:lang w:val="ka-GE"/>
              </w:rPr>
              <w:t>თანამედროვე</w:t>
            </w:r>
            <w:r w:rsidRPr="00CE5616">
              <w:rPr>
                <w:rFonts w:ascii="Sylfaen" w:eastAsia="Times New Roman" w:hAnsi="Sylfaen" w:cs="Times New Roman"/>
                <w:color w:val="000000"/>
                <w:sz w:val="20"/>
                <w:szCs w:val="20"/>
                <w:lang w:val="ka-GE"/>
              </w:rPr>
              <w:t xml:space="preserve"> </w:t>
            </w:r>
            <w:r w:rsidRPr="00CE5616">
              <w:rPr>
                <w:rFonts w:ascii="Sylfaen" w:eastAsia="Times New Roman" w:hAnsi="Sylfaen" w:cs="Sylfaen"/>
                <w:color w:val="000000"/>
                <w:sz w:val="20"/>
                <w:szCs w:val="20"/>
                <w:lang w:val="ka-GE"/>
              </w:rPr>
              <w:t>სტანდარტების</w:t>
            </w:r>
            <w:r w:rsidRPr="00CE5616">
              <w:rPr>
                <w:rFonts w:ascii="Sylfaen" w:eastAsia="Times New Roman" w:hAnsi="Sylfaen" w:cs="Times New Roman"/>
                <w:color w:val="000000"/>
                <w:sz w:val="20"/>
                <w:szCs w:val="20"/>
                <w:lang w:val="ka-GE"/>
              </w:rPr>
              <w:t xml:space="preserve"> </w:t>
            </w:r>
            <w:r w:rsidRPr="00CE5616">
              <w:rPr>
                <w:rFonts w:ascii="Sylfaen" w:eastAsia="Times New Roman" w:hAnsi="Sylfaen" w:cs="Sylfaen"/>
                <w:color w:val="000000"/>
                <w:sz w:val="20"/>
                <w:szCs w:val="20"/>
                <w:lang w:val="ka-GE"/>
              </w:rPr>
              <w:t>შესაბამისი</w:t>
            </w:r>
            <w:r w:rsidRPr="00CE5616">
              <w:rPr>
                <w:rFonts w:ascii="Sylfaen" w:eastAsia="Times New Roman" w:hAnsi="Sylfaen" w:cs="Times New Roman"/>
                <w:color w:val="000000"/>
                <w:sz w:val="20"/>
                <w:szCs w:val="20"/>
                <w:lang w:val="ka-GE"/>
              </w:rPr>
              <w:t xml:space="preserve"> </w:t>
            </w:r>
            <w:r w:rsidRPr="00CE5616">
              <w:rPr>
                <w:rFonts w:ascii="Sylfaen" w:eastAsia="Times New Roman" w:hAnsi="Sylfaen" w:cs="Sylfaen"/>
                <w:color w:val="000000"/>
                <w:sz w:val="20"/>
                <w:szCs w:val="20"/>
                <w:lang w:val="ka-GE"/>
              </w:rPr>
              <w:t>საგზაო</w:t>
            </w:r>
            <w:r w:rsidRPr="00CE5616">
              <w:rPr>
                <w:rFonts w:ascii="Sylfaen" w:eastAsia="Times New Roman" w:hAnsi="Sylfaen" w:cs="Times New Roman"/>
                <w:color w:val="000000"/>
                <w:sz w:val="20"/>
                <w:szCs w:val="20"/>
                <w:lang w:val="ka-GE"/>
              </w:rPr>
              <w:t xml:space="preserve"> </w:t>
            </w:r>
            <w:r w:rsidRPr="00CE5616">
              <w:rPr>
                <w:rFonts w:ascii="Sylfaen" w:eastAsia="Times New Roman" w:hAnsi="Sylfaen" w:cs="Sylfaen"/>
                <w:color w:val="000000"/>
                <w:sz w:val="20"/>
                <w:szCs w:val="20"/>
                <w:lang w:val="ka-GE"/>
              </w:rPr>
              <w:t>ინფრასტრუქტურა რაც ხელს შეუწყტობს არამარტო ცხოვრების დონის ამაღლებას ქალაქის მოსახლეობისათვის, არამედ მიმზიდველს გახდის ქალაქს საერთაშორისო ეკონომიკური და საინვესტიციო აქტივობებისა და ტურიზმის განვითარების თვალსაზრისით.</w:t>
            </w:r>
          </w:p>
          <w:p w14:paraId="08AFFD67" w14:textId="77777777" w:rsidR="008B44A7" w:rsidRPr="009D68DB" w:rsidRDefault="008B44A7" w:rsidP="00E55F46">
            <w:pPr>
              <w:rPr>
                <w:rFonts w:ascii="Sylfaen" w:eastAsia="Times New Roman" w:hAnsi="Sylfaen" w:cs="Times New Roman"/>
                <w:color w:val="000000"/>
                <w:sz w:val="20"/>
                <w:lang w:val="ka-GE"/>
              </w:rPr>
            </w:pPr>
          </w:p>
        </w:tc>
      </w:tr>
      <w:tr w:rsidR="008B44A7" w:rsidRPr="009D68DB" w14:paraId="27E2A1CC" w14:textId="77777777" w:rsidTr="00BC072F">
        <w:trPr>
          <w:trHeight w:val="300"/>
        </w:trPr>
        <w:tc>
          <w:tcPr>
            <w:tcW w:w="1760" w:type="pct"/>
            <w:hideMark/>
          </w:tcPr>
          <w:p w14:paraId="25169A1B" w14:textId="77777777" w:rsidR="008B44A7" w:rsidRPr="009D68DB" w:rsidRDefault="008B44A7" w:rsidP="00E55F46">
            <w:pPr>
              <w:rPr>
                <w:rFonts w:ascii="Sylfaen" w:eastAsia="Times New Roman" w:hAnsi="Sylfaen" w:cs="Times New Roman"/>
                <w:color w:val="000000"/>
                <w:sz w:val="24"/>
                <w:szCs w:val="24"/>
                <w:lang w:val="ka-GE"/>
              </w:rPr>
            </w:pPr>
          </w:p>
        </w:tc>
        <w:tc>
          <w:tcPr>
            <w:tcW w:w="2307" w:type="pct"/>
            <w:shd w:val="clear" w:color="auto" w:fill="auto"/>
            <w:hideMark/>
          </w:tcPr>
          <w:p w14:paraId="6F22C61D" w14:textId="77777777" w:rsidR="008B44A7" w:rsidRPr="009D68DB" w:rsidRDefault="008B44A7" w:rsidP="00E55F46">
            <w:pPr>
              <w:rPr>
                <w:rFonts w:ascii="Sylfaen" w:eastAsia="Times New Roman" w:hAnsi="Sylfaen" w:cs="Times New Roman"/>
                <w:sz w:val="20"/>
                <w:szCs w:val="20"/>
                <w:lang w:val="ka-GE"/>
              </w:rPr>
            </w:pPr>
          </w:p>
        </w:tc>
        <w:tc>
          <w:tcPr>
            <w:tcW w:w="933" w:type="pct"/>
            <w:shd w:val="clear" w:color="auto" w:fill="auto"/>
            <w:noWrap/>
            <w:hideMark/>
          </w:tcPr>
          <w:p w14:paraId="24172B3E" w14:textId="77777777" w:rsidR="008B44A7" w:rsidRPr="009D68DB" w:rsidRDefault="008B44A7" w:rsidP="00E55F46">
            <w:pPr>
              <w:rPr>
                <w:rFonts w:ascii="Sylfaen" w:eastAsia="Times New Roman" w:hAnsi="Sylfaen" w:cs="Times New Roman"/>
                <w:sz w:val="20"/>
                <w:szCs w:val="20"/>
                <w:lang w:val="ka-GE"/>
              </w:rPr>
            </w:pPr>
          </w:p>
        </w:tc>
      </w:tr>
      <w:tr w:rsidR="008B44A7" w:rsidRPr="009D68DB" w14:paraId="25B75351" w14:textId="77777777" w:rsidTr="00BC072F">
        <w:trPr>
          <w:trHeight w:val="300"/>
        </w:trPr>
        <w:tc>
          <w:tcPr>
            <w:tcW w:w="1760" w:type="pct"/>
            <w:hideMark/>
          </w:tcPr>
          <w:p w14:paraId="3C65D265" w14:textId="77777777" w:rsidR="008B44A7" w:rsidRPr="00EE0062" w:rsidRDefault="008B44A7" w:rsidP="00E55F46">
            <w:pPr>
              <w:rPr>
                <w:rFonts w:ascii="Sylfaen" w:eastAsia="Times New Roman" w:hAnsi="Sylfaen" w:cs="Times New Roman"/>
                <w:b/>
                <w:bCs/>
                <w:color w:val="2F75B5"/>
                <w:lang w:val="ka-GE"/>
              </w:rPr>
            </w:pPr>
            <w:r w:rsidRPr="00EE0062">
              <w:rPr>
                <w:rFonts w:ascii="Sylfaen" w:eastAsia="Times New Roman" w:hAnsi="Sylfaen" w:cs="Sylfaen"/>
                <w:b/>
                <w:bCs/>
                <w:color w:val="2F75B5"/>
                <w:lang w:val="ka-GE"/>
              </w:rPr>
              <w:t>ღონისძიებები</w:t>
            </w:r>
            <w:r w:rsidRPr="00EE0062">
              <w:rPr>
                <w:rFonts w:ascii="Sylfaen" w:eastAsia="Times New Roman" w:hAnsi="Sylfaen" w:cs="Times New Roman"/>
                <w:b/>
                <w:bCs/>
                <w:color w:val="2F75B5"/>
                <w:lang w:val="ka-GE"/>
              </w:rPr>
              <w:t>:</w:t>
            </w:r>
          </w:p>
        </w:tc>
        <w:tc>
          <w:tcPr>
            <w:tcW w:w="2307" w:type="pct"/>
            <w:shd w:val="clear" w:color="auto" w:fill="auto"/>
            <w:hideMark/>
          </w:tcPr>
          <w:p w14:paraId="29454AE1" w14:textId="77777777" w:rsidR="008B44A7" w:rsidRPr="00EE0062" w:rsidRDefault="008B44A7" w:rsidP="00E55F46">
            <w:pPr>
              <w:rPr>
                <w:rFonts w:ascii="Sylfaen" w:eastAsia="Times New Roman" w:hAnsi="Sylfaen" w:cs="Times New Roman"/>
                <w:b/>
                <w:bCs/>
                <w:color w:val="2F75B5"/>
                <w:lang w:val="ka-GE"/>
              </w:rPr>
            </w:pPr>
            <w:r w:rsidRPr="00EE0062">
              <w:rPr>
                <w:rFonts w:ascii="Sylfaen" w:eastAsia="Times New Roman" w:hAnsi="Sylfaen" w:cs="Sylfaen"/>
                <w:b/>
                <w:bCs/>
                <w:color w:val="2F75B5"/>
                <w:lang w:val="ka-GE"/>
              </w:rPr>
              <w:t>შესრულების</w:t>
            </w:r>
            <w:r w:rsidRPr="00EE0062">
              <w:rPr>
                <w:rFonts w:ascii="Sylfaen" w:eastAsia="Times New Roman" w:hAnsi="Sylfaen" w:cs="Times New Roman"/>
                <w:b/>
                <w:bCs/>
                <w:color w:val="2F75B5"/>
                <w:lang w:val="ka-GE"/>
              </w:rPr>
              <w:t xml:space="preserve"> </w:t>
            </w:r>
            <w:r w:rsidRPr="00EE0062">
              <w:rPr>
                <w:rFonts w:ascii="Sylfaen" w:eastAsia="Times New Roman" w:hAnsi="Sylfaen" w:cs="Sylfaen"/>
                <w:b/>
                <w:bCs/>
                <w:color w:val="2F75B5"/>
                <w:lang w:val="ka-GE"/>
              </w:rPr>
              <w:t>ინდიკატორი</w:t>
            </w:r>
          </w:p>
        </w:tc>
        <w:tc>
          <w:tcPr>
            <w:tcW w:w="933" w:type="pct"/>
            <w:shd w:val="clear" w:color="auto" w:fill="auto"/>
            <w:noWrap/>
            <w:hideMark/>
          </w:tcPr>
          <w:p w14:paraId="62565993" w14:textId="77777777" w:rsidR="008B44A7" w:rsidRPr="00EE0062" w:rsidRDefault="008B44A7" w:rsidP="00E55F46">
            <w:pPr>
              <w:rPr>
                <w:rFonts w:ascii="Sylfaen" w:eastAsia="Times New Roman" w:hAnsi="Sylfaen" w:cs="Times New Roman"/>
                <w:b/>
                <w:bCs/>
                <w:color w:val="2F75B5"/>
                <w:lang w:val="ka-GE"/>
              </w:rPr>
            </w:pPr>
            <w:r w:rsidRPr="00EE0062">
              <w:rPr>
                <w:rFonts w:ascii="Sylfaen" w:eastAsia="Times New Roman" w:hAnsi="Sylfaen" w:cs="Sylfaen"/>
                <w:b/>
                <w:bCs/>
                <w:color w:val="2F75B5"/>
                <w:lang w:val="ka-GE"/>
              </w:rPr>
              <w:t>შესრულება</w:t>
            </w:r>
          </w:p>
        </w:tc>
      </w:tr>
      <w:tr w:rsidR="008B44A7" w:rsidRPr="009D68DB" w14:paraId="06627AFA" w14:textId="77777777" w:rsidTr="00BC072F">
        <w:trPr>
          <w:trHeight w:val="300"/>
        </w:trPr>
        <w:tc>
          <w:tcPr>
            <w:tcW w:w="1760" w:type="pct"/>
            <w:hideMark/>
          </w:tcPr>
          <w:p w14:paraId="51E5497C" w14:textId="7917BBCD" w:rsidR="008B44A7" w:rsidRPr="00EE0062" w:rsidRDefault="008B44A7" w:rsidP="00EE0062">
            <w:pPr>
              <w:pStyle w:val="Default"/>
              <w:spacing w:after="160"/>
              <w:jc w:val="both"/>
              <w:rPr>
                <w:rFonts w:eastAsia="Times New Roman"/>
                <w:sz w:val="20"/>
                <w:szCs w:val="20"/>
                <w:lang w:val="ka-GE"/>
              </w:rPr>
            </w:pPr>
            <w:r w:rsidRPr="009D68DB">
              <w:rPr>
                <w:rFonts w:eastAsia="Times New Roman"/>
                <w:sz w:val="20"/>
                <w:szCs w:val="20"/>
                <w:lang w:val="ka-GE"/>
              </w:rPr>
              <w:t>საჭიროებისამებრ ქალაქის ტეროტიროაზე ასფალტირებული</w:t>
            </w:r>
            <w:r w:rsidRPr="009D68DB">
              <w:rPr>
                <w:rFonts w:eastAsia="Times New Roman" w:cs="Times New Roman"/>
                <w:sz w:val="20"/>
                <w:szCs w:val="20"/>
                <w:lang w:val="ka-GE"/>
              </w:rPr>
              <w:t xml:space="preserve"> </w:t>
            </w:r>
            <w:r w:rsidRPr="009D68DB">
              <w:rPr>
                <w:rFonts w:eastAsia="Times New Roman"/>
                <w:sz w:val="20"/>
                <w:szCs w:val="20"/>
                <w:lang w:val="ka-GE"/>
              </w:rPr>
              <w:t>და</w:t>
            </w:r>
            <w:r w:rsidRPr="009D68DB">
              <w:rPr>
                <w:rFonts w:eastAsia="Times New Roman" w:cs="Times New Roman"/>
                <w:sz w:val="20"/>
                <w:szCs w:val="20"/>
                <w:lang w:val="ka-GE"/>
              </w:rPr>
              <w:t xml:space="preserve"> </w:t>
            </w:r>
            <w:r w:rsidRPr="009D68DB">
              <w:rPr>
                <w:rFonts w:eastAsia="Times New Roman"/>
                <w:sz w:val="20"/>
                <w:szCs w:val="20"/>
                <w:lang w:val="ka-GE"/>
              </w:rPr>
              <w:t>რკინა</w:t>
            </w:r>
            <w:r w:rsidRPr="009D68DB">
              <w:rPr>
                <w:rFonts w:eastAsia="Times New Roman" w:cs="Times New Roman"/>
                <w:sz w:val="20"/>
                <w:szCs w:val="20"/>
                <w:lang w:val="ka-GE"/>
              </w:rPr>
              <w:t>-</w:t>
            </w:r>
            <w:r w:rsidRPr="009D68DB">
              <w:rPr>
                <w:rFonts w:eastAsia="Times New Roman"/>
                <w:sz w:val="20"/>
                <w:szCs w:val="20"/>
                <w:lang w:val="ka-GE"/>
              </w:rPr>
              <w:t>ბეტონის</w:t>
            </w:r>
            <w:r w:rsidRPr="009D68DB">
              <w:rPr>
                <w:rFonts w:eastAsia="Times New Roman" w:cs="Times New Roman"/>
                <w:sz w:val="20"/>
                <w:szCs w:val="20"/>
                <w:lang w:val="ka-GE"/>
              </w:rPr>
              <w:t xml:space="preserve"> </w:t>
            </w:r>
            <w:r w:rsidRPr="009D68DB">
              <w:rPr>
                <w:rFonts w:eastAsia="Times New Roman"/>
                <w:sz w:val="20"/>
                <w:szCs w:val="20"/>
                <w:lang w:val="ka-GE"/>
              </w:rPr>
              <w:t>საფარის</w:t>
            </w:r>
            <w:r w:rsidRPr="009D68DB">
              <w:rPr>
                <w:rFonts w:eastAsia="Times New Roman" w:cs="Times New Roman"/>
                <w:sz w:val="20"/>
                <w:szCs w:val="20"/>
                <w:lang w:val="ka-GE"/>
              </w:rPr>
              <w:t xml:space="preserve"> </w:t>
            </w:r>
            <w:r w:rsidRPr="009D68DB">
              <w:rPr>
                <w:rFonts w:eastAsia="Times New Roman"/>
                <w:sz w:val="20"/>
                <w:szCs w:val="20"/>
                <w:lang w:val="ka-GE"/>
              </w:rPr>
              <w:t>ქუჩების</w:t>
            </w:r>
            <w:r w:rsidRPr="009D68DB">
              <w:rPr>
                <w:rFonts w:eastAsia="Times New Roman" w:cs="Times New Roman"/>
                <w:sz w:val="20"/>
                <w:szCs w:val="20"/>
                <w:lang w:val="ka-GE"/>
              </w:rPr>
              <w:t xml:space="preserve"> </w:t>
            </w:r>
            <w:r w:rsidRPr="009D68DB">
              <w:rPr>
                <w:rFonts w:eastAsia="Times New Roman"/>
                <w:sz w:val="20"/>
                <w:szCs w:val="20"/>
                <w:lang w:val="ka-GE"/>
              </w:rPr>
              <w:t>მიმდინარე</w:t>
            </w:r>
            <w:r w:rsidRPr="009D68DB">
              <w:rPr>
                <w:rFonts w:eastAsia="Times New Roman" w:cs="Times New Roman"/>
                <w:sz w:val="20"/>
                <w:szCs w:val="20"/>
                <w:lang w:val="ka-GE"/>
              </w:rPr>
              <w:t xml:space="preserve"> </w:t>
            </w:r>
            <w:r w:rsidRPr="009D68DB">
              <w:rPr>
                <w:rFonts w:eastAsia="Times New Roman"/>
                <w:sz w:val="20"/>
                <w:szCs w:val="20"/>
                <w:lang w:val="ka-GE"/>
              </w:rPr>
              <w:t>სარემონტო</w:t>
            </w:r>
            <w:r w:rsidRPr="009D68DB">
              <w:rPr>
                <w:rFonts w:eastAsia="Times New Roman" w:cs="Times New Roman"/>
                <w:sz w:val="20"/>
                <w:szCs w:val="20"/>
                <w:lang w:val="ka-GE"/>
              </w:rPr>
              <w:t xml:space="preserve"> </w:t>
            </w:r>
            <w:r w:rsidRPr="009D68DB">
              <w:rPr>
                <w:rFonts w:eastAsia="Times New Roman"/>
                <w:sz w:val="20"/>
                <w:szCs w:val="20"/>
                <w:lang w:val="ka-GE"/>
              </w:rPr>
              <w:t>სამუშაოების განხორციელება;</w:t>
            </w:r>
          </w:p>
        </w:tc>
        <w:tc>
          <w:tcPr>
            <w:tcW w:w="2307" w:type="pct"/>
            <w:shd w:val="clear" w:color="auto" w:fill="FFFFFF" w:themeFill="background1"/>
            <w:hideMark/>
          </w:tcPr>
          <w:p w14:paraId="2AF01C1B" w14:textId="77777777" w:rsidR="008B44A7" w:rsidRPr="009D68DB" w:rsidRDefault="008B44A7" w:rsidP="00E55F46">
            <w:pPr>
              <w:jc w:val="both"/>
              <w:rPr>
                <w:rFonts w:ascii="Sylfaen" w:hAnsi="Sylfaen" w:cs="Sylfaen"/>
                <w:sz w:val="20"/>
                <w:szCs w:val="20"/>
                <w:lang w:val="ka-GE"/>
              </w:rPr>
            </w:pPr>
            <w:r w:rsidRPr="009D68DB">
              <w:rPr>
                <w:rFonts w:ascii="Sylfaen" w:hAnsi="Sylfaen" w:cs="Sylfaen"/>
                <w:sz w:val="20"/>
                <w:szCs w:val="20"/>
                <w:lang w:val="ka-GE"/>
              </w:rPr>
              <w:t>ორმულები და რკ.ბეტონის ფილების ქუჩების მონაკვეთების რაოდენობა</w:t>
            </w:r>
          </w:p>
        </w:tc>
        <w:tc>
          <w:tcPr>
            <w:tcW w:w="933" w:type="pct"/>
            <w:shd w:val="clear" w:color="auto" w:fill="FFFFFF" w:themeFill="background1"/>
            <w:noWrap/>
            <w:hideMark/>
          </w:tcPr>
          <w:p w14:paraId="4C76D8A8" w14:textId="77777777" w:rsidR="008B44A7" w:rsidRPr="009D68DB" w:rsidRDefault="008B44A7" w:rsidP="00E55F46">
            <w:pPr>
              <w:jc w:val="center"/>
              <w:rPr>
                <w:rFonts w:ascii="Sylfaen" w:eastAsia="Times New Roman" w:hAnsi="Sylfaen" w:cs="Times New Roman"/>
                <w:b/>
                <w:color w:val="000000"/>
                <w:sz w:val="20"/>
                <w:szCs w:val="20"/>
                <w:lang w:val="ka-GE"/>
              </w:rPr>
            </w:pPr>
            <w:r w:rsidRPr="009D68DB">
              <w:rPr>
                <w:rFonts w:ascii="Sylfaen" w:eastAsia="Calibri" w:hAnsi="Sylfaen" w:cs="Sylfaen"/>
                <w:b/>
                <w:sz w:val="20"/>
                <w:szCs w:val="20"/>
                <w:lang w:val="ka-GE"/>
              </w:rPr>
              <w:t>√</w:t>
            </w:r>
          </w:p>
        </w:tc>
      </w:tr>
      <w:tr w:rsidR="008B44A7" w:rsidRPr="009D68DB" w14:paraId="2C7C46B3" w14:textId="77777777" w:rsidTr="00BC072F">
        <w:trPr>
          <w:trHeight w:val="300"/>
        </w:trPr>
        <w:tc>
          <w:tcPr>
            <w:tcW w:w="1760" w:type="pct"/>
            <w:hideMark/>
          </w:tcPr>
          <w:p w14:paraId="0B148969" w14:textId="77777777" w:rsidR="008B44A7" w:rsidRPr="009D68DB" w:rsidRDefault="008B44A7" w:rsidP="00E55F46">
            <w:pPr>
              <w:pStyle w:val="Default"/>
              <w:spacing w:after="160"/>
              <w:jc w:val="both"/>
              <w:rPr>
                <w:rFonts w:eastAsia="Times New Roman"/>
                <w:sz w:val="20"/>
                <w:szCs w:val="20"/>
                <w:lang w:val="ka-GE"/>
              </w:rPr>
            </w:pPr>
            <w:r w:rsidRPr="009D68DB">
              <w:rPr>
                <w:rFonts w:eastAsia="Times New Roman"/>
                <w:sz w:val="20"/>
                <w:szCs w:val="20"/>
                <w:lang w:val="ka-GE"/>
              </w:rPr>
              <w:t>ქალაქის ტერიტორიაზე არაასფალტირებული</w:t>
            </w:r>
            <w:r w:rsidRPr="009D68DB">
              <w:rPr>
                <w:rFonts w:eastAsia="Times New Roman" w:cs="Times New Roman"/>
                <w:sz w:val="20"/>
                <w:szCs w:val="20"/>
                <w:lang w:val="ka-GE"/>
              </w:rPr>
              <w:t xml:space="preserve"> </w:t>
            </w:r>
            <w:r w:rsidRPr="009D68DB">
              <w:rPr>
                <w:rFonts w:eastAsia="Times New Roman"/>
                <w:sz w:val="20"/>
                <w:szCs w:val="20"/>
                <w:lang w:val="ka-GE"/>
              </w:rPr>
              <w:t>ქუჩების</w:t>
            </w:r>
            <w:r w:rsidRPr="009D68DB">
              <w:rPr>
                <w:rFonts w:eastAsia="Times New Roman" w:cs="Times New Roman"/>
                <w:sz w:val="20"/>
                <w:szCs w:val="20"/>
                <w:lang w:val="ka-GE"/>
              </w:rPr>
              <w:t xml:space="preserve"> </w:t>
            </w:r>
            <w:r w:rsidRPr="009D68DB">
              <w:rPr>
                <w:rFonts w:eastAsia="Times New Roman"/>
                <w:sz w:val="20"/>
                <w:szCs w:val="20"/>
                <w:lang w:val="ka-GE"/>
              </w:rPr>
              <w:t>მიმდინარე</w:t>
            </w:r>
            <w:r w:rsidRPr="009D68DB">
              <w:rPr>
                <w:rFonts w:eastAsia="Times New Roman" w:cs="Times New Roman"/>
                <w:sz w:val="20"/>
                <w:szCs w:val="20"/>
                <w:lang w:val="ka-GE"/>
              </w:rPr>
              <w:t xml:space="preserve"> </w:t>
            </w:r>
            <w:r w:rsidRPr="009D68DB">
              <w:rPr>
                <w:rFonts w:eastAsia="Times New Roman"/>
                <w:sz w:val="20"/>
                <w:szCs w:val="20"/>
                <w:lang w:val="ka-GE"/>
              </w:rPr>
              <w:t>სარემონტო</w:t>
            </w:r>
            <w:r w:rsidRPr="009D68DB">
              <w:rPr>
                <w:rFonts w:eastAsia="Times New Roman" w:cs="Times New Roman"/>
                <w:sz w:val="20"/>
                <w:szCs w:val="20"/>
                <w:lang w:val="ka-GE"/>
              </w:rPr>
              <w:t xml:space="preserve"> </w:t>
            </w:r>
            <w:r w:rsidRPr="009D68DB">
              <w:rPr>
                <w:rFonts w:eastAsia="Times New Roman"/>
                <w:sz w:val="20"/>
                <w:szCs w:val="20"/>
                <w:lang w:val="ka-GE"/>
              </w:rPr>
              <w:t>სამუშაოების განხორციელება</w:t>
            </w:r>
          </w:p>
          <w:p w14:paraId="2DE84AA7" w14:textId="77777777" w:rsidR="008B44A7" w:rsidRPr="009D68DB" w:rsidRDefault="008B44A7" w:rsidP="00E55F46">
            <w:pPr>
              <w:jc w:val="both"/>
              <w:rPr>
                <w:rFonts w:ascii="Sylfaen" w:hAnsi="Sylfaen" w:cs="Sylfaen"/>
                <w:iCs/>
                <w:sz w:val="20"/>
                <w:szCs w:val="20"/>
                <w:lang w:val="ka-GE"/>
              </w:rPr>
            </w:pPr>
          </w:p>
        </w:tc>
        <w:tc>
          <w:tcPr>
            <w:tcW w:w="2307" w:type="pct"/>
            <w:shd w:val="clear" w:color="auto" w:fill="FFFFFF" w:themeFill="background1"/>
            <w:hideMark/>
          </w:tcPr>
          <w:p w14:paraId="4384A369" w14:textId="77777777" w:rsidR="008B44A7" w:rsidRPr="009D68DB" w:rsidRDefault="008B44A7" w:rsidP="00E55F46">
            <w:pPr>
              <w:jc w:val="both"/>
              <w:rPr>
                <w:rFonts w:ascii="Sylfaen" w:hAnsi="Sylfaen" w:cs="Calibri"/>
                <w:color w:val="000000"/>
                <w:sz w:val="20"/>
                <w:szCs w:val="20"/>
                <w:lang w:val="ka-GE"/>
              </w:rPr>
            </w:pPr>
            <w:r w:rsidRPr="009D68DB">
              <w:rPr>
                <w:rFonts w:ascii="Sylfaen" w:hAnsi="Sylfaen" w:cs="Sylfaen"/>
                <w:color w:val="000000"/>
                <w:sz w:val="20"/>
                <w:szCs w:val="20"/>
                <w:lang w:val="ka-GE"/>
              </w:rPr>
              <w:t>მოშანდაგებული</w:t>
            </w:r>
            <w:r w:rsidRPr="009D68DB">
              <w:rPr>
                <w:rFonts w:ascii="Sylfaen" w:hAnsi="Sylfaen" w:cs="Calibri"/>
                <w:color w:val="000000"/>
                <w:sz w:val="20"/>
                <w:szCs w:val="20"/>
                <w:lang w:val="ka-GE"/>
              </w:rPr>
              <w:t xml:space="preserve"> </w:t>
            </w:r>
            <w:r w:rsidRPr="009D68DB">
              <w:rPr>
                <w:rFonts w:ascii="Sylfaen" w:hAnsi="Sylfaen" w:cs="Sylfaen"/>
                <w:color w:val="000000"/>
                <w:sz w:val="20"/>
                <w:szCs w:val="20"/>
                <w:lang w:val="ka-GE"/>
              </w:rPr>
              <w:t>ქუჩების</w:t>
            </w:r>
            <w:r w:rsidRPr="009D68DB">
              <w:rPr>
                <w:rFonts w:ascii="Sylfaen" w:hAnsi="Sylfaen" w:cs="Calibri"/>
                <w:color w:val="000000"/>
                <w:sz w:val="20"/>
                <w:szCs w:val="20"/>
                <w:lang w:val="ka-GE"/>
              </w:rPr>
              <w:t xml:space="preserve"> </w:t>
            </w:r>
            <w:r w:rsidRPr="009D68DB">
              <w:rPr>
                <w:rFonts w:ascii="Sylfaen" w:hAnsi="Sylfaen" w:cs="Sylfaen"/>
                <w:color w:val="000000"/>
                <w:sz w:val="20"/>
                <w:szCs w:val="20"/>
                <w:lang w:val="ka-GE"/>
              </w:rPr>
              <w:t>მონაკვეთების</w:t>
            </w:r>
            <w:r w:rsidRPr="009D68DB">
              <w:rPr>
                <w:rFonts w:ascii="Sylfaen" w:hAnsi="Sylfaen" w:cs="Calibri"/>
                <w:color w:val="000000"/>
                <w:sz w:val="20"/>
                <w:szCs w:val="20"/>
                <w:lang w:val="ka-GE"/>
              </w:rPr>
              <w:t xml:space="preserve"> </w:t>
            </w:r>
            <w:r w:rsidRPr="009D68DB">
              <w:rPr>
                <w:rFonts w:ascii="Sylfaen" w:hAnsi="Sylfaen" w:cs="Sylfaen"/>
                <w:color w:val="000000"/>
                <w:sz w:val="20"/>
                <w:szCs w:val="20"/>
                <w:lang w:val="ka-GE"/>
              </w:rPr>
              <w:t>რაოდენობა</w:t>
            </w:r>
          </w:p>
          <w:p w14:paraId="527DDC91" w14:textId="77777777" w:rsidR="008B44A7" w:rsidRPr="009D68DB" w:rsidRDefault="008B44A7" w:rsidP="00E55F46">
            <w:pPr>
              <w:jc w:val="both"/>
              <w:rPr>
                <w:rFonts w:ascii="Sylfaen" w:hAnsi="Sylfaen" w:cs="Sylfaen"/>
                <w:sz w:val="20"/>
                <w:szCs w:val="20"/>
                <w:lang w:val="ka-GE"/>
              </w:rPr>
            </w:pPr>
          </w:p>
        </w:tc>
        <w:tc>
          <w:tcPr>
            <w:tcW w:w="933" w:type="pct"/>
            <w:shd w:val="clear" w:color="auto" w:fill="FFFFFF" w:themeFill="background1"/>
            <w:noWrap/>
            <w:hideMark/>
          </w:tcPr>
          <w:p w14:paraId="41839652" w14:textId="77777777" w:rsidR="008B44A7" w:rsidRPr="009D68DB" w:rsidRDefault="008B44A7" w:rsidP="00E55F46">
            <w:pPr>
              <w:jc w:val="center"/>
              <w:rPr>
                <w:rFonts w:ascii="Sylfaen" w:eastAsia="Times New Roman" w:hAnsi="Sylfaen" w:cs="Times New Roman"/>
                <w:b/>
                <w:color w:val="000000"/>
                <w:sz w:val="20"/>
                <w:szCs w:val="20"/>
                <w:lang w:val="ka-GE"/>
              </w:rPr>
            </w:pPr>
          </w:p>
          <w:p w14:paraId="702A93FD" w14:textId="77777777" w:rsidR="008B44A7" w:rsidRPr="009D68DB" w:rsidRDefault="008B44A7"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w:t>
            </w:r>
          </w:p>
        </w:tc>
      </w:tr>
      <w:tr w:rsidR="008B44A7" w:rsidRPr="009D68DB" w14:paraId="4F27E379" w14:textId="77777777" w:rsidTr="00BC072F">
        <w:trPr>
          <w:trHeight w:val="300"/>
        </w:trPr>
        <w:tc>
          <w:tcPr>
            <w:tcW w:w="1760" w:type="pct"/>
            <w:hideMark/>
          </w:tcPr>
          <w:p w14:paraId="40BA26D7" w14:textId="19A33CCF" w:rsidR="008B44A7" w:rsidRPr="00EE0062" w:rsidRDefault="008B44A7" w:rsidP="00EE0062">
            <w:pPr>
              <w:pStyle w:val="Default"/>
              <w:spacing w:after="160"/>
              <w:jc w:val="both"/>
              <w:rPr>
                <w:rFonts w:eastAsia="Times New Roman"/>
                <w:sz w:val="20"/>
                <w:szCs w:val="20"/>
                <w:lang w:val="ka-GE"/>
              </w:rPr>
            </w:pPr>
            <w:r w:rsidRPr="009D68DB">
              <w:rPr>
                <w:rFonts w:eastAsia="Times New Roman"/>
                <w:sz w:val="20"/>
                <w:szCs w:val="20"/>
                <w:lang w:val="ka-GE"/>
              </w:rPr>
              <w:t>ქუჩის</w:t>
            </w:r>
            <w:r w:rsidRPr="009D68DB">
              <w:rPr>
                <w:rFonts w:eastAsia="Times New Roman" w:cs="Times New Roman"/>
                <w:sz w:val="20"/>
                <w:szCs w:val="20"/>
                <w:lang w:val="ka-GE"/>
              </w:rPr>
              <w:t xml:space="preserve"> </w:t>
            </w:r>
            <w:r w:rsidRPr="009D68DB">
              <w:rPr>
                <w:rFonts w:eastAsia="Times New Roman"/>
                <w:sz w:val="20"/>
                <w:szCs w:val="20"/>
                <w:lang w:val="ka-GE"/>
              </w:rPr>
              <w:t>მანიშნებლების</w:t>
            </w:r>
            <w:r w:rsidRPr="009D68DB">
              <w:rPr>
                <w:rFonts w:eastAsia="Times New Roman" w:cs="Times New Roman"/>
                <w:sz w:val="20"/>
                <w:szCs w:val="20"/>
                <w:lang w:val="ka-GE"/>
              </w:rPr>
              <w:t xml:space="preserve"> </w:t>
            </w:r>
            <w:r w:rsidRPr="009D68DB">
              <w:rPr>
                <w:rFonts w:eastAsia="Times New Roman"/>
                <w:sz w:val="20"/>
                <w:szCs w:val="20"/>
                <w:lang w:val="ka-GE"/>
              </w:rPr>
              <w:t>დამზადება</w:t>
            </w:r>
            <w:r w:rsidRPr="009D68DB">
              <w:rPr>
                <w:rFonts w:eastAsia="Times New Roman" w:cs="Times New Roman"/>
                <w:sz w:val="20"/>
                <w:szCs w:val="20"/>
                <w:lang w:val="ka-GE"/>
              </w:rPr>
              <w:t>-</w:t>
            </w:r>
            <w:r w:rsidRPr="009D68DB">
              <w:rPr>
                <w:rFonts w:eastAsia="Times New Roman"/>
                <w:sz w:val="20"/>
                <w:szCs w:val="20"/>
                <w:lang w:val="ka-GE"/>
              </w:rPr>
              <w:t>მონტაჟი;</w:t>
            </w:r>
          </w:p>
        </w:tc>
        <w:tc>
          <w:tcPr>
            <w:tcW w:w="2307" w:type="pct"/>
            <w:shd w:val="clear" w:color="auto" w:fill="FFFFFF" w:themeFill="background1"/>
            <w:hideMark/>
          </w:tcPr>
          <w:p w14:paraId="47404215" w14:textId="68608A19" w:rsidR="008B44A7" w:rsidRPr="00EE0062" w:rsidRDefault="008B44A7" w:rsidP="00E55F46">
            <w:pPr>
              <w:rPr>
                <w:rFonts w:ascii="Sylfaen" w:eastAsia="Times New Roman" w:hAnsi="Sylfaen" w:cs="Times New Roman"/>
                <w:color w:val="000000"/>
                <w:sz w:val="20"/>
                <w:szCs w:val="20"/>
                <w:lang w:val="ka-GE"/>
              </w:rPr>
            </w:pPr>
            <w:r w:rsidRPr="009D68DB">
              <w:rPr>
                <w:rFonts w:ascii="Sylfaen" w:hAnsi="Sylfaen" w:cs="Sylfaen"/>
                <w:color w:val="000000"/>
                <w:sz w:val="20"/>
                <w:szCs w:val="20"/>
                <w:lang w:val="ka-GE"/>
              </w:rPr>
              <w:t>ქუჩის</w:t>
            </w:r>
            <w:r w:rsidRPr="009D68DB">
              <w:rPr>
                <w:rFonts w:ascii="Sylfaen" w:hAnsi="Sylfaen" w:cs="Calibri"/>
                <w:color w:val="000000"/>
                <w:sz w:val="20"/>
                <w:szCs w:val="20"/>
                <w:lang w:val="ka-GE"/>
              </w:rPr>
              <w:t xml:space="preserve"> </w:t>
            </w:r>
            <w:r w:rsidRPr="009D68DB">
              <w:rPr>
                <w:rFonts w:ascii="Sylfaen" w:hAnsi="Sylfaen" w:cs="Sylfaen"/>
                <w:color w:val="000000"/>
                <w:sz w:val="20"/>
                <w:szCs w:val="20"/>
                <w:lang w:val="ka-GE"/>
              </w:rPr>
              <w:t>მანიშნებლების</w:t>
            </w:r>
            <w:r w:rsidRPr="009D68DB">
              <w:rPr>
                <w:rFonts w:ascii="Sylfaen" w:hAnsi="Sylfaen" w:cs="Calibri"/>
                <w:color w:val="000000"/>
                <w:sz w:val="20"/>
                <w:szCs w:val="20"/>
                <w:lang w:val="ka-GE"/>
              </w:rPr>
              <w:t xml:space="preserve"> </w:t>
            </w:r>
            <w:r w:rsidRPr="009D68DB">
              <w:rPr>
                <w:rFonts w:ascii="Sylfaen" w:hAnsi="Sylfaen" w:cs="Sylfaen"/>
                <w:color w:val="000000"/>
                <w:sz w:val="20"/>
                <w:szCs w:val="20"/>
                <w:lang w:val="ka-GE"/>
              </w:rPr>
              <w:t>რაოდენობა</w:t>
            </w:r>
          </w:p>
          <w:p w14:paraId="073404DC" w14:textId="77777777" w:rsidR="008B44A7" w:rsidRPr="009D68DB" w:rsidRDefault="008B44A7" w:rsidP="00E55F46">
            <w:pPr>
              <w:rPr>
                <w:rFonts w:ascii="Sylfaen" w:eastAsia="Times New Roman" w:hAnsi="Sylfaen" w:cs="Times New Roman"/>
                <w:color w:val="000000"/>
                <w:sz w:val="20"/>
                <w:szCs w:val="20"/>
                <w:lang w:val="ka-GE"/>
              </w:rPr>
            </w:pPr>
          </w:p>
        </w:tc>
        <w:tc>
          <w:tcPr>
            <w:tcW w:w="933" w:type="pct"/>
            <w:shd w:val="clear" w:color="auto" w:fill="FFFFFF" w:themeFill="background1"/>
            <w:noWrap/>
            <w:hideMark/>
          </w:tcPr>
          <w:p w14:paraId="71AB2E9B" w14:textId="77777777" w:rsidR="008B44A7" w:rsidRPr="009D68DB" w:rsidRDefault="00F8722F" w:rsidP="00E55F46">
            <w:pPr>
              <w:jc w:val="center"/>
              <w:rPr>
                <w:rFonts w:ascii="Sylfaen" w:eastAsia="Times New Roman" w:hAnsi="Sylfaen" w:cs="Times New Roman"/>
                <w:color w:val="000000"/>
                <w:sz w:val="20"/>
                <w:szCs w:val="20"/>
                <w:lang w:val="ka-GE"/>
              </w:rPr>
            </w:pPr>
            <w:r w:rsidRPr="009D68DB">
              <w:rPr>
                <w:rFonts w:ascii="Sylfaen" w:eastAsia="Times New Roman" w:hAnsi="Sylfaen" w:cs="Times New Roman"/>
                <w:b/>
                <w:color w:val="000000"/>
                <w:sz w:val="20"/>
                <w:szCs w:val="20"/>
                <w:lang w:val="ka-GE"/>
              </w:rPr>
              <w:t>მიმდინარე</w:t>
            </w:r>
          </w:p>
        </w:tc>
      </w:tr>
      <w:tr w:rsidR="008B44A7" w:rsidRPr="009D68DB" w14:paraId="5E5F6C8E" w14:textId="77777777" w:rsidTr="00BC072F">
        <w:trPr>
          <w:trHeight w:val="300"/>
        </w:trPr>
        <w:tc>
          <w:tcPr>
            <w:tcW w:w="1760" w:type="pct"/>
            <w:hideMark/>
          </w:tcPr>
          <w:p w14:paraId="05A501A1" w14:textId="12B9443D" w:rsidR="008B44A7" w:rsidRPr="00EE0062" w:rsidRDefault="008B44A7" w:rsidP="00EE0062">
            <w:pPr>
              <w:pStyle w:val="Default"/>
              <w:spacing w:after="160"/>
              <w:jc w:val="both"/>
              <w:rPr>
                <w:rFonts w:eastAsia="Times New Roman"/>
                <w:sz w:val="20"/>
                <w:szCs w:val="20"/>
                <w:lang w:val="ka-GE"/>
              </w:rPr>
            </w:pPr>
            <w:r w:rsidRPr="009D68DB">
              <w:rPr>
                <w:rFonts w:eastAsia="Times New Roman"/>
                <w:sz w:val="20"/>
                <w:szCs w:val="20"/>
                <w:lang w:val="ka-GE"/>
              </w:rPr>
              <w:t>საგზაო</w:t>
            </w:r>
            <w:r w:rsidRPr="009D68DB">
              <w:rPr>
                <w:rFonts w:eastAsia="Times New Roman" w:cs="Times New Roman"/>
                <w:sz w:val="20"/>
                <w:szCs w:val="20"/>
                <w:lang w:val="ka-GE"/>
              </w:rPr>
              <w:t xml:space="preserve"> </w:t>
            </w:r>
            <w:r w:rsidRPr="009D68DB">
              <w:rPr>
                <w:rFonts w:eastAsia="Times New Roman"/>
                <w:sz w:val="20"/>
                <w:szCs w:val="20"/>
                <w:lang w:val="ka-GE"/>
              </w:rPr>
              <w:t>ინფრასტრუქტურის</w:t>
            </w:r>
            <w:r w:rsidRPr="009D68DB">
              <w:rPr>
                <w:rFonts w:eastAsia="Times New Roman" w:cs="Times New Roman"/>
                <w:sz w:val="20"/>
                <w:szCs w:val="20"/>
                <w:lang w:val="ka-GE"/>
              </w:rPr>
              <w:t xml:space="preserve"> (</w:t>
            </w:r>
            <w:r w:rsidRPr="009D68DB">
              <w:rPr>
                <w:rFonts w:eastAsia="Times New Roman"/>
                <w:sz w:val="20"/>
                <w:szCs w:val="20"/>
                <w:lang w:val="ka-GE"/>
              </w:rPr>
              <w:t>ტროტუარი</w:t>
            </w:r>
            <w:r w:rsidRPr="009D68DB">
              <w:rPr>
                <w:rFonts w:eastAsia="Times New Roman" w:cs="Times New Roman"/>
                <w:sz w:val="20"/>
                <w:szCs w:val="20"/>
                <w:lang w:val="ka-GE"/>
              </w:rPr>
              <w:t xml:space="preserve">, </w:t>
            </w:r>
            <w:r w:rsidRPr="009D68DB">
              <w:rPr>
                <w:rFonts w:eastAsia="Times New Roman"/>
                <w:sz w:val="20"/>
                <w:szCs w:val="20"/>
                <w:lang w:val="ka-GE"/>
              </w:rPr>
              <w:t>ბორდიური</w:t>
            </w:r>
            <w:r w:rsidRPr="009D68DB">
              <w:rPr>
                <w:rFonts w:eastAsia="Times New Roman" w:cs="Times New Roman"/>
                <w:sz w:val="20"/>
                <w:szCs w:val="20"/>
                <w:lang w:val="ka-GE"/>
              </w:rPr>
              <w:t xml:space="preserve">, </w:t>
            </w:r>
            <w:r w:rsidRPr="009D68DB">
              <w:rPr>
                <w:rFonts w:eastAsia="Times New Roman"/>
                <w:sz w:val="20"/>
                <w:szCs w:val="20"/>
                <w:lang w:val="ka-GE"/>
              </w:rPr>
              <w:t>ქვაფენილი</w:t>
            </w:r>
            <w:r w:rsidRPr="009D68DB">
              <w:rPr>
                <w:rFonts w:eastAsia="Times New Roman" w:cs="Times New Roman"/>
                <w:sz w:val="20"/>
                <w:szCs w:val="20"/>
                <w:lang w:val="ka-GE"/>
              </w:rPr>
              <w:t xml:space="preserve">, </w:t>
            </w:r>
            <w:r w:rsidRPr="009D68DB">
              <w:rPr>
                <w:rFonts w:eastAsia="Times New Roman"/>
                <w:sz w:val="20"/>
                <w:szCs w:val="20"/>
                <w:lang w:val="ka-GE"/>
              </w:rPr>
              <w:t>ბოძკინტი</w:t>
            </w:r>
            <w:r w:rsidRPr="009D68DB">
              <w:rPr>
                <w:rFonts w:eastAsia="Times New Roman" w:cs="Times New Roman"/>
                <w:sz w:val="20"/>
                <w:szCs w:val="20"/>
                <w:lang w:val="ka-GE"/>
              </w:rPr>
              <w:t xml:space="preserve">) </w:t>
            </w:r>
            <w:r w:rsidRPr="009D68DB">
              <w:rPr>
                <w:rFonts w:eastAsia="Times New Roman"/>
                <w:sz w:val="20"/>
                <w:szCs w:val="20"/>
                <w:lang w:val="ka-GE"/>
              </w:rPr>
              <w:t>მოვლა</w:t>
            </w:r>
            <w:r w:rsidRPr="009D68DB">
              <w:rPr>
                <w:rFonts w:eastAsia="Times New Roman" w:cs="Times New Roman"/>
                <w:sz w:val="20"/>
                <w:szCs w:val="20"/>
                <w:lang w:val="ka-GE"/>
              </w:rPr>
              <w:t>-</w:t>
            </w:r>
            <w:r w:rsidRPr="009D68DB">
              <w:rPr>
                <w:rFonts w:eastAsia="Times New Roman"/>
                <w:sz w:val="20"/>
                <w:szCs w:val="20"/>
                <w:lang w:val="ka-GE"/>
              </w:rPr>
              <w:t>შენახვის</w:t>
            </w:r>
            <w:r w:rsidRPr="009D68DB">
              <w:rPr>
                <w:rFonts w:eastAsia="Times New Roman" w:cs="Times New Roman"/>
                <w:sz w:val="20"/>
                <w:szCs w:val="20"/>
                <w:lang w:val="ka-GE"/>
              </w:rPr>
              <w:t xml:space="preserve"> </w:t>
            </w:r>
            <w:r w:rsidRPr="009D68DB">
              <w:rPr>
                <w:rFonts w:eastAsia="Times New Roman"/>
                <w:sz w:val="20"/>
                <w:szCs w:val="20"/>
                <w:lang w:val="ka-GE"/>
              </w:rPr>
              <w:t>ღონისძიებები;</w:t>
            </w:r>
          </w:p>
        </w:tc>
        <w:tc>
          <w:tcPr>
            <w:tcW w:w="2307" w:type="pct"/>
            <w:shd w:val="clear" w:color="auto" w:fill="FFFFFF" w:themeFill="background1"/>
            <w:hideMark/>
          </w:tcPr>
          <w:p w14:paraId="6D8E4CA4" w14:textId="39BF7501" w:rsidR="008B44A7" w:rsidRPr="00EE0062" w:rsidRDefault="008B44A7" w:rsidP="00E55F46">
            <w:pPr>
              <w:rPr>
                <w:rFonts w:ascii="Sylfaen" w:eastAsia="Times New Roman" w:hAnsi="Sylfaen" w:cs="Times New Roman"/>
                <w:color w:val="000000"/>
                <w:sz w:val="20"/>
                <w:szCs w:val="20"/>
                <w:lang w:val="ka-GE"/>
              </w:rPr>
            </w:pPr>
            <w:r w:rsidRPr="009D68DB">
              <w:rPr>
                <w:rFonts w:ascii="Sylfaen" w:hAnsi="Sylfaen" w:cs="Sylfaen"/>
                <w:sz w:val="20"/>
                <w:szCs w:val="20"/>
                <w:lang w:val="ka-GE"/>
              </w:rPr>
              <w:t>ინფრასტრუქტურის</w:t>
            </w:r>
            <w:r w:rsidRPr="009D68DB">
              <w:rPr>
                <w:rFonts w:ascii="Sylfaen" w:hAnsi="Sylfaen" w:cs="Calibri"/>
                <w:sz w:val="20"/>
                <w:szCs w:val="20"/>
                <w:lang w:val="ka-GE"/>
              </w:rPr>
              <w:t xml:space="preserve"> </w:t>
            </w:r>
            <w:r w:rsidRPr="009D68DB">
              <w:rPr>
                <w:rFonts w:ascii="Sylfaen" w:hAnsi="Sylfaen" w:cs="Sylfaen"/>
                <w:sz w:val="20"/>
                <w:szCs w:val="20"/>
                <w:lang w:val="ka-GE"/>
              </w:rPr>
              <w:t>მოვლა</w:t>
            </w:r>
            <w:r w:rsidRPr="009D68DB">
              <w:rPr>
                <w:rFonts w:ascii="Sylfaen" w:hAnsi="Sylfaen" w:cs="Calibri"/>
                <w:sz w:val="20"/>
                <w:szCs w:val="20"/>
                <w:lang w:val="ka-GE"/>
              </w:rPr>
              <w:t>-</w:t>
            </w:r>
            <w:r w:rsidRPr="009D68DB">
              <w:rPr>
                <w:rFonts w:ascii="Sylfaen" w:hAnsi="Sylfaen" w:cs="Sylfaen"/>
                <w:sz w:val="20"/>
                <w:szCs w:val="20"/>
                <w:lang w:val="ka-GE"/>
              </w:rPr>
              <w:t>შენახვის</w:t>
            </w:r>
            <w:r w:rsidRPr="009D68DB">
              <w:rPr>
                <w:rFonts w:ascii="Sylfaen" w:hAnsi="Sylfaen" w:cs="Calibri"/>
                <w:sz w:val="20"/>
                <w:szCs w:val="20"/>
                <w:lang w:val="ka-GE"/>
              </w:rPr>
              <w:t xml:space="preserve"> </w:t>
            </w:r>
            <w:r w:rsidRPr="009D68DB">
              <w:rPr>
                <w:rFonts w:ascii="Sylfaen" w:hAnsi="Sylfaen" w:cs="Sylfaen"/>
                <w:sz w:val="20"/>
                <w:szCs w:val="20"/>
                <w:lang w:val="ka-GE"/>
              </w:rPr>
              <w:t>ღონისძიებების</w:t>
            </w:r>
            <w:r w:rsidRPr="009D68DB">
              <w:rPr>
                <w:rFonts w:ascii="Sylfaen" w:hAnsi="Sylfaen" w:cs="Calibri"/>
                <w:sz w:val="20"/>
                <w:szCs w:val="20"/>
                <w:lang w:val="ka-GE"/>
              </w:rPr>
              <w:t xml:space="preserve"> </w:t>
            </w:r>
            <w:r w:rsidRPr="009D68DB">
              <w:rPr>
                <w:rFonts w:ascii="Sylfaen" w:hAnsi="Sylfaen" w:cs="Sylfaen"/>
                <w:sz w:val="20"/>
                <w:szCs w:val="20"/>
                <w:lang w:val="ka-GE"/>
              </w:rPr>
              <w:t>რაოდენობა</w:t>
            </w:r>
          </w:p>
          <w:p w14:paraId="071F2FEF" w14:textId="77777777" w:rsidR="008B44A7" w:rsidRPr="009D68DB" w:rsidRDefault="008B44A7" w:rsidP="00E55F46">
            <w:pPr>
              <w:rPr>
                <w:rFonts w:ascii="Sylfaen" w:eastAsia="Times New Roman" w:hAnsi="Sylfaen" w:cs="Times New Roman"/>
                <w:color w:val="000000"/>
                <w:sz w:val="20"/>
                <w:szCs w:val="20"/>
                <w:lang w:val="ka-GE"/>
              </w:rPr>
            </w:pPr>
          </w:p>
        </w:tc>
        <w:tc>
          <w:tcPr>
            <w:tcW w:w="933" w:type="pct"/>
            <w:shd w:val="clear" w:color="auto" w:fill="FFFFFF" w:themeFill="background1"/>
            <w:noWrap/>
            <w:hideMark/>
          </w:tcPr>
          <w:p w14:paraId="527E9D25" w14:textId="77777777" w:rsidR="008B44A7" w:rsidRPr="009D68DB" w:rsidRDefault="008B44A7"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w:t>
            </w:r>
          </w:p>
        </w:tc>
      </w:tr>
      <w:tr w:rsidR="008B44A7" w:rsidRPr="009D68DB" w14:paraId="7863E814" w14:textId="77777777" w:rsidTr="00BC072F">
        <w:trPr>
          <w:trHeight w:val="300"/>
        </w:trPr>
        <w:tc>
          <w:tcPr>
            <w:tcW w:w="1760" w:type="pct"/>
            <w:hideMark/>
          </w:tcPr>
          <w:p w14:paraId="2A91C7EC" w14:textId="406DF2CC" w:rsidR="008B44A7" w:rsidRPr="00EE0062" w:rsidRDefault="008B44A7" w:rsidP="00EE0062">
            <w:pPr>
              <w:pStyle w:val="Default"/>
              <w:spacing w:after="160"/>
              <w:jc w:val="both"/>
              <w:rPr>
                <w:rFonts w:eastAsia="Times New Roman"/>
                <w:sz w:val="20"/>
                <w:szCs w:val="20"/>
                <w:lang w:val="ka-GE"/>
              </w:rPr>
            </w:pPr>
            <w:r w:rsidRPr="009D68DB">
              <w:rPr>
                <w:rFonts w:eastAsia="Times New Roman"/>
                <w:sz w:val="20"/>
                <w:szCs w:val="20"/>
                <w:lang w:val="ka-GE"/>
              </w:rPr>
              <w:t>ე</w:t>
            </w:r>
            <w:r w:rsidRPr="009D68DB">
              <w:rPr>
                <w:rFonts w:eastAsia="Times New Roman" w:cs="Times New Roman"/>
                <w:sz w:val="20"/>
                <w:szCs w:val="20"/>
                <w:lang w:val="ka-GE"/>
              </w:rPr>
              <w:t>.</w:t>
            </w:r>
            <w:r w:rsidRPr="009D68DB">
              <w:rPr>
                <w:rFonts w:eastAsia="Times New Roman"/>
                <w:sz w:val="20"/>
                <w:szCs w:val="20"/>
                <w:lang w:val="ka-GE"/>
              </w:rPr>
              <w:t>წ</w:t>
            </w:r>
            <w:r w:rsidRPr="009D68DB">
              <w:rPr>
                <w:rFonts w:eastAsia="Times New Roman" w:cs="Times New Roman"/>
                <w:sz w:val="20"/>
                <w:szCs w:val="20"/>
                <w:lang w:val="ka-GE"/>
              </w:rPr>
              <w:t>. "</w:t>
            </w:r>
            <w:r w:rsidRPr="009D68DB">
              <w:rPr>
                <w:rFonts w:eastAsia="Times New Roman"/>
                <w:sz w:val="20"/>
                <w:szCs w:val="20"/>
                <w:lang w:val="ka-GE"/>
              </w:rPr>
              <w:t>ჭაობის</w:t>
            </w:r>
            <w:r w:rsidRPr="009D68DB">
              <w:rPr>
                <w:rFonts w:eastAsia="Times New Roman" w:cs="Times New Roman"/>
                <w:sz w:val="20"/>
                <w:szCs w:val="20"/>
                <w:lang w:val="ka-GE"/>
              </w:rPr>
              <w:t xml:space="preserve"> </w:t>
            </w:r>
            <w:r w:rsidRPr="009D68DB">
              <w:rPr>
                <w:rFonts w:eastAsia="Times New Roman"/>
                <w:sz w:val="20"/>
                <w:szCs w:val="20"/>
                <w:lang w:val="ka-GE"/>
              </w:rPr>
              <w:t>დასახლების</w:t>
            </w:r>
            <w:r w:rsidRPr="009D68DB">
              <w:rPr>
                <w:rFonts w:eastAsia="Times New Roman" w:cs="Times New Roman"/>
                <w:sz w:val="20"/>
                <w:szCs w:val="20"/>
                <w:lang w:val="ka-GE"/>
              </w:rPr>
              <w:t xml:space="preserve">" </w:t>
            </w:r>
            <w:r w:rsidRPr="009D68DB">
              <w:rPr>
                <w:rFonts w:eastAsia="Times New Roman"/>
                <w:sz w:val="20"/>
                <w:szCs w:val="20"/>
                <w:lang w:val="ka-GE"/>
              </w:rPr>
              <w:t>ქუჩების</w:t>
            </w:r>
            <w:r w:rsidRPr="009D68DB">
              <w:rPr>
                <w:rFonts w:eastAsia="Times New Roman" w:cs="Times New Roman"/>
                <w:sz w:val="20"/>
                <w:szCs w:val="20"/>
                <w:lang w:val="ka-GE"/>
              </w:rPr>
              <w:t xml:space="preserve"> </w:t>
            </w:r>
            <w:r w:rsidRPr="009D68DB">
              <w:rPr>
                <w:rFonts w:eastAsia="Times New Roman"/>
                <w:sz w:val="20"/>
                <w:szCs w:val="20"/>
                <w:lang w:val="ka-GE"/>
              </w:rPr>
              <w:t>კეთილმოწყობა (პირველი ეტაპი)</w:t>
            </w:r>
            <w:r w:rsidR="00EE0062">
              <w:rPr>
                <w:rFonts w:eastAsia="Times New Roman"/>
                <w:sz w:val="20"/>
                <w:szCs w:val="20"/>
                <w:lang w:val="ka-GE"/>
              </w:rPr>
              <w:t>.</w:t>
            </w:r>
          </w:p>
        </w:tc>
        <w:tc>
          <w:tcPr>
            <w:tcW w:w="2307" w:type="pct"/>
            <w:shd w:val="clear" w:color="auto" w:fill="FFFFFF" w:themeFill="background1"/>
            <w:hideMark/>
          </w:tcPr>
          <w:p w14:paraId="2628F5FE" w14:textId="58537BA1" w:rsidR="008B44A7" w:rsidRPr="00EE0062" w:rsidRDefault="008B44A7" w:rsidP="00E55F46">
            <w:pPr>
              <w:rPr>
                <w:rFonts w:ascii="Sylfaen" w:eastAsia="Times New Roman" w:hAnsi="Sylfaen" w:cs="Times New Roman"/>
                <w:color w:val="000000"/>
                <w:sz w:val="20"/>
                <w:szCs w:val="20"/>
                <w:lang w:val="ka-GE"/>
              </w:rPr>
            </w:pPr>
            <w:r w:rsidRPr="009D68DB">
              <w:rPr>
                <w:rFonts w:ascii="Sylfaen" w:hAnsi="Sylfaen" w:cs="Sylfaen"/>
                <w:color w:val="000000"/>
                <w:sz w:val="20"/>
                <w:szCs w:val="20"/>
                <w:lang w:val="ka-GE"/>
              </w:rPr>
              <w:t>კეთილმოწყობილი</w:t>
            </w:r>
            <w:r w:rsidRPr="009D68DB">
              <w:rPr>
                <w:rFonts w:ascii="Sylfaen" w:hAnsi="Sylfaen" w:cs="Calibri"/>
                <w:color w:val="000000"/>
                <w:sz w:val="20"/>
                <w:szCs w:val="20"/>
                <w:lang w:val="ka-GE"/>
              </w:rPr>
              <w:t xml:space="preserve"> </w:t>
            </w:r>
            <w:r w:rsidRPr="009D68DB">
              <w:rPr>
                <w:rFonts w:ascii="Sylfaen" w:hAnsi="Sylfaen" w:cs="Sylfaen"/>
                <w:color w:val="000000"/>
                <w:sz w:val="20"/>
                <w:szCs w:val="20"/>
                <w:lang w:val="ka-GE"/>
              </w:rPr>
              <w:t>ქუჩების</w:t>
            </w:r>
            <w:r w:rsidRPr="009D68DB">
              <w:rPr>
                <w:rFonts w:ascii="Sylfaen" w:hAnsi="Sylfaen" w:cs="Calibri"/>
                <w:color w:val="000000"/>
                <w:sz w:val="20"/>
                <w:szCs w:val="20"/>
                <w:lang w:val="ka-GE"/>
              </w:rPr>
              <w:t xml:space="preserve"> </w:t>
            </w:r>
            <w:r w:rsidRPr="009D68DB">
              <w:rPr>
                <w:rFonts w:ascii="Sylfaen" w:hAnsi="Sylfaen" w:cs="Sylfaen"/>
                <w:color w:val="000000"/>
                <w:sz w:val="20"/>
                <w:szCs w:val="20"/>
                <w:lang w:val="ka-GE"/>
              </w:rPr>
              <w:t>რაოდენობა</w:t>
            </w:r>
          </w:p>
          <w:p w14:paraId="0C71EAD1" w14:textId="77777777" w:rsidR="008B44A7" w:rsidRPr="009D68DB" w:rsidRDefault="008B44A7" w:rsidP="00E55F46">
            <w:pPr>
              <w:rPr>
                <w:rFonts w:ascii="Sylfaen" w:eastAsia="Times New Roman" w:hAnsi="Sylfaen" w:cs="Times New Roman"/>
                <w:color w:val="000000"/>
                <w:sz w:val="20"/>
                <w:szCs w:val="20"/>
                <w:lang w:val="ka-GE"/>
              </w:rPr>
            </w:pPr>
          </w:p>
        </w:tc>
        <w:tc>
          <w:tcPr>
            <w:tcW w:w="933" w:type="pct"/>
            <w:shd w:val="clear" w:color="auto" w:fill="FFFFFF" w:themeFill="background1"/>
            <w:noWrap/>
            <w:hideMark/>
          </w:tcPr>
          <w:p w14:paraId="094A09BA" w14:textId="77777777" w:rsidR="008B44A7" w:rsidRPr="009D68DB" w:rsidRDefault="008B44A7"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w:t>
            </w:r>
          </w:p>
        </w:tc>
      </w:tr>
      <w:tr w:rsidR="008B44A7" w:rsidRPr="009D68DB" w14:paraId="3AE727EF" w14:textId="77777777" w:rsidTr="00BC072F">
        <w:trPr>
          <w:trHeight w:val="300"/>
        </w:trPr>
        <w:tc>
          <w:tcPr>
            <w:tcW w:w="1760" w:type="pct"/>
            <w:hideMark/>
          </w:tcPr>
          <w:p w14:paraId="2E8A8EE6" w14:textId="2956DCEA" w:rsidR="008B44A7" w:rsidRPr="00EE0062" w:rsidRDefault="008B44A7" w:rsidP="00EE0062">
            <w:pPr>
              <w:pStyle w:val="Default"/>
              <w:spacing w:after="160"/>
              <w:jc w:val="both"/>
              <w:rPr>
                <w:rFonts w:eastAsia="Times New Roman"/>
                <w:sz w:val="20"/>
                <w:szCs w:val="20"/>
                <w:lang w:val="ka-GE"/>
              </w:rPr>
            </w:pPr>
            <w:r w:rsidRPr="009D68DB">
              <w:rPr>
                <w:rFonts w:eastAsia="Times New Roman"/>
                <w:sz w:val="20"/>
                <w:szCs w:val="20"/>
                <w:lang w:val="ka-GE"/>
              </w:rPr>
              <w:t>ბარცხანის</w:t>
            </w:r>
            <w:r w:rsidRPr="009D68DB">
              <w:rPr>
                <w:rFonts w:eastAsia="Times New Roman" w:cs="Times New Roman"/>
                <w:sz w:val="20"/>
                <w:szCs w:val="20"/>
                <w:lang w:val="ka-GE"/>
              </w:rPr>
              <w:t xml:space="preserve"> </w:t>
            </w:r>
            <w:r w:rsidRPr="009D68DB">
              <w:rPr>
                <w:rFonts w:eastAsia="Times New Roman"/>
                <w:sz w:val="20"/>
                <w:szCs w:val="20"/>
                <w:lang w:val="ka-GE"/>
              </w:rPr>
              <w:t>დასახლების</w:t>
            </w:r>
            <w:r w:rsidRPr="009D68DB">
              <w:rPr>
                <w:rFonts w:eastAsia="Times New Roman" w:cs="Times New Roman"/>
                <w:sz w:val="20"/>
                <w:szCs w:val="20"/>
                <w:lang w:val="ka-GE"/>
              </w:rPr>
              <w:t xml:space="preserve"> </w:t>
            </w:r>
            <w:r w:rsidRPr="009D68DB">
              <w:rPr>
                <w:rFonts w:eastAsia="Times New Roman"/>
                <w:sz w:val="20"/>
                <w:szCs w:val="20"/>
                <w:lang w:val="ka-GE"/>
              </w:rPr>
              <w:t>ქუჩების</w:t>
            </w:r>
            <w:r w:rsidRPr="009D68DB">
              <w:rPr>
                <w:rFonts w:eastAsia="Times New Roman" w:cs="Times New Roman"/>
                <w:sz w:val="20"/>
                <w:szCs w:val="20"/>
                <w:lang w:val="ka-GE"/>
              </w:rPr>
              <w:t xml:space="preserve"> </w:t>
            </w:r>
            <w:r w:rsidRPr="009D68DB">
              <w:rPr>
                <w:rFonts w:eastAsia="Times New Roman"/>
                <w:sz w:val="20"/>
                <w:szCs w:val="20"/>
                <w:lang w:val="ka-GE"/>
              </w:rPr>
              <w:t>კეთილმოწყობა</w:t>
            </w:r>
          </w:p>
        </w:tc>
        <w:tc>
          <w:tcPr>
            <w:tcW w:w="2307" w:type="pct"/>
            <w:shd w:val="clear" w:color="auto" w:fill="FFFFFF" w:themeFill="background1"/>
            <w:hideMark/>
          </w:tcPr>
          <w:p w14:paraId="47B88D76" w14:textId="390F69D6" w:rsidR="008B44A7" w:rsidRPr="00EE0062" w:rsidRDefault="008B44A7" w:rsidP="00E55F46">
            <w:pPr>
              <w:rPr>
                <w:rFonts w:ascii="Sylfaen" w:eastAsia="Times New Roman" w:hAnsi="Sylfaen" w:cs="Times New Roman"/>
                <w:color w:val="000000"/>
                <w:sz w:val="20"/>
                <w:szCs w:val="20"/>
                <w:lang w:val="ka-GE"/>
              </w:rPr>
            </w:pPr>
            <w:r w:rsidRPr="009D68DB">
              <w:rPr>
                <w:rFonts w:ascii="Sylfaen" w:hAnsi="Sylfaen" w:cs="Sylfaen"/>
                <w:color w:val="000000"/>
                <w:sz w:val="20"/>
                <w:szCs w:val="20"/>
                <w:lang w:val="ka-GE"/>
              </w:rPr>
              <w:t>კეთილმოწყობილი</w:t>
            </w:r>
            <w:r w:rsidRPr="009D68DB">
              <w:rPr>
                <w:rFonts w:ascii="Sylfaen" w:hAnsi="Sylfaen" w:cs="Calibri"/>
                <w:color w:val="000000"/>
                <w:sz w:val="20"/>
                <w:szCs w:val="20"/>
                <w:lang w:val="ka-GE"/>
              </w:rPr>
              <w:t xml:space="preserve"> </w:t>
            </w:r>
            <w:r w:rsidRPr="009D68DB">
              <w:rPr>
                <w:rFonts w:ascii="Sylfaen" w:hAnsi="Sylfaen" w:cs="Sylfaen"/>
                <w:color w:val="000000"/>
                <w:sz w:val="20"/>
                <w:szCs w:val="20"/>
                <w:lang w:val="ka-GE"/>
              </w:rPr>
              <w:t>ქუჩების</w:t>
            </w:r>
            <w:r w:rsidRPr="009D68DB">
              <w:rPr>
                <w:rFonts w:ascii="Sylfaen" w:hAnsi="Sylfaen" w:cs="Calibri"/>
                <w:color w:val="000000"/>
                <w:sz w:val="20"/>
                <w:szCs w:val="20"/>
                <w:lang w:val="ka-GE"/>
              </w:rPr>
              <w:t xml:space="preserve"> </w:t>
            </w:r>
            <w:r w:rsidRPr="009D68DB">
              <w:rPr>
                <w:rFonts w:ascii="Sylfaen" w:hAnsi="Sylfaen" w:cs="Sylfaen"/>
                <w:color w:val="000000"/>
                <w:sz w:val="20"/>
                <w:szCs w:val="20"/>
                <w:lang w:val="ka-GE"/>
              </w:rPr>
              <w:t>რაოდენობა</w:t>
            </w:r>
          </w:p>
          <w:p w14:paraId="0E17B618" w14:textId="77777777" w:rsidR="008B44A7" w:rsidRPr="009D68DB" w:rsidRDefault="008B44A7" w:rsidP="00E55F46">
            <w:pPr>
              <w:rPr>
                <w:rFonts w:ascii="Sylfaen" w:eastAsia="Times New Roman" w:hAnsi="Sylfaen" w:cs="Times New Roman"/>
                <w:color w:val="000000"/>
                <w:sz w:val="20"/>
                <w:szCs w:val="20"/>
                <w:lang w:val="ka-GE"/>
              </w:rPr>
            </w:pPr>
          </w:p>
        </w:tc>
        <w:tc>
          <w:tcPr>
            <w:tcW w:w="933" w:type="pct"/>
            <w:shd w:val="clear" w:color="auto" w:fill="FFFFFF" w:themeFill="background1"/>
            <w:noWrap/>
            <w:hideMark/>
          </w:tcPr>
          <w:p w14:paraId="3EB18279" w14:textId="77777777" w:rsidR="008B44A7" w:rsidRPr="009D68DB" w:rsidRDefault="008B44A7"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lastRenderedPageBreak/>
              <w:t>√</w:t>
            </w:r>
          </w:p>
        </w:tc>
      </w:tr>
      <w:tr w:rsidR="008B44A7" w:rsidRPr="009D68DB" w14:paraId="5C2D945D" w14:textId="77777777" w:rsidTr="00BC072F">
        <w:trPr>
          <w:trHeight w:val="300"/>
        </w:trPr>
        <w:tc>
          <w:tcPr>
            <w:tcW w:w="1760" w:type="pct"/>
            <w:hideMark/>
          </w:tcPr>
          <w:p w14:paraId="3666E046" w14:textId="0E125B18" w:rsidR="008B44A7" w:rsidRPr="00EE0062" w:rsidRDefault="008B44A7" w:rsidP="00EE0062">
            <w:pPr>
              <w:pStyle w:val="Default"/>
              <w:spacing w:after="160"/>
              <w:jc w:val="both"/>
              <w:rPr>
                <w:rFonts w:eastAsia="Times New Roman"/>
                <w:sz w:val="20"/>
                <w:szCs w:val="20"/>
                <w:lang w:val="ka-GE"/>
              </w:rPr>
            </w:pPr>
            <w:r w:rsidRPr="009D68DB">
              <w:rPr>
                <w:rFonts w:eastAsia="Times New Roman"/>
                <w:sz w:val="20"/>
                <w:szCs w:val="20"/>
                <w:lang w:val="ka-GE"/>
              </w:rPr>
              <w:t>ბონი</w:t>
            </w:r>
            <w:r w:rsidRPr="009D68DB">
              <w:rPr>
                <w:rFonts w:eastAsia="Times New Roman" w:cs="Times New Roman"/>
                <w:sz w:val="20"/>
                <w:szCs w:val="20"/>
                <w:lang w:val="ka-GE"/>
              </w:rPr>
              <w:t>-</w:t>
            </w:r>
            <w:r w:rsidRPr="009D68DB">
              <w:rPr>
                <w:rFonts w:eastAsia="Times New Roman"/>
                <w:sz w:val="20"/>
                <w:szCs w:val="20"/>
                <w:lang w:val="ka-GE"/>
              </w:rPr>
              <w:t>გოროდოკის</w:t>
            </w:r>
            <w:r w:rsidRPr="009D68DB">
              <w:rPr>
                <w:rFonts w:eastAsia="Times New Roman" w:cs="Times New Roman"/>
                <w:sz w:val="20"/>
                <w:szCs w:val="20"/>
                <w:lang w:val="ka-GE"/>
              </w:rPr>
              <w:t xml:space="preserve"> </w:t>
            </w:r>
            <w:r w:rsidRPr="009D68DB">
              <w:rPr>
                <w:rFonts w:eastAsia="Times New Roman"/>
                <w:sz w:val="20"/>
                <w:szCs w:val="20"/>
                <w:lang w:val="ka-GE"/>
              </w:rPr>
              <w:t>დასახლების</w:t>
            </w:r>
            <w:r w:rsidRPr="009D68DB">
              <w:rPr>
                <w:rFonts w:eastAsia="Times New Roman" w:cs="Times New Roman"/>
                <w:sz w:val="20"/>
                <w:szCs w:val="20"/>
                <w:lang w:val="ka-GE"/>
              </w:rPr>
              <w:t xml:space="preserve"> </w:t>
            </w:r>
            <w:r w:rsidRPr="009D68DB">
              <w:rPr>
                <w:rFonts w:eastAsia="Times New Roman"/>
                <w:sz w:val="20"/>
                <w:szCs w:val="20"/>
                <w:lang w:val="ka-GE"/>
              </w:rPr>
              <w:t>ქუჩების</w:t>
            </w:r>
            <w:r w:rsidRPr="009D68DB">
              <w:rPr>
                <w:rFonts w:eastAsia="Times New Roman" w:cs="Times New Roman"/>
                <w:sz w:val="20"/>
                <w:szCs w:val="20"/>
                <w:lang w:val="ka-GE"/>
              </w:rPr>
              <w:t xml:space="preserve"> </w:t>
            </w:r>
            <w:r w:rsidRPr="009D68DB">
              <w:rPr>
                <w:rFonts w:eastAsia="Times New Roman"/>
                <w:sz w:val="20"/>
                <w:szCs w:val="20"/>
                <w:lang w:val="ka-GE"/>
              </w:rPr>
              <w:t>კეთილმოწყობა</w:t>
            </w:r>
          </w:p>
        </w:tc>
        <w:tc>
          <w:tcPr>
            <w:tcW w:w="2307" w:type="pct"/>
            <w:shd w:val="clear" w:color="auto" w:fill="FFFFFF" w:themeFill="background1"/>
            <w:hideMark/>
          </w:tcPr>
          <w:p w14:paraId="3300AAFB" w14:textId="5157BB5B" w:rsidR="008B44A7" w:rsidRPr="00EE0062" w:rsidRDefault="008B44A7" w:rsidP="00E55F46">
            <w:pPr>
              <w:rPr>
                <w:rFonts w:ascii="Sylfaen" w:eastAsia="Times New Roman" w:hAnsi="Sylfaen" w:cs="Times New Roman"/>
                <w:color w:val="000000"/>
                <w:sz w:val="20"/>
                <w:szCs w:val="20"/>
                <w:lang w:val="ka-GE"/>
              </w:rPr>
            </w:pPr>
            <w:r w:rsidRPr="009D68DB">
              <w:rPr>
                <w:rFonts w:ascii="Sylfaen" w:hAnsi="Sylfaen" w:cs="Sylfaen"/>
                <w:color w:val="000000"/>
                <w:sz w:val="20"/>
                <w:szCs w:val="20"/>
                <w:lang w:val="ka-GE"/>
              </w:rPr>
              <w:t>კეთილმოწყობილი</w:t>
            </w:r>
            <w:r w:rsidRPr="009D68DB">
              <w:rPr>
                <w:rFonts w:ascii="Sylfaen" w:hAnsi="Sylfaen" w:cs="Calibri"/>
                <w:color w:val="000000"/>
                <w:sz w:val="20"/>
                <w:szCs w:val="20"/>
                <w:lang w:val="ka-GE"/>
              </w:rPr>
              <w:t xml:space="preserve"> </w:t>
            </w:r>
            <w:r w:rsidRPr="009D68DB">
              <w:rPr>
                <w:rFonts w:ascii="Sylfaen" w:hAnsi="Sylfaen" w:cs="Sylfaen"/>
                <w:color w:val="000000"/>
                <w:sz w:val="20"/>
                <w:szCs w:val="20"/>
                <w:lang w:val="ka-GE"/>
              </w:rPr>
              <w:t>ქუჩების</w:t>
            </w:r>
            <w:r w:rsidRPr="009D68DB">
              <w:rPr>
                <w:rFonts w:ascii="Sylfaen" w:hAnsi="Sylfaen" w:cs="Calibri"/>
                <w:color w:val="000000"/>
                <w:sz w:val="20"/>
                <w:szCs w:val="20"/>
                <w:lang w:val="ka-GE"/>
              </w:rPr>
              <w:t xml:space="preserve"> </w:t>
            </w:r>
            <w:r w:rsidRPr="009D68DB">
              <w:rPr>
                <w:rFonts w:ascii="Sylfaen" w:hAnsi="Sylfaen" w:cs="Sylfaen"/>
                <w:color w:val="000000"/>
                <w:sz w:val="20"/>
                <w:szCs w:val="20"/>
                <w:lang w:val="ka-GE"/>
              </w:rPr>
              <w:t>რაოდენობა</w:t>
            </w:r>
          </w:p>
          <w:p w14:paraId="3BAC392C" w14:textId="77777777" w:rsidR="008B44A7" w:rsidRPr="009D68DB" w:rsidRDefault="008B44A7" w:rsidP="00E55F46">
            <w:pPr>
              <w:rPr>
                <w:rFonts w:ascii="Sylfaen" w:eastAsia="Times New Roman" w:hAnsi="Sylfaen" w:cs="Times New Roman"/>
                <w:color w:val="000000"/>
                <w:sz w:val="20"/>
                <w:szCs w:val="20"/>
                <w:lang w:val="ka-GE"/>
              </w:rPr>
            </w:pPr>
          </w:p>
        </w:tc>
        <w:tc>
          <w:tcPr>
            <w:tcW w:w="933" w:type="pct"/>
            <w:shd w:val="clear" w:color="auto" w:fill="FFFFFF" w:themeFill="background1"/>
            <w:noWrap/>
            <w:hideMark/>
          </w:tcPr>
          <w:p w14:paraId="591A2C97" w14:textId="77777777" w:rsidR="008B44A7" w:rsidRPr="009D68DB" w:rsidRDefault="008B44A7"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w:t>
            </w:r>
          </w:p>
        </w:tc>
      </w:tr>
      <w:tr w:rsidR="008B44A7" w:rsidRPr="009D68DB" w14:paraId="56D1BF99" w14:textId="77777777" w:rsidTr="00BC072F">
        <w:trPr>
          <w:trHeight w:val="300"/>
        </w:trPr>
        <w:tc>
          <w:tcPr>
            <w:tcW w:w="1760" w:type="pct"/>
            <w:hideMark/>
          </w:tcPr>
          <w:p w14:paraId="63E1F555" w14:textId="67C68B53" w:rsidR="008B44A7" w:rsidRPr="00EE0062" w:rsidRDefault="008B44A7" w:rsidP="00EE0062">
            <w:pPr>
              <w:pStyle w:val="Default"/>
              <w:spacing w:after="160"/>
              <w:jc w:val="both"/>
              <w:rPr>
                <w:rFonts w:eastAsia="Times New Roman"/>
                <w:sz w:val="20"/>
                <w:szCs w:val="20"/>
                <w:lang w:val="ka-GE"/>
              </w:rPr>
            </w:pPr>
            <w:r w:rsidRPr="009D68DB">
              <w:rPr>
                <w:rFonts w:eastAsia="Times New Roman"/>
                <w:sz w:val="20"/>
                <w:szCs w:val="20"/>
                <w:lang w:val="ka-GE"/>
              </w:rPr>
              <w:t>კახაბრის</w:t>
            </w:r>
            <w:r w:rsidRPr="009D68DB">
              <w:rPr>
                <w:rFonts w:eastAsia="Times New Roman" w:cs="Times New Roman"/>
                <w:sz w:val="20"/>
                <w:szCs w:val="20"/>
                <w:lang w:val="ka-GE"/>
              </w:rPr>
              <w:t xml:space="preserve"> </w:t>
            </w:r>
            <w:r w:rsidRPr="009D68DB">
              <w:rPr>
                <w:rFonts w:eastAsia="Times New Roman"/>
                <w:sz w:val="20"/>
                <w:szCs w:val="20"/>
                <w:lang w:val="ka-GE"/>
              </w:rPr>
              <w:t>დასახლებაში</w:t>
            </w:r>
            <w:r w:rsidRPr="009D68DB">
              <w:rPr>
                <w:rFonts w:eastAsia="Times New Roman" w:cs="Times New Roman"/>
                <w:sz w:val="20"/>
                <w:szCs w:val="20"/>
                <w:lang w:val="ka-GE"/>
              </w:rPr>
              <w:t xml:space="preserve"> </w:t>
            </w:r>
            <w:r w:rsidRPr="009D68DB">
              <w:rPr>
                <w:rFonts w:eastAsia="Times New Roman"/>
                <w:sz w:val="20"/>
                <w:szCs w:val="20"/>
                <w:lang w:val="ka-GE"/>
              </w:rPr>
              <w:t>ქუჩების</w:t>
            </w:r>
            <w:r w:rsidRPr="009D68DB">
              <w:rPr>
                <w:rFonts w:eastAsia="Times New Roman" w:cs="Times New Roman"/>
                <w:sz w:val="20"/>
                <w:szCs w:val="20"/>
                <w:lang w:val="ka-GE"/>
              </w:rPr>
              <w:t xml:space="preserve"> </w:t>
            </w:r>
            <w:r w:rsidRPr="009D68DB">
              <w:rPr>
                <w:rFonts w:eastAsia="Times New Roman"/>
                <w:sz w:val="20"/>
                <w:szCs w:val="20"/>
                <w:lang w:val="ka-GE"/>
              </w:rPr>
              <w:t>კეთილმოწყობა</w:t>
            </w:r>
          </w:p>
        </w:tc>
        <w:tc>
          <w:tcPr>
            <w:tcW w:w="2307" w:type="pct"/>
            <w:hideMark/>
          </w:tcPr>
          <w:p w14:paraId="4C40FA24" w14:textId="713D6E4C" w:rsidR="008B44A7" w:rsidRPr="00EE0062" w:rsidRDefault="008B44A7"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 </w:t>
            </w:r>
            <w:r w:rsidRPr="009D68DB">
              <w:rPr>
                <w:rFonts w:ascii="Sylfaen" w:hAnsi="Sylfaen" w:cs="Sylfaen"/>
                <w:color w:val="000000"/>
                <w:sz w:val="20"/>
                <w:szCs w:val="20"/>
                <w:lang w:val="ka-GE"/>
              </w:rPr>
              <w:t>კეთილმოწყობილი</w:t>
            </w:r>
            <w:r w:rsidRPr="009D68DB">
              <w:rPr>
                <w:rFonts w:ascii="Sylfaen" w:hAnsi="Sylfaen" w:cs="Calibri"/>
                <w:color w:val="000000"/>
                <w:sz w:val="20"/>
                <w:szCs w:val="20"/>
                <w:lang w:val="ka-GE"/>
              </w:rPr>
              <w:t xml:space="preserve"> </w:t>
            </w:r>
            <w:r w:rsidRPr="009D68DB">
              <w:rPr>
                <w:rFonts w:ascii="Sylfaen" w:hAnsi="Sylfaen" w:cs="Sylfaen"/>
                <w:color w:val="000000"/>
                <w:sz w:val="20"/>
                <w:szCs w:val="20"/>
                <w:lang w:val="ka-GE"/>
              </w:rPr>
              <w:t>ქუჩების</w:t>
            </w:r>
            <w:r w:rsidRPr="009D68DB">
              <w:rPr>
                <w:rFonts w:ascii="Sylfaen" w:hAnsi="Sylfaen" w:cs="Calibri"/>
                <w:color w:val="000000"/>
                <w:sz w:val="20"/>
                <w:szCs w:val="20"/>
                <w:lang w:val="ka-GE"/>
              </w:rPr>
              <w:t xml:space="preserve"> </w:t>
            </w:r>
            <w:r w:rsidRPr="009D68DB">
              <w:rPr>
                <w:rFonts w:ascii="Sylfaen" w:hAnsi="Sylfaen" w:cs="Sylfaen"/>
                <w:color w:val="000000"/>
                <w:sz w:val="20"/>
                <w:szCs w:val="20"/>
                <w:lang w:val="ka-GE"/>
              </w:rPr>
              <w:t>რაოდენობა</w:t>
            </w:r>
          </w:p>
          <w:p w14:paraId="73C90ED1" w14:textId="77777777" w:rsidR="008B44A7" w:rsidRPr="009D68DB" w:rsidRDefault="008B44A7" w:rsidP="00E55F46">
            <w:pPr>
              <w:rPr>
                <w:rFonts w:ascii="Sylfaen" w:eastAsia="Times New Roman" w:hAnsi="Sylfaen" w:cs="Times New Roman"/>
                <w:color w:val="000000"/>
                <w:sz w:val="20"/>
                <w:szCs w:val="20"/>
                <w:lang w:val="ka-GE"/>
              </w:rPr>
            </w:pPr>
          </w:p>
        </w:tc>
        <w:tc>
          <w:tcPr>
            <w:tcW w:w="933" w:type="pct"/>
            <w:noWrap/>
            <w:hideMark/>
          </w:tcPr>
          <w:p w14:paraId="034A5CAB" w14:textId="77777777" w:rsidR="008B44A7" w:rsidRPr="009D68DB" w:rsidRDefault="008B44A7"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w:t>
            </w:r>
          </w:p>
        </w:tc>
      </w:tr>
      <w:tr w:rsidR="008B44A7" w:rsidRPr="009D68DB" w14:paraId="551F2472" w14:textId="77777777" w:rsidTr="00BC072F">
        <w:trPr>
          <w:trHeight w:val="300"/>
        </w:trPr>
        <w:tc>
          <w:tcPr>
            <w:tcW w:w="1760" w:type="pct"/>
            <w:hideMark/>
          </w:tcPr>
          <w:p w14:paraId="4B1F0801" w14:textId="7AD9D180" w:rsidR="008B44A7" w:rsidRPr="00EE0062" w:rsidRDefault="008B44A7" w:rsidP="00EE0062">
            <w:pPr>
              <w:pStyle w:val="Default"/>
              <w:spacing w:after="160"/>
              <w:jc w:val="both"/>
              <w:rPr>
                <w:rFonts w:eastAsia="Times New Roman"/>
                <w:sz w:val="20"/>
                <w:szCs w:val="20"/>
                <w:lang w:val="ka-GE"/>
              </w:rPr>
            </w:pPr>
            <w:r w:rsidRPr="009D68DB">
              <w:rPr>
                <w:rFonts w:eastAsia="Times New Roman"/>
                <w:sz w:val="20"/>
                <w:szCs w:val="20"/>
                <w:lang w:val="ka-GE"/>
              </w:rPr>
              <w:t>მწვანე</w:t>
            </w:r>
            <w:r w:rsidRPr="009D68DB">
              <w:rPr>
                <w:rFonts w:eastAsia="Times New Roman" w:cs="Times New Roman"/>
                <w:sz w:val="20"/>
                <w:szCs w:val="20"/>
                <w:lang w:val="ka-GE"/>
              </w:rPr>
              <w:t xml:space="preserve"> </w:t>
            </w:r>
            <w:r w:rsidRPr="009D68DB">
              <w:rPr>
                <w:rFonts w:eastAsia="Times New Roman"/>
                <w:sz w:val="20"/>
                <w:szCs w:val="20"/>
                <w:lang w:val="ka-GE"/>
              </w:rPr>
              <w:t>კონცხის</w:t>
            </w:r>
            <w:r w:rsidRPr="009D68DB">
              <w:rPr>
                <w:rFonts w:eastAsia="Times New Roman" w:cs="Times New Roman"/>
                <w:sz w:val="20"/>
                <w:szCs w:val="20"/>
                <w:lang w:val="ka-GE"/>
              </w:rPr>
              <w:t xml:space="preserve"> </w:t>
            </w:r>
            <w:r w:rsidRPr="009D68DB">
              <w:rPr>
                <w:rFonts w:eastAsia="Times New Roman"/>
                <w:sz w:val="20"/>
                <w:szCs w:val="20"/>
                <w:lang w:val="ka-GE"/>
              </w:rPr>
              <w:t>დასახლებაში</w:t>
            </w:r>
            <w:r w:rsidRPr="009D68DB">
              <w:rPr>
                <w:rFonts w:eastAsia="Times New Roman" w:cs="Times New Roman"/>
                <w:sz w:val="20"/>
                <w:szCs w:val="20"/>
                <w:lang w:val="ka-GE"/>
              </w:rPr>
              <w:t xml:space="preserve"> </w:t>
            </w:r>
            <w:r w:rsidRPr="009D68DB">
              <w:rPr>
                <w:rFonts w:eastAsia="Times New Roman"/>
                <w:sz w:val="20"/>
                <w:szCs w:val="20"/>
                <w:lang w:val="ka-GE"/>
              </w:rPr>
              <w:t>ქუჩების</w:t>
            </w:r>
            <w:r w:rsidRPr="009D68DB">
              <w:rPr>
                <w:rFonts w:eastAsia="Times New Roman" w:cs="Times New Roman"/>
                <w:sz w:val="20"/>
                <w:szCs w:val="20"/>
                <w:lang w:val="ka-GE"/>
              </w:rPr>
              <w:t xml:space="preserve"> </w:t>
            </w:r>
            <w:r w:rsidRPr="009D68DB">
              <w:rPr>
                <w:rFonts w:eastAsia="Times New Roman"/>
                <w:sz w:val="20"/>
                <w:szCs w:val="20"/>
                <w:lang w:val="ka-GE"/>
              </w:rPr>
              <w:t>კეთილმოწყობა;</w:t>
            </w:r>
          </w:p>
        </w:tc>
        <w:tc>
          <w:tcPr>
            <w:tcW w:w="2307" w:type="pct"/>
            <w:shd w:val="clear" w:color="auto" w:fill="FFFFFF" w:themeFill="background1"/>
            <w:hideMark/>
          </w:tcPr>
          <w:p w14:paraId="3BB9460B" w14:textId="491FC967" w:rsidR="008B44A7" w:rsidRPr="00EE0062" w:rsidRDefault="008B44A7" w:rsidP="00E55F46">
            <w:pPr>
              <w:rPr>
                <w:rFonts w:ascii="Sylfaen" w:eastAsia="Times New Roman" w:hAnsi="Sylfaen" w:cs="Times New Roman"/>
                <w:color w:val="000000"/>
                <w:sz w:val="20"/>
                <w:szCs w:val="20"/>
                <w:lang w:val="ka-GE"/>
              </w:rPr>
            </w:pPr>
            <w:r w:rsidRPr="009D68DB">
              <w:rPr>
                <w:rFonts w:ascii="Sylfaen" w:hAnsi="Sylfaen" w:cs="Sylfaen"/>
                <w:color w:val="000000"/>
                <w:sz w:val="20"/>
                <w:szCs w:val="20"/>
                <w:lang w:val="ka-GE"/>
              </w:rPr>
              <w:t>კეთილმოწყობილი</w:t>
            </w:r>
            <w:r w:rsidRPr="009D68DB">
              <w:rPr>
                <w:rFonts w:ascii="Sylfaen" w:hAnsi="Sylfaen" w:cs="Calibri"/>
                <w:color w:val="000000"/>
                <w:sz w:val="20"/>
                <w:szCs w:val="20"/>
                <w:lang w:val="ka-GE"/>
              </w:rPr>
              <w:t xml:space="preserve"> </w:t>
            </w:r>
            <w:r w:rsidRPr="009D68DB">
              <w:rPr>
                <w:rFonts w:ascii="Sylfaen" w:hAnsi="Sylfaen" w:cs="Sylfaen"/>
                <w:color w:val="000000"/>
                <w:sz w:val="20"/>
                <w:szCs w:val="20"/>
                <w:lang w:val="ka-GE"/>
              </w:rPr>
              <w:t>ქუჩების</w:t>
            </w:r>
            <w:r w:rsidRPr="009D68DB">
              <w:rPr>
                <w:rFonts w:ascii="Sylfaen" w:hAnsi="Sylfaen" w:cs="Calibri"/>
                <w:color w:val="000000"/>
                <w:sz w:val="20"/>
                <w:szCs w:val="20"/>
                <w:lang w:val="ka-GE"/>
              </w:rPr>
              <w:t xml:space="preserve"> </w:t>
            </w:r>
            <w:r w:rsidRPr="009D68DB">
              <w:rPr>
                <w:rFonts w:ascii="Sylfaen" w:hAnsi="Sylfaen" w:cs="Sylfaen"/>
                <w:color w:val="000000"/>
                <w:sz w:val="20"/>
                <w:szCs w:val="20"/>
                <w:lang w:val="ka-GE"/>
              </w:rPr>
              <w:t>რაოდენობა</w:t>
            </w:r>
          </w:p>
          <w:p w14:paraId="4DC0DFE6" w14:textId="77777777" w:rsidR="008B44A7" w:rsidRPr="009D68DB" w:rsidRDefault="008B44A7" w:rsidP="00E55F46">
            <w:pPr>
              <w:rPr>
                <w:rFonts w:ascii="Sylfaen" w:eastAsia="Times New Roman" w:hAnsi="Sylfaen" w:cs="Times New Roman"/>
                <w:color w:val="000000"/>
                <w:sz w:val="20"/>
                <w:szCs w:val="20"/>
                <w:lang w:val="ka-GE"/>
              </w:rPr>
            </w:pPr>
          </w:p>
        </w:tc>
        <w:tc>
          <w:tcPr>
            <w:tcW w:w="933" w:type="pct"/>
            <w:shd w:val="clear" w:color="auto" w:fill="FFFFFF" w:themeFill="background1"/>
            <w:noWrap/>
            <w:hideMark/>
          </w:tcPr>
          <w:p w14:paraId="7B5A5FEE" w14:textId="77777777" w:rsidR="008B44A7" w:rsidRPr="009D68DB" w:rsidRDefault="008B44A7"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w:t>
            </w:r>
          </w:p>
        </w:tc>
      </w:tr>
      <w:tr w:rsidR="008B44A7" w:rsidRPr="009D68DB" w14:paraId="73112CC1" w14:textId="77777777" w:rsidTr="00BC072F">
        <w:trPr>
          <w:trHeight w:val="300"/>
        </w:trPr>
        <w:tc>
          <w:tcPr>
            <w:tcW w:w="1760" w:type="pct"/>
            <w:hideMark/>
          </w:tcPr>
          <w:p w14:paraId="26C61457" w14:textId="77777777" w:rsidR="008B44A7" w:rsidRPr="009D68DB" w:rsidRDefault="008B44A7" w:rsidP="00E55F46">
            <w:pPr>
              <w:pStyle w:val="Default"/>
              <w:spacing w:after="160"/>
              <w:jc w:val="both"/>
              <w:rPr>
                <w:rFonts w:eastAsia="Times New Roman"/>
                <w:sz w:val="20"/>
                <w:szCs w:val="20"/>
                <w:lang w:val="ka-GE"/>
              </w:rPr>
            </w:pPr>
            <w:r w:rsidRPr="009D68DB">
              <w:rPr>
                <w:rFonts w:eastAsia="Times New Roman"/>
                <w:sz w:val="20"/>
                <w:szCs w:val="20"/>
                <w:lang w:val="ka-GE"/>
              </w:rPr>
              <w:t>გონიო</w:t>
            </w:r>
            <w:r w:rsidRPr="009D68DB">
              <w:rPr>
                <w:rFonts w:eastAsia="Times New Roman" w:cs="Times New Roman"/>
                <w:sz w:val="20"/>
                <w:szCs w:val="20"/>
                <w:lang w:val="ka-GE"/>
              </w:rPr>
              <w:t>-</w:t>
            </w:r>
            <w:r w:rsidRPr="009D68DB">
              <w:rPr>
                <w:rFonts w:eastAsia="Times New Roman"/>
                <w:sz w:val="20"/>
                <w:szCs w:val="20"/>
                <w:lang w:val="ka-GE"/>
              </w:rPr>
              <w:t>კვარიათის</w:t>
            </w:r>
            <w:r w:rsidRPr="009D68DB">
              <w:rPr>
                <w:rFonts w:eastAsia="Times New Roman" w:cs="Times New Roman"/>
                <w:sz w:val="20"/>
                <w:szCs w:val="20"/>
                <w:lang w:val="ka-GE"/>
              </w:rPr>
              <w:t xml:space="preserve"> </w:t>
            </w:r>
            <w:r w:rsidRPr="009D68DB">
              <w:rPr>
                <w:rFonts w:eastAsia="Times New Roman"/>
                <w:sz w:val="20"/>
                <w:szCs w:val="20"/>
                <w:lang w:val="ka-GE"/>
              </w:rPr>
              <w:t>დასახლების</w:t>
            </w:r>
            <w:r w:rsidRPr="009D68DB">
              <w:rPr>
                <w:rFonts w:eastAsia="Times New Roman" w:cs="Times New Roman"/>
                <w:sz w:val="20"/>
                <w:szCs w:val="20"/>
                <w:lang w:val="ka-GE"/>
              </w:rPr>
              <w:t xml:space="preserve"> </w:t>
            </w:r>
            <w:r w:rsidRPr="009D68DB">
              <w:rPr>
                <w:rFonts w:eastAsia="Times New Roman"/>
                <w:sz w:val="20"/>
                <w:szCs w:val="20"/>
                <w:lang w:val="ka-GE"/>
              </w:rPr>
              <w:t>ქუჩების</w:t>
            </w:r>
            <w:r w:rsidRPr="009D68DB">
              <w:rPr>
                <w:rFonts w:eastAsia="Times New Roman" w:cs="Times New Roman"/>
                <w:sz w:val="20"/>
                <w:szCs w:val="20"/>
                <w:lang w:val="ka-GE"/>
              </w:rPr>
              <w:t xml:space="preserve"> </w:t>
            </w:r>
            <w:r w:rsidRPr="009D68DB">
              <w:rPr>
                <w:rFonts w:eastAsia="Times New Roman"/>
                <w:sz w:val="20"/>
                <w:szCs w:val="20"/>
                <w:lang w:val="ka-GE"/>
              </w:rPr>
              <w:t>კეთილმოწყობა პირველი ეტაპი;</w:t>
            </w:r>
          </w:p>
          <w:p w14:paraId="180708CD" w14:textId="77777777" w:rsidR="008B44A7" w:rsidRPr="009D68DB" w:rsidRDefault="008B44A7" w:rsidP="00E55F46">
            <w:pPr>
              <w:rPr>
                <w:rFonts w:ascii="Sylfaen" w:eastAsia="Times New Roman" w:hAnsi="Sylfaen" w:cs="Times New Roman"/>
                <w:color w:val="000000"/>
                <w:sz w:val="20"/>
                <w:szCs w:val="20"/>
                <w:lang w:val="ka-GE"/>
              </w:rPr>
            </w:pPr>
          </w:p>
        </w:tc>
        <w:tc>
          <w:tcPr>
            <w:tcW w:w="2307" w:type="pct"/>
            <w:shd w:val="clear" w:color="auto" w:fill="FFFFFF" w:themeFill="background1"/>
            <w:hideMark/>
          </w:tcPr>
          <w:p w14:paraId="75208219" w14:textId="3B26588C" w:rsidR="008B44A7" w:rsidRPr="00EE0062" w:rsidRDefault="008B44A7" w:rsidP="00E55F46">
            <w:pPr>
              <w:rPr>
                <w:rFonts w:ascii="Sylfaen" w:eastAsia="Times New Roman" w:hAnsi="Sylfaen" w:cs="Times New Roman"/>
                <w:color w:val="000000"/>
                <w:sz w:val="20"/>
                <w:szCs w:val="20"/>
                <w:lang w:val="ka-GE"/>
              </w:rPr>
            </w:pPr>
            <w:r w:rsidRPr="009D68DB">
              <w:rPr>
                <w:rFonts w:ascii="Sylfaen" w:hAnsi="Sylfaen" w:cs="Sylfaen"/>
                <w:color w:val="000000"/>
                <w:sz w:val="20"/>
                <w:szCs w:val="20"/>
                <w:lang w:val="ka-GE"/>
              </w:rPr>
              <w:t>კეთილმოწყობილი</w:t>
            </w:r>
            <w:r w:rsidRPr="009D68DB">
              <w:rPr>
                <w:rFonts w:ascii="Sylfaen" w:hAnsi="Sylfaen" w:cs="Calibri"/>
                <w:color w:val="000000"/>
                <w:sz w:val="20"/>
                <w:szCs w:val="20"/>
                <w:lang w:val="ka-GE"/>
              </w:rPr>
              <w:t xml:space="preserve"> </w:t>
            </w:r>
            <w:r w:rsidRPr="009D68DB">
              <w:rPr>
                <w:rFonts w:ascii="Sylfaen" w:hAnsi="Sylfaen" w:cs="Sylfaen"/>
                <w:color w:val="000000"/>
                <w:sz w:val="20"/>
                <w:szCs w:val="20"/>
                <w:lang w:val="ka-GE"/>
              </w:rPr>
              <w:t>ქუჩების</w:t>
            </w:r>
            <w:r w:rsidRPr="009D68DB">
              <w:rPr>
                <w:rFonts w:ascii="Sylfaen" w:hAnsi="Sylfaen" w:cs="Calibri"/>
                <w:color w:val="000000"/>
                <w:sz w:val="20"/>
                <w:szCs w:val="20"/>
                <w:lang w:val="ka-GE"/>
              </w:rPr>
              <w:t xml:space="preserve"> </w:t>
            </w:r>
            <w:r w:rsidRPr="009D68DB">
              <w:rPr>
                <w:rFonts w:ascii="Sylfaen" w:hAnsi="Sylfaen" w:cs="Sylfaen"/>
                <w:color w:val="000000"/>
                <w:sz w:val="20"/>
                <w:szCs w:val="20"/>
                <w:lang w:val="ka-GE"/>
              </w:rPr>
              <w:t>რაოდენობა</w:t>
            </w:r>
          </w:p>
          <w:p w14:paraId="7B2BEDE4" w14:textId="77777777" w:rsidR="008B44A7" w:rsidRPr="009D68DB" w:rsidRDefault="008B44A7" w:rsidP="00E55F46">
            <w:pPr>
              <w:rPr>
                <w:rFonts w:ascii="Sylfaen" w:eastAsia="Times New Roman" w:hAnsi="Sylfaen" w:cs="Times New Roman"/>
                <w:color w:val="000000"/>
                <w:sz w:val="20"/>
                <w:szCs w:val="20"/>
                <w:lang w:val="ka-GE"/>
              </w:rPr>
            </w:pPr>
          </w:p>
        </w:tc>
        <w:tc>
          <w:tcPr>
            <w:tcW w:w="933" w:type="pct"/>
            <w:shd w:val="clear" w:color="auto" w:fill="FFFFFF" w:themeFill="background1"/>
            <w:noWrap/>
            <w:hideMark/>
          </w:tcPr>
          <w:p w14:paraId="5F524AEC" w14:textId="77777777" w:rsidR="008B44A7" w:rsidRPr="009D68DB" w:rsidRDefault="008B44A7"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w:t>
            </w:r>
            <w:r w:rsidRPr="009D68DB">
              <w:rPr>
                <w:rFonts w:ascii="Sylfaen" w:eastAsia="Times New Roman" w:hAnsi="Sylfaen" w:cs="Times New Roman"/>
                <w:color w:val="000000"/>
                <w:sz w:val="20"/>
                <w:szCs w:val="20"/>
                <w:lang w:val="ka-GE"/>
              </w:rPr>
              <w:t> </w:t>
            </w:r>
          </w:p>
        </w:tc>
      </w:tr>
      <w:tr w:rsidR="008B44A7" w:rsidRPr="009D68DB" w14:paraId="5FF31E15" w14:textId="77777777" w:rsidTr="00BC072F">
        <w:trPr>
          <w:trHeight w:val="300"/>
        </w:trPr>
        <w:tc>
          <w:tcPr>
            <w:tcW w:w="1760" w:type="pct"/>
            <w:hideMark/>
          </w:tcPr>
          <w:p w14:paraId="74EECCF7" w14:textId="77777777" w:rsidR="008B44A7" w:rsidRPr="009D68DB" w:rsidRDefault="008B44A7" w:rsidP="00E55F46">
            <w:pPr>
              <w:pStyle w:val="Default"/>
              <w:spacing w:after="160"/>
              <w:jc w:val="both"/>
              <w:rPr>
                <w:rFonts w:eastAsia="Times New Roman"/>
                <w:sz w:val="20"/>
                <w:szCs w:val="20"/>
                <w:lang w:val="ka-GE"/>
              </w:rPr>
            </w:pPr>
            <w:r w:rsidRPr="009D68DB">
              <w:rPr>
                <w:rFonts w:eastAsia="Times New Roman"/>
                <w:sz w:val="20"/>
                <w:szCs w:val="20"/>
                <w:lang w:val="ka-GE"/>
              </w:rPr>
              <w:t>აეროპორტის</w:t>
            </w:r>
            <w:r w:rsidRPr="009D68DB">
              <w:rPr>
                <w:rFonts w:eastAsia="Times New Roman" w:cs="Times New Roman"/>
                <w:sz w:val="20"/>
                <w:szCs w:val="20"/>
                <w:lang w:val="ka-GE"/>
              </w:rPr>
              <w:t xml:space="preserve"> </w:t>
            </w:r>
            <w:r w:rsidRPr="009D68DB">
              <w:rPr>
                <w:rFonts w:eastAsia="Times New Roman"/>
                <w:sz w:val="20"/>
                <w:szCs w:val="20"/>
                <w:lang w:val="ka-GE"/>
              </w:rPr>
              <w:t>დასახლების</w:t>
            </w:r>
            <w:r w:rsidRPr="009D68DB">
              <w:rPr>
                <w:rFonts w:eastAsia="Times New Roman" w:cs="Times New Roman"/>
                <w:sz w:val="20"/>
                <w:szCs w:val="20"/>
                <w:lang w:val="ka-GE"/>
              </w:rPr>
              <w:t xml:space="preserve"> </w:t>
            </w:r>
            <w:r w:rsidRPr="009D68DB">
              <w:rPr>
                <w:rFonts w:eastAsia="Times New Roman"/>
                <w:sz w:val="20"/>
                <w:szCs w:val="20"/>
                <w:lang w:val="ka-GE"/>
              </w:rPr>
              <w:t>ქუჩების</w:t>
            </w:r>
            <w:r w:rsidRPr="009D68DB">
              <w:rPr>
                <w:rFonts w:eastAsia="Times New Roman" w:cs="Times New Roman"/>
                <w:sz w:val="20"/>
                <w:szCs w:val="20"/>
                <w:lang w:val="ka-GE"/>
              </w:rPr>
              <w:t xml:space="preserve"> </w:t>
            </w:r>
            <w:r w:rsidRPr="009D68DB">
              <w:rPr>
                <w:rFonts w:eastAsia="Times New Roman"/>
                <w:sz w:val="20"/>
                <w:szCs w:val="20"/>
                <w:lang w:val="ka-GE"/>
              </w:rPr>
              <w:t>კეთილმოწყობა;</w:t>
            </w:r>
          </w:p>
        </w:tc>
        <w:tc>
          <w:tcPr>
            <w:tcW w:w="2307" w:type="pct"/>
            <w:shd w:val="clear" w:color="auto" w:fill="FFFFFF" w:themeFill="background1"/>
            <w:hideMark/>
          </w:tcPr>
          <w:p w14:paraId="35FC8732" w14:textId="7E5F3939" w:rsidR="008B44A7" w:rsidRPr="00EE0062" w:rsidRDefault="008B44A7" w:rsidP="00E55F46">
            <w:pPr>
              <w:rPr>
                <w:rFonts w:ascii="Sylfaen" w:eastAsia="Times New Roman" w:hAnsi="Sylfaen" w:cs="Times New Roman"/>
                <w:color w:val="000000"/>
                <w:sz w:val="20"/>
                <w:szCs w:val="20"/>
                <w:lang w:val="ka-GE"/>
              </w:rPr>
            </w:pPr>
            <w:r w:rsidRPr="009D68DB">
              <w:rPr>
                <w:rFonts w:ascii="Sylfaen" w:hAnsi="Sylfaen" w:cs="Sylfaen"/>
                <w:color w:val="000000"/>
                <w:sz w:val="20"/>
                <w:szCs w:val="20"/>
                <w:lang w:val="ka-GE"/>
              </w:rPr>
              <w:t>კეთილმოწყობილი</w:t>
            </w:r>
            <w:r w:rsidRPr="009D68DB">
              <w:rPr>
                <w:rFonts w:ascii="Sylfaen" w:hAnsi="Sylfaen" w:cs="Calibri"/>
                <w:color w:val="000000"/>
                <w:sz w:val="20"/>
                <w:szCs w:val="20"/>
                <w:lang w:val="ka-GE"/>
              </w:rPr>
              <w:t xml:space="preserve"> </w:t>
            </w:r>
            <w:r w:rsidRPr="009D68DB">
              <w:rPr>
                <w:rFonts w:ascii="Sylfaen" w:hAnsi="Sylfaen" w:cs="Sylfaen"/>
                <w:color w:val="000000"/>
                <w:sz w:val="20"/>
                <w:szCs w:val="20"/>
                <w:lang w:val="ka-GE"/>
              </w:rPr>
              <w:t>ქუჩების</w:t>
            </w:r>
            <w:r w:rsidRPr="009D68DB">
              <w:rPr>
                <w:rFonts w:ascii="Sylfaen" w:hAnsi="Sylfaen" w:cs="Calibri"/>
                <w:color w:val="000000"/>
                <w:sz w:val="20"/>
                <w:szCs w:val="20"/>
                <w:lang w:val="ka-GE"/>
              </w:rPr>
              <w:t xml:space="preserve"> </w:t>
            </w:r>
            <w:r w:rsidRPr="009D68DB">
              <w:rPr>
                <w:rFonts w:ascii="Sylfaen" w:hAnsi="Sylfaen" w:cs="Sylfaen"/>
                <w:color w:val="000000"/>
                <w:sz w:val="20"/>
                <w:szCs w:val="20"/>
                <w:lang w:val="ka-GE"/>
              </w:rPr>
              <w:t>რაოდენობა</w:t>
            </w:r>
          </w:p>
          <w:p w14:paraId="33DB66D3" w14:textId="77777777" w:rsidR="008B44A7" w:rsidRPr="009D68DB" w:rsidRDefault="008B44A7" w:rsidP="00E55F46">
            <w:pPr>
              <w:rPr>
                <w:rFonts w:ascii="Sylfaen" w:eastAsia="Times New Roman" w:hAnsi="Sylfaen" w:cs="Times New Roman"/>
                <w:color w:val="000000"/>
                <w:sz w:val="20"/>
                <w:szCs w:val="20"/>
                <w:lang w:val="ka-GE"/>
              </w:rPr>
            </w:pPr>
          </w:p>
        </w:tc>
        <w:tc>
          <w:tcPr>
            <w:tcW w:w="933" w:type="pct"/>
            <w:shd w:val="clear" w:color="auto" w:fill="FFFFFF" w:themeFill="background1"/>
            <w:noWrap/>
            <w:hideMark/>
          </w:tcPr>
          <w:p w14:paraId="03048872" w14:textId="77777777" w:rsidR="008B44A7" w:rsidRPr="009D68DB" w:rsidRDefault="008B44A7" w:rsidP="00E55F46">
            <w:pPr>
              <w:jc w:val="cente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 </w:t>
            </w:r>
            <w:r w:rsidRPr="009D68DB">
              <w:rPr>
                <w:rFonts w:ascii="Sylfaen" w:eastAsia="Calibri" w:hAnsi="Sylfaen" w:cs="Sylfaen"/>
                <w:b/>
                <w:sz w:val="20"/>
                <w:szCs w:val="20"/>
                <w:lang w:val="ka-GE"/>
              </w:rPr>
              <w:t>√</w:t>
            </w:r>
          </w:p>
        </w:tc>
      </w:tr>
      <w:tr w:rsidR="008B44A7" w:rsidRPr="009D68DB" w14:paraId="63868672" w14:textId="77777777" w:rsidTr="00BC072F">
        <w:trPr>
          <w:trHeight w:val="300"/>
        </w:trPr>
        <w:tc>
          <w:tcPr>
            <w:tcW w:w="1760" w:type="pct"/>
            <w:hideMark/>
          </w:tcPr>
          <w:p w14:paraId="0CD5ECF7" w14:textId="77777777" w:rsidR="008B44A7" w:rsidRPr="009D68DB" w:rsidRDefault="008B44A7" w:rsidP="00E55F46">
            <w:pPr>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თამარის</w:t>
            </w:r>
            <w:r w:rsidRPr="009D68DB">
              <w:rPr>
                <w:rFonts w:ascii="Sylfaen" w:eastAsia="Times New Roman" w:hAnsi="Sylfaen" w:cs="Times New Roman"/>
                <w:color w:val="000000"/>
                <w:sz w:val="20"/>
                <w:szCs w:val="20"/>
                <w:lang w:val="ka-GE"/>
              </w:rPr>
              <w:t xml:space="preserve"> </w:t>
            </w:r>
            <w:r w:rsidRPr="009D68DB">
              <w:rPr>
                <w:rFonts w:ascii="Sylfaen" w:eastAsia="Times New Roman" w:hAnsi="Sylfaen" w:cs="Sylfaen"/>
                <w:color w:val="000000"/>
                <w:sz w:val="20"/>
                <w:szCs w:val="20"/>
                <w:lang w:val="ka-GE"/>
              </w:rPr>
              <w:t>დასახლების</w:t>
            </w:r>
            <w:r w:rsidRPr="009D68DB">
              <w:rPr>
                <w:rFonts w:ascii="Sylfaen" w:eastAsia="Times New Roman" w:hAnsi="Sylfaen" w:cs="Times New Roman"/>
                <w:color w:val="000000"/>
                <w:sz w:val="20"/>
                <w:szCs w:val="20"/>
                <w:lang w:val="ka-GE"/>
              </w:rPr>
              <w:t xml:space="preserve"> </w:t>
            </w:r>
            <w:r w:rsidRPr="009D68DB">
              <w:rPr>
                <w:rFonts w:ascii="Sylfaen" w:eastAsia="Times New Roman" w:hAnsi="Sylfaen" w:cs="Sylfaen"/>
                <w:color w:val="000000"/>
                <w:sz w:val="20"/>
                <w:szCs w:val="20"/>
                <w:lang w:val="ka-GE"/>
              </w:rPr>
              <w:t>ქუჩების</w:t>
            </w:r>
            <w:r w:rsidRPr="009D68DB">
              <w:rPr>
                <w:rFonts w:ascii="Sylfaen" w:eastAsia="Times New Roman" w:hAnsi="Sylfaen" w:cs="Times New Roman"/>
                <w:color w:val="000000"/>
                <w:sz w:val="20"/>
                <w:szCs w:val="20"/>
                <w:lang w:val="ka-GE"/>
              </w:rPr>
              <w:t xml:space="preserve"> </w:t>
            </w:r>
            <w:r w:rsidRPr="009D68DB">
              <w:rPr>
                <w:rFonts w:ascii="Sylfaen" w:eastAsia="Times New Roman" w:hAnsi="Sylfaen" w:cs="Sylfaen"/>
                <w:color w:val="000000"/>
                <w:sz w:val="20"/>
                <w:szCs w:val="20"/>
                <w:lang w:val="ka-GE"/>
              </w:rPr>
              <w:t xml:space="preserve">კეთილმოწყობა;  </w:t>
            </w:r>
          </w:p>
          <w:p w14:paraId="05F08857" w14:textId="77777777" w:rsidR="008B44A7" w:rsidRPr="009D68DB" w:rsidRDefault="008B44A7" w:rsidP="00E55F46">
            <w:pPr>
              <w:rPr>
                <w:rFonts w:ascii="Sylfaen" w:eastAsia="Times New Roman" w:hAnsi="Sylfaen" w:cs="Times New Roman"/>
                <w:color w:val="000000"/>
                <w:sz w:val="20"/>
                <w:szCs w:val="20"/>
                <w:lang w:val="ka-GE"/>
              </w:rPr>
            </w:pPr>
          </w:p>
        </w:tc>
        <w:tc>
          <w:tcPr>
            <w:tcW w:w="2307" w:type="pct"/>
            <w:shd w:val="clear" w:color="auto" w:fill="FFFFFF" w:themeFill="background1"/>
            <w:hideMark/>
          </w:tcPr>
          <w:p w14:paraId="7BC8C7A7" w14:textId="32E16D9A" w:rsidR="008B44A7" w:rsidRPr="00EE0062" w:rsidRDefault="008B44A7" w:rsidP="00E55F46">
            <w:pPr>
              <w:rPr>
                <w:rFonts w:ascii="Sylfaen" w:eastAsia="Times New Roman" w:hAnsi="Sylfaen" w:cs="Times New Roman"/>
                <w:color w:val="000000"/>
                <w:sz w:val="20"/>
                <w:szCs w:val="20"/>
                <w:lang w:val="ka-GE"/>
              </w:rPr>
            </w:pPr>
            <w:r w:rsidRPr="009D68DB">
              <w:rPr>
                <w:rFonts w:ascii="Sylfaen" w:hAnsi="Sylfaen" w:cs="Sylfaen"/>
                <w:color w:val="000000"/>
                <w:sz w:val="20"/>
                <w:szCs w:val="20"/>
                <w:lang w:val="ka-GE"/>
              </w:rPr>
              <w:t>კეთილმოწყობილი</w:t>
            </w:r>
            <w:r w:rsidRPr="009D68DB">
              <w:rPr>
                <w:rFonts w:ascii="Sylfaen" w:hAnsi="Sylfaen" w:cs="Calibri"/>
                <w:color w:val="000000"/>
                <w:sz w:val="20"/>
                <w:szCs w:val="20"/>
                <w:lang w:val="ka-GE"/>
              </w:rPr>
              <w:t xml:space="preserve"> </w:t>
            </w:r>
            <w:r w:rsidRPr="009D68DB">
              <w:rPr>
                <w:rFonts w:ascii="Sylfaen" w:hAnsi="Sylfaen" w:cs="Sylfaen"/>
                <w:color w:val="000000"/>
                <w:sz w:val="20"/>
                <w:szCs w:val="20"/>
                <w:lang w:val="ka-GE"/>
              </w:rPr>
              <w:t>ქუჩების</w:t>
            </w:r>
            <w:r w:rsidRPr="009D68DB">
              <w:rPr>
                <w:rFonts w:ascii="Sylfaen" w:hAnsi="Sylfaen" w:cs="Calibri"/>
                <w:color w:val="000000"/>
                <w:sz w:val="20"/>
                <w:szCs w:val="20"/>
                <w:lang w:val="ka-GE"/>
              </w:rPr>
              <w:t xml:space="preserve"> </w:t>
            </w:r>
            <w:r w:rsidRPr="009D68DB">
              <w:rPr>
                <w:rFonts w:ascii="Sylfaen" w:hAnsi="Sylfaen" w:cs="Sylfaen"/>
                <w:color w:val="000000"/>
                <w:sz w:val="20"/>
                <w:szCs w:val="20"/>
                <w:lang w:val="ka-GE"/>
              </w:rPr>
              <w:t>რაოდენობა</w:t>
            </w:r>
          </w:p>
          <w:p w14:paraId="60A03CE4" w14:textId="77777777" w:rsidR="008B44A7" w:rsidRPr="009D68DB" w:rsidRDefault="008B44A7" w:rsidP="00E55F46">
            <w:pPr>
              <w:rPr>
                <w:rFonts w:ascii="Sylfaen" w:eastAsia="Times New Roman" w:hAnsi="Sylfaen" w:cs="Times New Roman"/>
                <w:color w:val="000000"/>
                <w:sz w:val="20"/>
                <w:szCs w:val="20"/>
                <w:lang w:val="ka-GE"/>
              </w:rPr>
            </w:pPr>
          </w:p>
        </w:tc>
        <w:tc>
          <w:tcPr>
            <w:tcW w:w="933" w:type="pct"/>
            <w:shd w:val="clear" w:color="auto" w:fill="FFFFFF" w:themeFill="background1"/>
            <w:noWrap/>
            <w:hideMark/>
          </w:tcPr>
          <w:p w14:paraId="7E4CCDF7" w14:textId="77777777" w:rsidR="008B44A7" w:rsidRPr="009D68DB" w:rsidRDefault="008B44A7" w:rsidP="00E55F46">
            <w:pPr>
              <w:jc w:val="cente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 </w:t>
            </w:r>
            <w:r w:rsidRPr="009D68DB">
              <w:rPr>
                <w:rFonts w:ascii="Sylfaen" w:eastAsia="Calibri" w:hAnsi="Sylfaen" w:cs="Sylfaen"/>
                <w:b/>
                <w:sz w:val="20"/>
                <w:szCs w:val="20"/>
                <w:lang w:val="ka-GE"/>
              </w:rPr>
              <w:t>√</w:t>
            </w:r>
          </w:p>
        </w:tc>
      </w:tr>
      <w:tr w:rsidR="008B44A7" w:rsidRPr="009D68DB" w14:paraId="0B5558E8" w14:textId="77777777" w:rsidTr="00BC072F">
        <w:trPr>
          <w:trHeight w:val="300"/>
        </w:trPr>
        <w:tc>
          <w:tcPr>
            <w:tcW w:w="1760" w:type="pct"/>
            <w:hideMark/>
          </w:tcPr>
          <w:p w14:paraId="3AE0BE39" w14:textId="77777777" w:rsidR="008B44A7" w:rsidRPr="009D68DB" w:rsidRDefault="008B44A7" w:rsidP="00E55F46">
            <w:pPr>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ქუჩების კეთილმოწყობის სამუშაოების განხორციელება ქალაქის სხვა ადინისტრაციულ უბნებში.</w:t>
            </w:r>
          </w:p>
          <w:p w14:paraId="5AEE5F61" w14:textId="77777777" w:rsidR="008B44A7" w:rsidRPr="009D68DB" w:rsidRDefault="008B44A7" w:rsidP="00E55F46">
            <w:pPr>
              <w:jc w:val="both"/>
              <w:rPr>
                <w:rFonts w:ascii="Sylfaen" w:eastAsia="Times New Roman" w:hAnsi="Sylfaen" w:cs="Sylfaen"/>
                <w:color w:val="000000"/>
                <w:sz w:val="20"/>
                <w:szCs w:val="20"/>
                <w:lang w:val="ka-GE"/>
              </w:rPr>
            </w:pPr>
          </w:p>
          <w:p w14:paraId="05CE01CE" w14:textId="77777777" w:rsidR="008B44A7" w:rsidRPr="009D68DB" w:rsidRDefault="008B44A7" w:rsidP="00E55F46">
            <w:pPr>
              <w:rPr>
                <w:rFonts w:ascii="Sylfaen" w:eastAsia="Times New Roman" w:hAnsi="Sylfaen" w:cs="Times New Roman"/>
                <w:color w:val="000000"/>
                <w:sz w:val="20"/>
                <w:szCs w:val="20"/>
                <w:lang w:val="ka-GE"/>
              </w:rPr>
            </w:pPr>
          </w:p>
        </w:tc>
        <w:tc>
          <w:tcPr>
            <w:tcW w:w="2307" w:type="pct"/>
            <w:shd w:val="clear" w:color="auto" w:fill="FFFFFF" w:themeFill="background1"/>
            <w:hideMark/>
          </w:tcPr>
          <w:p w14:paraId="560C021F" w14:textId="7BAD6EED" w:rsidR="008B44A7" w:rsidRPr="00EE0062" w:rsidRDefault="008B44A7" w:rsidP="00E55F46">
            <w:pPr>
              <w:rPr>
                <w:rFonts w:ascii="Sylfaen" w:eastAsia="Times New Roman" w:hAnsi="Sylfaen" w:cs="Times New Roman"/>
                <w:color w:val="000000"/>
                <w:sz w:val="20"/>
                <w:szCs w:val="20"/>
                <w:lang w:val="ka-GE"/>
              </w:rPr>
            </w:pPr>
            <w:r w:rsidRPr="009D68DB">
              <w:rPr>
                <w:rFonts w:ascii="Sylfaen" w:hAnsi="Sylfaen" w:cs="Sylfaen"/>
                <w:color w:val="000000"/>
                <w:sz w:val="20"/>
                <w:szCs w:val="20"/>
                <w:lang w:val="ka-GE"/>
              </w:rPr>
              <w:t>კეთილმოწყობილი</w:t>
            </w:r>
            <w:r w:rsidRPr="009D68DB">
              <w:rPr>
                <w:rFonts w:ascii="Sylfaen" w:hAnsi="Sylfaen" w:cs="Calibri"/>
                <w:color w:val="000000"/>
                <w:sz w:val="20"/>
                <w:szCs w:val="20"/>
                <w:lang w:val="ka-GE"/>
              </w:rPr>
              <w:t xml:space="preserve"> </w:t>
            </w:r>
            <w:r w:rsidRPr="009D68DB">
              <w:rPr>
                <w:rFonts w:ascii="Sylfaen" w:hAnsi="Sylfaen" w:cs="Sylfaen"/>
                <w:color w:val="000000"/>
                <w:sz w:val="20"/>
                <w:szCs w:val="20"/>
                <w:lang w:val="ka-GE"/>
              </w:rPr>
              <w:t>ქუჩების</w:t>
            </w:r>
            <w:r w:rsidRPr="009D68DB">
              <w:rPr>
                <w:rFonts w:ascii="Sylfaen" w:hAnsi="Sylfaen" w:cs="Calibri"/>
                <w:color w:val="000000"/>
                <w:sz w:val="20"/>
                <w:szCs w:val="20"/>
                <w:lang w:val="ka-GE"/>
              </w:rPr>
              <w:t xml:space="preserve"> </w:t>
            </w:r>
            <w:r w:rsidRPr="009D68DB">
              <w:rPr>
                <w:rFonts w:ascii="Sylfaen" w:hAnsi="Sylfaen" w:cs="Sylfaen"/>
                <w:color w:val="000000"/>
                <w:sz w:val="20"/>
                <w:szCs w:val="20"/>
                <w:lang w:val="ka-GE"/>
              </w:rPr>
              <w:t>რაოდენობა</w:t>
            </w:r>
          </w:p>
          <w:p w14:paraId="25BA4504" w14:textId="77777777" w:rsidR="008B44A7" w:rsidRPr="009D68DB" w:rsidRDefault="008B44A7" w:rsidP="00E55F46">
            <w:pPr>
              <w:rPr>
                <w:rFonts w:ascii="Sylfaen" w:eastAsia="Times New Roman" w:hAnsi="Sylfaen" w:cs="Times New Roman"/>
                <w:color w:val="000000"/>
                <w:sz w:val="20"/>
                <w:szCs w:val="20"/>
                <w:lang w:val="ka-GE"/>
              </w:rPr>
            </w:pPr>
          </w:p>
        </w:tc>
        <w:tc>
          <w:tcPr>
            <w:tcW w:w="933" w:type="pct"/>
            <w:shd w:val="clear" w:color="auto" w:fill="FFFFFF" w:themeFill="background1"/>
            <w:noWrap/>
            <w:hideMark/>
          </w:tcPr>
          <w:p w14:paraId="75F6778D" w14:textId="77777777" w:rsidR="008B44A7" w:rsidRPr="009D68DB" w:rsidRDefault="008B44A7" w:rsidP="00E55F46">
            <w:pPr>
              <w:jc w:val="cente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 </w:t>
            </w:r>
            <w:r w:rsidRPr="009D68DB">
              <w:rPr>
                <w:rFonts w:ascii="Sylfaen" w:eastAsia="Calibri" w:hAnsi="Sylfaen" w:cs="Sylfaen"/>
                <w:b/>
                <w:sz w:val="20"/>
                <w:szCs w:val="20"/>
                <w:lang w:val="ka-GE"/>
              </w:rPr>
              <w:t>√</w:t>
            </w:r>
          </w:p>
        </w:tc>
      </w:tr>
    </w:tbl>
    <w:p w14:paraId="3F924950" w14:textId="460636F9" w:rsidR="00251BD8" w:rsidRPr="009D68DB" w:rsidRDefault="00251BD8" w:rsidP="00E55F46">
      <w:pPr>
        <w:tabs>
          <w:tab w:val="left" w:pos="3440"/>
        </w:tabs>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2019 წლის </w:t>
      </w:r>
      <w:r w:rsidRPr="009D68DB">
        <w:rPr>
          <w:rFonts w:ascii="Sylfaen" w:hAnsi="Sylfaen" w:cs="Sylfaen"/>
          <w:b/>
          <w:iCs/>
          <w:sz w:val="20"/>
          <w:szCs w:val="20"/>
        </w:rPr>
        <w:t xml:space="preserve">I </w:t>
      </w:r>
      <w:r w:rsidRPr="009D68DB">
        <w:rPr>
          <w:rFonts w:ascii="Sylfaen" w:hAnsi="Sylfaen" w:cs="Sylfaen"/>
          <w:b/>
          <w:iCs/>
          <w:sz w:val="20"/>
          <w:szCs w:val="20"/>
          <w:lang w:val="ka-GE"/>
        </w:rPr>
        <w:t xml:space="preserve">კვარტალში: </w:t>
      </w:r>
    </w:p>
    <w:p w14:paraId="6A1357B4" w14:textId="77777777" w:rsidR="00251BD8" w:rsidRPr="009D68DB" w:rsidRDefault="00251BD8" w:rsidP="00E55F46">
      <w:pPr>
        <w:tabs>
          <w:tab w:val="left" w:pos="3440"/>
        </w:tabs>
        <w:spacing w:line="240" w:lineRule="auto"/>
        <w:jc w:val="both"/>
        <w:rPr>
          <w:rFonts w:ascii="Sylfaen" w:hAnsi="Sylfaen" w:cs="Sylfaen"/>
          <w:iCs/>
          <w:sz w:val="20"/>
          <w:szCs w:val="20"/>
          <w:lang w:val="ka-GE"/>
        </w:rPr>
      </w:pPr>
      <w:r w:rsidRPr="009D68DB">
        <w:rPr>
          <w:rFonts w:ascii="Sylfaen" w:hAnsi="Sylfaen" w:cs="Sylfaen"/>
          <w:b/>
          <w:iCs/>
          <w:color w:val="2E74B5" w:themeColor="accent1" w:themeShade="BF"/>
          <w:sz w:val="20"/>
          <w:szCs w:val="20"/>
          <w:u w:val="single"/>
          <w:lang w:val="ka-GE"/>
        </w:rPr>
        <w:t>ქალაქის ტერიტორიაზე ასფალტირებული და რკინა-ბეტონის საფარის ქუჩების მიმდინარე სარემონტო სამუშაოების</w:t>
      </w:r>
      <w:r w:rsidRPr="009D68DB">
        <w:rPr>
          <w:rFonts w:ascii="Sylfaen" w:hAnsi="Sylfaen" w:cs="Sylfaen"/>
          <w:iCs/>
          <w:color w:val="2E74B5" w:themeColor="accent1" w:themeShade="BF"/>
          <w:sz w:val="20"/>
          <w:szCs w:val="20"/>
          <w:lang w:val="ka-GE"/>
        </w:rPr>
        <w:t xml:space="preserve"> </w:t>
      </w:r>
      <w:r w:rsidRPr="009D68DB">
        <w:rPr>
          <w:rFonts w:ascii="Sylfaen" w:hAnsi="Sylfaen" w:cs="Sylfaen"/>
          <w:iCs/>
          <w:sz w:val="20"/>
          <w:szCs w:val="20"/>
          <w:lang w:val="ka-GE"/>
        </w:rPr>
        <w:t xml:space="preserve">განსახორციელებლად გაფორმდა ხელშეკრულება (ხელშეკრულება N2, შემსრულებელი შპს "გზები") </w:t>
      </w:r>
    </w:p>
    <w:p w14:paraId="031885D6" w14:textId="77777777" w:rsidR="00251BD8" w:rsidRPr="009D68DB" w:rsidRDefault="00251BD8" w:rsidP="00E55F46">
      <w:p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ღონისძიების ფარგლებში განხორციელდა 11 უბანში 34 ქუჩის მონაკვეთზე ასფალტირებული და რკინა-ბეტონის საფარის ქუჩების მიმდინარე სარემონტო სამუშაოები. კერძოდ:</w:t>
      </w:r>
    </w:p>
    <w:p w14:paraId="5ED3165E" w14:textId="77777777" w:rsidR="00251BD8" w:rsidRPr="009D68DB" w:rsidRDefault="00251BD8" w:rsidP="00050462">
      <w:pPr>
        <w:numPr>
          <w:ilvl w:val="0"/>
          <w:numId w:val="2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აეროპორტის უბანი - 5 ქუჩა;</w:t>
      </w:r>
    </w:p>
    <w:p w14:paraId="630DF3C2" w14:textId="77777777" w:rsidR="00251BD8" w:rsidRPr="009D68DB" w:rsidRDefault="00251BD8" w:rsidP="00050462">
      <w:pPr>
        <w:numPr>
          <w:ilvl w:val="0"/>
          <w:numId w:val="2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აღმაშენებლის უბანი - 3 ქუჩა;</w:t>
      </w:r>
    </w:p>
    <w:p w14:paraId="294D41A1" w14:textId="77777777" w:rsidR="00251BD8" w:rsidRPr="009D68DB" w:rsidRDefault="00251BD8" w:rsidP="00050462">
      <w:pPr>
        <w:numPr>
          <w:ilvl w:val="0"/>
          <w:numId w:val="2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ბაგრატიონის - 5 ქუჩა;</w:t>
      </w:r>
    </w:p>
    <w:p w14:paraId="13DB8366" w14:textId="77777777" w:rsidR="00251BD8" w:rsidRPr="009D68DB" w:rsidRDefault="00251BD8" w:rsidP="00050462">
      <w:pPr>
        <w:numPr>
          <w:ilvl w:val="0"/>
          <w:numId w:val="2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ბონი-გოროდოკის უბანი - 6 ქუჩა;</w:t>
      </w:r>
    </w:p>
    <w:p w14:paraId="674CA596" w14:textId="77777777" w:rsidR="00251BD8" w:rsidRPr="009D68DB" w:rsidRDefault="00251BD8" w:rsidP="00050462">
      <w:pPr>
        <w:numPr>
          <w:ilvl w:val="0"/>
          <w:numId w:val="2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თამარის დასახლება - 3 ქუჩა;</w:t>
      </w:r>
    </w:p>
    <w:p w14:paraId="02795AEA" w14:textId="77777777" w:rsidR="00251BD8" w:rsidRPr="009D68DB" w:rsidRDefault="00251BD8" w:rsidP="00050462">
      <w:pPr>
        <w:numPr>
          <w:ilvl w:val="0"/>
          <w:numId w:val="2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lastRenderedPageBreak/>
        <w:t>კახაბერის უბანი - 5 ქუჩა;</w:t>
      </w:r>
    </w:p>
    <w:p w14:paraId="04A17A4F" w14:textId="77777777" w:rsidR="00251BD8" w:rsidRPr="009D68DB" w:rsidRDefault="00251BD8" w:rsidP="00050462">
      <w:pPr>
        <w:numPr>
          <w:ilvl w:val="0"/>
          <w:numId w:val="2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მწვანე კონცხის უბანი - 1 ქუჩა;</w:t>
      </w:r>
    </w:p>
    <w:p w14:paraId="41DDDE20" w14:textId="77777777" w:rsidR="00251BD8" w:rsidRPr="009D68DB" w:rsidRDefault="00251BD8" w:rsidP="00050462">
      <w:pPr>
        <w:numPr>
          <w:ilvl w:val="0"/>
          <w:numId w:val="2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რუსთაველის უბანი -1 ქუჩა;</w:t>
      </w:r>
    </w:p>
    <w:p w14:paraId="779F4FA6" w14:textId="77777777" w:rsidR="00251BD8" w:rsidRPr="009D68DB" w:rsidRDefault="00251BD8" w:rsidP="00050462">
      <w:pPr>
        <w:numPr>
          <w:ilvl w:val="0"/>
          <w:numId w:val="2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ძველი ბათუმის უბანი - 1 ქუჩა;</w:t>
      </w:r>
    </w:p>
    <w:p w14:paraId="35BF82A6" w14:textId="77777777" w:rsidR="00251BD8" w:rsidRPr="009D68DB" w:rsidRDefault="00251BD8" w:rsidP="00050462">
      <w:pPr>
        <w:numPr>
          <w:ilvl w:val="0"/>
          <w:numId w:val="2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ხიმშიაშვილის უბანი - 3 ქუჩა;</w:t>
      </w:r>
    </w:p>
    <w:p w14:paraId="0F03F126" w14:textId="77777777" w:rsidR="00251BD8" w:rsidRPr="009D68DB" w:rsidRDefault="00251BD8" w:rsidP="00050462">
      <w:pPr>
        <w:numPr>
          <w:ilvl w:val="0"/>
          <w:numId w:val="2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ჯავახიშვილის უბანი  - 1 ქუჩა. </w:t>
      </w:r>
    </w:p>
    <w:p w14:paraId="2547064A" w14:textId="77777777" w:rsidR="00251BD8" w:rsidRPr="009D68DB" w:rsidRDefault="00251BD8" w:rsidP="00E55F46">
      <w:p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აღნიშნულ უბნებში არსებული ქუჩების მონაკვეთებზე საერთო ჯამში შესრულდა - ქალაქის ქუჩებში ორმოების შეკეთება ცხელი ა/ბეტონით 12018 კვ.მ. ქალაქის ქუჩებში დაგებული რკ</w:t>
      </w:r>
      <w:r w:rsidR="009C121B" w:rsidRPr="009D68DB">
        <w:rPr>
          <w:rFonts w:ascii="Sylfaen" w:hAnsi="Sylfaen" w:cs="Sylfaen"/>
          <w:iCs/>
          <w:sz w:val="20"/>
          <w:szCs w:val="20"/>
          <w:lang w:val="ka-GE"/>
        </w:rPr>
        <w:t>ინა</w:t>
      </w:r>
      <w:r w:rsidRPr="009D68DB">
        <w:rPr>
          <w:rFonts w:ascii="Sylfaen" w:hAnsi="Sylfaen" w:cs="Sylfaen"/>
          <w:iCs/>
          <w:sz w:val="20"/>
          <w:szCs w:val="20"/>
          <w:lang w:val="ka-GE"/>
        </w:rPr>
        <w:t>ბეტონის ფილების შეკეთება (ზომით 6მ*2მ) 1548 კვ.მ.</w:t>
      </w:r>
    </w:p>
    <w:p w14:paraId="2A906037" w14:textId="77777777" w:rsidR="00251BD8" w:rsidRPr="009D68DB" w:rsidRDefault="00251BD8" w:rsidP="00E55F46">
      <w:pPr>
        <w:tabs>
          <w:tab w:val="left" w:pos="3440"/>
        </w:tabs>
        <w:spacing w:line="240" w:lineRule="auto"/>
        <w:jc w:val="both"/>
        <w:rPr>
          <w:rFonts w:ascii="Sylfaen" w:hAnsi="Sylfaen" w:cs="Sylfaen"/>
          <w:iCs/>
          <w:sz w:val="20"/>
          <w:szCs w:val="20"/>
          <w:lang w:val="ka-GE"/>
        </w:rPr>
      </w:pPr>
      <w:r w:rsidRPr="009D68DB">
        <w:rPr>
          <w:rFonts w:ascii="Sylfaen" w:hAnsi="Sylfaen" w:cs="Sylfaen"/>
          <w:b/>
          <w:iCs/>
          <w:color w:val="2E74B5" w:themeColor="accent1" w:themeShade="BF"/>
          <w:sz w:val="20"/>
          <w:szCs w:val="20"/>
          <w:u w:val="single"/>
          <w:lang w:val="ka-GE"/>
        </w:rPr>
        <w:t>ქალაქის ტერიტორიაზე არაასფალტირებული ქუჩების მიმდინარე სარემონტო სამუშაოების</w:t>
      </w:r>
      <w:r w:rsidRPr="009D68DB">
        <w:rPr>
          <w:rFonts w:ascii="Sylfaen" w:hAnsi="Sylfaen" w:cs="Sylfaen"/>
          <w:iCs/>
          <w:color w:val="2E74B5" w:themeColor="accent1" w:themeShade="BF"/>
          <w:sz w:val="20"/>
          <w:szCs w:val="20"/>
          <w:lang w:val="ka-GE"/>
        </w:rPr>
        <w:t xml:space="preserve"> </w:t>
      </w:r>
      <w:r w:rsidRPr="009D68DB">
        <w:rPr>
          <w:rFonts w:ascii="Sylfaen" w:hAnsi="Sylfaen" w:cs="Sylfaen"/>
          <w:iCs/>
          <w:sz w:val="20"/>
          <w:szCs w:val="20"/>
          <w:lang w:val="ka-GE"/>
        </w:rPr>
        <w:t>გან</w:t>
      </w:r>
      <w:r w:rsidR="00F8722F" w:rsidRPr="009D68DB">
        <w:rPr>
          <w:rFonts w:ascii="Sylfaen" w:hAnsi="Sylfaen" w:cs="Sylfaen"/>
          <w:iCs/>
          <w:sz w:val="20"/>
          <w:szCs w:val="20"/>
          <w:lang w:val="ka-GE"/>
        </w:rPr>
        <w:t>სა</w:t>
      </w:r>
      <w:r w:rsidRPr="009D68DB">
        <w:rPr>
          <w:rFonts w:ascii="Sylfaen" w:hAnsi="Sylfaen" w:cs="Sylfaen"/>
          <w:iCs/>
          <w:sz w:val="20"/>
          <w:szCs w:val="20"/>
          <w:lang w:val="ka-GE"/>
        </w:rPr>
        <w:t>ხორციელებლად გაფორმდა ხელშეკრულება (ხელშეკრულება N129, შემსრულებელი შპს "ბონდი-2009"</w:t>
      </w:r>
      <w:r w:rsidR="002B37B1" w:rsidRPr="009D68DB">
        <w:rPr>
          <w:rFonts w:ascii="Sylfaen" w:hAnsi="Sylfaen" w:cs="Sylfaen"/>
          <w:iCs/>
          <w:sz w:val="20"/>
          <w:szCs w:val="20"/>
          <w:lang w:val="ka-GE"/>
        </w:rPr>
        <w:t>)</w:t>
      </w:r>
      <w:r w:rsidRPr="009D68DB">
        <w:rPr>
          <w:rFonts w:ascii="Sylfaen" w:hAnsi="Sylfaen" w:cs="Sylfaen"/>
          <w:iCs/>
          <w:sz w:val="20"/>
          <w:szCs w:val="20"/>
          <w:lang w:val="ka-GE"/>
        </w:rPr>
        <w:t xml:space="preserve">, </w:t>
      </w:r>
    </w:p>
    <w:p w14:paraId="7FC7DD24" w14:textId="77777777" w:rsidR="00251BD8" w:rsidRPr="009D68DB" w:rsidRDefault="00251BD8" w:rsidP="00E55F46">
      <w:p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არაასფალტირებული ქუჩების მიმდინარე სარემონტო სამუშაოები განხორციელდა 3 უბანში 35 ქუჩის მონაკვეთზე სარემონტო სამუშაოები, კერძოდ: </w:t>
      </w:r>
    </w:p>
    <w:p w14:paraId="317BB301" w14:textId="77777777" w:rsidR="00251BD8" w:rsidRPr="009D68DB" w:rsidRDefault="00251BD8" w:rsidP="00050462">
      <w:pPr>
        <w:numPr>
          <w:ilvl w:val="0"/>
          <w:numId w:val="61"/>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აეროპორტის უბანი - 15 ქუჩა;</w:t>
      </w:r>
    </w:p>
    <w:p w14:paraId="718EE9D4" w14:textId="77777777" w:rsidR="00251BD8" w:rsidRPr="009D68DB" w:rsidRDefault="00251BD8" w:rsidP="00050462">
      <w:pPr>
        <w:numPr>
          <w:ilvl w:val="0"/>
          <w:numId w:val="61"/>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სამრეწველოს უბანი - 10 ქუჩა;</w:t>
      </w:r>
    </w:p>
    <w:p w14:paraId="12AD5A43" w14:textId="77777777" w:rsidR="00251BD8" w:rsidRPr="009D68DB" w:rsidRDefault="00251BD8" w:rsidP="00050462">
      <w:pPr>
        <w:numPr>
          <w:ilvl w:val="0"/>
          <w:numId w:val="61"/>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კახაბერის უბანი - 10 ქუჩა;</w:t>
      </w:r>
    </w:p>
    <w:p w14:paraId="1F6C73B7" w14:textId="77777777" w:rsidR="00251BD8" w:rsidRPr="009D68DB" w:rsidRDefault="00251BD8" w:rsidP="00E55F46">
      <w:p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აღნიშნულ უბნებში არსებულ ქუჩების მონაკვეთებზე საერთო ჯამში ქალაქის ქუჩებში მოხდა არაასფალტირებული ქუჩების შეკეთება ქვიშა-ხრეშოვანი ნარევით 46 788 კვ.მ. არაასფალტირებული ქუჩების შეკეთება  ქვიშა-ხრეშოვანი ნარევის გარეშე 16280 კვ.მ. არაასფალტირებულ ქუჩებსა და გზებზე უვარგისი გრუნტის ამოღება და ბუნებრივი ქვიშა-ხრეშოვანი ნარევით შევსება (დატკეპნით) 75  კუბ.მ.</w:t>
      </w:r>
    </w:p>
    <w:p w14:paraId="1E9FEFE0" w14:textId="77777777" w:rsidR="00251BD8" w:rsidRPr="009D68DB" w:rsidRDefault="00251BD8" w:rsidP="00E55F46">
      <w:pPr>
        <w:tabs>
          <w:tab w:val="left" w:pos="3440"/>
        </w:tabs>
        <w:spacing w:line="240" w:lineRule="auto"/>
        <w:jc w:val="both"/>
        <w:rPr>
          <w:rFonts w:ascii="Sylfaen" w:hAnsi="Sylfaen" w:cs="Sylfaen"/>
          <w:b/>
          <w:iCs/>
          <w:sz w:val="20"/>
          <w:szCs w:val="20"/>
          <w:lang w:val="ka-GE"/>
        </w:rPr>
      </w:pPr>
    </w:p>
    <w:p w14:paraId="78C22748" w14:textId="77777777" w:rsidR="00251BD8" w:rsidRPr="009D68DB" w:rsidRDefault="00251BD8" w:rsidP="00E55F46">
      <w:pPr>
        <w:tabs>
          <w:tab w:val="left" w:pos="3440"/>
        </w:tabs>
        <w:spacing w:line="240" w:lineRule="auto"/>
        <w:jc w:val="both"/>
        <w:rPr>
          <w:rFonts w:ascii="Sylfaen" w:hAnsi="Sylfaen" w:cs="Sylfaen"/>
          <w:iCs/>
          <w:color w:val="2E74B5" w:themeColor="accent1" w:themeShade="BF"/>
          <w:sz w:val="20"/>
          <w:szCs w:val="20"/>
          <w:u w:val="single"/>
          <w:lang w:val="ka-GE"/>
        </w:rPr>
      </w:pPr>
      <w:r w:rsidRPr="009D68DB">
        <w:rPr>
          <w:rFonts w:ascii="Sylfaen" w:hAnsi="Sylfaen" w:cs="Sylfaen"/>
          <w:b/>
          <w:iCs/>
          <w:color w:val="2E74B5" w:themeColor="accent1" w:themeShade="BF"/>
          <w:sz w:val="20"/>
          <w:szCs w:val="20"/>
          <w:u w:val="single"/>
          <w:lang w:val="ka-GE"/>
        </w:rPr>
        <w:t>ქუჩის მანიშნებლების დამზადება-მონტაჟი:</w:t>
      </w:r>
    </w:p>
    <w:p w14:paraId="4B69FD3A" w14:textId="77777777" w:rsidR="00251BD8" w:rsidRPr="009D68DB" w:rsidRDefault="00251BD8" w:rsidP="00E55F46">
      <w:p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2019 წლის I კვარტალში პირველ კვარტალში გაფორმდა ხელშეკრულება ქუჩის მიმართულების მიმანიშნებელი ბანერების დამზადდება-მონტაჟის შესყიდვაზე. (ხელშეკრულება N113, შემსრულებელი შპს "„ნიუტონი“", </w:t>
      </w:r>
    </w:p>
    <w:p w14:paraId="3C246E84" w14:textId="77777777" w:rsidR="00251BD8" w:rsidRPr="009D68DB" w:rsidRDefault="00251BD8" w:rsidP="00E55F46">
      <w:pPr>
        <w:tabs>
          <w:tab w:val="left" w:pos="3440"/>
        </w:tabs>
        <w:spacing w:line="240" w:lineRule="auto"/>
        <w:jc w:val="both"/>
        <w:rPr>
          <w:rFonts w:ascii="Sylfaen" w:hAnsi="Sylfaen" w:cs="Sylfaen"/>
          <w:iCs/>
          <w:sz w:val="20"/>
          <w:szCs w:val="20"/>
          <w:u w:val="single"/>
          <w:lang w:val="ka-GE"/>
        </w:rPr>
      </w:pPr>
    </w:p>
    <w:p w14:paraId="5CB08CA0" w14:textId="77777777" w:rsidR="00251BD8" w:rsidRPr="009D68DB" w:rsidRDefault="00251BD8" w:rsidP="00E55F46">
      <w:pPr>
        <w:tabs>
          <w:tab w:val="left" w:pos="3440"/>
        </w:tabs>
        <w:spacing w:line="240" w:lineRule="auto"/>
        <w:jc w:val="both"/>
        <w:rPr>
          <w:rFonts w:ascii="Sylfaen" w:hAnsi="Sylfaen" w:cs="Sylfaen"/>
          <w:b/>
          <w:iCs/>
          <w:color w:val="2E74B5" w:themeColor="accent1" w:themeShade="BF"/>
          <w:sz w:val="20"/>
          <w:szCs w:val="20"/>
          <w:u w:val="single"/>
          <w:lang w:val="ka-GE"/>
        </w:rPr>
      </w:pPr>
      <w:r w:rsidRPr="009D68DB">
        <w:rPr>
          <w:rFonts w:ascii="Sylfaen" w:hAnsi="Sylfaen" w:cs="Sylfaen"/>
          <w:b/>
          <w:iCs/>
          <w:color w:val="2E74B5" w:themeColor="accent1" w:themeShade="BF"/>
          <w:sz w:val="20"/>
          <w:szCs w:val="20"/>
          <w:u w:val="single"/>
          <w:lang w:val="ka-GE"/>
        </w:rPr>
        <w:t>საგზაო ინფრასტრუქტურის (ტროტუარი, ბორდიური, ქვაფენილი, ბოძკინტი) მოვლა-შენახვის ღონისძიებები;</w:t>
      </w:r>
    </w:p>
    <w:p w14:paraId="7C0FCBAF" w14:textId="77777777" w:rsidR="00251BD8" w:rsidRPr="009D68DB" w:rsidRDefault="00251BD8" w:rsidP="00E55F46">
      <w:p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გაფორმდა ხელშეკრულება ქალაქის ტერიტორიაზე საგზაო ინფრასტრუქტურის მოვლა-შენახვის ღონისძიებების განსახორციელებლად (ხელშეკრულება N3, შემსრულებელი შპს „მონოლითი-2005“, </w:t>
      </w:r>
    </w:p>
    <w:p w14:paraId="0505F88E" w14:textId="77777777" w:rsidR="00251BD8" w:rsidRPr="009D68DB" w:rsidRDefault="00251BD8" w:rsidP="00E55F46">
      <w:p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ქალაქის ტერიტორიაზე საგზაო ინფრასტრუქტურის მოვლა-შენახვის ღონისძიებები განხორციელდა 3 უბანში 21 ქუჩის მონაკვეთზე. კერძოდ:</w:t>
      </w:r>
    </w:p>
    <w:p w14:paraId="511D1C5A" w14:textId="77777777" w:rsidR="00251BD8" w:rsidRPr="009D68DB" w:rsidRDefault="00251BD8" w:rsidP="00050462">
      <w:pPr>
        <w:numPr>
          <w:ilvl w:val="0"/>
          <w:numId w:val="64"/>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რუსთაველის უბანი - 3 ქუჩა;</w:t>
      </w:r>
    </w:p>
    <w:p w14:paraId="64D58E72" w14:textId="77777777" w:rsidR="00251BD8" w:rsidRPr="009D68DB" w:rsidRDefault="00251BD8" w:rsidP="00050462">
      <w:pPr>
        <w:numPr>
          <w:ilvl w:val="0"/>
          <w:numId w:val="64"/>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ძველი ბათუმის უბანი - 16 ქუჩა;</w:t>
      </w:r>
    </w:p>
    <w:p w14:paraId="6FC69EE0" w14:textId="77777777" w:rsidR="00251BD8" w:rsidRPr="009D68DB" w:rsidRDefault="00251BD8" w:rsidP="00050462">
      <w:pPr>
        <w:numPr>
          <w:ilvl w:val="0"/>
          <w:numId w:val="64"/>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lastRenderedPageBreak/>
        <w:t>ხიმშიაშვილის უბანი - 2 ქუჩა;</w:t>
      </w:r>
    </w:p>
    <w:p w14:paraId="31C9F40F" w14:textId="77777777" w:rsidR="00251BD8" w:rsidRPr="009D68DB" w:rsidRDefault="00251BD8" w:rsidP="00E55F46">
      <w:pPr>
        <w:tabs>
          <w:tab w:val="left" w:pos="3440"/>
        </w:tabs>
        <w:spacing w:line="240" w:lineRule="auto"/>
        <w:jc w:val="both"/>
        <w:rPr>
          <w:rFonts w:ascii="Sylfaen" w:hAnsi="Sylfaen" w:cs="Sylfaen"/>
          <w:iCs/>
          <w:sz w:val="20"/>
          <w:szCs w:val="20"/>
          <w:u w:val="single"/>
          <w:lang w:val="ka-GE"/>
        </w:rPr>
      </w:pPr>
      <w:r w:rsidRPr="009D68DB">
        <w:rPr>
          <w:rFonts w:ascii="Sylfaen" w:hAnsi="Sylfaen" w:cs="Sylfaen"/>
          <w:iCs/>
          <w:sz w:val="20"/>
          <w:szCs w:val="20"/>
          <w:lang w:val="ka-GE"/>
        </w:rPr>
        <w:t>აღნიშნულ უბნებში არსებულ ქუჩების მონაკვეთებზე საერთო ჯამში გაკეთდა: ქვაფენილის საფარიანი ქუჩების შეკეთება-ახლის მონტაჟი (ქვაფენილის ღირებულების გარეშე) 2969</w:t>
      </w:r>
      <w:r w:rsidR="00F8722F" w:rsidRPr="009D68DB">
        <w:rPr>
          <w:rFonts w:ascii="Sylfaen" w:hAnsi="Sylfaen" w:cs="Sylfaen"/>
          <w:iCs/>
          <w:sz w:val="20"/>
          <w:szCs w:val="20"/>
          <w:lang w:val="ka-GE"/>
        </w:rPr>
        <w:t xml:space="preserve"> </w:t>
      </w:r>
      <w:r w:rsidRPr="009D68DB">
        <w:rPr>
          <w:rFonts w:ascii="Sylfaen" w:hAnsi="Sylfaen" w:cs="Sylfaen"/>
          <w:iCs/>
          <w:sz w:val="20"/>
          <w:szCs w:val="20"/>
          <w:lang w:val="ka-GE"/>
        </w:rPr>
        <w:t>კვ.მ. ქვაფენილიანი ქუჩების ქვიშა-ხრეშოვანი ნარევით გამაგრება</w:t>
      </w:r>
      <w:r w:rsidR="00F8722F" w:rsidRPr="009D68DB">
        <w:rPr>
          <w:rFonts w:ascii="Sylfaen" w:hAnsi="Sylfaen" w:cs="Sylfaen"/>
          <w:iCs/>
          <w:sz w:val="20"/>
          <w:szCs w:val="20"/>
          <w:lang w:val="ka-GE"/>
        </w:rPr>
        <w:t xml:space="preserve"> </w:t>
      </w:r>
      <w:r w:rsidRPr="009D68DB">
        <w:rPr>
          <w:rFonts w:ascii="Sylfaen" w:hAnsi="Sylfaen" w:cs="Sylfaen"/>
          <w:iCs/>
          <w:sz w:val="20"/>
          <w:szCs w:val="20"/>
          <w:lang w:val="ka-GE"/>
        </w:rPr>
        <w:t>3496კვ.მ. დაზიანებული ბორდიურების შეცვლა / შეკეთება (ბორდიურის ღირებულების გარეშე)  19 გრძ.მ. ტროტუარებზე დაზიანებული ფილების შეცვლა - შეკეთება (ფილის ღირებულების გარეშე)  189 კვ.მ. დაზიანებული ბოძკინტების შეკეთება  38 ცალი, დაზიანებული ბოძკინტების შეცვლა-ახლის დამონტაჟება (მასალის ღირებულების გარეშე) 25 ცალი.</w:t>
      </w:r>
    </w:p>
    <w:p w14:paraId="2BA4A084" w14:textId="0DCE1931" w:rsidR="00251BD8" w:rsidRDefault="00251BD8" w:rsidP="00E55F46">
      <w:pPr>
        <w:tabs>
          <w:tab w:val="left" w:pos="3440"/>
        </w:tabs>
        <w:spacing w:line="240" w:lineRule="auto"/>
        <w:jc w:val="both"/>
        <w:rPr>
          <w:rFonts w:ascii="Sylfaen" w:hAnsi="Sylfaen" w:cs="Sylfaen"/>
          <w:iCs/>
          <w:sz w:val="20"/>
          <w:szCs w:val="20"/>
          <w:u w:val="single"/>
          <w:lang w:val="ka-GE"/>
        </w:rPr>
      </w:pPr>
    </w:p>
    <w:p w14:paraId="36A92B97" w14:textId="12FA21F1" w:rsidR="00BC072F" w:rsidRDefault="00BC072F" w:rsidP="00E55F46">
      <w:pPr>
        <w:tabs>
          <w:tab w:val="left" w:pos="3440"/>
        </w:tabs>
        <w:spacing w:line="240" w:lineRule="auto"/>
        <w:jc w:val="both"/>
        <w:rPr>
          <w:rFonts w:ascii="Sylfaen" w:hAnsi="Sylfaen" w:cs="Sylfaen"/>
          <w:iCs/>
          <w:sz w:val="20"/>
          <w:szCs w:val="20"/>
          <w:u w:val="single"/>
          <w:lang w:val="ka-GE"/>
        </w:rPr>
      </w:pPr>
    </w:p>
    <w:p w14:paraId="20F4C51D" w14:textId="77777777" w:rsidR="00BC072F" w:rsidRPr="009D68DB" w:rsidRDefault="00BC072F" w:rsidP="00E55F46">
      <w:pPr>
        <w:tabs>
          <w:tab w:val="left" w:pos="3440"/>
        </w:tabs>
        <w:spacing w:line="240" w:lineRule="auto"/>
        <w:jc w:val="both"/>
        <w:rPr>
          <w:rFonts w:ascii="Sylfaen" w:hAnsi="Sylfaen" w:cs="Sylfaen"/>
          <w:iCs/>
          <w:sz w:val="20"/>
          <w:szCs w:val="20"/>
          <w:u w:val="single"/>
          <w:lang w:val="ka-GE"/>
        </w:rPr>
      </w:pPr>
    </w:p>
    <w:p w14:paraId="65AEC337" w14:textId="77777777" w:rsidR="00251BD8" w:rsidRPr="009D68DB" w:rsidRDefault="00251BD8" w:rsidP="00E55F46">
      <w:pPr>
        <w:tabs>
          <w:tab w:val="left" w:pos="3440"/>
        </w:tabs>
        <w:spacing w:line="240" w:lineRule="auto"/>
        <w:jc w:val="both"/>
        <w:rPr>
          <w:rFonts w:ascii="Sylfaen" w:hAnsi="Sylfaen" w:cs="Sylfaen"/>
          <w:b/>
          <w:iCs/>
          <w:sz w:val="20"/>
          <w:szCs w:val="20"/>
          <w:u w:val="single"/>
          <w:lang w:val="ka-GE"/>
        </w:rPr>
      </w:pPr>
      <w:r w:rsidRPr="009D68DB">
        <w:rPr>
          <w:rFonts w:ascii="Sylfaen" w:hAnsi="Sylfaen" w:cs="Sylfaen"/>
          <w:b/>
          <w:iCs/>
          <w:color w:val="2E74B5" w:themeColor="accent1" w:themeShade="BF"/>
          <w:sz w:val="20"/>
          <w:szCs w:val="20"/>
          <w:u w:val="single"/>
          <w:lang w:val="ka-GE"/>
        </w:rPr>
        <w:t>ე.წ. "ჭაობის დასახლების" ქუჩების კეთილმოწყობა (პირველი ეტაპი):</w:t>
      </w:r>
    </w:p>
    <w:p w14:paraId="6DCC702E" w14:textId="77777777" w:rsidR="00251BD8" w:rsidRPr="009D68DB" w:rsidRDefault="00251BD8" w:rsidP="00E55F46">
      <w:p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2015 წლიდან მიმდინარეობს ე.წ. "ჭაობის დასახლებაში" ქუჩების კეთილმოწყობის პირველი ეტაპი. </w:t>
      </w:r>
    </w:p>
    <w:p w14:paraId="56F8906B" w14:textId="77777777" w:rsidR="00251BD8" w:rsidRPr="009D68DB" w:rsidRDefault="00251BD8" w:rsidP="00E55F46">
      <w:p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2019 წლის I კვარტალში შესრულდა ჯავახიშვილის ქუჩის გზის სავალი ნაწილისა და ტროტუარების რეაბილიტაციის სამუშაოები. </w:t>
      </w:r>
    </w:p>
    <w:p w14:paraId="18C92E84" w14:textId="77777777" w:rsidR="00251BD8" w:rsidRPr="009D68DB" w:rsidRDefault="00251BD8" w:rsidP="00E55F46">
      <w:p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2019 წლის I კვარტალში გაფორმდა ხელშეკრულება და დაიწყო ე.წ. "ჭაობის დასახლებაში"</w:t>
      </w:r>
      <w:r w:rsidR="00A14EEA" w:rsidRPr="009D68DB">
        <w:rPr>
          <w:rFonts w:ascii="Sylfaen" w:hAnsi="Sylfaen" w:cs="Sylfaen"/>
          <w:iCs/>
          <w:sz w:val="20"/>
          <w:szCs w:val="20"/>
          <w:lang w:val="ka-GE"/>
        </w:rPr>
        <w:t xml:space="preserve"> მდებარე </w:t>
      </w:r>
      <w:r w:rsidRPr="009D68DB">
        <w:rPr>
          <w:rFonts w:ascii="Sylfaen" w:hAnsi="Sylfaen" w:cs="Sylfaen"/>
          <w:iCs/>
          <w:sz w:val="20"/>
          <w:szCs w:val="20"/>
          <w:lang w:val="ka-GE"/>
        </w:rPr>
        <w:t xml:space="preserve"> </w:t>
      </w:r>
      <w:r w:rsidR="00A14EEA" w:rsidRPr="009D68DB">
        <w:rPr>
          <w:rFonts w:ascii="Sylfaen" w:hAnsi="Sylfaen" w:cs="Sylfaen"/>
          <w:iCs/>
          <w:sz w:val="20"/>
          <w:szCs w:val="20"/>
          <w:lang w:val="ka-GE"/>
        </w:rPr>
        <w:t xml:space="preserve">შემდეგი </w:t>
      </w:r>
      <w:r w:rsidRPr="009D68DB">
        <w:rPr>
          <w:rFonts w:ascii="Sylfaen" w:hAnsi="Sylfaen" w:cs="Sylfaen"/>
          <w:iCs/>
          <w:sz w:val="20"/>
          <w:szCs w:val="20"/>
          <w:lang w:val="ka-GE"/>
        </w:rPr>
        <w:t>ქუჩების</w:t>
      </w:r>
      <w:r w:rsidR="00A14EEA" w:rsidRPr="009D68DB">
        <w:rPr>
          <w:rFonts w:ascii="Sylfaen" w:hAnsi="Sylfaen" w:cs="Sylfaen"/>
          <w:iCs/>
          <w:sz w:val="20"/>
          <w:szCs w:val="20"/>
          <w:lang w:val="ka-GE"/>
        </w:rPr>
        <w:t xml:space="preserve"> სარეაბილიტაციო სამუშაოები (ხელშეკრულება №17, შემსრულებელი შპს "დაგი")</w:t>
      </w:r>
      <w:r w:rsidRPr="009D68DB">
        <w:rPr>
          <w:rFonts w:ascii="Sylfaen" w:hAnsi="Sylfaen" w:cs="Sylfaen"/>
          <w:iCs/>
          <w:sz w:val="20"/>
          <w:szCs w:val="20"/>
          <w:lang w:val="ka-GE"/>
        </w:rPr>
        <w:t xml:space="preserve">: </w:t>
      </w:r>
    </w:p>
    <w:p w14:paraId="790A4907" w14:textId="77777777" w:rsidR="00251BD8" w:rsidRPr="009D68DB" w:rsidRDefault="00251BD8" w:rsidP="00050462">
      <w:pPr>
        <w:numPr>
          <w:ilvl w:val="0"/>
          <w:numId w:val="100"/>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ბაგრატიონის შესახვევი, </w:t>
      </w:r>
    </w:p>
    <w:p w14:paraId="1AA091E6" w14:textId="77777777" w:rsidR="00251BD8" w:rsidRPr="009D68DB" w:rsidRDefault="00251BD8" w:rsidP="00050462">
      <w:pPr>
        <w:numPr>
          <w:ilvl w:val="0"/>
          <w:numId w:val="100"/>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გურამიშვილის ქუჩ</w:t>
      </w:r>
      <w:r w:rsidR="00A14EEA" w:rsidRPr="009D68DB">
        <w:rPr>
          <w:rFonts w:ascii="Sylfaen" w:hAnsi="Sylfaen" w:cs="Sylfaen"/>
          <w:iCs/>
          <w:sz w:val="20"/>
          <w:szCs w:val="20"/>
          <w:lang w:val="ka-GE"/>
        </w:rPr>
        <w:t>ა</w:t>
      </w:r>
      <w:r w:rsidRPr="009D68DB">
        <w:rPr>
          <w:rFonts w:ascii="Sylfaen" w:hAnsi="Sylfaen" w:cs="Sylfaen"/>
          <w:iCs/>
          <w:sz w:val="20"/>
          <w:szCs w:val="20"/>
          <w:lang w:val="ka-GE"/>
        </w:rPr>
        <w:t xml:space="preserve">, </w:t>
      </w:r>
    </w:p>
    <w:p w14:paraId="1D09DDE1" w14:textId="77777777" w:rsidR="00251BD8" w:rsidRPr="009D68DB" w:rsidRDefault="00251BD8" w:rsidP="00050462">
      <w:pPr>
        <w:numPr>
          <w:ilvl w:val="0"/>
          <w:numId w:val="100"/>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გურამიშვილის შესახვევი, </w:t>
      </w:r>
    </w:p>
    <w:p w14:paraId="1E91B27E" w14:textId="77777777" w:rsidR="00251BD8" w:rsidRPr="009D68DB" w:rsidRDefault="00251BD8" w:rsidP="00050462">
      <w:pPr>
        <w:numPr>
          <w:ilvl w:val="0"/>
          <w:numId w:val="100"/>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მელიქიშვილის I </w:t>
      </w:r>
      <w:r w:rsidR="00A14EEA" w:rsidRPr="009D68DB">
        <w:rPr>
          <w:rFonts w:ascii="Sylfaen" w:hAnsi="Sylfaen" w:cs="Sylfaen"/>
          <w:iCs/>
          <w:sz w:val="20"/>
          <w:szCs w:val="20"/>
          <w:lang w:val="ka-GE"/>
        </w:rPr>
        <w:t>შესახვევი</w:t>
      </w:r>
      <w:r w:rsidRPr="009D68DB">
        <w:rPr>
          <w:rFonts w:ascii="Sylfaen" w:hAnsi="Sylfaen" w:cs="Sylfaen"/>
          <w:iCs/>
          <w:sz w:val="20"/>
          <w:szCs w:val="20"/>
          <w:lang w:val="ka-GE"/>
        </w:rPr>
        <w:t xml:space="preserve">, </w:t>
      </w:r>
    </w:p>
    <w:p w14:paraId="567956A0" w14:textId="77777777" w:rsidR="00251BD8" w:rsidRPr="009D68DB" w:rsidRDefault="00251BD8" w:rsidP="00050462">
      <w:pPr>
        <w:numPr>
          <w:ilvl w:val="0"/>
          <w:numId w:val="100"/>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სააკაძის ქუჩ</w:t>
      </w:r>
      <w:r w:rsidR="00A14EEA" w:rsidRPr="009D68DB">
        <w:rPr>
          <w:rFonts w:ascii="Sylfaen" w:hAnsi="Sylfaen" w:cs="Sylfaen"/>
          <w:iCs/>
          <w:sz w:val="20"/>
          <w:szCs w:val="20"/>
          <w:lang w:val="ka-GE"/>
        </w:rPr>
        <w:t>ა</w:t>
      </w:r>
      <w:r w:rsidRPr="009D68DB">
        <w:rPr>
          <w:rFonts w:ascii="Sylfaen" w:hAnsi="Sylfaen" w:cs="Sylfaen"/>
          <w:iCs/>
          <w:sz w:val="20"/>
          <w:szCs w:val="20"/>
          <w:lang w:val="ka-GE"/>
        </w:rPr>
        <w:t xml:space="preserve">, </w:t>
      </w:r>
    </w:p>
    <w:p w14:paraId="07FD2393" w14:textId="77777777" w:rsidR="00251BD8" w:rsidRPr="009D68DB" w:rsidRDefault="00251BD8" w:rsidP="00050462">
      <w:pPr>
        <w:numPr>
          <w:ilvl w:val="0"/>
          <w:numId w:val="100"/>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სააკაძის შესახვევი, </w:t>
      </w:r>
    </w:p>
    <w:p w14:paraId="154A8403" w14:textId="77777777" w:rsidR="00251BD8" w:rsidRPr="009D68DB" w:rsidRDefault="00251BD8" w:rsidP="00050462">
      <w:pPr>
        <w:numPr>
          <w:ilvl w:val="0"/>
          <w:numId w:val="100"/>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ჩოლოყაშვილის (ოსტროვსკი) I შესახვევი,</w:t>
      </w:r>
    </w:p>
    <w:p w14:paraId="66B7371C" w14:textId="77777777" w:rsidR="00251BD8" w:rsidRPr="009D68DB" w:rsidRDefault="00251BD8" w:rsidP="00050462">
      <w:pPr>
        <w:numPr>
          <w:ilvl w:val="0"/>
          <w:numId w:val="100"/>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ჩოლოყაშვილის II შესახვევი</w:t>
      </w:r>
      <w:r w:rsidR="00A14EEA" w:rsidRPr="009D68DB">
        <w:rPr>
          <w:rFonts w:ascii="Sylfaen" w:hAnsi="Sylfaen" w:cs="Sylfaen"/>
          <w:iCs/>
          <w:sz w:val="20"/>
          <w:szCs w:val="20"/>
          <w:lang w:val="ka-GE"/>
        </w:rPr>
        <w:t>.</w:t>
      </w:r>
    </w:p>
    <w:p w14:paraId="1DCA2D14" w14:textId="77777777" w:rsidR="00251BD8" w:rsidRPr="009D68DB" w:rsidRDefault="00251BD8" w:rsidP="00E55F46">
      <w:p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მიმდინარეობს კომახიძის ქუჩის კეთილმოწყობის სამუშაოები. (ხელშეკრულება №63, შემსრულებელი შპს "ზიმო 7", </w:t>
      </w:r>
    </w:p>
    <w:p w14:paraId="70300E10" w14:textId="77777777" w:rsidR="00251BD8" w:rsidRPr="009D68DB" w:rsidRDefault="00251BD8" w:rsidP="00E55F46">
      <w:p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მიმდინარეობს</w:t>
      </w:r>
      <w:r w:rsidR="00A14EEA" w:rsidRPr="009D68DB">
        <w:rPr>
          <w:rFonts w:ascii="Sylfaen" w:hAnsi="Sylfaen" w:cs="Sylfaen"/>
          <w:iCs/>
          <w:sz w:val="20"/>
          <w:szCs w:val="20"/>
          <w:lang w:val="ka-GE"/>
        </w:rPr>
        <w:t>:</w:t>
      </w:r>
      <w:r w:rsidRPr="009D68DB">
        <w:rPr>
          <w:rFonts w:ascii="Sylfaen" w:hAnsi="Sylfaen" w:cs="Sylfaen"/>
          <w:iCs/>
          <w:sz w:val="20"/>
          <w:szCs w:val="20"/>
          <w:lang w:val="ka-GE"/>
        </w:rPr>
        <w:t xml:space="preserve"> </w:t>
      </w:r>
    </w:p>
    <w:p w14:paraId="7E9865AF" w14:textId="77777777" w:rsidR="00251BD8" w:rsidRPr="009D68DB" w:rsidRDefault="00251BD8" w:rsidP="00050462">
      <w:pPr>
        <w:numPr>
          <w:ilvl w:val="0"/>
          <w:numId w:val="101"/>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ჩოლოყაშვილის (ოსტროვსკის) ქუჩის კეთილმოწყობის სამუშაოები (ხელშეკრულება №70 შემსრულებელი შპს "გზები"</w:t>
      </w:r>
      <w:r w:rsidR="00A14EEA" w:rsidRPr="009D68DB">
        <w:rPr>
          <w:rFonts w:ascii="Sylfaen" w:hAnsi="Sylfaen" w:cs="Sylfaen"/>
          <w:iCs/>
          <w:sz w:val="20"/>
          <w:szCs w:val="20"/>
          <w:lang w:val="ka-GE"/>
        </w:rPr>
        <w:t>);</w:t>
      </w:r>
      <w:r w:rsidRPr="009D68DB">
        <w:rPr>
          <w:rFonts w:ascii="Sylfaen" w:hAnsi="Sylfaen" w:cs="Sylfaen"/>
          <w:iCs/>
          <w:sz w:val="20"/>
          <w:szCs w:val="20"/>
          <w:lang w:val="ka-GE"/>
        </w:rPr>
        <w:t xml:space="preserve"> </w:t>
      </w:r>
      <w:r w:rsidR="00F95096" w:rsidRPr="009D68DB">
        <w:rPr>
          <w:rFonts w:ascii="Sylfaen" w:hAnsi="Sylfaen" w:cs="Sylfaen"/>
          <w:iCs/>
          <w:sz w:val="20"/>
          <w:szCs w:val="20"/>
          <w:lang w:val="ka-GE"/>
        </w:rPr>
        <w:t xml:space="preserve"> </w:t>
      </w:r>
    </w:p>
    <w:p w14:paraId="3781DDBD" w14:textId="77777777" w:rsidR="00251BD8" w:rsidRPr="009D68DB" w:rsidRDefault="00251BD8" w:rsidP="00E55F46">
      <w:pPr>
        <w:pStyle w:val="Heading6"/>
        <w:spacing w:before="0" w:after="160" w:line="240" w:lineRule="auto"/>
        <w:rPr>
          <w:rFonts w:ascii="Sylfaen" w:hAnsi="Sylfaen"/>
          <w:b/>
          <w:color w:val="2E74B5" w:themeColor="accent1" w:themeShade="BF"/>
          <w:sz w:val="20"/>
          <w:lang w:val="ka-GE"/>
        </w:rPr>
      </w:pPr>
      <w:r w:rsidRPr="009D68DB">
        <w:rPr>
          <w:rFonts w:ascii="Sylfaen" w:hAnsi="Sylfaen" w:cs="Sylfaen"/>
          <w:b/>
          <w:color w:val="2E74B5" w:themeColor="accent1" w:themeShade="BF"/>
          <w:sz w:val="20"/>
          <w:u w:val="single"/>
          <w:lang w:val="ka-GE"/>
        </w:rPr>
        <w:t>ჯავახიშვილის</w:t>
      </w:r>
      <w:r w:rsidRPr="009D68DB">
        <w:rPr>
          <w:rFonts w:ascii="Sylfaen" w:hAnsi="Sylfaen"/>
          <w:b/>
          <w:color w:val="2E74B5" w:themeColor="accent1" w:themeShade="BF"/>
          <w:sz w:val="20"/>
          <w:u w:val="single"/>
          <w:lang w:val="ka-GE"/>
        </w:rPr>
        <w:t xml:space="preserve"> </w:t>
      </w:r>
      <w:r w:rsidRPr="009D68DB">
        <w:rPr>
          <w:rFonts w:ascii="Sylfaen" w:hAnsi="Sylfaen" w:cs="Sylfaen"/>
          <w:b/>
          <w:color w:val="2E74B5" w:themeColor="accent1" w:themeShade="BF"/>
          <w:sz w:val="20"/>
          <w:u w:val="single"/>
          <w:lang w:val="ka-GE"/>
        </w:rPr>
        <w:t>ქუჩის</w:t>
      </w:r>
      <w:r w:rsidRPr="009D68DB">
        <w:rPr>
          <w:rFonts w:ascii="Sylfaen" w:hAnsi="Sylfaen"/>
          <w:b/>
          <w:color w:val="2E74B5" w:themeColor="accent1" w:themeShade="BF"/>
          <w:sz w:val="20"/>
          <w:u w:val="single"/>
          <w:lang w:val="ka-GE"/>
        </w:rPr>
        <w:t xml:space="preserve"> (</w:t>
      </w:r>
      <w:r w:rsidRPr="009D68DB">
        <w:rPr>
          <w:rFonts w:ascii="Sylfaen" w:hAnsi="Sylfaen" w:cs="Sylfaen"/>
          <w:b/>
          <w:color w:val="2E74B5" w:themeColor="accent1" w:themeShade="BF"/>
          <w:sz w:val="20"/>
          <w:u w:val="single"/>
          <w:lang w:val="ka-GE"/>
        </w:rPr>
        <w:t>ორბელიანის</w:t>
      </w:r>
      <w:r w:rsidRPr="009D68DB">
        <w:rPr>
          <w:rFonts w:ascii="Sylfaen" w:hAnsi="Sylfaen"/>
          <w:b/>
          <w:color w:val="2E74B5" w:themeColor="accent1" w:themeShade="BF"/>
          <w:sz w:val="20"/>
          <w:u w:val="single"/>
          <w:lang w:val="ka-GE"/>
        </w:rPr>
        <w:t xml:space="preserve"> </w:t>
      </w:r>
      <w:r w:rsidRPr="009D68DB">
        <w:rPr>
          <w:rFonts w:ascii="Sylfaen" w:hAnsi="Sylfaen" w:cs="Sylfaen"/>
          <w:b/>
          <w:color w:val="2E74B5" w:themeColor="accent1" w:themeShade="BF"/>
          <w:sz w:val="20"/>
          <w:u w:val="single"/>
          <w:lang w:val="ka-GE"/>
        </w:rPr>
        <w:t>ქუჩიდან</w:t>
      </w:r>
      <w:r w:rsidRPr="009D68DB">
        <w:rPr>
          <w:rFonts w:ascii="Sylfaen" w:hAnsi="Sylfaen"/>
          <w:b/>
          <w:color w:val="2E74B5" w:themeColor="accent1" w:themeShade="BF"/>
          <w:sz w:val="20"/>
          <w:u w:val="single"/>
          <w:lang w:val="ka-GE"/>
        </w:rPr>
        <w:t xml:space="preserve"> </w:t>
      </w:r>
      <w:r w:rsidRPr="009D68DB">
        <w:rPr>
          <w:rFonts w:ascii="Sylfaen" w:hAnsi="Sylfaen" w:cs="Sylfaen"/>
          <w:b/>
          <w:color w:val="2E74B5" w:themeColor="accent1" w:themeShade="BF"/>
          <w:sz w:val="20"/>
          <w:u w:val="single"/>
          <w:lang w:val="ka-GE"/>
        </w:rPr>
        <w:t>გიორგი</w:t>
      </w:r>
      <w:r w:rsidRPr="009D68DB">
        <w:rPr>
          <w:rFonts w:ascii="Sylfaen" w:hAnsi="Sylfaen"/>
          <w:b/>
          <w:color w:val="2E74B5" w:themeColor="accent1" w:themeShade="BF"/>
          <w:sz w:val="20"/>
          <w:u w:val="single"/>
          <w:lang w:val="ka-GE"/>
        </w:rPr>
        <w:t xml:space="preserve"> </w:t>
      </w:r>
      <w:r w:rsidRPr="009D68DB">
        <w:rPr>
          <w:rFonts w:ascii="Sylfaen" w:hAnsi="Sylfaen" w:cs="Sylfaen"/>
          <w:b/>
          <w:color w:val="2E74B5" w:themeColor="accent1" w:themeShade="BF"/>
          <w:sz w:val="20"/>
          <w:u w:val="single"/>
          <w:lang w:val="ka-GE"/>
        </w:rPr>
        <w:t>ბრწყინვალეს</w:t>
      </w:r>
      <w:r w:rsidRPr="009D68DB">
        <w:rPr>
          <w:rFonts w:ascii="Sylfaen" w:hAnsi="Sylfaen"/>
          <w:b/>
          <w:color w:val="2E74B5" w:themeColor="accent1" w:themeShade="BF"/>
          <w:sz w:val="20"/>
          <w:u w:val="single"/>
          <w:lang w:val="ka-GE"/>
        </w:rPr>
        <w:t xml:space="preserve"> </w:t>
      </w:r>
      <w:r w:rsidRPr="009D68DB">
        <w:rPr>
          <w:rFonts w:ascii="Sylfaen" w:hAnsi="Sylfaen" w:cs="Sylfaen"/>
          <w:b/>
          <w:color w:val="2E74B5" w:themeColor="accent1" w:themeShade="BF"/>
          <w:sz w:val="20"/>
          <w:u w:val="single"/>
          <w:lang w:val="ka-GE"/>
        </w:rPr>
        <w:t>ქუჩამდე</w:t>
      </w:r>
      <w:r w:rsidRPr="009D68DB">
        <w:rPr>
          <w:rFonts w:ascii="Sylfaen" w:hAnsi="Sylfaen"/>
          <w:b/>
          <w:color w:val="2E74B5" w:themeColor="accent1" w:themeShade="BF"/>
          <w:sz w:val="20"/>
          <w:u w:val="single"/>
          <w:lang w:val="ka-GE"/>
        </w:rPr>
        <w:t xml:space="preserve">) </w:t>
      </w:r>
      <w:r w:rsidRPr="009D68DB">
        <w:rPr>
          <w:rFonts w:ascii="Sylfaen" w:hAnsi="Sylfaen" w:cs="Sylfaen"/>
          <w:b/>
          <w:color w:val="2E74B5" w:themeColor="accent1" w:themeShade="BF"/>
          <w:sz w:val="20"/>
          <w:u w:val="single"/>
          <w:lang w:val="ka-GE"/>
        </w:rPr>
        <w:t>კეთილმოწყობის</w:t>
      </w:r>
      <w:r w:rsidRPr="009D68DB">
        <w:rPr>
          <w:rFonts w:ascii="Sylfaen" w:hAnsi="Sylfaen"/>
          <w:b/>
          <w:color w:val="2E74B5" w:themeColor="accent1" w:themeShade="BF"/>
          <w:sz w:val="20"/>
          <w:u w:val="single"/>
          <w:lang w:val="ka-GE"/>
        </w:rPr>
        <w:t xml:space="preserve"> </w:t>
      </w:r>
      <w:r w:rsidRPr="009D68DB">
        <w:rPr>
          <w:rFonts w:ascii="Sylfaen" w:hAnsi="Sylfaen" w:cs="Sylfaen"/>
          <w:b/>
          <w:color w:val="2E74B5" w:themeColor="accent1" w:themeShade="BF"/>
          <w:sz w:val="20"/>
          <w:u w:val="single"/>
          <w:lang w:val="ka-GE"/>
        </w:rPr>
        <w:t>სამუშაოები</w:t>
      </w:r>
      <w:r w:rsidRPr="009D68DB">
        <w:rPr>
          <w:rFonts w:ascii="Sylfaen" w:hAnsi="Sylfaen"/>
          <w:b/>
          <w:color w:val="2E74B5" w:themeColor="accent1" w:themeShade="BF"/>
          <w:sz w:val="20"/>
          <w:lang w:val="ka-GE"/>
        </w:rPr>
        <w:t xml:space="preserve"> (</w:t>
      </w:r>
      <w:r w:rsidRPr="009D68DB">
        <w:rPr>
          <w:rFonts w:ascii="Sylfaen" w:hAnsi="Sylfaen" w:cs="Sylfaen"/>
          <w:b/>
          <w:color w:val="2E74B5" w:themeColor="accent1" w:themeShade="BF"/>
          <w:sz w:val="20"/>
          <w:lang w:val="ka-GE"/>
        </w:rPr>
        <w:t>ხელშეკრულება</w:t>
      </w:r>
      <w:r w:rsidRPr="009D68DB">
        <w:rPr>
          <w:rFonts w:ascii="Sylfaen" w:hAnsi="Sylfaen"/>
          <w:b/>
          <w:color w:val="2E74B5" w:themeColor="accent1" w:themeShade="BF"/>
          <w:sz w:val="20"/>
          <w:lang w:val="ka-GE"/>
        </w:rPr>
        <w:t xml:space="preserve"> №93 </w:t>
      </w:r>
      <w:r w:rsidRPr="009D68DB">
        <w:rPr>
          <w:rFonts w:ascii="Sylfaen" w:hAnsi="Sylfaen" w:cs="Sylfaen"/>
          <w:b/>
          <w:color w:val="2E74B5" w:themeColor="accent1" w:themeShade="BF"/>
          <w:sz w:val="20"/>
          <w:lang w:val="ka-GE"/>
        </w:rPr>
        <w:t>შემსრულებელი</w:t>
      </w:r>
      <w:r w:rsidRPr="009D68DB">
        <w:rPr>
          <w:rFonts w:ascii="Sylfaen" w:hAnsi="Sylfaen"/>
          <w:b/>
          <w:color w:val="2E74B5" w:themeColor="accent1" w:themeShade="BF"/>
          <w:sz w:val="20"/>
          <w:lang w:val="ka-GE"/>
        </w:rPr>
        <w:t xml:space="preserve"> </w:t>
      </w:r>
      <w:r w:rsidRPr="009D68DB">
        <w:rPr>
          <w:rFonts w:ascii="Sylfaen" w:hAnsi="Sylfaen" w:cs="Sylfaen"/>
          <w:b/>
          <w:color w:val="2E74B5" w:themeColor="accent1" w:themeShade="BF"/>
          <w:sz w:val="20"/>
          <w:lang w:val="ka-GE"/>
        </w:rPr>
        <w:t>შპს</w:t>
      </w:r>
      <w:r w:rsidRPr="009D68DB">
        <w:rPr>
          <w:rFonts w:ascii="Sylfaen" w:hAnsi="Sylfaen"/>
          <w:b/>
          <w:color w:val="2E74B5" w:themeColor="accent1" w:themeShade="BF"/>
          <w:sz w:val="20"/>
          <w:lang w:val="ka-GE"/>
        </w:rPr>
        <w:t xml:space="preserve"> "</w:t>
      </w:r>
      <w:r w:rsidRPr="009D68DB">
        <w:rPr>
          <w:rFonts w:ascii="Sylfaen" w:hAnsi="Sylfaen" w:cs="Sylfaen"/>
          <w:b/>
          <w:color w:val="2E74B5" w:themeColor="accent1" w:themeShade="BF"/>
          <w:sz w:val="20"/>
          <w:lang w:val="ka-GE"/>
        </w:rPr>
        <w:t>ბონდი</w:t>
      </w:r>
      <w:r w:rsidR="00A14EEA" w:rsidRPr="009D68DB">
        <w:rPr>
          <w:rFonts w:ascii="Sylfaen" w:hAnsi="Sylfaen"/>
          <w:b/>
          <w:color w:val="2E74B5" w:themeColor="accent1" w:themeShade="BF"/>
          <w:sz w:val="20"/>
          <w:lang w:val="ka-GE"/>
        </w:rPr>
        <w:t xml:space="preserve"> 2009";</w:t>
      </w:r>
      <w:r w:rsidRPr="009D68DB">
        <w:rPr>
          <w:rFonts w:ascii="Sylfaen" w:hAnsi="Sylfaen"/>
          <w:b/>
          <w:color w:val="2E74B5" w:themeColor="accent1" w:themeShade="BF"/>
          <w:sz w:val="20"/>
          <w:lang w:val="ka-GE"/>
        </w:rPr>
        <w:t xml:space="preserve"> </w:t>
      </w:r>
    </w:p>
    <w:p w14:paraId="0C247C8C" w14:textId="77777777" w:rsidR="00251BD8" w:rsidRPr="009D68DB" w:rsidRDefault="00251BD8" w:rsidP="00050462">
      <w:pPr>
        <w:numPr>
          <w:ilvl w:val="0"/>
          <w:numId w:val="101"/>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აკ. ვახტანგ შამილაძის ქუჩის გზის სავალი ნაწილისა და ტროტუარების რეაბილიტაციის სამუშაოები და ქუჩის სანიაღვრე ქსელის მოწყობის სამუშაოები;</w:t>
      </w:r>
    </w:p>
    <w:p w14:paraId="6ECAB503" w14:textId="77777777" w:rsidR="00251BD8" w:rsidRPr="009D68DB" w:rsidRDefault="00251BD8" w:rsidP="00050462">
      <w:pPr>
        <w:numPr>
          <w:ilvl w:val="0"/>
          <w:numId w:val="101"/>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lastRenderedPageBreak/>
        <w:t xml:space="preserve">ლადო ასათიანის ქუჩის გზის სავალი ნაწილისა და ტროტუარების რეაბილიტაციის სამუშაოები და ქუჩის სანიაღვრე ქსელის მოწყობის სამუშაოები. (ხელშეკრულება №129 შემსრულებელი შპს "ბონდი 2009", </w:t>
      </w:r>
    </w:p>
    <w:p w14:paraId="718F3018" w14:textId="77777777" w:rsidR="00251BD8" w:rsidRPr="009D68DB" w:rsidRDefault="00251BD8" w:rsidP="00E55F46">
      <w:pPr>
        <w:tabs>
          <w:tab w:val="left" w:pos="3440"/>
        </w:tabs>
        <w:spacing w:line="240" w:lineRule="auto"/>
        <w:jc w:val="both"/>
        <w:rPr>
          <w:rFonts w:ascii="Sylfaen" w:hAnsi="Sylfaen" w:cs="Sylfaen"/>
          <w:iCs/>
          <w:color w:val="2E74B5" w:themeColor="accent1" w:themeShade="BF"/>
          <w:sz w:val="20"/>
          <w:szCs w:val="20"/>
          <w:lang w:val="ka-GE"/>
        </w:rPr>
      </w:pPr>
    </w:p>
    <w:p w14:paraId="1D34FA3D" w14:textId="77777777" w:rsidR="00251BD8" w:rsidRPr="009D68DB" w:rsidRDefault="00251BD8" w:rsidP="00E55F46">
      <w:pPr>
        <w:tabs>
          <w:tab w:val="left" w:pos="3440"/>
        </w:tabs>
        <w:spacing w:line="240" w:lineRule="auto"/>
        <w:jc w:val="both"/>
        <w:rPr>
          <w:rFonts w:ascii="Sylfaen" w:hAnsi="Sylfaen" w:cs="Sylfaen"/>
          <w:b/>
          <w:iCs/>
          <w:color w:val="2E74B5" w:themeColor="accent1" w:themeShade="BF"/>
          <w:sz w:val="20"/>
          <w:szCs w:val="20"/>
          <w:u w:val="single"/>
          <w:lang w:val="ka-GE"/>
        </w:rPr>
      </w:pPr>
      <w:r w:rsidRPr="009D68DB">
        <w:rPr>
          <w:rFonts w:ascii="Sylfaen" w:hAnsi="Sylfaen" w:cs="Sylfaen"/>
          <w:b/>
          <w:iCs/>
          <w:color w:val="2E74B5" w:themeColor="accent1" w:themeShade="BF"/>
          <w:sz w:val="20"/>
          <w:szCs w:val="20"/>
          <w:u w:val="single"/>
          <w:lang w:val="ka-GE"/>
        </w:rPr>
        <w:t>ბონი-გოროდოკის დასახლების ქუჩების კეთილმოწყობა:</w:t>
      </w:r>
    </w:p>
    <w:p w14:paraId="423C9779" w14:textId="77777777" w:rsidR="00251BD8" w:rsidRPr="009D68DB" w:rsidRDefault="00251BD8" w:rsidP="00E55F46">
      <w:p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მიმდინარეობს</w:t>
      </w:r>
      <w:r w:rsidR="006760CA" w:rsidRPr="009D68DB">
        <w:rPr>
          <w:rFonts w:ascii="Sylfaen" w:hAnsi="Sylfaen" w:cs="Sylfaen"/>
          <w:iCs/>
          <w:sz w:val="20"/>
          <w:szCs w:val="20"/>
        </w:rPr>
        <w:t>:</w:t>
      </w:r>
      <w:r w:rsidRPr="009D68DB">
        <w:rPr>
          <w:rFonts w:ascii="Sylfaen" w:hAnsi="Sylfaen" w:cs="Sylfaen"/>
          <w:iCs/>
          <w:sz w:val="20"/>
          <w:szCs w:val="20"/>
          <w:lang w:val="ka-GE"/>
        </w:rPr>
        <w:t xml:space="preserve"> </w:t>
      </w:r>
    </w:p>
    <w:p w14:paraId="298BCA5C" w14:textId="77777777" w:rsidR="00251BD8" w:rsidRPr="009D68DB" w:rsidRDefault="00251BD8" w:rsidP="00050462">
      <w:pPr>
        <w:numPr>
          <w:ilvl w:val="0"/>
          <w:numId w:val="102"/>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მაიაკოვსკის ქუჩის კეთილმოწყობის სამუშაოები (ხელშეკრულება №72, შემსრულებელი შპს "გზები", </w:t>
      </w:r>
    </w:p>
    <w:p w14:paraId="72DEF73F" w14:textId="77777777" w:rsidR="00251BD8" w:rsidRPr="009D68DB" w:rsidRDefault="00251BD8" w:rsidP="00050462">
      <w:pPr>
        <w:numPr>
          <w:ilvl w:val="0"/>
          <w:numId w:val="102"/>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ს. მესხის ქუჩის კეთილმოწყობა  (ხელშეკრულება №103, შემსრულებელი შპს "მამისონი", </w:t>
      </w:r>
    </w:p>
    <w:p w14:paraId="6EC02531" w14:textId="77777777" w:rsidR="00251BD8" w:rsidRPr="009D68DB" w:rsidRDefault="00251BD8" w:rsidP="00050462">
      <w:pPr>
        <w:numPr>
          <w:ilvl w:val="0"/>
          <w:numId w:val="102"/>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ს. მესხის III ჩიხის,</w:t>
      </w:r>
    </w:p>
    <w:p w14:paraId="5C5FCC00" w14:textId="77777777" w:rsidR="00251BD8" w:rsidRPr="009D68DB" w:rsidRDefault="00251BD8" w:rsidP="00050462">
      <w:pPr>
        <w:numPr>
          <w:ilvl w:val="0"/>
          <w:numId w:val="102"/>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ვ. მაიაკოვსკის I ჩიხის, </w:t>
      </w:r>
    </w:p>
    <w:p w14:paraId="6221F7EF" w14:textId="77777777" w:rsidR="00251BD8" w:rsidRPr="009D68DB" w:rsidRDefault="00251BD8" w:rsidP="00050462">
      <w:pPr>
        <w:numPr>
          <w:ilvl w:val="0"/>
          <w:numId w:val="102"/>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ვ. მაიაკოვსკის III ჩიხის, </w:t>
      </w:r>
    </w:p>
    <w:p w14:paraId="4C318728" w14:textId="77777777" w:rsidR="00251BD8" w:rsidRPr="009D68DB" w:rsidRDefault="00251BD8" w:rsidP="00050462">
      <w:pPr>
        <w:numPr>
          <w:ilvl w:val="0"/>
          <w:numId w:val="102"/>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ვ. მაიაკოვსკის IV ჩიხის,  </w:t>
      </w:r>
    </w:p>
    <w:p w14:paraId="231AE2A0" w14:textId="77777777" w:rsidR="00251BD8" w:rsidRPr="009D68DB" w:rsidRDefault="00251BD8" w:rsidP="00050462">
      <w:pPr>
        <w:numPr>
          <w:ilvl w:val="0"/>
          <w:numId w:val="102"/>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დ. ჭონქაძის ქუჩის, </w:t>
      </w:r>
    </w:p>
    <w:p w14:paraId="5974C67A" w14:textId="77777777" w:rsidR="00251BD8" w:rsidRPr="009D68DB" w:rsidRDefault="00251BD8" w:rsidP="00050462">
      <w:pPr>
        <w:numPr>
          <w:ilvl w:val="0"/>
          <w:numId w:val="102"/>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ი. გოგოლის შესახვევის, </w:t>
      </w:r>
    </w:p>
    <w:p w14:paraId="6FEF128E" w14:textId="77777777" w:rsidR="00251BD8" w:rsidRPr="009D68DB" w:rsidRDefault="00251BD8" w:rsidP="00050462">
      <w:pPr>
        <w:numPr>
          <w:ilvl w:val="0"/>
          <w:numId w:val="102"/>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თ. სახოკიას ქუჩის, </w:t>
      </w:r>
    </w:p>
    <w:p w14:paraId="41A7C26E" w14:textId="77777777" w:rsidR="00251BD8" w:rsidRPr="009D68DB" w:rsidRDefault="00251BD8" w:rsidP="00050462">
      <w:pPr>
        <w:numPr>
          <w:ilvl w:val="0"/>
          <w:numId w:val="102"/>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რ. თაბუკაშვილის ქუჩის, </w:t>
      </w:r>
    </w:p>
    <w:p w14:paraId="5BDABEB7" w14:textId="77777777" w:rsidR="00251BD8" w:rsidRPr="009D68DB" w:rsidRDefault="00251BD8" w:rsidP="00050462">
      <w:pPr>
        <w:numPr>
          <w:ilvl w:val="0"/>
          <w:numId w:val="102"/>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გ. წერეთელის ქუჩის, </w:t>
      </w:r>
    </w:p>
    <w:p w14:paraId="71D35AA1" w14:textId="77777777" w:rsidR="00251BD8" w:rsidRPr="009D68DB" w:rsidRDefault="00251BD8" w:rsidP="00050462">
      <w:pPr>
        <w:numPr>
          <w:ilvl w:val="0"/>
          <w:numId w:val="102"/>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გ. ვოლსკის ქუჩის,  </w:t>
      </w:r>
    </w:p>
    <w:p w14:paraId="5448BEC2" w14:textId="77777777" w:rsidR="00251BD8" w:rsidRPr="009D68DB" w:rsidRDefault="00251BD8" w:rsidP="00050462">
      <w:pPr>
        <w:numPr>
          <w:ilvl w:val="0"/>
          <w:numId w:val="102"/>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კულტურის სახლთან მიმდებარე ტერიტორიაზე არსებული ვიწრო ჩიხების კეთილმოწყობის სამუშაოები (ხელშეკრულება №48, შემსრულებელი შპს "ბონდი-2009", </w:t>
      </w:r>
    </w:p>
    <w:p w14:paraId="05CB0474" w14:textId="77777777" w:rsidR="00251BD8" w:rsidRPr="009D68DB" w:rsidRDefault="00251BD8" w:rsidP="00050462">
      <w:pPr>
        <w:numPr>
          <w:ilvl w:val="0"/>
          <w:numId w:val="102"/>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ქ. ბათუმში, ნ. ნიჟარაძის ქუჩის კეთილმოწყობის სამუშაოები (ხელშეკრულება №76, შემსრულებელი შპს "ბონდი-2009".</w:t>
      </w:r>
    </w:p>
    <w:p w14:paraId="58767FCD" w14:textId="77777777" w:rsidR="00251BD8" w:rsidRPr="009D68DB" w:rsidRDefault="00251BD8" w:rsidP="00E55F46">
      <w:pPr>
        <w:tabs>
          <w:tab w:val="left" w:pos="3440"/>
        </w:tabs>
        <w:spacing w:line="240" w:lineRule="auto"/>
        <w:jc w:val="both"/>
        <w:rPr>
          <w:rFonts w:ascii="Sylfaen" w:hAnsi="Sylfaen" w:cs="Sylfaen"/>
          <w:iCs/>
          <w:sz w:val="20"/>
          <w:szCs w:val="20"/>
          <w:u w:val="single"/>
          <w:lang w:val="ka-GE"/>
        </w:rPr>
      </w:pPr>
    </w:p>
    <w:p w14:paraId="5511B503" w14:textId="77777777" w:rsidR="00251BD8" w:rsidRPr="009D68DB" w:rsidRDefault="00251BD8" w:rsidP="00E55F46">
      <w:pPr>
        <w:tabs>
          <w:tab w:val="left" w:pos="3440"/>
        </w:tabs>
        <w:spacing w:line="240" w:lineRule="auto"/>
        <w:jc w:val="both"/>
        <w:rPr>
          <w:rFonts w:ascii="Sylfaen" w:hAnsi="Sylfaen" w:cs="Sylfaen"/>
          <w:b/>
          <w:iCs/>
          <w:color w:val="2E74B5" w:themeColor="accent1" w:themeShade="BF"/>
          <w:sz w:val="20"/>
          <w:szCs w:val="20"/>
          <w:u w:val="single"/>
          <w:lang w:val="ka-GE"/>
        </w:rPr>
      </w:pPr>
      <w:r w:rsidRPr="009D68DB">
        <w:rPr>
          <w:rFonts w:ascii="Sylfaen" w:hAnsi="Sylfaen" w:cs="Sylfaen"/>
          <w:b/>
          <w:iCs/>
          <w:color w:val="2E74B5" w:themeColor="accent1" w:themeShade="BF"/>
          <w:sz w:val="20"/>
          <w:szCs w:val="20"/>
          <w:u w:val="single"/>
          <w:lang w:val="ka-GE"/>
        </w:rPr>
        <w:t>კახაბრის დასახლების ქუჩების კეთილმოწყობა:</w:t>
      </w:r>
    </w:p>
    <w:p w14:paraId="235A1041" w14:textId="77777777" w:rsidR="00251BD8" w:rsidRPr="009D68DB" w:rsidRDefault="00251BD8" w:rsidP="00E55F46">
      <w:p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მიმდინარეობს </w:t>
      </w:r>
      <w:r w:rsidR="006760CA" w:rsidRPr="009D68DB">
        <w:rPr>
          <w:rFonts w:ascii="Sylfaen" w:hAnsi="Sylfaen" w:cs="Sylfaen"/>
          <w:iCs/>
          <w:sz w:val="20"/>
          <w:szCs w:val="20"/>
          <w:lang w:val="ka-GE"/>
        </w:rPr>
        <w:t>შემდეგი ქუჩების კეთილმოწყობის სამუშაოები (ხელშეკრულება №15, შემსრულებელი შპს "ზიმო 7"):</w:t>
      </w:r>
    </w:p>
    <w:p w14:paraId="512E511F" w14:textId="77777777" w:rsidR="00251BD8" w:rsidRPr="009D68DB" w:rsidRDefault="00251BD8" w:rsidP="00050462">
      <w:pPr>
        <w:numPr>
          <w:ilvl w:val="0"/>
          <w:numId w:val="103"/>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კახაბრის </w:t>
      </w:r>
      <w:r w:rsidR="006760CA" w:rsidRPr="009D68DB">
        <w:rPr>
          <w:rFonts w:ascii="Sylfaen" w:hAnsi="Sylfaen" w:cs="Sylfaen"/>
          <w:iCs/>
          <w:sz w:val="20"/>
          <w:szCs w:val="20"/>
          <w:lang w:val="ka-GE"/>
        </w:rPr>
        <w:t>ქუჩა</w:t>
      </w:r>
    </w:p>
    <w:p w14:paraId="78EB0559" w14:textId="77777777" w:rsidR="00251BD8" w:rsidRPr="009D68DB" w:rsidRDefault="00251BD8" w:rsidP="00050462">
      <w:pPr>
        <w:numPr>
          <w:ilvl w:val="0"/>
          <w:numId w:val="103"/>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ნუცუბიძის I ჩიხი </w:t>
      </w:r>
    </w:p>
    <w:p w14:paraId="6B392788" w14:textId="77777777" w:rsidR="00251BD8" w:rsidRPr="009D68DB" w:rsidRDefault="00251BD8" w:rsidP="00050462">
      <w:pPr>
        <w:numPr>
          <w:ilvl w:val="0"/>
          <w:numId w:val="103"/>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ნუცუბიძის II შესახვევი</w:t>
      </w:r>
      <w:r w:rsidR="006760CA" w:rsidRPr="009D68DB">
        <w:rPr>
          <w:rFonts w:ascii="Sylfaen" w:hAnsi="Sylfaen" w:cs="Sylfaen"/>
          <w:iCs/>
          <w:sz w:val="20"/>
          <w:szCs w:val="20"/>
        </w:rPr>
        <w:t>.</w:t>
      </w:r>
    </w:p>
    <w:p w14:paraId="0AAE8485" w14:textId="77777777" w:rsidR="00251BD8" w:rsidRPr="009D68DB" w:rsidRDefault="006760CA" w:rsidP="00E55F46">
      <w:p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ასევე</w:t>
      </w:r>
      <w:r w:rsidR="00251BD8" w:rsidRPr="009D68DB">
        <w:rPr>
          <w:rFonts w:ascii="Sylfaen" w:hAnsi="Sylfaen" w:cs="Sylfaen"/>
          <w:iCs/>
          <w:sz w:val="20"/>
          <w:szCs w:val="20"/>
          <w:lang w:val="ka-GE"/>
        </w:rPr>
        <w:t xml:space="preserve"> ზიანის სალიკვიდაციო სამუშაოები მისამართებზე:  </w:t>
      </w:r>
    </w:p>
    <w:p w14:paraId="641E9C62" w14:textId="77777777" w:rsidR="00251BD8" w:rsidRPr="009D68DB" w:rsidRDefault="00251BD8" w:rsidP="00050462">
      <w:pPr>
        <w:numPr>
          <w:ilvl w:val="0"/>
          <w:numId w:val="104"/>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ურეხის დასახლება N35, </w:t>
      </w:r>
    </w:p>
    <w:p w14:paraId="0562530B" w14:textId="77777777" w:rsidR="00251BD8" w:rsidRPr="009D68DB" w:rsidRDefault="00251BD8" w:rsidP="00050462">
      <w:pPr>
        <w:numPr>
          <w:ilvl w:val="0"/>
          <w:numId w:val="104"/>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ზედაღელის ქუჩა N54, </w:t>
      </w:r>
    </w:p>
    <w:p w14:paraId="28186EA4" w14:textId="77777777" w:rsidR="00251BD8" w:rsidRPr="009D68DB" w:rsidRDefault="00251BD8" w:rsidP="00050462">
      <w:pPr>
        <w:numPr>
          <w:ilvl w:val="0"/>
          <w:numId w:val="104"/>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lastRenderedPageBreak/>
        <w:t xml:space="preserve">ზედაღელის ქუჩა N9-ის მიმდებარედ, </w:t>
      </w:r>
    </w:p>
    <w:p w14:paraId="4C595268" w14:textId="19788DCA" w:rsidR="00251BD8" w:rsidRPr="009D68DB" w:rsidRDefault="00251BD8" w:rsidP="00050462">
      <w:pPr>
        <w:numPr>
          <w:ilvl w:val="0"/>
          <w:numId w:val="104"/>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თოდოგაურის დასახლება N93</w:t>
      </w:r>
      <w:r w:rsidR="00DD5701" w:rsidRPr="009D68DB">
        <w:rPr>
          <w:rFonts w:ascii="Sylfaen" w:hAnsi="Sylfaen" w:cs="Sylfaen"/>
          <w:iCs/>
          <w:sz w:val="20"/>
          <w:szCs w:val="20"/>
          <w:lang w:val="ka-GE"/>
        </w:rPr>
        <w:t>,</w:t>
      </w:r>
      <w:r w:rsidRPr="009D68DB">
        <w:rPr>
          <w:rFonts w:ascii="Sylfaen" w:hAnsi="Sylfaen" w:cs="Sylfaen"/>
          <w:iCs/>
          <w:sz w:val="20"/>
          <w:szCs w:val="20"/>
          <w:lang w:val="ka-GE"/>
        </w:rPr>
        <w:t xml:space="preserve"> N86</w:t>
      </w:r>
      <w:r w:rsidR="00DD5701" w:rsidRPr="009D68DB">
        <w:rPr>
          <w:rFonts w:ascii="Sylfaen" w:hAnsi="Sylfaen" w:cs="Sylfaen"/>
          <w:iCs/>
          <w:sz w:val="20"/>
          <w:szCs w:val="20"/>
          <w:lang w:val="ka-GE"/>
        </w:rPr>
        <w:t xml:space="preserve"> და N126</w:t>
      </w:r>
      <w:r w:rsidRPr="009D68DB">
        <w:rPr>
          <w:rFonts w:ascii="Sylfaen" w:hAnsi="Sylfaen" w:cs="Sylfaen"/>
          <w:iCs/>
          <w:sz w:val="20"/>
          <w:szCs w:val="20"/>
          <w:lang w:val="ka-GE"/>
        </w:rPr>
        <w:t xml:space="preserve"> (ხელშეკრულება №25, შემსრულებელი შპს "ნიკა", </w:t>
      </w:r>
    </w:p>
    <w:p w14:paraId="19BB4EE7" w14:textId="77777777" w:rsidR="00251BD8" w:rsidRPr="009D68DB" w:rsidRDefault="00251BD8" w:rsidP="00E55F46">
      <w:pPr>
        <w:tabs>
          <w:tab w:val="left" w:pos="3440"/>
        </w:tabs>
        <w:spacing w:line="240" w:lineRule="auto"/>
        <w:jc w:val="both"/>
        <w:rPr>
          <w:rFonts w:ascii="Sylfaen" w:hAnsi="Sylfaen" w:cs="Sylfaen"/>
          <w:b/>
          <w:iCs/>
          <w:sz w:val="20"/>
          <w:szCs w:val="20"/>
          <w:u w:val="single"/>
          <w:lang w:val="ka-GE"/>
        </w:rPr>
      </w:pPr>
      <w:r w:rsidRPr="009D68DB">
        <w:rPr>
          <w:rFonts w:ascii="Sylfaen" w:hAnsi="Sylfaen" w:cs="Sylfaen"/>
          <w:b/>
          <w:iCs/>
          <w:color w:val="2E74B5" w:themeColor="accent1" w:themeShade="BF"/>
          <w:sz w:val="20"/>
          <w:szCs w:val="20"/>
          <w:u w:val="single"/>
          <w:lang w:val="ka-GE"/>
        </w:rPr>
        <w:t>მწვანე კონცხის დასახლებაში ქუჩების კეთილმოწყობა:</w:t>
      </w:r>
    </w:p>
    <w:p w14:paraId="321DA6AA" w14:textId="6A17FE36" w:rsidR="00251BD8" w:rsidRPr="009D68DB" w:rsidRDefault="00DD5701" w:rsidP="00E55F46">
      <w:p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პირველ კვარტალში გამოცხადდა ტენდერი და მიმდინარეობს ხელშეკრულების მომზადება მახინჯაურის რკინიგზის სადგურიდან თამარ მეფის გამზირის #41-მდე ტროტუარის მოწყობაზე და ახალგაზრდობის ქუჩის კეთილმოწყობაზე </w:t>
      </w:r>
      <w:r w:rsidR="00251BD8" w:rsidRPr="009D68DB">
        <w:rPr>
          <w:rFonts w:ascii="Sylfaen" w:hAnsi="Sylfaen" w:cs="Sylfaen"/>
          <w:iCs/>
          <w:sz w:val="20"/>
          <w:szCs w:val="20"/>
          <w:lang w:val="ka-GE"/>
        </w:rPr>
        <w:t>(ხელშეკრულება №25, შემსრულებელი შპს "ნიკა"</w:t>
      </w:r>
      <w:r w:rsidR="006760CA" w:rsidRPr="009D68DB">
        <w:rPr>
          <w:rFonts w:ascii="Sylfaen" w:hAnsi="Sylfaen" w:cs="Sylfaen"/>
          <w:iCs/>
          <w:sz w:val="20"/>
          <w:szCs w:val="20"/>
          <w:lang w:val="ka-GE"/>
        </w:rPr>
        <w:t>)</w:t>
      </w:r>
      <w:r w:rsidR="00251BD8" w:rsidRPr="009D68DB">
        <w:rPr>
          <w:rFonts w:ascii="Sylfaen" w:hAnsi="Sylfaen" w:cs="Sylfaen"/>
          <w:iCs/>
          <w:sz w:val="20"/>
          <w:szCs w:val="20"/>
          <w:lang w:val="ka-GE"/>
        </w:rPr>
        <w:t>.</w:t>
      </w:r>
    </w:p>
    <w:p w14:paraId="368F8D4B" w14:textId="77777777" w:rsidR="00251BD8" w:rsidRPr="009D68DB" w:rsidRDefault="00251BD8" w:rsidP="00E55F46">
      <w:pPr>
        <w:tabs>
          <w:tab w:val="left" w:pos="3440"/>
        </w:tabs>
        <w:spacing w:line="240" w:lineRule="auto"/>
        <w:jc w:val="both"/>
        <w:rPr>
          <w:rFonts w:ascii="Sylfaen" w:hAnsi="Sylfaen" w:cs="Sylfaen"/>
          <w:iCs/>
          <w:sz w:val="20"/>
          <w:szCs w:val="20"/>
          <w:lang w:val="ka-GE"/>
        </w:rPr>
      </w:pPr>
    </w:p>
    <w:p w14:paraId="3C2C3F4D" w14:textId="77777777" w:rsidR="00251BD8" w:rsidRPr="009D68DB" w:rsidRDefault="00251BD8" w:rsidP="00E55F46">
      <w:pPr>
        <w:tabs>
          <w:tab w:val="left" w:pos="3440"/>
        </w:tabs>
        <w:spacing w:line="240" w:lineRule="auto"/>
        <w:jc w:val="both"/>
        <w:rPr>
          <w:rFonts w:ascii="Sylfaen" w:hAnsi="Sylfaen" w:cs="Sylfaen"/>
          <w:b/>
          <w:iCs/>
          <w:color w:val="2E74B5" w:themeColor="accent1" w:themeShade="BF"/>
          <w:sz w:val="20"/>
          <w:szCs w:val="20"/>
          <w:lang w:val="ka-GE"/>
        </w:rPr>
      </w:pPr>
      <w:r w:rsidRPr="009D68DB">
        <w:rPr>
          <w:rFonts w:ascii="Sylfaen" w:hAnsi="Sylfaen" w:cs="Sylfaen"/>
          <w:b/>
          <w:iCs/>
          <w:color w:val="2E74B5" w:themeColor="accent1" w:themeShade="BF"/>
          <w:sz w:val="20"/>
          <w:szCs w:val="20"/>
          <w:u w:val="single"/>
          <w:lang w:val="ka-GE"/>
        </w:rPr>
        <w:t>გონიო-კვარიათის დასახლების ქუჩების კეთილმოწყობა პირველი ეტაპი;</w:t>
      </w:r>
    </w:p>
    <w:p w14:paraId="08854AA3" w14:textId="77777777" w:rsidR="00251BD8" w:rsidRPr="009D68DB" w:rsidRDefault="00251BD8" w:rsidP="00E55F46">
      <w:p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მიმდინარეობს სტიქიის შედეგად მიყენებული ზიანის სალიკვიდაციო სამუშაოები მისამართებზე</w:t>
      </w:r>
      <w:r w:rsidR="006760CA" w:rsidRPr="009D68DB">
        <w:rPr>
          <w:rFonts w:ascii="Sylfaen" w:hAnsi="Sylfaen" w:cs="Sylfaen"/>
          <w:iCs/>
          <w:sz w:val="20"/>
          <w:szCs w:val="20"/>
          <w:lang w:val="ka-GE"/>
        </w:rPr>
        <w:t xml:space="preserve"> (ხელშეკრულება №25, შემსრულებელი შპს "ნიკა")</w:t>
      </w:r>
      <w:r w:rsidRPr="009D68DB">
        <w:rPr>
          <w:rFonts w:ascii="Sylfaen" w:hAnsi="Sylfaen" w:cs="Sylfaen"/>
          <w:iCs/>
          <w:sz w:val="20"/>
          <w:szCs w:val="20"/>
          <w:lang w:val="ka-GE"/>
        </w:rPr>
        <w:t xml:space="preserve">: </w:t>
      </w:r>
    </w:p>
    <w:p w14:paraId="7C8D04A3" w14:textId="77777777" w:rsidR="00251BD8" w:rsidRPr="009D68DB" w:rsidRDefault="00251BD8" w:rsidP="00050462">
      <w:pPr>
        <w:numPr>
          <w:ilvl w:val="0"/>
          <w:numId w:val="105"/>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მატათა მოციქულის N32, </w:t>
      </w:r>
    </w:p>
    <w:p w14:paraId="48F7CE9C" w14:textId="77777777" w:rsidR="00251BD8" w:rsidRPr="009D68DB" w:rsidRDefault="00251BD8" w:rsidP="00050462">
      <w:pPr>
        <w:numPr>
          <w:ilvl w:val="0"/>
          <w:numId w:val="105"/>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პეტრე იბერის N75, </w:t>
      </w:r>
    </w:p>
    <w:p w14:paraId="65BE1800" w14:textId="77777777" w:rsidR="00251BD8" w:rsidRPr="009D68DB" w:rsidRDefault="00251BD8" w:rsidP="00050462">
      <w:pPr>
        <w:numPr>
          <w:ilvl w:val="0"/>
          <w:numId w:val="105"/>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პეტრე იბერის ქუჩის დასაწყისიდან კანანელის ქუჩის მიმართულებით, </w:t>
      </w:r>
    </w:p>
    <w:p w14:paraId="48ABB654" w14:textId="77777777" w:rsidR="00251BD8" w:rsidRPr="009D68DB" w:rsidRDefault="00251BD8" w:rsidP="00050462">
      <w:pPr>
        <w:numPr>
          <w:ilvl w:val="0"/>
          <w:numId w:val="105"/>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იოანე ლაზის 1-ლი შესახვევი N32, </w:t>
      </w:r>
    </w:p>
    <w:p w14:paraId="7E7E97CB" w14:textId="77777777" w:rsidR="00251BD8" w:rsidRPr="009D68DB" w:rsidRDefault="00251BD8" w:rsidP="00050462">
      <w:pPr>
        <w:numPr>
          <w:ilvl w:val="0"/>
          <w:numId w:val="105"/>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პეტრე იბერის მე-5 ჩიხი N3, </w:t>
      </w:r>
    </w:p>
    <w:p w14:paraId="59923A6F" w14:textId="77777777" w:rsidR="00251BD8" w:rsidRPr="009D68DB" w:rsidRDefault="00251BD8" w:rsidP="00050462">
      <w:pPr>
        <w:numPr>
          <w:ilvl w:val="0"/>
          <w:numId w:val="105"/>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მეფე მირიანის მე-3 ჩიხი N9, </w:t>
      </w:r>
    </w:p>
    <w:p w14:paraId="59D89F8C" w14:textId="77777777" w:rsidR="00251BD8" w:rsidRPr="009D68DB" w:rsidRDefault="00251BD8" w:rsidP="00050462">
      <w:pPr>
        <w:numPr>
          <w:ilvl w:val="0"/>
          <w:numId w:val="105"/>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იოანე ლაზის N5, </w:t>
      </w:r>
    </w:p>
    <w:p w14:paraId="666D94ED" w14:textId="77777777" w:rsidR="00251BD8" w:rsidRPr="009D68DB" w:rsidRDefault="00251BD8" w:rsidP="00050462">
      <w:pPr>
        <w:numPr>
          <w:ilvl w:val="0"/>
          <w:numId w:val="105"/>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წმინდა ნინოს N1, </w:t>
      </w:r>
    </w:p>
    <w:p w14:paraId="14F7247D" w14:textId="77777777" w:rsidR="00251BD8" w:rsidRPr="009D68DB" w:rsidRDefault="00251BD8" w:rsidP="00050462">
      <w:pPr>
        <w:numPr>
          <w:ilvl w:val="0"/>
          <w:numId w:val="105"/>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წმინდა ნინოს მე-2 ჩიხი N7 </w:t>
      </w:r>
    </w:p>
    <w:p w14:paraId="683F8176" w14:textId="77777777" w:rsidR="006760CA" w:rsidRPr="009D68DB" w:rsidRDefault="006760CA" w:rsidP="00E55F46">
      <w:pPr>
        <w:tabs>
          <w:tab w:val="left" w:pos="3440"/>
        </w:tabs>
        <w:spacing w:line="240" w:lineRule="auto"/>
        <w:jc w:val="both"/>
        <w:rPr>
          <w:rFonts w:ascii="Sylfaen" w:hAnsi="Sylfaen" w:cs="Sylfaen"/>
          <w:iCs/>
          <w:sz w:val="20"/>
          <w:szCs w:val="20"/>
          <w:lang w:val="ka-GE"/>
        </w:rPr>
      </w:pPr>
    </w:p>
    <w:p w14:paraId="67567298" w14:textId="77777777" w:rsidR="00251BD8" w:rsidRPr="009D68DB" w:rsidRDefault="006760CA" w:rsidP="00E55F46">
      <w:p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მიმდინარეობს </w:t>
      </w:r>
      <w:r w:rsidR="00251BD8" w:rsidRPr="009D68DB">
        <w:rPr>
          <w:rFonts w:ascii="Sylfaen" w:hAnsi="Sylfaen" w:cs="Sylfaen"/>
          <w:iCs/>
          <w:sz w:val="20"/>
          <w:szCs w:val="20"/>
          <w:lang w:val="ka-GE"/>
        </w:rPr>
        <w:t>კეთილმოწყობის სამუშაოები</w:t>
      </w:r>
      <w:r w:rsidR="00251BD8" w:rsidRPr="009D68DB">
        <w:rPr>
          <w:rFonts w:ascii="Sylfaen" w:hAnsi="Sylfaen" w:cs="Sylfaen"/>
          <w:iCs/>
          <w:sz w:val="20"/>
          <w:szCs w:val="20"/>
        </w:rPr>
        <w:t xml:space="preserve"> </w:t>
      </w:r>
      <w:r w:rsidR="00251BD8" w:rsidRPr="009D68DB">
        <w:rPr>
          <w:rFonts w:ascii="Sylfaen" w:hAnsi="Sylfaen" w:cs="Sylfaen"/>
          <w:iCs/>
          <w:sz w:val="20"/>
          <w:szCs w:val="20"/>
          <w:lang w:val="ka-GE"/>
        </w:rPr>
        <w:t>შემდეგ მისამართებზე</w:t>
      </w:r>
      <w:r w:rsidR="009C121B" w:rsidRPr="009D68DB">
        <w:rPr>
          <w:rFonts w:ascii="Sylfaen" w:hAnsi="Sylfaen" w:cs="Sylfaen"/>
          <w:iCs/>
          <w:sz w:val="20"/>
          <w:szCs w:val="20"/>
          <w:lang w:val="ka-GE"/>
        </w:rPr>
        <w:t>:</w:t>
      </w:r>
      <w:r w:rsidR="00251BD8" w:rsidRPr="009D68DB">
        <w:rPr>
          <w:rFonts w:ascii="Sylfaen" w:hAnsi="Sylfaen" w:cs="Sylfaen"/>
          <w:iCs/>
          <w:sz w:val="20"/>
          <w:szCs w:val="20"/>
          <w:lang w:val="ka-GE"/>
        </w:rPr>
        <w:t xml:space="preserve"> (ხელშეკრულება №109, შემსრულებელი შპს "გზები"</w:t>
      </w:r>
      <w:r w:rsidRPr="009D68DB">
        <w:rPr>
          <w:rFonts w:ascii="Sylfaen" w:hAnsi="Sylfaen" w:cs="Sylfaen"/>
          <w:iCs/>
          <w:sz w:val="20"/>
          <w:szCs w:val="20"/>
          <w:lang w:val="ka-GE"/>
        </w:rPr>
        <w:t>)</w:t>
      </w:r>
    </w:p>
    <w:p w14:paraId="7A770C2E" w14:textId="77777777" w:rsidR="00251BD8" w:rsidRPr="009D68DB" w:rsidRDefault="00251BD8" w:rsidP="00050462">
      <w:pPr>
        <w:numPr>
          <w:ilvl w:val="0"/>
          <w:numId w:val="10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აფსაროსის გზატკეცილის II ჩიხი, </w:t>
      </w:r>
    </w:p>
    <w:p w14:paraId="441B2E2E" w14:textId="77777777" w:rsidR="00251BD8" w:rsidRPr="009D68DB" w:rsidRDefault="00251BD8" w:rsidP="00050462">
      <w:pPr>
        <w:numPr>
          <w:ilvl w:val="0"/>
          <w:numId w:val="10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აფსაროსის გზატკეცილის III შესახვევი, </w:t>
      </w:r>
    </w:p>
    <w:p w14:paraId="61C78316" w14:textId="77777777" w:rsidR="00251BD8" w:rsidRPr="009D68DB" w:rsidRDefault="00251BD8" w:rsidP="00050462">
      <w:pPr>
        <w:numPr>
          <w:ilvl w:val="0"/>
          <w:numId w:val="10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ანდრია პირველწოდებულის №120-დან 122-მდე, </w:t>
      </w:r>
    </w:p>
    <w:p w14:paraId="3DFCBDCE" w14:textId="77777777" w:rsidR="00251BD8" w:rsidRPr="009D68DB" w:rsidRDefault="00251BD8" w:rsidP="00050462">
      <w:pPr>
        <w:numPr>
          <w:ilvl w:val="0"/>
          <w:numId w:val="10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ანდრია პირველწოდებულის II ჩიხი, </w:t>
      </w:r>
    </w:p>
    <w:p w14:paraId="240A675F" w14:textId="77777777" w:rsidR="00251BD8" w:rsidRPr="009D68DB" w:rsidRDefault="00251BD8" w:rsidP="00050462">
      <w:pPr>
        <w:numPr>
          <w:ilvl w:val="0"/>
          <w:numId w:val="10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ანდრია პირველწოდებულის III ჩიხი,  </w:t>
      </w:r>
    </w:p>
    <w:p w14:paraId="3E2C71B1" w14:textId="77777777" w:rsidR="00251BD8" w:rsidRPr="009D68DB" w:rsidRDefault="00251BD8" w:rsidP="00050462">
      <w:pPr>
        <w:numPr>
          <w:ilvl w:val="0"/>
          <w:numId w:val="10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ანდრია პირველწოდებულის №3, </w:t>
      </w:r>
    </w:p>
    <w:p w14:paraId="4A126665" w14:textId="77777777" w:rsidR="00251BD8" w:rsidRPr="009D68DB" w:rsidRDefault="00251BD8" w:rsidP="00050462">
      <w:pPr>
        <w:numPr>
          <w:ilvl w:val="0"/>
          <w:numId w:val="10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ანდრია პირველწოდებულის №4, </w:t>
      </w:r>
    </w:p>
    <w:p w14:paraId="3EEF1B64" w14:textId="77777777" w:rsidR="00251BD8" w:rsidRPr="009D68DB" w:rsidRDefault="00251BD8" w:rsidP="00050462">
      <w:pPr>
        <w:numPr>
          <w:ilvl w:val="0"/>
          <w:numId w:val="10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ანდრია პირველწოდებულის №6 , </w:t>
      </w:r>
    </w:p>
    <w:p w14:paraId="75FA97FA" w14:textId="77777777" w:rsidR="00251BD8" w:rsidRPr="009D68DB" w:rsidRDefault="00251BD8" w:rsidP="00050462">
      <w:pPr>
        <w:numPr>
          <w:ilvl w:val="0"/>
          <w:numId w:val="10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ანდრია პირველწოდებულის IV ჩიხი, </w:t>
      </w:r>
    </w:p>
    <w:p w14:paraId="29A54B0E" w14:textId="77777777" w:rsidR="00251BD8" w:rsidRPr="009D68DB" w:rsidRDefault="00251BD8" w:rsidP="00050462">
      <w:pPr>
        <w:numPr>
          <w:ilvl w:val="0"/>
          <w:numId w:val="10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ანდრია პირველწოდებულის VI ჩიხი, </w:t>
      </w:r>
    </w:p>
    <w:p w14:paraId="453D2E07" w14:textId="77777777" w:rsidR="00251BD8" w:rsidRPr="009D68DB" w:rsidRDefault="00251BD8" w:rsidP="00050462">
      <w:pPr>
        <w:numPr>
          <w:ilvl w:val="0"/>
          <w:numId w:val="10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lastRenderedPageBreak/>
        <w:t xml:space="preserve">ანდრია პირველწოდებულის VII ჩიხი, </w:t>
      </w:r>
    </w:p>
    <w:p w14:paraId="571BA97E" w14:textId="77777777" w:rsidR="00251BD8" w:rsidRPr="009D68DB" w:rsidRDefault="00251BD8" w:rsidP="00050462">
      <w:pPr>
        <w:numPr>
          <w:ilvl w:val="0"/>
          <w:numId w:val="10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ანდრია პირველწოდებულის III შესახვევი, </w:t>
      </w:r>
    </w:p>
    <w:p w14:paraId="5B4236A4" w14:textId="77777777" w:rsidR="00251BD8" w:rsidRPr="009D68DB" w:rsidRDefault="00251BD8" w:rsidP="00050462">
      <w:pPr>
        <w:numPr>
          <w:ilvl w:val="0"/>
          <w:numId w:val="10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მატათა მოციქულის ქუჩა, </w:t>
      </w:r>
    </w:p>
    <w:p w14:paraId="163712B0" w14:textId="77777777" w:rsidR="00251BD8" w:rsidRPr="009D68DB" w:rsidRDefault="00251BD8" w:rsidP="00050462">
      <w:pPr>
        <w:numPr>
          <w:ilvl w:val="0"/>
          <w:numId w:val="10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მეფე მირიანის ქუჩა, </w:t>
      </w:r>
    </w:p>
    <w:p w14:paraId="59D4ACFF" w14:textId="77777777" w:rsidR="00251BD8" w:rsidRPr="009D68DB" w:rsidRDefault="00251BD8" w:rsidP="00050462">
      <w:pPr>
        <w:numPr>
          <w:ilvl w:val="0"/>
          <w:numId w:val="10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მეფე მირიანის I ჩიხი, </w:t>
      </w:r>
    </w:p>
    <w:p w14:paraId="4EFDA247" w14:textId="77777777" w:rsidR="00251BD8" w:rsidRPr="009D68DB" w:rsidRDefault="00251BD8" w:rsidP="00050462">
      <w:pPr>
        <w:numPr>
          <w:ilvl w:val="0"/>
          <w:numId w:val="10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მეფე მირიანის III ჩიხი, </w:t>
      </w:r>
    </w:p>
    <w:p w14:paraId="7347705B" w14:textId="77777777" w:rsidR="00251BD8" w:rsidRPr="009D68DB" w:rsidRDefault="00251BD8" w:rsidP="00050462">
      <w:pPr>
        <w:numPr>
          <w:ilvl w:val="0"/>
          <w:numId w:val="10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სვიმონ კანანელის №3, </w:t>
      </w:r>
    </w:p>
    <w:p w14:paraId="16AE48D9" w14:textId="77777777" w:rsidR="00251BD8" w:rsidRPr="009D68DB" w:rsidRDefault="00251BD8" w:rsidP="00050462">
      <w:pPr>
        <w:numPr>
          <w:ilvl w:val="0"/>
          <w:numId w:val="10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სვიმონ კანანელის №15-17-19, </w:t>
      </w:r>
    </w:p>
    <w:p w14:paraId="372D74FD" w14:textId="77777777" w:rsidR="00251BD8" w:rsidRPr="009D68DB" w:rsidRDefault="00251BD8" w:rsidP="00050462">
      <w:pPr>
        <w:numPr>
          <w:ilvl w:val="0"/>
          <w:numId w:val="10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სვიმონ კანანელის №70, </w:t>
      </w:r>
    </w:p>
    <w:p w14:paraId="65EDE4AD" w14:textId="77777777" w:rsidR="00251BD8" w:rsidRPr="009D68DB" w:rsidRDefault="00251BD8" w:rsidP="00050462">
      <w:pPr>
        <w:numPr>
          <w:ilvl w:val="0"/>
          <w:numId w:val="10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სვიმონ კანანელის I შესახვევი, </w:t>
      </w:r>
    </w:p>
    <w:p w14:paraId="726AA7B9" w14:textId="77777777" w:rsidR="00251BD8" w:rsidRPr="009D68DB" w:rsidRDefault="00251BD8" w:rsidP="00050462">
      <w:pPr>
        <w:numPr>
          <w:ilvl w:val="0"/>
          <w:numId w:val="10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სვიმონ კანანელის I ჩიხი, </w:t>
      </w:r>
    </w:p>
    <w:p w14:paraId="00B14D1C" w14:textId="77777777" w:rsidR="00251BD8" w:rsidRPr="009D68DB" w:rsidRDefault="00251BD8" w:rsidP="00050462">
      <w:pPr>
        <w:numPr>
          <w:ilvl w:val="0"/>
          <w:numId w:val="10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სვიმონ კანანელის II ჩიხი, </w:t>
      </w:r>
    </w:p>
    <w:p w14:paraId="2CE7EA0A" w14:textId="77777777" w:rsidR="00251BD8" w:rsidRPr="009D68DB" w:rsidRDefault="00251BD8" w:rsidP="00050462">
      <w:pPr>
        <w:numPr>
          <w:ilvl w:val="0"/>
          <w:numId w:val="106"/>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წმინდა ნინოს I ჩიხი. </w:t>
      </w:r>
    </w:p>
    <w:p w14:paraId="580A4452" w14:textId="77777777" w:rsidR="002B37B1" w:rsidRPr="009D68DB" w:rsidRDefault="002B37B1" w:rsidP="00E55F46">
      <w:pPr>
        <w:tabs>
          <w:tab w:val="left" w:pos="3440"/>
        </w:tabs>
        <w:spacing w:line="240" w:lineRule="auto"/>
        <w:jc w:val="both"/>
        <w:rPr>
          <w:rFonts w:ascii="Sylfaen" w:hAnsi="Sylfaen" w:cs="Sylfaen"/>
          <w:iCs/>
          <w:color w:val="2E74B5" w:themeColor="accent1" w:themeShade="BF"/>
          <w:sz w:val="20"/>
          <w:szCs w:val="20"/>
          <w:u w:val="single"/>
          <w:lang w:val="ka-GE"/>
        </w:rPr>
      </w:pPr>
    </w:p>
    <w:p w14:paraId="1CEBD618" w14:textId="77777777" w:rsidR="00251BD8" w:rsidRPr="009D68DB" w:rsidRDefault="00251BD8" w:rsidP="00E55F46">
      <w:pPr>
        <w:tabs>
          <w:tab w:val="left" w:pos="3440"/>
        </w:tabs>
        <w:spacing w:line="240" w:lineRule="auto"/>
        <w:jc w:val="both"/>
        <w:rPr>
          <w:rFonts w:ascii="Sylfaen" w:hAnsi="Sylfaen" w:cs="Sylfaen"/>
          <w:b/>
          <w:iCs/>
          <w:color w:val="2E74B5" w:themeColor="accent1" w:themeShade="BF"/>
          <w:sz w:val="20"/>
          <w:szCs w:val="20"/>
          <w:u w:val="single"/>
          <w:lang w:val="ka-GE"/>
        </w:rPr>
      </w:pPr>
      <w:r w:rsidRPr="009D68DB">
        <w:rPr>
          <w:rFonts w:ascii="Sylfaen" w:hAnsi="Sylfaen" w:cs="Sylfaen"/>
          <w:b/>
          <w:iCs/>
          <w:color w:val="2E74B5" w:themeColor="accent1" w:themeShade="BF"/>
          <w:sz w:val="20"/>
          <w:szCs w:val="20"/>
          <w:u w:val="single"/>
          <w:lang w:val="ka-GE"/>
        </w:rPr>
        <w:t>აეროპორტის დასახლების ქუჩების კეთილმოწყობა</w:t>
      </w:r>
      <w:r w:rsidR="002B37B1" w:rsidRPr="009D68DB">
        <w:rPr>
          <w:rFonts w:ascii="Sylfaen" w:hAnsi="Sylfaen" w:cs="Sylfaen"/>
          <w:b/>
          <w:iCs/>
          <w:color w:val="2E74B5" w:themeColor="accent1" w:themeShade="BF"/>
          <w:sz w:val="20"/>
          <w:szCs w:val="20"/>
          <w:u w:val="single"/>
          <w:lang w:val="ka-GE"/>
        </w:rPr>
        <w:t>:</w:t>
      </w:r>
    </w:p>
    <w:p w14:paraId="1E811FDA" w14:textId="77777777" w:rsidR="00251BD8" w:rsidRPr="009D68DB" w:rsidRDefault="00251BD8" w:rsidP="00E55F46">
      <w:p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აეროპორტის დასახლებაში</w:t>
      </w:r>
      <w:r w:rsidR="002B37B1" w:rsidRPr="009D68DB">
        <w:rPr>
          <w:rFonts w:ascii="Sylfaen" w:hAnsi="Sylfaen" w:cs="Sylfaen"/>
          <w:iCs/>
          <w:sz w:val="20"/>
          <w:szCs w:val="20"/>
          <w:lang w:val="ka-GE"/>
        </w:rPr>
        <w:t xml:space="preserve"> სამუშაოები</w:t>
      </w:r>
      <w:r w:rsidRPr="009D68DB">
        <w:rPr>
          <w:rFonts w:ascii="Sylfaen" w:hAnsi="Sylfaen" w:cs="Sylfaen"/>
          <w:iCs/>
          <w:sz w:val="20"/>
          <w:szCs w:val="20"/>
          <w:lang w:val="ka-GE"/>
        </w:rPr>
        <w:t xml:space="preserve"> არ განხორციელებულა </w:t>
      </w:r>
    </w:p>
    <w:p w14:paraId="5AAFAC76" w14:textId="77777777" w:rsidR="002B37B1" w:rsidRPr="009D68DB" w:rsidRDefault="002B37B1" w:rsidP="00E55F46">
      <w:pPr>
        <w:tabs>
          <w:tab w:val="left" w:pos="3440"/>
        </w:tabs>
        <w:spacing w:line="240" w:lineRule="auto"/>
        <w:jc w:val="both"/>
        <w:rPr>
          <w:rFonts w:ascii="Sylfaen" w:hAnsi="Sylfaen" w:cs="Sylfaen"/>
          <w:iCs/>
          <w:color w:val="2E74B5" w:themeColor="accent1" w:themeShade="BF"/>
          <w:sz w:val="20"/>
          <w:szCs w:val="20"/>
          <w:u w:val="single"/>
          <w:lang w:val="ka-GE"/>
        </w:rPr>
      </w:pPr>
    </w:p>
    <w:p w14:paraId="20780289" w14:textId="77777777" w:rsidR="00251BD8" w:rsidRPr="009D68DB" w:rsidRDefault="00251BD8" w:rsidP="00E55F46">
      <w:pPr>
        <w:tabs>
          <w:tab w:val="left" w:pos="3440"/>
        </w:tabs>
        <w:spacing w:line="240" w:lineRule="auto"/>
        <w:jc w:val="both"/>
        <w:rPr>
          <w:rFonts w:ascii="Sylfaen" w:hAnsi="Sylfaen" w:cs="Sylfaen"/>
          <w:b/>
          <w:iCs/>
          <w:color w:val="2E74B5" w:themeColor="accent1" w:themeShade="BF"/>
          <w:sz w:val="20"/>
          <w:szCs w:val="20"/>
          <w:u w:val="single"/>
          <w:lang w:val="ka-GE"/>
        </w:rPr>
      </w:pPr>
      <w:r w:rsidRPr="009D68DB">
        <w:rPr>
          <w:rFonts w:ascii="Sylfaen" w:hAnsi="Sylfaen" w:cs="Sylfaen"/>
          <w:b/>
          <w:iCs/>
          <w:color w:val="2E74B5" w:themeColor="accent1" w:themeShade="BF"/>
          <w:sz w:val="20"/>
          <w:szCs w:val="20"/>
          <w:u w:val="single"/>
          <w:lang w:val="ka-GE"/>
        </w:rPr>
        <w:t>თამარის დასახლების ქუჩების კეთილმოწყობა</w:t>
      </w:r>
      <w:r w:rsidR="002B37B1" w:rsidRPr="009D68DB">
        <w:rPr>
          <w:rFonts w:ascii="Sylfaen" w:hAnsi="Sylfaen" w:cs="Sylfaen"/>
          <w:b/>
          <w:iCs/>
          <w:color w:val="2E74B5" w:themeColor="accent1" w:themeShade="BF"/>
          <w:sz w:val="20"/>
          <w:szCs w:val="20"/>
          <w:u w:val="single"/>
          <w:lang w:val="ka-GE"/>
        </w:rPr>
        <w:t>:</w:t>
      </w:r>
    </w:p>
    <w:p w14:paraId="3706092D" w14:textId="77777777" w:rsidR="00251BD8" w:rsidRPr="009D68DB" w:rsidRDefault="00251BD8" w:rsidP="00E55F46">
      <w:p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მიმდინარეობს დ. ბაქრაძის ქუჩის კეთილმოწყობ</w:t>
      </w:r>
      <w:r w:rsidR="002B37B1" w:rsidRPr="009D68DB">
        <w:rPr>
          <w:rFonts w:ascii="Sylfaen" w:hAnsi="Sylfaen" w:cs="Sylfaen"/>
          <w:iCs/>
          <w:sz w:val="20"/>
          <w:szCs w:val="20"/>
          <w:lang w:val="ka-GE"/>
        </w:rPr>
        <w:t>ის სამუშაოები</w:t>
      </w:r>
      <w:r w:rsidRPr="009D68DB">
        <w:rPr>
          <w:rFonts w:ascii="Sylfaen" w:hAnsi="Sylfaen" w:cs="Sylfaen"/>
          <w:iCs/>
          <w:sz w:val="20"/>
          <w:szCs w:val="20"/>
          <w:lang w:val="ka-GE"/>
        </w:rPr>
        <w:t xml:space="preserve"> (ხელშეკრულება №80, შემსრულებელი შპს "ბონდი</w:t>
      </w:r>
      <w:r w:rsidR="002B37B1" w:rsidRPr="009D68DB">
        <w:rPr>
          <w:rFonts w:ascii="Sylfaen" w:hAnsi="Sylfaen" w:cs="Sylfaen"/>
          <w:iCs/>
          <w:sz w:val="20"/>
          <w:szCs w:val="20"/>
          <w:lang w:val="ka-GE"/>
        </w:rPr>
        <w:t>-2009")</w:t>
      </w:r>
      <w:r w:rsidRPr="009D68DB">
        <w:rPr>
          <w:rFonts w:ascii="Sylfaen" w:hAnsi="Sylfaen" w:cs="Sylfaen"/>
          <w:iCs/>
          <w:sz w:val="20"/>
          <w:szCs w:val="20"/>
          <w:lang w:val="ka-GE"/>
        </w:rPr>
        <w:t xml:space="preserve"> და სტიქიის შედეგად მიყენებული ზიანის სალიკვიდაციო სამუშაოები მისამართზე </w:t>
      </w:r>
      <w:r w:rsidR="002B37B1" w:rsidRPr="009D68DB">
        <w:rPr>
          <w:rFonts w:ascii="Sylfaen" w:hAnsi="Sylfaen" w:cs="Sylfaen"/>
          <w:iCs/>
          <w:sz w:val="20"/>
          <w:szCs w:val="20"/>
          <w:lang w:val="ka-GE"/>
        </w:rPr>
        <w:t>-</w:t>
      </w:r>
      <w:r w:rsidRPr="009D68DB">
        <w:rPr>
          <w:rFonts w:ascii="Sylfaen" w:hAnsi="Sylfaen" w:cs="Sylfaen"/>
          <w:iCs/>
          <w:sz w:val="20"/>
          <w:szCs w:val="20"/>
          <w:lang w:val="ka-GE"/>
        </w:rPr>
        <w:t xml:space="preserve"> ბაღის 1-ლი შესახვევი N12, მასწავლებელთა სახლის მიმდებარედ (ხელშეკრულება №25, შემსრულებელი შპს "ნიკა",</w:t>
      </w:r>
    </w:p>
    <w:p w14:paraId="7D9AE128" w14:textId="77777777" w:rsidR="002B37B1" w:rsidRPr="009D68DB" w:rsidRDefault="002B37B1" w:rsidP="00E55F46">
      <w:pPr>
        <w:tabs>
          <w:tab w:val="left" w:pos="3440"/>
        </w:tabs>
        <w:spacing w:line="240" w:lineRule="auto"/>
        <w:jc w:val="both"/>
        <w:rPr>
          <w:rFonts w:ascii="Sylfaen" w:hAnsi="Sylfaen" w:cs="Sylfaen"/>
          <w:iCs/>
          <w:sz w:val="20"/>
          <w:szCs w:val="20"/>
          <w:u w:val="single"/>
          <w:lang w:val="ka-GE"/>
        </w:rPr>
      </w:pPr>
    </w:p>
    <w:p w14:paraId="39BCA541" w14:textId="77777777" w:rsidR="00251BD8" w:rsidRPr="009D68DB" w:rsidRDefault="00251BD8" w:rsidP="00E55F46">
      <w:pPr>
        <w:tabs>
          <w:tab w:val="left" w:pos="3440"/>
        </w:tabs>
        <w:spacing w:line="240" w:lineRule="auto"/>
        <w:jc w:val="both"/>
        <w:rPr>
          <w:rFonts w:ascii="Sylfaen" w:hAnsi="Sylfaen" w:cs="Sylfaen"/>
          <w:b/>
          <w:iCs/>
          <w:color w:val="2E74B5" w:themeColor="accent1" w:themeShade="BF"/>
          <w:sz w:val="20"/>
          <w:szCs w:val="20"/>
          <w:u w:val="single"/>
          <w:lang w:val="ka-GE"/>
        </w:rPr>
      </w:pPr>
      <w:r w:rsidRPr="009D68DB">
        <w:rPr>
          <w:rFonts w:ascii="Sylfaen" w:hAnsi="Sylfaen" w:cs="Sylfaen"/>
          <w:b/>
          <w:iCs/>
          <w:color w:val="2E74B5" w:themeColor="accent1" w:themeShade="BF"/>
          <w:sz w:val="20"/>
          <w:szCs w:val="20"/>
          <w:u w:val="single"/>
          <w:lang w:val="ka-GE"/>
        </w:rPr>
        <w:t>ქუჩების კეთილმოწყობის სამუშაოების განხორციელება ქალაქის სხვა ადინისტრაციულ უბნებში</w:t>
      </w:r>
    </w:p>
    <w:p w14:paraId="151C93D8" w14:textId="77777777" w:rsidR="00251BD8" w:rsidRPr="009D68DB" w:rsidRDefault="002B37B1" w:rsidP="00E55F46">
      <w:p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მიმდინარეობს:</w:t>
      </w:r>
    </w:p>
    <w:p w14:paraId="06543356" w14:textId="77777777" w:rsidR="00251BD8" w:rsidRPr="009D68DB" w:rsidRDefault="00251BD8" w:rsidP="00050462">
      <w:pPr>
        <w:numPr>
          <w:ilvl w:val="0"/>
          <w:numId w:val="107"/>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აკაკი შანიძის I ჩიხის კეთილმოწყობის სამუშაოები (ხელშეკრულება №84, შემსრულებელი შპს "ერ ტე დე"</w:t>
      </w:r>
      <w:r w:rsidR="002B37B1" w:rsidRPr="009D68DB">
        <w:rPr>
          <w:rFonts w:ascii="Sylfaen" w:hAnsi="Sylfaen" w:cs="Sylfaen"/>
          <w:iCs/>
          <w:sz w:val="20"/>
          <w:szCs w:val="20"/>
          <w:lang w:val="ka-GE"/>
        </w:rPr>
        <w:t>);</w:t>
      </w:r>
    </w:p>
    <w:p w14:paraId="674224AF" w14:textId="77777777" w:rsidR="00251BD8" w:rsidRPr="009D68DB" w:rsidRDefault="00251BD8" w:rsidP="00050462">
      <w:pPr>
        <w:numPr>
          <w:ilvl w:val="0"/>
          <w:numId w:val="107"/>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ხიხანის ქუჩის კეთილმოწყობის სამუშაოები (ხელშეკრულება №15, შემსრულებელი შპს "ზიმო 7"</w:t>
      </w:r>
      <w:r w:rsidR="002B37B1" w:rsidRPr="009D68DB">
        <w:rPr>
          <w:rFonts w:ascii="Sylfaen" w:hAnsi="Sylfaen" w:cs="Sylfaen"/>
          <w:iCs/>
          <w:sz w:val="20"/>
          <w:szCs w:val="20"/>
          <w:lang w:val="ka-GE"/>
        </w:rPr>
        <w:t>);</w:t>
      </w:r>
    </w:p>
    <w:p w14:paraId="6F86417C" w14:textId="77777777" w:rsidR="00251BD8" w:rsidRPr="009D68DB" w:rsidRDefault="00251BD8" w:rsidP="00050462">
      <w:pPr>
        <w:numPr>
          <w:ilvl w:val="0"/>
          <w:numId w:val="107"/>
        </w:numPr>
        <w:tabs>
          <w:tab w:val="left" w:pos="3440"/>
        </w:tabs>
        <w:spacing w:line="240" w:lineRule="auto"/>
        <w:jc w:val="both"/>
        <w:rPr>
          <w:rFonts w:ascii="Sylfaen" w:hAnsi="Sylfaen" w:cs="Sylfaen"/>
          <w:iCs/>
          <w:sz w:val="20"/>
          <w:szCs w:val="20"/>
          <w:lang w:val="ka-GE"/>
        </w:rPr>
      </w:pPr>
      <w:r w:rsidRPr="009D68DB">
        <w:rPr>
          <w:rFonts w:ascii="Sylfaen" w:hAnsi="Sylfaen" w:cs="Sylfaen"/>
          <w:iCs/>
          <w:sz w:val="20"/>
          <w:szCs w:val="20"/>
          <w:lang w:val="ka-GE"/>
        </w:rPr>
        <w:t>ხახულის II შესახვევის კეთილმოწყობის სამუშაოები (ხელშეკრულება №15, შემსრულებელი შპს "ზიმო 7"</w:t>
      </w:r>
      <w:r w:rsidR="002B37B1" w:rsidRPr="009D68DB">
        <w:rPr>
          <w:rFonts w:ascii="Sylfaen" w:hAnsi="Sylfaen" w:cs="Sylfaen"/>
          <w:iCs/>
          <w:sz w:val="20"/>
          <w:szCs w:val="20"/>
          <w:lang w:val="ka-GE"/>
        </w:rPr>
        <w:t>)</w:t>
      </w:r>
      <w:r w:rsidRPr="009D68DB">
        <w:rPr>
          <w:rFonts w:ascii="Sylfaen" w:hAnsi="Sylfaen" w:cs="Sylfaen"/>
          <w:iCs/>
          <w:sz w:val="20"/>
          <w:szCs w:val="20"/>
          <w:lang w:val="ka-GE"/>
        </w:rPr>
        <w:t>,</w:t>
      </w:r>
    </w:p>
    <w:p w14:paraId="0C8B322D" w14:textId="77777777" w:rsidR="00B64CFF" w:rsidRPr="009D68DB" w:rsidRDefault="00B64CFF" w:rsidP="00E55F46">
      <w:pPr>
        <w:tabs>
          <w:tab w:val="left" w:pos="3440"/>
        </w:tabs>
        <w:spacing w:line="240" w:lineRule="auto"/>
        <w:jc w:val="both"/>
        <w:rPr>
          <w:rFonts w:ascii="Sylfaen" w:hAnsi="Sylfaen" w:cs="Sylfaen"/>
          <w:b/>
          <w:iCs/>
          <w:color w:val="C00000"/>
          <w:lang w:val="ka-GE"/>
        </w:rPr>
      </w:pPr>
      <w:r w:rsidRPr="009D68DB">
        <w:rPr>
          <w:rFonts w:ascii="Sylfaen" w:hAnsi="Sylfaen" w:cs="Sylfaen"/>
          <w:b/>
          <w:iCs/>
          <w:color w:val="C00000"/>
          <w:lang w:val="ka-GE"/>
        </w:rPr>
        <w:tab/>
      </w:r>
    </w:p>
    <w:p w14:paraId="42B796FA" w14:textId="77777777" w:rsidR="008D2422" w:rsidRPr="009D68DB" w:rsidRDefault="008D2422" w:rsidP="00E55F46">
      <w:pPr>
        <w:spacing w:line="240" w:lineRule="auto"/>
        <w:jc w:val="both"/>
        <w:rPr>
          <w:rFonts w:ascii="Sylfaen" w:hAnsi="Sylfaen" w:cs="Sylfaen"/>
          <w:iCs/>
          <w:sz w:val="20"/>
          <w:lang w:val="ka-GE"/>
        </w:rPr>
      </w:pPr>
      <w:r w:rsidRPr="009D68DB">
        <w:rPr>
          <w:rFonts w:ascii="Sylfaen" w:hAnsi="Sylfaen" w:cs="Sylfaen"/>
          <w:b/>
          <w:iCs/>
          <w:sz w:val="20"/>
          <w:lang w:val="ka-GE"/>
        </w:rPr>
        <w:t xml:space="preserve">2018 </w:t>
      </w:r>
      <w:r w:rsidR="00C05B56" w:rsidRPr="009D68DB">
        <w:rPr>
          <w:rFonts w:ascii="Sylfaen" w:hAnsi="Sylfaen" w:cs="Sylfaen"/>
          <w:b/>
          <w:iCs/>
          <w:sz w:val="20"/>
          <w:lang w:val="ka-GE"/>
        </w:rPr>
        <w:t>წელს:</w:t>
      </w:r>
      <w:r w:rsidRPr="009D68DB">
        <w:rPr>
          <w:rFonts w:ascii="Sylfaen" w:hAnsi="Sylfaen" w:cs="Sylfaen"/>
          <w:iCs/>
          <w:sz w:val="20"/>
          <w:lang w:val="ka-GE"/>
        </w:rPr>
        <w:t xml:space="preserve"> </w:t>
      </w:r>
    </w:p>
    <w:p w14:paraId="1827BA6E"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b/>
          <w:iCs/>
          <w:color w:val="2E74B5" w:themeColor="accent1" w:themeShade="BF"/>
          <w:sz w:val="20"/>
          <w:szCs w:val="20"/>
          <w:u w:val="single"/>
          <w:lang w:val="ka-GE"/>
        </w:rPr>
        <w:lastRenderedPageBreak/>
        <w:t>ქალაქის ტერიტორიაზე ასფალტირებული და რკინა-ბეტონის საფარის ქუჩების მიმდინარე სარემონტო სამუშაოების</w:t>
      </w:r>
      <w:r w:rsidRPr="009D68DB">
        <w:rPr>
          <w:rFonts w:ascii="Sylfaen" w:hAnsi="Sylfaen" w:cs="Sylfaen"/>
          <w:iCs/>
          <w:color w:val="2E74B5" w:themeColor="accent1" w:themeShade="BF"/>
          <w:sz w:val="20"/>
          <w:szCs w:val="20"/>
          <w:lang w:val="ka-GE"/>
        </w:rPr>
        <w:t xml:space="preserve"> </w:t>
      </w:r>
      <w:r w:rsidRPr="009D68DB">
        <w:rPr>
          <w:rFonts w:ascii="Sylfaen" w:hAnsi="Sylfaen" w:cs="Sylfaen"/>
          <w:iCs/>
          <w:sz w:val="20"/>
          <w:szCs w:val="20"/>
          <w:lang w:val="ka-GE"/>
        </w:rPr>
        <w:t xml:space="preserve">განსახორციელებლად გაფორმდა ხელშეკრულება (ხელშ. N4, შემსრულებელი შპს „გზები“, სახელშეკრულებო ღირებულება 1204930.00 ლარი). </w:t>
      </w:r>
    </w:p>
    <w:p w14:paraId="4727DDFC" w14:textId="77777777" w:rsidR="000A2B0F" w:rsidRPr="009D68DB" w:rsidRDefault="000A2B0F"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2018 წლის I</w:t>
      </w:r>
      <w:r w:rsidR="00833D37" w:rsidRPr="009D68DB">
        <w:rPr>
          <w:rFonts w:ascii="Sylfaen" w:hAnsi="Sylfaen" w:cs="Sylfaen"/>
          <w:b/>
          <w:iCs/>
          <w:sz w:val="20"/>
          <w:szCs w:val="20"/>
        </w:rPr>
        <w:t>V</w:t>
      </w:r>
      <w:r w:rsidRPr="009D68DB">
        <w:rPr>
          <w:rFonts w:ascii="Sylfaen" w:hAnsi="Sylfaen" w:cs="Sylfaen"/>
          <w:b/>
          <w:iCs/>
          <w:sz w:val="20"/>
          <w:szCs w:val="20"/>
          <w:lang w:val="ka-GE"/>
        </w:rPr>
        <w:t xml:space="preserve"> კვარტალი: </w:t>
      </w:r>
      <w:r w:rsidRPr="009D68DB">
        <w:rPr>
          <w:rFonts w:ascii="Sylfaen" w:hAnsi="Sylfaen" w:cs="Sylfaen"/>
          <w:iCs/>
          <w:sz w:val="20"/>
          <w:szCs w:val="20"/>
          <w:lang w:val="ka-GE"/>
        </w:rPr>
        <w:t>ღონისძიების ფარგლებში განხორციელდა 12 უბანში 46 ქუჩის მონაკვეთზე ასფალტირებული და რკინა-ბეტონის საფარის ქუჩების მიმდინარე სარემონტო სამუშაოები. კერძოდ:</w:t>
      </w:r>
    </w:p>
    <w:p w14:paraId="5F7BE616" w14:textId="77777777" w:rsidR="000A2B0F" w:rsidRPr="009D68DB" w:rsidRDefault="000A2B0F" w:rsidP="00050462">
      <w:pPr>
        <w:pStyle w:val="ListParagraph"/>
        <w:numPr>
          <w:ilvl w:val="0"/>
          <w:numId w:val="2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აეროპორტის უბანი - 6 ქუჩა;</w:t>
      </w:r>
    </w:p>
    <w:p w14:paraId="2F36B628" w14:textId="77777777" w:rsidR="000A2B0F" w:rsidRPr="009D68DB" w:rsidRDefault="000A2B0F" w:rsidP="00050462">
      <w:pPr>
        <w:pStyle w:val="ListParagraph"/>
        <w:numPr>
          <w:ilvl w:val="0"/>
          <w:numId w:val="2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აღმაშენებლის უბანი - 8 ქუჩა;</w:t>
      </w:r>
    </w:p>
    <w:p w14:paraId="60F6E00A" w14:textId="77777777" w:rsidR="000A2B0F" w:rsidRPr="009D68DB" w:rsidRDefault="000A2B0F" w:rsidP="00050462">
      <w:pPr>
        <w:pStyle w:val="ListParagraph"/>
        <w:numPr>
          <w:ilvl w:val="0"/>
          <w:numId w:val="2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ბაგრატიონის - 5 ქუჩა;</w:t>
      </w:r>
    </w:p>
    <w:p w14:paraId="79FDD2B8" w14:textId="77777777" w:rsidR="000A2B0F" w:rsidRPr="009D68DB" w:rsidRDefault="000A2B0F" w:rsidP="00050462">
      <w:pPr>
        <w:pStyle w:val="ListParagraph"/>
        <w:numPr>
          <w:ilvl w:val="0"/>
          <w:numId w:val="2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ბონი-გოროდოკის უბანი - 3 ქუჩა;</w:t>
      </w:r>
    </w:p>
    <w:p w14:paraId="1989DD0C" w14:textId="77777777" w:rsidR="000A2B0F" w:rsidRPr="009D68DB" w:rsidRDefault="000A2B0F" w:rsidP="00050462">
      <w:pPr>
        <w:pStyle w:val="ListParagraph"/>
        <w:numPr>
          <w:ilvl w:val="0"/>
          <w:numId w:val="2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თამარის დასახლება - 5 ქუჩა;</w:t>
      </w:r>
    </w:p>
    <w:p w14:paraId="58F1E71B" w14:textId="77777777" w:rsidR="000A2B0F" w:rsidRPr="009D68DB" w:rsidRDefault="000A2B0F" w:rsidP="00050462">
      <w:pPr>
        <w:pStyle w:val="ListParagraph"/>
        <w:numPr>
          <w:ilvl w:val="0"/>
          <w:numId w:val="2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კახაბერის უბანი - 3 ქუჩა;</w:t>
      </w:r>
    </w:p>
    <w:p w14:paraId="533BD72A" w14:textId="77777777" w:rsidR="000A2B0F" w:rsidRPr="009D68DB" w:rsidRDefault="000A2B0F" w:rsidP="00050462">
      <w:pPr>
        <w:pStyle w:val="ListParagraph"/>
        <w:numPr>
          <w:ilvl w:val="0"/>
          <w:numId w:val="2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მწვანე კონცხის უბანი - 2 ქუჩა;</w:t>
      </w:r>
    </w:p>
    <w:p w14:paraId="39BA56BA" w14:textId="77777777" w:rsidR="000A2B0F" w:rsidRPr="009D68DB" w:rsidRDefault="000A2B0F" w:rsidP="00050462">
      <w:pPr>
        <w:pStyle w:val="ListParagraph"/>
        <w:numPr>
          <w:ilvl w:val="0"/>
          <w:numId w:val="2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რუსთაველის უბანი - 5 ქუჩა;</w:t>
      </w:r>
    </w:p>
    <w:p w14:paraId="3C9DE9B3" w14:textId="77777777" w:rsidR="000A2B0F" w:rsidRPr="009D68DB" w:rsidRDefault="000A2B0F" w:rsidP="00050462">
      <w:pPr>
        <w:pStyle w:val="ListParagraph"/>
        <w:numPr>
          <w:ilvl w:val="0"/>
          <w:numId w:val="2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სამრეწველოს უბანი - 3 ქუჩა;</w:t>
      </w:r>
    </w:p>
    <w:p w14:paraId="111B407C" w14:textId="77777777" w:rsidR="000A2B0F" w:rsidRPr="009D68DB" w:rsidRDefault="000A2B0F" w:rsidP="00050462">
      <w:pPr>
        <w:pStyle w:val="ListParagraph"/>
        <w:numPr>
          <w:ilvl w:val="0"/>
          <w:numId w:val="2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ძველი ბათუმის უბანი - 1 ქუჩა;</w:t>
      </w:r>
    </w:p>
    <w:p w14:paraId="5D85A153" w14:textId="77777777" w:rsidR="000A2B0F" w:rsidRPr="009D68DB" w:rsidRDefault="000A2B0F" w:rsidP="00050462">
      <w:pPr>
        <w:pStyle w:val="ListParagraph"/>
        <w:numPr>
          <w:ilvl w:val="0"/>
          <w:numId w:val="2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ხიმშიაშვილის უბანი - 3 ქუჩა;</w:t>
      </w:r>
    </w:p>
    <w:p w14:paraId="6A8AC38B" w14:textId="77777777" w:rsidR="000A2B0F" w:rsidRPr="009D68DB" w:rsidRDefault="000A2B0F" w:rsidP="00050462">
      <w:pPr>
        <w:pStyle w:val="ListParagraph"/>
        <w:numPr>
          <w:ilvl w:val="0"/>
          <w:numId w:val="2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ჯავახიშვილის უბანი  - 2 ქუჩა. </w:t>
      </w:r>
    </w:p>
    <w:p w14:paraId="687C95E4" w14:textId="77777777" w:rsidR="00B8083A" w:rsidRPr="009D68DB" w:rsidRDefault="00B8083A"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 xml:space="preserve">2018 წლის III კვარტალი: </w:t>
      </w:r>
      <w:r w:rsidRPr="009D68DB">
        <w:rPr>
          <w:rFonts w:ascii="Sylfaen" w:hAnsi="Sylfaen" w:cs="Sylfaen"/>
          <w:iCs/>
          <w:sz w:val="20"/>
          <w:szCs w:val="20"/>
          <w:lang w:val="ka-GE"/>
        </w:rPr>
        <w:t>ღონისძიების ფარგლებში განხორციელდა 12 უბანში 34 ქუჩის მონაკვეთზე ასფალტირებული და რკინა-ბეტონის საფარის ქუჩების მიმდინარე სარემონტო სამუშაოები. კერძოდ:</w:t>
      </w:r>
    </w:p>
    <w:p w14:paraId="0E8F4956" w14:textId="77777777" w:rsidR="00B8083A" w:rsidRPr="009D68DB" w:rsidRDefault="00B8083A" w:rsidP="00050462">
      <w:pPr>
        <w:pStyle w:val="ListParagraph"/>
        <w:numPr>
          <w:ilvl w:val="0"/>
          <w:numId w:val="2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აეროპორტის უბანი - 5 ქუჩა;</w:t>
      </w:r>
    </w:p>
    <w:p w14:paraId="29FD253C" w14:textId="77777777" w:rsidR="00B8083A" w:rsidRPr="009D68DB" w:rsidRDefault="00B8083A" w:rsidP="00050462">
      <w:pPr>
        <w:pStyle w:val="ListParagraph"/>
        <w:numPr>
          <w:ilvl w:val="0"/>
          <w:numId w:val="2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აღმაშენებლის უბანი - 6 ქუჩა;</w:t>
      </w:r>
    </w:p>
    <w:p w14:paraId="6F8A4317" w14:textId="77777777" w:rsidR="00B8083A" w:rsidRPr="009D68DB" w:rsidRDefault="00B8083A" w:rsidP="00050462">
      <w:pPr>
        <w:pStyle w:val="ListParagraph"/>
        <w:numPr>
          <w:ilvl w:val="0"/>
          <w:numId w:val="2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ბაგრატიონის - 3 ქუჩა;</w:t>
      </w:r>
    </w:p>
    <w:p w14:paraId="263CB075" w14:textId="77777777" w:rsidR="00B8083A" w:rsidRPr="009D68DB" w:rsidRDefault="00B8083A" w:rsidP="00050462">
      <w:pPr>
        <w:pStyle w:val="ListParagraph"/>
        <w:numPr>
          <w:ilvl w:val="0"/>
          <w:numId w:val="2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ბონი-გოროდოკის უბანი - 2 ქუჩა;</w:t>
      </w:r>
    </w:p>
    <w:p w14:paraId="014A4FF3" w14:textId="77777777" w:rsidR="00B8083A" w:rsidRPr="009D68DB" w:rsidRDefault="00B8083A" w:rsidP="00050462">
      <w:pPr>
        <w:pStyle w:val="ListParagraph"/>
        <w:numPr>
          <w:ilvl w:val="0"/>
          <w:numId w:val="2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თამარის დასახლება - 1 ქუჩა;</w:t>
      </w:r>
    </w:p>
    <w:p w14:paraId="1AE9CFC8" w14:textId="77777777" w:rsidR="00B8083A" w:rsidRPr="009D68DB" w:rsidRDefault="00B8083A" w:rsidP="00050462">
      <w:pPr>
        <w:pStyle w:val="ListParagraph"/>
        <w:numPr>
          <w:ilvl w:val="0"/>
          <w:numId w:val="2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კახაბერის უბანი - 2 ქუჩა;</w:t>
      </w:r>
    </w:p>
    <w:p w14:paraId="16D4EF78" w14:textId="77777777" w:rsidR="00B8083A" w:rsidRPr="009D68DB" w:rsidRDefault="00B8083A" w:rsidP="00050462">
      <w:pPr>
        <w:pStyle w:val="ListParagraph"/>
        <w:numPr>
          <w:ilvl w:val="0"/>
          <w:numId w:val="2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მწვანე კონცხის უბანი - 2 ქუჩა;</w:t>
      </w:r>
    </w:p>
    <w:p w14:paraId="01F39C56" w14:textId="77777777" w:rsidR="00B8083A" w:rsidRPr="009D68DB" w:rsidRDefault="00B8083A" w:rsidP="00050462">
      <w:pPr>
        <w:pStyle w:val="ListParagraph"/>
        <w:numPr>
          <w:ilvl w:val="0"/>
          <w:numId w:val="2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რუსთაველის უბანი - 1 ქუჩა;</w:t>
      </w:r>
    </w:p>
    <w:p w14:paraId="79C140E1" w14:textId="77777777" w:rsidR="00B8083A" w:rsidRPr="009D68DB" w:rsidRDefault="00B8083A" w:rsidP="00050462">
      <w:pPr>
        <w:pStyle w:val="ListParagraph"/>
        <w:numPr>
          <w:ilvl w:val="0"/>
          <w:numId w:val="2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სამრეწველოს უბანი - 1 ქუჩა;</w:t>
      </w:r>
    </w:p>
    <w:p w14:paraId="05E2F1B1" w14:textId="77777777" w:rsidR="00B8083A" w:rsidRPr="009D68DB" w:rsidRDefault="00B8083A" w:rsidP="00050462">
      <w:pPr>
        <w:pStyle w:val="ListParagraph"/>
        <w:numPr>
          <w:ilvl w:val="0"/>
          <w:numId w:val="2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ძველი ბათუმის უბანი - 3;</w:t>
      </w:r>
    </w:p>
    <w:p w14:paraId="6E5EBC22" w14:textId="77777777" w:rsidR="00B8083A" w:rsidRPr="009D68DB" w:rsidRDefault="00B8083A" w:rsidP="00050462">
      <w:pPr>
        <w:pStyle w:val="ListParagraph"/>
        <w:numPr>
          <w:ilvl w:val="0"/>
          <w:numId w:val="2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ხიმშიაშვილის უბანი - 3 ქუჩა;</w:t>
      </w:r>
    </w:p>
    <w:p w14:paraId="43646454" w14:textId="77777777" w:rsidR="00B8083A" w:rsidRPr="009D68DB" w:rsidRDefault="00B8083A" w:rsidP="00050462">
      <w:pPr>
        <w:pStyle w:val="ListParagraph"/>
        <w:numPr>
          <w:ilvl w:val="0"/>
          <w:numId w:val="2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ჯავახიშვილის უბანი  - 5 ქუჩა. </w:t>
      </w:r>
    </w:p>
    <w:p w14:paraId="7D69CDA4"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2018 წლის II კვარტალში</w:t>
      </w:r>
      <w:r w:rsidRPr="009D68DB">
        <w:rPr>
          <w:rFonts w:ascii="Sylfaen" w:hAnsi="Sylfaen" w:cs="Sylfaen"/>
          <w:iCs/>
          <w:sz w:val="20"/>
          <w:szCs w:val="20"/>
          <w:lang w:val="ka-GE"/>
        </w:rPr>
        <w:t xml:space="preserve"> განხორციელდა 8 უბანში 19 ქუჩის მონაკვეთზე ასფალტირებული და რკინა-ბეტონის საფარის ქუჩების მიმდინარე სარემონტო სამუშაოები. კერძოდ:</w:t>
      </w:r>
    </w:p>
    <w:p w14:paraId="5F0318B1" w14:textId="77777777" w:rsidR="008D2422"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აეროპორტის უბანი - 2 ქუჩა, აღმაშენებლის უბანი - 2 ქუჩა, ბაგრატიონის - 5 ქუჩა, ბონი-გოროდოკის უბანი - 2 ქუჩა, თამარის დასახლება - 3 ქუჩა, კახაბერის უბანი - 1 ქუჩა, რუსთაველის უბანი - 2 ქუჩა, ხიმშიაშვილის უბანი - 2 ქუჩა. აღნიშნულ უბნებში არსებულ ქუჩების მონაკვეთებზე საერთო ჯამში შეკეთდა 3922 კვ.მ. ორმული და 1800 კვ.მ.  რკ.ბეტონის ფილა.</w:t>
      </w:r>
    </w:p>
    <w:p w14:paraId="14D731EB" w14:textId="77777777" w:rsidR="00C05B56" w:rsidRPr="009D68DB" w:rsidRDefault="00C05B56"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2018 წლის I კვარტალში</w:t>
      </w:r>
      <w:r w:rsidRPr="009D68DB">
        <w:rPr>
          <w:rFonts w:ascii="Sylfaen" w:hAnsi="Sylfaen" w:cs="Sylfaen"/>
          <w:iCs/>
          <w:sz w:val="20"/>
          <w:szCs w:val="20"/>
          <w:lang w:val="ka-GE"/>
        </w:rPr>
        <w:t xml:space="preserve"> განხორციელდა 7 უბანში 29 ქუჩის მონაკვეთზე სარემონტო სამუშაოები. კერძოდ:</w:t>
      </w:r>
    </w:p>
    <w:p w14:paraId="1EA2C244" w14:textId="77777777" w:rsidR="00F449DA" w:rsidRPr="009D68DB" w:rsidRDefault="00C05B56"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აღმაშენებლის უბანი - 5 ქუჩა, ბაგრატიონის უბანი - 6 ქუჩა, ბონი-გოროდოკის უბანი - 3 ქუჩა, თამარის დასახლება - 6 ქუჩა, რუსთაველის უბანი - 4 ქუჩა, ხიმშიაშვილის უბანი - 2 ქუჩა, ჯავახიშვილის უბანი - 3 ქუჩა. აღნიშნულ უბნებში არსებულ ქუჩების მონაკვეთებზე საერთო ჯამში შეკეთდა 12584 კვ.მ. ორმული და 1584 კვ.მ.  რკ.ბეტონის ფილა.</w:t>
      </w:r>
    </w:p>
    <w:p w14:paraId="65035F87" w14:textId="77777777" w:rsidR="008D2422"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b/>
          <w:iCs/>
          <w:color w:val="2E74B5" w:themeColor="accent1" w:themeShade="BF"/>
          <w:sz w:val="20"/>
          <w:szCs w:val="20"/>
          <w:u w:val="single"/>
          <w:lang w:val="ka-GE"/>
        </w:rPr>
        <w:lastRenderedPageBreak/>
        <w:t>ქალაქის ტერიტორიაზე არაასფალტირებული ქუჩების მიმდინარე სარემონტო სამუშაოების</w:t>
      </w:r>
      <w:r w:rsidRPr="009D68DB">
        <w:rPr>
          <w:rFonts w:ascii="Sylfaen" w:hAnsi="Sylfaen" w:cs="Sylfaen"/>
          <w:iCs/>
          <w:color w:val="2E74B5" w:themeColor="accent1" w:themeShade="BF"/>
          <w:sz w:val="20"/>
          <w:szCs w:val="20"/>
          <w:lang w:val="ka-GE"/>
        </w:rPr>
        <w:t xml:space="preserve"> </w:t>
      </w:r>
      <w:r w:rsidRPr="009D68DB">
        <w:rPr>
          <w:rFonts w:ascii="Sylfaen" w:hAnsi="Sylfaen" w:cs="Sylfaen"/>
          <w:iCs/>
          <w:sz w:val="20"/>
          <w:szCs w:val="20"/>
          <w:lang w:val="ka-GE"/>
        </w:rPr>
        <w:t xml:space="preserve">განხორციელებლად გაფორმდა ხელშეკრულება (ხელშეკრულევა N262, შემსრულებელი შპს "ბონდი-2009", სახელშეკრულებო ღირებულება 197998,00 ლარი).  </w:t>
      </w:r>
    </w:p>
    <w:p w14:paraId="4D749A0E" w14:textId="77777777" w:rsidR="00401251" w:rsidRPr="009D68DB" w:rsidRDefault="00401251"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 I</w:t>
      </w:r>
      <w:r w:rsidR="00833D37" w:rsidRPr="009D68DB">
        <w:rPr>
          <w:rFonts w:ascii="Sylfaen" w:hAnsi="Sylfaen" w:cs="Sylfaen"/>
          <w:b/>
          <w:iCs/>
          <w:sz w:val="20"/>
          <w:szCs w:val="20"/>
          <w:lang w:val="ka-GE"/>
        </w:rPr>
        <w:t>V</w:t>
      </w:r>
      <w:r w:rsidRPr="009D68DB">
        <w:rPr>
          <w:rFonts w:ascii="Sylfaen" w:hAnsi="Sylfaen" w:cs="Sylfaen"/>
          <w:b/>
          <w:iCs/>
          <w:sz w:val="20"/>
          <w:szCs w:val="20"/>
          <w:lang w:val="ka-GE"/>
        </w:rPr>
        <w:t>კვარტალი</w:t>
      </w:r>
    </w:p>
    <w:p w14:paraId="0D46E707" w14:textId="77777777" w:rsidR="00401251" w:rsidRPr="009D68DB" w:rsidRDefault="00401251" w:rsidP="00E55F46">
      <w:p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არაასფალტირებული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ქუჩების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მიმდინარე</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სარემონტო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სამუშაოები</w:t>
      </w:r>
      <w:r w:rsidR="00813845" w:rsidRPr="009D68DB">
        <w:rPr>
          <w:rFonts w:ascii="Sylfaen" w:eastAsia="Times New Roman" w:hAnsi="Sylfaen" w:cs="Sylfaen"/>
          <w:color w:val="000000"/>
          <w:sz w:val="20"/>
          <w:szCs w:val="20"/>
          <w:lang w:val="ka-GE"/>
        </w:rPr>
        <w:t xml:space="preserve"> განხორციელდა</w:t>
      </w:r>
      <w:r w:rsidR="00813845" w:rsidRPr="009D68DB">
        <w:rPr>
          <w:rFonts w:ascii="Sylfaen" w:eastAsia="Times New Roman" w:hAnsi="Sylfaen" w:cs="Calibri"/>
          <w:color w:val="000000"/>
          <w:sz w:val="20"/>
          <w:szCs w:val="20"/>
          <w:lang w:val="ka-GE"/>
        </w:rPr>
        <w:t xml:space="preserve"> 7 </w:t>
      </w:r>
      <w:r w:rsidR="00813845" w:rsidRPr="009D68DB">
        <w:rPr>
          <w:rFonts w:ascii="Sylfaen" w:eastAsia="Times New Roman" w:hAnsi="Sylfaen" w:cs="Sylfaen"/>
          <w:color w:val="000000"/>
          <w:sz w:val="20"/>
          <w:szCs w:val="20"/>
          <w:lang w:val="ka-GE"/>
        </w:rPr>
        <w:t>უბანში</w:t>
      </w:r>
      <w:r w:rsidR="00813845" w:rsidRPr="009D68DB">
        <w:rPr>
          <w:rFonts w:ascii="Sylfaen" w:eastAsia="Times New Roman" w:hAnsi="Sylfaen" w:cs="Calibri"/>
          <w:color w:val="000000"/>
          <w:sz w:val="20"/>
          <w:szCs w:val="20"/>
          <w:lang w:val="ka-GE"/>
        </w:rPr>
        <w:t xml:space="preserve"> 15 </w:t>
      </w:r>
      <w:r w:rsidR="00813845" w:rsidRPr="009D68DB">
        <w:rPr>
          <w:rFonts w:ascii="Sylfaen" w:eastAsia="Times New Roman" w:hAnsi="Sylfaen" w:cs="Sylfaen"/>
          <w:color w:val="000000"/>
          <w:sz w:val="20"/>
          <w:szCs w:val="20"/>
          <w:lang w:val="ka-GE"/>
        </w:rPr>
        <w:t>ქუჩის</w:t>
      </w:r>
      <w:r w:rsidR="00813845" w:rsidRPr="009D68DB">
        <w:rPr>
          <w:rFonts w:ascii="Sylfaen" w:eastAsia="Times New Roman" w:hAnsi="Sylfaen" w:cs="Calibri"/>
          <w:color w:val="000000"/>
          <w:sz w:val="20"/>
          <w:szCs w:val="20"/>
          <w:lang w:val="ka-GE"/>
        </w:rPr>
        <w:t xml:space="preserve"> </w:t>
      </w:r>
      <w:r w:rsidR="00813845" w:rsidRPr="009D68DB">
        <w:rPr>
          <w:rFonts w:ascii="Sylfaen" w:eastAsia="Times New Roman" w:hAnsi="Sylfaen" w:cs="Sylfaen"/>
          <w:color w:val="000000"/>
          <w:sz w:val="20"/>
          <w:szCs w:val="20"/>
          <w:lang w:val="ka-GE"/>
        </w:rPr>
        <w:t>მონაკვეთზე</w:t>
      </w:r>
      <w:r w:rsidR="00813845" w:rsidRPr="009D68DB">
        <w:rPr>
          <w:rFonts w:ascii="Sylfaen" w:eastAsia="Times New Roman" w:hAnsi="Sylfaen" w:cs="Calibri"/>
          <w:color w:val="000000"/>
          <w:sz w:val="20"/>
          <w:szCs w:val="20"/>
          <w:lang w:val="ka-GE"/>
        </w:rPr>
        <w:t xml:space="preserve">, </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 xml:space="preserve">კერძოდ: </w:t>
      </w:r>
    </w:p>
    <w:p w14:paraId="7419A625" w14:textId="77777777" w:rsidR="00401251" w:rsidRPr="009D68DB" w:rsidRDefault="00401251" w:rsidP="00050462">
      <w:pPr>
        <w:pStyle w:val="ListParagraph"/>
        <w:numPr>
          <w:ilvl w:val="0"/>
          <w:numId w:val="61"/>
        </w:numPr>
        <w:spacing w:line="240" w:lineRule="auto"/>
        <w:jc w:val="both"/>
        <w:rPr>
          <w:rFonts w:ascii="Sylfaen" w:hAnsi="Sylfaen" w:cs="Sylfaen"/>
          <w:iCs/>
          <w:color w:val="FF0000"/>
          <w:sz w:val="20"/>
          <w:szCs w:val="20"/>
          <w:lang w:val="ka-GE"/>
        </w:rPr>
      </w:pPr>
      <w:r w:rsidRPr="009D68DB">
        <w:rPr>
          <w:rFonts w:ascii="Sylfaen" w:eastAsia="Times New Roman" w:hAnsi="Sylfaen" w:cs="Sylfaen"/>
          <w:color w:val="000000"/>
          <w:sz w:val="20"/>
          <w:szCs w:val="20"/>
          <w:lang w:val="ka-GE"/>
        </w:rPr>
        <w:t>ბაგრატიონის უბანი - 2 ქუჩა;</w:t>
      </w:r>
    </w:p>
    <w:p w14:paraId="1707D8E6" w14:textId="77777777" w:rsidR="00401251" w:rsidRPr="009D68DB" w:rsidRDefault="00401251" w:rsidP="00050462">
      <w:pPr>
        <w:pStyle w:val="ListParagraph"/>
        <w:numPr>
          <w:ilvl w:val="0"/>
          <w:numId w:val="61"/>
        </w:numPr>
        <w:spacing w:line="240" w:lineRule="auto"/>
        <w:jc w:val="both"/>
        <w:rPr>
          <w:rFonts w:ascii="Sylfaen" w:hAnsi="Sylfaen" w:cs="Sylfaen"/>
          <w:iCs/>
          <w:color w:val="FF0000"/>
          <w:sz w:val="20"/>
          <w:szCs w:val="20"/>
          <w:lang w:val="ka-GE"/>
        </w:rPr>
      </w:pPr>
      <w:r w:rsidRPr="009D68DB">
        <w:rPr>
          <w:rFonts w:ascii="Sylfaen" w:eastAsia="Times New Roman" w:hAnsi="Sylfaen" w:cs="Sylfaen"/>
          <w:color w:val="000000"/>
          <w:sz w:val="20"/>
          <w:szCs w:val="20"/>
          <w:lang w:val="ka-GE"/>
        </w:rPr>
        <w:t>მწვანე კონცხი - 4 ქუჩა;</w:t>
      </w:r>
    </w:p>
    <w:p w14:paraId="2318A1FC" w14:textId="77777777" w:rsidR="00401251" w:rsidRPr="009D68DB" w:rsidRDefault="00401251" w:rsidP="00050462">
      <w:pPr>
        <w:pStyle w:val="ListParagraph"/>
        <w:numPr>
          <w:ilvl w:val="0"/>
          <w:numId w:val="61"/>
        </w:numPr>
        <w:spacing w:line="240" w:lineRule="auto"/>
        <w:jc w:val="both"/>
        <w:rPr>
          <w:rFonts w:ascii="Sylfaen" w:hAnsi="Sylfaen" w:cs="Sylfaen"/>
          <w:iCs/>
          <w:color w:val="FF0000"/>
          <w:sz w:val="20"/>
          <w:szCs w:val="20"/>
          <w:lang w:val="ka-GE"/>
        </w:rPr>
      </w:pPr>
      <w:r w:rsidRPr="009D68DB">
        <w:rPr>
          <w:rFonts w:ascii="Sylfaen" w:eastAsia="Times New Roman" w:hAnsi="Sylfaen" w:cs="Sylfaen"/>
          <w:color w:val="000000"/>
          <w:sz w:val="20"/>
          <w:szCs w:val="20"/>
          <w:lang w:val="ka-GE"/>
        </w:rPr>
        <w:t>თამარის დასახლება - 1 ქუჩა;</w:t>
      </w:r>
    </w:p>
    <w:p w14:paraId="030AFD65" w14:textId="77777777" w:rsidR="00401251" w:rsidRPr="009D68DB" w:rsidRDefault="00401251" w:rsidP="00050462">
      <w:pPr>
        <w:pStyle w:val="ListParagraph"/>
        <w:numPr>
          <w:ilvl w:val="0"/>
          <w:numId w:val="61"/>
        </w:numPr>
        <w:spacing w:line="240" w:lineRule="auto"/>
        <w:jc w:val="both"/>
        <w:rPr>
          <w:rFonts w:ascii="Sylfaen" w:hAnsi="Sylfaen" w:cs="Sylfaen"/>
          <w:iCs/>
          <w:color w:val="FF0000"/>
          <w:sz w:val="20"/>
          <w:szCs w:val="20"/>
          <w:lang w:val="ka-GE"/>
        </w:rPr>
      </w:pPr>
      <w:r w:rsidRPr="009D68DB">
        <w:rPr>
          <w:rFonts w:ascii="Sylfaen" w:eastAsia="Times New Roman" w:hAnsi="Sylfaen" w:cs="Sylfaen"/>
          <w:color w:val="000000"/>
          <w:sz w:val="20"/>
          <w:szCs w:val="20"/>
          <w:lang w:val="ka-GE"/>
        </w:rPr>
        <w:t>სამრეწველოს უბანი - 2 ქუჩა;</w:t>
      </w:r>
    </w:p>
    <w:p w14:paraId="57A7ABAF" w14:textId="77777777" w:rsidR="00401251" w:rsidRPr="009D68DB" w:rsidRDefault="00401251" w:rsidP="00050462">
      <w:pPr>
        <w:pStyle w:val="ListParagraph"/>
        <w:numPr>
          <w:ilvl w:val="0"/>
          <w:numId w:val="61"/>
        </w:numPr>
        <w:spacing w:line="240" w:lineRule="auto"/>
        <w:jc w:val="both"/>
        <w:rPr>
          <w:rFonts w:ascii="Sylfaen" w:hAnsi="Sylfaen" w:cs="Sylfaen"/>
          <w:iCs/>
          <w:color w:val="FF0000"/>
          <w:sz w:val="20"/>
          <w:szCs w:val="20"/>
          <w:lang w:val="ka-GE"/>
        </w:rPr>
      </w:pPr>
      <w:r w:rsidRPr="009D68DB">
        <w:rPr>
          <w:rFonts w:ascii="Sylfaen" w:eastAsia="Times New Roman" w:hAnsi="Sylfaen" w:cs="Sylfaen"/>
          <w:color w:val="000000"/>
          <w:sz w:val="20"/>
          <w:szCs w:val="20"/>
          <w:lang w:val="ka-GE"/>
        </w:rPr>
        <w:t>კახაბერის უბანი - 3 ქუჩა;</w:t>
      </w:r>
    </w:p>
    <w:p w14:paraId="567247EB" w14:textId="77777777" w:rsidR="00401251" w:rsidRPr="009D68DB" w:rsidRDefault="00401251" w:rsidP="00050462">
      <w:pPr>
        <w:pStyle w:val="ListParagraph"/>
        <w:numPr>
          <w:ilvl w:val="0"/>
          <w:numId w:val="61"/>
        </w:numPr>
        <w:spacing w:line="240" w:lineRule="auto"/>
        <w:jc w:val="both"/>
        <w:rPr>
          <w:rFonts w:ascii="Sylfaen" w:hAnsi="Sylfaen" w:cs="Sylfaen"/>
          <w:iCs/>
          <w:color w:val="FF0000"/>
          <w:sz w:val="20"/>
          <w:szCs w:val="20"/>
          <w:lang w:val="ka-GE"/>
        </w:rPr>
      </w:pPr>
      <w:r w:rsidRPr="009D68DB">
        <w:rPr>
          <w:rFonts w:ascii="Sylfaen" w:eastAsia="Times New Roman" w:hAnsi="Sylfaen" w:cs="Sylfaen"/>
          <w:color w:val="000000"/>
          <w:sz w:val="20"/>
          <w:szCs w:val="20"/>
          <w:lang w:val="ka-GE"/>
        </w:rPr>
        <w:t>გონიო-კვარიათის უბანი - 2 ქუჩა;</w:t>
      </w:r>
    </w:p>
    <w:p w14:paraId="793DF010" w14:textId="77777777" w:rsidR="00401251" w:rsidRPr="009D68DB" w:rsidRDefault="00401251" w:rsidP="00050462">
      <w:pPr>
        <w:pStyle w:val="ListParagraph"/>
        <w:numPr>
          <w:ilvl w:val="0"/>
          <w:numId w:val="61"/>
        </w:numPr>
        <w:spacing w:line="240" w:lineRule="auto"/>
        <w:jc w:val="both"/>
        <w:rPr>
          <w:rFonts w:ascii="Sylfaen" w:hAnsi="Sylfaen" w:cs="Sylfaen"/>
          <w:iCs/>
          <w:color w:val="FF0000"/>
          <w:sz w:val="20"/>
          <w:szCs w:val="20"/>
          <w:lang w:val="ka-GE"/>
        </w:rPr>
      </w:pPr>
      <w:r w:rsidRPr="009D68DB">
        <w:rPr>
          <w:rFonts w:ascii="Sylfaen" w:eastAsia="Times New Roman" w:hAnsi="Sylfaen" w:cs="Sylfaen"/>
          <w:color w:val="000000"/>
          <w:sz w:val="20"/>
          <w:szCs w:val="20"/>
          <w:lang w:val="ka-GE"/>
        </w:rPr>
        <w:t>აღმაშებენელის უბანი - 1 ქუჩა;</w:t>
      </w:r>
    </w:p>
    <w:p w14:paraId="582F9304" w14:textId="1EF2F9B6" w:rsidR="00401251" w:rsidRPr="009D68DB" w:rsidRDefault="00401251" w:rsidP="00E55F46">
      <w:p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color w:val="000000"/>
          <w:sz w:val="20"/>
          <w:szCs w:val="20"/>
          <w:lang w:val="ka-GE"/>
        </w:rPr>
        <w:t>აღნიშნულ</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უბნებში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არსებულ</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ქუჩების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მონაკვეთებზე</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საერთო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ჯამში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შეკეთდა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ქვიშა</w:t>
      </w:r>
      <w:r w:rsidRPr="009D68DB">
        <w:rPr>
          <w:rFonts w:ascii="Sylfaen" w:eastAsia="Times New Roman" w:hAnsi="Sylfaen" w:cs="Calibri"/>
          <w:color w:val="000000"/>
          <w:sz w:val="20"/>
          <w:szCs w:val="20"/>
          <w:lang w:val="ka-GE"/>
        </w:rPr>
        <w:t>-</w:t>
      </w:r>
      <w:r w:rsidRPr="009D68DB">
        <w:rPr>
          <w:rFonts w:ascii="Sylfaen" w:eastAsia="Times New Roman" w:hAnsi="Sylfaen" w:cs="Sylfaen"/>
          <w:color w:val="000000"/>
          <w:sz w:val="20"/>
          <w:szCs w:val="20"/>
          <w:lang w:val="ka-GE"/>
        </w:rPr>
        <w:t>ხრეშოვანი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ნარევით</w:t>
      </w:r>
      <w:r w:rsidRPr="009D68DB">
        <w:rPr>
          <w:rFonts w:ascii="Sylfaen" w:eastAsia="Times New Roman" w:hAnsi="Sylfaen" w:cs="Calibri"/>
          <w:color w:val="000000"/>
          <w:sz w:val="20"/>
          <w:szCs w:val="20"/>
          <w:lang w:val="ka-GE"/>
        </w:rPr>
        <w:t xml:space="preserve"> -13900 </w:t>
      </w:r>
      <w:r w:rsidRPr="009D68DB">
        <w:rPr>
          <w:rFonts w:ascii="Sylfaen" w:eastAsia="Times New Roman" w:hAnsi="Sylfaen" w:cs="Sylfaen"/>
          <w:color w:val="000000"/>
          <w:sz w:val="20"/>
          <w:szCs w:val="20"/>
          <w:lang w:val="ka-GE"/>
        </w:rPr>
        <w:t>კვ</w:t>
      </w:r>
      <w:r w:rsidRPr="009D68DB">
        <w:rPr>
          <w:rFonts w:ascii="Sylfaen" w:eastAsia="Times New Roman" w:hAnsi="Sylfaen" w:cs="Calibri"/>
          <w:color w:val="000000"/>
          <w:sz w:val="20"/>
          <w:szCs w:val="20"/>
          <w:lang w:val="ka-GE"/>
        </w:rPr>
        <w:t>.</w:t>
      </w:r>
      <w:r w:rsidRPr="009D68DB">
        <w:rPr>
          <w:rFonts w:ascii="Sylfaen" w:eastAsia="Times New Roman" w:hAnsi="Sylfaen" w:cs="Sylfaen"/>
          <w:color w:val="000000"/>
          <w:sz w:val="20"/>
          <w:szCs w:val="20"/>
          <w:lang w:val="ka-GE"/>
        </w:rPr>
        <w:t>მ</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და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ქვიშა</w:t>
      </w:r>
      <w:r w:rsidRPr="009D68DB">
        <w:rPr>
          <w:rFonts w:ascii="Sylfaen" w:eastAsia="Times New Roman" w:hAnsi="Sylfaen" w:cs="Calibri"/>
          <w:color w:val="000000"/>
          <w:sz w:val="20"/>
          <w:szCs w:val="20"/>
          <w:lang w:val="ka-GE"/>
        </w:rPr>
        <w:t>-</w:t>
      </w:r>
      <w:r w:rsidRPr="009D68DB">
        <w:rPr>
          <w:rFonts w:ascii="Sylfaen" w:eastAsia="Times New Roman" w:hAnsi="Sylfaen" w:cs="Sylfaen"/>
          <w:color w:val="000000"/>
          <w:sz w:val="20"/>
          <w:szCs w:val="20"/>
          <w:lang w:val="ka-GE"/>
        </w:rPr>
        <w:t>ხრეშოვანი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ნარევის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გარეშე</w:t>
      </w:r>
      <w:r w:rsidRPr="009D68DB">
        <w:rPr>
          <w:rFonts w:ascii="Sylfaen" w:eastAsia="Times New Roman" w:hAnsi="Sylfaen" w:cs="Calibri"/>
          <w:color w:val="000000"/>
          <w:sz w:val="20"/>
          <w:szCs w:val="20"/>
          <w:lang w:val="ka-GE"/>
        </w:rPr>
        <w:t xml:space="preserve"> - 3080 </w:t>
      </w:r>
      <w:r w:rsidRPr="009D68DB">
        <w:rPr>
          <w:rFonts w:ascii="Sylfaen" w:eastAsia="Times New Roman" w:hAnsi="Sylfaen" w:cs="Sylfaen"/>
          <w:color w:val="000000"/>
          <w:sz w:val="20"/>
          <w:szCs w:val="20"/>
          <w:lang w:val="ka-GE"/>
        </w:rPr>
        <w:t>კვ</w:t>
      </w:r>
      <w:r w:rsidRPr="009D68DB">
        <w:rPr>
          <w:rFonts w:ascii="Sylfaen" w:eastAsia="Times New Roman" w:hAnsi="Sylfaen" w:cs="Calibri"/>
          <w:color w:val="000000"/>
          <w:sz w:val="20"/>
          <w:szCs w:val="20"/>
          <w:lang w:val="ka-GE"/>
        </w:rPr>
        <w:t>.</w:t>
      </w:r>
      <w:r w:rsidRPr="009D68DB">
        <w:rPr>
          <w:rFonts w:ascii="Sylfaen" w:eastAsia="Times New Roman" w:hAnsi="Sylfaen" w:cs="Sylfaen"/>
          <w:color w:val="000000"/>
          <w:sz w:val="20"/>
          <w:szCs w:val="20"/>
          <w:lang w:val="ka-GE"/>
        </w:rPr>
        <w:t>მ</w:t>
      </w:r>
      <w:r w:rsidRPr="009D68DB">
        <w:rPr>
          <w:rFonts w:ascii="Sylfaen" w:eastAsia="Times New Roman" w:hAnsi="Sylfaen" w:cs="Calibri"/>
          <w:color w:val="000000"/>
          <w:sz w:val="20"/>
          <w:szCs w:val="20"/>
          <w:lang w:val="ka-GE"/>
        </w:rPr>
        <w:t xml:space="preserve">. ტერიტორია. </w:t>
      </w:r>
    </w:p>
    <w:p w14:paraId="7AF09E41" w14:textId="77777777" w:rsidR="00B8083A" w:rsidRPr="009D68DB" w:rsidRDefault="00B8083A"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2018 წლის III კვარტალში</w:t>
      </w:r>
    </w:p>
    <w:p w14:paraId="7BF42B74" w14:textId="77777777" w:rsidR="00B8083A" w:rsidRPr="009D68DB" w:rsidRDefault="001A2929"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მესამე კვარტალში წელს დასაფინანსებელი სამუშაოები არ შესრულებულა, სამუშაოები მიმდინარეობდა საგარანტიო პერიოდით გათვალისწინებულ</w:t>
      </w:r>
      <w:r w:rsidR="002976BC" w:rsidRPr="009D68DB">
        <w:rPr>
          <w:rFonts w:ascii="Sylfaen" w:hAnsi="Sylfaen" w:cs="Sylfaen"/>
          <w:iCs/>
          <w:sz w:val="20"/>
          <w:szCs w:val="20"/>
          <w:lang w:val="ka-GE"/>
        </w:rPr>
        <w:t xml:space="preserve"> შემდეგ</w:t>
      </w:r>
      <w:r w:rsidRPr="009D68DB">
        <w:rPr>
          <w:rFonts w:ascii="Sylfaen" w:hAnsi="Sylfaen" w:cs="Sylfaen"/>
          <w:iCs/>
          <w:sz w:val="20"/>
          <w:szCs w:val="20"/>
          <w:lang w:val="ka-GE"/>
        </w:rPr>
        <w:t xml:space="preserve"> ქუჩებზე</w:t>
      </w:r>
      <w:r w:rsidRPr="009D68DB">
        <w:rPr>
          <w:rFonts w:ascii="Sylfaen" w:hAnsi="Sylfaen" w:cs="Sylfaen"/>
          <w:iCs/>
          <w:sz w:val="20"/>
          <w:szCs w:val="20"/>
        </w:rPr>
        <w:t xml:space="preserve"> (</w:t>
      </w:r>
      <w:r w:rsidRPr="009D68DB">
        <w:rPr>
          <w:rFonts w:ascii="Sylfaen" w:hAnsi="Sylfaen" w:cs="Sylfaen"/>
          <w:iCs/>
          <w:sz w:val="20"/>
          <w:szCs w:val="20"/>
          <w:lang w:val="ka-GE"/>
        </w:rPr>
        <w:t xml:space="preserve">ჩამონათვალი) </w:t>
      </w:r>
    </w:p>
    <w:p w14:paraId="61340D7B" w14:textId="77777777" w:rsidR="00B8083A" w:rsidRPr="009D68DB" w:rsidRDefault="00B8083A" w:rsidP="00E55F46">
      <w:pPr>
        <w:spacing w:line="240" w:lineRule="auto"/>
        <w:jc w:val="both"/>
        <w:rPr>
          <w:rFonts w:ascii="Sylfaen" w:eastAsia="Times New Roman" w:hAnsi="Sylfaen" w:cs="Calibri"/>
          <w:color w:val="000000"/>
          <w:sz w:val="20"/>
          <w:szCs w:val="20"/>
          <w:lang w:val="ka-GE"/>
        </w:rPr>
      </w:pPr>
      <w:r w:rsidRPr="009D68DB">
        <w:rPr>
          <w:rFonts w:ascii="Sylfaen" w:hAnsi="Sylfaen" w:cs="Sylfaen"/>
          <w:b/>
          <w:iCs/>
          <w:sz w:val="20"/>
          <w:szCs w:val="20"/>
          <w:lang w:val="ka-GE"/>
        </w:rPr>
        <w:t>2018 წლის II კვარტალში</w:t>
      </w:r>
      <w:r w:rsidRPr="009D68DB">
        <w:rPr>
          <w:rFonts w:ascii="Sylfaen" w:hAnsi="Sylfaen" w:cs="Sylfaen"/>
          <w:iCs/>
          <w:sz w:val="20"/>
          <w:szCs w:val="20"/>
          <w:lang w:val="ka-GE"/>
        </w:rPr>
        <w:t xml:space="preserve"> </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განხორციელდა</w:t>
      </w:r>
      <w:r w:rsidRPr="009D68DB">
        <w:rPr>
          <w:rFonts w:ascii="Sylfaen" w:eastAsia="Times New Roman" w:hAnsi="Sylfaen" w:cs="Calibri"/>
          <w:color w:val="000000"/>
          <w:sz w:val="20"/>
          <w:szCs w:val="20"/>
          <w:lang w:val="ka-GE"/>
        </w:rPr>
        <w:t xml:space="preserve"> 5 </w:t>
      </w:r>
      <w:r w:rsidRPr="009D68DB">
        <w:rPr>
          <w:rFonts w:ascii="Sylfaen" w:eastAsia="Times New Roman" w:hAnsi="Sylfaen" w:cs="Sylfaen"/>
          <w:color w:val="000000"/>
          <w:sz w:val="20"/>
          <w:szCs w:val="20"/>
          <w:lang w:val="ka-GE"/>
        </w:rPr>
        <w:t>უბანში</w:t>
      </w:r>
      <w:r w:rsidRPr="009D68DB">
        <w:rPr>
          <w:rFonts w:ascii="Sylfaen" w:eastAsia="Times New Roman" w:hAnsi="Sylfaen" w:cs="Calibri"/>
          <w:color w:val="000000"/>
          <w:sz w:val="20"/>
          <w:szCs w:val="20"/>
          <w:lang w:val="ka-GE"/>
        </w:rPr>
        <w:t xml:space="preserve"> 9 </w:t>
      </w:r>
      <w:r w:rsidRPr="009D68DB">
        <w:rPr>
          <w:rFonts w:ascii="Sylfaen" w:eastAsia="Times New Roman" w:hAnsi="Sylfaen" w:cs="Sylfaen"/>
          <w:color w:val="000000"/>
          <w:sz w:val="20"/>
          <w:szCs w:val="20"/>
          <w:lang w:val="ka-GE"/>
        </w:rPr>
        <w:t>ქუჩის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მონაკვეთზე</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არაასფალტირებული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ქუჩების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მიმდინარე</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სარემონტო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სამუშაოები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კერძოდ</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აეროპორტის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უბანი</w:t>
      </w:r>
      <w:r w:rsidRPr="009D68DB">
        <w:rPr>
          <w:rFonts w:ascii="Sylfaen" w:eastAsia="Times New Roman" w:hAnsi="Sylfaen" w:cs="Calibri"/>
          <w:color w:val="000000"/>
          <w:sz w:val="20"/>
          <w:szCs w:val="20"/>
          <w:lang w:val="ka-GE"/>
        </w:rPr>
        <w:t xml:space="preserve"> - 3 </w:t>
      </w:r>
      <w:r w:rsidRPr="009D68DB">
        <w:rPr>
          <w:rFonts w:ascii="Sylfaen" w:eastAsia="Times New Roman" w:hAnsi="Sylfaen" w:cs="Sylfaen"/>
          <w:color w:val="000000"/>
          <w:sz w:val="20"/>
          <w:szCs w:val="20"/>
          <w:lang w:val="ka-GE"/>
        </w:rPr>
        <w:t>ქუჩა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აღმაშენებლის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უბანი</w:t>
      </w:r>
      <w:r w:rsidRPr="009D68DB">
        <w:rPr>
          <w:rFonts w:ascii="Sylfaen" w:eastAsia="Times New Roman" w:hAnsi="Sylfaen" w:cs="Calibri"/>
          <w:color w:val="000000"/>
          <w:sz w:val="20"/>
          <w:szCs w:val="20"/>
          <w:lang w:val="ka-GE"/>
        </w:rPr>
        <w:t xml:space="preserve"> - 1 </w:t>
      </w:r>
      <w:r w:rsidRPr="009D68DB">
        <w:rPr>
          <w:rFonts w:ascii="Sylfaen" w:eastAsia="Times New Roman" w:hAnsi="Sylfaen" w:cs="Sylfaen"/>
          <w:color w:val="000000"/>
          <w:sz w:val="20"/>
          <w:szCs w:val="20"/>
          <w:lang w:val="ka-GE"/>
        </w:rPr>
        <w:t>ქუჩა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ბაგრატიონის</w:t>
      </w:r>
      <w:r w:rsidRPr="009D68DB">
        <w:rPr>
          <w:rFonts w:ascii="Sylfaen" w:eastAsia="Times New Roman" w:hAnsi="Sylfaen" w:cs="Calibri"/>
          <w:color w:val="000000"/>
          <w:sz w:val="20"/>
          <w:szCs w:val="20"/>
          <w:lang w:val="ka-GE"/>
        </w:rPr>
        <w:t xml:space="preserve"> - 1 </w:t>
      </w:r>
      <w:r w:rsidRPr="009D68DB">
        <w:rPr>
          <w:rFonts w:ascii="Sylfaen" w:eastAsia="Times New Roman" w:hAnsi="Sylfaen" w:cs="Sylfaen"/>
          <w:color w:val="000000"/>
          <w:sz w:val="20"/>
          <w:szCs w:val="20"/>
          <w:lang w:val="ka-GE"/>
        </w:rPr>
        <w:t>ქუჩა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კახაბერის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უბანი</w:t>
      </w:r>
      <w:r w:rsidRPr="009D68DB">
        <w:rPr>
          <w:rFonts w:ascii="Sylfaen" w:eastAsia="Times New Roman" w:hAnsi="Sylfaen" w:cs="Calibri"/>
          <w:color w:val="000000"/>
          <w:sz w:val="20"/>
          <w:szCs w:val="20"/>
          <w:lang w:val="ka-GE"/>
        </w:rPr>
        <w:t xml:space="preserve"> - 1 </w:t>
      </w:r>
      <w:r w:rsidRPr="009D68DB">
        <w:rPr>
          <w:rFonts w:ascii="Sylfaen" w:eastAsia="Times New Roman" w:hAnsi="Sylfaen" w:cs="Sylfaen"/>
          <w:color w:val="000000"/>
          <w:sz w:val="20"/>
          <w:szCs w:val="20"/>
          <w:lang w:val="ka-GE"/>
        </w:rPr>
        <w:t>ქუჩა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სამრეწველო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უბანი</w:t>
      </w:r>
      <w:r w:rsidRPr="009D68DB">
        <w:rPr>
          <w:rFonts w:ascii="Sylfaen" w:eastAsia="Times New Roman" w:hAnsi="Sylfaen" w:cs="Calibri"/>
          <w:color w:val="000000"/>
          <w:sz w:val="20"/>
          <w:szCs w:val="20"/>
          <w:lang w:val="ka-GE"/>
        </w:rPr>
        <w:t xml:space="preserve"> - 3 </w:t>
      </w:r>
      <w:r w:rsidRPr="009D68DB">
        <w:rPr>
          <w:rFonts w:ascii="Sylfaen" w:eastAsia="Times New Roman" w:hAnsi="Sylfaen" w:cs="Sylfaen"/>
          <w:color w:val="000000"/>
          <w:sz w:val="20"/>
          <w:szCs w:val="20"/>
          <w:lang w:val="ka-GE"/>
        </w:rPr>
        <w:t>ქუჩა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აღნიშნულ</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უბნებში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არსებულ</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ქუჩების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მონაკვეთებზე</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საერთო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ჯამში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შეკეთდა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ქვიშა</w:t>
      </w:r>
      <w:r w:rsidRPr="009D68DB">
        <w:rPr>
          <w:rFonts w:ascii="Sylfaen" w:eastAsia="Times New Roman" w:hAnsi="Sylfaen" w:cs="Calibri"/>
          <w:color w:val="000000"/>
          <w:sz w:val="20"/>
          <w:szCs w:val="20"/>
          <w:lang w:val="ka-GE"/>
        </w:rPr>
        <w:t>-</w:t>
      </w:r>
      <w:r w:rsidRPr="009D68DB">
        <w:rPr>
          <w:rFonts w:ascii="Sylfaen" w:eastAsia="Times New Roman" w:hAnsi="Sylfaen" w:cs="Sylfaen"/>
          <w:color w:val="000000"/>
          <w:sz w:val="20"/>
          <w:szCs w:val="20"/>
          <w:lang w:val="ka-GE"/>
        </w:rPr>
        <w:t>ხრეშოვანი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ნარევით</w:t>
      </w:r>
      <w:r w:rsidRPr="009D68DB">
        <w:rPr>
          <w:rFonts w:ascii="Sylfaen" w:eastAsia="Times New Roman" w:hAnsi="Sylfaen" w:cs="Calibri"/>
          <w:color w:val="000000"/>
          <w:sz w:val="20"/>
          <w:szCs w:val="20"/>
          <w:lang w:val="ka-GE"/>
        </w:rPr>
        <w:t xml:space="preserve"> -10155 </w:t>
      </w:r>
      <w:r w:rsidRPr="009D68DB">
        <w:rPr>
          <w:rFonts w:ascii="Sylfaen" w:eastAsia="Times New Roman" w:hAnsi="Sylfaen" w:cs="Sylfaen"/>
          <w:color w:val="000000"/>
          <w:sz w:val="20"/>
          <w:szCs w:val="20"/>
          <w:lang w:val="ka-GE"/>
        </w:rPr>
        <w:t>კვ</w:t>
      </w:r>
      <w:r w:rsidRPr="009D68DB">
        <w:rPr>
          <w:rFonts w:ascii="Sylfaen" w:eastAsia="Times New Roman" w:hAnsi="Sylfaen" w:cs="Calibri"/>
          <w:color w:val="000000"/>
          <w:sz w:val="20"/>
          <w:szCs w:val="20"/>
          <w:lang w:val="ka-GE"/>
        </w:rPr>
        <w:t>.</w:t>
      </w:r>
      <w:r w:rsidRPr="009D68DB">
        <w:rPr>
          <w:rFonts w:ascii="Sylfaen" w:eastAsia="Times New Roman" w:hAnsi="Sylfaen" w:cs="Sylfaen"/>
          <w:color w:val="000000"/>
          <w:sz w:val="20"/>
          <w:szCs w:val="20"/>
          <w:lang w:val="ka-GE"/>
        </w:rPr>
        <w:t>მ</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და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ქვიშა</w:t>
      </w:r>
      <w:r w:rsidRPr="009D68DB">
        <w:rPr>
          <w:rFonts w:ascii="Sylfaen" w:eastAsia="Times New Roman" w:hAnsi="Sylfaen" w:cs="Calibri"/>
          <w:color w:val="000000"/>
          <w:sz w:val="20"/>
          <w:szCs w:val="20"/>
          <w:lang w:val="ka-GE"/>
        </w:rPr>
        <w:t>-</w:t>
      </w:r>
      <w:r w:rsidRPr="009D68DB">
        <w:rPr>
          <w:rFonts w:ascii="Sylfaen" w:eastAsia="Times New Roman" w:hAnsi="Sylfaen" w:cs="Sylfaen"/>
          <w:color w:val="000000"/>
          <w:sz w:val="20"/>
          <w:szCs w:val="20"/>
          <w:lang w:val="ka-GE"/>
        </w:rPr>
        <w:t>ხრეშოვანი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ნარევის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გარეშე</w:t>
      </w:r>
      <w:r w:rsidRPr="009D68DB">
        <w:rPr>
          <w:rFonts w:ascii="Sylfaen" w:eastAsia="Times New Roman" w:hAnsi="Sylfaen" w:cs="Calibri"/>
          <w:color w:val="000000"/>
          <w:sz w:val="20"/>
          <w:szCs w:val="20"/>
          <w:lang w:val="ka-GE"/>
        </w:rPr>
        <w:t xml:space="preserve"> - 1375 </w:t>
      </w:r>
      <w:r w:rsidRPr="009D68DB">
        <w:rPr>
          <w:rFonts w:ascii="Sylfaen" w:eastAsia="Times New Roman" w:hAnsi="Sylfaen" w:cs="Sylfaen"/>
          <w:color w:val="000000"/>
          <w:sz w:val="20"/>
          <w:szCs w:val="20"/>
          <w:lang w:val="ka-GE"/>
        </w:rPr>
        <w:t>კვ</w:t>
      </w:r>
      <w:r w:rsidRPr="009D68DB">
        <w:rPr>
          <w:rFonts w:ascii="Sylfaen" w:eastAsia="Times New Roman" w:hAnsi="Sylfaen" w:cs="Calibri"/>
          <w:color w:val="000000"/>
          <w:sz w:val="20"/>
          <w:szCs w:val="20"/>
          <w:lang w:val="ka-GE"/>
        </w:rPr>
        <w:t>.</w:t>
      </w:r>
      <w:r w:rsidRPr="009D68DB">
        <w:rPr>
          <w:rFonts w:ascii="Sylfaen" w:eastAsia="Times New Roman" w:hAnsi="Sylfaen" w:cs="Sylfaen"/>
          <w:color w:val="000000"/>
          <w:sz w:val="20"/>
          <w:szCs w:val="20"/>
          <w:lang w:val="ka-GE"/>
        </w:rPr>
        <w:t>მ</w:t>
      </w:r>
      <w:r w:rsidRPr="009D68DB">
        <w:rPr>
          <w:rFonts w:ascii="Sylfaen" w:eastAsia="Times New Roman" w:hAnsi="Sylfaen" w:cs="Calibri"/>
          <w:color w:val="000000"/>
          <w:sz w:val="20"/>
          <w:szCs w:val="20"/>
          <w:lang w:val="ka-GE"/>
        </w:rPr>
        <w:t>.</w:t>
      </w:r>
      <w:r w:rsidR="000955DD" w:rsidRPr="009D68DB">
        <w:rPr>
          <w:rFonts w:ascii="Sylfaen" w:eastAsia="Times New Roman" w:hAnsi="Sylfaen" w:cs="Calibri"/>
          <w:color w:val="000000"/>
          <w:sz w:val="20"/>
          <w:szCs w:val="20"/>
          <w:lang w:val="ka-GE"/>
        </w:rPr>
        <w:t xml:space="preserve"> ტერიტორია. </w:t>
      </w:r>
    </w:p>
    <w:p w14:paraId="0DE17521" w14:textId="77777777" w:rsidR="00C17520" w:rsidRPr="009D68DB" w:rsidRDefault="008D2422"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2018 წლის I კვარტალში</w:t>
      </w:r>
      <w:r w:rsidRPr="009D68DB">
        <w:rPr>
          <w:rFonts w:ascii="Sylfaen" w:hAnsi="Sylfaen" w:cs="Sylfaen"/>
          <w:iCs/>
          <w:sz w:val="20"/>
          <w:szCs w:val="20"/>
          <w:lang w:val="ka-GE"/>
        </w:rPr>
        <w:t xml:space="preserve"> </w:t>
      </w:r>
      <w:r w:rsidR="00C17520" w:rsidRPr="009D68DB">
        <w:rPr>
          <w:rFonts w:ascii="Sylfaen" w:hAnsi="Sylfaen" w:cs="Sylfaen"/>
          <w:iCs/>
          <w:sz w:val="20"/>
          <w:szCs w:val="20"/>
          <w:lang w:val="ka-GE"/>
        </w:rPr>
        <w:t>განხორციელდა 7 უბანში 60 ქუჩის მონაკვეთზე სარემონტო სამუშაოები. კერძოდ: აეროპორტი - 29, ბაგრატიონის უბანი - 3, ბონი-გოროდოკის უბანი - 2, კახაბერის უბანი - 3, სამრეწველო უბანი - 10, ხიმშიაშვილის უბანი - 1, ჯავახიშვილის უბანი - 12.</w:t>
      </w:r>
    </w:p>
    <w:p w14:paraId="1D572D0F"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აღნიშნულ უბნებში არსებულ ქუჩების მონაკვეთებზე საერთო ჯამში შეკეთდა ქვიშა-ხრეშოვანი ნარევით -88523 კვ.მ და  ქვიშა-ხრეშოვანი ნარევის გარეშე - 8631 კვ.მ.</w:t>
      </w:r>
    </w:p>
    <w:p w14:paraId="34686986" w14:textId="77777777" w:rsidR="00C17520" w:rsidRPr="009D68DB" w:rsidRDefault="00C17520" w:rsidP="00E55F46">
      <w:pPr>
        <w:spacing w:line="240" w:lineRule="auto"/>
        <w:jc w:val="both"/>
        <w:rPr>
          <w:rFonts w:ascii="Sylfaen" w:eastAsia="Times New Roman" w:hAnsi="Sylfaen" w:cs="Sylfaen"/>
          <w:color w:val="000000"/>
          <w:sz w:val="20"/>
          <w:szCs w:val="20"/>
          <w:lang w:val="ka-GE"/>
        </w:rPr>
      </w:pPr>
    </w:p>
    <w:p w14:paraId="24A501B0" w14:textId="77777777" w:rsidR="00B8083A" w:rsidRPr="009D68DB" w:rsidRDefault="00C17520" w:rsidP="00E55F46">
      <w:pPr>
        <w:spacing w:line="240" w:lineRule="auto"/>
        <w:jc w:val="both"/>
        <w:rPr>
          <w:rFonts w:ascii="Sylfaen" w:eastAsia="Times New Roman" w:hAnsi="Sylfaen" w:cs="Sylfaen"/>
          <w:b/>
          <w:color w:val="2E74B5" w:themeColor="accent1" w:themeShade="BF"/>
          <w:sz w:val="20"/>
          <w:szCs w:val="20"/>
          <w:u w:val="single"/>
          <w:lang w:val="ka-GE"/>
        </w:rPr>
      </w:pPr>
      <w:r w:rsidRPr="009D68DB">
        <w:rPr>
          <w:rFonts w:ascii="Sylfaen" w:eastAsia="Times New Roman" w:hAnsi="Sylfaen" w:cs="Sylfaen"/>
          <w:b/>
          <w:color w:val="2E74B5" w:themeColor="accent1" w:themeShade="BF"/>
          <w:sz w:val="20"/>
          <w:szCs w:val="20"/>
          <w:u w:val="single"/>
          <w:lang w:val="ka-GE"/>
        </w:rPr>
        <w:t>ქუჩის</w:t>
      </w:r>
      <w:r w:rsidRPr="009D68DB">
        <w:rPr>
          <w:rFonts w:ascii="Sylfaen" w:eastAsia="Times New Roman" w:hAnsi="Sylfaen" w:cs="Calibri"/>
          <w:b/>
          <w:color w:val="2E74B5" w:themeColor="accent1" w:themeShade="BF"/>
          <w:sz w:val="20"/>
          <w:szCs w:val="20"/>
          <w:u w:val="single"/>
          <w:lang w:val="ka-GE"/>
        </w:rPr>
        <w:t xml:space="preserve"> </w:t>
      </w:r>
      <w:r w:rsidRPr="009D68DB">
        <w:rPr>
          <w:rFonts w:ascii="Sylfaen" w:eastAsia="Times New Roman" w:hAnsi="Sylfaen" w:cs="Sylfaen"/>
          <w:b/>
          <w:color w:val="2E74B5" w:themeColor="accent1" w:themeShade="BF"/>
          <w:sz w:val="20"/>
          <w:szCs w:val="20"/>
          <w:u w:val="single"/>
          <w:lang w:val="ka-GE"/>
        </w:rPr>
        <w:t>მანიშნებლების</w:t>
      </w:r>
      <w:r w:rsidRPr="009D68DB">
        <w:rPr>
          <w:rFonts w:ascii="Sylfaen" w:eastAsia="Times New Roman" w:hAnsi="Sylfaen" w:cs="Calibri"/>
          <w:b/>
          <w:color w:val="2E74B5" w:themeColor="accent1" w:themeShade="BF"/>
          <w:sz w:val="20"/>
          <w:szCs w:val="20"/>
          <w:u w:val="single"/>
          <w:lang w:val="ka-GE"/>
        </w:rPr>
        <w:t xml:space="preserve"> </w:t>
      </w:r>
      <w:r w:rsidRPr="009D68DB">
        <w:rPr>
          <w:rFonts w:ascii="Sylfaen" w:eastAsia="Times New Roman" w:hAnsi="Sylfaen" w:cs="Sylfaen"/>
          <w:b/>
          <w:color w:val="2E74B5" w:themeColor="accent1" w:themeShade="BF"/>
          <w:sz w:val="20"/>
          <w:szCs w:val="20"/>
          <w:u w:val="single"/>
          <w:lang w:val="ka-GE"/>
        </w:rPr>
        <w:t>დამზადება</w:t>
      </w:r>
      <w:r w:rsidRPr="009D68DB">
        <w:rPr>
          <w:rFonts w:ascii="Sylfaen" w:eastAsia="Times New Roman" w:hAnsi="Sylfaen" w:cs="Calibri"/>
          <w:b/>
          <w:color w:val="2E74B5" w:themeColor="accent1" w:themeShade="BF"/>
          <w:sz w:val="20"/>
          <w:szCs w:val="20"/>
          <w:u w:val="single"/>
          <w:lang w:val="ka-GE"/>
        </w:rPr>
        <w:t>-</w:t>
      </w:r>
      <w:r w:rsidRPr="009D68DB">
        <w:rPr>
          <w:rFonts w:ascii="Sylfaen" w:eastAsia="Times New Roman" w:hAnsi="Sylfaen" w:cs="Sylfaen"/>
          <w:b/>
          <w:color w:val="2E74B5" w:themeColor="accent1" w:themeShade="BF"/>
          <w:sz w:val="20"/>
          <w:szCs w:val="20"/>
          <w:u w:val="single"/>
          <w:lang w:val="ka-GE"/>
        </w:rPr>
        <w:t>მონტაჟი</w:t>
      </w:r>
      <w:r w:rsidR="00E7285D" w:rsidRPr="009D68DB">
        <w:rPr>
          <w:rFonts w:ascii="Sylfaen" w:eastAsia="Times New Roman" w:hAnsi="Sylfaen" w:cs="Sylfaen"/>
          <w:b/>
          <w:color w:val="2E74B5" w:themeColor="accent1" w:themeShade="BF"/>
          <w:sz w:val="20"/>
          <w:szCs w:val="20"/>
          <w:u w:val="single"/>
          <w:lang w:val="ka-GE"/>
        </w:rPr>
        <w:t>:</w:t>
      </w:r>
    </w:p>
    <w:p w14:paraId="693E85C4" w14:textId="77777777" w:rsidR="00792345" w:rsidRPr="009D68DB" w:rsidRDefault="00792345"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2018 წლის I</w:t>
      </w:r>
      <w:r w:rsidR="00E8707F" w:rsidRPr="009D68DB">
        <w:rPr>
          <w:rFonts w:ascii="Sylfaen" w:hAnsi="Sylfaen" w:cs="Sylfaen"/>
          <w:b/>
          <w:iCs/>
          <w:sz w:val="20"/>
          <w:szCs w:val="20"/>
          <w:lang w:val="ka-GE"/>
        </w:rPr>
        <w:t>V</w:t>
      </w:r>
      <w:r w:rsidRPr="009D68DB">
        <w:rPr>
          <w:rFonts w:ascii="Sylfaen" w:hAnsi="Sylfaen" w:cs="Sylfaen"/>
          <w:b/>
          <w:iCs/>
          <w:sz w:val="20"/>
          <w:szCs w:val="20"/>
          <w:lang w:val="ka-GE"/>
        </w:rPr>
        <w:t xml:space="preserve"> კვარტალში </w:t>
      </w:r>
      <w:r w:rsidRPr="009D68DB">
        <w:rPr>
          <w:rFonts w:ascii="Sylfaen" w:hAnsi="Sylfaen" w:cs="Sylfaen"/>
          <w:iCs/>
          <w:sz w:val="20"/>
          <w:szCs w:val="20"/>
          <w:lang w:val="ka-GE"/>
        </w:rPr>
        <w:t>დასრულდა ქუჩის მიმართულების მიმანიშნებელი ბანერების დამზადება. მონტაჟი, აღდგენა/რესტავრაციის ხელშეკრულების ფარგლებში შესრულდა შემდეგი სამუშაოები:</w:t>
      </w:r>
    </w:p>
    <w:p w14:paraId="1E9E9F53" w14:textId="77777777" w:rsidR="00792345" w:rsidRPr="009D68DB" w:rsidRDefault="00792345"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 ქუჩის მიმართულების მიმანიშნებელი ბანერების დამზადება-მონტაჟი - 30 ცალი, კერძოდ: </w:t>
      </w:r>
    </w:p>
    <w:p w14:paraId="4652F4F0" w14:textId="77777777" w:rsidR="00792345" w:rsidRPr="009D68DB" w:rsidRDefault="00792345" w:rsidP="00050462">
      <w:pPr>
        <w:pStyle w:val="ListParagraph"/>
        <w:numPr>
          <w:ilvl w:val="0"/>
          <w:numId w:val="62"/>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მწვანე კონცხის უბანი - 10 ცალი;</w:t>
      </w:r>
    </w:p>
    <w:p w14:paraId="778B8775" w14:textId="77777777" w:rsidR="00792345" w:rsidRPr="009D68DB" w:rsidRDefault="00792345" w:rsidP="00050462">
      <w:pPr>
        <w:pStyle w:val="ListParagraph"/>
        <w:numPr>
          <w:ilvl w:val="0"/>
          <w:numId w:val="62"/>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აეროპორტის უბანი - 12 ცალი;</w:t>
      </w:r>
    </w:p>
    <w:p w14:paraId="3ED87F67" w14:textId="77777777" w:rsidR="00792345" w:rsidRPr="009D68DB" w:rsidRDefault="00792345" w:rsidP="00050462">
      <w:pPr>
        <w:pStyle w:val="ListParagraph"/>
        <w:numPr>
          <w:ilvl w:val="0"/>
          <w:numId w:val="62"/>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სამრეწველოს უბანი - 1 ცალი;</w:t>
      </w:r>
    </w:p>
    <w:p w14:paraId="129C5B7A" w14:textId="77777777" w:rsidR="00792345" w:rsidRPr="009D68DB" w:rsidRDefault="00792345" w:rsidP="00050462">
      <w:pPr>
        <w:pStyle w:val="ListParagraph"/>
        <w:numPr>
          <w:ilvl w:val="0"/>
          <w:numId w:val="62"/>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ბონი-გოროდოკის - 2 ცალი;</w:t>
      </w:r>
    </w:p>
    <w:p w14:paraId="136E0E9F" w14:textId="77777777" w:rsidR="00792345" w:rsidRPr="009D68DB" w:rsidRDefault="00792345" w:rsidP="00050462">
      <w:pPr>
        <w:pStyle w:val="ListParagraph"/>
        <w:numPr>
          <w:ilvl w:val="0"/>
          <w:numId w:val="62"/>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გონიო-კვარიათი - 2 ცალი;</w:t>
      </w:r>
    </w:p>
    <w:p w14:paraId="00339F31" w14:textId="77777777" w:rsidR="00792345" w:rsidRPr="009D68DB" w:rsidRDefault="00792345" w:rsidP="00050462">
      <w:pPr>
        <w:pStyle w:val="ListParagraph"/>
        <w:numPr>
          <w:ilvl w:val="0"/>
          <w:numId w:val="62"/>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ჯავახიშვილის უბანი - 3 ცალი;</w:t>
      </w:r>
    </w:p>
    <w:p w14:paraId="576EBB78" w14:textId="77777777" w:rsidR="00792345" w:rsidRPr="009D68DB" w:rsidRDefault="00792345"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lastRenderedPageBreak/>
        <w:t>ქუჩის მიმართულების მიმანიშნებელი ბანერების აღდგენა/რესტავრაცია (სტიკერების შეცვლა, ლითონის დეტალების შეღებვა, დაზიანებული დეტალების შეცვლა) – 100 ცალი, კერძოდ:</w:t>
      </w:r>
    </w:p>
    <w:p w14:paraId="4E1ACBED" w14:textId="77777777" w:rsidR="00792345" w:rsidRPr="009D68DB" w:rsidRDefault="00792345" w:rsidP="00050462">
      <w:pPr>
        <w:pStyle w:val="ListParagraph"/>
        <w:numPr>
          <w:ilvl w:val="0"/>
          <w:numId w:val="63"/>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სამრეწველოს უბანი - 27 ცალი;</w:t>
      </w:r>
    </w:p>
    <w:p w14:paraId="750E2972" w14:textId="77777777" w:rsidR="00792345" w:rsidRPr="009D68DB" w:rsidRDefault="00792345" w:rsidP="00050462">
      <w:pPr>
        <w:pStyle w:val="ListParagraph"/>
        <w:numPr>
          <w:ilvl w:val="0"/>
          <w:numId w:val="63"/>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კახაბერის უბანი - 8 ცალი;</w:t>
      </w:r>
    </w:p>
    <w:p w14:paraId="3B58FF43" w14:textId="77777777" w:rsidR="00792345" w:rsidRPr="009D68DB" w:rsidRDefault="00792345" w:rsidP="00050462">
      <w:pPr>
        <w:pStyle w:val="ListParagraph"/>
        <w:numPr>
          <w:ilvl w:val="0"/>
          <w:numId w:val="63"/>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ხიმშიაშვილის უბანი - 4 ცალი;</w:t>
      </w:r>
    </w:p>
    <w:p w14:paraId="60458920" w14:textId="77777777" w:rsidR="00792345" w:rsidRPr="009D68DB" w:rsidRDefault="00792345" w:rsidP="00050462">
      <w:pPr>
        <w:pStyle w:val="ListParagraph"/>
        <w:numPr>
          <w:ilvl w:val="0"/>
          <w:numId w:val="63"/>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ჯავახიშვილის უბანი - 19 ცალი;</w:t>
      </w:r>
    </w:p>
    <w:p w14:paraId="66AA7E05" w14:textId="77777777" w:rsidR="00792345" w:rsidRPr="009D68DB" w:rsidRDefault="00792345" w:rsidP="00050462">
      <w:pPr>
        <w:pStyle w:val="ListParagraph"/>
        <w:numPr>
          <w:ilvl w:val="0"/>
          <w:numId w:val="63"/>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ბაგრატიონის უბანი - 6 ცალი;</w:t>
      </w:r>
    </w:p>
    <w:p w14:paraId="35B16726" w14:textId="77777777" w:rsidR="00792345" w:rsidRPr="009D68DB" w:rsidRDefault="00792345" w:rsidP="00050462">
      <w:pPr>
        <w:pStyle w:val="ListParagraph"/>
        <w:numPr>
          <w:ilvl w:val="0"/>
          <w:numId w:val="63"/>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ბონი-გოროდოკის უბანი - 26 ცალი;</w:t>
      </w:r>
    </w:p>
    <w:p w14:paraId="71CEF4C5" w14:textId="77777777" w:rsidR="00792345" w:rsidRPr="009D68DB" w:rsidRDefault="00792345" w:rsidP="00050462">
      <w:pPr>
        <w:pStyle w:val="ListParagraph"/>
        <w:numPr>
          <w:ilvl w:val="0"/>
          <w:numId w:val="63"/>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აეროპორტის უბანი - 10 ცალი;</w:t>
      </w:r>
    </w:p>
    <w:p w14:paraId="2B910CD9" w14:textId="77777777" w:rsidR="00B8083A" w:rsidRPr="009D68DB" w:rsidRDefault="00235C4A"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2018 წლის III კვარტალში</w:t>
      </w:r>
      <w:r w:rsidR="006A0F55" w:rsidRPr="009D68DB">
        <w:rPr>
          <w:rFonts w:ascii="Sylfaen" w:hAnsi="Sylfaen" w:cs="Sylfaen"/>
          <w:iCs/>
          <w:sz w:val="20"/>
          <w:szCs w:val="20"/>
          <w:lang w:val="ka-GE"/>
        </w:rPr>
        <w:t xml:space="preserve"> </w:t>
      </w:r>
      <w:r w:rsidR="00B8083A" w:rsidRPr="009D68DB">
        <w:rPr>
          <w:rFonts w:ascii="Sylfaen" w:hAnsi="Sylfaen" w:cs="Sylfaen"/>
          <w:iCs/>
          <w:sz w:val="20"/>
          <w:szCs w:val="20"/>
          <w:lang w:val="ka-GE"/>
        </w:rPr>
        <w:t>ქალაქის ტერიტორიაზე ქუჩის მიმართულების მიმანიშნებელი ბანერების დამზადება-მონტაჟი</w:t>
      </w:r>
      <w:r w:rsidR="0096440A" w:rsidRPr="009D68DB">
        <w:rPr>
          <w:rFonts w:ascii="Sylfaen" w:hAnsi="Sylfaen" w:cs="Sylfaen"/>
          <w:iCs/>
          <w:sz w:val="20"/>
          <w:szCs w:val="20"/>
          <w:lang w:val="ka-GE"/>
        </w:rPr>
        <w:t>სა</w:t>
      </w:r>
      <w:r w:rsidR="00B8083A" w:rsidRPr="009D68DB">
        <w:rPr>
          <w:rFonts w:ascii="Sylfaen" w:hAnsi="Sylfaen" w:cs="Sylfaen"/>
          <w:iCs/>
          <w:sz w:val="20"/>
          <w:szCs w:val="20"/>
          <w:lang w:val="ka-GE"/>
        </w:rPr>
        <w:t xml:space="preserve"> და აღდგენა/რესტავრაციის განსახორციელებლად, გაფორმდა ხელშეკრულება (N25, შემსრულებელი ი/მ „ტატიანა მეგრელიშვილი“, სახელშეკრულებო ღირებულება 7800,00 ლარი). ხელშეკრულების ფარგლებში </w:t>
      </w:r>
      <w:r w:rsidR="0096440A" w:rsidRPr="009D68DB">
        <w:rPr>
          <w:rFonts w:ascii="Sylfaen" w:hAnsi="Sylfaen" w:cs="Sylfaen"/>
          <w:iCs/>
          <w:sz w:val="20"/>
          <w:szCs w:val="20"/>
          <w:lang w:val="ka-GE"/>
        </w:rPr>
        <w:t xml:space="preserve">დამზადდა და დამონტაჟდა </w:t>
      </w:r>
      <w:r w:rsidR="00B8083A" w:rsidRPr="009D68DB">
        <w:rPr>
          <w:rFonts w:ascii="Sylfaen" w:hAnsi="Sylfaen" w:cs="Sylfaen"/>
          <w:iCs/>
          <w:sz w:val="20"/>
          <w:szCs w:val="20"/>
          <w:lang w:val="ka-GE"/>
        </w:rPr>
        <w:t xml:space="preserve">ქუჩის მიმართულების მიმანიშნებელი </w:t>
      </w:r>
      <w:r w:rsidR="0096440A" w:rsidRPr="009D68DB">
        <w:rPr>
          <w:rFonts w:ascii="Sylfaen" w:hAnsi="Sylfaen" w:cs="Sylfaen"/>
          <w:iCs/>
          <w:sz w:val="20"/>
          <w:szCs w:val="20"/>
          <w:lang w:val="ka-GE"/>
        </w:rPr>
        <w:t xml:space="preserve">ბანერები </w:t>
      </w:r>
      <w:r w:rsidR="00B8083A" w:rsidRPr="009D68DB">
        <w:rPr>
          <w:rFonts w:ascii="Sylfaen" w:hAnsi="Sylfaen" w:cs="Sylfaen"/>
          <w:iCs/>
          <w:sz w:val="20"/>
          <w:szCs w:val="20"/>
          <w:lang w:val="ka-GE"/>
        </w:rPr>
        <w:t xml:space="preserve">- 3 </w:t>
      </w:r>
      <w:r w:rsidRPr="009D68DB">
        <w:rPr>
          <w:rFonts w:ascii="Sylfaen" w:hAnsi="Sylfaen" w:cs="Sylfaen"/>
          <w:iCs/>
          <w:sz w:val="20"/>
          <w:szCs w:val="20"/>
          <w:lang w:val="ka-GE"/>
        </w:rPr>
        <w:t>ერთეული.</w:t>
      </w:r>
    </w:p>
    <w:p w14:paraId="7376FF9F" w14:textId="643706E4" w:rsidR="008D2422" w:rsidRPr="00B24811" w:rsidRDefault="008D2422"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2018 წლის I-II კვარტალში</w:t>
      </w:r>
      <w:r w:rsidRPr="009D68DB">
        <w:rPr>
          <w:rFonts w:ascii="Sylfaen" w:hAnsi="Sylfaen" w:cs="Sylfaen"/>
          <w:iCs/>
          <w:sz w:val="20"/>
          <w:szCs w:val="20"/>
          <w:lang w:val="ka-GE"/>
        </w:rPr>
        <w:t xml:space="preserve"> </w:t>
      </w:r>
      <w:r w:rsidR="00C17520" w:rsidRPr="009D68DB">
        <w:rPr>
          <w:rFonts w:ascii="Sylfaen" w:eastAsia="Times New Roman" w:hAnsi="Sylfaen" w:cs="Sylfaen"/>
          <w:color w:val="000000"/>
          <w:sz w:val="20"/>
          <w:szCs w:val="20"/>
          <w:lang w:val="ka-GE"/>
        </w:rPr>
        <w:t>გამოცხადდა</w:t>
      </w:r>
      <w:r w:rsidR="00C17520" w:rsidRPr="009D68DB">
        <w:rPr>
          <w:rFonts w:ascii="Sylfaen" w:eastAsia="Times New Roman" w:hAnsi="Sylfaen" w:cs="Calibri"/>
          <w:color w:val="000000"/>
          <w:sz w:val="20"/>
          <w:szCs w:val="20"/>
          <w:lang w:val="ka-GE"/>
        </w:rPr>
        <w:t xml:space="preserve"> </w:t>
      </w:r>
      <w:r w:rsidR="00C17520" w:rsidRPr="009D68DB">
        <w:rPr>
          <w:rFonts w:ascii="Sylfaen" w:eastAsia="Times New Roman" w:hAnsi="Sylfaen" w:cs="Sylfaen"/>
          <w:color w:val="000000"/>
          <w:sz w:val="20"/>
          <w:szCs w:val="20"/>
          <w:lang w:val="ka-GE"/>
        </w:rPr>
        <w:t>ტენტერში</w:t>
      </w:r>
      <w:r w:rsidR="00C17520" w:rsidRPr="009D68DB">
        <w:rPr>
          <w:rFonts w:ascii="Sylfaen" w:eastAsia="Times New Roman" w:hAnsi="Sylfaen" w:cs="Calibri"/>
          <w:color w:val="000000"/>
          <w:sz w:val="20"/>
          <w:szCs w:val="20"/>
          <w:lang w:val="ka-GE"/>
        </w:rPr>
        <w:t xml:space="preserve"> </w:t>
      </w:r>
      <w:r w:rsidR="00C17520" w:rsidRPr="009D68DB">
        <w:rPr>
          <w:rFonts w:ascii="Sylfaen" w:eastAsia="Times New Roman" w:hAnsi="Sylfaen" w:cs="Sylfaen"/>
          <w:color w:val="000000"/>
          <w:sz w:val="20"/>
          <w:szCs w:val="20"/>
          <w:lang w:val="ka-GE"/>
        </w:rPr>
        <w:t>გამარჯვებული</w:t>
      </w:r>
      <w:r w:rsidR="00C17520" w:rsidRPr="009D68DB">
        <w:rPr>
          <w:rFonts w:ascii="Sylfaen" w:eastAsia="Times New Roman" w:hAnsi="Sylfaen" w:cs="Calibri"/>
          <w:color w:val="000000"/>
          <w:sz w:val="20"/>
          <w:szCs w:val="20"/>
          <w:lang w:val="ka-GE"/>
        </w:rPr>
        <w:t xml:space="preserve"> </w:t>
      </w:r>
      <w:r w:rsidR="00C17520" w:rsidRPr="009D68DB">
        <w:rPr>
          <w:rFonts w:ascii="Sylfaen" w:eastAsia="Times New Roman" w:hAnsi="Sylfaen" w:cs="Sylfaen"/>
          <w:color w:val="000000"/>
          <w:sz w:val="20"/>
          <w:szCs w:val="20"/>
          <w:lang w:val="ka-GE"/>
        </w:rPr>
        <w:t>და</w:t>
      </w:r>
      <w:r w:rsidR="00C17520" w:rsidRPr="009D68DB">
        <w:rPr>
          <w:rFonts w:ascii="Sylfaen" w:eastAsia="Times New Roman" w:hAnsi="Sylfaen" w:cs="Calibri"/>
          <w:color w:val="000000"/>
          <w:sz w:val="20"/>
          <w:szCs w:val="20"/>
          <w:lang w:val="ka-GE"/>
        </w:rPr>
        <w:t xml:space="preserve"> </w:t>
      </w:r>
      <w:r w:rsidR="00C17520" w:rsidRPr="009D68DB">
        <w:rPr>
          <w:rFonts w:ascii="Sylfaen" w:eastAsia="Times New Roman" w:hAnsi="Sylfaen" w:cs="Sylfaen"/>
          <w:color w:val="000000"/>
          <w:sz w:val="20"/>
          <w:szCs w:val="20"/>
          <w:lang w:val="ka-GE"/>
        </w:rPr>
        <w:t>მიმდინარეობს</w:t>
      </w:r>
      <w:r w:rsidR="00C17520" w:rsidRPr="009D68DB">
        <w:rPr>
          <w:rFonts w:ascii="Sylfaen" w:eastAsia="Times New Roman" w:hAnsi="Sylfaen" w:cs="Calibri"/>
          <w:color w:val="000000"/>
          <w:sz w:val="20"/>
          <w:szCs w:val="20"/>
          <w:lang w:val="ka-GE"/>
        </w:rPr>
        <w:t xml:space="preserve"> </w:t>
      </w:r>
      <w:r w:rsidR="00C17520" w:rsidRPr="009D68DB">
        <w:rPr>
          <w:rFonts w:ascii="Sylfaen" w:eastAsia="Times New Roman" w:hAnsi="Sylfaen" w:cs="Sylfaen"/>
          <w:color w:val="000000"/>
          <w:sz w:val="20"/>
          <w:szCs w:val="20"/>
          <w:lang w:val="ka-GE"/>
        </w:rPr>
        <w:t>პრეტენდენტის</w:t>
      </w:r>
      <w:r w:rsidR="00C17520" w:rsidRPr="009D68DB">
        <w:rPr>
          <w:rFonts w:ascii="Sylfaen" w:eastAsia="Times New Roman" w:hAnsi="Sylfaen" w:cs="Calibri"/>
          <w:color w:val="000000"/>
          <w:sz w:val="20"/>
          <w:szCs w:val="20"/>
          <w:lang w:val="ka-GE"/>
        </w:rPr>
        <w:t xml:space="preserve"> </w:t>
      </w:r>
      <w:r w:rsidR="00C17520" w:rsidRPr="009D68DB">
        <w:rPr>
          <w:rFonts w:ascii="Sylfaen" w:eastAsia="Times New Roman" w:hAnsi="Sylfaen" w:cs="Sylfaen"/>
          <w:color w:val="000000"/>
          <w:sz w:val="20"/>
          <w:szCs w:val="20"/>
          <w:lang w:val="ka-GE"/>
        </w:rPr>
        <w:t>შერჩევა</w:t>
      </w:r>
      <w:r w:rsidR="00C17520" w:rsidRPr="009D68DB">
        <w:rPr>
          <w:rFonts w:ascii="Sylfaen" w:eastAsia="Times New Roman" w:hAnsi="Sylfaen" w:cs="Calibri"/>
          <w:color w:val="000000"/>
          <w:sz w:val="20"/>
          <w:szCs w:val="20"/>
          <w:lang w:val="ka-GE"/>
        </w:rPr>
        <w:t>/</w:t>
      </w:r>
      <w:r w:rsidR="00C17520" w:rsidRPr="009D68DB">
        <w:rPr>
          <w:rFonts w:ascii="Sylfaen" w:eastAsia="Times New Roman" w:hAnsi="Sylfaen" w:cs="Sylfaen"/>
          <w:color w:val="000000"/>
          <w:sz w:val="20"/>
          <w:szCs w:val="20"/>
          <w:lang w:val="ka-GE"/>
        </w:rPr>
        <w:t>შეფასება</w:t>
      </w:r>
    </w:p>
    <w:p w14:paraId="37397012" w14:textId="77777777" w:rsidR="006A0F55" w:rsidRPr="009D68DB" w:rsidRDefault="008D2422" w:rsidP="00E55F46">
      <w:pPr>
        <w:spacing w:line="240" w:lineRule="auto"/>
        <w:jc w:val="both"/>
        <w:rPr>
          <w:rFonts w:ascii="Sylfaen" w:eastAsia="Times New Roman" w:hAnsi="Sylfaen" w:cs="Sylfaen"/>
          <w:b/>
          <w:color w:val="2E74B5" w:themeColor="accent1" w:themeShade="BF"/>
          <w:sz w:val="20"/>
          <w:szCs w:val="20"/>
          <w:u w:val="single"/>
          <w:lang w:val="ka-GE"/>
        </w:rPr>
      </w:pPr>
      <w:r w:rsidRPr="009D68DB">
        <w:rPr>
          <w:rFonts w:ascii="Sylfaen" w:eastAsia="Times New Roman" w:hAnsi="Sylfaen" w:cs="Sylfaen"/>
          <w:b/>
          <w:color w:val="2E74B5" w:themeColor="accent1" w:themeShade="BF"/>
          <w:sz w:val="20"/>
          <w:szCs w:val="20"/>
          <w:u w:val="single"/>
          <w:lang w:val="ka-GE"/>
        </w:rPr>
        <w:t>საგზაო ინფრასტრუქტურის (ტროტუარი, ბორდიური, ქვაფენილი, ბოძკინტ</w:t>
      </w:r>
      <w:r w:rsidR="009731D8" w:rsidRPr="009D68DB">
        <w:rPr>
          <w:rFonts w:ascii="Sylfaen" w:eastAsia="Times New Roman" w:hAnsi="Sylfaen" w:cs="Sylfaen"/>
          <w:b/>
          <w:color w:val="2E74B5" w:themeColor="accent1" w:themeShade="BF"/>
          <w:sz w:val="20"/>
          <w:szCs w:val="20"/>
          <w:u w:val="single"/>
          <w:lang w:val="ka-GE"/>
        </w:rPr>
        <w:t>ი) მოვლა-შენახვის ღონისძიებები;</w:t>
      </w:r>
    </w:p>
    <w:p w14:paraId="6A1CEEF1" w14:textId="77777777" w:rsidR="007A5747" w:rsidRDefault="007A5747" w:rsidP="00E55F46">
      <w:pPr>
        <w:spacing w:line="240" w:lineRule="auto"/>
        <w:jc w:val="both"/>
        <w:rPr>
          <w:rFonts w:ascii="Sylfaen" w:hAnsi="Sylfaen" w:cs="Sylfaen"/>
          <w:b/>
          <w:iCs/>
          <w:sz w:val="20"/>
          <w:szCs w:val="20"/>
          <w:lang w:val="ka-GE"/>
        </w:rPr>
      </w:pPr>
    </w:p>
    <w:p w14:paraId="318D3F60" w14:textId="031C2751" w:rsidR="008824D2" w:rsidRPr="009D68DB" w:rsidRDefault="008824D2" w:rsidP="00E55F46">
      <w:pPr>
        <w:spacing w:line="240" w:lineRule="auto"/>
        <w:jc w:val="both"/>
        <w:rPr>
          <w:rFonts w:ascii="Sylfaen" w:hAnsi="Sylfaen" w:cs="Sylfaen"/>
          <w:iCs/>
          <w:color w:val="FF0000"/>
          <w:sz w:val="20"/>
          <w:szCs w:val="20"/>
          <w:lang w:val="ka-GE"/>
        </w:rPr>
      </w:pPr>
      <w:r w:rsidRPr="009D68DB">
        <w:rPr>
          <w:rFonts w:ascii="Sylfaen" w:hAnsi="Sylfaen" w:cs="Sylfaen"/>
          <w:b/>
          <w:iCs/>
          <w:sz w:val="20"/>
          <w:szCs w:val="20"/>
          <w:lang w:val="ka-GE"/>
        </w:rPr>
        <w:t>2018 წლის IV კვარტალში</w:t>
      </w:r>
      <w:r w:rsidR="00AA063B" w:rsidRPr="009D68DB">
        <w:rPr>
          <w:rFonts w:ascii="Sylfaen" w:hAnsi="Sylfaen" w:cs="Sylfaen"/>
          <w:b/>
          <w:iCs/>
          <w:sz w:val="20"/>
          <w:szCs w:val="20"/>
          <w:lang w:val="ka-GE"/>
        </w:rPr>
        <w:t>:</w:t>
      </w:r>
    </w:p>
    <w:p w14:paraId="12C521BD" w14:textId="77777777" w:rsidR="008824D2" w:rsidRPr="009D68DB" w:rsidRDefault="008824D2"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ქალაქის ტერიტორიაზე საგზაო ინფრასტრუქტურის მოვლა-შენახვის ღონისძიებები განხორციელდა 7 უბანში 89 ქუჩის მონაკვეთებზე. კერძოდ:</w:t>
      </w:r>
    </w:p>
    <w:p w14:paraId="2FAC1DA9" w14:textId="77777777" w:rsidR="008824D2" w:rsidRPr="009D68DB" w:rsidRDefault="008824D2" w:rsidP="00050462">
      <w:pPr>
        <w:pStyle w:val="ListParagraph"/>
        <w:numPr>
          <w:ilvl w:val="0"/>
          <w:numId w:val="64"/>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ბაგრატიონის უბანი 9 ქუჩა;</w:t>
      </w:r>
    </w:p>
    <w:p w14:paraId="78FAB99A" w14:textId="77777777" w:rsidR="008824D2" w:rsidRPr="009D68DB" w:rsidRDefault="008824D2" w:rsidP="00050462">
      <w:pPr>
        <w:pStyle w:val="ListParagraph"/>
        <w:numPr>
          <w:ilvl w:val="0"/>
          <w:numId w:val="64"/>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გონიო-კვარიათის უბანი - 1 ქუჩა;</w:t>
      </w:r>
    </w:p>
    <w:p w14:paraId="45AF47A6" w14:textId="77777777" w:rsidR="008824D2" w:rsidRPr="009D68DB" w:rsidRDefault="008824D2" w:rsidP="00050462">
      <w:pPr>
        <w:pStyle w:val="ListParagraph"/>
        <w:numPr>
          <w:ilvl w:val="0"/>
          <w:numId w:val="64"/>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თამარის დასახლება - 2 ქუჩა;</w:t>
      </w:r>
    </w:p>
    <w:p w14:paraId="705C8B23" w14:textId="77777777" w:rsidR="008824D2" w:rsidRPr="009D68DB" w:rsidRDefault="008824D2" w:rsidP="00050462">
      <w:pPr>
        <w:pStyle w:val="ListParagraph"/>
        <w:numPr>
          <w:ilvl w:val="0"/>
          <w:numId w:val="64"/>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რუსთაველის უბანი - 17 ქუჩა;</w:t>
      </w:r>
    </w:p>
    <w:p w14:paraId="2952A3C5" w14:textId="77777777" w:rsidR="008824D2" w:rsidRPr="009D68DB" w:rsidRDefault="008824D2" w:rsidP="00050462">
      <w:pPr>
        <w:pStyle w:val="ListParagraph"/>
        <w:numPr>
          <w:ilvl w:val="0"/>
          <w:numId w:val="64"/>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ძველი ბათუმის უბანი - 58 ქუჩა;</w:t>
      </w:r>
    </w:p>
    <w:p w14:paraId="62617F53" w14:textId="77777777" w:rsidR="008824D2" w:rsidRPr="009D68DB" w:rsidRDefault="008824D2" w:rsidP="00050462">
      <w:pPr>
        <w:pStyle w:val="ListParagraph"/>
        <w:numPr>
          <w:ilvl w:val="0"/>
          <w:numId w:val="64"/>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ხიმშიაშვილის უბანი - 1 ქუჩა;</w:t>
      </w:r>
    </w:p>
    <w:p w14:paraId="515E8D49" w14:textId="77777777" w:rsidR="008824D2" w:rsidRPr="009D68DB" w:rsidRDefault="008824D2" w:rsidP="00050462">
      <w:pPr>
        <w:pStyle w:val="ListParagraph"/>
        <w:numPr>
          <w:ilvl w:val="0"/>
          <w:numId w:val="64"/>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ჯავახიშვილის უბანი - 1 ქუჩა;</w:t>
      </w:r>
    </w:p>
    <w:p w14:paraId="335F0635" w14:textId="77777777" w:rsidR="008824D2" w:rsidRPr="009D68DB" w:rsidRDefault="008824D2" w:rsidP="00E55F46">
      <w:pPr>
        <w:spacing w:line="240" w:lineRule="auto"/>
        <w:jc w:val="both"/>
        <w:rPr>
          <w:rFonts w:ascii="Sylfaen" w:eastAsia="Times New Roman" w:hAnsi="Sylfaen" w:cs="Sylfaen"/>
          <w:b/>
          <w:color w:val="2E74B5" w:themeColor="accent1" w:themeShade="BF"/>
          <w:sz w:val="20"/>
          <w:szCs w:val="20"/>
          <w:u w:val="single"/>
          <w:lang w:val="ka-GE"/>
        </w:rPr>
      </w:pPr>
    </w:p>
    <w:p w14:paraId="5F7DED2E" w14:textId="77777777" w:rsidR="006A0F55" w:rsidRPr="009D68DB" w:rsidRDefault="006A0F55"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2018 წლის III კვარტალში</w:t>
      </w:r>
      <w:r w:rsidRPr="009D68DB">
        <w:rPr>
          <w:rFonts w:ascii="Sylfaen" w:hAnsi="Sylfaen" w:cs="Sylfaen"/>
          <w:iCs/>
          <w:sz w:val="20"/>
          <w:szCs w:val="20"/>
          <w:lang w:val="ka-GE"/>
        </w:rPr>
        <w:t xml:space="preserve"> 2018 წელს დასაფინანსებელი სამუშაოები არ შესრულებულა, სამუშაოები მიმდინარეობდა საგარანტიო პერიოდით გათვალისწინებულ ქუჩებზე.</w:t>
      </w:r>
    </w:p>
    <w:p w14:paraId="7D00D3F3" w14:textId="77777777" w:rsidR="006A0F55" w:rsidRPr="009D68DB" w:rsidRDefault="006A0F55"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მესამე კვარტალში ქალაქის ტერიტორიაზე საგზაო ინფრასტრუქტურის მოვლა-შენახვის ღონისძიებები განხორციელდა 5 უბანში 29 ქუჩის მონაკვეთებზე. კერძოდ: </w:t>
      </w:r>
    </w:p>
    <w:p w14:paraId="23D0141B" w14:textId="77777777" w:rsidR="006A0F55" w:rsidRPr="009D68DB" w:rsidRDefault="006A0F55" w:rsidP="00050462">
      <w:pPr>
        <w:pStyle w:val="ListParagraph"/>
        <w:numPr>
          <w:ilvl w:val="0"/>
          <w:numId w:val="2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აღმაშენებელი უბანი - 1, </w:t>
      </w:r>
    </w:p>
    <w:p w14:paraId="00A008FC" w14:textId="77777777" w:rsidR="006A0F55" w:rsidRPr="009D68DB" w:rsidRDefault="006A0F55" w:rsidP="00050462">
      <w:pPr>
        <w:pStyle w:val="ListParagraph"/>
        <w:numPr>
          <w:ilvl w:val="0"/>
          <w:numId w:val="2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ბაგრატიონის უბანი - 2, </w:t>
      </w:r>
    </w:p>
    <w:p w14:paraId="16854F5E" w14:textId="77777777" w:rsidR="006A0F55" w:rsidRPr="009D68DB" w:rsidRDefault="006A0F55" w:rsidP="00050462">
      <w:pPr>
        <w:pStyle w:val="ListParagraph"/>
        <w:numPr>
          <w:ilvl w:val="0"/>
          <w:numId w:val="2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რუსთაველი - 4, </w:t>
      </w:r>
    </w:p>
    <w:p w14:paraId="134275E3" w14:textId="77777777" w:rsidR="006A0F55" w:rsidRPr="009D68DB" w:rsidRDefault="006A0F55" w:rsidP="00050462">
      <w:pPr>
        <w:pStyle w:val="ListParagraph"/>
        <w:numPr>
          <w:ilvl w:val="0"/>
          <w:numId w:val="2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ძველი ბათუმის უბანი - 19, </w:t>
      </w:r>
    </w:p>
    <w:p w14:paraId="77B12EEF" w14:textId="77777777" w:rsidR="006A0F55" w:rsidRPr="009D68DB" w:rsidRDefault="006A0F55" w:rsidP="00050462">
      <w:pPr>
        <w:pStyle w:val="ListParagraph"/>
        <w:numPr>
          <w:ilvl w:val="0"/>
          <w:numId w:val="2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ხიმშიაშვილის უბანი - 3. </w:t>
      </w:r>
    </w:p>
    <w:p w14:paraId="6362887C" w14:textId="77777777" w:rsidR="006A0F55" w:rsidRPr="009D68DB" w:rsidRDefault="006A0F55"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აღნიშნულ უბნებში არსებულ ქუჩების მონაკვეთებზე საერთო ჯამში შეკეთდა და გამაგრდა</w:t>
      </w:r>
      <w:r w:rsidR="000955DD" w:rsidRPr="009D68DB">
        <w:rPr>
          <w:rFonts w:ascii="Sylfaen" w:hAnsi="Sylfaen" w:cs="Sylfaen"/>
          <w:iCs/>
          <w:sz w:val="20"/>
          <w:szCs w:val="20"/>
          <w:lang w:val="ka-GE"/>
        </w:rPr>
        <w:t>:</w:t>
      </w:r>
      <w:r w:rsidRPr="009D68DB">
        <w:rPr>
          <w:rFonts w:ascii="Sylfaen" w:hAnsi="Sylfaen" w:cs="Sylfaen"/>
          <w:iCs/>
          <w:sz w:val="20"/>
          <w:szCs w:val="20"/>
          <w:lang w:val="ka-GE"/>
        </w:rPr>
        <w:t xml:space="preserve"> </w:t>
      </w:r>
    </w:p>
    <w:p w14:paraId="561AF6CE" w14:textId="77777777" w:rsidR="006A0F55" w:rsidRPr="009D68DB" w:rsidRDefault="006A0F55" w:rsidP="00050462">
      <w:pPr>
        <w:pStyle w:val="ListParagraph"/>
        <w:numPr>
          <w:ilvl w:val="0"/>
          <w:numId w:val="28"/>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lastRenderedPageBreak/>
        <w:t xml:space="preserve">9713,6 კვ.მ. ქვაფენილის საფარი; </w:t>
      </w:r>
    </w:p>
    <w:p w14:paraId="637B1D0B" w14:textId="77777777" w:rsidR="006A0F55" w:rsidRPr="009D68DB" w:rsidRDefault="006A0F55" w:rsidP="00050462">
      <w:pPr>
        <w:pStyle w:val="ListParagraph"/>
        <w:numPr>
          <w:ilvl w:val="0"/>
          <w:numId w:val="28"/>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ტროტუარებზე შეიცვალა და შეკეთდა 102 გრძ.მ. დაზიანებული ბორდიური და 1480 კვ.მ.  დაზიანებული ფილა; </w:t>
      </w:r>
    </w:p>
    <w:p w14:paraId="05161188" w14:textId="77777777" w:rsidR="006A0F55" w:rsidRPr="009D68DB" w:rsidRDefault="006A0F55" w:rsidP="00050462">
      <w:pPr>
        <w:pStyle w:val="ListParagraph"/>
        <w:numPr>
          <w:ilvl w:val="0"/>
          <w:numId w:val="28"/>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შეკეთდა  117 ცალი დაზიანებული ბოძკინტი; შეიცვალა და დამონტაჟდა ახლი 68 ც. ბოძკინტი;</w:t>
      </w:r>
    </w:p>
    <w:p w14:paraId="3AAB3C6A" w14:textId="77777777" w:rsidR="006A0F55" w:rsidRPr="009D68DB" w:rsidRDefault="006A0F55" w:rsidP="00050462">
      <w:pPr>
        <w:pStyle w:val="ListParagraph"/>
        <w:numPr>
          <w:ilvl w:val="0"/>
          <w:numId w:val="28"/>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შეიცვალა დაზიანებული საკომუნიკაციო ჭის სახურავი - 1 ცალი.</w:t>
      </w:r>
    </w:p>
    <w:p w14:paraId="56397637" w14:textId="77777777" w:rsidR="006A0F55" w:rsidRPr="009D68DB" w:rsidRDefault="006A0F55"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დეკორატიული გზაგამყოფი ღობეების მოვლა პატრონობის განსახორციელებლად, გაფორმდა ხელშეკრულება (ხელშეკრულება N41, შემსრულებელი შპს „იმპექსი“, სახელშეკრულებო ღირებულება 36000,00 ლარი). მესამე კვარტალში 74 ცალ დაზიანებულ გზაგამყოფ დეკორატიულ ღობეებს ჩაუტარდა სარემონტო სამონტაჟო სამუშაოები.</w:t>
      </w:r>
    </w:p>
    <w:p w14:paraId="7578EF4C" w14:textId="77777777" w:rsidR="006A0F55" w:rsidRPr="009D68DB" w:rsidRDefault="006A0F55"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სიჩქარის შემზღუდავი ხელოვნური ბარიერის შესყიდვა-დამონტაჟების განსახორციელებლად, გაფორმდა ხელშეკრულება (ხელშეკრულება N84, შემსრულებელი შპს „ექსიმ ტრაფიკი“, სახელშეკრულებო ღირებულება 19794,00 ლარი). </w:t>
      </w:r>
    </w:p>
    <w:p w14:paraId="3B813636" w14:textId="77777777" w:rsidR="006A0F55" w:rsidRPr="009D68DB" w:rsidRDefault="006A0F55"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მესამე კვარტალში შესყიდული იქნა სიჩქარის შემზღუდავი (სიჩქარის შემანელებელი) ბარიერის შუა ნაწილის 1020 მ., ასევე  სიჩქარის შემზღუდავი (სიჩქარის შემანელებელი) ბარიერის დაბოლოება 80 მ.</w:t>
      </w:r>
    </w:p>
    <w:p w14:paraId="47FC95D9" w14:textId="77777777" w:rsidR="00DD5701" w:rsidRPr="009D68DB" w:rsidRDefault="006A0F55"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67099C58" w14:textId="13544147" w:rsidR="008D2422" w:rsidRPr="009D68DB" w:rsidRDefault="00C17520" w:rsidP="00E55F46">
      <w:p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color w:val="000000"/>
          <w:sz w:val="20"/>
          <w:szCs w:val="20"/>
          <w:lang w:val="ka-GE"/>
        </w:rPr>
        <w:t>ქალაქის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ტერიტორიაზე</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საგზაო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ინფრასტრუქტურის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მოვლა</w:t>
      </w:r>
      <w:r w:rsidRPr="009D68DB">
        <w:rPr>
          <w:rFonts w:ascii="Sylfaen" w:eastAsia="Times New Roman" w:hAnsi="Sylfaen" w:cs="Calibri"/>
          <w:color w:val="000000"/>
          <w:sz w:val="20"/>
          <w:szCs w:val="20"/>
          <w:lang w:val="ka-GE"/>
        </w:rPr>
        <w:t>-</w:t>
      </w:r>
      <w:r w:rsidRPr="009D68DB">
        <w:rPr>
          <w:rFonts w:ascii="Sylfaen" w:eastAsia="Times New Roman" w:hAnsi="Sylfaen" w:cs="Sylfaen"/>
          <w:color w:val="000000"/>
          <w:sz w:val="20"/>
          <w:szCs w:val="20"/>
          <w:lang w:val="ka-GE"/>
        </w:rPr>
        <w:t>შენახვის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ღონისძიებები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განხორციელდა</w:t>
      </w:r>
      <w:r w:rsidRPr="009D68DB">
        <w:rPr>
          <w:rFonts w:ascii="Sylfaen" w:eastAsia="Times New Roman" w:hAnsi="Sylfaen" w:cs="Calibri"/>
          <w:color w:val="000000"/>
          <w:sz w:val="20"/>
          <w:szCs w:val="20"/>
          <w:lang w:val="ka-GE"/>
        </w:rPr>
        <w:t xml:space="preserve"> 7 </w:t>
      </w:r>
      <w:r w:rsidRPr="009D68DB">
        <w:rPr>
          <w:rFonts w:ascii="Sylfaen" w:eastAsia="Times New Roman" w:hAnsi="Sylfaen" w:cs="Sylfaen"/>
          <w:color w:val="000000"/>
          <w:sz w:val="20"/>
          <w:szCs w:val="20"/>
          <w:lang w:val="ka-GE"/>
        </w:rPr>
        <w:t>უბანში</w:t>
      </w:r>
      <w:r w:rsidRPr="009D68DB">
        <w:rPr>
          <w:rFonts w:ascii="Sylfaen" w:eastAsia="Times New Roman" w:hAnsi="Sylfaen" w:cs="Calibri"/>
          <w:color w:val="000000"/>
          <w:sz w:val="20"/>
          <w:szCs w:val="20"/>
          <w:lang w:val="ka-GE"/>
        </w:rPr>
        <w:t xml:space="preserve"> 131 </w:t>
      </w:r>
      <w:r w:rsidRPr="009D68DB">
        <w:rPr>
          <w:rFonts w:ascii="Sylfaen" w:eastAsia="Times New Roman" w:hAnsi="Sylfaen" w:cs="Sylfaen"/>
          <w:color w:val="000000"/>
          <w:sz w:val="20"/>
          <w:szCs w:val="20"/>
          <w:lang w:val="ka-GE"/>
        </w:rPr>
        <w:t>ქუჩის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მონაკვეთზე</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კერძოდ</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აეროპორტი</w:t>
      </w:r>
      <w:r w:rsidRPr="009D68DB">
        <w:rPr>
          <w:rFonts w:ascii="Sylfaen" w:eastAsia="Times New Roman" w:hAnsi="Sylfaen" w:cs="Calibri"/>
          <w:color w:val="000000"/>
          <w:sz w:val="20"/>
          <w:szCs w:val="20"/>
          <w:lang w:val="ka-GE"/>
        </w:rPr>
        <w:t xml:space="preserve"> - 1, </w:t>
      </w:r>
      <w:r w:rsidRPr="009D68DB">
        <w:rPr>
          <w:rFonts w:ascii="Sylfaen" w:eastAsia="Times New Roman" w:hAnsi="Sylfaen" w:cs="Sylfaen"/>
          <w:color w:val="000000"/>
          <w:sz w:val="20"/>
          <w:szCs w:val="20"/>
          <w:lang w:val="ka-GE"/>
        </w:rPr>
        <w:t>აღმაშენებელი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უბანი</w:t>
      </w:r>
      <w:r w:rsidRPr="009D68DB">
        <w:rPr>
          <w:rFonts w:ascii="Sylfaen" w:eastAsia="Times New Roman" w:hAnsi="Sylfaen" w:cs="Calibri"/>
          <w:color w:val="000000"/>
          <w:sz w:val="20"/>
          <w:szCs w:val="20"/>
          <w:lang w:val="ka-GE"/>
        </w:rPr>
        <w:t xml:space="preserve"> - 1, </w:t>
      </w:r>
      <w:r w:rsidRPr="009D68DB">
        <w:rPr>
          <w:rFonts w:ascii="Sylfaen" w:eastAsia="Times New Roman" w:hAnsi="Sylfaen" w:cs="Sylfaen"/>
          <w:color w:val="000000"/>
          <w:sz w:val="20"/>
          <w:szCs w:val="20"/>
          <w:lang w:val="ka-GE"/>
        </w:rPr>
        <w:t>ბაგრატიონის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უბანი</w:t>
      </w:r>
      <w:r w:rsidRPr="009D68DB">
        <w:rPr>
          <w:rFonts w:ascii="Sylfaen" w:eastAsia="Times New Roman" w:hAnsi="Sylfaen" w:cs="Calibri"/>
          <w:color w:val="000000"/>
          <w:sz w:val="20"/>
          <w:szCs w:val="20"/>
          <w:lang w:val="ka-GE"/>
        </w:rPr>
        <w:t xml:space="preserve"> 8, </w:t>
      </w:r>
      <w:r w:rsidRPr="009D68DB">
        <w:rPr>
          <w:rFonts w:ascii="Sylfaen" w:eastAsia="Times New Roman" w:hAnsi="Sylfaen" w:cs="Sylfaen"/>
          <w:color w:val="000000"/>
          <w:sz w:val="20"/>
          <w:szCs w:val="20"/>
          <w:lang w:val="ka-GE"/>
        </w:rPr>
        <w:t>გონიო</w:t>
      </w:r>
      <w:r w:rsidRPr="009D68DB">
        <w:rPr>
          <w:rFonts w:ascii="Sylfaen" w:eastAsia="Times New Roman" w:hAnsi="Sylfaen" w:cs="Calibri"/>
          <w:color w:val="000000"/>
          <w:sz w:val="20"/>
          <w:szCs w:val="20"/>
          <w:lang w:val="ka-GE"/>
        </w:rPr>
        <w:t>-</w:t>
      </w:r>
      <w:r w:rsidRPr="009D68DB">
        <w:rPr>
          <w:rFonts w:ascii="Sylfaen" w:eastAsia="Times New Roman" w:hAnsi="Sylfaen" w:cs="Sylfaen"/>
          <w:color w:val="000000"/>
          <w:sz w:val="20"/>
          <w:szCs w:val="20"/>
          <w:lang w:val="ka-GE"/>
        </w:rPr>
        <w:t>კვარიათი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უბანი</w:t>
      </w:r>
      <w:r w:rsidRPr="009D68DB">
        <w:rPr>
          <w:rFonts w:ascii="Sylfaen" w:eastAsia="Times New Roman" w:hAnsi="Sylfaen" w:cs="Calibri"/>
          <w:color w:val="000000"/>
          <w:sz w:val="20"/>
          <w:szCs w:val="20"/>
          <w:lang w:val="ka-GE"/>
        </w:rPr>
        <w:t xml:space="preserve"> - 2, </w:t>
      </w:r>
      <w:r w:rsidRPr="009D68DB">
        <w:rPr>
          <w:rFonts w:ascii="Sylfaen" w:eastAsia="Times New Roman" w:hAnsi="Sylfaen" w:cs="Sylfaen"/>
          <w:color w:val="000000"/>
          <w:sz w:val="20"/>
          <w:szCs w:val="20"/>
          <w:lang w:val="ka-GE"/>
        </w:rPr>
        <w:t>რუსთაველი</w:t>
      </w:r>
      <w:r w:rsidRPr="009D68DB">
        <w:rPr>
          <w:rFonts w:ascii="Sylfaen" w:eastAsia="Times New Roman" w:hAnsi="Sylfaen" w:cs="Calibri"/>
          <w:color w:val="000000"/>
          <w:sz w:val="20"/>
          <w:szCs w:val="20"/>
          <w:lang w:val="ka-GE"/>
        </w:rPr>
        <w:t xml:space="preserve"> - 35, </w:t>
      </w:r>
      <w:r w:rsidRPr="009D68DB">
        <w:rPr>
          <w:rFonts w:ascii="Sylfaen" w:eastAsia="Times New Roman" w:hAnsi="Sylfaen" w:cs="Sylfaen"/>
          <w:color w:val="000000"/>
          <w:sz w:val="20"/>
          <w:szCs w:val="20"/>
          <w:lang w:val="ka-GE"/>
        </w:rPr>
        <w:t>ძველი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ბათუმის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უბანი</w:t>
      </w:r>
      <w:r w:rsidRPr="009D68DB">
        <w:rPr>
          <w:rFonts w:ascii="Sylfaen" w:eastAsia="Times New Roman" w:hAnsi="Sylfaen" w:cs="Calibri"/>
          <w:color w:val="000000"/>
          <w:sz w:val="20"/>
          <w:szCs w:val="20"/>
          <w:lang w:val="ka-GE"/>
        </w:rPr>
        <w:t xml:space="preserve"> - 82, </w:t>
      </w:r>
      <w:r w:rsidRPr="009D68DB">
        <w:rPr>
          <w:rFonts w:ascii="Sylfaen" w:eastAsia="Times New Roman" w:hAnsi="Sylfaen" w:cs="Sylfaen"/>
          <w:color w:val="000000"/>
          <w:sz w:val="20"/>
          <w:szCs w:val="20"/>
          <w:lang w:val="ka-GE"/>
        </w:rPr>
        <w:t>ხიმშიაშვილის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უბანი</w:t>
      </w:r>
      <w:r w:rsidRPr="009D68DB">
        <w:rPr>
          <w:rFonts w:ascii="Sylfaen" w:eastAsia="Times New Roman" w:hAnsi="Sylfaen" w:cs="Calibri"/>
          <w:color w:val="000000"/>
          <w:sz w:val="20"/>
          <w:szCs w:val="20"/>
          <w:lang w:val="ka-GE"/>
        </w:rPr>
        <w:t xml:space="preserve"> - 2. </w:t>
      </w:r>
    </w:p>
    <w:p w14:paraId="2D0E138F" w14:textId="49704427" w:rsidR="00C17520" w:rsidRPr="009D68DB" w:rsidRDefault="00C17520" w:rsidP="00E55F46">
      <w:p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color w:val="000000"/>
          <w:sz w:val="20"/>
          <w:szCs w:val="20"/>
          <w:lang w:val="ka-GE"/>
        </w:rPr>
        <w:t>აღნიშნულ</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უბნებში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არსებულ</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ქუჩების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მონაკვეთებზე</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საერთო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ჯამში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შეკეთდა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და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გამაგრდა</w:t>
      </w:r>
      <w:r w:rsidRPr="009D68DB">
        <w:rPr>
          <w:rFonts w:ascii="Sylfaen" w:eastAsia="Times New Roman" w:hAnsi="Sylfaen" w:cs="Calibri"/>
          <w:color w:val="000000"/>
          <w:sz w:val="20"/>
          <w:szCs w:val="20"/>
          <w:lang w:val="ka-GE"/>
        </w:rPr>
        <w:t xml:space="preserve"> 9395,9 </w:t>
      </w:r>
      <w:r w:rsidRPr="009D68DB">
        <w:rPr>
          <w:rFonts w:ascii="Sylfaen" w:eastAsia="Times New Roman" w:hAnsi="Sylfaen" w:cs="Sylfaen"/>
          <w:color w:val="000000"/>
          <w:sz w:val="20"/>
          <w:szCs w:val="20"/>
          <w:lang w:val="ka-GE"/>
        </w:rPr>
        <w:t>კვ</w:t>
      </w:r>
      <w:r w:rsidRPr="009D68DB">
        <w:rPr>
          <w:rFonts w:ascii="Sylfaen" w:eastAsia="Times New Roman" w:hAnsi="Sylfaen" w:cs="Calibri"/>
          <w:color w:val="000000"/>
          <w:sz w:val="20"/>
          <w:szCs w:val="20"/>
          <w:lang w:val="ka-GE"/>
        </w:rPr>
        <w:t>.</w:t>
      </w:r>
      <w:r w:rsidRPr="009D68DB">
        <w:rPr>
          <w:rFonts w:ascii="Sylfaen" w:eastAsia="Times New Roman" w:hAnsi="Sylfaen" w:cs="Sylfaen"/>
          <w:color w:val="000000"/>
          <w:sz w:val="20"/>
          <w:szCs w:val="20"/>
          <w:lang w:val="ka-GE"/>
        </w:rPr>
        <w:t>მ</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ქვაფენილის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საფარი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ტროტუარებზე</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შეიცვალა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და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შეკეთდა</w:t>
      </w:r>
      <w:r w:rsidRPr="009D68DB">
        <w:rPr>
          <w:rFonts w:ascii="Sylfaen" w:eastAsia="Times New Roman" w:hAnsi="Sylfaen" w:cs="Calibri"/>
          <w:color w:val="000000"/>
          <w:sz w:val="20"/>
          <w:szCs w:val="20"/>
          <w:lang w:val="ka-GE"/>
        </w:rPr>
        <w:t xml:space="preserve"> 252,7 </w:t>
      </w:r>
      <w:r w:rsidRPr="009D68DB">
        <w:rPr>
          <w:rFonts w:ascii="Sylfaen" w:eastAsia="Times New Roman" w:hAnsi="Sylfaen" w:cs="Sylfaen"/>
          <w:color w:val="000000"/>
          <w:sz w:val="20"/>
          <w:szCs w:val="20"/>
          <w:lang w:val="ka-GE"/>
        </w:rPr>
        <w:t>გრძ</w:t>
      </w:r>
      <w:r w:rsidRPr="009D68DB">
        <w:rPr>
          <w:rFonts w:ascii="Sylfaen" w:eastAsia="Times New Roman" w:hAnsi="Sylfaen" w:cs="Calibri"/>
          <w:color w:val="000000"/>
          <w:sz w:val="20"/>
          <w:szCs w:val="20"/>
          <w:lang w:val="ka-GE"/>
        </w:rPr>
        <w:t>.</w:t>
      </w:r>
      <w:r w:rsidRPr="009D68DB">
        <w:rPr>
          <w:rFonts w:ascii="Sylfaen" w:eastAsia="Times New Roman" w:hAnsi="Sylfaen" w:cs="Sylfaen"/>
          <w:color w:val="000000"/>
          <w:sz w:val="20"/>
          <w:szCs w:val="20"/>
          <w:lang w:val="ka-GE"/>
        </w:rPr>
        <w:t>მ</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დაზიანებული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ბორდიური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და</w:t>
      </w:r>
      <w:r w:rsidRPr="009D68DB">
        <w:rPr>
          <w:rFonts w:ascii="Sylfaen" w:eastAsia="Times New Roman" w:hAnsi="Sylfaen" w:cs="Calibri"/>
          <w:color w:val="000000"/>
          <w:sz w:val="20"/>
          <w:szCs w:val="20"/>
          <w:lang w:val="ka-GE"/>
        </w:rPr>
        <w:t xml:space="preserve"> 1440,68 </w:t>
      </w:r>
      <w:r w:rsidRPr="009D68DB">
        <w:rPr>
          <w:rFonts w:ascii="Sylfaen" w:eastAsia="Times New Roman" w:hAnsi="Sylfaen" w:cs="Sylfaen"/>
          <w:color w:val="000000"/>
          <w:sz w:val="20"/>
          <w:szCs w:val="20"/>
          <w:lang w:val="ka-GE"/>
        </w:rPr>
        <w:t>კვ</w:t>
      </w:r>
      <w:r w:rsidRPr="009D68DB">
        <w:rPr>
          <w:rFonts w:ascii="Sylfaen" w:eastAsia="Times New Roman" w:hAnsi="Sylfaen" w:cs="Calibri"/>
          <w:color w:val="000000"/>
          <w:sz w:val="20"/>
          <w:szCs w:val="20"/>
          <w:lang w:val="ka-GE"/>
        </w:rPr>
        <w:t>.</w:t>
      </w:r>
      <w:r w:rsidRPr="009D68DB">
        <w:rPr>
          <w:rFonts w:ascii="Sylfaen" w:eastAsia="Times New Roman" w:hAnsi="Sylfaen" w:cs="Sylfaen"/>
          <w:color w:val="000000"/>
          <w:sz w:val="20"/>
          <w:szCs w:val="20"/>
          <w:lang w:val="ka-GE"/>
        </w:rPr>
        <w:t>მ</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დაზიანებული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ფილა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შეკეთდა</w:t>
      </w:r>
      <w:r w:rsidRPr="009D68DB">
        <w:rPr>
          <w:rFonts w:ascii="Sylfaen" w:eastAsia="Times New Roman" w:hAnsi="Sylfaen" w:cs="Calibri"/>
          <w:color w:val="000000"/>
          <w:sz w:val="20"/>
          <w:szCs w:val="20"/>
          <w:lang w:val="ka-GE"/>
        </w:rPr>
        <w:t xml:space="preserve">  147 </w:t>
      </w:r>
      <w:r w:rsidRPr="009D68DB">
        <w:rPr>
          <w:rFonts w:ascii="Sylfaen" w:eastAsia="Times New Roman" w:hAnsi="Sylfaen" w:cs="Sylfaen"/>
          <w:color w:val="000000"/>
          <w:sz w:val="20"/>
          <w:szCs w:val="20"/>
          <w:lang w:val="ka-GE"/>
        </w:rPr>
        <w:t>ცალი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დაზიანებული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ბოძკინტი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შეიცვალა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და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დამონტაჟდა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ახლი</w:t>
      </w:r>
      <w:r w:rsidRPr="009D68DB">
        <w:rPr>
          <w:rFonts w:ascii="Sylfaen" w:eastAsia="Times New Roman" w:hAnsi="Sylfaen" w:cs="Calibri"/>
          <w:color w:val="000000"/>
          <w:sz w:val="20"/>
          <w:szCs w:val="20"/>
          <w:lang w:val="ka-GE"/>
        </w:rPr>
        <w:t xml:space="preserve"> 43 </w:t>
      </w:r>
      <w:r w:rsidRPr="009D68DB">
        <w:rPr>
          <w:rFonts w:ascii="Sylfaen" w:eastAsia="Times New Roman" w:hAnsi="Sylfaen" w:cs="Sylfaen"/>
          <w:color w:val="000000"/>
          <w:sz w:val="20"/>
          <w:szCs w:val="20"/>
          <w:lang w:val="ka-GE"/>
        </w:rPr>
        <w:t>ც</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ბოძკინტი</w:t>
      </w:r>
      <w:r w:rsidRPr="009D68DB">
        <w:rPr>
          <w:rFonts w:ascii="Sylfaen" w:eastAsia="Times New Roman" w:hAnsi="Sylfaen" w:cs="Calibri"/>
          <w:color w:val="000000"/>
          <w:sz w:val="20"/>
          <w:szCs w:val="20"/>
          <w:lang w:val="ka-GE"/>
        </w:rPr>
        <w:t>;</w:t>
      </w:r>
    </w:p>
    <w:p w14:paraId="10110E1F" w14:textId="77777777" w:rsidR="002976BC" w:rsidRPr="009D68DB" w:rsidRDefault="008D2422" w:rsidP="00E55F46">
      <w:pPr>
        <w:spacing w:line="240" w:lineRule="auto"/>
        <w:jc w:val="both"/>
        <w:rPr>
          <w:rFonts w:ascii="Sylfaen" w:eastAsia="Times New Roman" w:hAnsi="Sylfaen" w:cs="Sylfaen"/>
          <w:b/>
          <w:color w:val="2E74B5" w:themeColor="accent1" w:themeShade="BF"/>
          <w:sz w:val="20"/>
          <w:szCs w:val="20"/>
          <w:u w:val="single"/>
          <w:lang w:val="ka-GE"/>
        </w:rPr>
      </w:pPr>
      <w:r w:rsidRPr="009D68DB">
        <w:rPr>
          <w:rFonts w:ascii="Sylfaen" w:eastAsia="Times New Roman" w:hAnsi="Sylfaen" w:cs="Sylfaen"/>
          <w:b/>
          <w:color w:val="2E74B5" w:themeColor="accent1" w:themeShade="BF"/>
          <w:sz w:val="20"/>
          <w:szCs w:val="20"/>
          <w:u w:val="single"/>
          <w:lang w:val="ka-GE"/>
        </w:rPr>
        <w:t>ე.წ. "ჭაობის დასახლების" ქუჩების კეთილმოწყობა (პირველი ეტაპი):</w:t>
      </w:r>
    </w:p>
    <w:p w14:paraId="79578570" w14:textId="77777777" w:rsidR="004D45EC" w:rsidRPr="009D68DB" w:rsidRDefault="004D45EC"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2018 წლის IV კვარტალში</w:t>
      </w:r>
      <w:r w:rsidRPr="009D68DB">
        <w:rPr>
          <w:rFonts w:ascii="Sylfaen" w:hAnsi="Sylfaen" w:cs="Sylfaen"/>
          <w:iCs/>
          <w:color w:val="FF0000"/>
          <w:sz w:val="20"/>
          <w:szCs w:val="20"/>
          <w:lang w:val="ka-GE"/>
        </w:rPr>
        <w:t xml:space="preserve"> </w:t>
      </w:r>
      <w:r w:rsidRPr="009D68DB">
        <w:rPr>
          <w:rFonts w:ascii="Sylfaen" w:hAnsi="Sylfaen" w:cs="Sylfaen"/>
          <w:iCs/>
          <w:sz w:val="20"/>
          <w:szCs w:val="20"/>
          <w:lang w:val="ka-GE"/>
        </w:rPr>
        <w:t>დასრულდა</w:t>
      </w:r>
    </w:p>
    <w:p w14:paraId="7D965D36" w14:textId="7D6131FD" w:rsidR="004D45EC" w:rsidRPr="00835DCA" w:rsidRDefault="004D45EC" w:rsidP="00835DCA">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შავშეთის ქუჩის კეთილმოწყობა.</w:t>
      </w:r>
    </w:p>
    <w:p w14:paraId="0C82DA9B" w14:textId="77777777" w:rsidR="004D45EC" w:rsidRPr="009D68DB" w:rsidRDefault="004D45EC"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მეოთხე კვარტალში მიმდინარეობს: </w:t>
      </w:r>
    </w:p>
    <w:p w14:paraId="5E6BC6D4" w14:textId="77777777" w:rsidR="004D45EC" w:rsidRPr="009D68DB" w:rsidRDefault="004D45EC" w:rsidP="00050462">
      <w:pPr>
        <w:pStyle w:val="ListParagraph"/>
        <w:numPr>
          <w:ilvl w:val="0"/>
          <w:numId w:val="65"/>
        </w:numPr>
        <w:spacing w:line="240" w:lineRule="auto"/>
        <w:jc w:val="both"/>
        <w:rPr>
          <w:rFonts w:ascii="Sylfaen" w:hAnsi="Sylfaen" w:cs="Sylfaen"/>
          <w:b/>
          <w:iCs/>
          <w:sz w:val="20"/>
          <w:szCs w:val="20"/>
          <w:lang w:val="ka-GE"/>
        </w:rPr>
      </w:pPr>
      <w:r w:rsidRPr="009D68DB">
        <w:rPr>
          <w:rFonts w:ascii="Sylfaen" w:hAnsi="Sylfaen" w:cs="Sylfaen"/>
          <w:iCs/>
          <w:sz w:val="20"/>
          <w:szCs w:val="20"/>
          <w:lang w:val="ka-GE"/>
        </w:rPr>
        <w:t>კომახიძის ქუჩა</w:t>
      </w:r>
    </w:p>
    <w:p w14:paraId="0CBC8485" w14:textId="5D85442D" w:rsidR="004D45EC" w:rsidRPr="00835DCA" w:rsidRDefault="004D45EC" w:rsidP="00050462">
      <w:pPr>
        <w:pStyle w:val="ListParagraph"/>
        <w:numPr>
          <w:ilvl w:val="0"/>
          <w:numId w:val="65"/>
        </w:numPr>
        <w:spacing w:line="240" w:lineRule="auto"/>
        <w:jc w:val="both"/>
        <w:rPr>
          <w:rFonts w:ascii="Sylfaen" w:hAnsi="Sylfaen" w:cs="Sylfaen"/>
          <w:b/>
          <w:iCs/>
          <w:sz w:val="20"/>
          <w:szCs w:val="20"/>
          <w:lang w:val="ka-GE"/>
        </w:rPr>
      </w:pPr>
      <w:r w:rsidRPr="009D68DB">
        <w:rPr>
          <w:rFonts w:ascii="Sylfaen" w:hAnsi="Sylfaen" w:cs="Sylfaen"/>
          <w:iCs/>
          <w:sz w:val="20"/>
          <w:szCs w:val="20"/>
          <w:lang w:val="ka-GE"/>
        </w:rPr>
        <w:t>ჩოლოყაშვილის ქუჩა</w:t>
      </w:r>
    </w:p>
    <w:p w14:paraId="37349E2F" w14:textId="77777777" w:rsidR="004D45EC" w:rsidRPr="009D68DB" w:rsidRDefault="004D45EC" w:rsidP="00E55F46">
      <w:pPr>
        <w:spacing w:line="240" w:lineRule="auto"/>
        <w:jc w:val="both"/>
        <w:rPr>
          <w:rFonts w:ascii="Sylfaen" w:eastAsia="Times New Roman" w:hAnsi="Sylfaen" w:cs="Sylfaen"/>
          <w:color w:val="000000"/>
          <w:sz w:val="20"/>
          <w:szCs w:val="20"/>
          <w:lang w:val="ka-GE"/>
        </w:rPr>
      </w:pPr>
      <w:r w:rsidRPr="009D68DB">
        <w:rPr>
          <w:rFonts w:ascii="Sylfaen" w:hAnsi="Sylfaen" w:cs="Sylfaen"/>
          <w:b/>
          <w:iCs/>
          <w:sz w:val="20"/>
          <w:szCs w:val="20"/>
          <w:lang w:val="ka-GE"/>
        </w:rPr>
        <w:t>2018 წლის III კვარტალში</w:t>
      </w:r>
      <w:r w:rsidRPr="009D68DB">
        <w:rPr>
          <w:rFonts w:ascii="Sylfaen" w:hAnsi="Sylfaen" w:cs="Sylfaen"/>
          <w:iCs/>
          <w:sz w:val="20"/>
          <w:szCs w:val="20"/>
          <w:lang w:val="ka-GE"/>
        </w:rPr>
        <w:t xml:space="preserve"> </w:t>
      </w:r>
      <w:r w:rsidRPr="009D68DB">
        <w:rPr>
          <w:rFonts w:ascii="Sylfaen" w:eastAsia="Times New Roman" w:hAnsi="Sylfaen" w:cs="Sylfaen"/>
          <w:color w:val="000000"/>
          <w:sz w:val="20"/>
          <w:szCs w:val="20"/>
          <w:lang w:val="ka-GE"/>
        </w:rPr>
        <w:t>დასრულდა:</w:t>
      </w:r>
    </w:p>
    <w:p w14:paraId="78F85C03" w14:textId="77777777" w:rsidR="004D45EC" w:rsidRPr="009D68DB" w:rsidRDefault="004D45EC" w:rsidP="00050462">
      <w:pPr>
        <w:pStyle w:val="ListParagraph"/>
        <w:numPr>
          <w:ilvl w:val="0"/>
          <w:numId w:val="66"/>
        </w:num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ე. თაყაიშვილის ქუჩა (გ. ბრწყინვალეს ქუჩიდან ბაგრატიონის ქუჩამდე)</w:t>
      </w:r>
    </w:p>
    <w:p w14:paraId="6AEED759" w14:textId="77777777" w:rsidR="004D45EC" w:rsidRPr="009D68DB" w:rsidRDefault="004D45EC" w:rsidP="00050462">
      <w:pPr>
        <w:pStyle w:val="ListParagraph"/>
        <w:numPr>
          <w:ilvl w:val="0"/>
          <w:numId w:val="66"/>
        </w:numPr>
        <w:spacing w:line="240" w:lineRule="auto"/>
        <w:jc w:val="both"/>
        <w:rPr>
          <w:rFonts w:ascii="Sylfaen" w:eastAsia="Times New Roman" w:hAnsi="Sylfaen" w:cs="Sylfaen"/>
          <w:b/>
          <w:color w:val="000000"/>
          <w:sz w:val="20"/>
          <w:szCs w:val="20"/>
          <w:lang w:val="ka-GE"/>
        </w:rPr>
      </w:pPr>
      <w:r w:rsidRPr="009D68DB">
        <w:rPr>
          <w:rFonts w:ascii="Sylfaen" w:eastAsia="Times New Roman" w:hAnsi="Sylfaen" w:cs="Sylfaen"/>
          <w:color w:val="000000"/>
          <w:sz w:val="20"/>
          <w:szCs w:val="20"/>
          <w:lang w:val="ka-GE"/>
        </w:rPr>
        <w:t>სელიმ ხიმშიაშვილის ქუჩა (გ. ბრწყინვალეს ქუჩიდან ბაგრატიონის ქუჩამდე)</w:t>
      </w:r>
    </w:p>
    <w:p w14:paraId="67C85FB3" w14:textId="77777777" w:rsidR="004D45EC" w:rsidRPr="009D68DB" w:rsidRDefault="004D45EC" w:rsidP="00050462">
      <w:pPr>
        <w:pStyle w:val="ListParagraph"/>
        <w:numPr>
          <w:ilvl w:val="0"/>
          <w:numId w:val="66"/>
        </w:numPr>
        <w:spacing w:line="240" w:lineRule="auto"/>
        <w:jc w:val="both"/>
        <w:rPr>
          <w:rFonts w:ascii="Sylfaen" w:eastAsia="Times New Roman" w:hAnsi="Sylfaen" w:cs="Sylfaen"/>
          <w:b/>
          <w:color w:val="000000"/>
          <w:sz w:val="20"/>
          <w:szCs w:val="20"/>
          <w:lang w:val="ka-GE"/>
        </w:rPr>
      </w:pPr>
      <w:r w:rsidRPr="009D68DB">
        <w:rPr>
          <w:rFonts w:ascii="Sylfaen" w:eastAsia="Times New Roman" w:hAnsi="Sylfaen" w:cs="Sylfaen"/>
          <w:color w:val="000000"/>
          <w:sz w:val="20"/>
          <w:szCs w:val="20"/>
          <w:lang w:val="ka-GE"/>
        </w:rPr>
        <w:t>ჰაიდარ აბაშიძის ქუჩა (გ. ბრწყინვალეს ქუჩიდან ბაგრატიონის ქუჩამდე)</w:t>
      </w:r>
    </w:p>
    <w:p w14:paraId="0D0C454D" w14:textId="77777777" w:rsidR="004D45EC" w:rsidRPr="009D68DB" w:rsidRDefault="004D45EC" w:rsidP="00050462">
      <w:pPr>
        <w:pStyle w:val="ListParagraph"/>
        <w:numPr>
          <w:ilvl w:val="0"/>
          <w:numId w:val="66"/>
        </w:numPr>
        <w:spacing w:line="240" w:lineRule="auto"/>
        <w:jc w:val="both"/>
        <w:rPr>
          <w:rFonts w:ascii="Sylfaen" w:eastAsia="Times New Roman" w:hAnsi="Sylfaen" w:cs="Sylfaen"/>
          <w:b/>
          <w:color w:val="000000"/>
          <w:sz w:val="20"/>
          <w:szCs w:val="20"/>
          <w:lang w:val="ka-GE"/>
        </w:rPr>
      </w:pPr>
      <w:r w:rsidRPr="009D68DB">
        <w:rPr>
          <w:rFonts w:ascii="Sylfaen" w:eastAsia="Times New Roman" w:hAnsi="Sylfaen" w:cs="Sylfaen"/>
          <w:color w:val="000000"/>
          <w:sz w:val="20"/>
          <w:szCs w:val="20"/>
          <w:lang w:val="ka-GE"/>
        </w:rPr>
        <w:t>გრიბოედოვის ქუჩა (გ. ბრწყინვალეს ქუჩიდან ბაგრატიონის ქუჩამდე)</w:t>
      </w:r>
    </w:p>
    <w:p w14:paraId="2ACB4456" w14:textId="77777777" w:rsidR="004D45EC" w:rsidRPr="009D68DB" w:rsidRDefault="004D45EC" w:rsidP="00050462">
      <w:pPr>
        <w:pStyle w:val="ListParagraph"/>
        <w:numPr>
          <w:ilvl w:val="0"/>
          <w:numId w:val="66"/>
        </w:numPr>
        <w:spacing w:line="240" w:lineRule="auto"/>
        <w:jc w:val="both"/>
        <w:rPr>
          <w:rFonts w:ascii="Sylfaen" w:eastAsia="Times New Roman" w:hAnsi="Sylfaen" w:cs="Sylfaen"/>
          <w:b/>
          <w:color w:val="000000"/>
          <w:sz w:val="20"/>
          <w:szCs w:val="20"/>
          <w:lang w:val="ka-GE"/>
        </w:rPr>
      </w:pPr>
      <w:r w:rsidRPr="009D68DB">
        <w:rPr>
          <w:rFonts w:ascii="Sylfaen" w:eastAsia="Times New Roman" w:hAnsi="Sylfaen" w:cs="Sylfaen"/>
          <w:color w:val="000000"/>
          <w:sz w:val="20"/>
          <w:szCs w:val="20"/>
          <w:lang w:val="ka-GE"/>
        </w:rPr>
        <w:t>ვაჟა-ფშაველას ქუჩა (გ. ბრწყინვალეს ქუჩიდან ბაგრატიონის ქუჩამდე)</w:t>
      </w:r>
    </w:p>
    <w:p w14:paraId="530954E8" w14:textId="77777777" w:rsidR="004D45EC" w:rsidRPr="009D68DB" w:rsidRDefault="004D45EC" w:rsidP="00050462">
      <w:pPr>
        <w:pStyle w:val="ListParagraph"/>
        <w:numPr>
          <w:ilvl w:val="0"/>
          <w:numId w:val="66"/>
        </w:numPr>
        <w:spacing w:line="240" w:lineRule="auto"/>
        <w:jc w:val="both"/>
        <w:rPr>
          <w:rFonts w:ascii="Sylfaen" w:eastAsia="Times New Roman" w:hAnsi="Sylfaen" w:cs="Sylfaen"/>
          <w:b/>
          <w:color w:val="000000"/>
          <w:sz w:val="20"/>
          <w:szCs w:val="20"/>
          <w:lang w:val="ka-GE"/>
        </w:rPr>
      </w:pPr>
      <w:r w:rsidRPr="009D68DB">
        <w:rPr>
          <w:rFonts w:ascii="Sylfaen" w:eastAsia="Times New Roman" w:hAnsi="Sylfaen" w:cs="Sylfaen"/>
          <w:color w:val="000000"/>
          <w:sz w:val="20"/>
          <w:szCs w:val="20"/>
          <w:lang w:val="ka-GE"/>
        </w:rPr>
        <w:t>ლუკა ასათიანის ქუჩა (გ. ბრწყინვალეს ქუჩიდან ბაგრატიონის ქუჩამდე)</w:t>
      </w:r>
    </w:p>
    <w:p w14:paraId="280B34EE" w14:textId="77777777" w:rsidR="004D45EC" w:rsidRPr="009D68DB" w:rsidRDefault="004D45EC" w:rsidP="00050462">
      <w:pPr>
        <w:pStyle w:val="ListParagraph"/>
        <w:numPr>
          <w:ilvl w:val="0"/>
          <w:numId w:val="66"/>
        </w:numPr>
        <w:spacing w:line="240" w:lineRule="auto"/>
        <w:jc w:val="both"/>
        <w:rPr>
          <w:rFonts w:ascii="Sylfaen" w:eastAsia="Times New Roman" w:hAnsi="Sylfaen" w:cs="Sylfaen"/>
          <w:b/>
          <w:color w:val="000000"/>
          <w:sz w:val="20"/>
          <w:szCs w:val="20"/>
          <w:lang w:val="ka-GE"/>
        </w:rPr>
      </w:pPr>
      <w:r w:rsidRPr="009D68DB">
        <w:rPr>
          <w:rFonts w:ascii="Sylfaen" w:eastAsia="Times New Roman" w:hAnsi="Sylfaen" w:cs="Sylfaen"/>
          <w:color w:val="000000"/>
          <w:sz w:val="20"/>
          <w:szCs w:val="20"/>
          <w:lang w:val="ka-GE"/>
        </w:rPr>
        <w:t>26 მაისის ქუჩა (გ. ბრწყინვალეს ქუჩიდან ბაგრატიონის ქუჩამდე)</w:t>
      </w:r>
    </w:p>
    <w:p w14:paraId="50FA5079" w14:textId="77777777" w:rsidR="004D45EC" w:rsidRPr="009D68DB" w:rsidRDefault="004D45EC" w:rsidP="00050462">
      <w:pPr>
        <w:pStyle w:val="ListParagraph"/>
        <w:numPr>
          <w:ilvl w:val="0"/>
          <w:numId w:val="66"/>
        </w:numPr>
        <w:spacing w:line="240" w:lineRule="auto"/>
        <w:jc w:val="both"/>
        <w:rPr>
          <w:rFonts w:ascii="Sylfaen" w:eastAsia="Times New Roman" w:hAnsi="Sylfaen" w:cs="Sylfaen"/>
          <w:b/>
          <w:color w:val="000000"/>
          <w:sz w:val="20"/>
          <w:szCs w:val="20"/>
          <w:lang w:val="ka-GE"/>
        </w:rPr>
      </w:pPr>
      <w:r w:rsidRPr="009D68DB">
        <w:rPr>
          <w:rFonts w:ascii="Sylfaen" w:eastAsia="Times New Roman" w:hAnsi="Sylfaen" w:cs="Sylfaen"/>
          <w:color w:val="000000"/>
          <w:sz w:val="20"/>
          <w:szCs w:val="20"/>
          <w:lang w:val="ka-GE"/>
        </w:rPr>
        <w:t>სოხუმის ქუჩა</w:t>
      </w:r>
    </w:p>
    <w:p w14:paraId="206CC11A" w14:textId="77777777" w:rsidR="004D45EC" w:rsidRPr="009D68DB" w:rsidRDefault="004D45EC" w:rsidP="00E55F46">
      <w:pPr>
        <w:spacing w:line="240" w:lineRule="auto"/>
        <w:jc w:val="both"/>
        <w:rPr>
          <w:rFonts w:ascii="Sylfaen" w:eastAsia="Times New Roman" w:hAnsi="Sylfaen" w:cs="Sylfaen"/>
          <w:b/>
          <w:color w:val="000000"/>
          <w:sz w:val="20"/>
          <w:szCs w:val="20"/>
          <w:lang w:val="ka-GE"/>
        </w:rPr>
      </w:pPr>
      <w:r w:rsidRPr="009D68DB">
        <w:rPr>
          <w:rFonts w:ascii="Sylfaen" w:eastAsia="Times New Roman" w:hAnsi="Sylfaen" w:cs="Sylfaen"/>
          <w:b/>
          <w:color w:val="000000"/>
          <w:sz w:val="20"/>
          <w:szCs w:val="20"/>
          <w:lang w:val="ka-GE"/>
        </w:rPr>
        <w:t>მესამე კვარტალში გამოცხადდა ტენდერი:</w:t>
      </w:r>
    </w:p>
    <w:p w14:paraId="0738CCA1" w14:textId="77777777" w:rsidR="004D45EC" w:rsidRPr="009D68DB" w:rsidRDefault="004D45EC" w:rsidP="00E55F46">
      <w:p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 xml:space="preserve">ე.წ. "ჭაობის დასახლებაში" ქუჩების კეთილმოწყობაზე: </w:t>
      </w:r>
    </w:p>
    <w:p w14:paraId="290EE939" w14:textId="77777777" w:rsidR="004D45EC" w:rsidRPr="009D68DB" w:rsidRDefault="004D45EC" w:rsidP="00050462">
      <w:pPr>
        <w:pStyle w:val="ListParagraph"/>
        <w:numPr>
          <w:ilvl w:val="0"/>
          <w:numId w:val="29"/>
        </w:num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lastRenderedPageBreak/>
        <w:t xml:space="preserve">ბაგრატიონის შესახვევი; </w:t>
      </w:r>
    </w:p>
    <w:p w14:paraId="3C15F40B" w14:textId="77777777" w:rsidR="004D45EC" w:rsidRPr="009D68DB" w:rsidRDefault="004D45EC" w:rsidP="00050462">
      <w:pPr>
        <w:pStyle w:val="ListParagraph"/>
        <w:numPr>
          <w:ilvl w:val="0"/>
          <w:numId w:val="29"/>
        </w:num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 xml:space="preserve">გურამიშვილის ქუჩა; </w:t>
      </w:r>
    </w:p>
    <w:p w14:paraId="314016A6" w14:textId="77777777" w:rsidR="004D45EC" w:rsidRPr="009D68DB" w:rsidRDefault="004D45EC" w:rsidP="00050462">
      <w:pPr>
        <w:pStyle w:val="ListParagraph"/>
        <w:numPr>
          <w:ilvl w:val="0"/>
          <w:numId w:val="29"/>
        </w:num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გურამიშვილის შესახვევი;</w:t>
      </w:r>
    </w:p>
    <w:p w14:paraId="02B1B12E" w14:textId="77777777" w:rsidR="004D45EC" w:rsidRPr="009D68DB" w:rsidRDefault="004D45EC" w:rsidP="00050462">
      <w:pPr>
        <w:pStyle w:val="ListParagraph"/>
        <w:numPr>
          <w:ilvl w:val="0"/>
          <w:numId w:val="29"/>
        </w:num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მელიქიშვილის I შესახვევი;</w:t>
      </w:r>
    </w:p>
    <w:p w14:paraId="75E6E123" w14:textId="77777777" w:rsidR="004D45EC" w:rsidRPr="009D68DB" w:rsidRDefault="004D45EC" w:rsidP="00050462">
      <w:pPr>
        <w:pStyle w:val="ListParagraph"/>
        <w:numPr>
          <w:ilvl w:val="0"/>
          <w:numId w:val="29"/>
        </w:num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სააკაძის ქუჩა;</w:t>
      </w:r>
    </w:p>
    <w:p w14:paraId="3557FB19" w14:textId="77777777" w:rsidR="004D45EC" w:rsidRPr="009D68DB" w:rsidRDefault="004D45EC" w:rsidP="00050462">
      <w:pPr>
        <w:pStyle w:val="ListParagraph"/>
        <w:numPr>
          <w:ilvl w:val="0"/>
          <w:numId w:val="29"/>
        </w:num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სააკაძის შესახვევი;</w:t>
      </w:r>
    </w:p>
    <w:p w14:paraId="0B48B08C" w14:textId="77777777" w:rsidR="004D45EC" w:rsidRPr="009D68DB" w:rsidRDefault="004D45EC" w:rsidP="00050462">
      <w:pPr>
        <w:pStyle w:val="ListParagraph"/>
        <w:numPr>
          <w:ilvl w:val="0"/>
          <w:numId w:val="29"/>
        </w:num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ოსტროვსკის I</w:t>
      </w:r>
    </w:p>
    <w:p w14:paraId="4CD5B349" w14:textId="4100CBF2" w:rsidR="004D45EC" w:rsidRPr="00B24811" w:rsidRDefault="004D45EC" w:rsidP="00050462">
      <w:pPr>
        <w:pStyle w:val="ListParagraph"/>
        <w:numPr>
          <w:ilvl w:val="0"/>
          <w:numId w:val="29"/>
        </w:num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ჩოლოყაშვილის II შესახვევი.</w:t>
      </w:r>
    </w:p>
    <w:p w14:paraId="03C506EA" w14:textId="77777777" w:rsidR="007A5747" w:rsidRDefault="007A5747" w:rsidP="00E55F46">
      <w:pPr>
        <w:spacing w:line="240" w:lineRule="auto"/>
        <w:jc w:val="both"/>
        <w:rPr>
          <w:rFonts w:ascii="Sylfaen" w:hAnsi="Sylfaen" w:cs="Sylfaen"/>
          <w:b/>
          <w:iCs/>
          <w:sz w:val="20"/>
          <w:szCs w:val="20"/>
          <w:lang w:val="ka-GE"/>
        </w:rPr>
      </w:pPr>
    </w:p>
    <w:p w14:paraId="3D4BC406" w14:textId="73078D4F" w:rsidR="004D45EC" w:rsidRPr="009D68DB" w:rsidRDefault="004D45EC" w:rsidP="00E55F46">
      <w:pPr>
        <w:spacing w:line="240" w:lineRule="auto"/>
        <w:jc w:val="both"/>
        <w:rPr>
          <w:rFonts w:ascii="Sylfaen" w:eastAsia="Times New Roman" w:hAnsi="Sylfaen" w:cs="Sylfaen"/>
          <w:color w:val="000000"/>
          <w:sz w:val="20"/>
          <w:szCs w:val="20"/>
          <w:lang w:val="ka-GE"/>
        </w:rPr>
      </w:pPr>
      <w:r w:rsidRPr="009D68DB">
        <w:rPr>
          <w:rFonts w:ascii="Sylfaen" w:hAnsi="Sylfaen" w:cs="Sylfaen"/>
          <w:b/>
          <w:iCs/>
          <w:sz w:val="20"/>
          <w:szCs w:val="20"/>
          <w:lang w:val="ka-GE"/>
        </w:rPr>
        <w:t xml:space="preserve">2018 წლის I-II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1EABDF1E" w14:textId="77777777" w:rsidR="004D45EC" w:rsidRPr="009D68DB" w:rsidRDefault="004D45EC" w:rsidP="00E55F46">
      <w:p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color w:val="000000"/>
          <w:sz w:val="20"/>
          <w:szCs w:val="20"/>
          <w:lang w:val="ka-GE"/>
        </w:rPr>
        <w:t>გაფორმდა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ხელშეკრულება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ე</w:t>
      </w:r>
      <w:r w:rsidRPr="009D68DB">
        <w:rPr>
          <w:rFonts w:ascii="Sylfaen" w:eastAsia="Times New Roman" w:hAnsi="Sylfaen" w:cs="Calibri"/>
          <w:color w:val="000000"/>
          <w:sz w:val="20"/>
          <w:szCs w:val="20"/>
          <w:lang w:val="ka-GE"/>
        </w:rPr>
        <w:t>.</w:t>
      </w:r>
      <w:r w:rsidRPr="009D68DB">
        <w:rPr>
          <w:rFonts w:ascii="Sylfaen" w:eastAsia="Times New Roman" w:hAnsi="Sylfaen" w:cs="Sylfaen"/>
          <w:color w:val="000000"/>
          <w:sz w:val="20"/>
          <w:szCs w:val="20"/>
          <w:lang w:val="ka-GE"/>
        </w:rPr>
        <w:t>წ</w:t>
      </w:r>
      <w:r w:rsidRPr="009D68DB">
        <w:rPr>
          <w:rFonts w:ascii="Sylfaen" w:eastAsia="Times New Roman" w:hAnsi="Sylfaen" w:cs="Calibri"/>
          <w:color w:val="000000"/>
          <w:sz w:val="20"/>
          <w:szCs w:val="20"/>
          <w:lang w:val="ka-GE"/>
        </w:rPr>
        <w:t>. "</w:t>
      </w:r>
      <w:r w:rsidRPr="009D68DB">
        <w:rPr>
          <w:rFonts w:ascii="Sylfaen" w:eastAsia="Times New Roman" w:hAnsi="Sylfaen" w:cs="Sylfaen"/>
          <w:color w:val="000000"/>
          <w:sz w:val="20"/>
          <w:szCs w:val="20"/>
          <w:lang w:val="ka-GE"/>
        </w:rPr>
        <w:t>ჭაობის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დასახლების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ქუჩების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კეთილმოსაწყობად</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კერძოდ</w:t>
      </w:r>
      <w:r w:rsidRPr="009D68DB">
        <w:rPr>
          <w:rFonts w:ascii="Sylfaen" w:eastAsia="Times New Roman" w:hAnsi="Sylfaen" w:cs="Calibri"/>
          <w:color w:val="000000"/>
          <w:sz w:val="20"/>
          <w:szCs w:val="20"/>
          <w:lang w:val="ka-GE"/>
        </w:rPr>
        <w:t>:</w:t>
      </w:r>
    </w:p>
    <w:p w14:paraId="57FC6E4E" w14:textId="77777777" w:rsidR="004D45EC" w:rsidRPr="009D68DB" w:rsidRDefault="004D45EC" w:rsidP="00E55F46">
      <w:p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b/>
          <w:color w:val="000000"/>
          <w:sz w:val="20"/>
          <w:szCs w:val="20"/>
          <w:lang w:val="ka-GE"/>
        </w:rPr>
        <w:t>ი</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ჭავაჭავაძის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და</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გ</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ბრწყინვალეს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ქუჩებს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შორის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არსებული</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ქუჩების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მონაკვეთების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კეთილმოწყობა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შავშეთის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შევჩენკოს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პუშკინის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ნაწილი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და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ჯავახიშვილის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ქუჩები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საერთო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ჯამში კეთილმოეწყო</w:t>
      </w:r>
      <w:r w:rsidRPr="009D68DB">
        <w:rPr>
          <w:rFonts w:ascii="Sylfaen" w:eastAsia="Times New Roman" w:hAnsi="Sylfaen" w:cs="Calibri"/>
          <w:color w:val="000000"/>
          <w:sz w:val="20"/>
          <w:szCs w:val="20"/>
          <w:lang w:val="ka-GE"/>
        </w:rPr>
        <w:t xml:space="preserve"> 25 </w:t>
      </w:r>
      <w:r w:rsidRPr="009D68DB">
        <w:rPr>
          <w:rFonts w:ascii="Sylfaen" w:eastAsia="Times New Roman" w:hAnsi="Sylfaen" w:cs="Sylfaen"/>
          <w:color w:val="000000"/>
          <w:sz w:val="20"/>
          <w:szCs w:val="20"/>
          <w:lang w:val="ka-GE"/>
        </w:rPr>
        <w:t>ქუჩის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მონაკვეთი.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ხელშ</w:t>
      </w:r>
      <w:r w:rsidRPr="009D68DB">
        <w:rPr>
          <w:rFonts w:ascii="Sylfaen" w:eastAsia="Times New Roman" w:hAnsi="Sylfaen" w:cs="Calibri"/>
          <w:color w:val="000000"/>
          <w:sz w:val="20"/>
          <w:szCs w:val="20"/>
          <w:lang w:val="ka-GE"/>
        </w:rPr>
        <w:t xml:space="preserve">. N257, </w:t>
      </w:r>
      <w:r w:rsidRPr="009D68DB">
        <w:rPr>
          <w:rFonts w:ascii="Sylfaen" w:eastAsia="Times New Roman" w:hAnsi="Sylfaen" w:cs="Sylfaen"/>
          <w:color w:val="000000"/>
          <w:sz w:val="20"/>
          <w:szCs w:val="20"/>
          <w:lang w:val="ka-GE"/>
        </w:rPr>
        <w:t>შემსრულებელი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შპს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ზიმო</w:t>
      </w:r>
      <w:r w:rsidRPr="009D68DB">
        <w:rPr>
          <w:rFonts w:ascii="Sylfaen" w:eastAsia="Times New Roman" w:hAnsi="Sylfaen" w:cs="Calibri"/>
          <w:color w:val="000000"/>
          <w:sz w:val="20"/>
          <w:szCs w:val="20"/>
          <w:lang w:val="ka-GE"/>
        </w:rPr>
        <w:t xml:space="preserve">-7“, </w:t>
      </w:r>
      <w:r w:rsidRPr="009D68DB">
        <w:rPr>
          <w:rFonts w:ascii="Sylfaen" w:eastAsia="Times New Roman" w:hAnsi="Sylfaen" w:cs="Sylfaen"/>
          <w:color w:val="000000"/>
          <w:sz w:val="20"/>
          <w:szCs w:val="20"/>
          <w:lang w:val="ka-GE"/>
        </w:rPr>
        <w:t>სახელშეკრულებო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ღირებულება</w:t>
      </w:r>
      <w:r w:rsidRPr="009D68DB">
        <w:rPr>
          <w:rFonts w:ascii="Sylfaen" w:eastAsia="Times New Roman" w:hAnsi="Sylfaen" w:cs="Calibri"/>
          <w:color w:val="000000"/>
          <w:sz w:val="20"/>
          <w:szCs w:val="20"/>
          <w:lang w:val="ka-GE"/>
        </w:rPr>
        <w:t xml:space="preserve"> 18743765,08 </w:t>
      </w:r>
      <w:r w:rsidRPr="009D68DB">
        <w:rPr>
          <w:rFonts w:ascii="Sylfaen" w:eastAsia="Times New Roman" w:hAnsi="Sylfaen" w:cs="Sylfaen"/>
          <w:color w:val="000000"/>
          <w:sz w:val="20"/>
          <w:szCs w:val="20"/>
          <w:lang w:val="ka-GE"/>
        </w:rPr>
        <w:t>ლარი</w:t>
      </w:r>
      <w:r w:rsidRPr="009D68DB">
        <w:rPr>
          <w:rFonts w:ascii="Sylfaen" w:eastAsia="Times New Roman" w:hAnsi="Sylfaen" w:cs="Calibri"/>
          <w:color w:val="000000"/>
          <w:sz w:val="20"/>
          <w:szCs w:val="20"/>
          <w:lang w:val="ka-GE"/>
        </w:rPr>
        <w:t>).</w:t>
      </w:r>
    </w:p>
    <w:p w14:paraId="1BB9D1D5" w14:textId="77777777" w:rsidR="004D45EC" w:rsidRPr="009D68DB" w:rsidRDefault="004D45EC" w:rsidP="00E55F46">
      <w:p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b/>
          <w:color w:val="000000"/>
          <w:sz w:val="20"/>
          <w:szCs w:val="20"/>
          <w:lang w:val="ka-GE"/>
        </w:rPr>
        <w:t>თაყაიშვილის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სელიმ</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ხიმშიაშვილის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ჰაიდარ</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აბაშიძის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გრიბოედოვის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ქუჩების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კეთილმოწყობა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გ</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ბრწყინვალის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ქუჩიდან</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ბაგრატიონის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ქუჩამდე</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საერთო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ჯამში გათვალისწინებულია</w:t>
      </w:r>
      <w:r w:rsidRPr="009D68DB">
        <w:rPr>
          <w:rFonts w:ascii="Sylfaen" w:eastAsia="Times New Roman" w:hAnsi="Sylfaen" w:cs="Calibri"/>
          <w:color w:val="000000"/>
          <w:sz w:val="20"/>
          <w:szCs w:val="20"/>
          <w:lang w:val="ka-GE"/>
        </w:rPr>
        <w:t xml:space="preserve"> 4 </w:t>
      </w:r>
      <w:r w:rsidRPr="009D68DB">
        <w:rPr>
          <w:rFonts w:ascii="Sylfaen" w:eastAsia="Times New Roman" w:hAnsi="Sylfaen" w:cs="Sylfaen"/>
          <w:color w:val="000000"/>
          <w:sz w:val="20"/>
          <w:szCs w:val="20"/>
          <w:lang w:val="ka-GE"/>
        </w:rPr>
        <w:t>ქუჩის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 xml:space="preserve">მონაკვეთის კეთილმოწყობა. </w:t>
      </w:r>
      <w:r w:rsidRPr="009D68DB">
        <w:rPr>
          <w:rFonts w:ascii="Sylfaen" w:eastAsia="Times New Roman" w:hAnsi="Sylfaen" w:cs="Calibri"/>
          <w:color w:val="000000"/>
          <w:sz w:val="20"/>
          <w:szCs w:val="20"/>
          <w:lang w:val="ka-GE"/>
        </w:rPr>
        <w:t xml:space="preserve">2018 </w:t>
      </w:r>
      <w:r w:rsidRPr="009D68DB">
        <w:rPr>
          <w:rFonts w:ascii="Sylfaen" w:eastAsia="Times New Roman" w:hAnsi="Sylfaen" w:cs="Sylfaen"/>
          <w:color w:val="000000"/>
          <w:sz w:val="20"/>
          <w:szCs w:val="20"/>
          <w:lang w:val="ka-GE"/>
        </w:rPr>
        <w:t>წლის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პირველი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კვარტალში</w:t>
      </w:r>
      <w:r w:rsidRPr="009D68DB">
        <w:rPr>
          <w:rFonts w:ascii="Sylfaen" w:eastAsia="Times New Roman" w:hAnsi="Sylfaen" w:cs="Calibri"/>
          <w:color w:val="000000"/>
          <w:sz w:val="20"/>
          <w:szCs w:val="20"/>
          <w:lang w:val="ka-GE"/>
        </w:rPr>
        <w:t xml:space="preserve"> დასრულებულია 3 </w:t>
      </w:r>
      <w:r w:rsidRPr="009D68DB">
        <w:rPr>
          <w:rFonts w:ascii="Sylfaen" w:eastAsia="Times New Roman" w:hAnsi="Sylfaen" w:cs="Sylfaen"/>
          <w:color w:val="000000"/>
          <w:sz w:val="20"/>
          <w:szCs w:val="20"/>
          <w:lang w:val="ka-GE"/>
        </w:rPr>
        <w:t>ქუჩა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დარჩენილია</w:t>
      </w:r>
      <w:r w:rsidRPr="009D68DB">
        <w:rPr>
          <w:rFonts w:ascii="Sylfaen" w:eastAsia="Times New Roman" w:hAnsi="Sylfaen" w:cs="Calibri"/>
          <w:color w:val="000000"/>
          <w:sz w:val="20"/>
          <w:szCs w:val="20"/>
          <w:lang w:val="ka-GE"/>
        </w:rPr>
        <w:t xml:space="preserve"> 1 </w:t>
      </w:r>
      <w:r w:rsidRPr="009D68DB">
        <w:rPr>
          <w:rFonts w:ascii="Sylfaen" w:eastAsia="Times New Roman" w:hAnsi="Sylfaen" w:cs="Sylfaen"/>
          <w:color w:val="000000"/>
          <w:sz w:val="20"/>
          <w:szCs w:val="20"/>
          <w:lang w:val="ka-GE"/>
        </w:rPr>
        <w:t>ქუჩა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გრიბოედოვის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ქუჩა</w:t>
      </w:r>
      <w:r w:rsidRPr="009D68DB">
        <w:rPr>
          <w:rFonts w:ascii="Sylfaen" w:eastAsia="Times New Roman" w:hAnsi="Sylfaen" w:cs="Calibri"/>
          <w:color w:val="000000"/>
          <w:sz w:val="20"/>
          <w:szCs w:val="20"/>
          <w:lang w:val="ka-GE"/>
        </w:rPr>
        <w:t>). (</w:t>
      </w:r>
      <w:r w:rsidRPr="009D68DB">
        <w:rPr>
          <w:rFonts w:ascii="Sylfaen" w:eastAsia="Times New Roman" w:hAnsi="Sylfaen" w:cs="Sylfaen"/>
          <w:color w:val="000000"/>
          <w:sz w:val="20"/>
          <w:szCs w:val="20"/>
          <w:lang w:val="ka-GE"/>
        </w:rPr>
        <w:t>ხელშ</w:t>
      </w:r>
      <w:r w:rsidRPr="009D68DB">
        <w:rPr>
          <w:rFonts w:ascii="Sylfaen" w:eastAsia="Times New Roman" w:hAnsi="Sylfaen" w:cs="Calibri"/>
          <w:color w:val="000000"/>
          <w:sz w:val="20"/>
          <w:szCs w:val="20"/>
          <w:lang w:val="ka-GE"/>
        </w:rPr>
        <w:t xml:space="preserve">. N84, </w:t>
      </w:r>
      <w:r w:rsidRPr="009D68DB">
        <w:rPr>
          <w:rFonts w:ascii="Sylfaen" w:eastAsia="Times New Roman" w:hAnsi="Sylfaen" w:cs="Sylfaen"/>
          <w:color w:val="000000"/>
          <w:sz w:val="20"/>
          <w:szCs w:val="20"/>
          <w:lang w:val="ka-GE"/>
        </w:rPr>
        <w:t>შემსრულებელი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შპს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დაგი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სახელშეკრულებო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ღირებულება</w:t>
      </w:r>
      <w:r w:rsidRPr="009D68DB">
        <w:rPr>
          <w:rFonts w:ascii="Sylfaen" w:eastAsia="Times New Roman" w:hAnsi="Sylfaen" w:cs="Calibri"/>
          <w:color w:val="000000"/>
          <w:sz w:val="20"/>
          <w:szCs w:val="20"/>
          <w:lang w:val="ka-GE"/>
        </w:rPr>
        <w:t xml:space="preserve"> 4845451,30 </w:t>
      </w:r>
      <w:r w:rsidRPr="009D68DB">
        <w:rPr>
          <w:rFonts w:ascii="Sylfaen" w:eastAsia="Times New Roman" w:hAnsi="Sylfaen" w:cs="Sylfaen"/>
          <w:color w:val="000000"/>
          <w:sz w:val="20"/>
          <w:szCs w:val="20"/>
          <w:lang w:val="ka-GE"/>
        </w:rPr>
        <w:t>ლარი</w:t>
      </w:r>
      <w:r w:rsidRPr="009D68DB">
        <w:rPr>
          <w:rFonts w:ascii="Sylfaen" w:eastAsia="Times New Roman" w:hAnsi="Sylfaen" w:cs="Calibri"/>
          <w:color w:val="000000"/>
          <w:sz w:val="20"/>
          <w:szCs w:val="20"/>
          <w:lang w:val="ka-GE"/>
        </w:rPr>
        <w:t>)</w:t>
      </w:r>
    </w:p>
    <w:p w14:paraId="7FDD81A3" w14:textId="77777777" w:rsidR="004D45EC" w:rsidRPr="009D68DB" w:rsidRDefault="004D45EC" w:rsidP="00E55F46">
      <w:p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Calibri"/>
          <w:b/>
          <w:color w:val="000000"/>
          <w:sz w:val="20"/>
          <w:szCs w:val="20"/>
          <w:lang w:val="ka-GE"/>
        </w:rPr>
        <w:t xml:space="preserve">26 </w:t>
      </w:r>
      <w:r w:rsidRPr="009D68DB">
        <w:rPr>
          <w:rFonts w:ascii="Sylfaen" w:eastAsia="Times New Roman" w:hAnsi="Sylfaen" w:cs="Sylfaen"/>
          <w:b/>
          <w:color w:val="000000"/>
          <w:sz w:val="20"/>
          <w:szCs w:val="20"/>
          <w:lang w:val="ka-GE"/>
        </w:rPr>
        <w:t>მაისის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ვაჟა</w:t>
      </w:r>
      <w:r w:rsidRPr="009D68DB">
        <w:rPr>
          <w:rFonts w:ascii="Sylfaen" w:eastAsia="Times New Roman" w:hAnsi="Sylfaen" w:cs="Calibri"/>
          <w:b/>
          <w:color w:val="000000"/>
          <w:sz w:val="20"/>
          <w:szCs w:val="20"/>
          <w:lang w:val="ka-GE"/>
        </w:rPr>
        <w:t>-</w:t>
      </w:r>
      <w:r w:rsidRPr="009D68DB">
        <w:rPr>
          <w:rFonts w:ascii="Sylfaen" w:eastAsia="Times New Roman" w:hAnsi="Sylfaen" w:cs="Sylfaen"/>
          <w:b/>
          <w:color w:val="000000"/>
          <w:sz w:val="20"/>
          <w:szCs w:val="20"/>
          <w:lang w:val="ka-GE"/>
        </w:rPr>
        <w:t>ფშაველას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ლუკა</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ასათიანის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ქუჩების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კეთილმოწყობა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გ</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ბრწყინვალის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ქუჩიდან</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ბაგრატიონის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ქუჩამდე</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საერთო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ჯამში</w:t>
      </w:r>
      <w:r w:rsidRPr="009D68DB">
        <w:rPr>
          <w:rFonts w:ascii="Sylfaen" w:eastAsia="Times New Roman" w:hAnsi="Sylfaen" w:cs="Calibri"/>
          <w:color w:val="000000"/>
          <w:sz w:val="20"/>
          <w:szCs w:val="20"/>
          <w:lang w:val="ka-GE"/>
        </w:rPr>
        <w:t xml:space="preserve"> დასრულდა 3 </w:t>
      </w:r>
      <w:r w:rsidRPr="009D68DB">
        <w:rPr>
          <w:rFonts w:ascii="Sylfaen" w:eastAsia="Times New Roman" w:hAnsi="Sylfaen" w:cs="Sylfaen"/>
          <w:color w:val="000000"/>
          <w:sz w:val="20"/>
          <w:szCs w:val="20"/>
          <w:lang w:val="ka-GE"/>
        </w:rPr>
        <w:t>ქუჩის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მონაკვეთის კეთილმოწყობა.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ხელშ</w:t>
      </w:r>
      <w:r w:rsidRPr="009D68DB">
        <w:rPr>
          <w:rFonts w:ascii="Sylfaen" w:eastAsia="Times New Roman" w:hAnsi="Sylfaen" w:cs="Calibri"/>
          <w:color w:val="000000"/>
          <w:sz w:val="20"/>
          <w:szCs w:val="20"/>
          <w:lang w:val="ka-GE"/>
        </w:rPr>
        <w:t xml:space="preserve">. N79, </w:t>
      </w:r>
      <w:r w:rsidRPr="009D68DB">
        <w:rPr>
          <w:rFonts w:ascii="Sylfaen" w:eastAsia="Times New Roman" w:hAnsi="Sylfaen" w:cs="Sylfaen"/>
          <w:color w:val="000000"/>
          <w:sz w:val="20"/>
          <w:szCs w:val="20"/>
          <w:lang w:val="ka-GE"/>
        </w:rPr>
        <w:t>შემსრულებელი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შპს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ბონდი</w:t>
      </w:r>
      <w:r w:rsidRPr="009D68DB">
        <w:rPr>
          <w:rFonts w:ascii="Sylfaen" w:eastAsia="Times New Roman" w:hAnsi="Sylfaen" w:cs="Calibri"/>
          <w:color w:val="000000"/>
          <w:sz w:val="20"/>
          <w:szCs w:val="20"/>
          <w:lang w:val="ka-GE"/>
        </w:rPr>
        <w:t xml:space="preserve">-2009“, </w:t>
      </w:r>
      <w:r w:rsidRPr="009D68DB">
        <w:rPr>
          <w:rFonts w:ascii="Sylfaen" w:eastAsia="Times New Roman" w:hAnsi="Sylfaen" w:cs="Sylfaen"/>
          <w:color w:val="000000"/>
          <w:sz w:val="20"/>
          <w:szCs w:val="20"/>
          <w:lang w:val="ka-GE"/>
        </w:rPr>
        <w:t>სახელშეკრულებო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ღირებულება</w:t>
      </w:r>
      <w:r w:rsidRPr="009D68DB">
        <w:rPr>
          <w:rFonts w:ascii="Sylfaen" w:eastAsia="Times New Roman" w:hAnsi="Sylfaen" w:cs="Calibri"/>
          <w:color w:val="000000"/>
          <w:sz w:val="20"/>
          <w:szCs w:val="20"/>
          <w:lang w:val="ka-GE"/>
        </w:rPr>
        <w:t xml:space="preserve"> 5360066,99 </w:t>
      </w:r>
      <w:r w:rsidRPr="009D68DB">
        <w:rPr>
          <w:rFonts w:ascii="Sylfaen" w:eastAsia="Times New Roman" w:hAnsi="Sylfaen" w:cs="Sylfaen"/>
          <w:color w:val="000000"/>
          <w:sz w:val="20"/>
          <w:szCs w:val="20"/>
          <w:lang w:val="ka-GE"/>
        </w:rPr>
        <w:t>ლარი</w:t>
      </w:r>
      <w:r w:rsidRPr="009D68DB">
        <w:rPr>
          <w:rFonts w:ascii="Sylfaen" w:eastAsia="Times New Roman" w:hAnsi="Sylfaen" w:cs="Calibri"/>
          <w:color w:val="000000"/>
          <w:sz w:val="20"/>
          <w:szCs w:val="20"/>
          <w:lang w:val="ka-GE"/>
        </w:rPr>
        <w:t>)</w:t>
      </w:r>
    </w:p>
    <w:p w14:paraId="3192020D" w14:textId="77777777" w:rsidR="004D45EC" w:rsidRPr="009D68DB" w:rsidRDefault="004D45EC" w:rsidP="00E55F46">
      <w:p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b/>
          <w:color w:val="000000"/>
          <w:sz w:val="20"/>
          <w:szCs w:val="20"/>
          <w:lang w:val="ka-GE"/>
        </w:rPr>
        <w:t>მარუხის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ქუჩა</w:t>
      </w:r>
      <w:r w:rsidRPr="009D68DB">
        <w:rPr>
          <w:rFonts w:ascii="Sylfaen" w:eastAsia="Times New Roman" w:hAnsi="Sylfaen" w:cs="Calibri"/>
          <w:b/>
          <w:color w:val="000000"/>
          <w:sz w:val="20"/>
          <w:szCs w:val="20"/>
          <w:lang w:val="ka-GE"/>
        </w:rPr>
        <w:t>,</w:t>
      </w:r>
      <w:r w:rsidRPr="009D68DB">
        <w:rPr>
          <w:rFonts w:ascii="Sylfaen" w:eastAsia="Times New Roman" w:hAnsi="Sylfaen" w:cs="Sylfaen"/>
          <w:b/>
          <w:color w:val="000000"/>
          <w:sz w:val="20"/>
          <w:szCs w:val="20"/>
          <w:lang w:val="ka-GE"/>
        </w:rPr>
        <w:t>მარუხის</w:t>
      </w:r>
      <w:r w:rsidRPr="009D68DB">
        <w:rPr>
          <w:rFonts w:ascii="Sylfaen" w:eastAsia="Times New Roman" w:hAnsi="Sylfaen" w:cs="Calibri"/>
          <w:b/>
          <w:color w:val="000000"/>
          <w:sz w:val="20"/>
          <w:szCs w:val="20"/>
          <w:lang w:val="ka-GE"/>
        </w:rPr>
        <w:t xml:space="preserve"> I-II </w:t>
      </w:r>
      <w:r w:rsidRPr="009D68DB">
        <w:rPr>
          <w:rFonts w:ascii="Sylfaen" w:eastAsia="Times New Roman" w:hAnsi="Sylfaen" w:cs="Sylfaen"/>
          <w:b/>
          <w:color w:val="000000"/>
          <w:sz w:val="20"/>
          <w:szCs w:val="20"/>
          <w:lang w:val="ka-GE"/>
        </w:rPr>
        <w:t>შესახვევი</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ლომონოსოვის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ქუჩა</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ქობულეთის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ქუჩა</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ქობულეთის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ჩიხი</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ქედას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ქუჩის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კეთილმოწყობა</w:t>
      </w:r>
      <w:r w:rsidRPr="009D68DB">
        <w:rPr>
          <w:rFonts w:ascii="Sylfaen" w:eastAsia="Times New Roman" w:hAnsi="Sylfaen" w:cs="Calibri"/>
          <w:b/>
          <w:color w:val="000000"/>
          <w:sz w:val="20"/>
          <w:szCs w:val="20"/>
          <w:lang w:val="ka-GE"/>
        </w:rPr>
        <w:t>.</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საერთო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ჯამში გათვალისწინებულია</w:t>
      </w:r>
      <w:r w:rsidRPr="009D68DB">
        <w:rPr>
          <w:rFonts w:ascii="Sylfaen" w:eastAsia="Times New Roman" w:hAnsi="Sylfaen" w:cs="Calibri"/>
          <w:color w:val="000000"/>
          <w:sz w:val="20"/>
          <w:szCs w:val="20"/>
          <w:lang w:val="ka-GE"/>
        </w:rPr>
        <w:t xml:space="preserve"> 7 </w:t>
      </w:r>
      <w:r w:rsidRPr="009D68DB">
        <w:rPr>
          <w:rFonts w:ascii="Sylfaen" w:eastAsia="Times New Roman" w:hAnsi="Sylfaen" w:cs="Sylfaen"/>
          <w:color w:val="000000"/>
          <w:sz w:val="20"/>
          <w:szCs w:val="20"/>
          <w:lang w:val="ka-GE"/>
        </w:rPr>
        <w:t>ქუჩის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მონაკვეთის კეთილმოწყობა.</w:t>
      </w:r>
      <w:r w:rsidRPr="009D68DB">
        <w:rPr>
          <w:rFonts w:ascii="Sylfaen" w:eastAsia="Times New Roman" w:hAnsi="Sylfaen" w:cs="Calibri"/>
          <w:color w:val="000000"/>
          <w:sz w:val="20"/>
          <w:szCs w:val="20"/>
          <w:lang w:val="ka-GE"/>
        </w:rPr>
        <w:t xml:space="preserve"> 2018 </w:t>
      </w:r>
      <w:r w:rsidRPr="009D68DB">
        <w:rPr>
          <w:rFonts w:ascii="Sylfaen" w:eastAsia="Times New Roman" w:hAnsi="Sylfaen" w:cs="Sylfaen"/>
          <w:color w:val="000000"/>
          <w:sz w:val="20"/>
          <w:szCs w:val="20"/>
          <w:lang w:val="ka-GE"/>
        </w:rPr>
        <w:t>წლის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პირველ</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კვარტალში</w:t>
      </w:r>
      <w:r w:rsidRPr="009D68DB">
        <w:rPr>
          <w:rFonts w:ascii="Sylfaen" w:eastAsia="Times New Roman" w:hAnsi="Sylfaen" w:cs="Calibri"/>
          <w:color w:val="000000"/>
          <w:sz w:val="20"/>
          <w:szCs w:val="20"/>
          <w:lang w:val="ka-GE"/>
        </w:rPr>
        <w:t xml:space="preserve"> დასრულდა 2 </w:t>
      </w:r>
      <w:r w:rsidRPr="009D68DB">
        <w:rPr>
          <w:rFonts w:ascii="Sylfaen" w:eastAsia="Times New Roman" w:hAnsi="Sylfaen" w:cs="Sylfaen"/>
          <w:color w:val="000000"/>
          <w:sz w:val="20"/>
          <w:szCs w:val="20"/>
          <w:lang w:val="ka-GE"/>
        </w:rPr>
        <w:t>ქუჩა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მიმდინარეობს</w:t>
      </w:r>
      <w:r w:rsidRPr="009D68DB">
        <w:rPr>
          <w:rFonts w:ascii="Sylfaen" w:eastAsia="Times New Roman" w:hAnsi="Sylfaen" w:cs="Calibri"/>
          <w:color w:val="000000"/>
          <w:sz w:val="20"/>
          <w:szCs w:val="20"/>
          <w:lang w:val="ka-GE"/>
        </w:rPr>
        <w:t xml:space="preserve"> 4 </w:t>
      </w:r>
      <w:r w:rsidRPr="009D68DB">
        <w:rPr>
          <w:rFonts w:ascii="Sylfaen" w:eastAsia="Times New Roman" w:hAnsi="Sylfaen" w:cs="Sylfaen"/>
          <w:color w:val="000000"/>
          <w:sz w:val="20"/>
          <w:szCs w:val="20"/>
          <w:lang w:val="ka-GE"/>
        </w:rPr>
        <w:t>ქუჩის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რეაბილიტაცია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ლომონოსოვის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ქედის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ქობულეთის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და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ქობულეთის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ჩიხის</w:t>
      </w:r>
      <w:r w:rsidRPr="009D68DB">
        <w:rPr>
          <w:rFonts w:ascii="Sylfaen" w:eastAsia="Times New Roman" w:hAnsi="Sylfaen" w:cs="Calibri"/>
          <w:color w:val="000000"/>
          <w:sz w:val="20"/>
          <w:szCs w:val="20"/>
          <w:lang w:val="ka-GE"/>
        </w:rPr>
        <w:t>). (</w:t>
      </w:r>
      <w:r w:rsidRPr="009D68DB">
        <w:rPr>
          <w:rFonts w:ascii="Sylfaen" w:eastAsia="Times New Roman" w:hAnsi="Sylfaen" w:cs="Sylfaen"/>
          <w:color w:val="000000"/>
          <w:sz w:val="20"/>
          <w:szCs w:val="20"/>
          <w:lang w:val="ka-GE"/>
        </w:rPr>
        <w:t>ხელშ</w:t>
      </w:r>
      <w:r w:rsidRPr="009D68DB">
        <w:rPr>
          <w:rFonts w:ascii="Sylfaen" w:eastAsia="Times New Roman" w:hAnsi="Sylfaen" w:cs="Calibri"/>
          <w:color w:val="000000"/>
          <w:sz w:val="20"/>
          <w:szCs w:val="20"/>
          <w:lang w:val="ka-GE"/>
        </w:rPr>
        <w:t xml:space="preserve">. N85, </w:t>
      </w:r>
      <w:r w:rsidRPr="009D68DB">
        <w:rPr>
          <w:rFonts w:ascii="Sylfaen" w:eastAsia="Times New Roman" w:hAnsi="Sylfaen" w:cs="Sylfaen"/>
          <w:color w:val="000000"/>
          <w:sz w:val="20"/>
          <w:szCs w:val="20"/>
          <w:lang w:val="ka-GE"/>
        </w:rPr>
        <w:t>შემსრულებელი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შპს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დაგი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სახელშეკრულებო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ღირებულება</w:t>
      </w:r>
      <w:r w:rsidRPr="009D68DB">
        <w:rPr>
          <w:rFonts w:ascii="Sylfaen" w:eastAsia="Times New Roman" w:hAnsi="Sylfaen" w:cs="Calibri"/>
          <w:color w:val="000000"/>
          <w:sz w:val="20"/>
          <w:szCs w:val="20"/>
          <w:lang w:val="ka-GE"/>
        </w:rPr>
        <w:t xml:space="preserve"> 2293064,66 </w:t>
      </w:r>
      <w:r w:rsidRPr="009D68DB">
        <w:rPr>
          <w:rFonts w:ascii="Sylfaen" w:eastAsia="Times New Roman" w:hAnsi="Sylfaen" w:cs="Sylfaen"/>
          <w:color w:val="000000"/>
          <w:sz w:val="20"/>
          <w:szCs w:val="20"/>
          <w:lang w:val="ka-GE"/>
        </w:rPr>
        <w:t>ლარი</w:t>
      </w:r>
      <w:r w:rsidRPr="009D68DB">
        <w:rPr>
          <w:rFonts w:ascii="Sylfaen" w:eastAsia="Times New Roman" w:hAnsi="Sylfaen" w:cs="Calibri"/>
          <w:color w:val="000000"/>
          <w:sz w:val="20"/>
          <w:szCs w:val="20"/>
          <w:lang w:val="ka-GE"/>
        </w:rPr>
        <w:t>)</w:t>
      </w:r>
    </w:p>
    <w:p w14:paraId="551668EF" w14:textId="77777777" w:rsidR="004D45EC" w:rsidRPr="009D68DB" w:rsidRDefault="004D45EC" w:rsidP="00E55F46">
      <w:p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b/>
          <w:color w:val="000000"/>
          <w:sz w:val="20"/>
          <w:szCs w:val="20"/>
          <w:lang w:val="ka-GE"/>
        </w:rPr>
        <w:t>კომახიძის ქუჩის და  სევასტოპოლის ქუჩის კეთილმოწყობა.</w:t>
      </w:r>
      <w:r w:rsidRPr="009D68DB">
        <w:rPr>
          <w:rFonts w:ascii="Sylfaen" w:eastAsia="Times New Roman" w:hAnsi="Sylfaen" w:cs="Calibri"/>
          <w:color w:val="000000"/>
          <w:sz w:val="20"/>
          <w:szCs w:val="20"/>
          <w:lang w:val="ka-GE"/>
        </w:rPr>
        <w:t xml:space="preserve"> გათვალისწინებულია </w:t>
      </w:r>
      <w:r w:rsidRPr="009D68DB">
        <w:rPr>
          <w:rFonts w:ascii="Sylfaen" w:eastAsia="Times New Roman" w:hAnsi="Sylfaen" w:cs="Sylfaen"/>
          <w:color w:val="000000"/>
          <w:sz w:val="20"/>
          <w:szCs w:val="20"/>
          <w:lang w:val="ka-GE"/>
        </w:rPr>
        <w:t>საერთო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ჯამში</w:t>
      </w:r>
      <w:r w:rsidRPr="009D68DB">
        <w:rPr>
          <w:rFonts w:ascii="Sylfaen" w:eastAsia="Times New Roman" w:hAnsi="Sylfaen" w:cs="Calibri"/>
          <w:color w:val="000000"/>
          <w:sz w:val="20"/>
          <w:szCs w:val="20"/>
          <w:lang w:val="ka-GE"/>
        </w:rPr>
        <w:t xml:space="preserve"> 2 </w:t>
      </w:r>
      <w:r w:rsidRPr="009D68DB">
        <w:rPr>
          <w:rFonts w:ascii="Sylfaen" w:eastAsia="Times New Roman" w:hAnsi="Sylfaen" w:cs="Sylfaen"/>
          <w:color w:val="000000"/>
          <w:sz w:val="20"/>
          <w:szCs w:val="20"/>
          <w:lang w:val="ka-GE"/>
        </w:rPr>
        <w:t xml:space="preserve">ქუჩის კეთილმოწყობა. </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ხელშ</w:t>
      </w:r>
      <w:r w:rsidRPr="009D68DB">
        <w:rPr>
          <w:rFonts w:ascii="Sylfaen" w:eastAsia="Times New Roman" w:hAnsi="Sylfaen" w:cs="Calibri"/>
          <w:color w:val="000000"/>
          <w:sz w:val="20"/>
          <w:szCs w:val="20"/>
          <w:lang w:val="ka-GE"/>
        </w:rPr>
        <w:t xml:space="preserve">. N63, </w:t>
      </w:r>
      <w:r w:rsidRPr="009D68DB">
        <w:rPr>
          <w:rFonts w:ascii="Sylfaen" w:eastAsia="Times New Roman" w:hAnsi="Sylfaen" w:cs="Sylfaen"/>
          <w:color w:val="000000"/>
          <w:sz w:val="20"/>
          <w:szCs w:val="20"/>
          <w:lang w:val="ka-GE"/>
        </w:rPr>
        <w:t>შემსრულებელი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შპს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ზიმო</w:t>
      </w:r>
      <w:r w:rsidRPr="009D68DB">
        <w:rPr>
          <w:rFonts w:ascii="Sylfaen" w:eastAsia="Times New Roman" w:hAnsi="Sylfaen" w:cs="Calibri"/>
          <w:color w:val="000000"/>
          <w:sz w:val="20"/>
          <w:szCs w:val="20"/>
          <w:lang w:val="ka-GE"/>
        </w:rPr>
        <w:t xml:space="preserve">-7“, </w:t>
      </w:r>
      <w:r w:rsidRPr="009D68DB">
        <w:rPr>
          <w:rFonts w:ascii="Sylfaen" w:eastAsia="Times New Roman" w:hAnsi="Sylfaen" w:cs="Sylfaen"/>
          <w:color w:val="000000"/>
          <w:sz w:val="20"/>
          <w:szCs w:val="20"/>
          <w:lang w:val="ka-GE"/>
        </w:rPr>
        <w:t>სახელშეკრულებო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ღირებულება</w:t>
      </w:r>
      <w:r w:rsidRPr="009D68DB">
        <w:rPr>
          <w:rFonts w:ascii="Sylfaen" w:eastAsia="Times New Roman" w:hAnsi="Sylfaen" w:cs="Calibri"/>
          <w:color w:val="000000"/>
          <w:sz w:val="20"/>
          <w:szCs w:val="20"/>
          <w:lang w:val="ka-GE"/>
        </w:rPr>
        <w:t xml:space="preserve"> 3894999,99 </w:t>
      </w:r>
      <w:r w:rsidRPr="009D68DB">
        <w:rPr>
          <w:rFonts w:ascii="Sylfaen" w:eastAsia="Times New Roman" w:hAnsi="Sylfaen" w:cs="Sylfaen"/>
          <w:color w:val="000000"/>
          <w:sz w:val="20"/>
          <w:szCs w:val="20"/>
          <w:lang w:val="ka-GE"/>
        </w:rPr>
        <w:t>ლარი</w:t>
      </w:r>
      <w:r w:rsidRPr="009D68DB">
        <w:rPr>
          <w:rFonts w:ascii="Sylfaen" w:eastAsia="Times New Roman" w:hAnsi="Sylfaen" w:cs="Calibri"/>
          <w:color w:val="000000"/>
          <w:sz w:val="20"/>
          <w:szCs w:val="20"/>
          <w:lang w:val="ka-GE"/>
        </w:rPr>
        <w:t>).</w:t>
      </w:r>
    </w:p>
    <w:p w14:paraId="28AE9B91" w14:textId="77777777" w:rsidR="004D45EC" w:rsidRPr="009D68DB" w:rsidRDefault="004D45EC" w:rsidP="00E55F46">
      <w:p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b/>
          <w:color w:val="000000"/>
          <w:sz w:val="20"/>
          <w:szCs w:val="20"/>
          <w:lang w:val="ka-GE"/>
        </w:rPr>
        <w:t>ჩოლოყაშვილის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ოსტროვსკის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ქუჩის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კეთილმოწყობა</w:t>
      </w:r>
      <w:r w:rsidRPr="009D68DB">
        <w:rPr>
          <w:rFonts w:ascii="Sylfaen" w:eastAsia="Times New Roman" w:hAnsi="Sylfaen" w:cs="Calibri"/>
          <w:b/>
          <w:color w:val="000000"/>
          <w:sz w:val="20"/>
          <w:szCs w:val="20"/>
          <w:lang w:val="ka-GE"/>
        </w:rPr>
        <w:t>.</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დაიწყო</w:t>
      </w:r>
      <w:r w:rsidRPr="009D68DB">
        <w:rPr>
          <w:rFonts w:ascii="Sylfaen" w:eastAsia="Times New Roman" w:hAnsi="Sylfaen" w:cs="Calibri"/>
          <w:color w:val="000000"/>
          <w:sz w:val="20"/>
          <w:szCs w:val="20"/>
          <w:lang w:val="ka-GE"/>
        </w:rPr>
        <w:t xml:space="preserve"> 2018 </w:t>
      </w:r>
      <w:r w:rsidRPr="009D68DB">
        <w:rPr>
          <w:rFonts w:ascii="Sylfaen" w:eastAsia="Times New Roman" w:hAnsi="Sylfaen" w:cs="Sylfaen"/>
          <w:color w:val="000000"/>
          <w:sz w:val="20"/>
          <w:szCs w:val="20"/>
          <w:lang w:val="ka-GE"/>
        </w:rPr>
        <w:t>წლის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პირველ</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კვარტალში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ხელშ</w:t>
      </w:r>
      <w:r w:rsidRPr="009D68DB">
        <w:rPr>
          <w:rFonts w:ascii="Sylfaen" w:eastAsia="Times New Roman" w:hAnsi="Sylfaen" w:cs="Calibri"/>
          <w:color w:val="000000"/>
          <w:sz w:val="20"/>
          <w:szCs w:val="20"/>
          <w:lang w:val="ka-GE"/>
        </w:rPr>
        <w:t xml:space="preserve">. N70, </w:t>
      </w:r>
      <w:r w:rsidRPr="009D68DB">
        <w:rPr>
          <w:rFonts w:ascii="Sylfaen" w:eastAsia="Times New Roman" w:hAnsi="Sylfaen" w:cs="Sylfaen"/>
          <w:color w:val="000000"/>
          <w:sz w:val="20"/>
          <w:szCs w:val="20"/>
          <w:lang w:val="ka-GE"/>
        </w:rPr>
        <w:t>შემსრულებელი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შპს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გზები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სახელშეკრულებო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ღირებულება</w:t>
      </w:r>
      <w:r w:rsidRPr="009D68DB">
        <w:rPr>
          <w:rFonts w:ascii="Sylfaen" w:eastAsia="Times New Roman" w:hAnsi="Sylfaen" w:cs="Calibri"/>
          <w:color w:val="000000"/>
          <w:sz w:val="20"/>
          <w:szCs w:val="20"/>
          <w:lang w:val="ka-GE"/>
        </w:rPr>
        <w:t xml:space="preserve"> 2799999,90 </w:t>
      </w:r>
      <w:r w:rsidRPr="009D68DB">
        <w:rPr>
          <w:rFonts w:ascii="Sylfaen" w:eastAsia="Times New Roman" w:hAnsi="Sylfaen" w:cs="Sylfaen"/>
          <w:color w:val="000000"/>
          <w:sz w:val="20"/>
          <w:szCs w:val="20"/>
          <w:lang w:val="ka-GE"/>
        </w:rPr>
        <w:t>ლარი</w:t>
      </w:r>
      <w:r w:rsidRPr="009D68DB">
        <w:rPr>
          <w:rFonts w:ascii="Sylfaen" w:eastAsia="Times New Roman" w:hAnsi="Sylfaen" w:cs="Calibri"/>
          <w:color w:val="000000"/>
          <w:sz w:val="20"/>
          <w:szCs w:val="20"/>
          <w:lang w:val="ka-GE"/>
        </w:rPr>
        <w:t xml:space="preserve">). </w:t>
      </w:r>
    </w:p>
    <w:p w14:paraId="1454F17A" w14:textId="77777777" w:rsidR="004D45EC" w:rsidRPr="009D68DB" w:rsidRDefault="004D45EC" w:rsidP="00E55F46">
      <w:p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b/>
          <w:color w:val="000000"/>
          <w:sz w:val="20"/>
          <w:szCs w:val="20"/>
          <w:lang w:val="ka-GE"/>
        </w:rPr>
        <w:t>ანდრონიკაშვილის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ქუჩის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და</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ანდრონიკაშვილის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შესახვევის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კეთილმოწყობა</w:t>
      </w:r>
      <w:r w:rsidRPr="009D68DB">
        <w:rPr>
          <w:rFonts w:ascii="Sylfaen" w:eastAsia="Times New Roman" w:hAnsi="Sylfaen" w:cs="Calibri"/>
          <w:b/>
          <w:color w:val="000000"/>
          <w:sz w:val="20"/>
          <w:szCs w:val="20"/>
          <w:lang w:val="ka-GE"/>
        </w:rPr>
        <w:t>.</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დაიწყო</w:t>
      </w:r>
      <w:r w:rsidRPr="009D68DB">
        <w:rPr>
          <w:rFonts w:ascii="Sylfaen" w:eastAsia="Times New Roman" w:hAnsi="Sylfaen" w:cs="Calibri"/>
          <w:color w:val="000000"/>
          <w:sz w:val="20"/>
          <w:szCs w:val="20"/>
          <w:lang w:val="ka-GE"/>
        </w:rPr>
        <w:t xml:space="preserve"> 2017 </w:t>
      </w:r>
      <w:r w:rsidRPr="009D68DB">
        <w:rPr>
          <w:rFonts w:ascii="Sylfaen" w:eastAsia="Times New Roman" w:hAnsi="Sylfaen" w:cs="Sylfaen"/>
          <w:color w:val="000000"/>
          <w:sz w:val="20"/>
          <w:szCs w:val="20"/>
          <w:lang w:val="ka-GE"/>
        </w:rPr>
        <w:t>წელს</w:t>
      </w:r>
      <w:r w:rsidRPr="009D68DB">
        <w:rPr>
          <w:rFonts w:ascii="Sylfaen" w:eastAsia="Times New Roman" w:hAnsi="Sylfaen" w:cs="Calibri"/>
          <w:color w:val="000000"/>
          <w:sz w:val="20"/>
          <w:szCs w:val="20"/>
          <w:lang w:val="ka-GE"/>
        </w:rPr>
        <w:t>. (</w:t>
      </w:r>
      <w:r w:rsidRPr="009D68DB">
        <w:rPr>
          <w:rFonts w:ascii="Sylfaen" w:eastAsia="Times New Roman" w:hAnsi="Sylfaen" w:cs="Sylfaen"/>
          <w:color w:val="000000"/>
          <w:sz w:val="20"/>
          <w:szCs w:val="20"/>
          <w:lang w:val="ka-GE"/>
        </w:rPr>
        <w:t>ხელშ</w:t>
      </w:r>
      <w:r w:rsidRPr="009D68DB">
        <w:rPr>
          <w:rFonts w:ascii="Sylfaen" w:eastAsia="Times New Roman" w:hAnsi="Sylfaen" w:cs="Calibri"/>
          <w:color w:val="000000"/>
          <w:sz w:val="20"/>
          <w:szCs w:val="20"/>
          <w:lang w:val="ka-GE"/>
        </w:rPr>
        <w:t xml:space="preserve">. N78, </w:t>
      </w:r>
      <w:r w:rsidRPr="009D68DB">
        <w:rPr>
          <w:rFonts w:ascii="Sylfaen" w:eastAsia="Times New Roman" w:hAnsi="Sylfaen" w:cs="Sylfaen"/>
          <w:color w:val="000000"/>
          <w:sz w:val="20"/>
          <w:szCs w:val="20"/>
          <w:lang w:val="ka-GE"/>
        </w:rPr>
        <w:t>შემსრულებელი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შპს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ზიმო</w:t>
      </w:r>
      <w:r w:rsidRPr="009D68DB">
        <w:rPr>
          <w:rFonts w:ascii="Sylfaen" w:eastAsia="Times New Roman" w:hAnsi="Sylfaen" w:cs="Calibri"/>
          <w:color w:val="000000"/>
          <w:sz w:val="20"/>
          <w:szCs w:val="20"/>
          <w:lang w:val="ka-GE"/>
        </w:rPr>
        <w:t xml:space="preserve">-7“, </w:t>
      </w:r>
      <w:r w:rsidRPr="009D68DB">
        <w:rPr>
          <w:rFonts w:ascii="Sylfaen" w:eastAsia="Times New Roman" w:hAnsi="Sylfaen" w:cs="Sylfaen"/>
          <w:color w:val="000000"/>
          <w:sz w:val="20"/>
          <w:szCs w:val="20"/>
          <w:lang w:val="ka-GE"/>
        </w:rPr>
        <w:t>სახელშეკრულებო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ღირებულება</w:t>
      </w:r>
      <w:r w:rsidRPr="009D68DB">
        <w:rPr>
          <w:rFonts w:ascii="Sylfaen" w:eastAsia="Times New Roman" w:hAnsi="Sylfaen" w:cs="Calibri"/>
          <w:color w:val="000000"/>
          <w:sz w:val="20"/>
          <w:szCs w:val="20"/>
          <w:lang w:val="ka-GE"/>
        </w:rPr>
        <w:t xml:space="preserve"> 1985039,26 </w:t>
      </w:r>
      <w:r w:rsidRPr="009D68DB">
        <w:rPr>
          <w:rFonts w:ascii="Sylfaen" w:eastAsia="Times New Roman" w:hAnsi="Sylfaen" w:cs="Sylfaen"/>
          <w:color w:val="000000"/>
          <w:sz w:val="20"/>
          <w:szCs w:val="20"/>
          <w:lang w:val="ka-GE"/>
        </w:rPr>
        <w:t>ლარი</w:t>
      </w:r>
      <w:r w:rsidRPr="009D68DB">
        <w:rPr>
          <w:rFonts w:ascii="Sylfaen" w:eastAsia="Times New Roman" w:hAnsi="Sylfaen" w:cs="Calibri"/>
          <w:color w:val="000000"/>
          <w:sz w:val="20"/>
          <w:szCs w:val="20"/>
          <w:lang w:val="ka-GE"/>
        </w:rPr>
        <w:t>).</w:t>
      </w:r>
    </w:p>
    <w:p w14:paraId="0BDF39AE" w14:textId="77777777" w:rsidR="004D45EC" w:rsidRPr="009D68DB" w:rsidRDefault="004D45EC" w:rsidP="00E55F46">
      <w:p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b/>
          <w:color w:val="000000"/>
          <w:sz w:val="20"/>
          <w:szCs w:val="20"/>
          <w:lang w:val="ka-GE"/>
        </w:rPr>
        <w:t>ბესიკის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ქუჩის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და</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ბესიკის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შესახვევის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კეთილმოწყობა</w:t>
      </w:r>
      <w:r w:rsidRPr="009D68DB">
        <w:rPr>
          <w:rFonts w:ascii="Sylfaen" w:eastAsia="Times New Roman" w:hAnsi="Sylfaen" w:cs="Calibri"/>
          <w:b/>
          <w:color w:val="000000"/>
          <w:sz w:val="20"/>
          <w:szCs w:val="20"/>
          <w:lang w:val="ka-GE"/>
        </w:rPr>
        <w:t>.</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დაიწყო</w:t>
      </w:r>
      <w:r w:rsidRPr="009D68DB">
        <w:rPr>
          <w:rFonts w:ascii="Sylfaen" w:eastAsia="Times New Roman" w:hAnsi="Sylfaen" w:cs="Calibri"/>
          <w:color w:val="000000"/>
          <w:sz w:val="20"/>
          <w:szCs w:val="20"/>
          <w:lang w:val="ka-GE"/>
        </w:rPr>
        <w:t xml:space="preserve"> 2017 </w:t>
      </w:r>
      <w:r w:rsidRPr="009D68DB">
        <w:rPr>
          <w:rFonts w:ascii="Sylfaen" w:eastAsia="Times New Roman" w:hAnsi="Sylfaen" w:cs="Sylfaen"/>
          <w:color w:val="000000"/>
          <w:sz w:val="20"/>
          <w:szCs w:val="20"/>
          <w:lang w:val="ka-GE"/>
        </w:rPr>
        <w:t>წელს</w:t>
      </w:r>
      <w:r w:rsidRPr="009D68DB">
        <w:rPr>
          <w:rFonts w:ascii="Sylfaen" w:eastAsia="Times New Roman" w:hAnsi="Sylfaen" w:cs="Calibri"/>
          <w:color w:val="000000"/>
          <w:sz w:val="20"/>
          <w:szCs w:val="20"/>
          <w:lang w:val="ka-GE"/>
        </w:rPr>
        <w:t xml:space="preserve"> და მიმდინარეობს (</w:t>
      </w:r>
      <w:r w:rsidRPr="009D68DB">
        <w:rPr>
          <w:rFonts w:ascii="Sylfaen" w:eastAsia="Times New Roman" w:hAnsi="Sylfaen" w:cs="Sylfaen"/>
          <w:color w:val="000000"/>
          <w:sz w:val="20"/>
          <w:szCs w:val="20"/>
          <w:lang w:val="ka-GE"/>
        </w:rPr>
        <w:t>ხელშ</w:t>
      </w:r>
      <w:r w:rsidRPr="009D68DB">
        <w:rPr>
          <w:rFonts w:ascii="Sylfaen" w:eastAsia="Times New Roman" w:hAnsi="Sylfaen" w:cs="Calibri"/>
          <w:color w:val="000000"/>
          <w:sz w:val="20"/>
          <w:szCs w:val="20"/>
          <w:lang w:val="ka-GE"/>
        </w:rPr>
        <w:t xml:space="preserve">. N77, </w:t>
      </w:r>
      <w:r w:rsidRPr="009D68DB">
        <w:rPr>
          <w:rFonts w:ascii="Sylfaen" w:eastAsia="Times New Roman" w:hAnsi="Sylfaen" w:cs="Sylfaen"/>
          <w:color w:val="000000"/>
          <w:sz w:val="20"/>
          <w:szCs w:val="20"/>
          <w:lang w:val="ka-GE"/>
        </w:rPr>
        <w:t>შემსრულებელი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შპს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ზიმო</w:t>
      </w:r>
      <w:r w:rsidRPr="009D68DB">
        <w:rPr>
          <w:rFonts w:ascii="Sylfaen" w:eastAsia="Times New Roman" w:hAnsi="Sylfaen" w:cs="Calibri"/>
          <w:color w:val="000000"/>
          <w:sz w:val="20"/>
          <w:szCs w:val="20"/>
          <w:lang w:val="ka-GE"/>
        </w:rPr>
        <w:t xml:space="preserve">-7“, </w:t>
      </w:r>
      <w:r w:rsidRPr="009D68DB">
        <w:rPr>
          <w:rFonts w:ascii="Sylfaen" w:eastAsia="Times New Roman" w:hAnsi="Sylfaen" w:cs="Sylfaen"/>
          <w:color w:val="000000"/>
          <w:sz w:val="20"/>
          <w:szCs w:val="20"/>
          <w:lang w:val="ka-GE"/>
        </w:rPr>
        <w:t>სახელშეკრულებო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ღირებულება</w:t>
      </w:r>
      <w:r w:rsidRPr="009D68DB">
        <w:rPr>
          <w:rFonts w:ascii="Sylfaen" w:eastAsia="Times New Roman" w:hAnsi="Sylfaen" w:cs="Calibri"/>
          <w:color w:val="000000"/>
          <w:sz w:val="20"/>
          <w:szCs w:val="20"/>
          <w:lang w:val="ka-GE"/>
        </w:rPr>
        <w:t xml:space="preserve"> 2419023,40 </w:t>
      </w:r>
      <w:r w:rsidRPr="009D68DB">
        <w:rPr>
          <w:rFonts w:ascii="Sylfaen" w:eastAsia="Times New Roman" w:hAnsi="Sylfaen" w:cs="Sylfaen"/>
          <w:color w:val="000000"/>
          <w:sz w:val="20"/>
          <w:szCs w:val="20"/>
          <w:lang w:val="ka-GE"/>
        </w:rPr>
        <w:t>ლარი</w:t>
      </w:r>
      <w:r w:rsidRPr="009D68DB">
        <w:rPr>
          <w:rFonts w:ascii="Sylfaen" w:eastAsia="Times New Roman" w:hAnsi="Sylfaen" w:cs="Calibri"/>
          <w:color w:val="000000"/>
          <w:sz w:val="20"/>
          <w:szCs w:val="20"/>
          <w:lang w:val="ka-GE"/>
        </w:rPr>
        <w:t>).</w:t>
      </w:r>
    </w:p>
    <w:p w14:paraId="5FAF23F8" w14:textId="77777777" w:rsidR="004D45EC" w:rsidRPr="009D68DB" w:rsidRDefault="004D45EC" w:rsidP="00E55F46">
      <w:p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b/>
          <w:color w:val="000000"/>
          <w:sz w:val="20"/>
          <w:szCs w:val="20"/>
          <w:lang w:val="ka-GE"/>
        </w:rPr>
        <w:t>სოხუმის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ქუჩის</w:t>
      </w:r>
      <w:r w:rsidRPr="009D68DB">
        <w:rPr>
          <w:rFonts w:ascii="Sylfaen" w:eastAsia="Times New Roman" w:hAnsi="Sylfaen" w:cs="Calibri"/>
          <w:b/>
          <w:color w:val="000000"/>
          <w:sz w:val="20"/>
          <w:szCs w:val="20"/>
          <w:lang w:val="ka-GE"/>
        </w:rPr>
        <w:t xml:space="preserve"> </w:t>
      </w:r>
      <w:r w:rsidRPr="009D68DB">
        <w:rPr>
          <w:rFonts w:ascii="Sylfaen" w:eastAsia="Times New Roman" w:hAnsi="Sylfaen" w:cs="Sylfaen"/>
          <w:b/>
          <w:color w:val="000000"/>
          <w:sz w:val="20"/>
          <w:szCs w:val="20"/>
          <w:lang w:val="ka-GE"/>
        </w:rPr>
        <w:t>რეაბილიტაცია</w:t>
      </w:r>
      <w:r w:rsidRPr="009D68DB">
        <w:rPr>
          <w:rFonts w:ascii="Sylfaen" w:eastAsia="Times New Roman" w:hAnsi="Sylfaen" w:cs="Calibri"/>
          <w:b/>
          <w:color w:val="000000"/>
          <w:sz w:val="20"/>
          <w:szCs w:val="20"/>
          <w:lang w:val="ka-GE"/>
        </w:rPr>
        <w:t>.</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დაიწყო</w:t>
      </w:r>
      <w:r w:rsidRPr="009D68DB">
        <w:rPr>
          <w:rFonts w:ascii="Sylfaen" w:eastAsia="Times New Roman" w:hAnsi="Sylfaen" w:cs="Calibri"/>
          <w:color w:val="000000"/>
          <w:sz w:val="20"/>
          <w:szCs w:val="20"/>
          <w:lang w:val="ka-GE"/>
        </w:rPr>
        <w:t xml:space="preserve"> 2017 </w:t>
      </w:r>
      <w:r w:rsidRPr="009D68DB">
        <w:rPr>
          <w:rFonts w:ascii="Sylfaen" w:eastAsia="Times New Roman" w:hAnsi="Sylfaen" w:cs="Sylfaen"/>
          <w:color w:val="000000"/>
          <w:sz w:val="20"/>
          <w:szCs w:val="20"/>
          <w:lang w:val="ka-GE"/>
        </w:rPr>
        <w:t>წელს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და მიმდინარეობს (ხელშ. N190, შემსრულებელი შპს "გზები“, სახელშეკრულებო ღირებულება 1619993,43 ლარი).</w:t>
      </w:r>
    </w:p>
    <w:p w14:paraId="77A500C3" w14:textId="77777777" w:rsidR="004D45EC" w:rsidRPr="009D68DB" w:rsidRDefault="004D45EC" w:rsidP="00E55F46">
      <w:pPr>
        <w:spacing w:line="240" w:lineRule="auto"/>
        <w:jc w:val="both"/>
        <w:rPr>
          <w:rFonts w:ascii="Sylfaen" w:eastAsia="Times New Roman" w:hAnsi="Sylfaen" w:cs="Calibri"/>
          <w:color w:val="000000"/>
          <w:sz w:val="20"/>
          <w:szCs w:val="20"/>
          <w:lang w:val="ka-GE"/>
        </w:rPr>
      </w:pPr>
      <w:r w:rsidRPr="009D68DB">
        <w:rPr>
          <w:rFonts w:ascii="Sylfaen" w:hAnsi="Sylfaen" w:cs="Sylfaen"/>
          <w:b/>
          <w:iCs/>
          <w:sz w:val="20"/>
          <w:szCs w:val="20"/>
          <w:lang w:val="ka-GE"/>
        </w:rPr>
        <w:t>2018 წლის II კვარტალში</w:t>
      </w:r>
      <w:r w:rsidRPr="009D68DB">
        <w:rPr>
          <w:rFonts w:ascii="Sylfaen" w:hAnsi="Sylfaen" w:cs="Sylfaen"/>
          <w:iCs/>
          <w:sz w:val="20"/>
          <w:szCs w:val="20"/>
          <w:lang w:val="ka-GE"/>
        </w:rPr>
        <w:t xml:space="preserve"> </w:t>
      </w:r>
      <w:r w:rsidRPr="009D68DB">
        <w:rPr>
          <w:rFonts w:ascii="Sylfaen" w:eastAsia="Times New Roman" w:hAnsi="Sylfaen" w:cs="Calibri"/>
          <w:color w:val="000000"/>
          <w:sz w:val="20"/>
          <w:szCs w:val="20"/>
          <w:lang w:val="ka-GE"/>
        </w:rPr>
        <w:t xml:space="preserve">  მიმდინარეობს:</w:t>
      </w:r>
    </w:p>
    <w:p w14:paraId="101B39CB" w14:textId="77777777" w:rsidR="004D45EC" w:rsidRPr="009D68DB" w:rsidRDefault="004D45EC" w:rsidP="00E55F46">
      <w:pPr>
        <w:pStyle w:val="ListParagraph"/>
        <w:numPr>
          <w:ilvl w:val="0"/>
          <w:numId w:val="3"/>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color w:val="000000"/>
          <w:sz w:val="20"/>
          <w:szCs w:val="20"/>
          <w:lang w:val="ka-GE"/>
        </w:rPr>
        <w:lastRenderedPageBreak/>
        <w:t>გრიბოედოვის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მონაკვეთის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კეთილმოწყობა</w:t>
      </w:r>
      <w:r w:rsidRPr="009D68DB">
        <w:rPr>
          <w:rFonts w:ascii="Sylfaen" w:eastAsia="Times New Roman" w:hAnsi="Sylfaen" w:cs="Calibri"/>
          <w:color w:val="000000"/>
          <w:sz w:val="20"/>
          <w:szCs w:val="20"/>
          <w:lang w:val="ka-GE"/>
        </w:rPr>
        <w:t>.</w:t>
      </w:r>
    </w:p>
    <w:p w14:paraId="7F84EB72" w14:textId="77777777" w:rsidR="004D45EC" w:rsidRPr="009D68DB" w:rsidRDefault="004D45EC" w:rsidP="00E55F46">
      <w:pPr>
        <w:pStyle w:val="ListParagraph"/>
        <w:numPr>
          <w:ilvl w:val="0"/>
          <w:numId w:val="3"/>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color w:val="000000"/>
          <w:sz w:val="20"/>
          <w:szCs w:val="20"/>
          <w:lang w:val="ka-GE"/>
        </w:rPr>
        <w:t>ლომონოსოვის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ქობულეთის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ქობულეთის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ჩიხის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და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ქედას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კეთილმოწყობა</w:t>
      </w:r>
      <w:r w:rsidRPr="009D68DB">
        <w:rPr>
          <w:rFonts w:ascii="Sylfaen" w:eastAsia="Times New Roman" w:hAnsi="Sylfaen" w:cs="Calibri"/>
          <w:color w:val="000000"/>
          <w:sz w:val="20"/>
          <w:szCs w:val="20"/>
          <w:lang w:val="ka-GE"/>
        </w:rPr>
        <w:t>.</w:t>
      </w:r>
    </w:p>
    <w:p w14:paraId="2949784A" w14:textId="77777777" w:rsidR="004D45EC" w:rsidRPr="009D68DB" w:rsidRDefault="004D45EC" w:rsidP="00E55F46">
      <w:pPr>
        <w:pStyle w:val="ListParagraph"/>
        <w:numPr>
          <w:ilvl w:val="0"/>
          <w:numId w:val="3"/>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color w:val="000000"/>
          <w:sz w:val="20"/>
          <w:szCs w:val="20"/>
          <w:lang w:val="ka-GE"/>
        </w:rPr>
        <w:t>კომახიძის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კეთილმოწყობა</w:t>
      </w:r>
      <w:r w:rsidRPr="009D68DB">
        <w:rPr>
          <w:rFonts w:ascii="Sylfaen" w:eastAsia="Times New Roman" w:hAnsi="Sylfaen" w:cs="Calibri"/>
          <w:color w:val="000000"/>
          <w:sz w:val="20"/>
          <w:szCs w:val="20"/>
          <w:lang w:val="ka-GE"/>
        </w:rPr>
        <w:t>.</w:t>
      </w:r>
    </w:p>
    <w:p w14:paraId="02987CBD" w14:textId="77777777" w:rsidR="004D45EC" w:rsidRPr="009D68DB" w:rsidRDefault="004D45EC" w:rsidP="00E55F46">
      <w:pPr>
        <w:pStyle w:val="ListParagraph"/>
        <w:numPr>
          <w:ilvl w:val="0"/>
          <w:numId w:val="3"/>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color w:val="000000"/>
          <w:sz w:val="20"/>
          <w:szCs w:val="20"/>
          <w:lang w:val="ka-GE"/>
        </w:rPr>
        <w:t>ჩოლოყაშვილის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ოსტროვსკის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კეთილმოწყობა</w:t>
      </w:r>
      <w:r w:rsidRPr="009D68DB">
        <w:rPr>
          <w:rFonts w:ascii="Sylfaen" w:eastAsia="Times New Roman" w:hAnsi="Sylfaen" w:cs="Calibri"/>
          <w:color w:val="000000"/>
          <w:sz w:val="20"/>
          <w:szCs w:val="20"/>
          <w:lang w:val="ka-GE"/>
        </w:rPr>
        <w:t>.</w:t>
      </w:r>
    </w:p>
    <w:p w14:paraId="2EF60793" w14:textId="77777777" w:rsidR="004D45EC" w:rsidRPr="009D68DB" w:rsidRDefault="004D45EC" w:rsidP="00E55F46">
      <w:pPr>
        <w:pStyle w:val="ListParagraph"/>
        <w:numPr>
          <w:ilvl w:val="0"/>
          <w:numId w:val="3"/>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color w:val="000000"/>
          <w:sz w:val="20"/>
          <w:szCs w:val="20"/>
          <w:lang w:val="ka-GE"/>
        </w:rPr>
        <w:t>ჯავახიშვილის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ორბელიანის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ქუჩიდან</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გიორგი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ბრწყინვალეს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ქუჩამდე</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კეთილმოწყობა</w:t>
      </w:r>
      <w:r w:rsidRPr="009D68DB">
        <w:rPr>
          <w:rFonts w:ascii="Sylfaen" w:eastAsia="Times New Roman" w:hAnsi="Sylfaen" w:cs="Calibri"/>
          <w:color w:val="000000"/>
          <w:sz w:val="20"/>
          <w:szCs w:val="20"/>
          <w:lang w:val="ka-GE"/>
        </w:rPr>
        <w:t>. (</w:t>
      </w:r>
      <w:r w:rsidRPr="009D68DB">
        <w:rPr>
          <w:rFonts w:ascii="Sylfaen" w:eastAsia="Times New Roman" w:hAnsi="Sylfaen" w:cs="Sylfaen"/>
          <w:color w:val="000000"/>
          <w:sz w:val="20"/>
          <w:szCs w:val="20"/>
          <w:lang w:val="ka-GE"/>
        </w:rPr>
        <w:t>ხელშ</w:t>
      </w:r>
      <w:r w:rsidRPr="009D68DB">
        <w:rPr>
          <w:rFonts w:ascii="Sylfaen" w:eastAsia="Times New Roman" w:hAnsi="Sylfaen" w:cs="Calibri"/>
          <w:color w:val="000000"/>
          <w:sz w:val="20"/>
          <w:szCs w:val="20"/>
          <w:lang w:val="ka-GE"/>
        </w:rPr>
        <w:t xml:space="preserve">. N93, </w:t>
      </w:r>
      <w:r w:rsidRPr="009D68DB">
        <w:rPr>
          <w:rFonts w:ascii="Sylfaen" w:eastAsia="Times New Roman" w:hAnsi="Sylfaen" w:cs="Sylfaen"/>
          <w:color w:val="000000"/>
          <w:sz w:val="20"/>
          <w:szCs w:val="20"/>
          <w:lang w:val="ka-GE"/>
        </w:rPr>
        <w:t>შემსრულებელი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შპს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ბონდი</w:t>
      </w:r>
      <w:r w:rsidRPr="009D68DB">
        <w:rPr>
          <w:rFonts w:ascii="Sylfaen" w:eastAsia="Times New Roman" w:hAnsi="Sylfaen" w:cs="Calibri"/>
          <w:color w:val="000000"/>
          <w:sz w:val="20"/>
          <w:szCs w:val="20"/>
          <w:lang w:val="ka-GE"/>
        </w:rPr>
        <w:t xml:space="preserve"> 2009“, </w:t>
      </w:r>
      <w:r w:rsidRPr="009D68DB">
        <w:rPr>
          <w:rFonts w:ascii="Sylfaen" w:eastAsia="Times New Roman" w:hAnsi="Sylfaen" w:cs="Sylfaen"/>
          <w:color w:val="000000"/>
          <w:sz w:val="20"/>
          <w:szCs w:val="20"/>
          <w:lang w:val="ka-GE"/>
        </w:rPr>
        <w:t>სახელშეკრულებო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ღირებულება</w:t>
      </w:r>
      <w:r w:rsidRPr="009D68DB">
        <w:rPr>
          <w:rFonts w:ascii="Sylfaen" w:eastAsia="Times New Roman" w:hAnsi="Sylfaen" w:cs="Calibri"/>
          <w:color w:val="000000"/>
          <w:sz w:val="20"/>
          <w:szCs w:val="20"/>
          <w:lang w:val="ka-GE"/>
        </w:rPr>
        <w:t xml:space="preserve"> 2293468,63 </w:t>
      </w:r>
      <w:r w:rsidRPr="009D68DB">
        <w:rPr>
          <w:rFonts w:ascii="Sylfaen" w:eastAsia="Times New Roman" w:hAnsi="Sylfaen" w:cs="Sylfaen"/>
          <w:color w:val="000000"/>
          <w:sz w:val="20"/>
          <w:szCs w:val="20"/>
          <w:lang w:val="ka-GE"/>
        </w:rPr>
        <w:t>ლარი</w:t>
      </w:r>
      <w:r w:rsidRPr="009D68DB">
        <w:rPr>
          <w:rFonts w:ascii="Sylfaen" w:eastAsia="Times New Roman" w:hAnsi="Sylfaen" w:cs="Calibri"/>
          <w:color w:val="000000"/>
          <w:sz w:val="20"/>
          <w:szCs w:val="20"/>
          <w:lang w:val="ka-GE"/>
        </w:rPr>
        <w:t>)</w:t>
      </w:r>
    </w:p>
    <w:p w14:paraId="2F8D4CA0" w14:textId="77777777" w:rsidR="004D45EC" w:rsidRPr="009D68DB" w:rsidRDefault="004D45EC" w:rsidP="00E55F46">
      <w:pPr>
        <w:pStyle w:val="ListParagraph"/>
        <w:numPr>
          <w:ilvl w:val="0"/>
          <w:numId w:val="3"/>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color w:val="000000"/>
          <w:sz w:val="20"/>
          <w:szCs w:val="20"/>
          <w:lang w:val="ka-GE"/>
        </w:rPr>
        <w:t>აკ</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ვახტანგ</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შამილაძის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და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ლადო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ასათიანის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ქუჩების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კეთილმოწყობა</w:t>
      </w:r>
      <w:r w:rsidRPr="009D68DB">
        <w:rPr>
          <w:rFonts w:ascii="Sylfaen" w:eastAsia="Times New Roman" w:hAnsi="Sylfaen" w:cs="Calibri"/>
          <w:color w:val="000000"/>
          <w:sz w:val="20"/>
          <w:szCs w:val="20"/>
          <w:lang w:val="ka-GE"/>
        </w:rPr>
        <w:t>.  (</w:t>
      </w:r>
      <w:r w:rsidRPr="009D68DB">
        <w:rPr>
          <w:rFonts w:ascii="Sylfaen" w:eastAsia="Times New Roman" w:hAnsi="Sylfaen" w:cs="Sylfaen"/>
          <w:color w:val="000000"/>
          <w:sz w:val="20"/>
          <w:szCs w:val="20"/>
          <w:lang w:val="ka-GE"/>
        </w:rPr>
        <w:t>ხელშ</w:t>
      </w:r>
      <w:r w:rsidRPr="009D68DB">
        <w:rPr>
          <w:rFonts w:ascii="Sylfaen" w:eastAsia="Times New Roman" w:hAnsi="Sylfaen" w:cs="Calibri"/>
          <w:color w:val="000000"/>
          <w:sz w:val="20"/>
          <w:szCs w:val="20"/>
          <w:lang w:val="ka-GE"/>
        </w:rPr>
        <w:t xml:space="preserve">. N129, </w:t>
      </w:r>
      <w:r w:rsidRPr="009D68DB">
        <w:rPr>
          <w:rFonts w:ascii="Sylfaen" w:eastAsia="Times New Roman" w:hAnsi="Sylfaen" w:cs="Sylfaen"/>
          <w:color w:val="000000"/>
          <w:sz w:val="20"/>
          <w:szCs w:val="20"/>
          <w:lang w:val="ka-GE"/>
        </w:rPr>
        <w:t>შემსრულებელი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შპს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ბონდი</w:t>
      </w:r>
      <w:r w:rsidRPr="009D68DB">
        <w:rPr>
          <w:rFonts w:ascii="Sylfaen" w:eastAsia="Times New Roman" w:hAnsi="Sylfaen" w:cs="Calibri"/>
          <w:color w:val="000000"/>
          <w:sz w:val="20"/>
          <w:szCs w:val="20"/>
          <w:lang w:val="ka-GE"/>
        </w:rPr>
        <w:t xml:space="preserve">-2009“, </w:t>
      </w:r>
      <w:r w:rsidRPr="009D68DB">
        <w:rPr>
          <w:rFonts w:ascii="Sylfaen" w:eastAsia="Times New Roman" w:hAnsi="Sylfaen" w:cs="Sylfaen"/>
          <w:color w:val="000000"/>
          <w:sz w:val="20"/>
          <w:szCs w:val="20"/>
          <w:lang w:val="ka-GE"/>
        </w:rPr>
        <w:t>სახელშეკრულებო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ღირებულება</w:t>
      </w:r>
      <w:r w:rsidRPr="009D68DB">
        <w:rPr>
          <w:rFonts w:ascii="Sylfaen" w:eastAsia="Times New Roman" w:hAnsi="Sylfaen" w:cs="Calibri"/>
          <w:color w:val="000000"/>
          <w:sz w:val="20"/>
          <w:szCs w:val="20"/>
          <w:lang w:val="ka-GE"/>
        </w:rPr>
        <w:t xml:space="preserve"> 3885389,71 </w:t>
      </w:r>
      <w:r w:rsidRPr="009D68DB">
        <w:rPr>
          <w:rFonts w:ascii="Sylfaen" w:eastAsia="Times New Roman" w:hAnsi="Sylfaen" w:cs="Sylfaen"/>
          <w:color w:val="000000"/>
          <w:sz w:val="20"/>
          <w:szCs w:val="20"/>
          <w:lang w:val="ka-GE"/>
        </w:rPr>
        <w:t>ლარი</w:t>
      </w:r>
      <w:r w:rsidRPr="009D68DB">
        <w:rPr>
          <w:rFonts w:ascii="Sylfaen" w:eastAsia="Times New Roman" w:hAnsi="Sylfaen" w:cs="Calibri"/>
          <w:color w:val="000000"/>
          <w:sz w:val="20"/>
          <w:szCs w:val="20"/>
          <w:lang w:val="ka-GE"/>
        </w:rPr>
        <w:t>).</w:t>
      </w:r>
    </w:p>
    <w:p w14:paraId="706CA381" w14:textId="77777777" w:rsidR="00DD5701" w:rsidRPr="009D68DB" w:rsidRDefault="004D45EC"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486A39FE" w14:textId="65764CD5" w:rsidR="004D45EC" w:rsidRPr="009D68DB" w:rsidRDefault="004D45EC" w:rsidP="00E55F46">
      <w:p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Calibri"/>
          <w:color w:val="000000"/>
          <w:sz w:val="20"/>
          <w:szCs w:val="20"/>
          <w:lang w:val="ka-GE"/>
        </w:rPr>
        <w:t>დასრულდა:</w:t>
      </w:r>
    </w:p>
    <w:p w14:paraId="5777C7D9" w14:textId="77777777" w:rsidR="004D45EC" w:rsidRPr="009D68DB" w:rsidRDefault="004D45EC" w:rsidP="00050462">
      <w:pPr>
        <w:pStyle w:val="ListParagraph"/>
        <w:numPr>
          <w:ilvl w:val="0"/>
          <w:numId w:val="85"/>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Calibri"/>
          <w:color w:val="000000"/>
          <w:sz w:val="20"/>
          <w:szCs w:val="20"/>
          <w:lang w:val="ka-GE"/>
        </w:rPr>
        <w:t>ივანე ანდრონიკა</w:t>
      </w:r>
      <w:r w:rsidRPr="009D68DB">
        <w:rPr>
          <w:rFonts w:ascii="Sylfaen" w:eastAsia="Times New Roman" w:hAnsi="Sylfaen" w:cs="Calibri"/>
          <w:caps/>
          <w:color w:val="000000"/>
          <w:sz w:val="20"/>
          <w:szCs w:val="20"/>
          <w:lang w:val="ka-GE"/>
        </w:rPr>
        <w:t>შვილის</w:t>
      </w:r>
      <w:r w:rsidRPr="009D68DB">
        <w:rPr>
          <w:rFonts w:ascii="Sylfaen" w:eastAsia="Times New Roman" w:hAnsi="Sylfaen" w:cs="Calibri"/>
          <w:color w:val="000000"/>
          <w:sz w:val="20"/>
          <w:szCs w:val="20"/>
          <w:lang w:val="ka-GE"/>
        </w:rPr>
        <w:t xml:space="preserve"> ქუჩა</w:t>
      </w:r>
    </w:p>
    <w:p w14:paraId="293AAE2B" w14:textId="77777777" w:rsidR="004D45EC" w:rsidRPr="009D68DB" w:rsidRDefault="004D45EC" w:rsidP="00050462">
      <w:pPr>
        <w:pStyle w:val="ListParagraph"/>
        <w:numPr>
          <w:ilvl w:val="0"/>
          <w:numId w:val="85"/>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Calibri"/>
          <w:color w:val="000000"/>
          <w:sz w:val="20"/>
          <w:szCs w:val="20"/>
          <w:lang w:val="ka-GE"/>
        </w:rPr>
        <w:t>ივანე ანდრონიკაშვილის შესახვევი</w:t>
      </w:r>
    </w:p>
    <w:p w14:paraId="4B387565" w14:textId="77777777" w:rsidR="004D45EC" w:rsidRPr="009D68DB" w:rsidRDefault="004D45EC" w:rsidP="00050462">
      <w:pPr>
        <w:pStyle w:val="ListParagraph"/>
        <w:numPr>
          <w:ilvl w:val="0"/>
          <w:numId w:val="85"/>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Calibri"/>
          <w:color w:val="000000"/>
          <w:sz w:val="20"/>
          <w:szCs w:val="20"/>
          <w:lang w:val="ka-GE"/>
        </w:rPr>
        <w:t>ლომონოსოვის ქუჩა</w:t>
      </w:r>
    </w:p>
    <w:p w14:paraId="4FFC925C" w14:textId="77777777" w:rsidR="004D45EC" w:rsidRPr="009D68DB" w:rsidRDefault="004D45EC" w:rsidP="00050462">
      <w:pPr>
        <w:pStyle w:val="ListParagraph"/>
        <w:numPr>
          <w:ilvl w:val="0"/>
          <w:numId w:val="85"/>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Calibri"/>
          <w:color w:val="000000"/>
          <w:sz w:val="20"/>
          <w:szCs w:val="20"/>
          <w:lang w:val="ka-GE"/>
        </w:rPr>
        <w:t xml:space="preserve">მარუხის ქუჩის </w:t>
      </w:r>
      <w:r w:rsidRPr="009D68DB">
        <w:rPr>
          <w:rFonts w:ascii="Sylfaen" w:eastAsia="Times New Roman" w:hAnsi="Sylfaen" w:cs="Calibri"/>
          <w:color w:val="000000"/>
          <w:sz w:val="20"/>
          <w:szCs w:val="20"/>
        </w:rPr>
        <w:t xml:space="preserve">I </w:t>
      </w:r>
      <w:r w:rsidRPr="009D68DB">
        <w:rPr>
          <w:rFonts w:ascii="Sylfaen" w:eastAsia="Times New Roman" w:hAnsi="Sylfaen" w:cs="Calibri"/>
          <w:color w:val="000000"/>
          <w:sz w:val="20"/>
          <w:szCs w:val="20"/>
          <w:lang w:val="ka-GE"/>
        </w:rPr>
        <w:t xml:space="preserve">და </w:t>
      </w:r>
      <w:r w:rsidRPr="009D68DB">
        <w:rPr>
          <w:rFonts w:ascii="Sylfaen" w:eastAsia="Times New Roman" w:hAnsi="Sylfaen" w:cs="Calibri"/>
          <w:color w:val="000000"/>
          <w:sz w:val="20"/>
          <w:szCs w:val="20"/>
        </w:rPr>
        <w:t>II</w:t>
      </w:r>
      <w:r w:rsidRPr="009D68DB">
        <w:rPr>
          <w:rFonts w:ascii="Sylfaen" w:eastAsia="Times New Roman" w:hAnsi="Sylfaen" w:cs="Calibri"/>
          <w:color w:val="000000"/>
          <w:sz w:val="20"/>
          <w:szCs w:val="20"/>
          <w:lang w:val="ka-GE"/>
        </w:rPr>
        <w:t xml:space="preserve"> შესახვევი</w:t>
      </w:r>
      <w:r w:rsidRPr="009D68DB">
        <w:rPr>
          <w:rFonts w:ascii="Sylfaen" w:eastAsia="Times New Roman" w:hAnsi="Sylfaen" w:cs="Calibri"/>
          <w:color w:val="000000"/>
          <w:sz w:val="20"/>
          <w:szCs w:val="20"/>
        </w:rPr>
        <w:t xml:space="preserve"> </w:t>
      </w:r>
    </w:p>
    <w:p w14:paraId="2787B821" w14:textId="77777777" w:rsidR="004D45EC" w:rsidRPr="009D68DB" w:rsidRDefault="004D45EC" w:rsidP="00050462">
      <w:pPr>
        <w:pStyle w:val="ListParagraph"/>
        <w:numPr>
          <w:ilvl w:val="0"/>
          <w:numId w:val="85"/>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Calibri"/>
          <w:color w:val="000000"/>
          <w:sz w:val="20"/>
          <w:szCs w:val="20"/>
          <w:lang w:val="ka-GE"/>
        </w:rPr>
        <w:t>მარუხის ქუჩა</w:t>
      </w:r>
    </w:p>
    <w:p w14:paraId="1CAF8243" w14:textId="77777777" w:rsidR="004D45EC" w:rsidRPr="009D68DB" w:rsidRDefault="004D45EC" w:rsidP="00050462">
      <w:pPr>
        <w:pStyle w:val="ListParagraph"/>
        <w:numPr>
          <w:ilvl w:val="0"/>
          <w:numId w:val="85"/>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Calibri"/>
          <w:color w:val="000000"/>
          <w:sz w:val="20"/>
          <w:szCs w:val="20"/>
          <w:lang w:val="ka-GE"/>
        </w:rPr>
        <w:t>ქედას ქუჩა</w:t>
      </w:r>
    </w:p>
    <w:p w14:paraId="142507A1" w14:textId="77777777" w:rsidR="004D45EC" w:rsidRPr="009D68DB" w:rsidRDefault="004D45EC" w:rsidP="00050462">
      <w:pPr>
        <w:pStyle w:val="ListParagraph"/>
        <w:numPr>
          <w:ilvl w:val="0"/>
          <w:numId w:val="85"/>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Calibri"/>
          <w:color w:val="000000"/>
          <w:sz w:val="20"/>
          <w:szCs w:val="20"/>
          <w:lang w:val="ka-GE"/>
        </w:rPr>
        <w:t>ქობულეთის ქუჩა</w:t>
      </w:r>
    </w:p>
    <w:p w14:paraId="6BA2634F" w14:textId="77777777" w:rsidR="004D45EC" w:rsidRPr="009D68DB" w:rsidRDefault="004D45EC" w:rsidP="00050462">
      <w:pPr>
        <w:pStyle w:val="ListParagraph"/>
        <w:numPr>
          <w:ilvl w:val="0"/>
          <w:numId w:val="85"/>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Calibri"/>
          <w:color w:val="000000"/>
          <w:sz w:val="20"/>
          <w:szCs w:val="20"/>
          <w:lang w:val="ka-GE"/>
        </w:rPr>
        <w:t>ქობულეთის ჩიხი</w:t>
      </w:r>
    </w:p>
    <w:p w14:paraId="4FC8B3E7" w14:textId="77777777" w:rsidR="004D45EC" w:rsidRPr="009D68DB" w:rsidRDefault="004D45EC" w:rsidP="00050462">
      <w:pPr>
        <w:pStyle w:val="ListParagraph"/>
        <w:numPr>
          <w:ilvl w:val="0"/>
          <w:numId w:val="85"/>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Calibri"/>
          <w:color w:val="000000"/>
          <w:sz w:val="20"/>
          <w:szCs w:val="20"/>
          <w:lang w:val="ka-GE"/>
        </w:rPr>
        <w:t>ბესიკის ქუჩა</w:t>
      </w:r>
    </w:p>
    <w:p w14:paraId="61AA7577" w14:textId="77777777" w:rsidR="004D45EC" w:rsidRPr="009D68DB" w:rsidRDefault="004D45EC" w:rsidP="00050462">
      <w:pPr>
        <w:pStyle w:val="ListParagraph"/>
        <w:numPr>
          <w:ilvl w:val="0"/>
          <w:numId w:val="85"/>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Calibri"/>
          <w:color w:val="000000"/>
          <w:sz w:val="20"/>
          <w:szCs w:val="20"/>
          <w:lang w:val="ka-GE"/>
        </w:rPr>
        <w:t>ბესიკის შესახვევი</w:t>
      </w:r>
    </w:p>
    <w:p w14:paraId="63693A2F" w14:textId="77777777" w:rsidR="004D45EC" w:rsidRPr="009D68DB" w:rsidRDefault="004D45EC" w:rsidP="00050462">
      <w:pPr>
        <w:pStyle w:val="ListParagraph"/>
        <w:numPr>
          <w:ilvl w:val="0"/>
          <w:numId w:val="85"/>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Calibri"/>
          <w:color w:val="000000"/>
          <w:sz w:val="20"/>
          <w:szCs w:val="20"/>
          <w:lang w:val="ka-GE"/>
        </w:rPr>
        <w:t>სევასტოპოლის ქუჩა</w:t>
      </w:r>
    </w:p>
    <w:p w14:paraId="56EA02C0" w14:textId="77777777" w:rsidR="004D45EC" w:rsidRPr="009D68DB" w:rsidRDefault="004D45EC" w:rsidP="00050462">
      <w:pPr>
        <w:pStyle w:val="ListParagraph"/>
        <w:numPr>
          <w:ilvl w:val="0"/>
          <w:numId w:val="85"/>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Calibri"/>
          <w:color w:val="000000"/>
          <w:sz w:val="20"/>
          <w:szCs w:val="20"/>
          <w:lang w:val="ka-GE"/>
        </w:rPr>
        <w:t>პუშკინის ქუჩა (ხავახიშვილის ქუჩიდან ზ. მელიქიშვილის ქუჩამდე და მელიქიშვილის ქუჩიდან შავშეთის ქუჩამდე)</w:t>
      </w:r>
    </w:p>
    <w:p w14:paraId="6A786C3E" w14:textId="77777777" w:rsidR="00FA5762" w:rsidRPr="009D68DB" w:rsidRDefault="00FA5762" w:rsidP="00E55F46">
      <w:pPr>
        <w:pStyle w:val="Default"/>
        <w:spacing w:after="160"/>
        <w:jc w:val="both"/>
        <w:rPr>
          <w:rFonts w:eastAsia="Times New Roman"/>
          <w:b/>
          <w:color w:val="2E74B5" w:themeColor="accent1" w:themeShade="BF"/>
          <w:sz w:val="20"/>
          <w:szCs w:val="20"/>
          <w:u w:val="single"/>
          <w:lang w:val="ka-GE"/>
        </w:rPr>
      </w:pPr>
    </w:p>
    <w:p w14:paraId="28DD8754" w14:textId="77777777" w:rsidR="00B21CB0" w:rsidRPr="009D68DB" w:rsidRDefault="00B21CB0" w:rsidP="00E55F46">
      <w:pPr>
        <w:pStyle w:val="Default"/>
        <w:spacing w:after="160"/>
        <w:jc w:val="both"/>
        <w:rPr>
          <w:rFonts w:eastAsia="Times New Roman"/>
          <w:b/>
          <w:color w:val="2E74B5" w:themeColor="accent1" w:themeShade="BF"/>
          <w:sz w:val="20"/>
          <w:szCs w:val="20"/>
          <w:u w:val="single"/>
          <w:lang w:val="ka-GE"/>
        </w:rPr>
      </w:pPr>
      <w:r w:rsidRPr="009D68DB">
        <w:rPr>
          <w:rFonts w:eastAsia="Times New Roman"/>
          <w:b/>
          <w:color w:val="2E74B5" w:themeColor="accent1" w:themeShade="BF"/>
          <w:sz w:val="20"/>
          <w:szCs w:val="20"/>
          <w:u w:val="single"/>
          <w:lang w:val="ka-GE"/>
        </w:rPr>
        <w:t>ბონი-გოროდოკის დასახლების ქუჩების კეთილმოწყობა</w:t>
      </w:r>
      <w:r w:rsidR="00E7285D" w:rsidRPr="009D68DB">
        <w:rPr>
          <w:rFonts w:eastAsia="Times New Roman"/>
          <w:b/>
          <w:color w:val="2E74B5" w:themeColor="accent1" w:themeShade="BF"/>
          <w:sz w:val="20"/>
          <w:szCs w:val="20"/>
          <w:u w:val="single"/>
          <w:lang w:val="ka-GE"/>
        </w:rPr>
        <w:t>:</w:t>
      </w:r>
    </w:p>
    <w:p w14:paraId="559D5E35" w14:textId="7389BE30" w:rsidR="00BA5093" w:rsidRPr="009D68DB" w:rsidRDefault="00BA5093" w:rsidP="00E55F46">
      <w:pPr>
        <w:spacing w:line="240" w:lineRule="auto"/>
        <w:jc w:val="both"/>
        <w:rPr>
          <w:rFonts w:ascii="Sylfaen" w:hAnsi="Sylfaen" w:cs="Sylfaen"/>
          <w:iCs/>
          <w:color w:val="FF0000"/>
          <w:sz w:val="20"/>
          <w:szCs w:val="20"/>
          <w:lang w:val="ka-GE"/>
        </w:rPr>
      </w:pPr>
      <w:r w:rsidRPr="009D68DB">
        <w:rPr>
          <w:rFonts w:ascii="Sylfaen" w:hAnsi="Sylfaen" w:cs="Sylfaen"/>
          <w:b/>
          <w:iCs/>
          <w:sz w:val="20"/>
          <w:szCs w:val="20"/>
          <w:lang w:val="ka-GE"/>
        </w:rPr>
        <w:t xml:space="preserve">2018 წლის IV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1133F60B" w14:textId="77777777" w:rsidR="00BA5093" w:rsidRPr="009D68DB" w:rsidRDefault="00BA5093"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მიმდინარეობს შემდეგი ლოკაციების კეთილმოწყობა:</w:t>
      </w:r>
    </w:p>
    <w:p w14:paraId="1172AEDC" w14:textId="77777777" w:rsidR="00BA5093" w:rsidRPr="009D68DB" w:rsidRDefault="00BA5093" w:rsidP="00050462">
      <w:pPr>
        <w:pStyle w:val="ListParagraph"/>
        <w:numPr>
          <w:ilvl w:val="0"/>
          <w:numId w:val="6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ვ. მაიაკოვსკის I ჩიხის, </w:t>
      </w:r>
    </w:p>
    <w:p w14:paraId="77AADD80" w14:textId="77777777" w:rsidR="00BA5093" w:rsidRPr="009D68DB" w:rsidRDefault="00BA5093" w:rsidP="00050462">
      <w:pPr>
        <w:pStyle w:val="ListParagraph"/>
        <w:numPr>
          <w:ilvl w:val="0"/>
          <w:numId w:val="6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ვ. მაიაკოვსკის III ჩიხის,  </w:t>
      </w:r>
    </w:p>
    <w:p w14:paraId="71005E73" w14:textId="77777777" w:rsidR="00BA5093" w:rsidRPr="009D68DB" w:rsidRDefault="00BA5093" w:rsidP="00050462">
      <w:pPr>
        <w:pStyle w:val="ListParagraph"/>
        <w:numPr>
          <w:ilvl w:val="0"/>
          <w:numId w:val="6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ვ. მაიაკოვსკის IV ჩიხის </w:t>
      </w:r>
    </w:p>
    <w:p w14:paraId="363451CC" w14:textId="77777777" w:rsidR="00BA5093" w:rsidRPr="009D68DB" w:rsidRDefault="00BA5093" w:rsidP="00050462">
      <w:pPr>
        <w:pStyle w:val="ListParagraph"/>
        <w:numPr>
          <w:ilvl w:val="0"/>
          <w:numId w:val="6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ს. მესხის III ჩიხი;</w:t>
      </w:r>
    </w:p>
    <w:p w14:paraId="1032C7DE" w14:textId="77777777" w:rsidR="00BA5093" w:rsidRPr="009D68DB" w:rsidRDefault="00BA5093" w:rsidP="00050462">
      <w:pPr>
        <w:pStyle w:val="ListParagraph"/>
        <w:numPr>
          <w:ilvl w:val="0"/>
          <w:numId w:val="6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დ. ჭონქაძის ქუჩა; </w:t>
      </w:r>
    </w:p>
    <w:p w14:paraId="072A5170" w14:textId="77777777" w:rsidR="00BA5093" w:rsidRPr="009D68DB" w:rsidRDefault="00BA5093" w:rsidP="00050462">
      <w:pPr>
        <w:pStyle w:val="ListParagraph"/>
        <w:numPr>
          <w:ilvl w:val="0"/>
          <w:numId w:val="6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ი. გოგოლის შესახვევი;</w:t>
      </w:r>
    </w:p>
    <w:p w14:paraId="7D82FB98" w14:textId="77777777" w:rsidR="00BA5093" w:rsidRPr="009D68DB" w:rsidRDefault="00BA5093" w:rsidP="00050462">
      <w:pPr>
        <w:pStyle w:val="ListParagraph"/>
        <w:numPr>
          <w:ilvl w:val="0"/>
          <w:numId w:val="6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თ. სახოკიას ქუჩა;</w:t>
      </w:r>
    </w:p>
    <w:p w14:paraId="24FAE21E" w14:textId="77777777" w:rsidR="00BA5093" w:rsidRPr="009D68DB" w:rsidRDefault="00BA5093" w:rsidP="00050462">
      <w:pPr>
        <w:pStyle w:val="ListParagraph"/>
        <w:numPr>
          <w:ilvl w:val="0"/>
          <w:numId w:val="6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რ. თაბუკაშვილის ქუჩა;</w:t>
      </w:r>
    </w:p>
    <w:p w14:paraId="47C161F4" w14:textId="77777777" w:rsidR="00BA5093" w:rsidRPr="009D68DB" w:rsidRDefault="00BA5093" w:rsidP="00050462">
      <w:pPr>
        <w:pStyle w:val="ListParagraph"/>
        <w:numPr>
          <w:ilvl w:val="0"/>
          <w:numId w:val="6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 წერეთელის ქუჩა;</w:t>
      </w:r>
    </w:p>
    <w:p w14:paraId="60D7AB4D" w14:textId="77777777" w:rsidR="00BA5093" w:rsidRPr="009D68DB" w:rsidRDefault="00BA5093" w:rsidP="00050462">
      <w:pPr>
        <w:pStyle w:val="ListParagraph"/>
        <w:numPr>
          <w:ilvl w:val="0"/>
          <w:numId w:val="6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გ. ვოლსკის ქუჩა;</w:t>
      </w:r>
    </w:p>
    <w:p w14:paraId="4CD384C2" w14:textId="77777777" w:rsidR="00BA5093" w:rsidRPr="009D68DB" w:rsidRDefault="00BA5093" w:rsidP="00050462">
      <w:pPr>
        <w:pStyle w:val="ListParagraph"/>
        <w:numPr>
          <w:ilvl w:val="0"/>
          <w:numId w:val="6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ქ. ბათუმში კულტურის სახლთან მიმდებარე ტერიტორიაზე, არსებული ვიწრო ჩიხების კეთილმოწყობის სამუშაოები.</w:t>
      </w:r>
    </w:p>
    <w:p w14:paraId="6998F3DF" w14:textId="77777777" w:rsidR="008F539F" w:rsidRPr="009D68DB" w:rsidRDefault="008F539F" w:rsidP="00E55F46">
      <w:pPr>
        <w:spacing w:line="240" w:lineRule="auto"/>
        <w:jc w:val="both"/>
        <w:rPr>
          <w:rFonts w:ascii="Sylfaen" w:hAnsi="Sylfaen" w:cs="Sylfaen"/>
          <w:b/>
          <w:iCs/>
          <w:sz w:val="20"/>
          <w:szCs w:val="20"/>
          <w:lang w:val="ka-GE"/>
        </w:rPr>
      </w:pPr>
    </w:p>
    <w:p w14:paraId="2BD09358" w14:textId="4CCBCCD5" w:rsidR="008F539F" w:rsidRPr="009D68DB" w:rsidRDefault="008F539F"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60F9AA1A" w14:textId="77777777" w:rsidR="008F539F" w:rsidRPr="009D68DB" w:rsidRDefault="008F539F" w:rsidP="00E55F46">
      <w:p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b/>
          <w:color w:val="000000"/>
          <w:sz w:val="20"/>
          <w:szCs w:val="20"/>
          <w:lang w:val="ka-GE"/>
        </w:rPr>
        <w:lastRenderedPageBreak/>
        <w:t>დასრულდა ჯამში 17 ქუჩის კეთილმოწყობა.</w:t>
      </w:r>
      <w:r w:rsidRPr="009D68DB">
        <w:rPr>
          <w:rFonts w:ascii="Sylfaen" w:eastAsia="Times New Roman" w:hAnsi="Sylfaen" w:cs="Sylfaen"/>
          <w:color w:val="000000"/>
          <w:sz w:val="20"/>
          <w:szCs w:val="20"/>
          <w:lang w:val="ka-GE"/>
        </w:rPr>
        <w:t xml:space="preserve"> კერძოდ:</w:t>
      </w:r>
    </w:p>
    <w:p w14:paraId="64FF9B35" w14:textId="77777777" w:rsidR="008F539F" w:rsidRPr="00EE0062" w:rsidRDefault="008F539F" w:rsidP="00050462">
      <w:pPr>
        <w:pStyle w:val="ListParagraph"/>
        <w:numPr>
          <w:ilvl w:val="0"/>
          <w:numId w:val="31"/>
        </w:numPr>
        <w:spacing w:line="240" w:lineRule="auto"/>
        <w:jc w:val="both"/>
        <w:rPr>
          <w:rFonts w:ascii="Sylfaen" w:eastAsia="Times New Roman" w:hAnsi="Sylfaen" w:cs="Sylfaen"/>
          <w:sz w:val="20"/>
          <w:szCs w:val="20"/>
          <w:lang w:val="ka-GE"/>
        </w:rPr>
      </w:pPr>
      <w:r w:rsidRPr="00EE0062">
        <w:rPr>
          <w:rFonts w:ascii="Sylfaen" w:eastAsia="Times New Roman" w:hAnsi="Sylfaen" w:cs="Sylfaen"/>
          <w:sz w:val="20"/>
          <w:szCs w:val="20"/>
          <w:lang w:val="ka-GE"/>
        </w:rPr>
        <w:t>ს. მესხის I ჩიხი;</w:t>
      </w:r>
    </w:p>
    <w:p w14:paraId="3CF23272" w14:textId="77777777" w:rsidR="008F539F" w:rsidRPr="00EE0062" w:rsidRDefault="008F539F" w:rsidP="00050462">
      <w:pPr>
        <w:pStyle w:val="ListParagraph"/>
        <w:numPr>
          <w:ilvl w:val="0"/>
          <w:numId w:val="31"/>
        </w:numPr>
        <w:spacing w:line="240" w:lineRule="auto"/>
        <w:jc w:val="both"/>
        <w:rPr>
          <w:rFonts w:ascii="Sylfaen" w:eastAsia="Times New Roman" w:hAnsi="Sylfaen" w:cs="Sylfaen"/>
          <w:sz w:val="20"/>
          <w:szCs w:val="20"/>
          <w:lang w:val="ka-GE"/>
        </w:rPr>
      </w:pPr>
      <w:r w:rsidRPr="00EE0062">
        <w:rPr>
          <w:rFonts w:ascii="Sylfaen" w:eastAsia="Times New Roman" w:hAnsi="Sylfaen" w:cs="Sylfaen"/>
          <w:sz w:val="20"/>
          <w:szCs w:val="20"/>
          <w:lang w:val="ka-GE"/>
        </w:rPr>
        <w:t>რ. ერისთავის I, II, III და IV  ჩიხი;</w:t>
      </w:r>
    </w:p>
    <w:p w14:paraId="3286125C" w14:textId="77777777" w:rsidR="008F539F" w:rsidRPr="00EE0062" w:rsidRDefault="008F539F" w:rsidP="00050462">
      <w:pPr>
        <w:pStyle w:val="ListParagraph"/>
        <w:numPr>
          <w:ilvl w:val="0"/>
          <w:numId w:val="31"/>
        </w:numPr>
        <w:spacing w:line="240" w:lineRule="auto"/>
        <w:jc w:val="both"/>
        <w:rPr>
          <w:rFonts w:ascii="Sylfaen" w:eastAsia="Times New Roman" w:hAnsi="Sylfaen" w:cs="Sylfaen"/>
          <w:sz w:val="20"/>
          <w:szCs w:val="20"/>
          <w:lang w:val="ka-GE"/>
        </w:rPr>
      </w:pPr>
      <w:r w:rsidRPr="00EE0062">
        <w:rPr>
          <w:rFonts w:ascii="Sylfaen" w:eastAsia="Times New Roman" w:hAnsi="Sylfaen" w:cs="Sylfaen"/>
          <w:sz w:val="20"/>
          <w:szCs w:val="20"/>
          <w:lang w:val="ka-GE"/>
        </w:rPr>
        <w:t>რ. ერისთავის შესახვევი;</w:t>
      </w:r>
    </w:p>
    <w:p w14:paraId="5C7B302F" w14:textId="77777777" w:rsidR="008F539F" w:rsidRPr="00EE0062" w:rsidRDefault="008F539F" w:rsidP="00050462">
      <w:pPr>
        <w:pStyle w:val="ListParagraph"/>
        <w:numPr>
          <w:ilvl w:val="0"/>
          <w:numId w:val="31"/>
        </w:numPr>
        <w:spacing w:line="240" w:lineRule="auto"/>
        <w:jc w:val="both"/>
        <w:rPr>
          <w:rFonts w:ascii="Sylfaen" w:eastAsia="Times New Roman" w:hAnsi="Sylfaen" w:cs="Sylfaen"/>
          <w:sz w:val="20"/>
          <w:szCs w:val="20"/>
          <w:lang w:val="ka-GE"/>
        </w:rPr>
      </w:pPr>
      <w:r w:rsidRPr="00EE0062">
        <w:rPr>
          <w:rFonts w:ascii="Sylfaen" w:eastAsia="Times New Roman" w:hAnsi="Sylfaen" w:cs="Sylfaen"/>
          <w:sz w:val="20"/>
          <w:szCs w:val="20"/>
          <w:lang w:val="ka-GE"/>
        </w:rPr>
        <w:t>შ. დადიანის ქუჩა;</w:t>
      </w:r>
    </w:p>
    <w:p w14:paraId="7CF44FF7" w14:textId="77777777" w:rsidR="008F539F" w:rsidRPr="00EE0062" w:rsidRDefault="008F539F" w:rsidP="00050462">
      <w:pPr>
        <w:pStyle w:val="ListParagraph"/>
        <w:numPr>
          <w:ilvl w:val="0"/>
          <w:numId w:val="31"/>
        </w:numPr>
        <w:spacing w:line="240" w:lineRule="auto"/>
        <w:jc w:val="both"/>
        <w:rPr>
          <w:rFonts w:ascii="Sylfaen" w:eastAsia="Times New Roman" w:hAnsi="Sylfaen" w:cs="Sylfaen"/>
          <w:sz w:val="20"/>
          <w:szCs w:val="20"/>
          <w:lang w:val="ka-GE"/>
        </w:rPr>
      </w:pPr>
      <w:r w:rsidRPr="00EE0062">
        <w:rPr>
          <w:rFonts w:ascii="Sylfaen" w:eastAsia="Times New Roman" w:hAnsi="Sylfaen" w:cs="Sylfaen"/>
          <w:sz w:val="20"/>
          <w:szCs w:val="20"/>
          <w:lang w:val="ka-GE"/>
        </w:rPr>
        <w:t>ქართველი იუნკერების ქუჩა;</w:t>
      </w:r>
    </w:p>
    <w:p w14:paraId="43ACAF37" w14:textId="77777777" w:rsidR="008F539F" w:rsidRPr="00EE0062" w:rsidRDefault="008F539F" w:rsidP="00050462">
      <w:pPr>
        <w:pStyle w:val="ListParagraph"/>
        <w:numPr>
          <w:ilvl w:val="0"/>
          <w:numId w:val="31"/>
        </w:numPr>
        <w:spacing w:line="240" w:lineRule="auto"/>
        <w:jc w:val="both"/>
        <w:rPr>
          <w:rFonts w:ascii="Sylfaen" w:eastAsia="Times New Roman" w:hAnsi="Sylfaen" w:cs="Sylfaen"/>
          <w:sz w:val="20"/>
          <w:szCs w:val="20"/>
          <w:lang w:val="ka-GE"/>
        </w:rPr>
      </w:pPr>
      <w:r w:rsidRPr="00EE0062">
        <w:rPr>
          <w:rFonts w:ascii="Sylfaen" w:eastAsia="Times New Roman" w:hAnsi="Sylfaen" w:cs="Sylfaen"/>
          <w:sz w:val="20"/>
          <w:szCs w:val="20"/>
          <w:lang w:val="ka-GE"/>
        </w:rPr>
        <w:t>ს. თაყაიშვილის ქუჩა;</w:t>
      </w:r>
    </w:p>
    <w:p w14:paraId="52CAADD1" w14:textId="77777777" w:rsidR="008F539F" w:rsidRPr="00EE0062" w:rsidRDefault="008F539F" w:rsidP="00050462">
      <w:pPr>
        <w:pStyle w:val="ListParagraph"/>
        <w:numPr>
          <w:ilvl w:val="0"/>
          <w:numId w:val="31"/>
        </w:numPr>
        <w:spacing w:line="240" w:lineRule="auto"/>
        <w:jc w:val="both"/>
        <w:rPr>
          <w:rFonts w:ascii="Sylfaen" w:eastAsia="Times New Roman" w:hAnsi="Sylfaen" w:cs="Sylfaen"/>
          <w:sz w:val="20"/>
          <w:szCs w:val="20"/>
          <w:lang w:val="ka-GE"/>
        </w:rPr>
      </w:pPr>
      <w:r w:rsidRPr="00EE0062">
        <w:rPr>
          <w:rFonts w:ascii="Sylfaen" w:eastAsia="Times New Roman" w:hAnsi="Sylfaen" w:cs="Sylfaen"/>
          <w:sz w:val="20"/>
          <w:szCs w:val="20"/>
          <w:lang w:val="ka-GE"/>
        </w:rPr>
        <w:t>შ. იოსელიანის ქუჩა;</w:t>
      </w:r>
    </w:p>
    <w:p w14:paraId="447B06CA" w14:textId="77777777" w:rsidR="008F539F" w:rsidRPr="00EE0062" w:rsidRDefault="008F539F" w:rsidP="00050462">
      <w:pPr>
        <w:pStyle w:val="ListParagraph"/>
        <w:numPr>
          <w:ilvl w:val="0"/>
          <w:numId w:val="31"/>
        </w:numPr>
        <w:spacing w:line="240" w:lineRule="auto"/>
        <w:jc w:val="both"/>
        <w:rPr>
          <w:rFonts w:ascii="Sylfaen" w:eastAsia="Times New Roman" w:hAnsi="Sylfaen" w:cs="Sylfaen"/>
          <w:sz w:val="20"/>
          <w:szCs w:val="20"/>
          <w:lang w:val="ka-GE"/>
        </w:rPr>
      </w:pPr>
      <w:r w:rsidRPr="00EE0062">
        <w:rPr>
          <w:rFonts w:ascii="Sylfaen" w:eastAsia="Times New Roman" w:hAnsi="Sylfaen" w:cs="Sylfaen"/>
          <w:sz w:val="20"/>
          <w:szCs w:val="20"/>
          <w:lang w:val="ka-GE"/>
        </w:rPr>
        <w:t>პ. იაშვილის ქუჩა;</w:t>
      </w:r>
    </w:p>
    <w:p w14:paraId="3EC04162" w14:textId="77777777" w:rsidR="008F539F" w:rsidRPr="00EE0062" w:rsidRDefault="008F539F" w:rsidP="00050462">
      <w:pPr>
        <w:pStyle w:val="ListParagraph"/>
        <w:numPr>
          <w:ilvl w:val="0"/>
          <w:numId w:val="31"/>
        </w:numPr>
        <w:spacing w:line="240" w:lineRule="auto"/>
        <w:jc w:val="both"/>
        <w:rPr>
          <w:rFonts w:ascii="Sylfaen" w:eastAsia="Times New Roman" w:hAnsi="Sylfaen" w:cs="Sylfaen"/>
          <w:sz w:val="20"/>
          <w:szCs w:val="20"/>
          <w:lang w:val="ka-GE"/>
        </w:rPr>
      </w:pPr>
      <w:r w:rsidRPr="00EE0062">
        <w:rPr>
          <w:rFonts w:ascii="Sylfaen" w:eastAsia="Times New Roman" w:hAnsi="Sylfaen" w:cs="Sylfaen"/>
          <w:sz w:val="20"/>
          <w:szCs w:val="20"/>
          <w:lang w:val="ka-GE"/>
        </w:rPr>
        <w:t>ფ. გოგიტიძის ქუჩა;</w:t>
      </w:r>
    </w:p>
    <w:p w14:paraId="709929CF" w14:textId="77777777" w:rsidR="008F539F" w:rsidRPr="00EE0062" w:rsidRDefault="008F539F" w:rsidP="00050462">
      <w:pPr>
        <w:pStyle w:val="ListParagraph"/>
        <w:numPr>
          <w:ilvl w:val="0"/>
          <w:numId w:val="31"/>
        </w:numPr>
        <w:spacing w:line="240" w:lineRule="auto"/>
        <w:jc w:val="both"/>
        <w:rPr>
          <w:rFonts w:ascii="Sylfaen" w:eastAsia="Times New Roman" w:hAnsi="Sylfaen" w:cs="Sylfaen"/>
          <w:sz w:val="20"/>
          <w:szCs w:val="20"/>
          <w:lang w:val="ka-GE"/>
        </w:rPr>
      </w:pPr>
      <w:r w:rsidRPr="00EE0062">
        <w:rPr>
          <w:rFonts w:ascii="Sylfaen" w:eastAsia="Times New Roman" w:hAnsi="Sylfaen" w:cs="Sylfaen"/>
          <w:sz w:val="20"/>
          <w:szCs w:val="20"/>
          <w:lang w:val="ka-GE"/>
        </w:rPr>
        <w:t>ნოღაიდელის ქუჩა;</w:t>
      </w:r>
    </w:p>
    <w:p w14:paraId="3EE5E8E7" w14:textId="77777777" w:rsidR="008F539F" w:rsidRPr="00EE0062" w:rsidRDefault="008F539F" w:rsidP="00050462">
      <w:pPr>
        <w:pStyle w:val="ListParagraph"/>
        <w:numPr>
          <w:ilvl w:val="0"/>
          <w:numId w:val="31"/>
        </w:numPr>
        <w:spacing w:line="240" w:lineRule="auto"/>
        <w:jc w:val="both"/>
        <w:rPr>
          <w:rFonts w:ascii="Sylfaen" w:eastAsia="Times New Roman" w:hAnsi="Sylfaen" w:cs="Sylfaen"/>
          <w:sz w:val="20"/>
          <w:szCs w:val="20"/>
          <w:lang w:val="ka-GE"/>
        </w:rPr>
      </w:pPr>
      <w:r w:rsidRPr="00EE0062">
        <w:rPr>
          <w:rFonts w:ascii="Sylfaen" w:eastAsia="Times New Roman" w:hAnsi="Sylfaen" w:cs="Sylfaen"/>
          <w:sz w:val="20"/>
          <w:szCs w:val="20"/>
          <w:lang w:val="ka-GE"/>
        </w:rPr>
        <w:t>გ. კაიკაციშვილის ქუჩა;</w:t>
      </w:r>
    </w:p>
    <w:p w14:paraId="1524C5C1" w14:textId="6DE29879" w:rsidR="008F539F" w:rsidRPr="00EE0062" w:rsidRDefault="008F539F" w:rsidP="00050462">
      <w:pPr>
        <w:pStyle w:val="ListParagraph"/>
        <w:numPr>
          <w:ilvl w:val="0"/>
          <w:numId w:val="31"/>
        </w:numPr>
        <w:spacing w:line="240" w:lineRule="auto"/>
        <w:jc w:val="both"/>
        <w:rPr>
          <w:rFonts w:ascii="Sylfaen" w:eastAsia="Times New Roman" w:hAnsi="Sylfaen" w:cs="Sylfaen"/>
          <w:sz w:val="20"/>
          <w:szCs w:val="20"/>
          <w:lang w:val="ka-GE"/>
        </w:rPr>
      </w:pPr>
      <w:r w:rsidRPr="00EE0062">
        <w:rPr>
          <w:rFonts w:ascii="Sylfaen" w:eastAsia="Times New Roman" w:hAnsi="Sylfaen" w:cs="Sylfaen"/>
          <w:sz w:val="20"/>
          <w:szCs w:val="20"/>
          <w:lang w:val="ka-GE"/>
        </w:rPr>
        <w:t>გ. კაიკაციშვილის შესახვევი</w:t>
      </w:r>
      <w:r w:rsidR="00EE0062">
        <w:rPr>
          <w:rFonts w:ascii="Sylfaen" w:eastAsia="Times New Roman" w:hAnsi="Sylfaen" w:cs="Sylfaen"/>
          <w:sz w:val="20"/>
          <w:szCs w:val="20"/>
          <w:lang w:val="ka-GE"/>
        </w:rPr>
        <w:t>.</w:t>
      </w:r>
    </w:p>
    <w:p w14:paraId="3EC33CCD" w14:textId="77777777" w:rsidR="008F539F" w:rsidRPr="009D68DB" w:rsidRDefault="008F539F" w:rsidP="00E55F46">
      <w:pPr>
        <w:spacing w:line="240" w:lineRule="auto"/>
        <w:jc w:val="both"/>
        <w:rPr>
          <w:rFonts w:ascii="Sylfaen" w:eastAsia="Times New Roman" w:hAnsi="Sylfaen" w:cs="Sylfaen"/>
          <w:color w:val="000000"/>
          <w:sz w:val="20"/>
          <w:szCs w:val="20"/>
          <w:lang w:val="ka-GE"/>
        </w:rPr>
      </w:pPr>
    </w:p>
    <w:p w14:paraId="26F7799C" w14:textId="62974689" w:rsidR="00DD5701" w:rsidRPr="009D68DB" w:rsidRDefault="00DD5701" w:rsidP="00E55F46">
      <w:pPr>
        <w:spacing w:line="240" w:lineRule="auto"/>
        <w:jc w:val="both"/>
        <w:rPr>
          <w:rFonts w:ascii="Sylfaen" w:eastAsia="Times New Roman" w:hAnsi="Sylfaen" w:cs="Sylfaen"/>
          <w:b/>
          <w:sz w:val="20"/>
          <w:szCs w:val="20"/>
          <w:lang w:val="ka-GE"/>
        </w:rPr>
      </w:pPr>
      <w:r w:rsidRPr="009D68DB">
        <w:rPr>
          <w:rFonts w:ascii="Sylfaen" w:eastAsia="Times New Roman" w:hAnsi="Sylfaen" w:cs="Sylfaen"/>
          <w:b/>
          <w:iCs/>
          <w:sz w:val="20"/>
          <w:szCs w:val="20"/>
          <w:lang w:val="ka-GE"/>
        </w:rPr>
        <w:t>III</w:t>
      </w:r>
      <w:r w:rsidRPr="009D68DB">
        <w:rPr>
          <w:rFonts w:ascii="Sylfaen" w:eastAsia="Times New Roman" w:hAnsi="Sylfaen" w:cs="Sylfaen"/>
          <w:b/>
          <w:sz w:val="20"/>
          <w:szCs w:val="20"/>
          <w:lang w:val="ka-GE"/>
        </w:rPr>
        <w:t xml:space="preserve"> </w:t>
      </w:r>
      <w:r w:rsidR="008F539F" w:rsidRPr="009D68DB">
        <w:rPr>
          <w:rFonts w:ascii="Sylfaen" w:eastAsia="Times New Roman" w:hAnsi="Sylfaen" w:cs="Sylfaen"/>
          <w:b/>
          <w:sz w:val="20"/>
          <w:szCs w:val="20"/>
          <w:lang w:val="ka-GE"/>
        </w:rPr>
        <w:t>კვარტალი</w:t>
      </w:r>
    </w:p>
    <w:p w14:paraId="63006D72" w14:textId="1C65C294" w:rsidR="008F539F" w:rsidRPr="009D68DB" w:rsidRDefault="008F539F" w:rsidP="00E55F46">
      <w:pPr>
        <w:spacing w:line="240" w:lineRule="auto"/>
        <w:jc w:val="both"/>
        <w:rPr>
          <w:rFonts w:ascii="Sylfaen" w:eastAsia="Times New Roman" w:hAnsi="Sylfaen" w:cs="Sylfaen"/>
          <w:sz w:val="20"/>
          <w:szCs w:val="20"/>
          <w:lang w:val="ka-GE"/>
        </w:rPr>
      </w:pPr>
      <w:r w:rsidRPr="009D68DB">
        <w:rPr>
          <w:rFonts w:ascii="Sylfaen" w:eastAsia="Times New Roman" w:hAnsi="Sylfaen" w:cs="Sylfaen"/>
          <w:b/>
          <w:sz w:val="20"/>
          <w:szCs w:val="20"/>
          <w:lang w:val="ka-GE"/>
        </w:rPr>
        <w:t>მიმდინარეობ</w:t>
      </w:r>
      <w:r w:rsidRPr="009D68DB">
        <w:rPr>
          <w:rFonts w:ascii="Sylfaen" w:eastAsia="Times New Roman" w:hAnsi="Sylfaen" w:cs="Sylfaen"/>
          <w:sz w:val="20"/>
          <w:szCs w:val="20"/>
          <w:lang w:val="ka-GE"/>
        </w:rPr>
        <w:t>ს ვ. მაიაკოვსკის და ნ. ნიჟარაძის ქუჩების კეთილმოწყობა.</w:t>
      </w:r>
    </w:p>
    <w:p w14:paraId="47FF379A" w14:textId="359BED50" w:rsidR="008F539F" w:rsidRPr="009D68DB" w:rsidRDefault="008F539F" w:rsidP="00E55F46">
      <w:pPr>
        <w:spacing w:line="240" w:lineRule="auto"/>
        <w:jc w:val="both"/>
        <w:rPr>
          <w:rFonts w:ascii="Sylfaen" w:eastAsia="Times New Roman" w:hAnsi="Sylfaen" w:cs="Sylfaen"/>
          <w:sz w:val="20"/>
          <w:szCs w:val="20"/>
          <w:lang w:val="ka-GE"/>
        </w:rPr>
      </w:pPr>
      <w:r w:rsidRPr="009D68DB">
        <w:rPr>
          <w:rFonts w:ascii="Sylfaen" w:eastAsia="Times New Roman" w:hAnsi="Sylfaen" w:cs="Sylfaen"/>
          <w:b/>
          <w:sz w:val="20"/>
          <w:szCs w:val="20"/>
          <w:lang w:val="ka-GE"/>
        </w:rPr>
        <w:t>დაიდო ხელშეკრულება და მიმდინარეობს</w:t>
      </w:r>
      <w:r w:rsidRPr="009D68DB">
        <w:rPr>
          <w:rFonts w:ascii="Sylfaen" w:eastAsia="Times New Roman" w:hAnsi="Sylfaen" w:cs="Sylfaen"/>
          <w:sz w:val="20"/>
          <w:szCs w:val="20"/>
          <w:lang w:val="ka-GE"/>
        </w:rPr>
        <w:t xml:space="preserve"> ჯამში 13 ქუჩის, შესახვევისა და ჩიხის კეთილმოწყობა. (ხელშეკრულება N48  შემსრულებელი შპს „ბონდი-2009“, სახელშეკრულებო თანხა 5030114,74 ლარი):</w:t>
      </w:r>
    </w:p>
    <w:p w14:paraId="2504DC20" w14:textId="77777777" w:rsidR="008F539F" w:rsidRPr="009D68DB" w:rsidRDefault="008F539F" w:rsidP="00050462">
      <w:pPr>
        <w:pStyle w:val="ListParagraph"/>
        <w:numPr>
          <w:ilvl w:val="0"/>
          <w:numId w:val="31"/>
        </w:numPr>
        <w:spacing w:line="240" w:lineRule="auto"/>
        <w:jc w:val="both"/>
        <w:rPr>
          <w:rFonts w:ascii="Sylfaen" w:eastAsia="Times New Roman" w:hAnsi="Sylfaen" w:cs="Sylfaen"/>
          <w:sz w:val="20"/>
          <w:szCs w:val="20"/>
          <w:lang w:val="ka-GE"/>
        </w:rPr>
      </w:pPr>
      <w:r w:rsidRPr="009D68DB">
        <w:rPr>
          <w:rFonts w:ascii="Sylfaen" w:eastAsia="Times New Roman" w:hAnsi="Sylfaen" w:cs="Sylfaen"/>
          <w:sz w:val="20"/>
          <w:szCs w:val="20"/>
          <w:lang w:val="ka-GE"/>
        </w:rPr>
        <w:t>ვ. მაიაკოვსკის I, III და IV  ჩიხი;</w:t>
      </w:r>
    </w:p>
    <w:p w14:paraId="467D6E8C" w14:textId="77777777" w:rsidR="008F539F" w:rsidRPr="009D68DB" w:rsidRDefault="008F539F" w:rsidP="00050462">
      <w:pPr>
        <w:pStyle w:val="ListParagraph"/>
        <w:numPr>
          <w:ilvl w:val="0"/>
          <w:numId w:val="30"/>
        </w:numPr>
        <w:spacing w:line="240" w:lineRule="auto"/>
        <w:jc w:val="both"/>
        <w:rPr>
          <w:rFonts w:ascii="Sylfaen" w:eastAsia="Times New Roman" w:hAnsi="Sylfaen" w:cs="Sylfaen"/>
          <w:sz w:val="20"/>
          <w:szCs w:val="20"/>
          <w:lang w:val="ka-GE"/>
        </w:rPr>
      </w:pPr>
      <w:r w:rsidRPr="009D68DB">
        <w:rPr>
          <w:rFonts w:ascii="Sylfaen" w:eastAsia="Times New Roman" w:hAnsi="Sylfaen" w:cs="Sylfaen"/>
          <w:sz w:val="20"/>
          <w:szCs w:val="20"/>
          <w:lang w:val="ka-GE"/>
        </w:rPr>
        <w:t>ს. მესხის III ჩიხი;</w:t>
      </w:r>
    </w:p>
    <w:p w14:paraId="5506D02B" w14:textId="77777777" w:rsidR="008F539F" w:rsidRPr="009D68DB" w:rsidRDefault="008F539F" w:rsidP="00050462">
      <w:pPr>
        <w:pStyle w:val="ListParagraph"/>
        <w:numPr>
          <w:ilvl w:val="0"/>
          <w:numId w:val="30"/>
        </w:numPr>
        <w:spacing w:line="240" w:lineRule="auto"/>
        <w:jc w:val="both"/>
        <w:rPr>
          <w:rFonts w:ascii="Sylfaen" w:eastAsia="Times New Roman" w:hAnsi="Sylfaen" w:cs="Sylfaen"/>
          <w:sz w:val="20"/>
          <w:szCs w:val="20"/>
          <w:lang w:val="ka-GE"/>
        </w:rPr>
      </w:pPr>
      <w:r w:rsidRPr="009D68DB">
        <w:rPr>
          <w:rFonts w:ascii="Sylfaen" w:eastAsia="Times New Roman" w:hAnsi="Sylfaen" w:cs="Sylfaen"/>
          <w:sz w:val="20"/>
          <w:szCs w:val="20"/>
          <w:lang w:val="ka-GE"/>
        </w:rPr>
        <w:t>დ. ჭონქაძის ქუჩა;</w:t>
      </w:r>
    </w:p>
    <w:p w14:paraId="016CDD43" w14:textId="77777777" w:rsidR="008F539F" w:rsidRPr="009D68DB" w:rsidRDefault="008F539F" w:rsidP="00050462">
      <w:pPr>
        <w:pStyle w:val="ListParagraph"/>
        <w:numPr>
          <w:ilvl w:val="0"/>
          <w:numId w:val="30"/>
        </w:numPr>
        <w:spacing w:line="240" w:lineRule="auto"/>
        <w:jc w:val="both"/>
        <w:rPr>
          <w:rFonts w:ascii="Sylfaen" w:eastAsia="Times New Roman" w:hAnsi="Sylfaen" w:cs="Sylfaen"/>
          <w:sz w:val="20"/>
          <w:szCs w:val="20"/>
          <w:lang w:val="ka-GE"/>
        </w:rPr>
      </w:pPr>
      <w:r w:rsidRPr="009D68DB">
        <w:rPr>
          <w:rFonts w:ascii="Sylfaen" w:eastAsia="Times New Roman" w:hAnsi="Sylfaen" w:cs="Sylfaen"/>
          <w:sz w:val="20"/>
          <w:szCs w:val="20"/>
          <w:lang w:val="ka-GE"/>
        </w:rPr>
        <w:t>ი. გოგოლის შესახვევი;</w:t>
      </w:r>
    </w:p>
    <w:p w14:paraId="48710C6F" w14:textId="77777777" w:rsidR="008F539F" w:rsidRPr="009D68DB" w:rsidRDefault="008F539F" w:rsidP="00050462">
      <w:pPr>
        <w:pStyle w:val="ListParagraph"/>
        <w:numPr>
          <w:ilvl w:val="0"/>
          <w:numId w:val="30"/>
        </w:numPr>
        <w:spacing w:line="240" w:lineRule="auto"/>
        <w:jc w:val="both"/>
        <w:rPr>
          <w:rFonts w:ascii="Sylfaen" w:eastAsia="Times New Roman" w:hAnsi="Sylfaen" w:cs="Sylfaen"/>
          <w:sz w:val="20"/>
          <w:szCs w:val="20"/>
          <w:lang w:val="ka-GE"/>
        </w:rPr>
      </w:pPr>
      <w:r w:rsidRPr="009D68DB">
        <w:rPr>
          <w:rFonts w:ascii="Sylfaen" w:eastAsia="Times New Roman" w:hAnsi="Sylfaen" w:cs="Sylfaen"/>
          <w:sz w:val="20"/>
          <w:szCs w:val="20"/>
          <w:lang w:val="ka-GE"/>
        </w:rPr>
        <w:t>თ. სახოკიას ქუჩა;</w:t>
      </w:r>
    </w:p>
    <w:p w14:paraId="33F6E7E7" w14:textId="77777777" w:rsidR="008F539F" w:rsidRPr="009D68DB" w:rsidRDefault="008F539F" w:rsidP="00050462">
      <w:pPr>
        <w:pStyle w:val="ListParagraph"/>
        <w:numPr>
          <w:ilvl w:val="0"/>
          <w:numId w:val="30"/>
        </w:numPr>
        <w:spacing w:line="240" w:lineRule="auto"/>
        <w:jc w:val="both"/>
        <w:rPr>
          <w:rFonts w:ascii="Sylfaen" w:eastAsia="Times New Roman" w:hAnsi="Sylfaen" w:cs="Sylfaen"/>
          <w:sz w:val="20"/>
          <w:szCs w:val="20"/>
          <w:lang w:val="ka-GE"/>
        </w:rPr>
      </w:pPr>
      <w:r w:rsidRPr="009D68DB">
        <w:rPr>
          <w:rFonts w:ascii="Sylfaen" w:eastAsia="Times New Roman" w:hAnsi="Sylfaen" w:cs="Sylfaen"/>
          <w:sz w:val="20"/>
          <w:szCs w:val="20"/>
          <w:lang w:val="ka-GE"/>
        </w:rPr>
        <w:t>რ. თაბუკაშვილის ქუჩა;</w:t>
      </w:r>
    </w:p>
    <w:p w14:paraId="222B453D" w14:textId="77777777" w:rsidR="008F539F" w:rsidRPr="009D68DB" w:rsidRDefault="008F539F" w:rsidP="00050462">
      <w:pPr>
        <w:pStyle w:val="ListParagraph"/>
        <w:numPr>
          <w:ilvl w:val="0"/>
          <w:numId w:val="30"/>
        </w:numPr>
        <w:spacing w:line="240" w:lineRule="auto"/>
        <w:jc w:val="both"/>
        <w:rPr>
          <w:rFonts w:ascii="Sylfaen" w:eastAsia="Times New Roman" w:hAnsi="Sylfaen" w:cs="Sylfaen"/>
          <w:sz w:val="20"/>
          <w:szCs w:val="20"/>
          <w:lang w:val="ka-GE"/>
        </w:rPr>
      </w:pPr>
      <w:r w:rsidRPr="009D68DB">
        <w:rPr>
          <w:rFonts w:ascii="Sylfaen" w:eastAsia="Times New Roman" w:hAnsi="Sylfaen" w:cs="Sylfaen"/>
          <w:sz w:val="20"/>
          <w:szCs w:val="20"/>
          <w:lang w:val="ka-GE"/>
        </w:rPr>
        <w:t>გ. წერეთელის ქუჩა;</w:t>
      </w:r>
    </w:p>
    <w:p w14:paraId="710BF11A" w14:textId="77777777" w:rsidR="008F539F" w:rsidRPr="009D68DB" w:rsidRDefault="008F539F" w:rsidP="00050462">
      <w:pPr>
        <w:pStyle w:val="ListParagraph"/>
        <w:numPr>
          <w:ilvl w:val="0"/>
          <w:numId w:val="30"/>
        </w:numPr>
        <w:spacing w:line="240" w:lineRule="auto"/>
        <w:jc w:val="both"/>
        <w:rPr>
          <w:rFonts w:ascii="Sylfaen" w:eastAsia="Times New Roman" w:hAnsi="Sylfaen" w:cs="Sylfaen"/>
          <w:sz w:val="20"/>
          <w:szCs w:val="20"/>
          <w:lang w:val="ka-GE"/>
        </w:rPr>
      </w:pPr>
      <w:r w:rsidRPr="009D68DB">
        <w:rPr>
          <w:rFonts w:ascii="Sylfaen" w:eastAsia="Times New Roman" w:hAnsi="Sylfaen" w:cs="Sylfaen"/>
          <w:sz w:val="20"/>
          <w:szCs w:val="20"/>
          <w:lang w:val="ka-GE"/>
        </w:rPr>
        <w:t>გ. ვოლსკის ქუჩა;</w:t>
      </w:r>
    </w:p>
    <w:p w14:paraId="722D5845" w14:textId="77777777" w:rsidR="008F539F" w:rsidRPr="009D68DB" w:rsidRDefault="008F539F" w:rsidP="00E55F46">
      <w:pPr>
        <w:spacing w:line="240" w:lineRule="auto"/>
        <w:jc w:val="both"/>
        <w:rPr>
          <w:rFonts w:ascii="Sylfaen" w:eastAsia="Times New Roman" w:hAnsi="Sylfaen" w:cs="Sylfaen"/>
          <w:sz w:val="20"/>
          <w:szCs w:val="20"/>
          <w:lang w:val="ka-GE"/>
        </w:rPr>
      </w:pPr>
      <w:r w:rsidRPr="009D68DB">
        <w:rPr>
          <w:rFonts w:ascii="Sylfaen" w:eastAsia="Times New Roman" w:hAnsi="Sylfaen" w:cs="Sylfaen"/>
          <w:sz w:val="20"/>
          <w:szCs w:val="20"/>
          <w:lang w:val="ka-GE"/>
        </w:rPr>
        <w:t xml:space="preserve">კულტურის სახლთან მიმდებარე ტერიტორიაზე, არსებული ვიწრო ჩიხების კეთილმოწყობის სამუშაოები". </w:t>
      </w:r>
    </w:p>
    <w:p w14:paraId="50A04993" w14:textId="77777777" w:rsidR="008F539F" w:rsidRPr="009D68DB" w:rsidRDefault="008F539F" w:rsidP="00E55F46">
      <w:pPr>
        <w:spacing w:line="240" w:lineRule="auto"/>
        <w:jc w:val="both"/>
        <w:rPr>
          <w:rFonts w:ascii="Sylfaen" w:eastAsia="Times New Roman" w:hAnsi="Sylfaen" w:cs="Sylfaen"/>
          <w:sz w:val="20"/>
          <w:szCs w:val="20"/>
          <w:lang w:val="ka-GE"/>
        </w:rPr>
      </w:pPr>
    </w:p>
    <w:p w14:paraId="303365A5" w14:textId="46A30251" w:rsidR="008F539F" w:rsidRPr="009D68DB" w:rsidRDefault="008F539F"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3ECF2B3B" w14:textId="77777777" w:rsidR="008F539F" w:rsidRPr="009D68DB" w:rsidRDefault="008F539F" w:rsidP="00E55F46">
      <w:pPr>
        <w:spacing w:line="240" w:lineRule="auto"/>
        <w:jc w:val="both"/>
        <w:rPr>
          <w:rFonts w:ascii="Sylfaen" w:eastAsia="Times New Roman" w:hAnsi="Sylfaen" w:cs="Sylfaen"/>
          <w:sz w:val="20"/>
          <w:szCs w:val="20"/>
          <w:lang w:val="ka-GE"/>
        </w:rPr>
      </w:pPr>
      <w:r w:rsidRPr="009D68DB">
        <w:rPr>
          <w:rFonts w:ascii="Sylfaen" w:hAnsi="Sylfaen" w:cs="Sylfaen"/>
          <w:b/>
          <w:iCs/>
          <w:sz w:val="20"/>
          <w:szCs w:val="20"/>
          <w:lang w:val="ka-GE"/>
        </w:rPr>
        <w:t>მიმდინარეობს</w:t>
      </w:r>
      <w:r w:rsidRPr="009D68DB">
        <w:rPr>
          <w:rFonts w:ascii="Sylfaen" w:eastAsia="Times New Roman" w:hAnsi="Sylfaen" w:cs="Sylfaen"/>
          <w:sz w:val="20"/>
          <w:szCs w:val="20"/>
          <w:lang w:val="ka-GE"/>
        </w:rPr>
        <w:t xml:space="preserve"> ს. მესხის I ჩიხი, რ. ერისთავის I, II, III და IV  ჩიხი, რ. ერისთავის შესახვევი, შ. დადიანის ქუჩა, ქართველი იუნკერების ქუჩა, ს. თაყაიშვილის ქუჩა,</w:t>
      </w:r>
    </w:p>
    <w:p w14:paraId="2CBA4A6E" w14:textId="77777777" w:rsidR="008F539F" w:rsidRPr="009D68DB" w:rsidRDefault="008F539F" w:rsidP="00E55F46">
      <w:pPr>
        <w:spacing w:line="240" w:lineRule="auto"/>
        <w:jc w:val="both"/>
        <w:rPr>
          <w:rFonts w:ascii="Sylfaen" w:eastAsia="Times New Roman" w:hAnsi="Sylfaen" w:cs="Sylfaen"/>
          <w:sz w:val="20"/>
          <w:szCs w:val="20"/>
          <w:lang w:val="ka-GE"/>
        </w:rPr>
      </w:pPr>
      <w:r w:rsidRPr="009D68DB">
        <w:rPr>
          <w:rFonts w:ascii="Sylfaen" w:eastAsia="Times New Roman" w:hAnsi="Sylfaen" w:cs="Sylfaen"/>
          <w:sz w:val="20"/>
          <w:szCs w:val="20"/>
          <w:lang w:val="ka-GE"/>
        </w:rPr>
        <w:t>ს. თაყაიშვილის ქუჩა,  შ. იოსელიანის ქუჩა, პ. იაშვილის ქუჩა, ფ. გოგიტიძის ქუჩა, ნოღაიდელის ქუჩა, გ. კაიკაციშვილის ქუჩა, გ. კაიკაციშვილის შესახვევი. ნ. ნიჟარაძის ქუჩის კეთილმოწყობა. სულ ჯამში 17 ქუჩის მონაკვეთი.</w:t>
      </w:r>
    </w:p>
    <w:p w14:paraId="01C62931" w14:textId="77777777" w:rsidR="00A30D41" w:rsidRPr="009D68DB" w:rsidRDefault="00A30D41" w:rsidP="00E55F46">
      <w:pPr>
        <w:spacing w:line="240" w:lineRule="auto"/>
        <w:jc w:val="both"/>
        <w:rPr>
          <w:rFonts w:ascii="Sylfaen" w:eastAsia="Times New Roman" w:hAnsi="Sylfaen" w:cs="Sylfaen"/>
          <w:color w:val="000000"/>
          <w:sz w:val="20"/>
          <w:szCs w:val="20"/>
          <w:lang w:val="ka-GE"/>
        </w:rPr>
      </w:pPr>
    </w:p>
    <w:p w14:paraId="2A26FE5D" w14:textId="77777777" w:rsidR="00B21CB0" w:rsidRPr="009D68DB" w:rsidRDefault="00B21CB0" w:rsidP="00E55F46">
      <w:pPr>
        <w:spacing w:line="240" w:lineRule="auto"/>
        <w:jc w:val="both"/>
        <w:rPr>
          <w:rFonts w:ascii="Sylfaen" w:eastAsia="Times New Roman" w:hAnsi="Sylfaen" w:cs="Sylfaen"/>
          <w:color w:val="000000"/>
          <w:sz w:val="20"/>
          <w:szCs w:val="20"/>
          <w:lang w:val="ka-GE"/>
        </w:rPr>
      </w:pPr>
      <w:r w:rsidRPr="009D68DB">
        <w:rPr>
          <w:rFonts w:ascii="Sylfaen" w:hAnsi="Sylfaen" w:cs="Sylfaen"/>
          <w:b/>
          <w:iCs/>
          <w:sz w:val="20"/>
          <w:szCs w:val="20"/>
          <w:lang w:val="ka-GE"/>
        </w:rPr>
        <w:t>2018 წლის I კვარტლიდან</w:t>
      </w:r>
      <w:r w:rsidRPr="009D68DB">
        <w:rPr>
          <w:rFonts w:ascii="Sylfaen" w:hAnsi="Sylfaen" w:cs="Sylfaen"/>
          <w:iCs/>
          <w:sz w:val="20"/>
          <w:szCs w:val="20"/>
          <w:lang w:val="ka-GE"/>
        </w:rPr>
        <w:t xml:space="preserve"> </w:t>
      </w:r>
      <w:r w:rsidR="00C17520" w:rsidRPr="009D68DB">
        <w:rPr>
          <w:rFonts w:ascii="Sylfaen" w:eastAsia="Times New Roman" w:hAnsi="Sylfaen" w:cs="Sylfaen"/>
          <w:color w:val="000000"/>
          <w:sz w:val="20"/>
          <w:szCs w:val="20"/>
          <w:lang w:val="ka-GE"/>
        </w:rPr>
        <w:t>მიმდინარეობს</w:t>
      </w:r>
      <w:r w:rsidRPr="009D68DB">
        <w:rPr>
          <w:rFonts w:ascii="Sylfaen" w:eastAsia="Times New Roman" w:hAnsi="Sylfaen" w:cs="Sylfaen"/>
          <w:color w:val="000000"/>
          <w:sz w:val="20"/>
          <w:szCs w:val="20"/>
          <w:lang w:val="ka-GE"/>
        </w:rPr>
        <w:t xml:space="preserve"> შემდეგი ქუჩების კეთილმოწყობა:</w:t>
      </w:r>
    </w:p>
    <w:p w14:paraId="517A7A11" w14:textId="77777777" w:rsidR="00B21CB0" w:rsidRPr="009D68DB" w:rsidRDefault="00C17520" w:rsidP="00E55F46">
      <w:pPr>
        <w:pStyle w:val="ListParagraph"/>
        <w:numPr>
          <w:ilvl w:val="0"/>
          <w:numId w:val="4"/>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color w:val="000000"/>
          <w:sz w:val="20"/>
          <w:szCs w:val="20"/>
          <w:lang w:val="ka-GE"/>
        </w:rPr>
        <w:t>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მესხის</w:t>
      </w:r>
      <w:r w:rsidRPr="009D68DB">
        <w:rPr>
          <w:rFonts w:ascii="Sylfaen" w:eastAsia="Times New Roman" w:hAnsi="Sylfaen" w:cs="Calibri"/>
          <w:color w:val="000000"/>
          <w:sz w:val="20"/>
          <w:szCs w:val="20"/>
          <w:lang w:val="ka-GE"/>
        </w:rPr>
        <w:t xml:space="preserve"> I </w:t>
      </w:r>
      <w:r w:rsidRPr="009D68DB">
        <w:rPr>
          <w:rFonts w:ascii="Sylfaen" w:eastAsia="Times New Roman" w:hAnsi="Sylfaen" w:cs="Sylfaen"/>
          <w:color w:val="000000"/>
          <w:sz w:val="20"/>
          <w:szCs w:val="20"/>
          <w:lang w:val="ka-GE"/>
        </w:rPr>
        <w:t>ჩიხი</w:t>
      </w:r>
    </w:p>
    <w:p w14:paraId="62A9C367" w14:textId="77777777" w:rsidR="00B21CB0" w:rsidRPr="009D68DB" w:rsidRDefault="00C17520" w:rsidP="00E55F46">
      <w:pPr>
        <w:pStyle w:val="ListParagraph"/>
        <w:numPr>
          <w:ilvl w:val="0"/>
          <w:numId w:val="4"/>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color w:val="000000"/>
          <w:sz w:val="20"/>
          <w:szCs w:val="20"/>
          <w:lang w:val="ka-GE"/>
        </w:rPr>
        <w:t>რ</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ერისთავის</w:t>
      </w:r>
      <w:r w:rsidRPr="009D68DB">
        <w:rPr>
          <w:rFonts w:ascii="Sylfaen" w:eastAsia="Times New Roman" w:hAnsi="Sylfaen" w:cs="Calibri"/>
          <w:color w:val="000000"/>
          <w:sz w:val="20"/>
          <w:szCs w:val="20"/>
          <w:lang w:val="ka-GE"/>
        </w:rPr>
        <w:t xml:space="preserve"> I, II, III </w:t>
      </w:r>
      <w:r w:rsidRPr="009D68DB">
        <w:rPr>
          <w:rFonts w:ascii="Sylfaen" w:eastAsia="Times New Roman" w:hAnsi="Sylfaen" w:cs="Sylfaen"/>
          <w:color w:val="000000"/>
          <w:sz w:val="20"/>
          <w:szCs w:val="20"/>
          <w:lang w:val="ka-GE"/>
        </w:rPr>
        <w:t>და</w:t>
      </w:r>
      <w:r w:rsidRPr="009D68DB">
        <w:rPr>
          <w:rFonts w:ascii="Sylfaen" w:eastAsia="Times New Roman" w:hAnsi="Sylfaen" w:cs="Calibri"/>
          <w:color w:val="000000"/>
          <w:sz w:val="20"/>
          <w:szCs w:val="20"/>
          <w:lang w:val="ka-GE"/>
        </w:rPr>
        <w:t xml:space="preserve"> IV  </w:t>
      </w:r>
      <w:r w:rsidRPr="009D68DB">
        <w:rPr>
          <w:rFonts w:ascii="Sylfaen" w:eastAsia="Times New Roman" w:hAnsi="Sylfaen" w:cs="Sylfaen"/>
          <w:color w:val="000000"/>
          <w:sz w:val="20"/>
          <w:szCs w:val="20"/>
          <w:lang w:val="ka-GE"/>
        </w:rPr>
        <w:t>ჩიხი</w:t>
      </w:r>
      <w:r w:rsidR="00B21CB0" w:rsidRPr="009D68DB">
        <w:rPr>
          <w:rFonts w:ascii="Sylfaen" w:eastAsia="Times New Roman" w:hAnsi="Sylfaen" w:cs="Calibri"/>
          <w:color w:val="000000"/>
          <w:sz w:val="20"/>
          <w:szCs w:val="20"/>
          <w:lang w:val="ka-GE"/>
        </w:rPr>
        <w:t>,</w:t>
      </w:r>
    </w:p>
    <w:p w14:paraId="25BA2F78" w14:textId="77777777" w:rsidR="00B21CB0" w:rsidRPr="009D68DB" w:rsidRDefault="00C17520" w:rsidP="00E55F46">
      <w:pPr>
        <w:pStyle w:val="ListParagraph"/>
        <w:numPr>
          <w:ilvl w:val="0"/>
          <w:numId w:val="4"/>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color w:val="000000"/>
          <w:sz w:val="20"/>
          <w:szCs w:val="20"/>
          <w:lang w:val="ka-GE"/>
        </w:rPr>
        <w:t>რ</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ერისთავის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შესახვევი</w:t>
      </w:r>
      <w:r w:rsidR="00B21CB0" w:rsidRPr="009D68DB">
        <w:rPr>
          <w:rFonts w:ascii="Sylfaen" w:eastAsia="Times New Roman" w:hAnsi="Sylfaen" w:cs="Calibri"/>
          <w:color w:val="000000"/>
          <w:sz w:val="20"/>
          <w:szCs w:val="20"/>
          <w:lang w:val="ka-GE"/>
        </w:rPr>
        <w:t>,</w:t>
      </w:r>
    </w:p>
    <w:p w14:paraId="72BBDB64" w14:textId="77777777" w:rsidR="00B21CB0" w:rsidRPr="009D68DB" w:rsidRDefault="00C17520" w:rsidP="00E55F46">
      <w:pPr>
        <w:pStyle w:val="ListParagraph"/>
        <w:numPr>
          <w:ilvl w:val="0"/>
          <w:numId w:val="4"/>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color w:val="000000"/>
          <w:sz w:val="20"/>
          <w:szCs w:val="20"/>
          <w:lang w:val="ka-GE"/>
        </w:rPr>
        <w:lastRenderedPageBreak/>
        <w:t>შ</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დადიანის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ქუჩა</w:t>
      </w:r>
      <w:r w:rsidR="00B21CB0" w:rsidRPr="009D68DB">
        <w:rPr>
          <w:rFonts w:ascii="Sylfaen" w:eastAsia="Times New Roman" w:hAnsi="Sylfaen" w:cs="Calibri"/>
          <w:color w:val="000000"/>
          <w:sz w:val="20"/>
          <w:szCs w:val="20"/>
          <w:lang w:val="ka-GE"/>
        </w:rPr>
        <w:t>,</w:t>
      </w:r>
    </w:p>
    <w:p w14:paraId="2BDC9280" w14:textId="77777777" w:rsidR="00B21CB0" w:rsidRPr="009D68DB" w:rsidRDefault="00C17520" w:rsidP="00E55F46">
      <w:pPr>
        <w:pStyle w:val="ListParagraph"/>
        <w:numPr>
          <w:ilvl w:val="0"/>
          <w:numId w:val="4"/>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color w:val="000000"/>
          <w:sz w:val="20"/>
          <w:szCs w:val="20"/>
          <w:lang w:val="ka-GE"/>
        </w:rPr>
        <w:t>ქართველი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იუნკერების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ქუჩა</w:t>
      </w:r>
      <w:r w:rsidRPr="009D68DB">
        <w:rPr>
          <w:rFonts w:ascii="Sylfaen" w:eastAsia="Times New Roman" w:hAnsi="Sylfaen" w:cs="Calibri"/>
          <w:color w:val="000000"/>
          <w:sz w:val="20"/>
          <w:szCs w:val="20"/>
          <w:lang w:val="ka-GE"/>
        </w:rPr>
        <w:t xml:space="preserve">, </w:t>
      </w:r>
    </w:p>
    <w:p w14:paraId="47ED060D" w14:textId="77777777" w:rsidR="00C17520" w:rsidRPr="009D68DB" w:rsidRDefault="00C17520" w:rsidP="00E55F46">
      <w:pPr>
        <w:pStyle w:val="ListParagraph"/>
        <w:numPr>
          <w:ilvl w:val="0"/>
          <w:numId w:val="4"/>
        </w:num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თაყაიშვილის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ქუჩა</w:t>
      </w:r>
      <w:r w:rsidRPr="009D68DB">
        <w:rPr>
          <w:rFonts w:ascii="Sylfaen" w:eastAsia="Times New Roman" w:hAnsi="Sylfaen" w:cs="Calibri"/>
          <w:color w:val="000000"/>
          <w:sz w:val="20"/>
          <w:szCs w:val="20"/>
          <w:lang w:val="ka-GE"/>
        </w:rPr>
        <w:t>,</w:t>
      </w:r>
    </w:p>
    <w:p w14:paraId="6B0DFA7C" w14:textId="77777777" w:rsidR="00B21CB0" w:rsidRPr="009D68DB" w:rsidRDefault="00C17520" w:rsidP="00E55F46">
      <w:pPr>
        <w:pStyle w:val="ListParagraph"/>
        <w:numPr>
          <w:ilvl w:val="0"/>
          <w:numId w:val="4"/>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color w:val="000000"/>
          <w:sz w:val="20"/>
          <w:szCs w:val="20"/>
          <w:lang w:val="ka-GE"/>
        </w:rPr>
        <w:t>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თაყაიშვილის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ქუჩა</w:t>
      </w:r>
      <w:r w:rsidRPr="009D68DB">
        <w:rPr>
          <w:rFonts w:ascii="Sylfaen" w:eastAsia="Times New Roman" w:hAnsi="Sylfaen" w:cs="Calibri"/>
          <w:color w:val="000000"/>
          <w:sz w:val="20"/>
          <w:szCs w:val="20"/>
          <w:lang w:val="ka-GE"/>
        </w:rPr>
        <w:t xml:space="preserve">,  </w:t>
      </w:r>
    </w:p>
    <w:p w14:paraId="124F581E" w14:textId="77777777" w:rsidR="00B21CB0" w:rsidRPr="009D68DB" w:rsidRDefault="00C17520" w:rsidP="00E55F46">
      <w:pPr>
        <w:pStyle w:val="ListParagraph"/>
        <w:numPr>
          <w:ilvl w:val="0"/>
          <w:numId w:val="4"/>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color w:val="000000"/>
          <w:sz w:val="20"/>
          <w:szCs w:val="20"/>
          <w:lang w:val="ka-GE"/>
        </w:rPr>
        <w:t>შ</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იოსელიანის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ქუჩა</w:t>
      </w:r>
      <w:r w:rsidRPr="009D68DB">
        <w:rPr>
          <w:rFonts w:ascii="Sylfaen" w:eastAsia="Times New Roman" w:hAnsi="Sylfaen" w:cs="Calibri"/>
          <w:color w:val="000000"/>
          <w:sz w:val="20"/>
          <w:szCs w:val="20"/>
          <w:lang w:val="ka-GE"/>
        </w:rPr>
        <w:t xml:space="preserve">, </w:t>
      </w:r>
    </w:p>
    <w:p w14:paraId="08F42E20" w14:textId="77777777" w:rsidR="00B21CB0" w:rsidRPr="009D68DB" w:rsidRDefault="00C17520" w:rsidP="00E55F46">
      <w:pPr>
        <w:pStyle w:val="ListParagraph"/>
        <w:numPr>
          <w:ilvl w:val="0"/>
          <w:numId w:val="4"/>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color w:val="000000"/>
          <w:sz w:val="20"/>
          <w:szCs w:val="20"/>
          <w:lang w:val="ka-GE"/>
        </w:rPr>
        <w:t>პ</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იაშვილის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ქუჩა</w:t>
      </w:r>
      <w:r w:rsidRPr="009D68DB">
        <w:rPr>
          <w:rFonts w:ascii="Sylfaen" w:eastAsia="Times New Roman" w:hAnsi="Sylfaen" w:cs="Calibri"/>
          <w:color w:val="000000"/>
          <w:sz w:val="20"/>
          <w:szCs w:val="20"/>
          <w:lang w:val="ka-GE"/>
        </w:rPr>
        <w:t xml:space="preserve">, </w:t>
      </w:r>
    </w:p>
    <w:p w14:paraId="1A9A3015" w14:textId="77777777" w:rsidR="00B21CB0" w:rsidRPr="009D68DB" w:rsidRDefault="00C17520" w:rsidP="00E55F46">
      <w:pPr>
        <w:pStyle w:val="ListParagraph"/>
        <w:numPr>
          <w:ilvl w:val="0"/>
          <w:numId w:val="4"/>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color w:val="000000"/>
          <w:sz w:val="20"/>
          <w:szCs w:val="20"/>
          <w:lang w:val="ka-GE"/>
        </w:rPr>
        <w:t>ფ</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გოგიტიძის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ქუჩა</w:t>
      </w:r>
      <w:r w:rsidRPr="009D68DB">
        <w:rPr>
          <w:rFonts w:ascii="Sylfaen" w:eastAsia="Times New Roman" w:hAnsi="Sylfaen" w:cs="Calibri"/>
          <w:color w:val="000000"/>
          <w:sz w:val="20"/>
          <w:szCs w:val="20"/>
          <w:lang w:val="ka-GE"/>
        </w:rPr>
        <w:t xml:space="preserve">, </w:t>
      </w:r>
    </w:p>
    <w:p w14:paraId="283360C9" w14:textId="77777777" w:rsidR="00B21CB0" w:rsidRPr="009D68DB" w:rsidRDefault="00C17520" w:rsidP="00E55F46">
      <w:pPr>
        <w:pStyle w:val="ListParagraph"/>
        <w:numPr>
          <w:ilvl w:val="0"/>
          <w:numId w:val="4"/>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color w:val="000000"/>
          <w:sz w:val="20"/>
          <w:szCs w:val="20"/>
          <w:lang w:val="ka-GE"/>
        </w:rPr>
        <w:t>ნოღაიდელის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ქუჩა</w:t>
      </w:r>
      <w:r w:rsidRPr="009D68DB">
        <w:rPr>
          <w:rFonts w:ascii="Sylfaen" w:eastAsia="Times New Roman" w:hAnsi="Sylfaen" w:cs="Calibri"/>
          <w:color w:val="000000"/>
          <w:sz w:val="20"/>
          <w:szCs w:val="20"/>
          <w:lang w:val="ka-GE"/>
        </w:rPr>
        <w:t xml:space="preserve">, </w:t>
      </w:r>
    </w:p>
    <w:p w14:paraId="5614B99D" w14:textId="77777777" w:rsidR="00B21CB0" w:rsidRPr="009D68DB" w:rsidRDefault="00C17520" w:rsidP="00E55F46">
      <w:pPr>
        <w:pStyle w:val="ListParagraph"/>
        <w:numPr>
          <w:ilvl w:val="0"/>
          <w:numId w:val="4"/>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color w:val="000000"/>
          <w:sz w:val="20"/>
          <w:szCs w:val="20"/>
          <w:lang w:val="ka-GE"/>
        </w:rPr>
        <w:t>გ</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კაიკაციშვილის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ქუჩა</w:t>
      </w:r>
      <w:r w:rsidRPr="009D68DB">
        <w:rPr>
          <w:rFonts w:ascii="Sylfaen" w:eastAsia="Times New Roman" w:hAnsi="Sylfaen" w:cs="Calibri"/>
          <w:color w:val="000000"/>
          <w:sz w:val="20"/>
          <w:szCs w:val="20"/>
          <w:lang w:val="ka-GE"/>
        </w:rPr>
        <w:t xml:space="preserve">, </w:t>
      </w:r>
    </w:p>
    <w:p w14:paraId="74219785" w14:textId="77777777" w:rsidR="00B21CB0" w:rsidRPr="009D68DB" w:rsidRDefault="00C17520" w:rsidP="00E55F46">
      <w:pPr>
        <w:pStyle w:val="ListParagraph"/>
        <w:numPr>
          <w:ilvl w:val="0"/>
          <w:numId w:val="4"/>
        </w:num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color w:val="000000"/>
          <w:sz w:val="20"/>
          <w:szCs w:val="20"/>
          <w:lang w:val="ka-GE"/>
        </w:rPr>
        <w:t>გ</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კაიკაციშვილის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შესახვევის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კეთილმოწყობა</w:t>
      </w:r>
      <w:r w:rsidRPr="009D68DB">
        <w:rPr>
          <w:rFonts w:ascii="Sylfaen" w:eastAsia="Times New Roman" w:hAnsi="Sylfaen" w:cs="Calibri"/>
          <w:color w:val="000000"/>
          <w:sz w:val="20"/>
          <w:szCs w:val="20"/>
          <w:lang w:val="ka-GE"/>
        </w:rPr>
        <w:t xml:space="preserve">. </w:t>
      </w:r>
    </w:p>
    <w:p w14:paraId="7C06B357" w14:textId="3B966041" w:rsidR="00C17520" w:rsidRPr="009D68DB" w:rsidRDefault="00C17520" w:rsidP="00E55F46">
      <w:p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color w:val="000000"/>
          <w:sz w:val="20"/>
          <w:szCs w:val="20"/>
          <w:lang w:val="ka-GE"/>
        </w:rPr>
        <w:t>ვ</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მაიაკოვსკის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ქუჩა</w:t>
      </w:r>
      <w:r w:rsidRPr="009D68DB">
        <w:rPr>
          <w:rFonts w:ascii="Sylfaen" w:eastAsia="Times New Roman" w:hAnsi="Sylfaen" w:cs="Calibri"/>
          <w:color w:val="000000"/>
          <w:sz w:val="20"/>
          <w:szCs w:val="20"/>
          <w:lang w:val="ka-GE"/>
        </w:rPr>
        <w:t xml:space="preserve"> - </w:t>
      </w:r>
      <w:r w:rsidRPr="009D68DB">
        <w:rPr>
          <w:rFonts w:ascii="Sylfaen" w:eastAsia="Times New Roman" w:hAnsi="Sylfaen" w:cs="Sylfaen"/>
          <w:color w:val="000000"/>
          <w:sz w:val="20"/>
          <w:szCs w:val="20"/>
          <w:lang w:val="ka-GE"/>
        </w:rPr>
        <w:t>დაიდო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ხელშეკრულება</w:t>
      </w:r>
      <w:r w:rsidRPr="009D68DB">
        <w:rPr>
          <w:rFonts w:ascii="Sylfaen" w:eastAsia="Times New Roman" w:hAnsi="Sylfaen" w:cs="Calibri"/>
          <w:color w:val="000000"/>
          <w:sz w:val="20"/>
          <w:szCs w:val="20"/>
          <w:lang w:val="ka-GE"/>
        </w:rPr>
        <w:t xml:space="preserve"> 1 </w:t>
      </w:r>
      <w:r w:rsidRPr="009D68DB">
        <w:rPr>
          <w:rFonts w:ascii="Sylfaen" w:eastAsia="Times New Roman" w:hAnsi="Sylfaen" w:cs="Sylfaen"/>
          <w:color w:val="000000"/>
          <w:sz w:val="20"/>
          <w:szCs w:val="20"/>
          <w:lang w:val="ka-GE"/>
        </w:rPr>
        <w:t>კვარტალში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ხელშეკრულება</w:t>
      </w:r>
      <w:r w:rsidRPr="009D68DB">
        <w:rPr>
          <w:rFonts w:ascii="Sylfaen" w:eastAsia="Times New Roman" w:hAnsi="Sylfaen" w:cs="Calibri"/>
          <w:color w:val="000000"/>
          <w:sz w:val="20"/>
          <w:szCs w:val="20"/>
          <w:lang w:val="ka-GE"/>
        </w:rPr>
        <w:t xml:space="preserve"> N72  </w:t>
      </w:r>
      <w:r w:rsidRPr="009D68DB">
        <w:rPr>
          <w:rFonts w:ascii="Sylfaen" w:eastAsia="Times New Roman" w:hAnsi="Sylfaen" w:cs="Sylfaen"/>
          <w:color w:val="000000"/>
          <w:sz w:val="20"/>
          <w:szCs w:val="20"/>
          <w:lang w:val="ka-GE"/>
        </w:rPr>
        <w:t>შემსრულებელი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შპს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გზები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სახელშეკრულებო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თანხა</w:t>
      </w:r>
      <w:r w:rsidRPr="009D68DB">
        <w:rPr>
          <w:rFonts w:ascii="Sylfaen" w:eastAsia="Times New Roman" w:hAnsi="Sylfaen" w:cs="Calibri"/>
          <w:color w:val="000000"/>
          <w:sz w:val="20"/>
          <w:szCs w:val="20"/>
          <w:lang w:val="ka-GE"/>
        </w:rPr>
        <w:t xml:space="preserve"> 4703979,16 </w:t>
      </w:r>
      <w:r w:rsidRPr="009D68DB">
        <w:rPr>
          <w:rFonts w:ascii="Sylfaen" w:eastAsia="Times New Roman" w:hAnsi="Sylfaen" w:cs="Sylfaen"/>
          <w:color w:val="000000"/>
          <w:sz w:val="20"/>
          <w:szCs w:val="20"/>
          <w:lang w:val="ka-GE"/>
        </w:rPr>
        <w:t>ლარი</w:t>
      </w:r>
      <w:r w:rsidRPr="009D68DB">
        <w:rPr>
          <w:rFonts w:ascii="Sylfaen" w:eastAsia="Times New Roman" w:hAnsi="Sylfaen" w:cs="Calibri"/>
          <w:color w:val="000000"/>
          <w:sz w:val="20"/>
          <w:szCs w:val="20"/>
          <w:lang w:val="ka-GE"/>
        </w:rPr>
        <w:t>)</w:t>
      </w:r>
      <w:r w:rsidR="009B62D7">
        <w:rPr>
          <w:rFonts w:ascii="Sylfaen" w:eastAsia="Times New Roman" w:hAnsi="Sylfaen" w:cs="Calibri"/>
          <w:color w:val="000000"/>
          <w:sz w:val="20"/>
          <w:szCs w:val="20"/>
          <w:lang w:val="ka-GE"/>
        </w:rPr>
        <w:t>.</w:t>
      </w:r>
    </w:p>
    <w:p w14:paraId="281B0D70" w14:textId="372AB74B" w:rsidR="00C17520" w:rsidRPr="009D68DB" w:rsidRDefault="00C17520" w:rsidP="00E55F46">
      <w:pPr>
        <w:spacing w:line="240" w:lineRule="auto"/>
        <w:jc w:val="both"/>
        <w:rPr>
          <w:rFonts w:ascii="Sylfaen" w:eastAsia="Times New Roman" w:hAnsi="Sylfaen" w:cs="Calibri"/>
          <w:color w:val="000000"/>
          <w:sz w:val="20"/>
          <w:szCs w:val="20"/>
          <w:lang w:val="ka-GE"/>
        </w:rPr>
      </w:pPr>
      <w:r w:rsidRPr="009D68DB">
        <w:rPr>
          <w:rFonts w:ascii="Sylfaen" w:eastAsia="Times New Roman" w:hAnsi="Sylfaen" w:cs="Sylfaen"/>
          <w:color w:val="000000"/>
          <w:sz w:val="20"/>
          <w:szCs w:val="20"/>
          <w:lang w:val="ka-GE"/>
        </w:rPr>
        <w:t>ნ</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ნიჟარაძის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ქუჩების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კეთილმოწყობა</w:t>
      </w:r>
      <w:r w:rsidRPr="009D68DB">
        <w:rPr>
          <w:rFonts w:ascii="Sylfaen" w:eastAsia="Times New Roman" w:hAnsi="Sylfaen" w:cs="Calibri"/>
          <w:color w:val="000000"/>
          <w:sz w:val="20"/>
          <w:szCs w:val="20"/>
          <w:lang w:val="ka-GE"/>
        </w:rPr>
        <w:t xml:space="preserve">  - </w:t>
      </w:r>
      <w:r w:rsidRPr="009D68DB">
        <w:rPr>
          <w:rFonts w:ascii="Sylfaen" w:eastAsia="Times New Roman" w:hAnsi="Sylfaen" w:cs="Sylfaen"/>
          <w:color w:val="000000"/>
          <w:sz w:val="20"/>
          <w:szCs w:val="20"/>
          <w:lang w:val="ka-GE"/>
        </w:rPr>
        <w:t>დაიდო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ხელშეკრულება</w:t>
      </w:r>
      <w:r w:rsidRPr="009D68DB">
        <w:rPr>
          <w:rFonts w:ascii="Sylfaen" w:eastAsia="Times New Roman" w:hAnsi="Sylfaen" w:cs="Calibri"/>
          <w:color w:val="000000"/>
          <w:sz w:val="20"/>
          <w:szCs w:val="20"/>
          <w:lang w:val="ka-GE"/>
        </w:rPr>
        <w:t xml:space="preserve"> 1 </w:t>
      </w:r>
      <w:r w:rsidRPr="009D68DB">
        <w:rPr>
          <w:rFonts w:ascii="Sylfaen" w:eastAsia="Times New Roman" w:hAnsi="Sylfaen" w:cs="Sylfaen"/>
          <w:color w:val="000000"/>
          <w:sz w:val="20"/>
          <w:szCs w:val="20"/>
          <w:lang w:val="ka-GE"/>
        </w:rPr>
        <w:t>კვარტალში</w:t>
      </w:r>
      <w:r w:rsidRPr="009D68DB">
        <w:rPr>
          <w:rFonts w:ascii="Sylfaen" w:eastAsia="Times New Roman" w:hAnsi="Sylfaen" w:cs="Calibri"/>
          <w:color w:val="000000"/>
          <w:sz w:val="20"/>
          <w:szCs w:val="20"/>
          <w:lang w:val="ka-GE"/>
        </w:rPr>
        <w:t>. (</w:t>
      </w:r>
      <w:r w:rsidRPr="009D68DB">
        <w:rPr>
          <w:rFonts w:ascii="Sylfaen" w:eastAsia="Times New Roman" w:hAnsi="Sylfaen" w:cs="Sylfaen"/>
          <w:color w:val="000000"/>
          <w:sz w:val="20"/>
          <w:szCs w:val="20"/>
          <w:lang w:val="ka-GE"/>
        </w:rPr>
        <w:t>ხელშეკრულება</w:t>
      </w:r>
      <w:r w:rsidRPr="009D68DB">
        <w:rPr>
          <w:rFonts w:ascii="Sylfaen" w:eastAsia="Times New Roman" w:hAnsi="Sylfaen" w:cs="Calibri"/>
          <w:color w:val="000000"/>
          <w:sz w:val="20"/>
          <w:szCs w:val="20"/>
          <w:lang w:val="ka-GE"/>
        </w:rPr>
        <w:t xml:space="preserve"> N76, </w:t>
      </w:r>
      <w:r w:rsidRPr="009D68DB">
        <w:rPr>
          <w:rFonts w:ascii="Sylfaen" w:eastAsia="Times New Roman" w:hAnsi="Sylfaen" w:cs="Sylfaen"/>
          <w:color w:val="000000"/>
          <w:sz w:val="20"/>
          <w:szCs w:val="20"/>
          <w:lang w:val="ka-GE"/>
        </w:rPr>
        <w:t>შემსრულებელი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ბონდი</w:t>
      </w:r>
      <w:r w:rsidRPr="009D68DB">
        <w:rPr>
          <w:rFonts w:ascii="Sylfaen" w:eastAsia="Times New Roman" w:hAnsi="Sylfaen" w:cs="Calibri"/>
          <w:color w:val="000000"/>
          <w:sz w:val="20"/>
          <w:szCs w:val="20"/>
          <w:lang w:val="ka-GE"/>
        </w:rPr>
        <w:t xml:space="preserve"> 2009, </w:t>
      </w:r>
      <w:r w:rsidRPr="009D68DB">
        <w:rPr>
          <w:rFonts w:ascii="Sylfaen" w:eastAsia="Times New Roman" w:hAnsi="Sylfaen" w:cs="Sylfaen"/>
          <w:color w:val="000000"/>
          <w:sz w:val="20"/>
          <w:szCs w:val="20"/>
          <w:lang w:val="ka-GE"/>
        </w:rPr>
        <w:t>სახელშეკრულებო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თანხა</w:t>
      </w:r>
      <w:r w:rsidRPr="009D68DB">
        <w:rPr>
          <w:rFonts w:ascii="Sylfaen" w:eastAsia="Times New Roman" w:hAnsi="Sylfaen" w:cs="Calibri"/>
          <w:color w:val="000000"/>
          <w:sz w:val="20"/>
          <w:szCs w:val="20"/>
          <w:lang w:val="ka-GE"/>
        </w:rPr>
        <w:t xml:space="preserve"> 1532999,76 </w:t>
      </w:r>
      <w:r w:rsidRPr="009D68DB">
        <w:rPr>
          <w:rFonts w:ascii="Sylfaen" w:eastAsia="Times New Roman" w:hAnsi="Sylfaen" w:cs="Sylfaen"/>
          <w:color w:val="000000"/>
          <w:sz w:val="20"/>
          <w:szCs w:val="20"/>
          <w:lang w:val="ka-GE"/>
        </w:rPr>
        <w:t>ლარი</w:t>
      </w:r>
      <w:r w:rsidRPr="009D68DB">
        <w:rPr>
          <w:rFonts w:ascii="Sylfaen" w:eastAsia="Times New Roman" w:hAnsi="Sylfaen" w:cs="Calibri"/>
          <w:color w:val="000000"/>
          <w:sz w:val="20"/>
          <w:szCs w:val="20"/>
          <w:lang w:val="ka-GE"/>
        </w:rPr>
        <w:t>)</w:t>
      </w:r>
      <w:r w:rsidR="009B62D7">
        <w:rPr>
          <w:rFonts w:ascii="Sylfaen" w:eastAsia="Times New Roman" w:hAnsi="Sylfaen" w:cs="Calibri"/>
          <w:color w:val="000000"/>
          <w:sz w:val="20"/>
          <w:szCs w:val="20"/>
          <w:lang w:val="ka-GE"/>
        </w:rPr>
        <w:t>.</w:t>
      </w:r>
    </w:p>
    <w:p w14:paraId="30DF4CD8" w14:textId="77777777" w:rsidR="00C17520" w:rsidRPr="009D68DB" w:rsidRDefault="00C17520" w:rsidP="00E55F46">
      <w:p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ვ</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მაიაკოვსკის</w:t>
      </w:r>
      <w:r w:rsidRPr="009D68DB">
        <w:rPr>
          <w:rFonts w:ascii="Sylfaen" w:eastAsia="Times New Roman" w:hAnsi="Sylfaen" w:cs="Calibri"/>
          <w:color w:val="000000"/>
          <w:sz w:val="20"/>
          <w:szCs w:val="20"/>
          <w:lang w:val="ka-GE"/>
        </w:rPr>
        <w:t xml:space="preserve"> I, III </w:t>
      </w:r>
      <w:r w:rsidRPr="009D68DB">
        <w:rPr>
          <w:rFonts w:ascii="Sylfaen" w:eastAsia="Times New Roman" w:hAnsi="Sylfaen" w:cs="Sylfaen"/>
          <w:color w:val="000000"/>
          <w:sz w:val="20"/>
          <w:szCs w:val="20"/>
          <w:lang w:val="ka-GE"/>
        </w:rPr>
        <w:t>და</w:t>
      </w:r>
      <w:r w:rsidRPr="009D68DB">
        <w:rPr>
          <w:rFonts w:ascii="Sylfaen" w:eastAsia="Times New Roman" w:hAnsi="Sylfaen" w:cs="Calibri"/>
          <w:color w:val="000000"/>
          <w:sz w:val="20"/>
          <w:szCs w:val="20"/>
          <w:lang w:val="ka-GE"/>
        </w:rPr>
        <w:t xml:space="preserve"> IV  </w:t>
      </w:r>
      <w:r w:rsidRPr="009D68DB">
        <w:rPr>
          <w:rFonts w:ascii="Sylfaen" w:eastAsia="Times New Roman" w:hAnsi="Sylfaen" w:cs="Sylfaen"/>
          <w:color w:val="000000"/>
          <w:sz w:val="20"/>
          <w:szCs w:val="20"/>
          <w:lang w:val="ka-GE"/>
        </w:rPr>
        <w:t>ჩიხი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მესხის</w:t>
      </w:r>
      <w:r w:rsidRPr="009D68DB">
        <w:rPr>
          <w:rFonts w:ascii="Sylfaen" w:eastAsia="Times New Roman" w:hAnsi="Sylfaen" w:cs="Calibri"/>
          <w:color w:val="000000"/>
          <w:sz w:val="20"/>
          <w:szCs w:val="20"/>
          <w:lang w:val="ka-GE"/>
        </w:rPr>
        <w:t xml:space="preserve"> III </w:t>
      </w:r>
      <w:r w:rsidRPr="009D68DB">
        <w:rPr>
          <w:rFonts w:ascii="Sylfaen" w:eastAsia="Times New Roman" w:hAnsi="Sylfaen" w:cs="Sylfaen"/>
          <w:color w:val="000000"/>
          <w:sz w:val="20"/>
          <w:szCs w:val="20"/>
          <w:lang w:val="ka-GE"/>
        </w:rPr>
        <w:t>ჩიხი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დ</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ჭონქაძის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გოგოლის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შესახვევი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თ</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სახოკიას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რ</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თაბუკაშვილის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გ</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წერეთელის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გ</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ვოლსკის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ქუჩა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კულტურის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სახლთან</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მიმდებარე</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ტერიტორიაზე</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არსებული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ვიწრო</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ჩიხების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კეთილმოწყობის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სამუშაოები</w:t>
      </w:r>
      <w:r w:rsidRPr="009D68DB">
        <w:rPr>
          <w:rFonts w:ascii="Sylfaen" w:eastAsia="Times New Roman" w:hAnsi="Sylfaen" w:cs="Calibri"/>
          <w:color w:val="000000"/>
          <w:sz w:val="20"/>
          <w:szCs w:val="20"/>
          <w:lang w:val="ka-GE"/>
        </w:rPr>
        <w:t xml:space="preserve">" 2 </w:t>
      </w:r>
      <w:r w:rsidRPr="009D68DB">
        <w:rPr>
          <w:rFonts w:ascii="Sylfaen" w:eastAsia="Times New Roman" w:hAnsi="Sylfaen" w:cs="Sylfaen"/>
          <w:color w:val="000000"/>
          <w:sz w:val="20"/>
          <w:szCs w:val="20"/>
          <w:lang w:val="ka-GE"/>
        </w:rPr>
        <w:t>კვარტალში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გამოცხადებულია</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შესყიდვის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სტატუსი</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სულ</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ჯამში</w:t>
      </w:r>
      <w:r w:rsidRPr="009D68DB">
        <w:rPr>
          <w:rFonts w:ascii="Sylfaen" w:eastAsia="Times New Roman" w:hAnsi="Sylfaen" w:cs="Calibri"/>
          <w:color w:val="000000"/>
          <w:sz w:val="20"/>
          <w:szCs w:val="20"/>
          <w:lang w:val="ka-GE"/>
        </w:rPr>
        <w:t xml:space="preserve"> 30 </w:t>
      </w:r>
      <w:r w:rsidRPr="009D68DB">
        <w:rPr>
          <w:rFonts w:ascii="Sylfaen" w:eastAsia="Times New Roman" w:hAnsi="Sylfaen" w:cs="Sylfaen"/>
          <w:color w:val="000000"/>
          <w:sz w:val="20"/>
          <w:szCs w:val="20"/>
          <w:lang w:val="ka-GE"/>
        </w:rPr>
        <w:t>ქუჩის</w:t>
      </w:r>
      <w:r w:rsidRPr="009D68DB">
        <w:rPr>
          <w:rFonts w:ascii="Sylfaen" w:eastAsia="Times New Roman" w:hAnsi="Sylfaen" w:cs="Calibri"/>
          <w:color w:val="000000"/>
          <w:sz w:val="20"/>
          <w:szCs w:val="20"/>
          <w:lang w:val="ka-GE"/>
        </w:rPr>
        <w:t xml:space="preserve"> </w:t>
      </w:r>
      <w:r w:rsidRPr="009D68DB">
        <w:rPr>
          <w:rFonts w:ascii="Sylfaen" w:eastAsia="Times New Roman" w:hAnsi="Sylfaen" w:cs="Sylfaen"/>
          <w:color w:val="000000"/>
          <w:sz w:val="20"/>
          <w:szCs w:val="20"/>
          <w:lang w:val="ka-GE"/>
        </w:rPr>
        <w:t>მონაკვეთი.</w:t>
      </w:r>
    </w:p>
    <w:p w14:paraId="1A96024D" w14:textId="77777777" w:rsidR="00C17520" w:rsidRPr="009D68DB" w:rsidRDefault="00C17520" w:rsidP="00E55F46">
      <w:p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მეორე კვარტალში მიმდინარეობს ს. მესხის I ჩიხი, რ. ერისთავის I, II, III და IV  ჩიხი, რ. ერისთავის შესახვევი, შ. დადიანის ქუჩა, ქართველი იუნკერების ქუჩა, ს. თაყაიშვილის ქუჩა,</w:t>
      </w:r>
    </w:p>
    <w:p w14:paraId="07E31580" w14:textId="77777777" w:rsidR="00C17520" w:rsidRPr="009D68DB" w:rsidRDefault="00C17520" w:rsidP="00E55F46">
      <w:p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ს. თაყაიშვილის ქუჩა,  შ. იოსელიანის ქუჩა, პ. იაშვილის ქუჩა, ფ. გოგიტიძის ქუჩა, ნოღაიდელის ქუჩა, გ. კაიკაციშვილის ქუჩა, გ. კაიკაციშვილის შესახვევი. ნ. ნიჟარაძის ქუჩის კეთილმოწყობა. სულ ჯამში 17 ქუჩის მონაკვეთი.</w:t>
      </w:r>
    </w:p>
    <w:p w14:paraId="2DBC8018" w14:textId="77777777" w:rsidR="00BB0EB3" w:rsidRPr="009D68DB" w:rsidRDefault="00BB0EB3" w:rsidP="00E55F46">
      <w:pPr>
        <w:spacing w:line="240" w:lineRule="auto"/>
        <w:jc w:val="both"/>
        <w:rPr>
          <w:rFonts w:ascii="Sylfaen" w:eastAsia="Times New Roman" w:hAnsi="Sylfaen" w:cs="Sylfaen"/>
          <w:b/>
          <w:color w:val="2E74B5" w:themeColor="accent1" w:themeShade="BF"/>
          <w:sz w:val="20"/>
          <w:szCs w:val="20"/>
          <w:u w:val="single"/>
          <w:lang w:val="ka-GE"/>
        </w:rPr>
      </w:pPr>
    </w:p>
    <w:p w14:paraId="338AD779" w14:textId="77777777" w:rsidR="00C17520" w:rsidRPr="009D68DB" w:rsidRDefault="00BB0EB3" w:rsidP="00E55F46">
      <w:pPr>
        <w:spacing w:line="240" w:lineRule="auto"/>
        <w:jc w:val="both"/>
        <w:rPr>
          <w:rFonts w:ascii="Sylfaen" w:eastAsia="Times New Roman" w:hAnsi="Sylfaen" w:cs="Sylfaen"/>
          <w:b/>
          <w:color w:val="2E74B5" w:themeColor="accent1" w:themeShade="BF"/>
          <w:sz w:val="20"/>
          <w:szCs w:val="20"/>
          <w:u w:val="single"/>
          <w:lang w:val="ka-GE"/>
        </w:rPr>
      </w:pPr>
      <w:r w:rsidRPr="009D68DB">
        <w:rPr>
          <w:rFonts w:ascii="Sylfaen" w:eastAsia="Times New Roman" w:hAnsi="Sylfaen" w:cs="Sylfaen"/>
          <w:b/>
          <w:color w:val="2E74B5" w:themeColor="accent1" w:themeShade="BF"/>
          <w:sz w:val="20"/>
          <w:szCs w:val="20"/>
          <w:u w:val="single"/>
          <w:lang w:val="ka-GE"/>
        </w:rPr>
        <w:t>კახაბრის დასახლების ქუჩების კეთილმოწყობა</w:t>
      </w:r>
      <w:r w:rsidR="00E7285D" w:rsidRPr="009D68DB">
        <w:rPr>
          <w:rFonts w:ascii="Sylfaen" w:eastAsia="Times New Roman" w:hAnsi="Sylfaen" w:cs="Sylfaen"/>
          <w:b/>
          <w:color w:val="2E74B5" w:themeColor="accent1" w:themeShade="BF"/>
          <w:sz w:val="20"/>
          <w:szCs w:val="20"/>
          <w:u w:val="single"/>
          <w:lang w:val="ka-GE"/>
        </w:rPr>
        <w:t>:</w:t>
      </w:r>
    </w:p>
    <w:p w14:paraId="7079085F" w14:textId="4E5E00AE" w:rsidR="00CC244B" w:rsidRPr="009D68DB" w:rsidRDefault="00CC244B"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 IV</w:t>
      </w:r>
      <w:r w:rsidRPr="009D68DB">
        <w:rPr>
          <w:rFonts w:ascii="Sylfaen" w:hAnsi="Sylfaen" w:cs="Sylfaen"/>
          <w:b/>
          <w:iCs/>
          <w:sz w:val="20"/>
          <w:szCs w:val="20"/>
        </w:rPr>
        <w:t xml:space="preserve">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1CFD6F22" w14:textId="77777777" w:rsidR="00CC244B" w:rsidRPr="009D68DB" w:rsidRDefault="00CC244B"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მეოთხე კვარტალში დასრულდა გზის პრობლემატურ მონაკვეთებზე ბეტონის საფარის მოწყობაზე 24 ქუჩაზე. კერძოდ: </w:t>
      </w:r>
    </w:p>
    <w:p w14:paraId="419D2E90" w14:textId="77777777" w:rsidR="00CC244B" w:rsidRPr="009D68DB" w:rsidRDefault="00CC244B" w:rsidP="00050462">
      <w:pPr>
        <w:pStyle w:val="ListParagraph"/>
        <w:numPr>
          <w:ilvl w:val="0"/>
          <w:numId w:val="68"/>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ურეხის დასახლება №25-56, თოდოგაურის  დასახლება №132, დიდგორის ქუჩა №53, ციხის მიმდებარედ თოდოგაურისა და ურეხის დამაკავშირებელი გზა, ზედა ღელის ქუჩის II შეს. №32; №12-14, ზედა ღელის ქ.  №35, ნაჭყებიას ქ. №80-84, ლებანიძის  ქ. №15, მახვილაურის დას. №1-10,  კოხტაგორის ქ. №10, კოხტაგორის ქუჩის №15-17 მიმდებარედ, ლებანიძის  ქუჩა №20-28-32-ის მიმდებარედ, ზედაღელის ქუჩის II შესახვევი #17-ის მიმდებარედ, თოდოგაურის დასახლება #67-ის მიმდებარედ, ანა კალანდაძის ქუჩა #67-ის მიმდებარედ, თევდორე მღვდლის ქუჩა #67-ის მიმდებარედ, ბათუმგორის ქუჩა #16-ის მიმდებარედ, ზედაღელის დასახლება #35-36-37-79-83-ის მიმდებარედ, ზედაღელის ქუჩა #23-35-ის მიმდებარედ, ზედაღელის მე-2 შესახვევი #17-ის მიმდებარედ, თევდორე მღვდლის ქუჩა #41-43-20-7-ის მიმდებარედ, მახვილაურის დასახლება #1-ის მიმდებარედ, მუსხელიშვილის I შესახვევი #14-ის მიმდებარედ,  მახვილაურის ქუჩა #81-87-ის მიმდებარედ. </w:t>
      </w:r>
    </w:p>
    <w:p w14:paraId="46102187" w14:textId="77777777" w:rsidR="00CC244B" w:rsidRPr="009D68DB" w:rsidRDefault="00CC244B"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გაფორმდა ხელშეკრულება და დასრულდა  სტიქიის შედეგად მიყენებული ზიანის სალიკვიდაციო სამუშაოებზე. ფერდსამაგრი კედელი და სადრენაჟე მილი მოეწყო შემდეგ მისამართებზე: </w:t>
      </w:r>
    </w:p>
    <w:p w14:paraId="73E3225D" w14:textId="77777777" w:rsidR="00CC244B" w:rsidRPr="009D68DB" w:rsidRDefault="00CC244B" w:rsidP="00050462">
      <w:pPr>
        <w:pStyle w:val="ListParagraph"/>
        <w:numPr>
          <w:ilvl w:val="0"/>
          <w:numId w:val="68"/>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lastRenderedPageBreak/>
        <w:t xml:space="preserve">თევდორე მღვდლის ქ №32; ანა კალანდაძის №70; ზედაღელის II შეს №6; ზედაღელის II შეს №29 მიხეილ შარაშიძის IV-ჩიხი №7; ურეხის დასახლება №3.  </w:t>
      </w:r>
    </w:p>
    <w:p w14:paraId="6BAA4052" w14:textId="77777777" w:rsidR="00CC244B" w:rsidRPr="009D68DB" w:rsidRDefault="00CC244B"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გაფორმდა ხელშეკრულება და დასრულდა ზურაბ ნაჭყებიას ქ. №72-ში სტიქიის შედეგად მიყენებული ზიანის სალიკვიდაციო სამუშაოები.</w:t>
      </w:r>
    </w:p>
    <w:p w14:paraId="7D727169" w14:textId="38A6F22F" w:rsidR="00CC244B" w:rsidRDefault="00CC244B" w:rsidP="00E55F46">
      <w:pPr>
        <w:spacing w:line="240" w:lineRule="auto"/>
        <w:jc w:val="both"/>
        <w:rPr>
          <w:rFonts w:ascii="Sylfaen" w:eastAsia="Times New Roman" w:hAnsi="Sylfaen" w:cs="Sylfaen"/>
          <w:b/>
          <w:color w:val="2E74B5" w:themeColor="accent1" w:themeShade="BF"/>
          <w:sz w:val="20"/>
          <w:szCs w:val="20"/>
          <w:u w:val="single"/>
          <w:lang w:val="ka-GE"/>
        </w:rPr>
      </w:pPr>
    </w:p>
    <w:p w14:paraId="2A75D171" w14:textId="3D72898B" w:rsidR="006647BF" w:rsidRPr="009D68DB" w:rsidRDefault="006647BF"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 III კვარტალი</w:t>
      </w:r>
    </w:p>
    <w:p w14:paraId="04F09F1E" w14:textId="77777777" w:rsidR="006647BF" w:rsidRPr="009D68DB" w:rsidRDefault="006647B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დაიდო ხელშეკრულება გზის პრობლემატურ მონაკვეთებზე ბეტონის საფარის მოწყობაზე: (ხელშეკრულება N39, შემსრულებელი შპს „ნომიგია“, სახელშეკრულებო თანხა 239540,00 ლარი) დაიწყო და დასრულდა  = გზის პრობლემატურ მონაკვეთზე ბეტონის საფარის მოწყობა  (ურეხი) ზედაღელის დასახლება მე-2 შესახვევი №35-ის მიმდებარედ.</w:t>
      </w:r>
    </w:p>
    <w:p w14:paraId="1E14E4D1" w14:textId="77777777" w:rsidR="006647BF" w:rsidRPr="009D68DB" w:rsidRDefault="006647B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მესამე კვარტალში მიმდინარეობს ხელშეკრულების მომზადება სტიქიის შედეგად მიყენებული ზიანის სალიკვიდაციო სამუშაოებზე 6 ქუჩის მონაკვეთზე: </w:t>
      </w:r>
    </w:p>
    <w:p w14:paraId="229AF221" w14:textId="77777777" w:rsidR="006647BF" w:rsidRPr="009D68DB" w:rsidRDefault="006647BF" w:rsidP="00050462">
      <w:pPr>
        <w:pStyle w:val="ListParagraph"/>
        <w:numPr>
          <w:ilvl w:val="0"/>
          <w:numId w:val="32"/>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თევდორე მღვდლის ქ N32;</w:t>
      </w:r>
    </w:p>
    <w:p w14:paraId="2D47AB6A" w14:textId="77777777" w:rsidR="006647BF" w:rsidRPr="009D68DB" w:rsidRDefault="006647BF" w:rsidP="00050462">
      <w:pPr>
        <w:pStyle w:val="ListParagraph"/>
        <w:numPr>
          <w:ilvl w:val="0"/>
          <w:numId w:val="32"/>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ანა კალანდაძის N70;</w:t>
      </w:r>
    </w:p>
    <w:p w14:paraId="3187C9AA" w14:textId="77777777" w:rsidR="006647BF" w:rsidRPr="009D68DB" w:rsidRDefault="006647BF" w:rsidP="00050462">
      <w:pPr>
        <w:pStyle w:val="ListParagraph"/>
        <w:numPr>
          <w:ilvl w:val="0"/>
          <w:numId w:val="32"/>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ზედაღელის II შეს N6;</w:t>
      </w:r>
    </w:p>
    <w:p w14:paraId="41505586" w14:textId="77777777" w:rsidR="006647BF" w:rsidRPr="009D68DB" w:rsidRDefault="006647BF" w:rsidP="00050462">
      <w:pPr>
        <w:pStyle w:val="ListParagraph"/>
        <w:numPr>
          <w:ilvl w:val="0"/>
          <w:numId w:val="32"/>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ზედაღელის II შეს N29;</w:t>
      </w:r>
    </w:p>
    <w:p w14:paraId="41EDDC8E" w14:textId="77777777" w:rsidR="006647BF" w:rsidRPr="009D68DB" w:rsidRDefault="006647BF" w:rsidP="00050462">
      <w:pPr>
        <w:pStyle w:val="ListParagraph"/>
        <w:numPr>
          <w:ilvl w:val="0"/>
          <w:numId w:val="32"/>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მიხეილ შარაშიძის IV-ჩიხი N7;</w:t>
      </w:r>
    </w:p>
    <w:p w14:paraId="5D331C7C" w14:textId="77777777" w:rsidR="006647BF" w:rsidRPr="009D68DB" w:rsidRDefault="006647BF" w:rsidP="00050462">
      <w:pPr>
        <w:pStyle w:val="ListParagraph"/>
        <w:numPr>
          <w:ilvl w:val="0"/>
          <w:numId w:val="32"/>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ურეხის დასახლება N38.</w:t>
      </w:r>
    </w:p>
    <w:p w14:paraId="02F2E012" w14:textId="77777777" w:rsidR="007A5747" w:rsidRDefault="007A5747" w:rsidP="00E55F46">
      <w:pPr>
        <w:spacing w:line="240" w:lineRule="auto"/>
        <w:jc w:val="both"/>
        <w:rPr>
          <w:rFonts w:ascii="Sylfaen" w:hAnsi="Sylfaen" w:cs="Sylfaen"/>
          <w:b/>
          <w:iCs/>
          <w:sz w:val="20"/>
          <w:szCs w:val="20"/>
          <w:lang w:val="ka-GE"/>
        </w:rPr>
      </w:pPr>
    </w:p>
    <w:p w14:paraId="0CD8A647" w14:textId="1F2FAC54" w:rsidR="006647BF" w:rsidRPr="009D68DB" w:rsidRDefault="005706EF"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6E6FB47A"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პირველ </w:t>
      </w:r>
      <w:r w:rsidR="00BB0EB3" w:rsidRPr="009D68DB">
        <w:rPr>
          <w:rFonts w:ascii="Sylfaen" w:hAnsi="Sylfaen" w:cs="Sylfaen"/>
          <w:iCs/>
          <w:sz w:val="20"/>
          <w:szCs w:val="20"/>
          <w:lang w:val="ka-GE"/>
        </w:rPr>
        <w:t>კვარტ</w:t>
      </w:r>
      <w:r w:rsidRPr="009D68DB">
        <w:rPr>
          <w:rFonts w:ascii="Sylfaen" w:hAnsi="Sylfaen" w:cs="Sylfaen"/>
          <w:iCs/>
          <w:sz w:val="20"/>
          <w:szCs w:val="20"/>
          <w:lang w:val="ka-GE"/>
        </w:rPr>
        <w:t>ალში შარაშიძის №32-დან №40-მდე და ზედაღელის ქუჩის კეთილმოწყობაზე  დაიდო ხელშეკრულება 2018 წლის 5 იანვარს. ზედაღელის ქუჩის კეთილმოწყობა დასრულდა პირველ კვარტალში</w:t>
      </w:r>
      <w:r w:rsidR="00BB0EB3" w:rsidRPr="009D68DB">
        <w:rPr>
          <w:rFonts w:ascii="Sylfaen" w:hAnsi="Sylfaen" w:cs="Sylfaen"/>
          <w:iCs/>
          <w:sz w:val="20"/>
          <w:szCs w:val="20"/>
          <w:lang w:val="ka-GE"/>
        </w:rPr>
        <w:t xml:space="preserve">. </w:t>
      </w:r>
      <w:r w:rsidRPr="009D68DB">
        <w:rPr>
          <w:rFonts w:ascii="Sylfaen" w:hAnsi="Sylfaen" w:cs="Sylfaen"/>
          <w:iCs/>
          <w:sz w:val="20"/>
          <w:szCs w:val="20"/>
          <w:lang w:val="ka-GE"/>
        </w:rPr>
        <w:t xml:space="preserve">(ხელშეკრულების N7, შემსრულებელი შპს ზიმო 7, სახელშეკრულებო თანხა 409009,00 ლარი)  </w:t>
      </w:r>
    </w:p>
    <w:p w14:paraId="4E6B9F7C"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მიმდინარეობს ზედაღელის დასახლება N51-დან N61-მდე ქუჩის კეთილმოწყობა. (ხელშეკრულება N67, შემსრულებელი შპს ნომიგია, სახელშეკრულებო თანხა 219000,00 ლარი)   </w:t>
      </w:r>
    </w:p>
    <w:p w14:paraId="11D238EF"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მიმდინარეობს მაჭახელას ქუჩის კეთილმოწყობა. (ხელშეკრულება N75, შემსრულებელი ბონდი 2009, სახელშეკრულებო თანხა 521126,86) </w:t>
      </w:r>
    </w:p>
    <w:p w14:paraId="48DED6FB"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პირველ კვარტალში დაიდო ხელშეკრულება და დასრულდა გზის პრობლემატურ მონაკვეთებზე ბეტონის საფარის მოწყობა, კერძოდ: </w:t>
      </w:r>
    </w:p>
    <w:p w14:paraId="27EA30D4" w14:textId="77777777" w:rsidR="00BB0EB3"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მუსხელიშვილის ქ. N43-45-47-49, მთევდორე მღვდლის ქ. N14, მუსხელიშვილის I შესახვევი N8, მუსხელიშვილის I შესახვევი N17-22, მახვილაურის დასხლება N47, ნაჭყების ქ. N31, მახვილაურის დასხლება N9, თევდორე მღვდელის N14, თევდორე მღვდელის N21, მუსხელიშვილის I შესახვევი N12, ნაჭყებიას ქ. N29, ზედაღელეს ქ.N80, ზედაღელეს ქ.N84</w:t>
      </w:r>
    </w:p>
    <w:p w14:paraId="5E600018"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თოდოგაურის დასახლება N132, მახვილაურის დასახლება N18, მუსხელიშვილის I შესახვევი N14, ნაჭყებიას ქ. N29, ნაჭყებიას ქ. N69-71, ურეხის დასახლება N56, თოდოგაურის დასახლება N132, ურეხის დასახლება N56.  სულ ჯამში 21 ქუჩის მონაკვეთი. (ხელშეკრულება N23, შემსრულებელი შპს დაჩი, თანხა 260190,00 ლარი)</w:t>
      </w:r>
    </w:p>
    <w:p w14:paraId="23F072B6" w14:textId="77777777" w:rsidR="00BB0EB3"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მეორე კვარტალში მიმდინარეობს შარაშიძის ქუჩის, ზედაღელის დასახლება N51-დან N61-მდე ქუჩის, მაჭახელას ქუჩის კეთილმოწყობა.</w:t>
      </w:r>
    </w:p>
    <w:p w14:paraId="5A6D695C"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lastRenderedPageBreak/>
        <w:t>დაიდო ხელშეკრულება ქ. ბათუმში, ზედაღელის ქ. N7-ის მიმდებარედ დამცავი კედლის მოწყობაზე. (ხელშეკრულება N96, შემსრულებელი მარეთი 777, სახელშეკრულებო თანხა 30655,72 ლარი)</w:t>
      </w:r>
    </w:p>
    <w:p w14:paraId="326FE5EF" w14:textId="77777777" w:rsidR="00AC0872"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b/>
          <w:iCs/>
          <w:color w:val="2E74B5" w:themeColor="accent1" w:themeShade="BF"/>
          <w:sz w:val="20"/>
          <w:szCs w:val="20"/>
          <w:u w:val="single"/>
          <w:lang w:val="ka-GE"/>
        </w:rPr>
        <w:t>მეორე კვარტალში დასრულდა  69 ქუჩის მონაკვეთზე გზის პრობლემატურ მონაკვეთებზე ბეტონის საფარის მოწყობა.</w:t>
      </w:r>
      <w:r w:rsidRPr="009D68DB">
        <w:rPr>
          <w:rFonts w:ascii="Sylfaen" w:hAnsi="Sylfaen" w:cs="Sylfaen"/>
          <w:iCs/>
          <w:sz w:val="20"/>
          <w:szCs w:val="20"/>
          <w:lang w:val="ka-GE"/>
        </w:rPr>
        <w:t xml:space="preserve"> </w:t>
      </w:r>
    </w:p>
    <w:p w14:paraId="09D4D0CD"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კერძოდ: </w:t>
      </w:r>
    </w:p>
    <w:p w14:paraId="445B0D2F" w14:textId="77777777" w:rsidR="00C17520" w:rsidRPr="009D68DB" w:rsidRDefault="00C17520" w:rsidP="00E55F46">
      <w:pPr>
        <w:pStyle w:val="ListParagraph"/>
        <w:numPr>
          <w:ilvl w:val="0"/>
          <w:numId w:val="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ურეხის დასახლება N1-24, მახვილაურის დასახლება N48, ზედაღელეს N84, ზედაღელეს I შესახვევი N15-17, ზედაღელეს II შესახვევი N27, თევდორე მღვდლის ქ. N20, თევდორე მღვდლის ქ. N45, თოდოგაურის დასახლება N96, თოდოგაურის დასახლება N122ა</w:t>
      </w:r>
    </w:p>
    <w:p w14:paraId="74158D34" w14:textId="77777777" w:rsidR="00C17520" w:rsidRPr="009D68DB" w:rsidRDefault="00C17520" w:rsidP="00E55F46">
      <w:pPr>
        <w:pStyle w:val="ListParagraph"/>
        <w:numPr>
          <w:ilvl w:val="0"/>
          <w:numId w:val="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თოდოგაურის დასახლება N122ა, შარაშიძის ქ. N54, მუსხელიშვილის ქ. N69, ურეხის დასახლება N24, თევდორე მღვდელის ქ. N14, თოდოგაურის დასახლება N39, თოდოგაურის დასახლება N66, შარაშიძის ქ. N54, თოდოგაურის დასახლება N66, ზედაღელის ქ. N69</w:t>
      </w:r>
    </w:p>
    <w:p w14:paraId="79D6E884" w14:textId="77777777" w:rsidR="00C17520" w:rsidRPr="009D68DB" w:rsidRDefault="00C17520" w:rsidP="00E55F46">
      <w:pPr>
        <w:pStyle w:val="ListParagraph"/>
        <w:numPr>
          <w:ilvl w:val="0"/>
          <w:numId w:val="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ზედაღელის ქ. N29, ზედაღელის ქ. N30, თევდორე მღვდელის ქ. N14, თოდოგაურის დასახლება N104, შარაშიძი ჩიხი N8, მახვილაურის დასახლება N67, თოდოგაურის დასახლება N32, თოდოგაურის დასახლება N110, მახვილაურის დასახლება N42, თოდოგაურის დასახლება N122ა, მახვილაურის დასახლება N17, ნაჭყებიას ქ. N84, ურეხის დასახლება N56, თოდოგაურის დასახლება N76, ურეხის დასახლება N12-14</w:t>
      </w:r>
    </w:p>
    <w:p w14:paraId="44A30E0F" w14:textId="77777777" w:rsidR="00C17520" w:rsidRPr="009D68DB" w:rsidRDefault="00C17520" w:rsidP="00E55F46">
      <w:pPr>
        <w:pStyle w:val="ListParagraph"/>
        <w:numPr>
          <w:ilvl w:val="0"/>
          <w:numId w:val="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ზედაღელის დასახლება N85, თევდორე მღვდლის N45, ზედაღელის I შესახვევი N15</w:t>
      </w:r>
    </w:p>
    <w:p w14:paraId="3E5F23E6" w14:textId="77777777" w:rsidR="00C17520" w:rsidRPr="009D68DB" w:rsidRDefault="00C17520" w:rsidP="00E55F46">
      <w:pPr>
        <w:pStyle w:val="ListParagraph"/>
        <w:numPr>
          <w:ilvl w:val="0"/>
          <w:numId w:val="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ურეხის დასახლება N14, ურეხის დასახლება N39, ურეხის დასახლება N41, ზედაღელის დასახლება N1, ზედაღელის დასახლება N2, ურეხის დასახლება N35, ურეხის დასახლება N41</w:t>
      </w:r>
    </w:p>
    <w:p w14:paraId="62F10F36" w14:textId="77777777" w:rsidR="00C17520" w:rsidRPr="009D68DB" w:rsidRDefault="00C17520" w:rsidP="00E55F46">
      <w:pPr>
        <w:pStyle w:val="ListParagraph"/>
        <w:numPr>
          <w:ilvl w:val="0"/>
          <w:numId w:val="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ზედაღელის დსახლება N2, ზედაღელის დსახლება N1, ზედაღელის დსახლება N15, ზედაღელის დსახლებაN 21-22, ზედაღელის დასახლება N21-22, ზედაღელის I შესახ. N50</w:t>
      </w:r>
    </w:p>
    <w:p w14:paraId="54E17098" w14:textId="77777777" w:rsidR="00C17520" w:rsidRPr="009D68DB" w:rsidRDefault="00C17520" w:rsidP="00E55F46">
      <w:pPr>
        <w:pStyle w:val="ListParagraph"/>
        <w:numPr>
          <w:ilvl w:val="0"/>
          <w:numId w:val="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ზეადღელის დასახლება N84-85, ნაჭყებიას ქ. N45, ყადირ შერვაშიძის ქ. N24, თევდორე, მღვდლის ქ. N45, ზედაღელის I შესახ. N15, დიდგორის ქ. N11, ზედაღელის II შეს. N30, თევდორე მღვდლის ქ. N54, ზედაღელის დასახლბა N88, ზედაღელის ქ. N23, თევდორე მღვდლის 50, ზედაღელის პირველი შესახვევი 15, ურეხის დასახლება 30, ყადირ შერვაშიძის ქ. N108, ურეხის დასახლება 14, ზედაღელის პირველი შესახვევი 42-43, ყადირ შერვაშიძის 108, ზედაღელის ქუჩა 30, ზედაღელის ქუჩა 1</w:t>
      </w:r>
    </w:p>
    <w:p w14:paraId="67A95939" w14:textId="77777777" w:rsidR="00B21CB0" w:rsidRPr="009D68DB" w:rsidRDefault="00B21CB0" w:rsidP="00E55F46">
      <w:pPr>
        <w:pStyle w:val="Default"/>
        <w:spacing w:after="160"/>
        <w:jc w:val="both"/>
        <w:rPr>
          <w:rFonts w:eastAsia="Times New Roman"/>
          <w:b/>
          <w:color w:val="2E74B5" w:themeColor="accent1" w:themeShade="BF"/>
          <w:sz w:val="20"/>
          <w:szCs w:val="20"/>
          <w:u w:val="single"/>
          <w:lang w:val="ka-GE"/>
        </w:rPr>
      </w:pPr>
      <w:r w:rsidRPr="009D68DB">
        <w:rPr>
          <w:rFonts w:eastAsia="Times New Roman"/>
          <w:b/>
          <w:color w:val="2E74B5" w:themeColor="accent1" w:themeShade="BF"/>
          <w:sz w:val="20"/>
          <w:szCs w:val="20"/>
          <w:u w:val="single"/>
          <w:lang w:val="ka-GE"/>
        </w:rPr>
        <w:t>მწვანე</w:t>
      </w:r>
      <w:r w:rsidRPr="009D68DB">
        <w:rPr>
          <w:rFonts w:eastAsia="Times New Roman" w:cs="Times New Roman"/>
          <w:b/>
          <w:color w:val="2E74B5" w:themeColor="accent1" w:themeShade="BF"/>
          <w:sz w:val="20"/>
          <w:szCs w:val="20"/>
          <w:u w:val="single"/>
          <w:lang w:val="ka-GE"/>
        </w:rPr>
        <w:t xml:space="preserve"> </w:t>
      </w:r>
      <w:r w:rsidRPr="009D68DB">
        <w:rPr>
          <w:rFonts w:eastAsia="Times New Roman"/>
          <w:b/>
          <w:color w:val="2E74B5" w:themeColor="accent1" w:themeShade="BF"/>
          <w:sz w:val="20"/>
          <w:szCs w:val="20"/>
          <w:u w:val="single"/>
          <w:lang w:val="ka-GE"/>
        </w:rPr>
        <w:t>კონცხის</w:t>
      </w:r>
      <w:r w:rsidRPr="009D68DB">
        <w:rPr>
          <w:rFonts w:eastAsia="Times New Roman" w:cs="Times New Roman"/>
          <w:b/>
          <w:color w:val="2E74B5" w:themeColor="accent1" w:themeShade="BF"/>
          <w:sz w:val="20"/>
          <w:szCs w:val="20"/>
          <w:u w:val="single"/>
          <w:lang w:val="ka-GE"/>
        </w:rPr>
        <w:t xml:space="preserve"> </w:t>
      </w:r>
      <w:r w:rsidRPr="009D68DB">
        <w:rPr>
          <w:rFonts w:eastAsia="Times New Roman"/>
          <w:b/>
          <w:color w:val="2E74B5" w:themeColor="accent1" w:themeShade="BF"/>
          <w:sz w:val="20"/>
          <w:szCs w:val="20"/>
          <w:u w:val="single"/>
          <w:lang w:val="ka-GE"/>
        </w:rPr>
        <w:t>დასახლებაში</w:t>
      </w:r>
      <w:r w:rsidRPr="009D68DB">
        <w:rPr>
          <w:rFonts w:eastAsia="Times New Roman" w:cs="Times New Roman"/>
          <w:b/>
          <w:color w:val="2E74B5" w:themeColor="accent1" w:themeShade="BF"/>
          <w:sz w:val="20"/>
          <w:szCs w:val="20"/>
          <w:u w:val="single"/>
          <w:lang w:val="ka-GE"/>
        </w:rPr>
        <w:t xml:space="preserve"> </w:t>
      </w:r>
      <w:r w:rsidRPr="009D68DB">
        <w:rPr>
          <w:rFonts w:eastAsia="Times New Roman"/>
          <w:b/>
          <w:color w:val="2E74B5" w:themeColor="accent1" w:themeShade="BF"/>
          <w:sz w:val="20"/>
          <w:szCs w:val="20"/>
          <w:u w:val="single"/>
          <w:lang w:val="ka-GE"/>
        </w:rPr>
        <w:t>ქუჩების</w:t>
      </w:r>
      <w:r w:rsidRPr="009D68DB">
        <w:rPr>
          <w:rFonts w:eastAsia="Times New Roman" w:cs="Times New Roman"/>
          <w:b/>
          <w:color w:val="2E74B5" w:themeColor="accent1" w:themeShade="BF"/>
          <w:sz w:val="20"/>
          <w:szCs w:val="20"/>
          <w:u w:val="single"/>
          <w:lang w:val="ka-GE"/>
        </w:rPr>
        <w:t xml:space="preserve"> </w:t>
      </w:r>
      <w:r w:rsidRPr="009D68DB">
        <w:rPr>
          <w:rFonts w:eastAsia="Times New Roman"/>
          <w:b/>
          <w:color w:val="2E74B5" w:themeColor="accent1" w:themeShade="BF"/>
          <w:sz w:val="20"/>
          <w:szCs w:val="20"/>
          <w:u w:val="single"/>
          <w:lang w:val="ka-GE"/>
        </w:rPr>
        <w:t>კეთილმოწყობა</w:t>
      </w:r>
      <w:r w:rsidR="00F449DA" w:rsidRPr="009D68DB">
        <w:rPr>
          <w:rFonts w:eastAsia="Times New Roman"/>
          <w:b/>
          <w:color w:val="2E74B5" w:themeColor="accent1" w:themeShade="BF"/>
          <w:sz w:val="20"/>
          <w:szCs w:val="20"/>
          <w:u w:val="single"/>
          <w:lang w:val="ka-GE"/>
        </w:rPr>
        <w:t>:</w:t>
      </w:r>
    </w:p>
    <w:p w14:paraId="66D0D006" w14:textId="77777777" w:rsidR="00BB2619" w:rsidRPr="009D68DB" w:rsidRDefault="00BB2619" w:rsidP="00E55F46">
      <w:pPr>
        <w:pStyle w:val="Default"/>
        <w:spacing w:after="160"/>
        <w:jc w:val="both"/>
        <w:rPr>
          <w:rFonts w:eastAsia="Times New Roman"/>
          <w:b/>
          <w:color w:val="2E74B5" w:themeColor="accent1" w:themeShade="BF"/>
          <w:sz w:val="20"/>
          <w:szCs w:val="20"/>
          <w:u w:val="single"/>
          <w:lang w:val="ka-GE"/>
        </w:rPr>
      </w:pPr>
    </w:p>
    <w:p w14:paraId="73C95ABB" w14:textId="0A21734B" w:rsidR="00094935" w:rsidRPr="009D68DB" w:rsidRDefault="00094935"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 I</w:t>
      </w:r>
      <w:r w:rsidR="00AF1D17" w:rsidRPr="009D68DB">
        <w:rPr>
          <w:rFonts w:ascii="Sylfaen" w:hAnsi="Sylfaen" w:cs="Sylfaen"/>
          <w:b/>
          <w:iCs/>
          <w:sz w:val="20"/>
          <w:szCs w:val="20"/>
        </w:rPr>
        <w:t>V</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4508383D" w14:textId="77777777" w:rsidR="00094935" w:rsidRPr="009D68DB" w:rsidRDefault="00094935"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მეოთხე კვარტალში დასრულდა გზის პრობლემატურ მონაკვეთებზე ბეტონის საფარის დაგების სამუშაოები. სულ დაიგო 15 ქუჩის მონაკვეთი. კერძოდ:</w:t>
      </w:r>
    </w:p>
    <w:p w14:paraId="67626090" w14:textId="77777777" w:rsidR="00094935" w:rsidRPr="009D68DB" w:rsidRDefault="00094935" w:rsidP="00050462">
      <w:pPr>
        <w:pStyle w:val="ListParagraph"/>
        <w:numPr>
          <w:ilvl w:val="0"/>
          <w:numId w:val="7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გოგოლიშვილის ქუჩა №49, მარკოზ აჭარელის მე-3ჩიხი  №107, კვიპაროსის ქუჩა  №48, თამარ მეფის ქუჩა  მე-4 შესახვევი, თბილისის  ქუჩა  №62, ბაღის ქუჩა  №5, თამარ მეფის გამზირი მე-3 შეს. № 8, თბილისის ქუჩის V შესახვევი, გაზაფხულის ქ. №6, თამარ მეფის ქუჩა მე-3 შესახვევი #16-18-20-ის მიმდებარედ, მარკოზ აჭარელის მე-3 შესახვევი #105-107-ის მიმდებარედ, გაზაფხულის ქ. №8-26-ის მიმდებარედ, ჯინჭარაძის ქუჩა #79-ის მიმდებარედ, კვიპაროსის ქუჩა #28-ის მიმდებარედ, ჰორტენზიას ქუჩა #4-33-ს მიმდებარედ,  სათნოების ქუჩა #1-ის მიმდებარედ.</w:t>
      </w:r>
    </w:p>
    <w:p w14:paraId="441F5D70" w14:textId="77777777" w:rsidR="00094935" w:rsidRPr="009D68DB" w:rsidRDefault="00094935"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გაფორმდა ხელშეკრულება  და დასრულდა თამარ მეფის გამზ. I შესახვევის კეთილმოწყობა; დასრულდა გაზაფხულის ქუჩის კეთილმოწყობის სამუშაოები; დასრულდა ისრაფილ ჯინჭარაძის ქუჩის მონაკვეთების (N1-დან N19-მდე და N47-დან N53-მდე) კეთილმოწყობა.</w:t>
      </w:r>
    </w:p>
    <w:p w14:paraId="02506576" w14:textId="77777777" w:rsidR="00094935" w:rsidRPr="009D68DB" w:rsidRDefault="00094935"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lastRenderedPageBreak/>
        <w:t>გაფორმდა ხელშეკრულება და დასრულდა სტიქიის შედეგად მიყენებული ზიანის სალიკვიდაციო სამუშაოებზე, კერძოდ ფერდსამაგრი კედელი და პლასტმასის სადრენაჟე მილი მოეწყო შემდეგ მისამართებზე:</w:t>
      </w:r>
    </w:p>
    <w:p w14:paraId="61511630" w14:textId="77777777" w:rsidR="00094935" w:rsidRPr="009D68DB" w:rsidRDefault="00094935" w:rsidP="00050462">
      <w:pPr>
        <w:pStyle w:val="ListParagraph"/>
        <w:numPr>
          <w:ilvl w:val="0"/>
          <w:numId w:val="76"/>
        </w:numPr>
        <w:spacing w:line="240" w:lineRule="auto"/>
        <w:jc w:val="both"/>
        <w:rPr>
          <w:rFonts w:ascii="Sylfaen" w:hAnsi="Sylfaen" w:cs="Sylfaen"/>
          <w:b/>
          <w:iCs/>
          <w:sz w:val="20"/>
          <w:szCs w:val="20"/>
          <w:lang w:val="ka-GE"/>
        </w:rPr>
      </w:pPr>
      <w:r w:rsidRPr="009D68DB">
        <w:rPr>
          <w:rFonts w:ascii="Sylfaen" w:hAnsi="Sylfaen" w:cs="Sylfaen"/>
          <w:iCs/>
          <w:sz w:val="20"/>
          <w:szCs w:val="20"/>
          <w:lang w:val="ka-GE"/>
        </w:rPr>
        <w:t>ჰორტენზიას ქუჩა №4; თბილისის ქ №41; თბილისის ქ №39; ჯინჭარაძის  ქუჩა №61, თამარ მეფის V შესახვევი, თამარ მეფის III შესახვევი №28; თბილისის IV შესახვევი №11.</w:t>
      </w:r>
    </w:p>
    <w:p w14:paraId="7ECD23BA" w14:textId="77777777" w:rsidR="00094935" w:rsidRPr="009D68DB" w:rsidRDefault="00094935" w:rsidP="00E55F46">
      <w:pPr>
        <w:pStyle w:val="Default"/>
        <w:spacing w:after="160"/>
        <w:jc w:val="both"/>
        <w:rPr>
          <w:rFonts w:eastAsia="Times New Roman"/>
          <w:b/>
          <w:color w:val="2E74B5" w:themeColor="accent1" w:themeShade="BF"/>
          <w:sz w:val="20"/>
          <w:szCs w:val="20"/>
          <w:u w:val="single"/>
          <w:lang w:val="ka-GE"/>
        </w:rPr>
      </w:pPr>
    </w:p>
    <w:p w14:paraId="1EE083D1" w14:textId="1E605A96" w:rsidR="009731D8" w:rsidRPr="009D68DB" w:rsidRDefault="009731D8"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43A435BD" w14:textId="77777777" w:rsidR="0018737B" w:rsidRPr="009D68DB" w:rsidRDefault="0018737B" w:rsidP="00E55F46">
      <w:pPr>
        <w:pStyle w:val="Default"/>
        <w:spacing w:after="160"/>
        <w:jc w:val="both"/>
        <w:rPr>
          <w:rFonts w:eastAsia="Times New Roman"/>
          <w:color w:val="auto"/>
          <w:sz w:val="20"/>
          <w:szCs w:val="20"/>
          <w:lang w:val="ka-GE"/>
        </w:rPr>
      </w:pPr>
      <w:r w:rsidRPr="009D68DB">
        <w:rPr>
          <w:rFonts w:eastAsia="Times New Roman"/>
          <w:color w:val="auto"/>
          <w:sz w:val="20"/>
          <w:szCs w:val="20"/>
          <w:lang w:val="ka-GE"/>
        </w:rPr>
        <w:t>მესამე კვარტალში დასრულდა ქსენია ბახტაძის ქუჩის კეთილმოწყობა და ბახტაძის ქუჩაზე საყრდენი კედლის კეთილმოწყობა.</w:t>
      </w:r>
    </w:p>
    <w:p w14:paraId="77BCD865" w14:textId="77777777" w:rsidR="0018737B" w:rsidRPr="009D68DB" w:rsidRDefault="0018737B" w:rsidP="00E55F46">
      <w:pPr>
        <w:pStyle w:val="Default"/>
        <w:spacing w:after="160"/>
        <w:jc w:val="both"/>
        <w:rPr>
          <w:rFonts w:eastAsia="Times New Roman"/>
          <w:color w:val="auto"/>
          <w:sz w:val="20"/>
          <w:szCs w:val="20"/>
          <w:lang w:val="ka-GE"/>
        </w:rPr>
      </w:pPr>
      <w:r w:rsidRPr="009D68DB">
        <w:rPr>
          <w:rFonts w:eastAsia="Times New Roman"/>
          <w:color w:val="auto"/>
          <w:sz w:val="20"/>
          <w:szCs w:val="20"/>
          <w:lang w:val="ka-GE"/>
        </w:rPr>
        <w:t>მესამე კვარტალში დაიდო ხელშეკრულება გზის პრობლემატურ მონაკვეთებზე ბეტონის საფარის მოწყობაზე (ხელშეკრულება N39, შემსრულებელი შპს „ნომიგია“, სახელშეკრულებო თანხა 239540,00 ლარი) დაიწყო და დასრულდა  8 ქუჩის მონაკვეთზე გზის პრობლემატურ მონაკვეთზე ბეტონის საფარის მოწყობა. კერძოდ: ქ. ბათუმში ი. ჯინჭარაძის ქუჩის მონაკვეთი, ი. ჯინჭარაძის ქუჩა №179-ის და №83-ის მიმდებარედ, თბილისის ქ.№47-ის მიმდებარედ, თამარ მეფის ქუჩა მე-5 შესახვევი, ქუჩა მე-4 ჩიხი, კვიპაროსის ქ.№1-ის მიმდებარედ, გოგოლიშვილის შესახვევი №6-10.</w:t>
      </w:r>
    </w:p>
    <w:p w14:paraId="22C681B8" w14:textId="77777777" w:rsidR="0018737B" w:rsidRPr="009D68DB" w:rsidRDefault="0018737B" w:rsidP="00E55F46">
      <w:pPr>
        <w:pStyle w:val="Default"/>
        <w:spacing w:after="160"/>
        <w:jc w:val="both"/>
        <w:rPr>
          <w:rFonts w:eastAsia="Times New Roman"/>
          <w:color w:val="auto"/>
          <w:sz w:val="20"/>
          <w:szCs w:val="20"/>
          <w:lang w:val="ka-GE"/>
        </w:rPr>
      </w:pPr>
      <w:r w:rsidRPr="009D68DB">
        <w:rPr>
          <w:rFonts w:eastAsia="Times New Roman"/>
          <w:color w:val="auto"/>
          <w:sz w:val="20"/>
          <w:szCs w:val="20"/>
          <w:lang w:val="ka-GE"/>
        </w:rPr>
        <w:t>მესამე კვარტალში მიმდინარეობს ხელშეკრულების მომზადება სტიქიის შედეგად მიყენებული ზიანის სალიკვიდაციო სამუშაოებზე, კერძოდ 7 ქუჩის მონაკვეთზე: ჰორტენზიას ქუჩა N4; თბილისის ქ N41, თბილისის ქ N39, ჯინჭარაძის  ქუჩა N61, თამარ მეფის V შესახვევი, თამარ მეფის III შესახვევი N28, თბილისის IV შესახვევი N11.</w:t>
      </w:r>
    </w:p>
    <w:p w14:paraId="346B4065" w14:textId="77777777" w:rsidR="009731D8" w:rsidRPr="009D68DB" w:rsidRDefault="009731D8" w:rsidP="00E55F46">
      <w:pPr>
        <w:pStyle w:val="Default"/>
        <w:spacing w:after="160"/>
        <w:jc w:val="both"/>
        <w:rPr>
          <w:rFonts w:eastAsia="Times New Roman"/>
          <w:b/>
          <w:color w:val="2E74B5" w:themeColor="accent1" w:themeShade="BF"/>
          <w:sz w:val="20"/>
          <w:szCs w:val="20"/>
          <w:u w:val="single"/>
          <w:lang w:val="ka-GE"/>
        </w:rPr>
      </w:pPr>
    </w:p>
    <w:p w14:paraId="11922049" w14:textId="1B3F8881" w:rsidR="009731D8" w:rsidRPr="009D68DB" w:rsidRDefault="009731D8"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2DED4FD6"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პირველ კვარტალში დაიდო ხელშეკრულება მწვანე კონცხის დასახლებაში ქუჩების კეთილმოსაწყობად. კერძოდ:  </w:t>
      </w:r>
    </w:p>
    <w:p w14:paraId="041C8AE1" w14:textId="77777777" w:rsidR="00C17520" w:rsidRPr="009D68DB" w:rsidRDefault="00C17520" w:rsidP="00E55F46">
      <w:pPr>
        <w:pStyle w:val="ListParagraph"/>
        <w:numPr>
          <w:ilvl w:val="0"/>
          <w:numId w:val="5"/>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მარკოზ აჭარელის I-II-III შესახვევების სარეაბილიტაციო სამუშაოები (ხელშეკრულება N19, შემსრულებელი შპს გზები, სახელშეკრულებო თანხა 281268,52 ლარი) </w:t>
      </w:r>
    </w:p>
    <w:p w14:paraId="56088DD0" w14:textId="77777777" w:rsidR="00C17520" w:rsidRPr="009D68DB" w:rsidRDefault="00C17520" w:rsidP="00E55F46">
      <w:pPr>
        <w:pStyle w:val="ListParagraph"/>
        <w:numPr>
          <w:ilvl w:val="0"/>
          <w:numId w:val="5"/>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ქსენია ბახტაძის ქუჩის კეთილმოწყობა და ბახტაძის ქუჩაზე საყრდენი კედლის კეთილმოწყობა.   (ხელშეკრულება N60, შემსრულებელი შპს ბონდი 2009, სახელშეკრულებო თანხა 299619,87). </w:t>
      </w:r>
    </w:p>
    <w:p w14:paraId="2135479F" w14:textId="77777777" w:rsidR="00C17520" w:rsidRPr="009D68DB" w:rsidRDefault="00C17520" w:rsidP="00E55F46">
      <w:pPr>
        <w:pStyle w:val="ListParagraph"/>
        <w:numPr>
          <w:ilvl w:val="0"/>
          <w:numId w:val="5"/>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მეზღვაურის ქუჩის კეთილმოწყობა, დაიდო ხელშ 1 კვარტალში. (ხელშეკრულება N55, შპს „ერ ტე დე“, სახელშეკრულებო თანხა  343998,99 ლარი)</w:t>
      </w:r>
    </w:p>
    <w:p w14:paraId="14095730" w14:textId="77777777" w:rsidR="00C17520" w:rsidRPr="009D68DB" w:rsidRDefault="00C17520" w:rsidP="00E55F46">
      <w:pPr>
        <w:pStyle w:val="ListParagraph"/>
        <w:numPr>
          <w:ilvl w:val="0"/>
          <w:numId w:val="5"/>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მაგნოლიის ჩიხის კეთილმოწყობაზე გამოცხადდა ტენდერი. სტატუსი: შერჩევა/შეფასება</w:t>
      </w:r>
    </w:p>
    <w:p w14:paraId="4562774C" w14:textId="77777777" w:rsidR="00C17520" w:rsidRPr="009D68DB" w:rsidRDefault="00C17520" w:rsidP="00E55F46">
      <w:pPr>
        <w:pStyle w:val="ListParagraph"/>
        <w:numPr>
          <w:ilvl w:val="0"/>
          <w:numId w:val="5"/>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დაიდო ხელშეკრულება პირველ კვარტალში გზის პრობლემატურ მონაკვეთებზე ბეტონის საფარის მოსაწყობად.(ხელშეკრულება N23, შემსრულებელი შპს დაჩი, სახელშეკრულებო თანხა 260190,00)</w:t>
      </w:r>
    </w:p>
    <w:p w14:paraId="6D87748D" w14:textId="77777777" w:rsidR="00C17520" w:rsidRPr="009D68DB" w:rsidRDefault="00C17520" w:rsidP="00E55F46">
      <w:pPr>
        <w:pStyle w:val="ListParagraph"/>
        <w:numPr>
          <w:ilvl w:val="0"/>
          <w:numId w:val="5"/>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მეორე კვარტალში დასრულდა  მარკოზ აჭარელის I-II-III შესახვევების სარეაბილიტაციო სამუშაოები.</w:t>
      </w:r>
    </w:p>
    <w:p w14:paraId="008F2C2E" w14:textId="77777777" w:rsidR="00C17520" w:rsidRPr="009D68DB" w:rsidRDefault="00C17520" w:rsidP="00E55F46">
      <w:pPr>
        <w:pStyle w:val="ListParagraph"/>
        <w:numPr>
          <w:ilvl w:val="0"/>
          <w:numId w:val="5"/>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მიმდინარეობს ქსენია ბახტაძის ქუჩის კეთილმოწყობა და ბახტაძის ქუჩაზე საყრდენი კედლის კეთილმოწყობა. მეზღვაურის ქუჩის კეთილმოწყობა. </w:t>
      </w:r>
    </w:p>
    <w:p w14:paraId="0F9E8401" w14:textId="77777777" w:rsidR="00AC0872"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b/>
          <w:iCs/>
          <w:color w:val="2E74B5" w:themeColor="accent1" w:themeShade="BF"/>
          <w:sz w:val="20"/>
          <w:szCs w:val="20"/>
          <w:u w:val="single"/>
          <w:lang w:val="ka-GE"/>
        </w:rPr>
        <w:t>მეორე კვარტალში დასრულდა გზის პრობლემატურ მონაკვეთებზე ბეტონის საფარის მოწყობა</w:t>
      </w:r>
      <w:r w:rsidR="00F449DA" w:rsidRPr="009D68DB">
        <w:rPr>
          <w:rFonts w:ascii="Sylfaen" w:hAnsi="Sylfaen" w:cs="Sylfaen"/>
          <w:b/>
          <w:iCs/>
          <w:color w:val="2E74B5" w:themeColor="accent1" w:themeShade="BF"/>
          <w:sz w:val="20"/>
          <w:szCs w:val="20"/>
          <w:u w:val="single"/>
          <w:lang w:val="ka-GE"/>
        </w:rPr>
        <w:t xml:space="preserve">: </w:t>
      </w:r>
      <w:r w:rsidRPr="009D68DB">
        <w:rPr>
          <w:rFonts w:ascii="Sylfaen" w:hAnsi="Sylfaen" w:cs="Sylfaen"/>
          <w:iCs/>
          <w:sz w:val="20"/>
          <w:szCs w:val="20"/>
          <w:lang w:val="ka-GE"/>
        </w:rPr>
        <w:t xml:space="preserve"> სულ ჯამში 22 ქუჩის მონაკვეთი. </w:t>
      </w:r>
    </w:p>
    <w:p w14:paraId="4F3AE30B" w14:textId="77777777" w:rsidR="00AC0872"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კერძოდ:  </w:t>
      </w:r>
    </w:p>
    <w:p w14:paraId="212509AF"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კვიპაროსის ქ. N38, კვიპაროსის ქ. N30, მარკოზ აჭარელის ქ. N24, მახინჯაური, თბილისის ქ. N63, მახინჯაური, თბილისის ქ. N58, მახინჯაური, ახალგაზრდობის ქ. N21, მახინჯაური, გაზაფხულის N6, </w:t>
      </w:r>
      <w:r w:rsidRPr="009D68DB">
        <w:rPr>
          <w:rFonts w:ascii="Sylfaen" w:hAnsi="Sylfaen" w:cs="Sylfaen"/>
          <w:iCs/>
          <w:sz w:val="20"/>
          <w:szCs w:val="20"/>
          <w:lang w:val="ka-GE"/>
        </w:rPr>
        <w:lastRenderedPageBreak/>
        <w:t>თამარ მეფის მესამე შესახვევი, კვიპაროსის #35-40, ახალგაზრდობის ქუჩა #21, ჯინჭარაძის ქ. #87, ჯინჭარაძის ქ. #178, ჯინჭარაძის ქ. #105, ჯინჭარაძის 109, თამარ მეფის მესამე შესახვევი 22, კვიპაროსის 30, კვიპაროსის 30, ახალგაზრდობის 6, კვიპაროსის 9, ჯინჭარაძის 178, მარკოზ აჭარელისმესამე შესახ. 60, ჯინჭარაძის 87</w:t>
      </w:r>
    </w:p>
    <w:p w14:paraId="24F130EE" w14:textId="77777777" w:rsidR="00AC0872" w:rsidRPr="009D68DB" w:rsidRDefault="00AC0872" w:rsidP="00E55F46">
      <w:pPr>
        <w:pStyle w:val="Default"/>
        <w:spacing w:after="160"/>
        <w:jc w:val="both"/>
        <w:rPr>
          <w:rFonts w:eastAsia="Times New Roman"/>
          <w:b/>
          <w:color w:val="2E74B5" w:themeColor="accent1" w:themeShade="BF"/>
          <w:sz w:val="20"/>
          <w:szCs w:val="20"/>
          <w:u w:val="single"/>
          <w:lang w:val="ka-GE"/>
        </w:rPr>
      </w:pPr>
    </w:p>
    <w:p w14:paraId="53EED055" w14:textId="77777777" w:rsidR="00AD3B8E" w:rsidRPr="009D68DB" w:rsidRDefault="00BB0EB3" w:rsidP="00E55F46">
      <w:pPr>
        <w:pStyle w:val="Default"/>
        <w:spacing w:after="160"/>
        <w:jc w:val="both"/>
        <w:rPr>
          <w:rFonts w:eastAsia="Times New Roman"/>
          <w:b/>
          <w:color w:val="2E74B5" w:themeColor="accent1" w:themeShade="BF"/>
          <w:sz w:val="20"/>
          <w:szCs w:val="20"/>
          <w:u w:val="single"/>
          <w:lang w:val="ka-GE"/>
        </w:rPr>
      </w:pPr>
      <w:r w:rsidRPr="009D68DB">
        <w:rPr>
          <w:rFonts w:eastAsia="Times New Roman"/>
          <w:b/>
          <w:color w:val="2E74B5" w:themeColor="accent1" w:themeShade="BF"/>
          <w:sz w:val="20"/>
          <w:szCs w:val="20"/>
          <w:u w:val="single"/>
          <w:lang w:val="ka-GE"/>
        </w:rPr>
        <w:t>გონიო</w:t>
      </w:r>
      <w:r w:rsidRPr="009D68DB">
        <w:rPr>
          <w:rFonts w:eastAsia="Times New Roman" w:cs="Times New Roman"/>
          <w:b/>
          <w:color w:val="2E74B5" w:themeColor="accent1" w:themeShade="BF"/>
          <w:sz w:val="20"/>
          <w:szCs w:val="20"/>
          <w:u w:val="single"/>
          <w:lang w:val="ka-GE"/>
        </w:rPr>
        <w:t>-</w:t>
      </w:r>
      <w:r w:rsidRPr="009D68DB">
        <w:rPr>
          <w:rFonts w:eastAsia="Times New Roman"/>
          <w:b/>
          <w:color w:val="2E74B5" w:themeColor="accent1" w:themeShade="BF"/>
          <w:sz w:val="20"/>
          <w:szCs w:val="20"/>
          <w:u w:val="single"/>
          <w:lang w:val="ka-GE"/>
        </w:rPr>
        <w:t>კვარიათის</w:t>
      </w:r>
      <w:r w:rsidRPr="009D68DB">
        <w:rPr>
          <w:rFonts w:eastAsia="Times New Roman" w:cs="Times New Roman"/>
          <w:b/>
          <w:color w:val="2E74B5" w:themeColor="accent1" w:themeShade="BF"/>
          <w:sz w:val="20"/>
          <w:szCs w:val="20"/>
          <w:u w:val="single"/>
          <w:lang w:val="ka-GE"/>
        </w:rPr>
        <w:t xml:space="preserve"> </w:t>
      </w:r>
      <w:r w:rsidRPr="009D68DB">
        <w:rPr>
          <w:rFonts w:eastAsia="Times New Roman"/>
          <w:b/>
          <w:color w:val="2E74B5" w:themeColor="accent1" w:themeShade="BF"/>
          <w:sz w:val="20"/>
          <w:szCs w:val="20"/>
          <w:u w:val="single"/>
          <w:lang w:val="ka-GE"/>
        </w:rPr>
        <w:t>დასახლების</w:t>
      </w:r>
      <w:r w:rsidRPr="009D68DB">
        <w:rPr>
          <w:rFonts w:eastAsia="Times New Roman" w:cs="Times New Roman"/>
          <w:b/>
          <w:color w:val="2E74B5" w:themeColor="accent1" w:themeShade="BF"/>
          <w:sz w:val="20"/>
          <w:szCs w:val="20"/>
          <w:u w:val="single"/>
          <w:lang w:val="ka-GE"/>
        </w:rPr>
        <w:t xml:space="preserve"> </w:t>
      </w:r>
      <w:r w:rsidRPr="009D68DB">
        <w:rPr>
          <w:rFonts w:eastAsia="Times New Roman"/>
          <w:b/>
          <w:color w:val="2E74B5" w:themeColor="accent1" w:themeShade="BF"/>
          <w:sz w:val="20"/>
          <w:szCs w:val="20"/>
          <w:u w:val="single"/>
          <w:lang w:val="ka-GE"/>
        </w:rPr>
        <w:t>ქუჩების</w:t>
      </w:r>
      <w:r w:rsidRPr="009D68DB">
        <w:rPr>
          <w:rFonts w:eastAsia="Times New Roman" w:cs="Times New Roman"/>
          <w:b/>
          <w:color w:val="2E74B5" w:themeColor="accent1" w:themeShade="BF"/>
          <w:sz w:val="20"/>
          <w:szCs w:val="20"/>
          <w:u w:val="single"/>
          <w:lang w:val="ka-GE"/>
        </w:rPr>
        <w:t xml:space="preserve"> </w:t>
      </w:r>
      <w:r w:rsidR="00325C1A" w:rsidRPr="009D68DB">
        <w:rPr>
          <w:rFonts w:eastAsia="Times New Roman"/>
          <w:b/>
          <w:color w:val="2E74B5" w:themeColor="accent1" w:themeShade="BF"/>
          <w:sz w:val="20"/>
          <w:szCs w:val="20"/>
          <w:u w:val="single"/>
          <w:lang w:val="ka-GE"/>
        </w:rPr>
        <w:t>კეთილმოწყობა პირველი ეტაპი;</w:t>
      </w:r>
    </w:p>
    <w:p w14:paraId="0BBB3DB9" w14:textId="4E11DE82" w:rsidR="00B96825" w:rsidRPr="009D68DB" w:rsidRDefault="00B96825"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 IV</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7114C7C6" w14:textId="77777777" w:rsidR="003A3AFF" w:rsidRPr="009D68DB" w:rsidRDefault="003A3AF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დასრულდა გზის პრობლემატურ მონაკვეთებზე ბეტონის საფარის მოწყობა 9 ქუჩაზე. კერძოდ:</w:t>
      </w:r>
    </w:p>
    <w:p w14:paraId="4540EB71" w14:textId="77777777" w:rsidR="003A3AFF" w:rsidRPr="009D68DB" w:rsidRDefault="003A3AFF" w:rsidP="00050462">
      <w:pPr>
        <w:pStyle w:val="ListParagraph"/>
        <w:numPr>
          <w:ilvl w:val="0"/>
          <w:numId w:val="69"/>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ავგიის ქუჩა II ჩიხი, ავგიის ქუჩა III ჩიხი, ავგიის ქუჩა IV ჩიხი, ავგიის ქუჩა №14, იოანე ლაზის ქუჩა I შესახვევი #37-38, იოანე ლაზის ქუჩა II შესახვევი #2-ის მიმდებარედ, ხანცთის ქუჩა, ფრიდონ ხალვაშის მე-7 შესახვევი, იოანე ლაზის ქუჩა I შესახვევი #31-ის მიმდებარედ.</w:t>
      </w:r>
    </w:p>
    <w:p w14:paraId="66953945" w14:textId="77777777" w:rsidR="003A3AFF" w:rsidRPr="009D68DB" w:rsidRDefault="003A3AF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დაიდო ხელშეკრულება და დასრულდა სტიქიის შედეგად მიყენებული ზიანის სალიკვიდაციო სამუშაოებზე, კერძოდ მოეწყო ფერდსამაგრი კედელი და სადრენაჟე მილი შემდეგ მისამართებზე:</w:t>
      </w:r>
    </w:p>
    <w:p w14:paraId="05C30980" w14:textId="77777777" w:rsidR="003A3AFF" w:rsidRPr="009D68DB" w:rsidRDefault="003A3AFF" w:rsidP="00050462">
      <w:pPr>
        <w:pStyle w:val="ListParagraph"/>
        <w:numPr>
          <w:ilvl w:val="0"/>
          <w:numId w:val="69"/>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იოანე ლაზის I შესახვევი №41-49; იოანე ლაზის I შესახვევი №12; იოანე ლაზის I შესახვევი №39; პეტრე იბერის ქ. მე-2 ჩიხი №8-ის მიმდებარედ; პეტრე იბერის ქ. V ჩიხი №4; წმინდა ნინოს ქ. №19 2 ჩიხი №3-ის მიმდებარედ. </w:t>
      </w:r>
    </w:p>
    <w:p w14:paraId="26502986" w14:textId="77777777" w:rsidR="003A3AFF" w:rsidRPr="009D68DB" w:rsidRDefault="003A3AFF" w:rsidP="00E55F46">
      <w:pPr>
        <w:pStyle w:val="Default"/>
        <w:spacing w:after="160"/>
        <w:jc w:val="both"/>
        <w:rPr>
          <w:rFonts w:eastAsia="Times New Roman"/>
          <w:b/>
          <w:color w:val="2E74B5" w:themeColor="accent1" w:themeShade="BF"/>
          <w:sz w:val="20"/>
          <w:szCs w:val="20"/>
          <w:u w:val="single"/>
          <w:lang w:val="ka-GE"/>
        </w:rPr>
      </w:pPr>
    </w:p>
    <w:p w14:paraId="6C55D218" w14:textId="465873DB" w:rsidR="00AD3B8E" w:rsidRPr="009D68DB" w:rsidRDefault="00AD3B8E"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3369C972" w14:textId="77777777" w:rsidR="00AD3B8E" w:rsidRPr="009D68DB" w:rsidRDefault="00AD3B8E"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 xml:space="preserve">დასრულდა </w:t>
      </w:r>
      <w:r w:rsidRPr="009D68DB">
        <w:rPr>
          <w:rFonts w:ascii="Sylfaen" w:hAnsi="Sylfaen" w:cs="Sylfaen"/>
          <w:iCs/>
          <w:sz w:val="20"/>
          <w:szCs w:val="20"/>
          <w:lang w:val="ka-GE"/>
        </w:rPr>
        <w:t>ანდრია პირველწოდებულის N54ა-ს მიმდებარე ტერიტორიიდან ზღვაზე გასასვლელის კეთილმოწყობა.</w:t>
      </w:r>
    </w:p>
    <w:p w14:paraId="7C61F573" w14:textId="77777777" w:rsidR="00AD3B8E" w:rsidRPr="009D68DB" w:rsidRDefault="00AD3B8E"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მესამე კვარტალში დაიდო ხელშეკრულება გზის პრობლემატურ მონაკვეთებზე ბეტონის საფარის მოწყობაზე (ხელშეკრულება N39, შემსრულებელი შპს „ნომიგია“, სახელშეკრულებო თანხა 239540,00 ლარი) </w:t>
      </w:r>
    </w:p>
    <w:p w14:paraId="55123137" w14:textId="77777777" w:rsidR="00AD3B8E" w:rsidRPr="009D68DB" w:rsidRDefault="00AD3B8E"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დაიწყო და დასრულდა  14 ქუჩის მონაკვეთზე გზის პრობლემატურ მონაკვეთზე ბეტონის საფარის მოწყობა. კერძოდ: </w:t>
      </w:r>
    </w:p>
    <w:p w14:paraId="35F6EF4F" w14:textId="77777777" w:rsidR="00AD3B8E" w:rsidRPr="009D68DB" w:rsidRDefault="00AD3B8E" w:rsidP="00050462">
      <w:pPr>
        <w:pStyle w:val="ListParagraph"/>
        <w:numPr>
          <w:ilvl w:val="0"/>
          <w:numId w:val="33"/>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ქ. ბათუმში პეტრე იბერის ქუჩა;</w:t>
      </w:r>
    </w:p>
    <w:p w14:paraId="5D478BDB" w14:textId="77777777" w:rsidR="00AD3B8E" w:rsidRPr="009D68DB" w:rsidRDefault="00AD3B8E" w:rsidP="00050462">
      <w:pPr>
        <w:pStyle w:val="ListParagraph"/>
        <w:numPr>
          <w:ilvl w:val="0"/>
          <w:numId w:val="33"/>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ავგიის ქუჩა I ჩიხი, II ჩიხი, V ჩიხი;</w:t>
      </w:r>
    </w:p>
    <w:p w14:paraId="1CCD2874" w14:textId="77777777" w:rsidR="00AD3B8E" w:rsidRPr="009D68DB" w:rsidRDefault="00AD3B8E" w:rsidP="00050462">
      <w:pPr>
        <w:pStyle w:val="ListParagraph"/>
        <w:numPr>
          <w:ilvl w:val="0"/>
          <w:numId w:val="33"/>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ავგიის ქუჩა #60-62 მიმდებარედ;</w:t>
      </w:r>
    </w:p>
    <w:p w14:paraId="0595A018" w14:textId="77777777" w:rsidR="00AD3B8E" w:rsidRPr="009D68DB" w:rsidRDefault="00AD3B8E" w:rsidP="00050462">
      <w:pPr>
        <w:pStyle w:val="ListParagraph"/>
        <w:numPr>
          <w:ilvl w:val="0"/>
          <w:numId w:val="33"/>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მირიან მეფის ქუჩა III ჩიხი #15 მიმდებარედ;</w:t>
      </w:r>
    </w:p>
    <w:p w14:paraId="582B63CD" w14:textId="77777777" w:rsidR="00AD3B8E" w:rsidRPr="009D68DB" w:rsidRDefault="00AD3B8E" w:rsidP="00050462">
      <w:pPr>
        <w:pStyle w:val="ListParagraph"/>
        <w:numPr>
          <w:ilvl w:val="0"/>
          <w:numId w:val="33"/>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პეტრე იბერის ქუჩა #56-ის და #18-ის მიმდებარედ;</w:t>
      </w:r>
    </w:p>
    <w:p w14:paraId="13A09A53" w14:textId="77777777" w:rsidR="00AD3B8E" w:rsidRPr="009D68DB" w:rsidRDefault="00AD3B8E" w:rsidP="00050462">
      <w:pPr>
        <w:pStyle w:val="ListParagraph"/>
        <w:numPr>
          <w:ilvl w:val="0"/>
          <w:numId w:val="33"/>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პეტრე იბერის ქუჩა მე-5 ჩიხი  №10-ის მიმდებარედ;</w:t>
      </w:r>
    </w:p>
    <w:p w14:paraId="134D1661" w14:textId="77777777" w:rsidR="00AD3B8E" w:rsidRPr="009D68DB" w:rsidRDefault="00AD3B8E" w:rsidP="00050462">
      <w:pPr>
        <w:pStyle w:val="ListParagraph"/>
        <w:numPr>
          <w:ilvl w:val="0"/>
          <w:numId w:val="33"/>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ავგიის ქუჩა №18-ის მიმდებარედ;</w:t>
      </w:r>
    </w:p>
    <w:p w14:paraId="0F6051DF" w14:textId="77777777" w:rsidR="00AD3B8E" w:rsidRPr="009D68DB" w:rsidRDefault="00AD3B8E" w:rsidP="00050462">
      <w:pPr>
        <w:pStyle w:val="ListParagraph"/>
        <w:numPr>
          <w:ilvl w:val="0"/>
          <w:numId w:val="33"/>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ავგიის ქუჩა II ჩიხი №40-ის მიმდებარედ;</w:t>
      </w:r>
    </w:p>
    <w:p w14:paraId="7D318830" w14:textId="77777777" w:rsidR="00AD3B8E" w:rsidRPr="009D68DB" w:rsidRDefault="00AD3B8E" w:rsidP="00050462">
      <w:pPr>
        <w:pStyle w:val="ListParagraph"/>
        <w:numPr>
          <w:ilvl w:val="0"/>
          <w:numId w:val="33"/>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ავგიის ქუჩა III ჩიხი №3-ის მიმდებარედ;</w:t>
      </w:r>
    </w:p>
    <w:p w14:paraId="704291C5" w14:textId="77777777" w:rsidR="00AD3B8E" w:rsidRPr="009D68DB" w:rsidRDefault="00AD3B8E" w:rsidP="00050462">
      <w:pPr>
        <w:pStyle w:val="ListParagraph"/>
        <w:numPr>
          <w:ilvl w:val="0"/>
          <w:numId w:val="33"/>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მირიან მეფის ქუჩა III ჩიხი №15-ის მიმდებარედ, </w:t>
      </w:r>
    </w:p>
    <w:p w14:paraId="44DF27FB" w14:textId="77777777" w:rsidR="00AD3B8E" w:rsidRPr="009D68DB" w:rsidRDefault="00AD3B8E" w:rsidP="00050462">
      <w:pPr>
        <w:pStyle w:val="ListParagraph"/>
        <w:numPr>
          <w:ilvl w:val="0"/>
          <w:numId w:val="33"/>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წმინდა ნინოს ქუჩა №12-ის მიმდებარედ.</w:t>
      </w:r>
    </w:p>
    <w:p w14:paraId="400D93F0" w14:textId="77777777" w:rsidR="00AD3B8E" w:rsidRPr="009D68DB" w:rsidRDefault="00AD3B8E"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მესამე კვარტალში მიმდინარეობს ხელშეკრულების მომზადება სტიქიის შედეგად მიყენებული ზიანის სალიკვიდაციო სამუშაოებზე 8 ქუჩის მონაკვეთზე: </w:t>
      </w:r>
    </w:p>
    <w:p w14:paraId="63F12A2A" w14:textId="77777777" w:rsidR="00AD3B8E" w:rsidRPr="009D68DB" w:rsidRDefault="00AD3B8E" w:rsidP="00050462">
      <w:pPr>
        <w:pStyle w:val="ListParagraph"/>
        <w:numPr>
          <w:ilvl w:val="0"/>
          <w:numId w:val="34"/>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იოანე ლაზის I შესახვევი #12;</w:t>
      </w:r>
    </w:p>
    <w:p w14:paraId="35EB6E24" w14:textId="77777777" w:rsidR="00AD3B8E" w:rsidRPr="009D68DB" w:rsidRDefault="00AD3B8E" w:rsidP="00050462">
      <w:pPr>
        <w:pStyle w:val="ListParagraph"/>
        <w:numPr>
          <w:ilvl w:val="0"/>
          <w:numId w:val="34"/>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იოანე ლაზის I შესახვევი #39-ის მიმდებარედ;</w:t>
      </w:r>
    </w:p>
    <w:p w14:paraId="23ED2F99" w14:textId="77777777" w:rsidR="00AD3B8E" w:rsidRPr="009D68DB" w:rsidRDefault="00AD3B8E" w:rsidP="00050462">
      <w:pPr>
        <w:pStyle w:val="ListParagraph"/>
        <w:numPr>
          <w:ilvl w:val="0"/>
          <w:numId w:val="34"/>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lastRenderedPageBreak/>
        <w:t>პეტრე იბერის ქ. მე-2 ჩიხი #8-ის მიმდებარედ;</w:t>
      </w:r>
    </w:p>
    <w:p w14:paraId="5D47D639" w14:textId="77777777" w:rsidR="00AD3B8E" w:rsidRPr="009D68DB" w:rsidRDefault="00AD3B8E" w:rsidP="00050462">
      <w:pPr>
        <w:pStyle w:val="ListParagraph"/>
        <w:numPr>
          <w:ilvl w:val="0"/>
          <w:numId w:val="34"/>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პეტრე იბერის ქ. V ჩიხი #4;</w:t>
      </w:r>
    </w:p>
    <w:p w14:paraId="27F23A26" w14:textId="77777777" w:rsidR="00AD3B8E" w:rsidRPr="009D68DB" w:rsidRDefault="00AD3B8E" w:rsidP="00050462">
      <w:pPr>
        <w:pStyle w:val="ListParagraph"/>
        <w:numPr>
          <w:ilvl w:val="0"/>
          <w:numId w:val="34"/>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წმინდა ნინოს ქ. #19;</w:t>
      </w:r>
    </w:p>
    <w:p w14:paraId="12AD9DCC" w14:textId="77777777" w:rsidR="00AD3B8E" w:rsidRPr="009D68DB" w:rsidRDefault="00AD3B8E" w:rsidP="00050462">
      <w:pPr>
        <w:pStyle w:val="ListParagraph"/>
        <w:numPr>
          <w:ilvl w:val="0"/>
          <w:numId w:val="34"/>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წმინდა ნინოს ქ. I ჩიხი #20-ის მიმდებარედ;</w:t>
      </w:r>
    </w:p>
    <w:p w14:paraId="298B545B" w14:textId="77777777" w:rsidR="00AD3B8E" w:rsidRPr="009D68DB" w:rsidRDefault="00AD3B8E" w:rsidP="00050462">
      <w:pPr>
        <w:pStyle w:val="ListParagraph"/>
        <w:numPr>
          <w:ilvl w:val="0"/>
          <w:numId w:val="34"/>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მატათა მოციქულის მე-2 ჩიხი #3-ის მიმდებარედ;</w:t>
      </w:r>
    </w:p>
    <w:p w14:paraId="612FF834" w14:textId="77777777" w:rsidR="00AD3B8E" w:rsidRPr="009D68DB" w:rsidRDefault="00AD3B8E" w:rsidP="00050462">
      <w:pPr>
        <w:pStyle w:val="ListParagraph"/>
        <w:numPr>
          <w:ilvl w:val="0"/>
          <w:numId w:val="34"/>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იოანე ლაზის 1-ლი შესახვევი N41-49 გზის მონაკვეთი.</w:t>
      </w:r>
    </w:p>
    <w:p w14:paraId="78D87941" w14:textId="77777777" w:rsidR="007A5747" w:rsidRDefault="007A5747" w:rsidP="00E55F46">
      <w:pPr>
        <w:spacing w:line="240" w:lineRule="auto"/>
        <w:jc w:val="both"/>
        <w:rPr>
          <w:rFonts w:ascii="Sylfaen" w:hAnsi="Sylfaen" w:cs="Sylfaen"/>
          <w:b/>
          <w:iCs/>
          <w:sz w:val="20"/>
          <w:szCs w:val="20"/>
          <w:lang w:val="ka-GE"/>
        </w:rPr>
      </w:pPr>
    </w:p>
    <w:p w14:paraId="0851D83B" w14:textId="3A8AC5F1" w:rsidR="00273FD0" w:rsidRPr="009D68DB" w:rsidRDefault="00273FD0"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 I-II კვარტალი</w:t>
      </w:r>
    </w:p>
    <w:p w14:paraId="46E11425"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გაფორმდა ხელშეკრულება გონიო-კვარიათის დასახლებაში ქუჩების კეთილმოსაწყობად. </w:t>
      </w:r>
    </w:p>
    <w:p w14:paraId="43CE9892"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პირველი ეტაპი: აფსაროსის გზატკეცილის I შესახვევი; აფსაროსის გზატკეცილის II ჩიხი; აფსაროსის გზატკეცილის II შესახვევი (I და II ჩიხებით); აფსაროსის გზატკეცილის III შესახვევი; ანდრია პირველწოდებულის I შესახვევი; ანდრია პირველწოდებულის №120-დან 122-მდე; ანდრია პირველწოდებულის II და III ჩიხი; ანდრია პირველწოდებულის №3, №4, №6; ანდრია პირველწოდებულის III, IV, VI, VII ჩიხები; მატათა მოციქულის ქუჩა, მეფე მირიანის ქუჩა, მეფე მირიანის I, II, III ჩიხი; სვიმონ კანანელის №3, №15-17-19, №70; სვიმონ კანანელის I შესახვევი, სვიმონ კანანელის I და II ჩიხი, წმინდა ნინოს I ჩიხი; გონიო-კვარიათის დასახლების ქუჩების  ქუჩების განათება მიმდინარეობდა პირველ კვარტალში და შეწყდა. </w:t>
      </w:r>
    </w:p>
    <w:p w14:paraId="67BFFDAA"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პირველ კვარტალში დაიდო ხელშეკრულება ანდრია პირველწოდებულის #54ა-ს მიმდებარე ტერიტორიიდან ზღვაზე გასასვლელის კეთილმოსაწყობად. (ხელშეკრულება N25, შემსრულებელი შპს ბონდი 2009, სახელშეკრულებო თანხა 526874,00 ლარი)</w:t>
      </w:r>
    </w:p>
    <w:p w14:paraId="4B7360C9"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დაიდო ხელშეკრულება გზის პრობლემატურ მონაკვეთებზე ბეტონის საფარის მოსაწყობად.(ხელშეკრულება N23, შემსრულებელი შპს დაჩი, სახელშეკრულებო თანხა 260190,00</w:t>
      </w:r>
    </w:p>
    <w:p w14:paraId="2454ECCB"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მეორე კვარტალში მიმდინარეობს ანდრია პირველწოდებულის #54ა-ს მიმდებარე ტერიტორიიდან ზღვაზე გასასვლელის კეთილმოწყობა. </w:t>
      </w:r>
    </w:p>
    <w:p w14:paraId="690CDF31"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გამოცხადდა ტენდერი და მიმდინარეობს შერჩევა/შეფასება  იოანე ლაზის 1-ლი შესახვევი N41-49 გზის მონაკვეთის გასამაგრებლად. </w:t>
      </w:r>
    </w:p>
    <w:p w14:paraId="2DDB4487" w14:textId="77777777" w:rsidR="00BB0EB3"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გზის პრობლემატურ მონაკვეთებზე ბეტონის საფარის მოწყობა დასრულდა მეორე კვარტალში 10 ქუჩის მონაკვეთზე</w:t>
      </w:r>
      <w:r w:rsidR="00BB0EB3" w:rsidRPr="009D68DB">
        <w:rPr>
          <w:rFonts w:ascii="Sylfaen" w:hAnsi="Sylfaen" w:cs="Sylfaen"/>
          <w:iCs/>
          <w:sz w:val="20"/>
          <w:szCs w:val="20"/>
          <w:lang w:val="ka-GE"/>
        </w:rPr>
        <w:t>.</w:t>
      </w:r>
      <w:r w:rsidRPr="009D68DB">
        <w:rPr>
          <w:rFonts w:ascii="Sylfaen" w:hAnsi="Sylfaen" w:cs="Sylfaen"/>
          <w:iCs/>
          <w:sz w:val="20"/>
          <w:szCs w:val="20"/>
          <w:lang w:val="ka-GE"/>
        </w:rPr>
        <w:t xml:space="preserve"> დაისხა ბეტონი. კერძოდ: ავგიის მე -V ჩიხი, ივანე ლაზის I შესახვევი N41-43, ავგიის მე -V ჩიხი, იოანე ლაზის  I შესახვ. N41-43, იოანე ლაზის  I ჩიხი, ავგიის მე -V ჩიხი, ავგიის ქ. N164, იოანე ლაზის I შესახ. N41-43, იოანე ლაზის მეორე ჩიხი, იოანე ლაზის მეორე ჩიხი</w:t>
      </w:r>
      <w:r w:rsidR="009F2776" w:rsidRPr="009D68DB">
        <w:rPr>
          <w:rFonts w:ascii="Sylfaen" w:hAnsi="Sylfaen" w:cs="Sylfaen"/>
          <w:iCs/>
          <w:sz w:val="20"/>
          <w:szCs w:val="20"/>
          <w:lang w:val="ka-GE"/>
        </w:rPr>
        <w:t>.</w:t>
      </w:r>
    </w:p>
    <w:p w14:paraId="4FE0ADD5" w14:textId="77777777" w:rsidR="009F2776" w:rsidRPr="009D68DB" w:rsidRDefault="009F2776" w:rsidP="00E55F46">
      <w:pPr>
        <w:spacing w:line="240" w:lineRule="auto"/>
        <w:jc w:val="both"/>
        <w:rPr>
          <w:rFonts w:ascii="Sylfaen" w:hAnsi="Sylfaen" w:cs="Sylfaen"/>
          <w:iCs/>
          <w:sz w:val="20"/>
          <w:szCs w:val="20"/>
          <w:lang w:val="ka-GE"/>
        </w:rPr>
      </w:pPr>
    </w:p>
    <w:p w14:paraId="7979A675" w14:textId="77777777" w:rsidR="00BB0EB3" w:rsidRPr="009D68DB" w:rsidRDefault="00BB0EB3" w:rsidP="00E55F46">
      <w:pPr>
        <w:spacing w:line="240" w:lineRule="auto"/>
        <w:jc w:val="both"/>
        <w:rPr>
          <w:rFonts w:ascii="Sylfaen" w:eastAsia="Times New Roman" w:hAnsi="Sylfaen" w:cs="Sylfaen"/>
          <w:b/>
          <w:color w:val="2E74B5" w:themeColor="accent1" w:themeShade="BF"/>
          <w:sz w:val="20"/>
          <w:szCs w:val="20"/>
          <w:u w:val="single"/>
          <w:lang w:val="ka-GE"/>
        </w:rPr>
      </w:pPr>
      <w:r w:rsidRPr="009D68DB">
        <w:rPr>
          <w:rFonts w:ascii="Sylfaen" w:eastAsia="Times New Roman" w:hAnsi="Sylfaen" w:cs="Sylfaen"/>
          <w:b/>
          <w:color w:val="2E74B5" w:themeColor="accent1" w:themeShade="BF"/>
          <w:sz w:val="20"/>
          <w:szCs w:val="20"/>
          <w:u w:val="single"/>
          <w:lang w:val="ka-GE"/>
        </w:rPr>
        <w:t>აეროპორტის დასახლების ქუჩების კეთილმოწყობა</w:t>
      </w:r>
    </w:p>
    <w:p w14:paraId="4AF3CDCA" w14:textId="000B9424" w:rsidR="00022746" w:rsidRPr="009D68DB" w:rsidRDefault="00022746" w:rsidP="00E55F46">
      <w:pPr>
        <w:spacing w:line="240" w:lineRule="auto"/>
        <w:jc w:val="both"/>
        <w:rPr>
          <w:rFonts w:ascii="Sylfaen" w:hAnsi="Sylfaen" w:cs="Sylfaen"/>
          <w:b/>
          <w:iCs/>
          <w:color w:val="FF0000"/>
          <w:sz w:val="20"/>
          <w:szCs w:val="20"/>
          <w:lang w:val="ka-GE"/>
        </w:rPr>
      </w:pPr>
      <w:r w:rsidRPr="009D68DB">
        <w:rPr>
          <w:rFonts w:ascii="Sylfaen" w:hAnsi="Sylfaen" w:cs="Sylfaen"/>
          <w:b/>
          <w:iCs/>
          <w:sz w:val="20"/>
          <w:szCs w:val="20"/>
          <w:lang w:val="ka-GE"/>
        </w:rPr>
        <w:t>2018 წლის I</w:t>
      </w:r>
      <w:r w:rsidR="0034786A" w:rsidRPr="009D68DB">
        <w:rPr>
          <w:rFonts w:ascii="Sylfaen" w:hAnsi="Sylfaen" w:cs="Sylfaen"/>
          <w:b/>
          <w:iCs/>
          <w:sz w:val="20"/>
          <w:szCs w:val="20"/>
        </w:rPr>
        <w:t>V</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2C1B8900" w14:textId="77777777" w:rsidR="00022746" w:rsidRPr="009D68DB" w:rsidRDefault="00022746"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მეოთხე კვარტალში აღნიშნული ღონისძიების ფარგლებში სამუშაოები არ შესრულებულა. </w:t>
      </w:r>
    </w:p>
    <w:p w14:paraId="37638D02" w14:textId="77777777" w:rsidR="0016598E" w:rsidRPr="009D68DB" w:rsidRDefault="0016598E" w:rsidP="00E55F46">
      <w:pPr>
        <w:spacing w:line="240" w:lineRule="auto"/>
        <w:jc w:val="both"/>
        <w:rPr>
          <w:rFonts w:ascii="Sylfaen" w:hAnsi="Sylfaen" w:cs="Sylfaen"/>
          <w:b/>
          <w:iCs/>
          <w:sz w:val="20"/>
          <w:szCs w:val="20"/>
          <w:lang w:val="ka-GE"/>
        </w:rPr>
      </w:pPr>
    </w:p>
    <w:p w14:paraId="01254E90" w14:textId="59706977" w:rsidR="00325C1A" w:rsidRPr="009D68DB" w:rsidRDefault="00325C1A"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0F438CB5" w14:textId="77777777" w:rsidR="00325C1A" w:rsidRPr="009D68DB" w:rsidRDefault="00325C1A"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 xml:space="preserve">დასრულდა </w:t>
      </w:r>
      <w:r w:rsidRPr="009D68DB">
        <w:rPr>
          <w:rFonts w:ascii="Sylfaen" w:hAnsi="Sylfaen" w:cs="Sylfaen"/>
          <w:iCs/>
          <w:sz w:val="20"/>
          <w:szCs w:val="20"/>
          <w:lang w:val="ka-GE"/>
        </w:rPr>
        <w:t>ჯამში 20 ქუჩის, შესახვევისა და ჩიხის კეთილმოწყობა. კერძოდ:</w:t>
      </w:r>
    </w:p>
    <w:p w14:paraId="2D79BD8B" w14:textId="77777777" w:rsidR="00325C1A" w:rsidRPr="009D68DB" w:rsidRDefault="00325C1A" w:rsidP="00050462">
      <w:pPr>
        <w:pStyle w:val="ListParagraph"/>
        <w:numPr>
          <w:ilvl w:val="0"/>
          <w:numId w:val="35"/>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lastRenderedPageBreak/>
        <w:t>ადლიის ქუჩის მონაკვეთების, ლეხ და მარია კაჩინსკების და ანგისის ქუჩის დამაკავშირებელი გზის მოწყობა;</w:t>
      </w:r>
    </w:p>
    <w:p w14:paraId="32694EE8" w14:textId="77777777" w:rsidR="00325C1A" w:rsidRPr="009D68DB" w:rsidRDefault="00325C1A" w:rsidP="00050462">
      <w:pPr>
        <w:pStyle w:val="ListParagraph"/>
        <w:numPr>
          <w:ilvl w:val="0"/>
          <w:numId w:val="35"/>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ფრ. ხალვაშის მე-8 ჩიხის კეთილმოწყობა;</w:t>
      </w:r>
    </w:p>
    <w:p w14:paraId="0D04EE77" w14:textId="77777777" w:rsidR="00325C1A" w:rsidRPr="009D68DB" w:rsidRDefault="00325C1A" w:rsidP="00050462">
      <w:pPr>
        <w:pStyle w:val="ListParagraph"/>
        <w:numPr>
          <w:ilvl w:val="0"/>
          <w:numId w:val="35"/>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შაშიკაშვილის ქუჩაზე 100 მ მანძილზე კეთილმოწყობა;</w:t>
      </w:r>
    </w:p>
    <w:p w14:paraId="113D14B3" w14:textId="77777777" w:rsidR="00325C1A" w:rsidRPr="009D68DB" w:rsidRDefault="00325C1A" w:rsidP="00050462">
      <w:pPr>
        <w:pStyle w:val="ListParagraph"/>
        <w:numPr>
          <w:ilvl w:val="0"/>
          <w:numId w:val="35"/>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ოპიზრების ქუჩის მონაკვეთზე, შაშიკაშვილის ქუჩიდან კვინიტაძის ქუჩებს შორის ბეტონის საფარის მოწყობა;</w:t>
      </w:r>
    </w:p>
    <w:p w14:paraId="6F4FE177" w14:textId="77777777" w:rsidR="00325C1A" w:rsidRPr="009D68DB" w:rsidRDefault="00325C1A" w:rsidP="00050462">
      <w:pPr>
        <w:pStyle w:val="ListParagraph"/>
        <w:numPr>
          <w:ilvl w:val="0"/>
          <w:numId w:val="35"/>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ქ. ბათუმში, ფრიდონ ხალვაშის II ჩიხში არსებული ხიდის რეაბილიტაციის სამუშაოები. </w:t>
      </w:r>
    </w:p>
    <w:p w14:paraId="668990E5" w14:textId="77777777" w:rsidR="00284AC4" w:rsidRPr="009D68DB" w:rsidRDefault="00284AC4" w:rsidP="00E55F46">
      <w:pPr>
        <w:spacing w:line="240" w:lineRule="auto"/>
        <w:jc w:val="both"/>
        <w:rPr>
          <w:rFonts w:ascii="Sylfaen" w:hAnsi="Sylfaen" w:cs="Sylfaen"/>
          <w:b/>
          <w:iCs/>
          <w:sz w:val="20"/>
          <w:szCs w:val="20"/>
          <w:lang w:val="ka-GE"/>
        </w:rPr>
      </w:pPr>
    </w:p>
    <w:p w14:paraId="468890C2" w14:textId="18C21FDE" w:rsidR="00325C1A" w:rsidRPr="009D68DB" w:rsidRDefault="00284AC4"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00264E14" w14:textId="77777777" w:rsidR="00C17520" w:rsidRPr="009D68DB" w:rsidRDefault="00C17520" w:rsidP="00E55F46">
      <w:pPr>
        <w:spacing w:line="240" w:lineRule="auto"/>
        <w:jc w:val="both"/>
        <w:rPr>
          <w:rFonts w:ascii="Sylfaen" w:eastAsia="Times New Roman" w:hAnsi="Sylfaen" w:cs="Sylfaen"/>
          <w:b/>
          <w:color w:val="2E74B5" w:themeColor="accent1" w:themeShade="BF"/>
          <w:sz w:val="20"/>
          <w:szCs w:val="20"/>
          <w:u w:val="single"/>
          <w:lang w:val="ka-GE"/>
        </w:rPr>
      </w:pPr>
      <w:r w:rsidRPr="009D68DB">
        <w:rPr>
          <w:rFonts w:ascii="Sylfaen" w:hAnsi="Sylfaen" w:cs="Sylfaen"/>
          <w:iCs/>
          <w:sz w:val="20"/>
          <w:szCs w:val="20"/>
          <w:lang w:val="ka-GE"/>
        </w:rPr>
        <w:t xml:space="preserve">გაფორმდა ხელშეკრულება აეროპორტის დასახლებაში ქუჩების კეთილმოსაწყობად. კერძოდ:  </w:t>
      </w:r>
    </w:p>
    <w:p w14:paraId="588E0272"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ადლიის ქუჩის მონაკვეთების, ლეხ და მარია კაჩინსკების და ანგისის ქუჩის დამაკავშირებელი გზის მოწყობა. (ხელშეკრულება N25, შემსრულებელი შპს ბონდი 2009, სახელშერულებო თანხა 526874,00 ლარი)  </w:t>
      </w:r>
    </w:p>
    <w:p w14:paraId="5B00BD8F"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ფრ. ხალვაშის მე-8 ჩიხის კეთილმოწყობა, შაშიკაშვილის ქუჩაზე 100 მ მანძილზე კეთილმოწყობა (ასფალტი, სანიაღვრე) და ოპიზრების ქუჩის მონაკვეთზე, შაშიკაშვილის ქუჩიდან კვინიტაძის ქუჩებს შორის 60 გრძ.მ ბეტონის საფარის მოწყობა  -  პირველ კვარტალში დაიდო  ხელშეკრულება. (ხელშეკრულება N64, შემსრულებელი შპს გზები, სახელშეკრულებო თანხა 383948,17 ლარი)</w:t>
      </w:r>
    </w:p>
    <w:p w14:paraId="4674FFA0"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მეორე კვარტალში მიმდინარეობს ადლიის ქუჩის მონაკვეთების, ლეხ და მარია კაჩინსკების და ანგისის ქუჩის დამაკავშირებელი გზის მოწყობა. </w:t>
      </w:r>
    </w:p>
    <w:p w14:paraId="117F6D74"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ფრ. ხალვაშის მე-8 ჩიხის კეთილმოწყობა, შაშიკაშვილის ქუჩაზე 100 მ მანძილზე კეთილმოწყობა (ასფალტი, სანიაღვრე) და ოპიზრების ქუჩის მონაკვეთზე, შაშიკაშვილის ქუჩიდან კვინიტაძის ქუჩებს შორის 60 გრძ.მ ბეტონის საფარის მოწყობა.</w:t>
      </w:r>
    </w:p>
    <w:p w14:paraId="6096A3D3" w14:textId="77777777" w:rsidR="00BB0EB3"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დაიდო ხელშეკრულება და დასრულდა აეროპორტის გზატკეცილის (#192-#212) კეთილმოწყობის სამუშაოების დასრულება (ხელშეკრულება N94, შემსრულებელი შპს ზიმო-7, სახელშერულებო თანხა  99 990,00 ლარი</w:t>
      </w:r>
      <w:r w:rsidR="00EC5EEA" w:rsidRPr="009D68DB">
        <w:rPr>
          <w:rFonts w:ascii="Sylfaen" w:hAnsi="Sylfaen" w:cs="Sylfaen"/>
          <w:iCs/>
          <w:sz w:val="20"/>
          <w:szCs w:val="20"/>
          <w:lang w:val="ka-GE"/>
        </w:rPr>
        <w:t>)</w:t>
      </w:r>
    </w:p>
    <w:p w14:paraId="0E17C7B2" w14:textId="77777777" w:rsidR="00C17520" w:rsidRPr="009D68DB" w:rsidRDefault="00BB0EB3" w:rsidP="00E55F46">
      <w:pPr>
        <w:spacing w:line="240" w:lineRule="auto"/>
        <w:jc w:val="both"/>
        <w:rPr>
          <w:rFonts w:ascii="Sylfaen" w:eastAsia="Times New Roman" w:hAnsi="Sylfaen" w:cs="Sylfaen"/>
          <w:b/>
          <w:color w:val="2E74B5" w:themeColor="accent1" w:themeShade="BF"/>
          <w:sz w:val="20"/>
          <w:szCs w:val="20"/>
          <w:u w:val="single"/>
          <w:lang w:val="ka-GE"/>
        </w:rPr>
      </w:pPr>
      <w:r w:rsidRPr="009D68DB">
        <w:rPr>
          <w:rFonts w:ascii="Sylfaen" w:eastAsia="Times New Roman" w:hAnsi="Sylfaen" w:cs="Sylfaen"/>
          <w:b/>
          <w:color w:val="2E74B5" w:themeColor="accent1" w:themeShade="BF"/>
          <w:sz w:val="20"/>
          <w:szCs w:val="20"/>
          <w:u w:val="single"/>
          <w:lang w:val="ka-GE"/>
        </w:rPr>
        <w:t>თამარის დასახლების ქუჩების კეთილმოწყობა</w:t>
      </w:r>
    </w:p>
    <w:p w14:paraId="4154BCAC" w14:textId="037E8932" w:rsidR="00301116" w:rsidRPr="009D68DB" w:rsidRDefault="00301116"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IV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53E14A8E" w14:textId="77777777" w:rsidR="00E96293" w:rsidRPr="009D68DB" w:rsidRDefault="00301116"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დასრულდა</w:t>
      </w:r>
      <w:r w:rsidRPr="009D68DB">
        <w:rPr>
          <w:rFonts w:ascii="Sylfaen" w:hAnsi="Sylfaen" w:cs="Sylfaen"/>
          <w:iCs/>
          <w:sz w:val="20"/>
          <w:szCs w:val="20"/>
          <w:lang w:val="ka-GE"/>
        </w:rPr>
        <w:t xml:space="preserve"> ი.ნონეშვილის ჩიხის კეთილმოწყობა; თამარ მეფის ჩიხის კეთილმოწყობა; თამარ მეფის გამზირის კეთილმოწყობა</w:t>
      </w:r>
      <w:r w:rsidR="00EC5EEA" w:rsidRPr="009D68DB">
        <w:rPr>
          <w:rFonts w:ascii="Sylfaen" w:hAnsi="Sylfaen" w:cs="Sylfaen"/>
          <w:iCs/>
          <w:sz w:val="20"/>
          <w:szCs w:val="20"/>
          <w:lang w:val="ka-GE"/>
        </w:rPr>
        <w:t>.</w:t>
      </w:r>
    </w:p>
    <w:p w14:paraId="04F602D4" w14:textId="77777777" w:rsidR="00E96293" w:rsidRPr="009D68DB" w:rsidRDefault="00E96293"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მიმდინარეობს</w:t>
      </w:r>
      <w:r w:rsidRPr="009D68DB">
        <w:rPr>
          <w:rFonts w:ascii="Sylfaen" w:hAnsi="Sylfaen" w:cs="Sylfaen"/>
          <w:iCs/>
          <w:sz w:val="20"/>
          <w:szCs w:val="20"/>
          <w:lang w:val="ka-GE"/>
        </w:rPr>
        <w:t xml:space="preserve"> დ. ბაქრაძის ქუჩის კეთილმოწყობა.</w:t>
      </w:r>
    </w:p>
    <w:p w14:paraId="6CD73F4D" w14:textId="77777777" w:rsidR="00EC5EEA" w:rsidRPr="009D68DB" w:rsidRDefault="00EC5EEA" w:rsidP="00E55F46">
      <w:pPr>
        <w:spacing w:line="240" w:lineRule="auto"/>
        <w:jc w:val="both"/>
        <w:rPr>
          <w:rFonts w:ascii="Sylfaen" w:eastAsia="Times New Roman" w:hAnsi="Sylfaen" w:cs="Sylfaen"/>
          <w:b/>
          <w:color w:val="2E74B5" w:themeColor="accent1" w:themeShade="BF"/>
          <w:sz w:val="20"/>
          <w:szCs w:val="20"/>
          <w:u w:val="single"/>
          <w:lang w:val="ka-GE"/>
        </w:rPr>
      </w:pPr>
    </w:p>
    <w:p w14:paraId="18A46755" w14:textId="4A34944B" w:rsidR="009F2776" w:rsidRPr="009D68DB" w:rsidRDefault="009F2776"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 III კვარტალი</w:t>
      </w:r>
    </w:p>
    <w:p w14:paraId="761CF32E" w14:textId="77777777" w:rsidR="009F2776" w:rsidRPr="009D68DB" w:rsidRDefault="009F2776"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გამოცხადდა ტენდერი, მიმდინარეობს ხელშეკრულების მომზადება: თამარ მეფის გამზირის I შესახვევის კეთილმოწყობის თაობაზე.</w:t>
      </w:r>
    </w:p>
    <w:p w14:paraId="4FAA1A9B" w14:textId="77777777" w:rsidR="00EC5EEA" w:rsidRPr="009D68DB" w:rsidRDefault="00EC5EEA" w:rsidP="00E55F46">
      <w:pPr>
        <w:spacing w:line="240" w:lineRule="auto"/>
        <w:jc w:val="both"/>
        <w:rPr>
          <w:rFonts w:ascii="Sylfaen" w:hAnsi="Sylfaen" w:cs="Sylfaen"/>
          <w:b/>
          <w:iCs/>
          <w:sz w:val="20"/>
          <w:szCs w:val="20"/>
          <w:lang w:val="ka-GE"/>
        </w:rPr>
      </w:pPr>
    </w:p>
    <w:p w14:paraId="4BCB7F8E" w14:textId="3CABF49B" w:rsidR="009F2776" w:rsidRPr="009D68DB" w:rsidRDefault="009F2776"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 I-II კვარტალი</w:t>
      </w:r>
    </w:p>
    <w:p w14:paraId="58E93CDB"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გაფორმდა ხელშეკრულება თამარის დასახლების ქუჩების კეთილმოსაწყობად. კერძოდ:</w:t>
      </w:r>
    </w:p>
    <w:p w14:paraId="06D08856" w14:textId="77777777" w:rsidR="00C17520" w:rsidRPr="009D68DB" w:rsidRDefault="00C17520" w:rsidP="00E55F46">
      <w:pPr>
        <w:pStyle w:val="ListParagraph"/>
        <w:numPr>
          <w:ilvl w:val="0"/>
          <w:numId w:val="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lastRenderedPageBreak/>
        <w:t>პირველ კვარტალში დასრულდა ი.ნონეშვილის ჩიხი, თამარ მეფის ჩიხი, ჯ. ქათამაძის ქუჩის კეთილმოწყობა.</w:t>
      </w:r>
    </w:p>
    <w:p w14:paraId="090AF881" w14:textId="77777777" w:rsidR="00C17520" w:rsidRPr="009D68DB" w:rsidRDefault="00C17520" w:rsidP="00E55F46">
      <w:pPr>
        <w:pStyle w:val="ListParagraph"/>
        <w:numPr>
          <w:ilvl w:val="0"/>
          <w:numId w:val="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დაგეგმილია შინდისის  და დ. ბაქრაძის ქუჩების კეთილმოწყობა. </w:t>
      </w:r>
    </w:p>
    <w:p w14:paraId="04EC1541" w14:textId="77777777" w:rsidR="00C17520" w:rsidRPr="009D68DB" w:rsidRDefault="00C17520" w:rsidP="00E55F46">
      <w:pPr>
        <w:pStyle w:val="ListParagraph"/>
        <w:numPr>
          <w:ilvl w:val="0"/>
          <w:numId w:val="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მიმდინარეობს ი.ნონეშვილის ქუჩა და თამარ მეფის გამზირის კეთილმოწყობა</w:t>
      </w:r>
      <w:r w:rsidR="00F449DA" w:rsidRPr="009D68DB">
        <w:rPr>
          <w:rFonts w:ascii="Sylfaen" w:hAnsi="Sylfaen" w:cs="Sylfaen"/>
          <w:iCs/>
          <w:sz w:val="20"/>
          <w:szCs w:val="20"/>
          <w:lang w:val="ka-GE"/>
        </w:rPr>
        <w:t xml:space="preserve">. </w:t>
      </w:r>
      <w:r w:rsidRPr="009D68DB">
        <w:rPr>
          <w:rFonts w:ascii="Sylfaen" w:hAnsi="Sylfaen" w:cs="Sylfaen"/>
          <w:iCs/>
          <w:sz w:val="20"/>
          <w:szCs w:val="20"/>
          <w:lang w:val="ka-GE"/>
        </w:rPr>
        <w:t xml:space="preserve"> (ხელშ. N80, შემსრულებელი შპს „ბონდი-2009“ სახელშეკრულებო ღირებულება  4 479 639,11 ლარი)</w:t>
      </w:r>
    </w:p>
    <w:p w14:paraId="6FF80E6A"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მეორე კვარტალში მიმდინარეობს ე.წ. „ბარცხანის დასახლების" ქუჩების კეთილმოწყობა, კერძოდ:  ი.ნონეშვილის ქუჩა და თამარ მეფის გამზირი.</w:t>
      </w:r>
    </w:p>
    <w:p w14:paraId="1A4DF45E" w14:textId="77777777" w:rsidR="00AC0872" w:rsidRPr="009D68DB" w:rsidRDefault="00AC0872" w:rsidP="00E55F46">
      <w:pPr>
        <w:spacing w:line="240" w:lineRule="auto"/>
        <w:jc w:val="both"/>
        <w:rPr>
          <w:rFonts w:ascii="Sylfaen" w:hAnsi="Sylfaen" w:cs="Sylfaen"/>
          <w:iCs/>
          <w:sz w:val="20"/>
          <w:szCs w:val="20"/>
          <w:lang w:val="ka-GE"/>
        </w:rPr>
      </w:pPr>
    </w:p>
    <w:p w14:paraId="3BA4775E" w14:textId="77777777" w:rsidR="00BB0EB3" w:rsidRPr="009D68DB" w:rsidRDefault="00F449DA" w:rsidP="00E55F46">
      <w:pPr>
        <w:spacing w:line="240" w:lineRule="auto"/>
        <w:jc w:val="both"/>
        <w:rPr>
          <w:rFonts w:ascii="Sylfaen" w:eastAsia="Times New Roman" w:hAnsi="Sylfaen" w:cs="Sylfaen"/>
          <w:b/>
          <w:color w:val="2E74B5" w:themeColor="accent1" w:themeShade="BF"/>
          <w:sz w:val="20"/>
          <w:szCs w:val="20"/>
          <w:u w:val="single"/>
          <w:lang w:val="ka-GE"/>
        </w:rPr>
      </w:pPr>
      <w:r w:rsidRPr="009D68DB">
        <w:rPr>
          <w:rFonts w:ascii="Sylfaen" w:eastAsia="Times New Roman" w:hAnsi="Sylfaen" w:cs="Sylfaen"/>
          <w:b/>
          <w:color w:val="2E74B5" w:themeColor="accent1" w:themeShade="BF"/>
          <w:sz w:val="20"/>
          <w:szCs w:val="20"/>
          <w:u w:val="single"/>
          <w:lang w:val="ka-GE"/>
        </w:rPr>
        <w:t>ქუჩების კეთილმოწყობის სამუშაოების განხორციელება ქალაქის სხვა ადინისტრაციულ უბნებში:</w:t>
      </w:r>
    </w:p>
    <w:p w14:paraId="2F8413FC" w14:textId="397394FE" w:rsidR="00E96293" w:rsidRPr="009D68DB" w:rsidRDefault="00E96293"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IV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7DA91A15" w14:textId="77777777" w:rsidR="00E96293" w:rsidRPr="009D68DB" w:rsidRDefault="00E96293"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დაიდო ხელშეკრულება და დასრულდა  აკაკი შანიძის I ჩიხის კეთილმოწყობის სამუშაოებზე - მოეწყო სანიაღვრე პლასტმასის გოფრირებული მილი, ელ. განათების  ბოძები დიოდური სანათით. </w:t>
      </w:r>
    </w:p>
    <w:p w14:paraId="5B5A8C71" w14:textId="77777777" w:rsidR="00E96293" w:rsidRPr="009D68DB" w:rsidRDefault="00E96293" w:rsidP="00E55F46">
      <w:pPr>
        <w:spacing w:line="240" w:lineRule="auto"/>
        <w:jc w:val="both"/>
        <w:rPr>
          <w:rFonts w:ascii="Sylfaen" w:eastAsia="Times New Roman" w:hAnsi="Sylfaen" w:cs="Sylfaen"/>
          <w:b/>
          <w:color w:val="2E74B5" w:themeColor="accent1" w:themeShade="BF"/>
          <w:sz w:val="20"/>
          <w:szCs w:val="20"/>
          <w:u w:val="single"/>
          <w:lang w:val="ka-GE"/>
        </w:rPr>
      </w:pPr>
    </w:p>
    <w:p w14:paraId="3BCAABC9" w14:textId="6390067A" w:rsidR="000A2999" w:rsidRPr="009D68DB" w:rsidRDefault="00FC4759" w:rsidP="00E55F46">
      <w:pPr>
        <w:spacing w:line="240" w:lineRule="auto"/>
        <w:jc w:val="both"/>
        <w:rPr>
          <w:rFonts w:ascii="Sylfaen" w:hAnsi="Sylfaen" w:cs="Sylfaen"/>
          <w:b/>
          <w:iCs/>
          <w:color w:val="FF0000"/>
          <w:sz w:val="20"/>
          <w:szCs w:val="20"/>
          <w:lang w:val="ka-GE"/>
        </w:rPr>
      </w:pPr>
      <w:r w:rsidRPr="009D68DB">
        <w:rPr>
          <w:rFonts w:ascii="Sylfaen" w:hAnsi="Sylfaen" w:cs="Sylfaen"/>
          <w:b/>
          <w:iCs/>
          <w:sz w:val="20"/>
          <w:szCs w:val="20"/>
          <w:lang w:val="ka-GE"/>
        </w:rPr>
        <w:t xml:space="preserve">2018 წლის III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692D049A" w14:textId="77777777" w:rsidR="00FC4759" w:rsidRPr="009D68DB" w:rsidRDefault="000A2999"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მესამე კვარტალში გამოცხადდტენდერი აკაკი შანიძის პირველი ჩიხის კეთილმოწყობის, თამარ მეფის გამზირის I შესახვევის, გაზაფხულის ქუჩისა და ისრაფილ ჯინჭარაძის ა ქუჩის მონაკვეთების კეთილმოწყობის სამუშაოებზე, რაზედაც მიმდინარეობს ხელშეკრულების მომზადება.</w:t>
      </w:r>
    </w:p>
    <w:p w14:paraId="7F1665D4" w14:textId="77777777" w:rsidR="007B29DA" w:rsidRPr="009D68DB" w:rsidRDefault="00FC4759"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ქუჩების ჩამონათვალი: აკაკი შანიძის პირველი ჩიხის კეთილმოწყობა, თამარ მეფის გამზირის I შესახვევის, გაზაფხულის ქუჩისა და ისრაფილ ჯინჭარაძის ქუჩის მონაკვეთების კეთილმოწყობის სამუშაოები.</w:t>
      </w:r>
    </w:p>
    <w:p w14:paraId="194D66B6" w14:textId="1DD83F61" w:rsidR="00FC4759" w:rsidRPr="009D68DB" w:rsidRDefault="007B29DA"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496A0EC9"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გაფორმდა ხელშეკრულება სამრეწველო უბანში ქუჩების კეთილმოსაწყობად. კერძოდ: </w:t>
      </w:r>
    </w:p>
    <w:p w14:paraId="04C6177B"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სიონის ქუჩის კეთილმოწყობა. პირველ კვარტალში დაიდო  ხელშეკრულება.  (ხელშეკრულება N64, შემსრულებელი შპს გზები, სახელშეკრულებო თანხა 383948,17.</w:t>
      </w:r>
    </w:p>
    <w:p w14:paraId="3E7F70B9" w14:textId="77777777" w:rsidR="00C17520" w:rsidRPr="009D68DB" w:rsidRDefault="00C1752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სიონის ქუჩის კეთილმოწყობა. პირველ კვარტალში დაიდო  ხელშეკრულება.  (ხელშეკრულება N64, შემსრულებელი შპს გზები, სახელშეკრულებო თანხა 383948,17.</w:t>
      </w:r>
    </w:p>
    <w:p w14:paraId="3ECFF79C" w14:textId="5499E6A7" w:rsidR="00076867" w:rsidRPr="009D68DB" w:rsidRDefault="00076867" w:rsidP="00E55F46">
      <w:pPr>
        <w:spacing w:line="240" w:lineRule="auto"/>
        <w:jc w:val="both"/>
        <w:rPr>
          <w:rFonts w:ascii="Sylfaen" w:hAnsi="Sylfaen" w:cs="Sylfaen"/>
          <w:iCs/>
          <w:sz w:val="20"/>
          <w:szCs w:val="20"/>
          <w:lang w:val="ka-GE"/>
        </w:rPr>
      </w:pPr>
    </w:p>
    <w:p w14:paraId="4B0861D9" w14:textId="77777777" w:rsidR="007A5747" w:rsidRDefault="007A5747">
      <w:pPr>
        <w:rPr>
          <w:rFonts w:ascii="Sylfaen" w:eastAsia="Times New Roman" w:hAnsi="Sylfaen"/>
          <w:spacing w:val="15"/>
        </w:rPr>
      </w:pPr>
      <w:r>
        <w:rPr>
          <w:rFonts w:ascii="Sylfaen" w:eastAsia="Times New Roman" w:hAnsi="Sylfaen"/>
        </w:rPr>
        <w:br w:type="page"/>
      </w:r>
    </w:p>
    <w:p w14:paraId="4B5AF789" w14:textId="23B0A721" w:rsidR="004D61F9" w:rsidRPr="009D68DB" w:rsidRDefault="004D61F9"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43" w:name="_Toc6307893"/>
      <w:r w:rsidRPr="009D68DB">
        <w:rPr>
          <w:rFonts w:ascii="Sylfaen" w:eastAsia="Times New Roman" w:hAnsi="Sylfaen"/>
          <w:color w:val="auto"/>
        </w:rPr>
        <w:lastRenderedPageBreak/>
        <w:t>4.2.2.საცხოვრებელი სახლების რეაბილიტაცია და საცხოვრებელი პირობების გაუმჯობესების ხელშეწყობა</w:t>
      </w:r>
      <w:bookmarkEnd w:id="43"/>
    </w:p>
    <w:tbl>
      <w:tblPr>
        <w:tblW w:w="5000" w:type="pct"/>
        <w:tblLook w:val="04A0" w:firstRow="1" w:lastRow="0" w:firstColumn="1" w:lastColumn="0" w:noHBand="0" w:noVBand="1"/>
      </w:tblPr>
      <w:tblGrid>
        <w:gridCol w:w="4133"/>
        <w:gridCol w:w="3574"/>
        <w:gridCol w:w="1653"/>
      </w:tblGrid>
      <w:tr w:rsidR="004A5986" w:rsidRPr="009D68DB" w14:paraId="2B352A9D" w14:textId="77777777" w:rsidTr="007A5747">
        <w:trPr>
          <w:trHeight w:val="300"/>
        </w:trPr>
        <w:tc>
          <w:tcPr>
            <w:tcW w:w="2208" w:type="pct"/>
            <w:hideMark/>
          </w:tcPr>
          <w:p w14:paraId="7BD710C4" w14:textId="77777777" w:rsidR="004A5986" w:rsidRPr="00EE0062" w:rsidRDefault="004A5986" w:rsidP="00E55F46">
            <w:pPr>
              <w:rPr>
                <w:rFonts w:ascii="Sylfaen" w:eastAsia="Times New Roman" w:hAnsi="Sylfaen" w:cs="Times New Roman"/>
                <w:b/>
                <w:bCs/>
                <w:color w:val="2F75B5"/>
                <w:szCs w:val="24"/>
                <w:lang w:val="ka-GE"/>
              </w:rPr>
            </w:pPr>
            <w:r w:rsidRPr="00EE0062">
              <w:rPr>
                <w:rFonts w:ascii="Sylfaen" w:eastAsia="Times New Roman" w:hAnsi="Sylfaen" w:cs="Sylfaen"/>
                <w:b/>
                <w:bCs/>
                <w:color w:val="2F75B5"/>
                <w:szCs w:val="24"/>
                <w:lang w:val="ka-GE"/>
              </w:rPr>
              <w:t>სტრატეგიული</w:t>
            </w:r>
            <w:r w:rsidRPr="00EE0062">
              <w:rPr>
                <w:rFonts w:ascii="Sylfaen" w:eastAsia="Times New Roman" w:hAnsi="Sylfaen" w:cs="Times New Roman"/>
                <w:b/>
                <w:bCs/>
                <w:color w:val="2F75B5"/>
                <w:szCs w:val="24"/>
                <w:lang w:val="ka-GE"/>
              </w:rPr>
              <w:t xml:space="preserve"> </w:t>
            </w:r>
            <w:r w:rsidRPr="00EE0062">
              <w:rPr>
                <w:rFonts w:ascii="Sylfaen" w:eastAsia="Times New Roman" w:hAnsi="Sylfaen" w:cs="Sylfaen"/>
                <w:b/>
                <w:bCs/>
                <w:color w:val="2F75B5"/>
                <w:szCs w:val="24"/>
                <w:lang w:val="ka-GE"/>
              </w:rPr>
              <w:t>მიმართულება</w:t>
            </w:r>
            <w:r w:rsidRPr="00EE0062">
              <w:rPr>
                <w:rFonts w:ascii="Sylfaen" w:eastAsia="Times New Roman" w:hAnsi="Sylfaen" w:cs="Times New Roman"/>
                <w:b/>
                <w:bCs/>
                <w:color w:val="2F75B5"/>
                <w:szCs w:val="24"/>
                <w:lang w:val="ka-GE"/>
              </w:rPr>
              <w:t xml:space="preserve"> 4 </w:t>
            </w:r>
          </w:p>
        </w:tc>
        <w:tc>
          <w:tcPr>
            <w:tcW w:w="2792" w:type="pct"/>
            <w:gridSpan w:val="2"/>
            <w:hideMark/>
          </w:tcPr>
          <w:p w14:paraId="04AB32C8" w14:textId="77777777" w:rsidR="004A5986" w:rsidRPr="00EE0062" w:rsidRDefault="004A5986" w:rsidP="00E55F46">
            <w:pPr>
              <w:rPr>
                <w:rFonts w:ascii="Sylfaen" w:eastAsia="Times New Roman" w:hAnsi="Sylfaen" w:cs="Sylfaen"/>
                <w:b/>
                <w:bCs/>
                <w:color w:val="757171"/>
                <w:szCs w:val="24"/>
                <w:lang w:val="ka-GE"/>
              </w:rPr>
            </w:pPr>
            <w:r w:rsidRPr="00EE0062">
              <w:rPr>
                <w:rFonts w:ascii="Sylfaen" w:eastAsia="Times New Roman" w:hAnsi="Sylfaen" w:cs="Sylfaen"/>
                <w:b/>
                <w:bCs/>
                <w:color w:val="757171"/>
                <w:szCs w:val="24"/>
                <w:lang w:val="ka-GE"/>
              </w:rPr>
              <w:t>მუნიციპალური სერვისების გაუმჯობესება</w:t>
            </w:r>
          </w:p>
          <w:p w14:paraId="36C7D4A2" w14:textId="77777777" w:rsidR="009637CB" w:rsidRPr="00EE0062" w:rsidRDefault="009637CB" w:rsidP="00E55F46">
            <w:pPr>
              <w:rPr>
                <w:rFonts w:ascii="Sylfaen" w:eastAsia="Times New Roman" w:hAnsi="Sylfaen" w:cs="Times New Roman"/>
                <w:b/>
                <w:bCs/>
                <w:color w:val="757171"/>
                <w:szCs w:val="24"/>
                <w:lang w:val="ka-GE"/>
              </w:rPr>
            </w:pPr>
          </w:p>
        </w:tc>
      </w:tr>
      <w:tr w:rsidR="004A5986" w:rsidRPr="009D68DB" w14:paraId="5ABCF05A" w14:textId="77777777" w:rsidTr="007A5747">
        <w:trPr>
          <w:trHeight w:val="300"/>
        </w:trPr>
        <w:tc>
          <w:tcPr>
            <w:tcW w:w="2208" w:type="pct"/>
            <w:hideMark/>
          </w:tcPr>
          <w:p w14:paraId="31B081C2" w14:textId="77777777" w:rsidR="004A5986" w:rsidRPr="00EE0062" w:rsidRDefault="004A5986" w:rsidP="00E55F46">
            <w:pPr>
              <w:rPr>
                <w:rFonts w:ascii="Sylfaen" w:eastAsia="Times New Roman" w:hAnsi="Sylfaen" w:cs="Times New Roman"/>
                <w:bCs/>
                <w:color w:val="2F75B5"/>
                <w:szCs w:val="24"/>
                <w:lang w:val="ka-GE"/>
              </w:rPr>
            </w:pPr>
            <w:r w:rsidRPr="00EE0062">
              <w:rPr>
                <w:rFonts w:ascii="Sylfaen" w:eastAsia="Times New Roman" w:hAnsi="Sylfaen" w:cs="Sylfaen"/>
                <w:bCs/>
                <w:color w:val="2F75B5"/>
                <w:szCs w:val="24"/>
                <w:lang w:val="ka-GE"/>
              </w:rPr>
              <w:t>პროგრამა</w:t>
            </w:r>
          </w:p>
        </w:tc>
        <w:tc>
          <w:tcPr>
            <w:tcW w:w="2792" w:type="pct"/>
            <w:gridSpan w:val="2"/>
            <w:shd w:val="clear" w:color="auto" w:fill="auto"/>
            <w:hideMark/>
          </w:tcPr>
          <w:p w14:paraId="5B6EB635" w14:textId="77777777" w:rsidR="004A5986" w:rsidRPr="009D68DB" w:rsidRDefault="00F92FA0" w:rsidP="00E55F46">
            <w:pPr>
              <w:pStyle w:val="Subtitle"/>
              <w:rPr>
                <w:rFonts w:ascii="Sylfaen" w:eastAsia="Times New Roman" w:hAnsi="Sylfaen"/>
                <w:lang w:val="ka-GE"/>
              </w:rPr>
            </w:pPr>
            <w:r w:rsidRPr="009D68DB">
              <w:rPr>
                <w:rFonts w:ascii="Sylfaen" w:eastAsia="Times New Roman" w:hAnsi="Sylfaen"/>
                <w:lang w:val="ka-GE"/>
              </w:rPr>
              <w:t>4.2.2.</w:t>
            </w:r>
            <w:r w:rsidR="0078637D" w:rsidRPr="009D68DB">
              <w:rPr>
                <w:rFonts w:ascii="Sylfaen" w:eastAsia="Times New Roman" w:hAnsi="Sylfaen" w:cs="Sylfaen"/>
                <w:lang w:val="ka-GE"/>
              </w:rPr>
              <w:t>საცხოვრებელი</w:t>
            </w:r>
            <w:r w:rsidR="004A5986" w:rsidRPr="009D68DB">
              <w:rPr>
                <w:rFonts w:ascii="Sylfaen" w:eastAsia="Times New Roman" w:hAnsi="Sylfaen"/>
                <w:lang w:val="ka-GE"/>
              </w:rPr>
              <w:t xml:space="preserve"> </w:t>
            </w:r>
            <w:r w:rsidR="004A5986" w:rsidRPr="009D68DB">
              <w:rPr>
                <w:rFonts w:ascii="Sylfaen" w:eastAsia="Times New Roman" w:hAnsi="Sylfaen" w:cs="Sylfaen"/>
                <w:lang w:val="ka-GE"/>
              </w:rPr>
              <w:t>სახლების</w:t>
            </w:r>
            <w:r w:rsidR="004A5986" w:rsidRPr="009D68DB">
              <w:rPr>
                <w:rFonts w:ascii="Sylfaen" w:eastAsia="Times New Roman" w:hAnsi="Sylfaen"/>
                <w:lang w:val="ka-GE"/>
              </w:rPr>
              <w:t xml:space="preserve"> </w:t>
            </w:r>
            <w:r w:rsidR="004A5986" w:rsidRPr="009D68DB">
              <w:rPr>
                <w:rFonts w:ascii="Sylfaen" w:eastAsia="Times New Roman" w:hAnsi="Sylfaen" w:cs="Sylfaen"/>
                <w:lang w:val="ka-GE"/>
              </w:rPr>
              <w:t>რეაბილიტაცია</w:t>
            </w:r>
            <w:r w:rsidR="004A5986" w:rsidRPr="009D68DB">
              <w:rPr>
                <w:rFonts w:ascii="Sylfaen" w:eastAsia="Times New Roman" w:hAnsi="Sylfaen"/>
                <w:lang w:val="ka-GE"/>
              </w:rPr>
              <w:t xml:space="preserve"> </w:t>
            </w:r>
            <w:r w:rsidR="004A5986" w:rsidRPr="009D68DB">
              <w:rPr>
                <w:rFonts w:ascii="Sylfaen" w:eastAsia="Times New Roman" w:hAnsi="Sylfaen" w:cs="Sylfaen"/>
                <w:lang w:val="ka-GE"/>
              </w:rPr>
              <w:t>და</w:t>
            </w:r>
            <w:r w:rsidR="004A5986" w:rsidRPr="009D68DB">
              <w:rPr>
                <w:rFonts w:ascii="Sylfaen" w:eastAsia="Times New Roman" w:hAnsi="Sylfaen"/>
                <w:lang w:val="ka-GE"/>
              </w:rPr>
              <w:t xml:space="preserve"> </w:t>
            </w:r>
            <w:r w:rsidR="004A5986" w:rsidRPr="009D68DB">
              <w:rPr>
                <w:rFonts w:ascii="Sylfaen" w:eastAsia="Times New Roman" w:hAnsi="Sylfaen" w:cs="Sylfaen"/>
                <w:lang w:val="ka-GE"/>
              </w:rPr>
              <w:t>საცხოვრებელი</w:t>
            </w:r>
            <w:r w:rsidR="004A5986" w:rsidRPr="009D68DB">
              <w:rPr>
                <w:rFonts w:ascii="Sylfaen" w:eastAsia="Times New Roman" w:hAnsi="Sylfaen"/>
                <w:lang w:val="ka-GE"/>
              </w:rPr>
              <w:t xml:space="preserve"> </w:t>
            </w:r>
            <w:r w:rsidR="004A5986" w:rsidRPr="009D68DB">
              <w:rPr>
                <w:rFonts w:ascii="Sylfaen" w:eastAsia="Times New Roman" w:hAnsi="Sylfaen" w:cs="Sylfaen"/>
                <w:lang w:val="ka-GE"/>
              </w:rPr>
              <w:t>პირობების</w:t>
            </w:r>
            <w:r w:rsidR="004A5986" w:rsidRPr="009D68DB">
              <w:rPr>
                <w:rFonts w:ascii="Sylfaen" w:eastAsia="Times New Roman" w:hAnsi="Sylfaen"/>
                <w:lang w:val="ka-GE"/>
              </w:rPr>
              <w:t xml:space="preserve"> </w:t>
            </w:r>
            <w:r w:rsidR="004A5986" w:rsidRPr="009D68DB">
              <w:rPr>
                <w:rFonts w:ascii="Sylfaen" w:eastAsia="Times New Roman" w:hAnsi="Sylfaen" w:cs="Sylfaen"/>
                <w:lang w:val="ka-GE"/>
              </w:rPr>
              <w:t>გაუმჯობესების</w:t>
            </w:r>
            <w:r w:rsidR="004A5986" w:rsidRPr="009D68DB">
              <w:rPr>
                <w:rFonts w:ascii="Sylfaen" w:eastAsia="Times New Roman" w:hAnsi="Sylfaen"/>
                <w:lang w:val="ka-GE"/>
              </w:rPr>
              <w:t xml:space="preserve"> </w:t>
            </w:r>
            <w:r w:rsidR="004A5986" w:rsidRPr="009D68DB">
              <w:rPr>
                <w:rFonts w:ascii="Sylfaen" w:eastAsia="Times New Roman" w:hAnsi="Sylfaen" w:cs="Sylfaen"/>
                <w:lang w:val="ka-GE"/>
              </w:rPr>
              <w:t>ხელშეწყობა</w:t>
            </w:r>
          </w:p>
          <w:p w14:paraId="4150FB13" w14:textId="77777777" w:rsidR="009637CB" w:rsidRPr="009D68DB" w:rsidRDefault="009637CB" w:rsidP="00E55F46">
            <w:pPr>
              <w:rPr>
                <w:rFonts w:ascii="Sylfaen" w:eastAsia="Times New Roman" w:hAnsi="Sylfaen" w:cs="Times New Roman"/>
                <w:b/>
                <w:bCs/>
                <w:color w:val="757171"/>
                <w:sz w:val="24"/>
                <w:szCs w:val="24"/>
                <w:lang w:val="ka-GE"/>
              </w:rPr>
            </w:pPr>
          </w:p>
        </w:tc>
      </w:tr>
      <w:tr w:rsidR="004A5986" w:rsidRPr="009D68DB" w14:paraId="26A019C5" w14:textId="77777777" w:rsidTr="007A5747">
        <w:trPr>
          <w:trHeight w:val="600"/>
        </w:trPr>
        <w:tc>
          <w:tcPr>
            <w:tcW w:w="2208" w:type="pct"/>
            <w:hideMark/>
          </w:tcPr>
          <w:p w14:paraId="1D5D8E7B" w14:textId="77777777" w:rsidR="004A5986" w:rsidRPr="00EE0062" w:rsidRDefault="004A5986" w:rsidP="00E55F46">
            <w:pPr>
              <w:rPr>
                <w:rFonts w:ascii="Sylfaen" w:eastAsia="Times New Roman" w:hAnsi="Sylfaen" w:cs="Times New Roman"/>
                <w:bCs/>
                <w:color w:val="2F75B5"/>
                <w:szCs w:val="24"/>
                <w:lang w:val="ka-GE"/>
              </w:rPr>
            </w:pPr>
            <w:r w:rsidRPr="00EE0062">
              <w:rPr>
                <w:rFonts w:ascii="Sylfaen" w:eastAsia="Times New Roman" w:hAnsi="Sylfaen" w:cs="Sylfaen"/>
                <w:bCs/>
                <w:color w:val="2F75B5"/>
                <w:szCs w:val="24"/>
                <w:lang w:val="ka-GE"/>
              </w:rPr>
              <w:t>პროგრამის</w:t>
            </w:r>
            <w:r w:rsidRPr="00EE0062">
              <w:rPr>
                <w:rFonts w:ascii="Sylfaen" w:eastAsia="Times New Roman" w:hAnsi="Sylfaen" w:cs="Times New Roman"/>
                <w:bCs/>
                <w:color w:val="2F75B5"/>
                <w:szCs w:val="24"/>
                <w:lang w:val="ka-GE"/>
              </w:rPr>
              <w:t xml:space="preserve"> </w:t>
            </w:r>
            <w:r w:rsidRPr="00EE0062">
              <w:rPr>
                <w:rFonts w:ascii="Sylfaen" w:eastAsia="Times New Roman" w:hAnsi="Sylfaen" w:cs="Sylfaen"/>
                <w:bCs/>
                <w:color w:val="2F75B5"/>
                <w:szCs w:val="24"/>
                <w:lang w:val="ka-GE"/>
              </w:rPr>
              <w:t>მიზანი</w:t>
            </w:r>
            <w:r w:rsidRPr="00EE0062">
              <w:rPr>
                <w:rFonts w:ascii="Sylfaen" w:eastAsia="Times New Roman" w:hAnsi="Sylfaen" w:cs="Times New Roman"/>
                <w:bCs/>
                <w:color w:val="2F75B5"/>
                <w:szCs w:val="24"/>
                <w:lang w:val="ka-GE"/>
              </w:rPr>
              <w:t xml:space="preserve"> </w:t>
            </w:r>
            <w:r w:rsidRPr="00EE0062">
              <w:rPr>
                <w:rFonts w:ascii="Sylfaen" w:eastAsia="Times New Roman" w:hAnsi="Sylfaen" w:cs="Sylfaen"/>
                <w:bCs/>
                <w:color w:val="2F75B5"/>
                <w:szCs w:val="24"/>
                <w:lang w:val="ka-GE"/>
              </w:rPr>
              <w:t>და</w:t>
            </w:r>
            <w:r w:rsidRPr="00EE0062">
              <w:rPr>
                <w:rFonts w:ascii="Sylfaen" w:eastAsia="Times New Roman" w:hAnsi="Sylfaen" w:cs="Times New Roman"/>
                <w:bCs/>
                <w:color w:val="2F75B5"/>
                <w:szCs w:val="24"/>
                <w:lang w:val="ka-GE"/>
              </w:rPr>
              <w:t xml:space="preserve"> </w:t>
            </w:r>
            <w:r w:rsidRPr="00EE0062">
              <w:rPr>
                <w:rFonts w:ascii="Sylfaen" w:eastAsia="Times New Roman" w:hAnsi="Sylfaen" w:cs="Sylfaen"/>
                <w:bCs/>
                <w:color w:val="2F75B5"/>
                <w:szCs w:val="24"/>
                <w:lang w:val="ka-GE"/>
              </w:rPr>
              <w:t>მოსალოდნელი</w:t>
            </w:r>
            <w:r w:rsidRPr="00EE0062">
              <w:rPr>
                <w:rFonts w:ascii="Sylfaen" w:eastAsia="Times New Roman" w:hAnsi="Sylfaen" w:cs="Times New Roman"/>
                <w:bCs/>
                <w:color w:val="2F75B5"/>
                <w:szCs w:val="24"/>
                <w:lang w:val="ka-GE"/>
              </w:rPr>
              <w:t xml:space="preserve"> </w:t>
            </w:r>
            <w:r w:rsidRPr="00EE0062">
              <w:rPr>
                <w:rFonts w:ascii="Sylfaen" w:eastAsia="Times New Roman" w:hAnsi="Sylfaen" w:cs="Sylfaen"/>
                <w:bCs/>
                <w:color w:val="2F75B5"/>
                <w:szCs w:val="24"/>
                <w:lang w:val="ka-GE"/>
              </w:rPr>
              <w:t>შედეგი</w:t>
            </w:r>
          </w:p>
        </w:tc>
        <w:tc>
          <w:tcPr>
            <w:tcW w:w="2792" w:type="pct"/>
            <w:gridSpan w:val="2"/>
            <w:shd w:val="clear" w:color="auto" w:fill="auto"/>
            <w:hideMark/>
          </w:tcPr>
          <w:p w14:paraId="292FB9BC" w14:textId="77777777" w:rsidR="005E6AD8" w:rsidRPr="00CE5616" w:rsidRDefault="005E6AD8" w:rsidP="00E55F46">
            <w:pPr>
              <w:jc w:val="both"/>
              <w:rPr>
                <w:rFonts w:ascii="Sylfaen" w:eastAsia="Times New Roman" w:hAnsi="Sylfaen" w:cs="Sylfaen"/>
                <w:color w:val="000000"/>
                <w:sz w:val="20"/>
                <w:szCs w:val="20"/>
                <w:lang w:val="ka-GE"/>
              </w:rPr>
            </w:pPr>
            <w:r w:rsidRPr="00CE5616">
              <w:rPr>
                <w:rFonts w:ascii="Sylfaen" w:eastAsia="Times New Roman" w:hAnsi="Sylfaen" w:cs="Sylfaen"/>
                <w:color w:val="000000"/>
                <w:sz w:val="20"/>
                <w:szCs w:val="20"/>
                <w:lang w:val="ka-GE"/>
              </w:rPr>
              <w:t>პროგრამის მიზანია ქალაქის მასშტაბით ამორტიზირებული</w:t>
            </w:r>
            <w:r w:rsidRPr="00CE5616">
              <w:rPr>
                <w:rFonts w:ascii="Sylfaen" w:eastAsia="Times New Roman" w:hAnsi="Sylfaen" w:cs="Times New Roman"/>
                <w:color w:val="000000"/>
                <w:sz w:val="20"/>
                <w:szCs w:val="20"/>
                <w:lang w:val="ka-GE"/>
              </w:rPr>
              <w:t xml:space="preserve"> </w:t>
            </w:r>
            <w:r w:rsidRPr="00CE5616">
              <w:rPr>
                <w:rFonts w:ascii="Sylfaen" w:eastAsia="Times New Roman" w:hAnsi="Sylfaen" w:cs="Sylfaen"/>
                <w:color w:val="000000"/>
                <w:sz w:val="20"/>
                <w:szCs w:val="20"/>
                <w:lang w:val="ka-GE"/>
              </w:rPr>
              <w:t>და</w:t>
            </w:r>
            <w:r w:rsidRPr="00CE5616">
              <w:rPr>
                <w:rFonts w:ascii="Sylfaen" w:eastAsia="Times New Roman" w:hAnsi="Sylfaen" w:cs="Times New Roman"/>
                <w:color w:val="000000"/>
                <w:sz w:val="20"/>
                <w:szCs w:val="20"/>
                <w:lang w:val="ka-GE"/>
              </w:rPr>
              <w:t xml:space="preserve"> </w:t>
            </w:r>
            <w:r w:rsidRPr="00CE5616">
              <w:rPr>
                <w:rFonts w:ascii="Sylfaen" w:eastAsia="Times New Roman" w:hAnsi="Sylfaen" w:cs="Sylfaen"/>
                <w:color w:val="000000"/>
                <w:sz w:val="20"/>
                <w:szCs w:val="20"/>
                <w:lang w:val="ka-GE"/>
              </w:rPr>
              <w:t>ექსპლუატაციისათვის</w:t>
            </w:r>
            <w:r w:rsidRPr="00CE5616">
              <w:rPr>
                <w:rFonts w:ascii="Sylfaen" w:eastAsia="Times New Roman" w:hAnsi="Sylfaen" w:cs="Times New Roman"/>
                <w:color w:val="000000"/>
                <w:sz w:val="20"/>
                <w:szCs w:val="20"/>
                <w:lang w:val="ka-GE"/>
              </w:rPr>
              <w:t xml:space="preserve"> </w:t>
            </w:r>
            <w:r w:rsidRPr="00CE5616">
              <w:rPr>
                <w:rFonts w:ascii="Sylfaen" w:eastAsia="Times New Roman" w:hAnsi="Sylfaen" w:cs="Sylfaen"/>
                <w:color w:val="000000"/>
                <w:sz w:val="20"/>
                <w:szCs w:val="20"/>
                <w:lang w:val="ka-GE"/>
              </w:rPr>
              <w:t>უვარგისი</w:t>
            </w:r>
            <w:r w:rsidRPr="00CE5616">
              <w:rPr>
                <w:rFonts w:ascii="Sylfaen" w:eastAsia="Times New Roman" w:hAnsi="Sylfaen" w:cs="Times New Roman"/>
                <w:color w:val="000000"/>
                <w:sz w:val="20"/>
                <w:szCs w:val="20"/>
                <w:lang w:val="ka-GE"/>
              </w:rPr>
              <w:t xml:space="preserve"> </w:t>
            </w:r>
            <w:r w:rsidRPr="00CE5616">
              <w:rPr>
                <w:rFonts w:ascii="Sylfaen" w:eastAsia="Times New Roman" w:hAnsi="Sylfaen" w:cs="Sylfaen"/>
                <w:color w:val="000000"/>
                <w:sz w:val="20"/>
                <w:szCs w:val="20"/>
                <w:lang w:val="ka-GE"/>
              </w:rPr>
              <w:t>საბინაო</w:t>
            </w:r>
            <w:r w:rsidRPr="00CE5616">
              <w:rPr>
                <w:rFonts w:ascii="Sylfaen" w:eastAsia="Times New Roman" w:hAnsi="Sylfaen" w:cs="Times New Roman"/>
                <w:color w:val="000000"/>
                <w:sz w:val="20"/>
                <w:szCs w:val="20"/>
                <w:lang w:val="ka-GE"/>
              </w:rPr>
              <w:t xml:space="preserve"> </w:t>
            </w:r>
            <w:r w:rsidRPr="00CE5616">
              <w:rPr>
                <w:rFonts w:ascii="Sylfaen" w:eastAsia="Times New Roman" w:hAnsi="Sylfaen" w:cs="Sylfaen"/>
                <w:color w:val="000000"/>
                <w:sz w:val="20"/>
                <w:szCs w:val="20"/>
                <w:lang w:val="ka-GE"/>
              </w:rPr>
              <w:t>ინფრასტრუქტურის განვითარება. ამასთანავე გრძელვადიან პერიოდში აუცილებელი პრობლემების მოგვარების შემდგომ, მოქალაქეთა პასუხისმგებლობის ამაღლების მხარდაჭერა, იმისათვის რომ დამოუკიდებლად განახორციელონ საერთო სარგებლობის საკუთრების მოვლა-პატრონობის ღონისძიებები.</w:t>
            </w:r>
          </w:p>
          <w:p w14:paraId="26F52BDA" w14:textId="77777777" w:rsidR="004A5986" w:rsidRPr="009D68DB" w:rsidRDefault="004A5986" w:rsidP="00E55F46">
            <w:pPr>
              <w:rPr>
                <w:rFonts w:ascii="Sylfaen" w:eastAsia="Times New Roman" w:hAnsi="Sylfaen" w:cs="Times New Roman"/>
                <w:color w:val="000000"/>
                <w:sz w:val="20"/>
                <w:lang w:val="ka-GE"/>
              </w:rPr>
            </w:pPr>
          </w:p>
        </w:tc>
      </w:tr>
      <w:tr w:rsidR="004A5986" w:rsidRPr="009D68DB" w14:paraId="691E1791" w14:textId="77777777" w:rsidTr="007A5747">
        <w:trPr>
          <w:trHeight w:val="300"/>
        </w:trPr>
        <w:tc>
          <w:tcPr>
            <w:tcW w:w="2208" w:type="pct"/>
            <w:hideMark/>
          </w:tcPr>
          <w:p w14:paraId="670970A8" w14:textId="77777777" w:rsidR="004A5986" w:rsidRPr="009D68DB" w:rsidRDefault="004A5986" w:rsidP="00E55F46">
            <w:pPr>
              <w:rPr>
                <w:rFonts w:ascii="Sylfaen" w:eastAsia="Times New Roman" w:hAnsi="Sylfaen" w:cs="Times New Roman"/>
                <w:color w:val="000000"/>
                <w:sz w:val="24"/>
                <w:szCs w:val="24"/>
                <w:lang w:val="ka-GE"/>
              </w:rPr>
            </w:pPr>
          </w:p>
        </w:tc>
        <w:tc>
          <w:tcPr>
            <w:tcW w:w="1909" w:type="pct"/>
            <w:shd w:val="clear" w:color="auto" w:fill="auto"/>
            <w:hideMark/>
          </w:tcPr>
          <w:p w14:paraId="7033D1EB" w14:textId="77777777" w:rsidR="004A5986" w:rsidRPr="009D68DB" w:rsidRDefault="004A5986" w:rsidP="00E55F46">
            <w:pPr>
              <w:rPr>
                <w:rFonts w:ascii="Sylfaen" w:eastAsia="Times New Roman" w:hAnsi="Sylfaen" w:cs="Times New Roman"/>
                <w:sz w:val="20"/>
                <w:szCs w:val="20"/>
                <w:lang w:val="ka-GE"/>
              </w:rPr>
            </w:pPr>
          </w:p>
        </w:tc>
        <w:tc>
          <w:tcPr>
            <w:tcW w:w="883" w:type="pct"/>
            <w:shd w:val="clear" w:color="auto" w:fill="auto"/>
            <w:noWrap/>
            <w:hideMark/>
          </w:tcPr>
          <w:p w14:paraId="0F090C00" w14:textId="77777777" w:rsidR="004A5986" w:rsidRPr="009D68DB" w:rsidRDefault="004A5986" w:rsidP="00E55F46">
            <w:pPr>
              <w:rPr>
                <w:rFonts w:ascii="Sylfaen" w:eastAsia="Times New Roman" w:hAnsi="Sylfaen" w:cs="Times New Roman"/>
                <w:sz w:val="20"/>
                <w:szCs w:val="20"/>
                <w:lang w:val="ka-GE"/>
              </w:rPr>
            </w:pPr>
          </w:p>
        </w:tc>
      </w:tr>
      <w:tr w:rsidR="004A5986" w:rsidRPr="009D68DB" w14:paraId="7233E326" w14:textId="77777777" w:rsidTr="007A5747">
        <w:trPr>
          <w:trHeight w:val="300"/>
        </w:trPr>
        <w:tc>
          <w:tcPr>
            <w:tcW w:w="2208" w:type="pct"/>
            <w:hideMark/>
          </w:tcPr>
          <w:p w14:paraId="427AFF06" w14:textId="77777777" w:rsidR="004A5986" w:rsidRPr="00EE0062" w:rsidRDefault="004A5986" w:rsidP="00E55F46">
            <w:pPr>
              <w:rPr>
                <w:rFonts w:ascii="Sylfaen" w:eastAsia="Times New Roman" w:hAnsi="Sylfaen" w:cs="Times New Roman"/>
                <w:b/>
                <w:bCs/>
                <w:color w:val="2F75B5"/>
                <w:szCs w:val="24"/>
                <w:lang w:val="ka-GE"/>
              </w:rPr>
            </w:pPr>
            <w:r w:rsidRPr="00EE0062">
              <w:rPr>
                <w:rFonts w:ascii="Sylfaen" w:eastAsia="Times New Roman" w:hAnsi="Sylfaen" w:cs="Sylfaen"/>
                <w:b/>
                <w:bCs/>
                <w:color w:val="2F75B5"/>
                <w:szCs w:val="24"/>
                <w:lang w:val="ka-GE"/>
              </w:rPr>
              <w:t>ღონისძიებები</w:t>
            </w:r>
            <w:r w:rsidRPr="00EE0062">
              <w:rPr>
                <w:rFonts w:ascii="Sylfaen" w:eastAsia="Times New Roman" w:hAnsi="Sylfaen" w:cs="Times New Roman"/>
                <w:b/>
                <w:bCs/>
                <w:color w:val="2F75B5"/>
                <w:szCs w:val="24"/>
                <w:lang w:val="ka-GE"/>
              </w:rPr>
              <w:t>:</w:t>
            </w:r>
          </w:p>
        </w:tc>
        <w:tc>
          <w:tcPr>
            <w:tcW w:w="1909" w:type="pct"/>
            <w:shd w:val="clear" w:color="auto" w:fill="auto"/>
            <w:hideMark/>
          </w:tcPr>
          <w:p w14:paraId="039671DC" w14:textId="77777777" w:rsidR="004A5986" w:rsidRPr="00EE0062" w:rsidRDefault="004A5986" w:rsidP="00E55F46">
            <w:pPr>
              <w:rPr>
                <w:rFonts w:ascii="Sylfaen" w:eastAsia="Times New Roman" w:hAnsi="Sylfaen" w:cs="Times New Roman"/>
                <w:b/>
                <w:bCs/>
                <w:color w:val="2F75B5"/>
                <w:szCs w:val="24"/>
                <w:lang w:val="ka-GE"/>
              </w:rPr>
            </w:pPr>
            <w:r w:rsidRPr="00EE0062">
              <w:rPr>
                <w:rFonts w:ascii="Sylfaen" w:eastAsia="Times New Roman" w:hAnsi="Sylfaen" w:cs="Sylfaen"/>
                <w:b/>
                <w:bCs/>
                <w:color w:val="2F75B5"/>
                <w:szCs w:val="24"/>
                <w:lang w:val="ka-GE"/>
              </w:rPr>
              <w:t>შესრულების</w:t>
            </w:r>
            <w:r w:rsidRPr="00EE0062">
              <w:rPr>
                <w:rFonts w:ascii="Sylfaen" w:eastAsia="Times New Roman" w:hAnsi="Sylfaen" w:cs="Times New Roman"/>
                <w:b/>
                <w:bCs/>
                <w:color w:val="2F75B5"/>
                <w:szCs w:val="24"/>
                <w:lang w:val="ka-GE"/>
              </w:rPr>
              <w:t xml:space="preserve"> </w:t>
            </w:r>
            <w:r w:rsidRPr="00EE0062">
              <w:rPr>
                <w:rFonts w:ascii="Sylfaen" w:eastAsia="Times New Roman" w:hAnsi="Sylfaen" w:cs="Sylfaen"/>
                <w:b/>
                <w:bCs/>
                <w:color w:val="2F75B5"/>
                <w:szCs w:val="24"/>
                <w:lang w:val="ka-GE"/>
              </w:rPr>
              <w:t>ინდიკატორი</w:t>
            </w:r>
          </w:p>
        </w:tc>
        <w:tc>
          <w:tcPr>
            <w:tcW w:w="883" w:type="pct"/>
            <w:shd w:val="clear" w:color="auto" w:fill="auto"/>
            <w:noWrap/>
            <w:hideMark/>
          </w:tcPr>
          <w:p w14:paraId="3D9AAEE2" w14:textId="77777777" w:rsidR="004A5986" w:rsidRPr="00EE0062" w:rsidRDefault="004A5986" w:rsidP="00E55F46">
            <w:pPr>
              <w:rPr>
                <w:rFonts w:ascii="Sylfaen" w:eastAsia="Times New Roman" w:hAnsi="Sylfaen" w:cs="Times New Roman"/>
                <w:b/>
                <w:bCs/>
                <w:color w:val="2F75B5"/>
                <w:szCs w:val="24"/>
                <w:lang w:val="ka-GE"/>
              </w:rPr>
            </w:pPr>
            <w:r w:rsidRPr="00EE0062">
              <w:rPr>
                <w:rFonts w:ascii="Sylfaen" w:eastAsia="Times New Roman" w:hAnsi="Sylfaen" w:cs="Sylfaen"/>
                <w:b/>
                <w:bCs/>
                <w:color w:val="2F75B5"/>
                <w:szCs w:val="24"/>
                <w:lang w:val="ka-GE"/>
              </w:rPr>
              <w:t>შესრულება</w:t>
            </w:r>
          </w:p>
        </w:tc>
      </w:tr>
      <w:tr w:rsidR="004A5986" w:rsidRPr="009D68DB" w14:paraId="3B2ADE49" w14:textId="77777777" w:rsidTr="007A5747">
        <w:trPr>
          <w:trHeight w:val="300"/>
        </w:trPr>
        <w:tc>
          <w:tcPr>
            <w:tcW w:w="2208" w:type="pct"/>
            <w:hideMark/>
          </w:tcPr>
          <w:p w14:paraId="31D0CBDA" w14:textId="0C9873C4" w:rsidR="004A5986" w:rsidRPr="00EE0062" w:rsidRDefault="003F0F8A" w:rsidP="00EE0062">
            <w:pPr>
              <w:pStyle w:val="Default"/>
              <w:spacing w:after="160"/>
              <w:jc w:val="both"/>
              <w:rPr>
                <w:rFonts w:eastAsia="Times New Roman"/>
                <w:sz w:val="20"/>
                <w:szCs w:val="20"/>
                <w:lang w:val="ka-GE"/>
              </w:rPr>
            </w:pPr>
            <w:r w:rsidRPr="009D68DB">
              <w:rPr>
                <w:rFonts w:eastAsia="Times New Roman"/>
                <w:sz w:val="20"/>
                <w:szCs w:val="20"/>
                <w:lang w:val="ka-GE"/>
              </w:rPr>
              <w:t>მრავალსართულიანი საცხოვრებელი კორპუსების სახურავების რეაბილიტაცია</w:t>
            </w:r>
          </w:p>
        </w:tc>
        <w:tc>
          <w:tcPr>
            <w:tcW w:w="1909" w:type="pct"/>
            <w:shd w:val="clear" w:color="auto" w:fill="FFFFFF" w:themeFill="background1"/>
            <w:hideMark/>
          </w:tcPr>
          <w:p w14:paraId="720D36FE" w14:textId="77777777" w:rsidR="004A5986" w:rsidRPr="009D68DB" w:rsidRDefault="00383136" w:rsidP="00E55F46">
            <w:pPr>
              <w:jc w:val="both"/>
              <w:rPr>
                <w:rFonts w:ascii="Sylfaen" w:hAnsi="Sylfaen" w:cs="Sylfaen"/>
                <w:sz w:val="20"/>
                <w:szCs w:val="20"/>
                <w:lang w:val="ka-GE"/>
              </w:rPr>
            </w:pPr>
            <w:r w:rsidRPr="009D68DB">
              <w:rPr>
                <w:rFonts w:ascii="Sylfaen" w:hAnsi="Sylfaen" w:cs="Sylfaen"/>
                <w:sz w:val="20"/>
                <w:szCs w:val="20"/>
                <w:lang w:val="ka-GE"/>
              </w:rPr>
              <w:t>რეაბილიტირებული სახურავების რაოდენობა</w:t>
            </w:r>
          </w:p>
        </w:tc>
        <w:tc>
          <w:tcPr>
            <w:tcW w:w="883" w:type="pct"/>
            <w:shd w:val="clear" w:color="auto" w:fill="FFFFFF" w:themeFill="background1"/>
            <w:noWrap/>
            <w:hideMark/>
          </w:tcPr>
          <w:p w14:paraId="281B5223" w14:textId="77777777" w:rsidR="004A5986" w:rsidRPr="009D68DB" w:rsidRDefault="004A5986" w:rsidP="00E55F46">
            <w:pPr>
              <w:jc w:val="center"/>
              <w:rPr>
                <w:rFonts w:ascii="Sylfaen" w:eastAsia="Times New Roman" w:hAnsi="Sylfaen" w:cs="Times New Roman"/>
                <w:b/>
                <w:color w:val="000000"/>
                <w:sz w:val="20"/>
                <w:szCs w:val="20"/>
                <w:lang w:val="ka-GE"/>
              </w:rPr>
            </w:pPr>
            <w:r w:rsidRPr="009D68DB">
              <w:rPr>
                <w:rFonts w:ascii="Sylfaen" w:eastAsia="Calibri" w:hAnsi="Sylfaen" w:cs="Sylfaen"/>
                <w:b/>
                <w:sz w:val="20"/>
                <w:szCs w:val="20"/>
                <w:lang w:val="ka-GE"/>
              </w:rPr>
              <w:t>√</w:t>
            </w:r>
          </w:p>
        </w:tc>
      </w:tr>
      <w:tr w:rsidR="004A5986" w:rsidRPr="009D68DB" w14:paraId="5C641E38" w14:textId="77777777" w:rsidTr="007A5747">
        <w:trPr>
          <w:trHeight w:val="300"/>
        </w:trPr>
        <w:tc>
          <w:tcPr>
            <w:tcW w:w="2208" w:type="pct"/>
            <w:hideMark/>
          </w:tcPr>
          <w:p w14:paraId="361A08B3" w14:textId="4F9DE957" w:rsidR="004A5986" w:rsidRPr="00EE0062" w:rsidRDefault="003F0F8A" w:rsidP="00EE0062">
            <w:pPr>
              <w:pStyle w:val="Default"/>
              <w:spacing w:after="160"/>
              <w:jc w:val="both"/>
              <w:rPr>
                <w:rFonts w:eastAsia="Times New Roman"/>
                <w:sz w:val="20"/>
                <w:szCs w:val="20"/>
                <w:lang w:val="ka-GE"/>
              </w:rPr>
            </w:pPr>
            <w:r w:rsidRPr="009D68DB">
              <w:rPr>
                <w:rFonts w:eastAsia="Times New Roman"/>
                <w:sz w:val="20"/>
                <w:szCs w:val="20"/>
                <w:lang w:val="ka-GE"/>
              </w:rPr>
              <w:t>მრავალსართულიანი/მრავალბინიანი სახლების კომუნალური სისტემის შეცვლა:</w:t>
            </w:r>
          </w:p>
        </w:tc>
        <w:tc>
          <w:tcPr>
            <w:tcW w:w="1909" w:type="pct"/>
            <w:shd w:val="clear" w:color="auto" w:fill="FFFFFF" w:themeFill="background1"/>
            <w:hideMark/>
          </w:tcPr>
          <w:p w14:paraId="1FCC9DDC" w14:textId="77777777" w:rsidR="004A5986" w:rsidRPr="009D68DB" w:rsidRDefault="00383136" w:rsidP="00E55F46">
            <w:pPr>
              <w:jc w:val="both"/>
              <w:rPr>
                <w:rFonts w:ascii="Sylfaen" w:hAnsi="Sylfaen" w:cs="Sylfaen"/>
                <w:sz w:val="20"/>
                <w:szCs w:val="20"/>
                <w:lang w:val="ka-GE"/>
              </w:rPr>
            </w:pPr>
            <w:r w:rsidRPr="009D68DB">
              <w:rPr>
                <w:rFonts w:ascii="Sylfaen" w:hAnsi="Sylfaen" w:cs="Sylfaen"/>
                <w:sz w:val="20"/>
                <w:szCs w:val="20"/>
                <w:lang w:val="ka-GE"/>
              </w:rPr>
              <w:t>კორპუსების რაოდენობა, სადაც განხორციელდა კომუნალური სისტემის შეცვლა</w:t>
            </w:r>
          </w:p>
        </w:tc>
        <w:tc>
          <w:tcPr>
            <w:tcW w:w="883" w:type="pct"/>
            <w:shd w:val="clear" w:color="auto" w:fill="FFFFFF" w:themeFill="background1"/>
            <w:noWrap/>
            <w:hideMark/>
          </w:tcPr>
          <w:p w14:paraId="70392C44" w14:textId="77777777" w:rsidR="004A5986" w:rsidRPr="009D68DB" w:rsidRDefault="002B37B1" w:rsidP="007A5747">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მიმდინარე</w:t>
            </w:r>
          </w:p>
        </w:tc>
      </w:tr>
      <w:tr w:rsidR="004A5986" w:rsidRPr="009D68DB" w14:paraId="7A641FF0" w14:textId="77777777" w:rsidTr="007A5747">
        <w:trPr>
          <w:trHeight w:val="300"/>
        </w:trPr>
        <w:tc>
          <w:tcPr>
            <w:tcW w:w="2208" w:type="pct"/>
            <w:hideMark/>
          </w:tcPr>
          <w:p w14:paraId="70D4E454" w14:textId="087D31B2" w:rsidR="004A5986" w:rsidRPr="00B366B5" w:rsidRDefault="003F0F8A" w:rsidP="00B366B5">
            <w:pPr>
              <w:pStyle w:val="Default"/>
              <w:spacing w:after="160"/>
              <w:jc w:val="both"/>
              <w:rPr>
                <w:rFonts w:eastAsia="Times New Roman"/>
                <w:sz w:val="20"/>
                <w:szCs w:val="20"/>
                <w:lang w:val="ka-GE"/>
              </w:rPr>
            </w:pPr>
            <w:r w:rsidRPr="009D68DB">
              <w:rPr>
                <w:rFonts w:eastAsia="Times New Roman"/>
                <w:sz w:val="20"/>
                <w:szCs w:val="20"/>
                <w:lang w:val="ka-GE"/>
              </w:rPr>
              <w:t>მრავალსართულიანი/მრავალბინიანი სახლების სახურავებზე თოვლდამჭერების, წყალშემკრები და წყალსაწრეტი ღარების მონტაჟი;</w:t>
            </w:r>
          </w:p>
        </w:tc>
        <w:tc>
          <w:tcPr>
            <w:tcW w:w="1909" w:type="pct"/>
            <w:shd w:val="clear" w:color="auto" w:fill="FFFFFF" w:themeFill="background1"/>
            <w:hideMark/>
          </w:tcPr>
          <w:p w14:paraId="32485E48" w14:textId="77777777" w:rsidR="004A5986" w:rsidRPr="009D68DB" w:rsidRDefault="004A5986"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 </w:t>
            </w:r>
            <w:r w:rsidR="00383136" w:rsidRPr="009D68DB">
              <w:rPr>
                <w:rFonts w:ascii="Sylfaen" w:hAnsi="Sylfaen" w:cs="Sylfaen"/>
                <w:sz w:val="20"/>
                <w:szCs w:val="20"/>
                <w:lang w:val="ka-GE"/>
              </w:rPr>
              <w:t>კორპუსების რაოდენობა,</w:t>
            </w:r>
          </w:p>
        </w:tc>
        <w:tc>
          <w:tcPr>
            <w:tcW w:w="883" w:type="pct"/>
            <w:shd w:val="clear" w:color="auto" w:fill="FFFFFF" w:themeFill="background1"/>
            <w:noWrap/>
            <w:hideMark/>
          </w:tcPr>
          <w:p w14:paraId="4569796D" w14:textId="77777777" w:rsidR="004A5986" w:rsidRPr="009D68DB" w:rsidRDefault="002B37B1"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მიმდინარე</w:t>
            </w:r>
          </w:p>
        </w:tc>
      </w:tr>
      <w:tr w:rsidR="004A5986" w:rsidRPr="009D68DB" w14:paraId="75B4CBC7" w14:textId="77777777" w:rsidTr="007A5747">
        <w:trPr>
          <w:trHeight w:val="300"/>
        </w:trPr>
        <w:tc>
          <w:tcPr>
            <w:tcW w:w="2208" w:type="pct"/>
            <w:hideMark/>
          </w:tcPr>
          <w:p w14:paraId="646B0785" w14:textId="4F802722" w:rsidR="004A5986" w:rsidRPr="00B366B5" w:rsidRDefault="003F0F8A" w:rsidP="00B366B5">
            <w:pPr>
              <w:pStyle w:val="Default"/>
              <w:spacing w:after="160"/>
              <w:jc w:val="both"/>
              <w:rPr>
                <w:rFonts w:eastAsia="Times New Roman"/>
                <w:sz w:val="20"/>
                <w:szCs w:val="20"/>
                <w:lang w:val="ka-GE"/>
              </w:rPr>
            </w:pPr>
            <w:r w:rsidRPr="009D68DB">
              <w:rPr>
                <w:rFonts w:eastAsia="Times New Roman"/>
                <w:sz w:val="20"/>
                <w:szCs w:val="20"/>
                <w:lang w:val="ka-GE"/>
              </w:rPr>
              <w:t>მრავალსართულიან/მრავალბინიან სახლებში არსებული ამორტიზირებული ლიფტების დემონტაჟი და ახალი ლიფტების მონტაჟი;</w:t>
            </w:r>
          </w:p>
        </w:tc>
        <w:tc>
          <w:tcPr>
            <w:tcW w:w="1909" w:type="pct"/>
            <w:shd w:val="clear" w:color="auto" w:fill="FFFFFF" w:themeFill="background1"/>
            <w:hideMark/>
          </w:tcPr>
          <w:p w14:paraId="6B9C57A5" w14:textId="45E81EC1" w:rsidR="004A5986" w:rsidRPr="009D68DB" w:rsidRDefault="004A5986" w:rsidP="00E55F46">
            <w:pPr>
              <w:rPr>
                <w:rFonts w:ascii="Sylfaen" w:hAnsi="Sylfaen" w:cs="Sylfaen"/>
                <w:sz w:val="20"/>
                <w:szCs w:val="20"/>
                <w:lang w:val="ka-GE"/>
              </w:rPr>
            </w:pPr>
            <w:r w:rsidRPr="009D68DB">
              <w:rPr>
                <w:rFonts w:ascii="Sylfaen" w:eastAsia="Times New Roman" w:hAnsi="Sylfaen" w:cs="Times New Roman"/>
                <w:color w:val="000000"/>
                <w:sz w:val="20"/>
                <w:szCs w:val="20"/>
                <w:lang w:val="ka-GE"/>
              </w:rPr>
              <w:t> </w:t>
            </w:r>
            <w:r w:rsidR="00383136" w:rsidRPr="009D68DB">
              <w:rPr>
                <w:rFonts w:ascii="Sylfaen" w:hAnsi="Sylfaen" w:cs="Sylfaen"/>
                <w:sz w:val="20"/>
                <w:szCs w:val="20"/>
                <w:lang w:val="ka-GE"/>
              </w:rPr>
              <w:t>კორპუსების რაოდენობა;</w:t>
            </w:r>
          </w:p>
          <w:p w14:paraId="67DB4CC0" w14:textId="77777777" w:rsidR="00383136" w:rsidRPr="009D68DB" w:rsidRDefault="00383136" w:rsidP="00E55F46">
            <w:pPr>
              <w:rPr>
                <w:rFonts w:ascii="Sylfaen" w:eastAsia="Times New Roman" w:hAnsi="Sylfaen" w:cs="Times New Roman"/>
                <w:color w:val="000000"/>
                <w:sz w:val="20"/>
                <w:szCs w:val="20"/>
                <w:lang w:val="ka-GE"/>
              </w:rPr>
            </w:pPr>
            <w:r w:rsidRPr="009D68DB">
              <w:rPr>
                <w:rFonts w:ascii="Sylfaen" w:hAnsi="Sylfaen" w:cs="Sylfaen"/>
                <w:sz w:val="20"/>
                <w:szCs w:val="20"/>
                <w:lang w:val="ka-GE"/>
              </w:rPr>
              <w:t>დამონტაჟეული ლიფტების რაოდენობა</w:t>
            </w:r>
          </w:p>
        </w:tc>
        <w:tc>
          <w:tcPr>
            <w:tcW w:w="883" w:type="pct"/>
            <w:shd w:val="clear" w:color="auto" w:fill="FFFFFF" w:themeFill="background1"/>
            <w:noWrap/>
            <w:hideMark/>
          </w:tcPr>
          <w:p w14:paraId="1E5D2082" w14:textId="77777777" w:rsidR="004A5986" w:rsidRPr="009D68DB" w:rsidRDefault="002B37B1"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მიმდინარე</w:t>
            </w:r>
          </w:p>
        </w:tc>
      </w:tr>
      <w:tr w:rsidR="004A5986" w:rsidRPr="009D68DB" w14:paraId="5371A8F3" w14:textId="77777777" w:rsidTr="007A5747">
        <w:trPr>
          <w:trHeight w:val="300"/>
        </w:trPr>
        <w:tc>
          <w:tcPr>
            <w:tcW w:w="2208" w:type="pct"/>
            <w:hideMark/>
          </w:tcPr>
          <w:p w14:paraId="2CF79A8B" w14:textId="3AEBFE1D" w:rsidR="004A5986" w:rsidRPr="00B366B5" w:rsidRDefault="003F0F8A" w:rsidP="00B366B5">
            <w:pPr>
              <w:pStyle w:val="Default"/>
              <w:spacing w:after="160"/>
              <w:jc w:val="both"/>
              <w:rPr>
                <w:rFonts w:eastAsia="Times New Roman"/>
                <w:sz w:val="20"/>
                <w:szCs w:val="20"/>
                <w:lang w:val="ka-GE"/>
              </w:rPr>
            </w:pPr>
            <w:r w:rsidRPr="009D68DB">
              <w:rPr>
                <w:rFonts w:eastAsia="Times New Roman"/>
                <w:sz w:val="20"/>
                <w:szCs w:val="20"/>
                <w:lang w:val="ka-GE"/>
              </w:rPr>
              <w:t>მრავალსართულიანი სახლების ეზოებისათვის ატრაქციონების შეძენა-მონტაჟი;</w:t>
            </w:r>
          </w:p>
        </w:tc>
        <w:tc>
          <w:tcPr>
            <w:tcW w:w="1909" w:type="pct"/>
            <w:shd w:val="clear" w:color="auto" w:fill="FFFFFF" w:themeFill="background1"/>
            <w:hideMark/>
          </w:tcPr>
          <w:p w14:paraId="74611626" w14:textId="0A806B31" w:rsidR="004A5986" w:rsidRPr="009D68DB" w:rsidRDefault="004A5986" w:rsidP="00E55F46">
            <w:pPr>
              <w:rPr>
                <w:rFonts w:ascii="Sylfaen" w:hAnsi="Sylfaen" w:cs="Sylfaen"/>
                <w:color w:val="000000"/>
                <w:sz w:val="20"/>
                <w:szCs w:val="20"/>
                <w:lang w:val="ka-GE"/>
              </w:rPr>
            </w:pPr>
            <w:r w:rsidRPr="009D68DB">
              <w:rPr>
                <w:rFonts w:ascii="Sylfaen" w:eastAsia="Times New Roman" w:hAnsi="Sylfaen" w:cs="Times New Roman"/>
                <w:color w:val="000000"/>
                <w:sz w:val="20"/>
                <w:szCs w:val="20"/>
                <w:lang w:val="ka-GE"/>
              </w:rPr>
              <w:t> </w:t>
            </w:r>
            <w:r w:rsidR="00383136" w:rsidRPr="009D68DB">
              <w:rPr>
                <w:rFonts w:ascii="Sylfaen" w:hAnsi="Sylfaen" w:cs="Sylfaen"/>
                <w:color w:val="000000"/>
                <w:sz w:val="20"/>
                <w:szCs w:val="20"/>
                <w:lang w:val="ka-GE"/>
              </w:rPr>
              <w:t>ატრაქციონების რაოდენობა;</w:t>
            </w:r>
          </w:p>
          <w:p w14:paraId="4B9BA07F" w14:textId="77777777" w:rsidR="00383136" w:rsidRPr="009D68DB" w:rsidRDefault="00383136" w:rsidP="00E55F46">
            <w:pPr>
              <w:rPr>
                <w:rFonts w:ascii="Sylfaen" w:eastAsia="Times New Roman" w:hAnsi="Sylfaen" w:cs="Times New Roman"/>
                <w:color w:val="000000"/>
                <w:sz w:val="20"/>
                <w:szCs w:val="20"/>
                <w:lang w:val="ka-GE"/>
              </w:rPr>
            </w:pPr>
            <w:r w:rsidRPr="009D68DB">
              <w:rPr>
                <w:rFonts w:ascii="Sylfaen" w:hAnsi="Sylfaen" w:cs="Sylfaen"/>
                <w:color w:val="000000"/>
                <w:sz w:val="20"/>
                <w:szCs w:val="20"/>
                <w:lang w:val="ka-GE"/>
              </w:rPr>
              <w:t>ეზოების რაოდენობა.</w:t>
            </w:r>
          </w:p>
        </w:tc>
        <w:tc>
          <w:tcPr>
            <w:tcW w:w="883" w:type="pct"/>
            <w:shd w:val="clear" w:color="auto" w:fill="FFFFFF" w:themeFill="background1"/>
            <w:noWrap/>
            <w:hideMark/>
          </w:tcPr>
          <w:p w14:paraId="70AA61AA" w14:textId="77777777" w:rsidR="004A5986" w:rsidRPr="009D68DB" w:rsidRDefault="002B37B1"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მიმდინარე</w:t>
            </w:r>
          </w:p>
        </w:tc>
      </w:tr>
      <w:tr w:rsidR="004A5986" w:rsidRPr="009D68DB" w14:paraId="5646C8F7" w14:textId="77777777" w:rsidTr="007A5747">
        <w:trPr>
          <w:trHeight w:val="300"/>
        </w:trPr>
        <w:tc>
          <w:tcPr>
            <w:tcW w:w="2208" w:type="pct"/>
            <w:hideMark/>
          </w:tcPr>
          <w:p w14:paraId="104B7879" w14:textId="503B9BCA" w:rsidR="004A5986" w:rsidRPr="00B366B5" w:rsidRDefault="003F0F8A" w:rsidP="00B366B5">
            <w:pPr>
              <w:pStyle w:val="Default"/>
              <w:spacing w:after="160"/>
              <w:jc w:val="both"/>
              <w:rPr>
                <w:rFonts w:eastAsia="Times New Roman"/>
                <w:sz w:val="20"/>
                <w:szCs w:val="20"/>
                <w:lang w:val="ka-GE"/>
              </w:rPr>
            </w:pPr>
            <w:r w:rsidRPr="009D68DB">
              <w:rPr>
                <w:rFonts w:eastAsia="Times New Roman"/>
                <w:sz w:val="20"/>
                <w:szCs w:val="20"/>
                <w:lang w:val="ka-GE"/>
              </w:rPr>
              <w:lastRenderedPageBreak/>
              <w:t>მრავალსართულიანი სახლების ეზოებში დისტანციური პულტით მართვადი ბარიერების მოწყობა;</w:t>
            </w:r>
          </w:p>
        </w:tc>
        <w:tc>
          <w:tcPr>
            <w:tcW w:w="1909" w:type="pct"/>
            <w:shd w:val="clear" w:color="auto" w:fill="FFFFFF" w:themeFill="background1"/>
            <w:hideMark/>
          </w:tcPr>
          <w:p w14:paraId="3A59687D" w14:textId="77777777" w:rsidR="004A5986" w:rsidRPr="009D68DB" w:rsidRDefault="004A5986"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 </w:t>
            </w:r>
            <w:r w:rsidR="00383136" w:rsidRPr="009D68DB">
              <w:rPr>
                <w:rFonts w:ascii="Sylfaen" w:hAnsi="Sylfaen" w:cs="Sylfaen"/>
                <w:sz w:val="20"/>
                <w:szCs w:val="20"/>
                <w:lang w:val="ka-GE"/>
              </w:rPr>
              <w:t>მოწყობილი ბარიერების რაოდენობა</w:t>
            </w:r>
          </w:p>
          <w:p w14:paraId="130A5589" w14:textId="77777777" w:rsidR="004A5986" w:rsidRPr="009D68DB" w:rsidRDefault="004A5986" w:rsidP="00E55F46">
            <w:pPr>
              <w:rPr>
                <w:rFonts w:ascii="Sylfaen" w:eastAsia="Times New Roman" w:hAnsi="Sylfaen" w:cs="Times New Roman"/>
                <w:color w:val="000000"/>
                <w:sz w:val="20"/>
                <w:szCs w:val="20"/>
                <w:lang w:val="ka-GE"/>
              </w:rPr>
            </w:pPr>
          </w:p>
        </w:tc>
        <w:tc>
          <w:tcPr>
            <w:tcW w:w="883" w:type="pct"/>
            <w:shd w:val="clear" w:color="auto" w:fill="FFFFFF" w:themeFill="background1"/>
            <w:noWrap/>
            <w:hideMark/>
          </w:tcPr>
          <w:p w14:paraId="643B6962" w14:textId="77777777" w:rsidR="00C821C2" w:rsidRPr="009D68DB" w:rsidRDefault="00C821C2"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w:t>
            </w:r>
          </w:p>
        </w:tc>
      </w:tr>
      <w:tr w:rsidR="004A5986" w:rsidRPr="009D68DB" w14:paraId="72635E63" w14:textId="77777777" w:rsidTr="007A5747">
        <w:trPr>
          <w:trHeight w:val="300"/>
        </w:trPr>
        <w:tc>
          <w:tcPr>
            <w:tcW w:w="2208" w:type="pct"/>
            <w:hideMark/>
          </w:tcPr>
          <w:p w14:paraId="1ACA5DE5" w14:textId="05955262" w:rsidR="004A5986" w:rsidRPr="00B366B5" w:rsidRDefault="003F0F8A" w:rsidP="00B366B5">
            <w:pPr>
              <w:pStyle w:val="Default"/>
              <w:spacing w:after="160"/>
              <w:jc w:val="both"/>
              <w:rPr>
                <w:rFonts w:eastAsia="Times New Roman"/>
                <w:sz w:val="20"/>
                <w:szCs w:val="20"/>
                <w:lang w:val="ka-GE"/>
              </w:rPr>
            </w:pPr>
            <w:r w:rsidRPr="009D68DB">
              <w:rPr>
                <w:rFonts w:eastAsia="Times New Roman"/>
                <w:sz w:val="20"/>
                <w:szCs w:val="20"/>
                <w:lang w:val="ka-GE"/>
              </w:rPr>
              <w:t>მრავალსართულიანი/მრავალბინიანი სახლების ეზოების კეთილმოწყობისა და კომუნალური სისტემის მოწესრიგება;</w:t>
            </w:r>
          </w:p>
        </w:tc>
        <w:tc>
          <w:tcPr>
            <w:tcW w:w="1909" w:type="pct"/>
            <w:shd w:val="clear" w:color="auto" w:fill="FFFFFF" w:themeFill="background1"/>
            <w:hideMark/>
          </w:tcPr>
          <w:p w14:paraId="6080D3A9" w14:textId="77777777" w:rsidR="004A5986" w:rsidRPr="009D68DB" w:rsidRDefault="004A5986"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 </w:t>
            </w:r>
            <w:r w:rsidR="00383136" w:rsidRPr="009D68DB">
              <w:rPr>
                <w:rFonts w:ascii="Sylfaen" w:hAnsi="Sylfaen" w:cs="Sylfaen"/>
                <w:color w:val="000000"/>
                <w:sz w:val="20"/>
                <w:szCs w:val="20"/>
                <w:lang w:val="ka-GE"/>
              </w:rPr>
              <w:t>ეზოების რაოდენობა,სადაც განხორციელდა კომუნალური სისტემის მოწესრიგება</w:t>
            </w:r>
          </w:p>
        </w:tc>
        <w:tc>
          <w:tcPr>
            <w:tcW w:w="883" w:type="pct"/>
            <w:shd w:val="clear" w:color="auto" w:fill="FFFFFF" w:themeFill="background1"/>
            <w:noWrap/>
            <w:hideMark/>
          </w:tcPr>
          <w:p w14:paraId="4944E072" w14:textId="77777777" w:rsidR="004A5986" w:rsidRPr="009D68DB" w:rsidRDefault="002B37B1"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მიმდინარე</w:t>
            </w:r>
          </w:p>
        </w:tc>
      </w:tr>
      <w:tr w:rsidR="004A5986" w:rsidRPr="009D68DB" w14:paraId="1F0F34CC" w14:textId="77777777" w:rsidTr="007A5747">
        <w:trPr>
          <w:trHeight w:val="300"/>
        </w:trPr>
        <w:tc>
          <w:tcPr>
            <w:tcW w:w="2208" w:type="pct"/>
            <w:hideMark/>
          </w:tcPr>
          <w:p w14:paraId="615F51D2" w14:textId="526AEAB6" w:rsidR="004A5986" w:rsidRPr="00B366B5" w:rsidRDefault="003F0F8A" w:rsidP="00B366B5">
            <w:pPr>
              <w:pStyle w:val="Default"/>
              <w:spacing w:after="160"/>
              <w:jc w:val="both"/>
              <w:rPr>
                <w:rFonts w:eastAsia="Times New Roman"/>
                <w:sz w:val="20"/>
                <w:szCs w:val="20"/>
                <w:lang w:val="ka-GE"/>
              </w:rPr>
            </w:pPr>
            <w:r w:rsidRPr="009D68DB">
              <w:rPr>
                <w:rFonts w:eastAsia="Times New Roman"/>
                <w:sz w:val="20"/>
                <w:szCs w:val="20"/>
                <w:lang w:val="ka-GE"/>
              </w:rPr>
              <w:t>მრავალსართულიანი/მრავალბინიანი სახლების სადარბაზოებში სადარბაზოს კარებისა და ელექტრო საკეტების მოწყობა;</w:t>
            </w:r>
          </w:p>
        </w:tc>
        <w:tc>
          <w:tcPr>
            <w:tcW w:w="1909" w:type="pct"/>
            <w:shd w:val="clear" w:color="auto" w:fill="FFFFFF" w:themeFill="background1"/>
            <w:hideMark/>
          </w:tcPr>
          <w:p w14:paraId="20D2D8D5" w14:textId="77777777" w:rsidR="004A5986" w:rsidRPr="009D68DB" w:rsidRDefault="004A5986" w:rsidP="00E55F46">
            <w:pPr>
              <w:rPr>
                <w:rFonts w:ascii="Sylfaen" w:hAnsi="Sylfaen" w:cs="Calibri"/>
                <w:color w:val="000000"/>
                <w:sz w:val="20"/>
                <w:szCs w:val="20"/>
                <w:lang w:val="ka-GE"/>
              </w:rPr>
            </w:pPr>
            <w:r w:rsidRPr="009D68DB">
              <w:rPr>
                <w:rFonts w:ascii="Sylfaen" w:eastAsia="Times New Roman" w:hAnsi="Sylfaen" w:cs="Times New Roman"/>
                <w:color w:val="000000"/>
                <w:sz w:val="20"/>
                <w:szCs w:val="20"/>
                <w:lang w:val="ka-GE"/>
              </w:rPr>
              <w:t> </w:t>
            </w:r>
            <w:r w:rsidR="00383136" w:rsidRPr="009D68DB">
              <w:rPr>
                <w:rFonts w:ascii="Sylfaen" w:hAnsi="Sylfaen" w:cs="Sylfaen"/>
                <w:color w:val="000000"/>
                <w:sz w:val="20"/>
                <w:szCs w:val="20"/>
                <w:lang w:val="ka-GE"/>
              </w:rPr>
              <w:t xml:space="preserve">სადარბაზოების რაოდენობა, </w:t>
            </w:r>
            <w:r w:rsidR="00EE038A" w:rsidRPr="009D68DB">
              <w:rPr>
                <w:rFonts w:ascii="Sylfaen" w:hAnsi="Sylfaen" w:cs="Sylfaen"/>
                <w:color w:val="000000"/>
                <w:sz w:val="20"/>
                <w:szCs w:val="20"/>
                <w:lang w:val="ka-GE"/>
              </w:rPr>
              <w:t>სადაც დამონტაჟდა სადარბაზოს კარები და ელექტროსაკეტები</w:t>
            </w:r>
          </w:p>
          <w:p w14:paraId="53D51A4D" w14:textId="77777777" w:rsidR="004A5986" w:rsidRPr="009D68DB" w:rsidRDefault="004A5986" w:rsidP="00E55F46">
            <w:pPr>
              <w:rPr>
                <w:rFonts w:ascii="Sylfaen" w:eastAsia="Times New Roman" w:hAnsi="Sylfaen" w:cs="Times New Roman"/>
                <w:color w:val="000000"/>
                <w:sz w:val="20"/>
                <w:szCs w:val="20"/>
                <w:lang w:val="ka-GE"/>
              </w:rPr>
            </w:pPr>
          </w:p>
        </w:tc>
        <w:tc>
          <w:tcPr>
            <w:tcW w:w="883" w:type="pct"/>
            <w:shd w:val="clear" w:color="auto" w:fill="FFFFFF" w:themeFill="background1"/>
            <w:noWrap/>
            <w:hideMark/>
          </w:tcPr>
          <w:p w14:paraId="315EDB48" w14:textId="77777777" w:rsidR="004A5986" w:rsidRPr="009D68DB" w:rsidRDefault="002B37B1"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მიმდინარე</w:t>
            </w:r>
          </w:p>
        </w:tc>
      </w:tr>
      <w:tr w:rsidR="004A5986" w:rsidRPr="009D68DB" w14:paraId="0A8D3D99" w14:textId="77777777" w:rsidTr="007A5747">
        <w:trPr>
          <w:trHeight w:val="300"/>
        </w:trPr>
        <w:tc>
          <w:tcPr>
            <w:tcW w:w="2208" w:type="pct"/>
            <w:hideMark/>
          </w:tcPr>
          <w:p w14:paraId="4F44C777" w14:textId="7ABD1BCF" w:rsidR="004A5986" w:rsidRPr="00B366B5" w:rsidRDefault="003F0F8A" w:rsidP="00B366B5">
            <w:pPr>
              <w:pStyle w:val="Default"/>
              <w:spacing w:after="160"/>
              <w:jc w:val="both"/>
              <w:rPr>
                <w:rFonts w:eastAsia="Times New Roman"/>
                <w:sz w:val="20"/>
                <w:szCs w:val="20"/>
                <w:lang w:val="ka-GE"/>
              </w:rPr>
            </w:pPr>
            <w:r w:rsidRPr="009D68DB">
              <w:rPr>
                <w:rFonts w:eastAsia="Times New Roman"/>
                <w:sz w:val="20"/>
                <w:szCs w:val="20"/>
                <w:lang w:val="ka-GE"/>
              </w:rPr>
              <w:t>საცხოვრებელი სახლებისთვის საინფორმაციო ფირნიშების შეძენა-მონტაჟი;</w:t>
            </w:r>
          </w:p>
        </w:tc>
        <w:tc>
          <w:tcPr>
            <w:tcW w:w="1909" w:type="pct"/>
            <w:shd w:val="clear" w:color="auto" w:fill="FFFFFF" w:themeFill="background1"/>
            <w:hideMark/>
          </w:tcPr>
          <w:p w14:paraId="7FB5BABC" w14:textId="6ABB3A3B" w:rsidR="004A5986" w:rsidRPr="009D68DB" w:rsidRDefault="004A5986" w:rsidP="00E55F46">
            <w:pPr>
              <w:rPr>
                <w:rFonts w:ascii="Sylfaen" w:hAnsi="Sylfaen" w:cs="Calibri"/>
                <w:color w:val="000000"/>
                <w:sz w:val="20"/>
                <w:szCs w:val="20"/>
                <w:lang w:val="ka-GE"/>
              </w:rPr>
            </w:pPr>
            <w:r w:rsidRPr="009D68DB">
              <w:rPr>
                <w:rFonts w:ascii="Sylfaen" w:eastAsia="Times New Roman" w:hAnsi="Sylfaen" w:cs="Times New Roman"/>
                <w:color w:val="000000"/>
                <w:sz w:val="20"/>
                <w:szCs w:val="20"/>
                <w:lang w:val="ka-GE"/>
              </w:rPr>
              <w:t> </w:t>
            </w:r>
            <w:r w:rsidR="00EE038A" w:rsidRPr="009D68DB">
              <w:rPr>
                <w:rFonts w:ascii="Sylfaen" w:hAnsi="Sylfaen" w:cs="Sylfaen"/>
                <w:color w:val="000000"/>
                <w:sz w:val="20"/>
                <w:szCs w:val="20"/>
                <w:lang w:val="ka-GE"/>
              </w:rPr>
              <w:t>საცხოვრებელი სახლების რაოდენობა, სადაც დამონტაჟდა საინფორმაციო ფირნიშები</w:t>
            </w:r>
          </w:p>
          <w:p w14:paraId="79C9B4D5" w14:textId="77777777" w:rsidR="004A5986" w:rsidRPr="009D68DB" w:rsidRDefault="004A5986" w:rsidP="00E55F46">
            <w:pPr>
              <w:rPr>
                <w:rFonts w:ascii="Sylfaen" w:eastAsia="Times New Roman" w:hAnsi="Sylfaen" w:cs="Times New Roman"/>
                <w:color w:val="000000"/>
                <w:sz w:val="20"/>
                <w:szCs w:val="20"/>
                <w:lang w:val="ka-GE"/>
              </w:rPr>
            </w:pPr>
          </w:p>
        </w:tc>
        <w:tc>
          <w:tcPr>
            <w:tcW w:w="883" w:type="pct"/>
            <w:shd w:val="clear" w:color="auto" w:fill="FFFFFF" w:themeFill="background1"/>
            <w:noWrap/>
            <w:hideMark/>
          </w:tcPr>
          <w:p w14:paraId="76EA034B" w14:textId="77777777" w:rsidR="004A5986" w:rsidRPr="009D68DB" w:rsidRDefault="002B37B1"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მიმდინარე</w:t>
            </w:r>
          </w:p>
        </w:tc>
      </w:tr>
      <w:tr w:rsidR="004A5986" w:rsidRPr="009D68DB" w14:paraId="0194129B" w14:textId="77777777" w:rsidTr="007A5747">
        <w:trPr>
          <w:trHeight w:val="300"/>
        </w:trPr>
        <w:tc>
          <w:tcPr>
            <w:tcW w:w="2208" w:type="pct"/>
            <w:hideMark/>
          </w:tcPr>
          <w:p w14:paraId="6780D90B" w14:textId="77777777" w:rsidR="003F0F8A" w:rsidRPr="009D68DB" w:rsidRDefault="003F0F8A" w:rsidP="00E55F46">
            <w:pPr>
              <w:pStyle w:val="Default"/>
              <w:spacing w:after="160"/>
              <w:jc w:val="both"/>
              <w:rPr>
                <w:rFonts w:eastAsia="Times New Roman"/>
                <w:sz w:val="20"/>
                <w:szCs w:val="20"/>
                <w:lang w:val="ka-GE"/>
              </w:rPr>
            </w:pPr>
            <w:r w:rsidRPr="009D68DB">
              <w:rPr>
                <w:rFonts w:eastAsia="Times New Roman"/>
                <w:sz w:val="20"/>
                <w:szCs w:val="20"/>
                <w:lang w:val="ka-GE"/>
              </w:rPr>
              <w:t>მრავალსართულიანი სახლების ეზოებში გარე განათების მოწყობა;</w:t>
            </w:r>
          </w:p>
          <w:p w14:paraId="55135941" w14:textId="77777777" w:rsidR="004A5986" w:rsidRPr="009D68DB" w:rsidRDefault="004A5986" w:rsidP="00E55F46">
            <w:pPr>
              <w:rPr>
                <w:rFonts w:ascii="Sylfaen" w:eastAsia="Times New Roman" w:hAnsi="Sylfaen" w:cs="Times New Roman"/>
                <w:color w:val="000000"/>
                <w:sz w:val="20"/>
                <w:szCs w:val="20"/>
                <w:lang w:val="ka-GE"/>
              </w:rPr>
            </w:pPr>
          </w:p>
        </w:tc>
        <w:tc>
          <w:tcPr>
            <w:tcW w:w="1909" w:type="pct"/>
            <w:shd w:val="clear" w:color="auto" w:fill="FFFFFF" w:themeFill="background1"/>
            <w:hideMark/>
          </w:tcPr>
          <w:p w14:paraId="4B888E72" w14:textId="43E0CF15" w:rsidR="004A5986" w:rsidRPr="009D68DB" w:rsidRDefault="004A5986" w:rsidP="00B366B5">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 </w:t>
            </w:r>
            <w:r w:rsidR="00EE038A" w:rsidRPr="009D68DB">
              <w:rPr>
                <w:rFonts w:ascii="Sylfaen" w:hAnsi="Sylfaen" w:cs="Sylfaen"/>
                <w:color w:val="000000"/>
                <w:sz w:val="20"/>
                <w:szCs w:val="20"/>
                <w:lang w:val="ka-GE"/>
              </w:rPr>
              <w:t>ეზოების რაოდენობა, სადაც მოეწ</w:t>
            </w:r>
            <w:r w:rsidR="002B37B1" w:rsidRPr="009D68DB">
              <w:rPr>
                <w:rFonts w:ascii="Sylfaen" w:hAnsi="Sylfaen" w:cs="Sylfaen"/>
                <w:color w:val="000000"/>
                <w:sz w:val="20"/>
                <w:szCs w:val="20"/>
                <w:lang w:val="ka-GE"/>
              </w:rPr>
              <w:t>ყ</w:t>
            </w:r>
            <w:r w:rsidR="00EE038A" w:rsidRPr="009D68DB">
              <w:rPr>
                <w:rFonts w:ascii="Sylfaen" w:hAnsi="Sylfaen" w:cs="Sylfaen"/>
                <w:color w:val="000000"/>
                <w:sz w:val="20"/>
                <w:szCs w:val="20"/>
                <w:lang w:val="ka-GE"/>
              </w:rPr>
              <w:t>ო გარე განათება</w:t>
            </w:r>
          </w:p>
        </w:tc>
        <w:tc>
          <w:tcPr>
            <w:tcW w:w="883" w:type="pct"/>
            <w:shd w:val="clear" w:color="auto" w:fill="FFFFFF" w:themeFill="background1"/>
            <w:noWrap/>
            <w:hideMark/>
          </w:tcPr>
          <w:p w14:paraId="79104E2D" w14:textId="77777777" w:rsidR="00C821C2" w:rsidRPr="009D68DB" w:rsidRDefault="00C821C2"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w:t>
            </w:r>
          </w:p>
        </w:tc>
      </w:tr>
      <w:tr w:rsidR="004A5986" w:rsidRPr="009D68DB" w14:paraId="66ECA4F9" w14:textId="77777777" w:rsidTr="007A5747">
        <w:trPr>
          <w:trHeight w:val="300"/>
        </w:trPr>
        <w:tc>
          <w:tcPr>
            <w:tcW w:w="2208" w:type="pct"/>
            <w:hideMark/>
          </w:tcPr>
          <w:p w14:paraId="289A7A55" w14:textId="77777777" w:rsidR="003F0F8A" w:rsidRPr="009D68DB" w:rsidRDefault="003F0F8A" w:rsidP="00E55F46">
            <w:pPr>
              <w:pStyle w:val="Default"/>
              <w:spacing w:after="160"/>
              <w:jc w:val="both"/>
              <w:rPr>
                <w:rFonts w:eastAsia="Times New Roman"/>
                <w:sz w:val="20"/>
                <w:szCs w:val="20"/>
                <w:lang w:val="ka-GE"/>
              </w:rPr>
            </w:pPr>
            <w:r w:rsidRPr="009D68DB">
              <w:rPr>
                <w:rFonts w:eastAsia="Times New Roman"/>
                <w:sz w:val="20"/>
                <w:szCs w:val="20"/>
                <w:lang w:val="ka-GE"/>
              </w:rPr>
              <w:t>ქალაქში არსებულ სახლებზე დაზიანებული ფასადების რეაბილიტაცია;</w:t>
            </w:r>
          </w:p>
          <w:p w14:paraId="4953E74C" w14:textId="77777777" w:rsidR="004A5986" w:rsidRPr="009D68DB" w:rsidRDefault="004A5986" w:rsidP="00E55F46">
            <w:pPr>
              <w:pStyle w:val="Default"/>
              <w:spacing w:after="160"/>
              <w:jc w:val="both"/>
              <w:rPr>
                <w:rFonts w:eastAsia="Times New Roman"/>
                <w:sz w:val="20"/>
                <w:szCs w:val="20"/>
                <w:lang w:val="ka-GE"/>
              </w:rPr>
            </w:pPr>
          </w:p>
        </w:tc>
        <w:tc>
          <w:tcPr>
            <w:tcW w:w="1909" w:type="pct"/>
            <w:shd w:val="clear" w:color="auto" w:fill="FFFFFF" w:themeFill="background1"/>
            <w:hideMark/>
          </w:tcPr>
          <w:p w14:paraId="32DD1A7A" w14:textId="77777777" w:rsidR="004A5986" w:rsidRPr="009D68DB" w:rsidRDefault="00EE038A"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 სახლების რაოდენობა, რომლებისთვისაც განხორციელდა დაზიანებული ფასადების რეაბილიტაცია</w:t>
            </w:r>
          </w:p>
        </w:tc>
        <w:tc>
          <w:tcPr>
            <w:tcW w:w="883" w:type="pct"/>
            <w:shd w:val="clear" w:color="auto" w:fill="FFFFFF" w:themeFill="background1"/>
            <w:noWrap/>
            <w:hideMark/>
          </w:tcPr>
          <w:p w14:paraId="22D8817F" w14:textId="77777777" w:rsidR="004A5986" w:rsidRPr="009D68DB" w:rsidRDefault="00C821C2"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w:t>
            </w:r>
          </w:p>
        </w:tc>
      </w:tr>
      <w:tr w:rsidR="004A5986" w:rsidRPr="009D68DB" w14:paraId="230B9999" w14:textId="77777777" w:rsidTr="007A5747">
        <w:trPr>
          <w:trHeight w:val="300"/>
        </w:trPr>
        <w:tc>
          <w:tcPr>
            <w:tcW w:w="2208" w:type="pct"/>
            <w:hideMark/>
          </w:tcPr>
          <w:p w14:paraId="1F81DB5F" w14:textId="77777777" w:rsidR="003F0F8A" w:rsidRPr="009D68DB" w:rsidRDefault="003F0F8A" w:rsidP="00E55F46">
            <w:pPr>
              <w:pStyle w:val="Default"/>
              <w:spacing w:after="160"/>
              <w:jc w:val="both"/>
              <w:rPr>
                <w:rFonts w:eastAsia="Times New Roman"/>
                <w:sz w:val="20"/>
                <w:szCs w:val="20"/>
                <w:lang w:val="ka-GE"/>
              </w:rPr>
            </w:pPr>
            <w:r w:rsidRPr="009D68DB">
              <w:rPr>
                <w:rFonts w:eastAsia="Times New Roman"/>
                <w:sz w:val="20"/>
                <w:szCs w:val="20"/>
                <w:lang w:val="ka-GE"/>
              </w:rPr>
              <w:t>მრავალსართულიანი საცხოვრებელი სახლების სადარბაზოების შესასვლელში პანდუსების მოწყობა;</w:t>
            </w:r>
          </w:p>
          <w:p w14:paraId="53C9891A" w14:textId="77777777" w:rsidR="004A5986" w:rsidRPr="009D68DB" w:rsidRDefault="004A5986" w:rsidP="00E55F46">
            <w:pPr>
              <w:rPr>
                <w:rFonts w:ascii="Sylfaen" w:eastAsia="Times New Roman" w:hAnsi="Sylfaen" w:cs="Times New Roman"/>
                <w:color w:val="000000"/>
                <w:sz w:val="20"/>
                <w:szCs w:val="20"/>
                <w:lang w:val="ka-GE"/>
              </w:rPr>
            </w:pPr>
          </w:p>
        </w:tc>
        <w:tc>
          <w:tcPr>
            <w:tcW w:w="1909" w:type="pct"/>
            <w:shd w:val="clear" w:color="auto" w:fill="FFFFFF" w:themeFill="background1"/>
            <w:hideMark/>
          </w:tcPr>
          <w:p w14:paraId="38AEE1C2" w14:textId="22752E46" w:rsidR="004A5986" w:rsidRPr="009D68DB" w:rsidRDefault="004A5986" w:rsidP="00B366B5">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 </w:t>
            </w:r>
            <w:r w:rsidR="00EE038A" w:rsidRPr="009D68DB">
              <w:rPr>
                <w:rFonts w:ascii="Sylfaen" w:hAnsi="Sylfaen" w:cs="Sylfaen"/>
                <w:color w:val="000000"/>
                <w:sz w:val="20"/>
                <w:szCs w:val="20"/>
                <w:lang w:val="ka-GE"/>
              </w:rPr>
              <w:t>საცხოვრებელი სახლების რაოდენობა, სადაც მოეწო შესასვლელი პანდუსები</w:t>
            </w:r>
          </w:p>
        </w:tc>
        <w:tc>
          <w:tcPr>
            <w:tcW w:w="883" w:type="pct"/>
            <w:shd w:val="clear" w:color="auto" w:fill="FFFFFF" w:themeFill="background1"/>
            <w:noWrap/>
            <w:hideMark/>
          </w:tcPr>
          <w:p w14:paraId="2EDE5910" w14:textId="77777777" w:rsidR="00C821C2" w:rsidRPr="009D68DB" w:rsidRDefault="002B37B1"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მიმდინარე</w:t>
            </w:r>
          </w:p>
        </w:tc>
      </w:tr>
      <w:tr w:rsidR="004A5986" w:rsidRPr="009D68DB" w14:paraId="3F00B76C" w14:textId="77777777" w:rsidTr="007A5747">
        <w:trPr>
          <w:trHeight w:val="300"/>
        </w:trPr>
        <w:tc>
          <w:tcPr>
            <w:tcW w:w="2208" w:type="pct"/>
            <w:hideMark/>
          </w:tcPr>
          <w:p w14:paraId="006BDBC8" w14:textId="4A3C9B37" w:rsidR="004A5986" w:rsidRPr="009D68DB" w:rsidRDefault="003F0F8A" w:rsidP="00B366B5">
            <w:pPr>
              <w:pStyle w:val="Default"/>
              <w:spacing w:after="160"/>
              <w:jc w:val="both"/>
              <w:rPr>
                <w:rFonts w:eastAsia="Times New Roman"/>
                <w:sz w:val="20"/>
                <w:szCs w:val="20"/>
                <w:lang w:val="ka-GE"/>
              </w:rPr>
            </w:pPr>
            <w:r w:rsidRPr="009D68DB">
              <w:rPr>
                <w:rFonts w:eastAsia="Times New Roman"/>
                <w:sz w:val="20"/>
                <w:szCs w:val="20"/>
                <w:lang w:val="ka-GE"/>
              </w:rPr>
              <w:t>ქ. ბათუმის ტერიტორიაზე არსებული ავარიული სახლების ექსპერტიზა;</w:t>
            </w:r>
          </w:p>
          <w:p w14:paraId="44DB483F" w14:textId="77777777" w:rsidR="004A5986" w:rsidRPr="009D68DB" w:rsidRDefault="004A5986" w:rsidP="00E55F46">
            <w:pPr>
              <w:rPr>
                <w:rFonts w:ascii="Sylfaen" w:eastAsia="Times New Roman" w:hAnsi="Sylfaen" w:cs="Times New Roman"/>
                <w:color w:val="000000"/>
                <w:sz w:val="20"/>
                <w:szCs w:val="20"/>
                <w:lang w:val="ka-GE"/>
              </w:rPr>
            </w:pPr>
          </w:p>
        </w:tc>
        <w:tc>
          <w:tcPr>
            <w:tcW w:w="1909" w:type="pct"/>
            <w:shd w:val="clear" w:color="auto" w:fill="FFFFFF" w:themeFill="background1"/>
            <w:hideMark/>
          </w:tcPr>
          <w:p w14:paraId="6B1E82E6" w14:textId="047CFE83" w:rsidR="004A5986" w:rsidRPr="009D68DB" w:rsidRDefault="004A5986" w:rsidP="00E55F46">
            <w:pPr>
              <w:rPr>
                <w:rFonts w:ascii="Sylfaen" w:hAnsi="Sylfaen" w:cs="Calibri"/>
                <w:color w:val="000000"/>
                <w:sz w:val="20"/>
                <w:szCs w:val="20"/>
                <w:lang w:val="ka-GE"/>
              </w:rPr>
            </w:pPr>
            <w:r w:rsidRPr="009D68DB">
              <w:rPr>
                <w:rFonts w:ascii="Sylfaen" w:eastAsia="Times New Roman" w:hAnsi="Sylfaen" w:cs="Times New Roman"/>
                <w:color w:val="000000"/>
                <w:sz w:val="20"/>
                <w:szCs w:val="20"/>
                <w:lang w:val="ka-GE"/>
              </w:rPr>
              <w:t> </w:t>
            </w:r>
            <w:r w:rsidR="00EE038A" w:rsidRPr="009D68DB">
              <w:rPr>
                <w:rFonts w:ascii="Sylfaen" w:hAnsi="Sylfaen" w:cs="Sylfaen"/>
                <w:color w:val="000000"/>
                <w:sz w:val="20"/>
                <w:szCs w:val="20"/>
                <w:lang w:val="ka-GE"/>
              </w:rPr>
              <w:t>ავარიული სახლების რაოდენობა, რომლებსაც ჩაუტარდა ექსპერტიზა</w:t>
            </w:r>
          </w:p>
          <w:p w14:paraId="0C9092F7" w14:textId="77777777" w:rsidR="004A5986" w:rsidRPr="009D68DB" w:rsidRDefault="004A5986" w:rsidP="00E55F46">
            <w:pPr>
              <w:rPr>
                <w:rFonts w:ascii="Sylfaen" w:eastAsia="Times New Roman" w:hAnsi="Sylfaen" w:cs="Times New Roman"/>
                <w:color w:val="000000"/>
                <w:sz w:val="20"/>
                <w:szCs w:val="20"/>
                <w:lang w:val="ka-GE"/>
              </w:rPr>
            </w:pPr>
          </w:p>
        </w:tc>
        <w:tc>
          <w:tcPr>
            <w:tcW w:w="883" w:type="pct"/>
            <w:shd w:val="clear" w:color="auto" w:fill="FFFFFF" w:themeFill="background1"/>
            <w:noWrap/>
            <w:hideMark/>
          </w:tcPr>
          <w:p w14:paraId="6F41810D" w14:textId="77777777" w:rsidR="004A5986" w:rsidRPr="009D68DB" w:rsidRDefault="002B37B1" w:rsidP="00E55F46">
            <w:pPr>
              <w:jc w:val="center"/>
              <w:rPr>
                <w:rFonts w:ascii="Sylfaen" w:eastAsia="Times New Roman" w:hAnsi="Sylfaen" w:cs="Times New Roman"/>
                <w:color w:val="000000"/>
                <w:sz w:val="20"/>
                <w:szCs w:val="20"/>
              </w:rPr>
            </w:pPr>
            <w:r w:rsidRPr="009D68DB">
              <w:rPr>
                <w:rFonts w:ascii="Sylfaen" w:eastAsia="Calibri" w:hAnsi="Sylfaen" w:cs="Sylfaen"/>
                <w:b/>
                <w:sz w:val="20"/>
                <w:szCs w:val="20"/>
              </w:rPr>
              <w:t>X</w:t>
            </w:r>
          </w:p>
        </w:tc>
      </w:tr>
      <w:tr w:rsidR="003F0F8A" w:rsidRPr="009D68DB" w14:paraId="4FA57CFE" w14:textId="77777777" w:rsidTr="007A5747">
        <w:trPr>
          <w:trHeight w:val="300"/>
        </w:trPr>
        <w:tc>
          <w:tcPr>
            <w:tcW w:w="2208" w:type="pct"/>
          </w:tcPr>
          <w:p w14:paraId="4DDB84B5" w14:textId="121B6C98" w:rsidR="00B237A6" w:rsidRPr="009D68DB" w:rsidRDefault="003F0F8A" w:rsidP="00E55F46">
            <w:pPr>
              <w:pStyle w:val="Default"/>
              <w:spacing w:after="160"/>
              <w:jc w:val="both"/>
              <w:rPr>
                <w:rFonts w:eastAsia="Times New Roman"/>
                <w:sz w:val="20"/>
                <w:szCs w:val="20"/>
                <w:lang w:val="ka-GE"/>
              </w:rPr>
            </w:pPr>
            <w:r w:rsidRPr="009D68DB">
              <w:rPr>
                <w:rFonts w:eastAsia="Times New Roman"/>
                <w:sz w:val="20"/>
                <w:szCs w:val="20"/>
                <w:lang w:val="ka-GE"/>
              </w:rPr>
              <w:t>მრავალსართულიანი/მრავალბინიანი სახლების სადარბაზოს ამორტიზირებული შესასვლელი გადახურვის ფილის მოწყობა;</w:t>
            </w:r>
          </w:p>
        </w:tc>
        <w:tc>
          <w:tcPr>
            <w:tcW w:w="1909" w:type="pct"/>
            <w:shd w:val="clear" w:color="auto" w:fill="FFFFFF" w:themeFill="background1"/>
          </w:tcPr>
          <w:p w14:paraId="797F00EC" w14:textId="77777777" w:rsidR="003F0F8A" w:rsidRPr="009D68DB" w:rsidRDefault="0030298F"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სახლების რაოდენობა, სადაც მოეწყო გადახურვის ფილები</w:t>
            </w:r>
          </w:p>
        </w:tc>
        <w:tc>
          <w:tcPr>
            <w:tcW w:w="883" w:type="pct"/>
            <w:shd w:val="clear" w:color="auto" w:fill="FFFFFF" w:themeFill="background1"/>
            <w:noWrap/>
          </w:tcPr>
          <w:p w14:paraId="267773E2" w14:textId="77777777" w:rsidR="00C821C2" w:rsidRPr="009D68DB" w:rsidRDefault="002B37B1" w:rsidP="00E55F46">
            <w:pPr>
              <w:jc w:val="center"/>
              <w:rPr>
                <w:rFonts w:ascii="Sylfaen" w:eastAsia="Times New Roman" w:hAnsi="Sylfaen" w:cs="Times New Roman"/>
                <w:b/>
                <w:color w:val="000000"/>
                <w:sz w:val="20"/>
                <w:szCs w:val="20"/>
                <w:lang w:val="ka-GE"/>
              </w:rPr>
            </w:pPr>
            <w:r w:rsidRPr="009D68DB">
              <w:rPr>
                <w:rFonts w:ascii="Sylfaen" w:eastAsia="Times New Roman" w:hAnsi="Sylfaen" w:cs="Times New Roman"/>
                <w:b/>
                <w:color w:val="000000"/>
                <w:sz w:val="20"/>
                <w:szCs w:val="20"/>
                <w:lang w:val="ka-GE"/>
              </w:rPr>
              <w:t>მიმდინარე</w:t>
            </w:r>
          </w:p>
        </w:tc>
      </w:tr>
      <w:tr w:rsidR="003F0F8A" w:rsidRPr="009D68DB" w14:paraId="6698662C" w14:textId="77777777" w:rsidTr="007A5747">
        <w:trPr>
          <w:trHeight w:val="300"/>
        </w:trPr>
        <w:tc>
          <w:tcPr>
            <w:tcW w:w="2208" w:type="pct"/>
          </w:tcPr>
          <w:p w14:paraId="452563F0" w14:textId="4121AE01" w:rsidR="00B237A6" w:rsidRPr="009D68DB" w:rsidRDefault="003F0F8A" w:rsidP="00E55F46">
            <w:pPr>
              <w:pStyle w:val="Default"/>
              <w:spacing w:after="160"/>
              <w:jc w:val="both"/>
              <w:rPr>
                <w:rFonts w:eastAsia="Times New Roman"/>
                <w:sz w:val="20"/>
                <w:szCs w:val="20"/>
                <w:lang w:val="ka-GE"/>
              </w:rPr>
            </w:pPr>
            <w:r w:rsidRPr="009D68DB">
              <w:rPr>
                <w:rFonts w:eastAsia="Times New Roman"/>
                <w:sz w:val="20"/>
                <w:szCs w:val="20"/>
                <w:lang w:val="ka-GE"/>
              </w:rPr>
              <w:t>მრავალსართულიანი/მრავალბინიანი სახლების სადარბაზოში არსებული ამორტიზირებული ვიტრაჟების შეცვლა;</w:t>
            </w:r>
          </w:p>
        </w:tc>
        <w:tc>
          <w:tcPr>
            <w:tcW w:w="1909" w:type="pct"/>
            <w:shd w:val="clear" w:color="auto" w:fill="FFFFFF" w:themeFill="background1"/>
          </w:tcPr>
          <w:p w14:paraId="4677D909" w14:textId="77777777" w:rsidR="003F0F8A" w:rsidRPr="009D68DB" w:rsidRDefault="004F301B"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სახლების რაოდენობა. სადაც შეიცვალა ამორტიზიებული ვიტრაჟები</w:t>
            </w:r>
          </w:p>
        </w:tc>
        <w:tc>
          <w:tcPr>
            <w:tcW w:w="883" w:type="pct"/>
            <w:shd w:val="clear" w:color="auto" w:fill="FFFFFF" w:themeFill="background1"/>
            <w:noWrap/>
          </w:tcPr>
          <w:p w14:paraId="6939B9C3" w14:textId="77777777" w:rsidR="00C821C2" w:rsidRPr="009D68DB" w:rsidRDefault="002B37B1"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rPr>
              <w:t>X</w:t>
            </w:r>
          </w:p>
        </w:tc>
      </w:tr>
      <w:tr w:rsidR="003F0F8A" w:rsidRPr="009D68DB" w14:paraId="4DF43CF0" w14:textId="77777777" w:rsidTr="007A5747">
        <w:trPr>
          <w:trHeight w:val="300"/>
        </w:trPr>
        <w:tc>
          <w:tcPr>
            <w:tcW w:w="2208" w:type="pct"/>
          </w:tcPr>
          <w:p w14:paraId="7F949B3E" w14:textId="77777777" w:rsidR="003F0F8A" w:rsidRPr="009D68DB" w:rsidRDefault="003F0F8A" w:rsidP="00E55F46">
            <w:pPr>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lastRenderedPageBreak/>
              <w:t>საცხოვრებელ სახლებზე დაზიანებული აზბესტის ფურცლების ნაცვლად ლითონის პროფილური ფურცლის აკვრა</w:t>
            </w:r>
          </w:p>
        </w:tc>
        <w:tc>
          <w:tcPr>
            <w:tcW w:w="1909" w:type="pct"/>
            <w:shd w:val="clear" w:color="auto" w:fill="FFFFFF" w:themeFill="background1"/>
          </w:tcPr>
          <w:p w14:paraId="0314A3FF" w14:textId="77777777" w:rsidR="003F0F8A" w:rsidRPr="009D68DB" w:rsidRDefault="004F301B"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სახლების რაოდენობა, სადაც განხორციელდა ლითონის ფურცლის აკვრა</w:t>
            </w:r>
          </w:p>
        </w:tc>
        <w:tc>
          <w:tcPr>
            <w:tcW w:w="883" w:type="pct"/>
            <w:shd w:val="clear" w:color="auto" w:fill="FFFFFF" w:themeFill="background1"/>
            <w:noWrap/>
          </w:tcPr>
          <w:p w14:paraId="49E41486" w14:textId="77777777" w:rsidR="00C821C2" w:rsidRPr="009D68DB" w:rsidRDefault="002B37B1"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მიმდინარე</w:t>
            </w:r>
          </w:p>
        </w:tc>
      </w:tr>
    </w:tbl>
    <w:p w14:paraId="01C55F67" w14:textId="77777777" w:rsidR="00DD6003" w:rsidRPr="009D68DB" w:rsidRDefault="00DD6003" w:rsidP="00E55F46">
      <w:pPr>
        <w:pStyle w:val="Default"/>
        <w:spacing w:after="160"/>
        <w:jc w:val="both"/>
        <w:rPr>
          <w:rFonts w:eastAsia="Times New Roman"/>
          <w:b/>
          <w:color w:val="5B9BD5" w:themeColor="accent1"/>
          <w:sz w:val="20"/>
          <w:szCs w:val="20"/>
          <w:lang w:val="ka-GE"/>
        </w:rPr>
      </w:pPr>
    </w:p>
    <w:p w14:paraId="1DFE2ED3" w14:textId="09782C49" w:rsidR="00075251" w:rsidRPr="009D68DB" w:rsidRDefault="00DD5701" w:rsidP="00E55F46">
      <w:pPr>
        <w:pStyle w:val="Default"/>
        <w:spacing w:after="160"/>
        <w:rPr>
          <w:rFonts w:eastAsia="Times New Roman"/>
          <w:b/>
          <w:iCs/>
          <w:color w:val="auto"/>
          <w:sz w:val="20"/>
          <w:szCs w:val="20"/>
          <w:lang w:val="ka-GE"/>
        </w:rPr>
      </w:pPr>
      <w:r w:rsidRPr="009D68DB">
        <w:rPr>
          <w:rFonts w:eastAsia="Times New Roman"/>
          <w:b/>
          <w:iCs/>
          <w:color w:val="auto"/>
          <w:sz w:val="20"/>
          <w:szCs w:val="20"/>
          <w:lang w:val="ka-GE"/>
        </w:rPr>
        <w:t>2019 წლის I კვარტალი</w:t>
      </w:r>
    </w:p>
    <w:p w14:paraId="1729B54E" w14:textId="77777777" w:rsidR="00075251" w:rsidRPr="009D68DB" w:rsidRDefault="00075251" w:rsidP="00E55F46">
      <w:pPr>
        <w:pStyle w:val="Default"/>
        <w:spacing w:after="160"/>
        <w:jc w:val="both"/>
        <w:rPr>
          <w:rFonts w:eastAsia="Times New Roman"/>
          <w:b/>
          <w:color w:val="5B9BD5" w:themeColor="accent1"/>
          <w:sz w:val="20"/>
          <w:lang w:val="ka-GE"/>
        </w:rPr>
      </w:pPr>
      <w:r w:rsidRPr="009D68DB">
        <w:rPr>
          <w:rFonts w:eastAsia="Times New Roman"/>
          <w:b/>
          <w:color w:val="5B9BD5" w:themeColor="accent1"/>
          <w:sz w:val="20"/>
          <w:lang w:val="ka-GE"/>
        </w:rPr>
        <w:t>მრავალსართულიანი საცხოვრებელი კორპუსების სახურავების რეაბილიტაცია:</w:t>
      </w:r>
    </w:p>
    <w:p w14:paraId="361D3C44" w14:textId="77777777" w:rsidR="00075251" w:rsidRPr="009D68DB" w:rsidRDefault="00075251" w:rsidP="00E55F46">
      <w:pPr>
        <w:spacing w:line="240" w:lineRule="auto"/>
        <w:jc w:val="both"/>
        <w:rPr>
          <w:rFonts w:ascii="Sylfaen" w:eastAsia="Times New Roman" w:hAnsi="Sylfaen" w:cs="Sylfaen"/>
          <w:sz w:val="20"/>
          <w:szCs w:val="24"/>
          <w:lang w:val="ka-GE"/>
        </w:rPr>
      </w:pPr>
      <w:r w:rsidRPr="009D68DB">
        <w:rPr>
          <w:rFonts w:ascii="Sylfaen" w:eastAsia="Times New Roman" w:hAnsi="Sylfaen" w:cs="Sylfaen"/>
          <w:sz w:val="20"/>
          <w:szCs w:val="24"/>
          <w:lang w:val="ka-GE"/>
        </w:rPr>
        <w:t>გაფორმდა ხელშეკრულება სტიქიის (ხანძრის) შედეგად დაზაიანებული სახლების სახურავების სარეაბილიტაციო სამუშაოებზე შემდეგ მისამართებზე (ხელშეკრულება №23, შემსრულებელი შპს "ლადა"):</w:t>
      </w:r>
    </w:p>
    <w:p w14:paraId="1A9DC8C2" w14:textId="77777777" w:rsidR="00075251" w:rsidRPr="009D68DB" w:rsidRDefault="00075251" w:rsidP="00050462">
      <w:pPr>
        <w:pStyle w:val="ListParagraph"/>
        <w:numPr>
          <w:ilvl w:val="0"/>
          <w:numId w:val="108"/>
        </w:numPr>
        <w:spacing w:line="240" w:lineRule="auto"/>
        <w:jc w:val="both"/>
        <w:rPr>
          <w:rFonts w:ascii="Sylfaen" w:eastAsia="Times New Roman" w:hAnsi="Sylfaen" w:cs="Sylfaen"/>
          <w:sz w:val="20"/>
          <w:szCs w:val="24"/>
          <w:lang w:val="ka-GE"/>
        </w:rPr>
      </w:pPr>
      <w:r w:rsidRPr="009D68DB">
        <w:rPr>
          <w:rFonts w:ascii="Sylfaen" w:eastAsia="Times New Roman" w:hAnsi="Sylfaen" w:cs="Sylfaen"/>
          <w:sz w:val="20"/>
          <w:szCs w:val="24"/>
          <w:lang w:val="ka-GE"/>
        </w:rPr>
        <w:t xml:space="preserve">ქ. ბათუმში პუშკინის ქ. N26-ში; </w:t>
      </w:r>
    </w:p>
    <w:p w14:paraId="322B7BF7" w14:textId="77777777" w:rsidR="00075251" w:rsidRPr="009D68DB" w:rsidRDefault="00075251" w:rsidP="00050462">
      <w:pPr>
        <w:pStyle w:val="ListParagraph"/>
        <w:numPr>
          <w:ilvl w:val="0"/>
          <w:numId w:val="108"/>
        </w:numPr>
        <w:spacing w:line="240" w:lineRule="auto"/>
        <w:jc w:val="both"/>
        <w:rPr>
          <w:rFonts w:ascii="Sylfaen" w:eastAsia="Times New Roman" w:hAnsi="Sylfaen" w:cs="Sylfaen"/>
          <w:sz w:val="20"/>
          <w:szCs w:val="24"/>
          <w:lang w:val="ka-GE"/>
        </w:rPr>
      </w:pPr>
      <w:r w:rsidRPr="009D68DB">
        <w:rPr>
          <w:rFonts w:ascii="Sylfaen" w:eastAsia="Times New Roman" w:hAnsi="Sylfaen" w:cs="Sylfaen"/>
          <w:sz w:val="20"/>
          <w:szCs w:val="24"/>
          <w:lang w:val="ka-GE"/>
        </w:rPr>
        <w:t xml:space="preserve"> ზ. გორგილაძის ქ. N50/52-ში (N64 საცხოვრებელი ბინის ხანძრის შედეგად დაზიანებული სახურავების შესაკეთებლად). </w:t>
      </w:r>
    </w:p>
    <w:p w14:paraId="24965F02" w14:textId="77777777" w:rsidR="00075251" w:rsidRPr="009D68DB" w:rsidRDefault="00075251" w:rsidP="00E55F46">
      <w:pPr>
        <w:pStyle w:val="Default"/>
        <w:spacing w:after="160"/>
        <w:jc w:val="both"/>
        <w:rPr>
          <w:rFonts w:eastAsia="Times New Roman"/>
          <w:b/>
          <w:color w:val="0070C0"/>
          <w:sz w:val="20"/>
          <w:szCs w:val="20"/>
          <w:lang w:val="ka-GE"/>
        </w:rPr>
      </w:pPr>
      <w:r w:rsidRPr="009D68DB">
        <w:rPr>
          <w:rFonts w:eastAsia="Times New Roman"/>
          <w:b/>
          <w:color w:val="0070C0"/>
          <w:sz w:val="20"/>
          <w:szCs w:val="20"/>
          <w:lang w:val="ka-GE"/>
        </w:rPr>
        <w:t>მრავალსართულიანი/მრავალბინიანი სახლების კომუნალური სისტემის შეცვლა:</w:t>
      </w:r>
    </w:p>
    <w:p w14:paraId="37C79749" w14:textId="77777777" w:rsidR="00075251" w:rsidRPr="009D68DB" w:rsidRDefault="00075251" w:rsidP="00E55F46">
      <w:pPr>
        <w:spacing w:line="240" w:lineRule="auto"/>
        <w:jc w:val="both"/>
        <w:rPr>
          <w:rFonts w:ascii="Sylfaen" w:eastAsia="Times New Roman" w:hAnsi="Sylfaen" w:cs="Sylfaen"/>
          <w:sz w:val="20"/>
          <w:szCs w:val="20"/>
          <w:lang w:val="ka-GE"/>
        </w:rPr>
      </w:pPr>
      <w:r w:rsidRPr="009D68DB">
        <w:rPr>
          <w:rFonts w:ascii="Sylfaen" w:eastAsia="Times New Roman" w:hAnsi="Sylfaen" w:cs="Sylfaen"/>
          <w:sz w:val="20"/>
          <w:szCs w:val="20"/>
          <w:lang w:val="ka-GE"/>
        </w:rPr>
        <w:t>გამოცხადდა</w:t>
      </w:r>
      <w:r w:rsidR="00E543CB" w:rsidRPr="009D68DB">
        <w:rPr>
          <w:rFonts w:ascii="Sylfaen" w:eastAsia="Times New Roman" w:hAnsi="Sylfaen" w:cs="Sylfaen"/>
          <w:sz w:val="20"/>
          <w:szCs w:val="20"/>
          <w:lang w:val="ka-GE"/>
        </w:rPr>
        <w:t xml:space="preserve"> და მიმდინარეობს</w:t>
      </w:r>
      <w:r w:rsidRPr="009D68DB">
        <w:rPr>
          <w:rFonts w:ascii="Sylfaen" w:eastAsia="Times New Roman" w:hAnsi="Sylfaen" w:cs="Sylfaen"/>
          <w:sz w:val="20"/>
          <w:szCs w:val="20"/>
          <w:lang w:val="ka-GE"/>
        </w:rPr>
        <w:t xml:space="preserve"> ტენდერი მრავალსართულიანი/მრავალბინიანი სახლების კომუნალური სისტემის შეცვლაზე.</w:t>
      </w:r>
    </w:p>
    <w:p w14:paraId="7F0390E6" w14:textId="77777777" w:rsidR="00075251" w:rsidRPr="009D68DB" w:rsidRDefault="00075251" w:rsidP="00E55F46">
      <w:pPr>
        <w:pStyle w:val="Default"/>
        <w:spacing w:after="160"/>
        <w:jc w:val="both"/>
        <w:rPr>
          <w:rFonts w:eastAsia="Times New Roman"/>
          <w:b/>
          <w:color w:val="0070C0"/>
          <w:sz w:val="20"/>
          <w:szCs w:val="20"/>
          <w:lang w:val="ka-GE"/>
        </w:rPr>
      </w:pPr>
      <w:r w:rsidRPr="009D68DB">
        <w:rPr>
          <w:rFonts w:eastAsia="Times New Roman"/>
          <w:b/>
          <w:color w:val="0070C0"/>
          <w:sz w:val="20"/>
          <w:szCs w:val="20"/>
          <w:lang w:val="ka-GE"/>
        </w:rPr>
        <w:t>მრავალსართულიანი/მრავალბინიანი სახლების სახურავებზე თოვლდამჭერების, წყალშემკრები და წყალსაწრეტი ღარების მონტაჟი:</w:t>
      </w:r>
    </w:p>
    <w:p w14:paraId="46DACF66" w14:textId="77777777" w:rsidR="00075251" w:rsidRPr="009D68DB" w:rsidRDefault="00075251"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გამოცხადდა </w:t>
      </w:r>
      <w:r w:rsidR="00E543CB" w:rsidRPr="009D68DB">
        <w:rPr>
          <w:rFonts w:ascii="Sylfaen" w:hAnsi="Sylfaen" w:cs="Sylfaen"/>
          <w:iCs/>
          <w:sz w:val="20"/>
          <w:szCs w:val="20"/>
          <w:lang w:val="ka-GE"/>
        </w:rPr>
        <w:t>და მიმდინარეობს</w:t>
      </w:r>
      <w:r w:rsidR="00E543CB" w:rsidRPr="009D68DB">
        <w:rPr>
          <w:rFonts w:ascii="Sylfaen" w:hAnsi="Sylfaen" w:cs="Sylfaen"/>
          <w:b/>
          <w:iCs/>
          <w:sz w:val="20"/>
          <w:szCs w:val="20"/>
          <w:lang w:val="ka-GE"/>
        </w:rPr>
        <w:t xml:space="preserve"> </w:t>
      </w:r>
      <w:r w:rsidRPr="009D68DB">
        <w:rPr>
          <w:rFonts w:ascii="Sylfaen" w:hAnsi="Sylfaen" w:cs="Sylfaen"/>
          <w:iCs/>
          <w:sz w:val="20"/>
          <w:szCs w:val="20"/>
          <w:lang w:val="ka-GE"/>
        </w:rPr>
        <w:t>ტენდერი მრავალსართულიანი/მრავალბინიანი სახლების სახურავებზე თოვლდამჭერების, წყალშემკრები და წყალსაწრეტი ღარების მონტაჟზე.</w:t>
      </w:r>
    </w:p>
    <w:p w14:paraId="53536208" w14:textId="77777777" w:rsidR="00075251" w:rsidRPr="009D68DB" w:rsidRDefault="00075251" w:rsidP="00E55F46">
      <w:pPr>
        <w:pStyle w:val="Default"/>
        <w:spacing w:after="160"/>
        <w:jc w:val="both"/>
        <w:rPr>
          <w:rFonts w:eastAsia="Times New Roman"/>
          <w:b/>
          <w:color w:val="0070C0"/>
          <w:sz w:val="20"/>
          <w:szCs w:val="20"/>
          <w:lang w:val="ka-GE"/>
        </w:rPr>
      </w:pPr>
      <w:r w:rsidRPr="009D68DB">
        <w:rPr>
          <w:rFonts w:eastAsia="Times New Roman"/>
          <w:b/>
          <w:color w:val="0070C0"/>
          <w:sz w:val="20"/>
          <w:szCs w:val="20"/>
          <w:lang w:val="ka-GE"/>
        </w:rPr>
        <w:t>მრავალსართულიან/მრავალბინიან სახლებში არსებული ამორტიზირებული ლიფტების დემონტაჟი და ახალი ლიფტების მონტაჟი;</w:t>
      </w:r>
    </w:p>
    <w:p w14:paraId="40E4AEEA" w14:textId="77777777" w:rsidR="00075251" w:rsidRPr="009D68DB" w:rsidRDefault="00075251" w:rsidP="00E55F46">
      <w:pPr>
        <w:pStyle w:val="ListParagraph"/>
        <w:spacing w:line="240" w:lineRule="auto"/>
        <w:ind w:left="0"/>
        <w:jc w:val="both"/>
        <w:rPr>
          <w:rFonts w:ascii="Sylfaen" w:hAnsi="Sylfaen" w:cs="Sylfaen"/>
          <w:iCs/>
          <w:sz w:val="20"/>
          <w:szCs w:val="20"/>
          <w:lang w:val="ka-GE"/>
        </w:rPr>
      </w:pPr>
      <w:r w:rsidRPr="009D68DB">
        <w:rPr>
          <w:rFonts w:ascii="Sylfaen" w:hAnsi="Sylfaen" w:cs="Sylfaen"/>
          <w:iCs/>
          <w:sz w:val="20"/>
          <w:szCs w:val="20"/>
          <w:lang w:val="ka-GE"/>
        </w:rPr>
        <w:t xml:space="preserve">გაფორმდა ხელშეკრულება და მიმდინარეობს მრავალსართულიან/მრავალბინიან სახლებში არსებული ამორტიზირებული ლიფტების დემონტაჟი და ახალი ლიფტების მონტაჟი შემდეგ მისამართებზე: </w:t>
      </w:r>
    </w:p>
    <w:p w14:paraId="201710F7" w14:textId="77777777" w:rsidR="00075251" w:rsidRPr="009D68DB" w:rsidRDefault="00075251" w:rsidP="00050462">
      <w:pPr>
        <w:pStyle w:val="ListParagraph"/>
        <w:numPr>
          <w:ilvl w:val="0"/>
          <w:numId w:val="109"/>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აბუსერიძის №4 2 სადარბაზო;</w:t>
      </w:r>
    </w:p>
    <w:p w14:paraId="2FF291EC" w14:textId="77777777" w:rsidR="00075251" w:rsidRPr="009D68DB" w:rsidRDefault="00075251" w:rsidP="00050462">
      <w:pPr>
        <w:pStyle w:val="ListParagraph"/>
        <w:numPr>
          <w:ilvl w:val="0"/>
          <w:numId w:val="109"/>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კობალაძის №9 1 სადარბაზო (ხელშეკრულება  №44, შემსრულებელი შპს ბათუმისიტი XXI,).</w:t>
      </w:r>
    </w:p>
    <w:p w14:paraId="07D4DB70" w14:textId="77777777" w:rsidR="00075251" w:rsidRPr="009D68DB" w:rsidRDefault="00075251" w:rsidP="00E55F46">
      <w:pPr>
        <w:pStyle w:val="Default"/>
        <w:spacing w:after="160"/>
        <w:jc w:val="both"/>
        <w:rPr>
          <w:rFonts w:eastAsia="Times New Roman"/>
          <w:b/>
          <w:color w:val="0070C0"/>
          <w:sz w:val="20"/>
          <w:szCs w:val="20"/>
          <w:lang w:val="ka-GE"/>
        </w:rPr>
      </w:pPr>
      <w:r w:rsidRPr="009D68DB">
        <w:rPr>
          <w:rFonts w:eastAsia="Times New Roman"/>
          <w:b/>
          <w:color w:val="0070C0"/>
          <w:sz w:val="20"/>
          <w:szCs w:val="20"/>
          <w:lang w:val="ka-GE"/>
        </w:rPr>
        <w:t>მრავალსართულიანი სახლების ეზოებისათვის ატრაქციონების შეძენა-მონტაჟი;</w:t>
      </w:r>
    </w:p>
    <w:p w14:paraId="0BF2FCDB" w14:textId="77777777" w:rsidR="00075251" w:rsidRPr="009D68DB" w:rsidRDefault="00075251" w:rsidP="00E55F46">
      <w:pPr>
        <w:pStyle w:val="Default"/>
        <w:spacing w:after="160"/>
        <w:jc w:val="both"/>
        <w:rPr>
          <w:rFonts w:eastAsia="Times New Roman"/>
          <w:color w:val="000000" w:themeColor="text1"/>
          <w:sz w:val="20"/>
          <w:szCs w:val="20"/>
          <w:lang w:val="ka-GE"/>
        </w:rPr>
      </w:pPr>
      <w:r w:rsidRPr="009D68DB">
        <w:rPr>
          <w:rFonts w:eastAsia="Times New Roman"/>
          <w:color w:val="000000" w:themeColor="text1"/>
          <w:sz w:val="20"/>
          <w:szCs w:val="20"/>
          <w:lang w:val="ka-GE"/>
        </w:rPr>
        <w:t>მრავალსართულიანი სახლების ეზოებისათვის ატრაქციონების შეძენა-მონტაჟი დაგეგმილია მეორე კვარტალში.</w:t>
      </w:r>
    </w:p>
    <w:p w14:paraId="06B351BD" w14:textId="77777777" w:rsidR="00075251" w:rsidRPr="009D68DB" w:rsidRDefault="00075251" w:rsidP="00E55F46">
      <w:pPr>
        <w:pStyle w:val="Default"/>
        <w:spacing w:after="160"/>
        <w:jc w:val="both"/>
        <w:rPr>
          <w:rFonts w:eastAsia="Times New Roman"/>
          <w:b/>
          <w:color w:val="2E74B5" w:themeColor="accent1" w:themeShade="BF"/>
          <w:sz w:val="20"/>
          <w:szCs w:val="20"/>
          <w:lang w:val="ka-GE"/>
        </w:rPr>
      </w:pPr>
      <w:r w:rsidRPr="009D68DB">
        <w:rPr>
          <w:rFonts w:eastAsia="Times New Roman"/>
          <w:b/>
          <w:color w:val="2E74B5" w:themeColor="accent1" w:themeShade="BF"/>
          <w:sz w:val="20"/>
          <w:szCs w:val="20"/>
          <w:lang w:val="ka-GE"/>
        </w:rPr>
        <w:t>მრავალსართულიანი სახლების ეზოებში დისტანციური პულტით მართვადი ბარიერების მოწყობა:</w:t>
      </w:r>
    </w:p>
    <w:p w14:paraId="28536CB2" w14:textId="77777777" w:rsidR="00075251" w:rsidRPr="009D68DB" w:rsidRDefault="00075251"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გაფორმდა ხელშეკრულება და მიმდინარეობს მრავალსართულიანი/მრავალბინიანი სახლების ეზოებში დისტანციური პულტით მართვადი ბარიერების მოწყობის სამუშაოები  (ხელშეკრულება №26, შემსრულებელი შპს გ.ი.პ) </w:t>
      </w:r>
    </w:p>
    <w:p w14:paraId="237DA283" w14:textId="77777777" w:rsidR="00075251" w:rsidRPr="009D68DB" w:rsidRDefault="00075251"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სულ დამონტაჟებულია 5 მისამართზე 5 ცალი ვერტიკალური ბარიერი, 1 ცალი ჰორიზონტალური ბარიერი 251 ცალი პულტით.</w:t>
      </w:r>
    </w:p>
    <w:p w14:paraId="25D037C2" w14:textId="77777777" w:rsidR="00075251" w:rsidRPr="009D68DB" w:rsidRDefault="00075251" w:rsidP="00E55F46">
      <w:pPr>
        <w:pStyle w:val="Default"/>
        <w:spacing w:after="160"/>
        <w:jc w:val="both"/>
        <w:rPr>
          <w:rFonts w:eastAsia="Times New Roman"/>
          <w:b/>
          <w:color w:val="0070C0"/>
          <w:sz w:val="20"/>
          <w:szCs w:val="20"/>
          <w:lang w:val="ka-GE"/>
        </w:rPr>
      </w:pPr>
      <w:r w:rsidRPr="009D68DB">
        <w:rPr>
          <w:rFonts w:eastAsia="Times New Roman"/>
          <w:b/>
          <w:color w:val="0070C0"/>
          <w:sz w:val="20"/>
          <w:szCs w:val="20"/>
          <w:lang w:val="ka-GE"/>
        </w:rPr>
        <w:t>მრავალსართულიანი/მრავალბინიანი სახლების ეზოების კეთილმოწყობისა და კომუნალური სისტემის მოწესრიგება;</w:t>
      </w:r>
    </w:p>
    <w:p w14:paraId="3FF7E1D9" w14:textId="77777777" w:rsidR="00075251" w:rsidRPr="009D68DB" w:rsidRDefault="00075251"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გამოცხადდა</w:t>
      </w:r>
      <w:r w:rsidRPr="009D68DB">
        <w:rPr>
          <w:rFonts w:ascii="Sylfaen" w:eastAsia="Times New Roman" w:hAnsi="Sylfaen"/>
          <w:color w:val="000000" w:themeColor="text1"/>
          <w:sz w:val="20"/>
          <w:szCs w:val="20"/>
          <w:lang w:val="ka-GE"/>
        </w:rPr>
        <w:t xml:space="preserve"> </w:t>
      </w:r>
      <w:r w:rsidRPr="009D68DB">
        <w:rPr>
          <w:rFonts w:ascii="Sylfaen" w:eastAsia="Times New Roman" w:hAnsi="Sylfaen" w:cs="Sylfaen"/>
          <w:color w:val="000000" w:themeColor="text1"/>
          <w:sz w:val="20"/>
          <w:szCs w:val="20"/>
          <w:lang w:val="ka-GE"/>
        </w:rPr>
        <w:t>ტენდერი</w:t>
      </w:r>
      <w:r w:rsidRPr="009D68DB">
        <w:rPr>
          <w:rFonts w:ascii="Sylfaen" w:eastAsia="Times New Roman" w:hAnsi="Sylfaen"/>
          <w:color w:val="000000" w:themeColor="text1"/>
          <w:sz w:val="20"/>
          <w:szCs w:val="20"/>
          <w:lang w:val="ka-GE"/>
        </w:rPr>
        <w:t xml:space="preserve"> </w:t>
      </w:r>
      <w:r w:rsidRPr="009D68DB">
        <w:rPr>
          <w:rFonts w:ascii="Sylfaen" w:eastAsia="Times New Roman" w:hAnsi="Sylfaen" w:cs="Sylfaen"/>
          <w:color w:val="000000" w:themeColor="text1"/>
          <w:sz w:val="20"/>
          <w:szCs w:val="20"/>
          <w:lang w:val="ka-GE"/>
        </w:rPr>
        <w:t>მრავალსართულიანი</w:t>
      </w:r>
      <w:r w:rsidRPr="009D68DB">
        <w:rPr>
          <w:rFonts w:ascii="Sylfaen" w:eastAsia="Times New Roman" w:hAnsi="Sylfaen"/>
          <w:color w:val="000000" w:themeColor="text1"/>
          <w:sz w:val="20"/>
          <w:szCs w:val="20"/>
          <w:lang w:val="ka-GE"/>
        </w:rPr>
        <w:t>/</w:t>
      </w:r>
      <w:r w:rsidRPr="009D68DB">
        <w:rPr>
          <w:rFonts w:ascii="Sylfaen" w:eastAsia="Times New Roman" w:hAnsi="Sylfaen" w:cs="Sylfaen"/>
          <w:color w:val="000000" w:themeColor="text1"/>
          <w:sz w:val="20"/>
          <w:szCs w:val="20"/>
          <w:lang w:val="ka-GE"/>
        </w:rPr>
        <w:t>მრავალბინიანი</w:t>
      </w:r>
      <w:r w:rsidRPr="009D68DB">
        <w:rPr>
          <w:rFonts w:ascii="Sylfaen" w:eastAsia="Times New Roman" w:hAnsi="Sylfaen"/>
          <w:color w:val="000000" w:themeColor="text1"/>
          <w:sz w:val="20"/>
          <w:szCs w:val="20"/>
          <w:lang w:val="ka-GE"/>
        </w:rPr>
        <w:t xml:space="preserve"> </w:t>
      </w:r>
      <w:r w:rsidRPr="009D68DB">
        <w:rPr>
          <w:rFonts w:ascii="Sylfaen" w:eastAsia="Times New Roman" w:hAnsi="Sylfaen" w:cs="Sylfaen"/>
          <w:color w:val="000000" w:themeColor="text1"/>
          <w:sz w:val="20"/>
          <w:szCs w:val="20"/>
          <w:lang w:val="ka-GE"/>
        </w:rPr>
        <w:t>სახლების</w:t>
      </w:r>
      <w:r w:rsidRPr="009D68DB">
        <w:rPr>
          <w:rFonts w:ascii="Sylfaen" w:eastAsia="Times New Roman" w:hAnsi="Sylfaen"/>
          <w:color w:val="000000" w:themeColor="text1"/>
          <w:sz w:val="20"/>
          <w:szCs w:val="20"/>
          <w:lang w:val="ka-GE"/>
        </w:rPr>
        <w:t xml:space="preserve"> </w:t>
      </w:r>
      <w:r w:rsidRPr="009D68DB">
        <w:rPr>
          <w:rFonts w:ascii="Sylfaen" w:eastAsia="Times New Roman" w:hAnsi="Sylfaen" w:cs="Sylfaen"/>
          <w:color w:val="000000" w:themeColor="text1"/>
          <w:sz w:val="20"/>
          <w:szCs w:val="20"/>
          <w:lang w:val="ka-GE"/>
        </w:rPr>
        <w:t>ეზოების</w:t>
      </w:r>
      <w:r w:rsidRPr="009D68DB">
        <w:rPr>
          <w:rFonts w:ascii="Sylfaen" w:eastAsia="Times New Roman" w:hAnsi="Sylfaen"/>
          <w:color w:val="000000" w:themeColor="text1"/>
          <w:sz w:val="20"/>
          <w:szCs w:val="20"/>
          <w:lang w:val="ka-GE"/>
        </w:rPr>
        <w:t xml:space="preserve"> </w:t>
      </w:r>
      <w:r w:rsidRPr="009D68DB">
        <w:rPr>
          <w:rFonts w:ascii="Sylfaen" w:eastAsia="Times New Roman" w:hAnsi="Sylfaen" w:cs="Sylfaen"/>
          <w:color w:val="000000" w:themeColor="text1"/>
          <w:sz w:val="20"/>
          <w:szCs w:val="20"/>
          <w:lang w:val="ka-GE"/>
        </w:rPr>
        <w:t>კეთილმოწყობისა</w:t>
      </w:r>
      <w:r w:rsidRPr="009D68DB">
        <w:rPr>
          <w:rFonts w:ascii="Sylfaen" w:eastAsia="Times New Roman" w:hAnsi="Sylfaen"/>
          <w:color w:val="000000" w:themeColor="text1"/>
          <w:sz w:val="20"/>
          <w:szCs w:val="20"/>
          <w:lang w:val="ka-GE"/>
        </w:rPr>
        <w:t xml:space="preserve"> </w:t>
      </w:r>
      <w:r w:rsidRPr="009D68DB">
        <w:rPr>
          <w:rFonts w:ascii="Sylfaen" w:eastAsia="Times New Roman" w:hAnsi="Sylfaen" w:cs="Sylfaen"/>
          <w:color w:val="000000" w:themeColor="text1"/>
          <w:sz w:val="20"/>
          <w:szCs w:val="20"/>
          <w:lang w:val="ka-GE"/>
        </w:rPr>
        <w:t>და</w:t>
      </w:r>
      <w:r w:rsidRPr="009D68DB">
        <w:rPr>
          <w:rFonts w:ascii="Sylfaen" w:eastAsia="Times New Roman" w:hAnsi="Sylfaen"/>
          <w:color w:val="000000" w:themeColor="text1"/>
          <w:sz w:val="20"/>
          <w:szCs w:val="20"/>
          <w:lang w:val="ka-GE"/>
        </w:rPr>
        <w:t xml:space="preserve"> </w:t>
      </w:r>
      <w:r w:rsidRPr="009D68DB">
        <w:rPr>
          <w:rFonts w:ascii="Sylfaen" w:eastAsia="Times New Roman" w:hAnsi="Sylfaen" w:cs="Sylfaen"/>
          <w:color w:val="000000" w:themeColor="text1"/>
          <w:sz w:val="20"/>
          <w:szCs w:val="20"/>
          <w:lang w:val="ka-GE"/>
        </w:rPr>
        <w:t>კომუნალური</w:t>
      </w:r>
      <w:r w:rsidRPr="009D68DB">
        <w:rPr>
          <w:rFonts w:ascii="Sylfaen" w:eastAsia="Times New Roman" w:hAnsi="Sylfaen"/>
          <w:color w:val="000000" w:themeColor="text1"/>
          <w:sz w:val="20"/>
          <w:szCs w:val="20"/>
          <w:lang w:val="ka-GE"/>
        </w:rPr>
        <w:t xml:space="preserve"> </w:t>
      </w:r>
      <w:r w:rsidRPr="009D68DB">
        <w:rPr>
          <w:rFonts w:ascii="Sylfaen" w:eastAsia="Times New Roman" w:hAnsi="Sylfaen" w:cs="Sylfaen"/>
          <w:color w:val="000000" w:themeColor="text1"/>
          <w:sz w:val="20"/>
          <w:szCs w:val="20"/>
          <w:lang w:val="ka-GE"/>
        </w:rPr>
        <w:t>სისტემის</w:t>
      </w:r>
      <w:r w:rsidRPr="009D68DB">
        <w:rPr>
          <w:rFonts w:ascii="Sylfaen" w:eastAsia="Times New Roman" w:hAnsi="Sylfaen"/>
          <w:color w:val="000000" w:themeColor="text1"/>
          <w:sz w:val="20"/>
          <w:szCs w:val="20"/>
          <w:lang w:val="ka-GE"/>
        </w:rPr>
        <w:t xml:space="preserve"> </w:t>
      </w:r>
      <w:r w:rsidRPr="009D68DB">
        <w:rPr>
          <w:rFonts w:ascii="Sylfaen" w:eastAsia="Times New Roman" w:hAnsi="Sylfaen" w:cs="Sylfaen"/>
          <w:color w:val="000000" w:themeColor="text1"/>
          <w:sz w:val="20"/>
          <w:szCs w:val="20"/>
          <w:lang w:val="ka-GE"/>
        </w:rPr>
        <w:t>მოწესრიგების შესახებ.</w:t>
      </w:r>
    </w:p>
    <w:p w14:paraId="23A0098A" w14:textId="77777777" w:rsidR="00075251" w:rsidRPr="009D68DB" w:rsidRDefault="00075251" w:rsidP="00E55F46">
      <w:pPr>
        <w:pStyle w:val="Default"/>
        <w:spacing w:after="160"/>
        <w:jc w:val="both"/>
        <w:rPr>
          <w:rFonts w:eastAsia="Times New Roman"/>
          <w:b/>
          <w:color w:val="0070C0"/>
          <w:sz w:val="20"/>
          <w:szCs w:val="20"/>
          <w:lang w:val="ka-GE"/>
        </w:rPr>
      </w:pPr>
      <w:r w:rsidRPr="009D68DB">
        <w:rPr>
          <w:rFonts w:eastAsia="Times New Roman"/>
          <w:b/>
          <w:color w:val="0070C0"/>
          <w:sz w:val="20"/>
          <w:szCs w:val="20"/>
          <w:lang w:val="ka-GE"/>
        </w:rPr>
        <w:lastRenderedPageBreak/>
        <w:t>მრავალსართულიანი/მრავალბინიანი სახლების სადარბაზოებში სადარბაზოს კარებისა და ელექტრო საკეტების მოწყობა;</w:t>
      </w:r>
    </w:p>
    <w:p w14:paraId="45BC2961" w14:textId="77777777" w:rsidR="00075251" w:rsidRPr="009D68DB" w:rsidRDefault="00075251" w:rsidP="00E55F46">
      <w:pPr>
        <w:pStyle w:val="Default"/>
        <w:spacing w:after="160"/>
        <w:jc w:val="both"/>
        <w:rPr>
          <w:rFonts w:eastAsia="Times New Roman"/>
          <w:color w:val="0070C0"/>
          <w:sz w:val="20"/>
          <w:szCs w:val="20"/>
          <w:lang w:val="ka-GE"/>
        </w:rPr>
      </w:pPr>
      <w:r w:rsidRPr="009D68DB">
        <w:rPr>
          <w:iCs/>
          <w:sz w:val="20"/>
          <w:szCs w:val="20"/>
          <w:lang w:val="ka-GE"/>
        </w:rPr>
        <w:t>მიმდინარეობს შერჩევა-შეფასების პროცესი მრავალსართულიანი/მრავალბინიანი სახლების სადარბაზოებში სადარბაზოს კარებისა და ელექტრო საკეტების მოწყობაზე.</w:t>
      </w:r>
    </w:p>
    <w:p w14:paraId="48A182D3" w14:textId="77777777" w:rsidR="00075251" w:rsidRPr="009D68DB" w:rsidRDefault="00075251" w:rsidP="00E55F46">
      <w:pPr>
        <w:spacing w:line="240" w:lineRule="auto"/>
        <w:jc w:val="both"/>
        <w:rPr>
          <w:rFonts w:ascii="Sylfaen" w:hAnsi="Sylfaen" w:cs="Sylfaen"/>
          <w:b/>
          <w:iCs/>
          <w:sz w:val="20"/>
          <w:szCs w:val="20"/>
          <w:lang w:val="ka-GE"/>
        </w:rPr>
      </w:pPr>
      <w:r w:rsidRPr="009D68DB">
        <w:rPr>
          <w:rFonts w:ascii="Sylfaen" w:eastAsia="Times New Roman" w:hAnsi="Sylfaen" w:cs="Sylfaen"/>
          <w:b/>
          <w:color w:val="0070C0"/>
          <w:sz w:val="20"/>
          <w:szCs w:val="20"/>
          <w:lang w:val="ka-GE"/>
        </w:rPr>
        <w:t>საცხოვრებელი სახლებისთვის საინფორმაციო ფირნიშების შეძენა-მონტაჟი.</w:t>
      </w:r>
    </w:p>
    <w:p w14:paraId="7724A3E1" w14:textId="77777777" w:rsidR="00075251" w:rsidRPr="009D68DB" w:rsidRDefault="00075251" w:rsidP="00E55F46">
      <w:pPr>
        <w:spacing w:line="240" w:lineRule="auto"/>
        <w:jc w:val="both"/>
        <w:rPr>
          <w:rFonts w:ascii="Sylfaen" w:hAnsi="Sylfaen"/>
          <w:iCs/>
          <w:color w:val="2E74B5" w:themeColor="accent1" w:themeShade="BF"/>
          <w:sz w:val="20"/>
          <w:szCs w:val="20"/>
          <w:lang w:val="ka-GE"/>
        </w:rPr>
      </w:pPr>
      <w:r w:rsidRPr="009D68DB">
        <w:rPr>
          <w:rFonts w:ascii="Sylfaen" w:hAnsi="Sylfaen" w:cs="Sylfaen"/>
          <w:iCs/>
          <w:sz w:val="20"/>
          <w:szCs w:val="20"/>
          <w:lang w:val="ka-GE"/>
        </w:rPr>
        <w:t>მიმდინარეობს საინფორმაციო ფირნიშების შეძენა-მონტაჟი (ხელშეკრულება №114, შემსრულებელი შპს ნიუტონი).</w:t>
      </w:r>
    </w:p>
    <w:p w14:paraId="53AFD6AA" w14:textId="77777777" w:rsidR="00075251" w:rsidRPr="009D68DB" w:rsidRDefault="00075251" w:rsidP="00E55F46">
      <w:pPr>
        <w:pStyle w:val="Default"/>
        <w:spacing w:after="160"/>
        <w:jc w:val="both"/>
        <w:rPr>
          <w:rFonts w:eastAsia="Times New Roman"/>
          <w:b/>
          <w:color w:val="2E74B5" w:themeColor="accent1" w:themeShade="BF"/>
          <w:sz w:val="20"/>
          <w:szCs w:val="20"/>
          <w:lang w:val="ka-GE"/>
        </w:rPr>
      </w:pPr>
      <w:r w:rsidRPr="009D68DB">
        <w:rPr>
          <w:rFonts w:eastAsia="Times New Roman"/>
          <w:b/>
          <w:color w:val="2E74B5" w:themeColor="accent1" w:themeShade="BF"/>
          <w:sz w:val="20"/>
          <w:szCs w:val="20"/>
          <w:lang w:val="ka-GE"/>
        </w:rPr>
        <w:t>მრავალსართულიანი სახლების ეზოებში გარე განათების მოწყობა:</w:t>
      </w:r>
    </w:p>
    <w:p w14:paraId="1BCB0F34" w14:textId="77777777" w:rsidR="00075251" w:rsidRPr="009D68DB" w:rsidRDefault="00075251" w:rsidP="00E55F46">
      <w:pPr>
        <w:spacing w:line="240" w:lineRule="auto"/>
        <w:jc w:val="both"/>
        <w:rPr>
          <w:rFonts w:ascii="Sylfaen" w:hAnsi="Sylfaen"/>
          <w:sz w:val="20"/>
          <w:szCs w:val="20"/>
          <w:lang w:val="ka-GE"/>
        </w:rPr>
      </w:pPr>
      <w:r w:rsidRPr="009D68DB">
        <w:rPr>
          <w:rFonts w:ascii="Sylfaen" w:hAnsi="Sylfaen"/>
          <w:sz w:val="20"/>
          <w:szCs w:val="20"/>
          <w:lang w:val="ka-GE"/>
        </w:rPr>
        <w:t>გაფორმდა ხელშეკრულება და მიმდინარეობს მრავალსართულიანი სახლების ეზოებში გარე განათების მოწყობა (ხელშეკრულება №30 შემსრულებელი შპს „აჭარგანათება“).</w:t>
      </w:r>
    </w:p>
    <w:p w14:paraId="5812F064" w14:textId="77777777" w:rsidR="00075251" w:rsidRPr="009D68DB" w:rsidRDefault="00075251" w:rsidP="00E55F46">
      <w:pPr>
        <w:spacing w:line="240" w:lineRule="auto"/>
        <w:jc w:val="both"/>
        <w:rPr>
          <w:rFonts w:ascii="Sylfaen" w:hAnsi="Sylfaen"/>
          <w:sz w:val="20"/>
          <w:szCs w:val="20"/>
          <w:lang w:val="ka-GE"/>
        </w:rPr>
      </w:pPr>
      <w:r w:rsidRPr="009D68DB">
        <w:rPr>
          <w:rFonts w:ascii="Sylfaen" w:hAnsi="Sylfaen"/>
          <w:sz w:val="20"/>
          <w:szCs w:val="20"/>
          <w:lang w:val="ka-GE"/>
        </w:rPr>
        <w:t>სულ ჯამში 23 მისამართზე მოეწყო გარე განათება.</w:t>
      </w:r>
    </w:p>
    <w:p w14:paraId="4A751519" w14:textId="77777777" w:rsidR="00075251" w:rsidRPr="009D68DB" w:rsidRDefault="00075251" w:rsidP="00E55F46">
      <w:pPr>
        <w:pStyle w:val="Default"/>
        <w:spacing w:after="160"/>
        <w:jc w:val="both"/>
        <w:rPr>
          <w:rFonts w:eastAsia="Times New Roman"/>
          <w:b/>
          <w:color w:val="2E74B5" w:themeColor="accent1" w:themeShade="BF"/>
          <w:sz w:val="20"/>
          <w:szCs w:val="20"/>
          <w:lang w:val="ka-GE"/>
        </w:rPr>
      </w:pPr>
      <w:r w:rsidRPr="009D68DB">
        <w:rPr>
          <w:rFonts w:eastAsia="Times New Roman"/>
          <w:b/>
          <w:color w:val="2E74B5" w:themeColor="accent1" w:themeShade="BF"/>
          <w:sz w:val="20"/>
          <w:szCs w:val="20"/>
          <w:lang w:val="ka-GE"/>
        </w:rPr>
        <w:t>ქალაქში არსებულ სახლებზე დაზიანებული ფასადების რეაბილიტაცია:</w:t>
      </w:r>
    </w:p>
    <w:p w14:paraId="08B74FCE" w14:textId="77777777" w:rsidR="00075251" w:rsidRPr="009D68DB" w:rsidRDefault="00075251" w:rsidP="00E55F46">
      <w:pPr>
        <w:pStyle w:val="Default"/>
        <w:spacing w:after="160"/>
        <w:jc w:val="both"/>
        <w:rPr>
          <w:iCs/>
          <w:color w:val="auto"/>
          <w:sz w:val="20"/>
          <w:szCs w:val="20"/>
          <w:lang w:val="ka-GE"/>
        </w:rPr>
      </w:pPr>
      <w:r w:rsidRPr="009D68DB">
        <w:rPr>
          <w:iCs/>
          <w:color w:val="auto"/>
          <w:sz w:val="20"/>
          <w:szCs w:val="20"/>
          <w:lang w:val="ka-GE"/>
        </w:rPr>
        <w:t>მიმდინარეობს ხელშეკრულების მომზადება ქალაქში არსებულ სახლებზე დაზიანებული ფასადების რეაბილიტაციაზე მათ შორის რუსთაველის ქ. N41-ში მდებარე  საცხოვრებელი სახლისათვის.</w:t>
      </w:r>
    </w:p>
    <w:p w14:paraId="0ED90B3F" w14:textId="77777777" w:rsidR="00075251" w:rsidRPr="009D68DB" w:rsidRDefault="00075251" w:rsidP="00E55F46">
      <w:pPr>
        <w:pStyle w:val="Default"/>
        <w:spacing w:after="160"/>
        <w:jc w:val="both"/>
        <w:rPr>
          <w:rFonts w:eastAsia="Times New Roman"/>
          <w:b/>
          <w:color w:val="0070C0"/>
          <w:sz w:val="20"/>
          <w:szCs w:val="20"/>
          <w:lang w:val="ka-GE"/>
        </w:rPr>
      </w:pPr>
      <w:r w:rsidRPr="009D68DB">
        <w:rPr>
          <w:rFonts w:eastAsia="Times New Roman"/>
          <w:b/>
          <w:color w:val="0070C0"/>
          <w:sz w:val="20"/>
          <w:szCs w:val="20"/>
          <w:lang w:val="ka-GE"/>
        </w:rPr>
        <w:t>მრავალსართულიანი საცხოვრებელი სახლების სადარბაზოების შესასვლელში პანდუსების მოწყობა;</w:t>
      </w:r>
    </w:p>
    <w:p w14:paraId="3791387E" w14:textId="77777777" w:rsidR="00075251" w:rsidRPr="009D68DB" w:rsidRDefault="00075251"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განხორციელება დაგეგმილია მეორე  კვარტალში.</w:t>
      </w:r>
    </w:p>
    <w:p w14:paraId="593113FC" w14:textId="77777777" w:rsidR="00075251" w:rsidRPr="009D68DB" w:rsidRDefault="00075251" w:rsidP="00E55F46">
      <w:pPr>
        <w:spacing w:line="240" w:lineRule="auto"/>
        <w:jc w:val="both"/>
        <w:rPr>
          <w:rFonts w:ascii="Sylfaen" w:hAnsi="Sylfaen" w:cs="Sylfaen"/>
          <w:b/>
          <w:iCs/>
          <w:color w:val="0070C0"/>
          <w:sz w:val="20"/>
          <w:szCs w:val="20"/>
          <w:lang w:val="ka-GE"/>
        </w:rPr>
      </w:pPr>
      <w:r w:rsidRPr="009D68DB">
        <w:rPr>
          <w:rFonts w:ascii="Sylfaen" w:hAnsi="Sylfaen" w:cs="Sylfaen"/>
          <w:b/>
          <w:iCs/>
          <w:color w:val="0070C0"/>
          <w:sz w:val="20"/>
          <w:szCs w:val="20"/>
          <w:lang w:val="ka-GE"/>
        </w:rPr>
        <w:t>მრავალსართულიანი/მრავალბინიანი სახლების სადარბაზოს ამორტიზირებული შესასვლელი გადახურვის ფილის მოწყობა.</w:t>
      </w:r>
    </w:p>
    <w:p w14:paraId="4AD89F0F" w14:textId="77777777" w:rsidR="00075251" w:rsidRPr="009D68DB" w:rsidRDefault="00075251"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გამოცხადდა ტენდერი და მიმდინარეობს ხელშეკრულების მომზადება მრავალსართულიანი/მრავალბინიანი სახლების სადარბაზოს ამორტიზირებული შესასვლელი გადახურვის ფილის მოწყობაზე.</w:t>
      </w:r>
    </w:p>
    <w:p w14:paraId="735AED98" w14:textId="77777777" w:rsidR="00075251" w:rsidRPr="009D68DB" w:rsidRDefault="00075251" w:rsidP="00E55F46">
      <w:pPr>
        <w:spacing w:line="240" w:lineRule="auto"/>
        <w:jc w:val="both"/>
        <w:rPr>
          <w:rFonts w:ascii="Sylfaen" w:hAnsi="Sylfaen" w:cs="Sylfaen"/>
          <w:b/>
          <w:iCs/>
          <w:color w:val="0070C0"/>
          <w:sz w:val="20"/>
          <w:szCs w:val="20"/>
          <w:lang w:val="ka-GE"/>
        </w:rPr>
      </w:pPr>
      <w:r w:rsidRPr="009D68DB">
        <w:rPr>
          <w:rFonts w:ascii="Sylfaen" w:hAnsi="Sylfaen" w:cs="Sylfaen"/>
          <w:b/>
          <w:iCs/>
          <w:color w:val="0070C0"/>
          <w:sz w:val="20"/>
          <w:szCs w:val="20"/>
          <w:lang w:val="ka-GE"/>
        </w:rPr>
        <w:t>საცხოვრებელ სახლებზე დაზიანებული აზბესტის ფურცლების ნაცვლად ლითონის პროფილური ფურცლის აკვრა.</w:t>
      </w:r>
    </w:p>
    <w:p w14:paraId="0259D6AF" w14:textId="77777777" w:rsidR="00075251" w:rsidRPr="009D68DB" w:rsidRDefault="00075251" w:rsidP="00E55F46">
      <w:pPr>
        <w:spacing w:line="240" w:lineRule="auto"/>
        <w:jc w:val="both"/>
        <w:rPr>
          <w:rFonts w:ascii="Sylfaen" w:hAnsi="Sylfaen" w:cs="Sylfaen"/>
          <w:iCs/>
          <w:sz w:val="24"/>
          <w:szCs w:val="24"/>
          <w:lang w:val="ka-GE"/>
        </w:rPr>
      </w:pPr>
      <w:r w:rsidRPr="009D68DB">
        <w:rPr>
          <w:rFonts w:ascii="Sylfaen" w:hAnsi="Sylfaen" w:cs="Sylfaen"/>
          <w:iCs/>
          <w:sz w:val="20"/>
          <w:szCs w:val="20"/>
          <w:lang w:val="ka-GE"/>
        </w:rPr>
        <w:t>გამოცხადდა ტენდერი საცხოვრებელ სახლებზე დაზიანებული აზბესტის ფურცლების ნაცვლად ლითონის პროფილური ფურცლის აკვრაზე.</w:t>
      </w:r>
    </w:p>
    <w:p w14:paraId="4B8DB1CB" w14:textId="77777777" w:rsidR="00075251" w:rsidRPr="009D68DB" w:rsidRDefault="00075251" w:rsidP="00E55F46">
      <w:pPr>
        <w:pStyle w:val="Default"/>
        <w:spacing w:after="160"/>
        <w:jc w:val="both"/>
        <w:rPr>
          <w:rFonts w:eastAsia="Times New Roman"/>
          <w:b/>
          <w:color w:val="5B9BD5" w:themeColor="accent1"/>
          <w:sz w:val="20"/>
          <w:szCs w:val="20"/>
          <w:lang w:val="ka-GE"/>
        </w:rPr>
      </w:pPr>
    </w:p>
    <w:p w14:paraId="15EA97C3" w14:textId="77777777" w:rsidR="00075251" w:rsidRPr="009D68DB" w:rsidRDefault="00075251" w:rsidP="00E55F46">
      <w:pPr>
        <w:pStyle w:val="Default"/>
        <w:spacing w:after="160"/>
        <w:jc w:val="both"/>
        <w:rPr>
          <w:rFonts w:eastAsia="Times New Roman"/>
          <w:b/>
          <w:color w:val="auto"/>
          <w:sz w:val="20"/>
          <w:szCs w:val="20"/>
          <w:lang w:val="ka-GE"/>
        </w:rPr>
      </w:pPr>
      <w:r w:rsidRPr="009D68DB">
        <w:rPr>
          <w:rFonts w:eastAsia="Times New Roman"/>
          <w:b/>
          <w:color w:val="auto"/>
          <w:sz w:val="20"/>
          <w:szCs w:val="20"/>
          <w:lang w:val="ka-GE"/>
        </w:rPr>
        <w:t>2018 წელს</w:t>
      </w:r>
    </w:p>
    <w:p w14:paraId="41916566" w14:textId="77777777" w:rsidR="00892AA7" w:rsidRPr="009D68DB" w:rsidRDefault="00F56686" w:rsidP="00E55F46">
      <w:pPr>
        <w:pStyle w:val="Default"/>
        <w:spacing w:after="160"/>
        <w:jc w:val="both"/>
        <w:rPr>
          <w:rFonts w:eastAsia="Times New Roman"/>
          <w:b/>
          <w:color w:val="2E74B5" w:themeColor="accent1" w:themeShade="BF"/>
          <w:sz w:val="20"/>
          <w:szCs w:val="20"/>
          <w:lang w:val="ka-GE"/>
        </w:rPr>
      </w:pPr>
      <w:r w:rsidRPr="009D68DB">
        <w:rPr>
          <w:rFonts w:eastAsia="Times New Roman"/>
          <w:b/>
          <w:color w:val="2E74B5" w:themeColor="accent1" w:themeShade="BF"/>
          <w:sz w:val="20"/>
          <w:szCs w:val="20"/>
          <w:lang w:val="ka-GE"/>
        </w:rPr>
        <w:t>მრავალსართულიანი საცხოვრებელი კორპუსების სახურავების რეაბილიტაცია</w:t>
      </w:r>
    </w:p>
    <w:p w14:paraId="516E8FDE" w14:textId="77777777" w:rsidR="007459CC" w:rsidRPr="009D68DB" w:rsidRDefault="00075251" w:rsidP="00E55F46">
      <w:pPr>
        <w:pStyle w:val="Default"/>
        <w:spacing w:after="160"/>
        <w:jc w:val="both"/>
        <w:rPr>
          <w:rFonts w:eastAsia="Times New Roman"/>
          <w:b/>
          <w:color w:val="auto"/>
          <w:sz w:val="20"/>
          <w:szCs w:val="20"/>
          <w:lang w:val="ka-GE"/>
        </w:rPr>
      </w:pPr>
      <w:r w:rsidRPr="009D68DB">
        <w:rPr>
          <w:rFonts w:eastAsia="Times New Roman"/>
          <w:b/>
          <w:color w:val="auto"/>
          <w:sz w:val="20"/>
          <w:szCs w:val="20"/>
          <w:lang w:val="ka-GE"/>
        </w:rPr>
        <w:t xml:space="preserve">2018 წლის </w:t>
      </w:r>
      <w:r w:rsidR="007459CC" w:rsidRPr="009D68DB">
        <w:rPr>
          <w:rFonts w:eastAsia="Times New Roman"/>
          <w:b/>
          <w:color w:val="auto"/>
          <w:sz w:val="20"/>
          <w:szCs w:val="20"/>
          <w:lang w:val="ka-GE"/>
        </w:rPr>
        <w:t xml:space="preserve">IV კვარტალი </w:t>
      </w:r>
    </w:p>
    <w:p w14:paraId="199220B4" w14:textId="77777777" w:rsidR="007459CC" w:rsidRPr="009D68DB" w:rsidRDefault="007459CC" w:rsidP="00E55F46">
      <w:pPr>
        <w:pStyle w:val="Default"/>
        <w:spacing w:after="160"/>
        <w:jc w:val="both"/>
        <w:rPr>
          <w:rFonts w:eastAsia="Times New Roman"/>
          <w:color w:val="auto"/>
          <w:sz w:val="20"/>
          <w:szCs w:val="20"/>
          <w:lang w:val="ka-GE"/>
        </w:rPr>
      </w:pPr>
      <w:r w:rsidRPr="009D68DB">
        <w:rPr>
          <w:rFonts w:eastAsia="Times New Roman"/>
          <w:b/>
          <w:color w:val="auto"/>
          <w:sz w:val="20"/>
          <w:szCs w:val="20"/>
          <w:lang w:val="ka-GE"/>
        </w:rPr>
        <w:t>დასრულდა</w:t>
      </w:r>
      <w:r w:rsidRPr="009D68DB">
        <w:rPr>
          <w:rFonts w:eastAsia="Times New Roman"/>
          <w:color w:val="auto"/>
          <w:sz w:val="20"/>
          <w:szCs w:val="20"/>
          <w:lang w:val="ka-GE"/>
        </w:rPr>
        <w:t xml:space="preserve"> მრავალსართულიანი/მრავალბინიანი სახლების სახურავების შეკეთება-მოწყობა შემდეგ მისამართებზე:</w:t>
      </w:r>
    </w:p>
    <w:p w14:paraId="15FD56D6" w14:textId="77777777" w:rsidR="007459CC" w:rsidRPr="009D68DB" w:rsidRDefault="007459CC" w:rsidP="00050462">
      <w:pPr>
        <w:pStyle w:val="Default"/>
        <w:numPr>
          <w:ilvl w:val="0"/>
          <w:numId w:val="70"/>
        </w:numPr>
        <w:spacing w:after="160"/>
        <w:jc w:val="both"/>
        <w:rPr>
          <w:rFonts w:eastAsia="Times New Roman"/>
          <w:color w:val="auto"/>
          <w:sz w:val="20"/>
          <w:szCs w:val="20"/>
          <w:lang w:val="ka-GE"/>
        </w:rPr>
      </w:pPr>
      <w:r w:rsidRPr="009D68DB">
        <w:rPr>
          <w:rFonts w:eastAsia="Times New Roman"/>
          <w:color w:val="auto"/>
          <w:sz w:val="20"/>
          <w:szCs w:val="20"/>
          <w:lang w:val="ka-GE"/>
        </w:rPr>
        <w:t xml:space="preserve"> მელიქიშვილის ქ. №24-26;</w:t>
      </w:r>
    </w:p>
    <w:p w14:paraId="32F9011F" w14:textId="77777777" w:rsidR="007459CC" w:rsidRPr="009D68DB" w:rsidRDefault="007459CC" w:rsidP="00050462">
      <w:pPr>
        <w:pStyle w:val="Default"/>
        <w:numPr>
          <w:ilvl w:val="0"/>
          <w:numId w:val="70"/>
        </w:numPr>
        <w:spacing w:after="160"/>
        <w:jc w:val="both"/>
        <w:rPr>
          <w:rFonts w:eastAsia="Times New Roman"/>
          <w:color w:val="auto"/>
          <w:sz w:val="20"/>
          <w:szCs w:val="20"/>
          <w:lang w:val="ka-GE"/>
        </w:rPr>
      </w:pPr>
      <w:r w:rsidRPr="009D68DB">
        <w:rPr>
          <w:rFonts w:eastAsia="Times New Roman"/>
          <w:color w:val="auto"/>
          <w:sz w:val="20"/>
          <w:szCs w:val="20"/>
          <w:lang w:val="ka-GE"/>
        </w:rPr>
        <w:t xml:space="preserve"> აბუსერიძის ქ. №3/9;</w:t>
      </w:r>
    </w:p>
    <w:p w14:paraId="15ACD0A4" w14:textId="77777777" w:rsidR="007459CC" w:rsidRPr="009D68DB" w:rsidRDefault="007459CC" w:rsidP="00050462">
      <w:pPr>
        <w:pStyle w:val="Default"/>
        <w:numPr>
          <w:ilvl w:val="0"/>
          <w:numId w:val="70"/>
        </w:numPr>
        <w:spacing w:after="160"/>
        <w:jc w:val="both"/>
        <w:rPr>
          <w:rFonts w:eastAsia="Times New Roman"/>
          <w:color w:val="auto"/>
          <w:sz w:val="20"/>
          <w:szCs w:val="20"/>
          <w:lang w:val="ka-GE"/>
        </w:rPr>
      </w:pPr>
      <w:r w:rsidRPr="009D68DB">
        <w:rPr>
          <w:rFonts w:eastAsia="Times New Roman"/>
          <w:color w:val="auto"/>
          <w:sz w:val="20"/>
          <w:szCs w:val="20"/>
          <w:lang w:val="ka-GE"/>
        </w:rPr>
        <w:t>კრასნოვის ქ. №12.;</w:t>
      </w:r>
    </w:p>
    <w:p w14:paraId="21CCD6E8" w14:textId="77777777" w:rsidR="007459CC" w:rsidRPr="009D68DB" w:rsidRDefault="007459CC" w:rsidP="00050462">
      <w:pPr>
        <w:pStyle w:val="Default"/>
        <w:numPr>
          <w:ilvl w:val="0"/>
          <w:numId w:val="70"/>
        </w:numPr>
        <w:spacing w:after="160"/>
        <w:jc w:val="both"/>
        <w:rPr>
          <w:rFonts w:eastAsia="Times New Roman"/>
          <w:color w:val="auto"/>
          <w:sz w:val="20"/>
          <w:szCs w:val="20"/>
          <w:lang w:val="ka-GE"/>
        </w:rPr>
      </w:pPr>
      <w:r w:rsidRPr="009D68DB">
        <w:rPr>
          <w:rFonts w:eastAsia="Times New Roman"/>
          <w:color w:val="auto"/>
          <w:sz w:val="20"/>
          <w:szCs w:val="20"/>
          <w:lang w:val="ka-GE"/>
        </w:rPr>
        <w:t xml:space="preserve"> დადიანის ქ. №7;</w:t>
      </w:r>
    </w:p>
    <w:p w14:paraId="4A5D4604" w14:textId="77777777" w:rsidR="007459CC" w:rsidRPr="009D68DB" w:rsidRDefault="007459CC" w:rsidP="00050462">
      <w:pPr>
        <w:pStyle w:val="Default"/>
        <w:numPr>
          <w:ilvl w:val="0"/>
          <w:numId w:val="70"/>
        </w:numPr>
        <w:spacing w:after="160"/>
        <w:jc w:val="both"/>
        <w:rPr>
          <w:rFonts w:eastAsia="Times New Roman"/>
          <w:color w:val="auto"/>
          <w:sz w:val="20"/>
          <w:szCs w:val="20"/>
          <w:lang w:val="ka-GE"/>
        </w:rPr>
      </w:pPr>
      <w:r w:rsidRPr="009D68DB">
        <w:rPr>
          <w:rFonts w:eastAsia="Times New Roman"/>
          <w:color w:val="auto"/>
          <w:sz w:val="20"/>
          <w:szCs w:val="20"/>
          <w:lang w:val="ka-GE"/>
        </w:rPr>
        <w:lastRenderedPageBreak/>
        <w:t>დ. თავდადებულის ქ. №8.</w:t>
      </w:r>
    </w:p>
    <w:p w14:paraId="7753E915" w14:textId="77777777" w:rsidR="007459CC" w:rsidRPr="009D68DB" w:rsidRDefault="007459CC" w:rsidP="00050462">
      <w:pPr>
        <w:pStyle w:val="Default"/>
        <w:numPr>
          <w:ilvl w:val="0"/>
          <w:numId w:val="70"/>
        </w:numPr>
        <w:spacing w:after="160"/>
        <w:jc w:val="both"/>
        <w:rPr>
          <w:rFonts w:eastAsia="Times New Roman"/>
          <w:color w:val="auto"/>
          <w:sz w:val="20"/>
          <w:szCs w:val="20"/>
          <w:lang w:val="ka-GE"/>
        </w:rPr>
      </w:pPr>
      <w:r w:rsidRPr="009D68DB">
        <w:rPr>
          <w:rFonts w:eastAsia="Times New Roman"/>
          <w:color w:val="auto"/>
          <w:sz w:val="20"/>
          <w:szCs w:val="20"/>
          <w:lang w:val="ka-GE"/>
        </w:rPr>
        <w:t xml:space="preserve"> 26 მაისის ქ. №58;</w:t>
      </w:r>
    </w:p>
    <w:p w14:paraId="6921BE77" w14:textId="77777777" w:rsidR="007459CC" w:rsidRPr="009D68DB" w:rsidRDefault="007459CC" w:rsidP="00050462">
      <w:pPr>
        <w:pStyle w:val="Default"/>
        <w:numPr>
          <w:ilvl w:val="0"/>
          <w:numId w:val="70"/>
        </w:numPr>
        <w:spacing w:after="160"/>
        <w:jc w:val="both"/>
        <w:rPr>
          <w:rFonts w:eastAsia="Times New Roman"/>
          <w:color w:val="auto"/>
          <w:sz w:val="20"/>
          <w:szCs w:val="20"/>
          <w:lang w:val="ka-GE"/>
        </w:rPr>
      </w:pPr>
      <w:r w:rsidRPr="009D68DB">
        <w:rPr>
          <w:rFonts w:eastAsia="Times New Roman"/>
          <w:color w:val="auto"/>
          <w:sz w:val="20"/>
          <w:szCs w:val="20"/>
          <w:lang w:val="ka-GE"/>
        </w:rPr>
        <w:t>ვაჟა ფშაველას ქ. №25.</w:t>
      </w:r>
    </w:p>
    <w:p w14:paraId="4E94D48A" w14:textId="77777777" w:rsidR="007459CC" w:rsidRPr="009D68DB" w:rsidRDefault="007459CC" w:rsidP="00E55F46">
      <w:pPr>
        <w:pStyle w:val="Default"/>
        <w:spacing w:after="160"/>
        <w:jc w:val="both"/>
        <w:rPr>
          <w:rFonts w:eastAsia="Times New Roman"/>
          <w:color w:val="auto"/>
          <w:sz w:val="20"/>
          <w:szCs w:val="20"/>
          <w:lang w:val="ka-GE"/>
        </w:rPr>
      </w:pPr>
    </w:p>
    <w:p w14:paraId="3038BC16" w14:textId="11BE7D02" w:rsidR="00F27EA1" w:rsidRPr="009D68DB" w:rsidRDefault="00F56686"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0B946A1E" w14:textId="77777777" w:rsidR="00F27EA1" w:rsidRPr="009D68DB" w:rsidRDefault="00F27EA1" w:rsidP="00E55F46">
      <w:pPr>
        <w:spacing w:line="240" w:lineRule="auto"/>
        <w:jc w:val="both"/>
        <w:rPr>
          <w:rFonts w:ascii="Sylfaen" w:hAnsi="Sylfaen" w:cs="Sylfaen"/>
          <w:b/>
          <w:iCs/>
          <w:sz w:val="20"/>
          <w:szCs w:val="20"/>
          <w:lang w:val="ka-GE"/>
        </w:rPr>
      </w:pPr>
      <w:r w:rsidRPr="009D68DB">
        <w:rPr>
          <w:rFonts w:ascii="Sylfaen" w:eastAsia="Times New Roman" w:hAnsi="Sylfaen" w:cs="Sylfaen"/>
          <w:b/>
          <w:sz w:val="20"/>
          <w:szCs w:val="20"/>
          <w:lang w:val="ka-GE"/>
        </w:rPr>
        <w:t xml:space="preserve">დასრულდა </w:t>
      </w:r>
      <w:r w:rsidRPr="009D68DB">
        <w:rPr>
          <w:rFonts w:ascii="Sylfaen" w:eastAsia="Times New Roman" w:hAnsi="Sylfaen" w:cs="Sylfaen"/>
          <w:sz w:val="20"/>
          <w:szCs w:val="20"/>
          <w:lang w:val="ka-GE"/>
        </w:rPr>
        <w:t>მდებარე</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საცხოვრებელი</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სახლების</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სახურავის</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სარეაბილიტაციო</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სამუშაოები</w:t>
      </w:r>
      <w:r w:rsidRPr="009D68DB">
        <w:rPr>
          <w:rFonts w:ascii="Sylfaen" w:eastAsia="Times New Roman" w:hAnsi="Sylfaen"/>
          <w:b/>
          <w:sz w:val="20"/>
          <w:szCs w:val="20"/>
          <w:lang w:val="ka-GE"/>
        </w:rPr>
        <w:t xml:space="preserve"> </w:t>
      </w:r>
      <w:r w:rsidRPr="009D68DB">
        <w:rPr>
          <w:rFonts w:ascii="Sylfaen" w:eastAsia="Times New Roman" w:hAnsi="Sylfaen"/>
          <w:sz w:val="20"/>
          <w:szCs w:val="20"/>
          <w:lang w:val="ka-GE"/>
        </w:rPr>
        <w:t>(</w:t>
      </w:r>
      <w:r w:rsidRPr="009D68DB">
        <w:rPr>
          <w:rFonts w:ascii="Sylfaen" w:eastAsia="Times New Roman" w:hAnsi="Sylfaen" w:cs="Sylfaen"/>
          <w:sz w:val="20"/>
          <w:szCs w:val="20"/>
          <w:lang w:val="ka-GE"/>
        </w:rPr>
        <w:t>ხელშეკრულება</w:t>
      </w:r>
      <w:r w:rsidRPr="009D68DB">
        <w:rPr>
          <w:rFonts w:ascii="Sylfaen" w:eastAsia="Times New Roman" w:hAnsi="Sylfaen"/>
          <w:sz w:val="20"/>
          <w:szCs w:val="20"/>
          <w:lang w:val="ka-GE"/>
        </w:rPr>
        <w:t xml:space="preserve"> </w:t>
      </w:r>
      <w:r w:rsidRPr="009D68DB">
        <w:rPr>
          <w:rFonts w:ascii="Sylfaen" w:eastAsia="Times New Roman" w:hAnsi="Sylfaen" w:cs="Calibri"/>
          <w:sz w:val="20"/>
          <w:szCs w:val="20"/>
          <w:lang w:val="ka-GE"/>
        </w:rPr>
        <w:t>№</w:t>
      </w:r>
      <w:r w:rsidRPr="009D68DB">
        <w:rPr>
          <w:rFonts w:ascii="Sylfaen" w:eastAsia="Times New Roman" w:hAnsi="Sylfaen"/>
          <w:sz w:val="20"/>
          <w:szCs w:val="20"/>
          <w:lang w:val="ka-GE"/>
        </w:rPr>
        <w:t xml:space="preserve">26, </w:t>
      </w:r>
      <w:r w:rsidRPr="009D68DB">
        <w:rPr>
          <w:rFonts w:ascii="Sylfaen" w:eastAsia="Times New Roman" w:hAnsi="Sylfaen" w:cs="Sylfaen"/>
          <w:sz w:val="20"/>
          <w:szCs w:val="20"/>
          <w:lang w:val="ka-GE"/>
        </w:rPr>
        <w:t>შემსრულებელი</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შპს</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ნ</w:t>
      </w:r>
      <w:r w:rsidRPr="009D68DB">
        <w:rPr>
          <w:rFonts w:ascii="Sylfaen" w:eastAsia="Times New Roman" w:hAnsi="Sylfaen"/>
          <w:sz w:val="20"/>
          <w:szCs w:val="20"/>
          <w:lang w:val="ka-GE"/>
        </w:rPr>
        <w:t>.</w:t>
      </w:r>
      <w:r w:rsidRPr="009D68DB">
        <w:rPr>
          <w:rFonts w:ascii="Sylfaen" w:eastAsia="Times New Roman" w:hAnsi="Sylfaen" w:cs="Sylfaen"/>
          <w:sz w:val="20"/>
          <w:szCs w:val="20"/>
          <w:lang w:val="ka-GE"/>
        </w:rPr>
        <w:t>მ</w:t>
      </w:r>
      <w:r w:rsidRPr="009D68DB">
        <w:rPr>
          <w:rFonts w:ascii="Sylfaen" w:eastAsia="Times New Roman" w:hAnsi="Sylfaen"/>
          <w:sz w:val="20"/>
          <w:szCs w:val="20"/>
          <w:lang w:val="ka-GE"/>
        </w:rPr>
        <w:t xml:space="preserve">. 2007" </w:t>
      </w:r>
      <w:r w:rsidRPr="009D68DB">
        <w:rPr>
          <w:rFonts w:ascii="Sylfaen" w:eastAsia="Times New Roman" w:hAnsi="Sylfaen" w:cs="Sylfaen"/>
          <w:sz w:val="20"/>
          <w:szCs w:val="20"/>
          <w:lang w:val="ka-GE"/>
        </w:rPr>
        <w:t>სახელშეკრულებო</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თანხა</w:t>
      </w:r>
      <w:r w:rsidRPr="009D68DB">
        <w:rPr>
          <w:rFonts w:ascii="Sylfaen" w:eastAsia="Times New Roman" w:hAnsi="Sylfaen"/>
          <w:sz w:val="20"/>
          <w:szCs w:val="20"/>
          <w:lang w:val="ka-GE"/>
        </w:rPr>
        <w:t xml:space="preserve"> 95748.67 </w:t>
      </w:r>
      <w:r w:rsidRPr="009D68DB">
        <w:rPr>
          <w:rFonts w:ascii="Sylfaen" w:eastAsia="Times New Roman" w:hAnsi="Sylfaen" w:cs="Sylfaen"/>
          <w:sz w:val="20"/>
          <w:szCs w:val="20"/>
          <w:lang w:val="ka-GE"/>
        </w:rPr>
        <w:t>ლარი</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შემდეგ</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მისამართებზე</w:t>
      </w:r>
      <w:r w:rsidRPr="009D68DB">
        <w:rPr>
          <w:rFonts w:ascii="Sylfaen" w:eastAsia="Times New Roman" w:hAnsi="Sylfaen"/>
          <w:sz w:val="20"/>
          <w:szCs w:val="20"/>
          <w:lang w:val="ka-GE"/>
        </w:rPr>
        <w:t xml:space="preserve">: </w:t>
      </w:r>
    </w:p>
    <w:p w14:paraId="57B7B75F" w14:textId="77777777" w:rsidR="00F27EA1" w:rsidRPr="009D68DB" w:rsidRDefault="00F27EA1" w:rsidP="00050462">
      <w:pPr>
        <w:pStyle w:val="ListParagraph"/>
        <w:numPr>
          <w:ilvl w:val="0"/>
          <w:numId w:val="36"/>
        </w:numPr>
        <w:spacing w:line="240" w:lineRule="auto"/>
        <w:jc w:val="both"/>
        <w:rPr>
          <w:rFonts w:ascii="Sylfaen" w:eastAsia="Times New Roman" w:hAnsi="Sylfaen"/>
          <w:sz w:val="20"/>
          <w:szCs w:val="20"/>
          <w:lang w:val="ka-GE"/>
        </w:rPr>
      </w:pPr>
      <w:r w:rsidRPr="009D68DB">
        <w:rPr>
          <w:rFonts w:ascii="Sylfaen" w:eastAsia="Times New Roman" w:hAnsi="Sylfaen" w:cs="Sylfaen"/>
          <w:sz w:val="20"/>
          <w:szCs w:val="20"/>
          <w:lang w:val="ka-GE"/>
        </w:rPr>
        <w:t>მემედ</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აბაშიძის</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ქ</w:t>
      </w:r>
      <w:r w:rsidRPr="009D68DB">
        <w:rPr>
          <w:rFonts w:ascii="Sylfaen" w:eastAsia="Times New Roman" w:hAnsi="Sylfaen"/>
          <w:sz w:val="20"/>
          <w:szCs w:val="20"/>
          <w:lang w:val="ka-GE"/>
        </w:rPr>
        <w:t>.N1;</w:t>
      </w:r>
    </w:p>
    <w:p w14:paraId="3E029360" w14:textId="77777777" w:rsidR="00F27EA1" w:rsidRPr="009D68DB" w:rsidRDefault="00F27EA1" w:rsidP="00050462">
      <w:pPr>
        <w:pStyle w:val="ListParagraph"/>
        <w:numPr>
          <w:ilvl w:val="0"/>
          <w:numId w:val="36"/>
        </w:numPr>
        <w:spacing w:line="240" w:lineRule="auto"/>
        <w:jc w:val="both"/>
        <w:rPr>
          <w:rFonts w:ascii="Sylfaen" w:eastAsia="Times New Roman" w:hAnsi="Sylfaen"/>
          <w:sz w:val="20"/>
          <w:szCs w:val="20"/>
          <w:lang w:val="ka-GE"/>
        </w:rPr>
      </w:pPr>
      <w:r w:rsidRPr="009D68DB">
        <w:rPr>
          <w:rFonts w:ascii="Sylfaen" w:eastAsia="Times New Roman" w:hAnsi="Sylfaen" w:cs="Sylfaen"/>
          <w:sz w:val="20"/>
          <w:szCs w:val="20"/>
          <w:lang w:val="ka-GE"/>
        </w:rPr>
        <w:t>თამარის</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დასახლება</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სახლი</w:t>
      </w:r>
      <w:r w:rsidRPr="009D68DB">
        <w:rPr>
          <w:rFonts w:ascii="Sylfaen" w:eastAsia="Times New Roman" w:hAnsi="Sylfaen"/>
          <w:sz w:val="20"/>
          <w:szCs w:val="20"/>
          <w:lang w:val="ka-GE"/>
        </w:rPr>
        <w:t xml:space="preserve"> N43;</w:t>
      </w:r>
    </w:p>
    <w:p w14:paraId="03DC97E1" w14:textId="77777777" w:rsidR="00F27EA1" w:rsidRPr="009D68DB" w:rsidRDefault="00F27EA1" w:rsidP="00050462">
      <w:pPr>
        <w:pStyle w:val="ListParagraph"/>
        <w:numPr>
          <w:ilvl w:val="0"/>
          <w:numId w:val="36"/>
        </w:numPr>
        <w:spacing w:line="240" w:lineRule="auto"/>
        <w:jc w:val="both"/>
        <w:rPr>
          <w:rFonts w:ascii="Sylfaen" w:hAnsi="Sylfaen" w:cs="Sylfaen"/>
          <w:b/>
          <w:iCs/>
          <w:sz w:val="20"/>
          <w:szCs w:val="20"/>
          <w:lang w:val="ka-GE"/>
        </w:rPr>
      </w:pPr>
      <w:r w:rsidRPr="009D68DB">
        <w:rPr>
          <w:rFonts w:ascii="Sylfaen" w:eastAsia="Times New Roman" w:hAnsi="Sylfaen" w:cs="Sylfaen"/>
          <w:sz w:val="20"/>
          <w:szCs w:val="20"/>
          <w:lang w:val="ka-GE"/>
        </w:rPr>
        <w:t>თამარ</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მეფის</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გამზირი</w:t>
      </w:r>
      <w:r w:rsidRPr="009D68DB">
        <w:rPr>
          <w:rFonts w:ascii="Sylfaen" w:eastAsia="Times New Roman" w:hAnsi="Sylfaen"/>
          <w:sz w:val="20"/>
          <w:szCs w:val="20"/>
          <w:lang w:val="ka-GE"/>
        </w:rPr>
        <w:t xml:space="preserve"> II </w:t>
      </w:r>
      <w:r w:rsidRPr="009D68DB">
        <w:rPr>
          <w:rFonts w:ascii="Sylfaen" w:eastAsia="Times New Roman" w:hAnsi="Sylfaen" w:cs="Sylfaen"/>
          <w:sz w:val="20"/>
          <w:szCs w:val="20"/>
          <w:lang w:val="ka-GE"/>
        </w:rPr>
        <w:t>შესახვევი</w:t>
      </w:r>
      <w:r w:rsidRPr="009D68DB">
        <w:rPr>
          <w:rFonts w:ascii="Sylfaen" w:eastAsia="Times New Roman" w:hAnsi="Sylfaen"/>
          <w:sz w:val="20"/>
          <w:szCs w:val="20"/>
          <w:lang w:val="ka-GE"/>
        </w:rPr>
        <w:t xml:space="preserve"> N9.</w:t>
      </w:r>
    </w:p>
    <w:p w14:paraId="40BB4996" w14:textId="77777777" w:rsidR="00231581" w:rsidRPr="009D68DB" w:rsidRDefault="00F27EA1" w:rsidP="00E55F46">
      <w:pPr>
        <w:pStyle w:val="Default"/>
        <w:spacing w:after="160"/>
        <w:jc w:val="both"/>
        <w:rPr>
          <w:rFonts w:eastAsia="Times New Roman"/>
          <w:sz w:val="20"/>
          <w:szCs w:val="20"/>
          <w:lang w:val="ka-GE"/>
        </w:rPr>
      </w:pPr>
      <w:r w:rsidRPr="009D68DB">
        <w:rPr>
          <w:rFonts w:eastAsia="Times New Roman"/>
          <w:b/>
          <w:sz w:val="20"/>
          <w:szCs w:val="20"/>
          <w:lang w:val="ka-GE"/>
        </w:rPr>
        <w:t>დასრულდა</w:t>
      </w:r>
      <w:r w:rsidRPr="009D68DB">
        <w:rPr>
          <w:rFonts w:eastAsia="Times New Roman"/>
          <w:sz w:val="20"/>
          <w:szCs w:val="20"/>
          <w:lang w:val="ka-GE"/>
        </w:rPr>
        <w:t xml:space="preserve"> </w:t>
      </w:r>
      <w:r w:rsidR="00231581" w:rsidRPr="009D68DB">
        <w:rPr>
          <w:rFonts w:eastAsia="Times New Roman"/>
          <w:sz w:val="20"/>
          <w:szCs w:val="20"/>
          <w:lang w:val="ka-GE"/>
        </w:rPr>
        <w:t>საცხოვრებელი სახლების სახურავის სარეაბილიტაციო სამუშაოები</w:t>
      </w:r>
      <w:r w:rsidR="00231581" w:rsidRPr="009D68DB">
        <w:rPr>
          <w:rFonts w:eastAsia="Times New Roman"/>
          <w:b/>
          <w:sz w:val="20"/>
          <w:szCs w:val="20"/>
          <w:lang w:val="ka-GE"/>
        </w:rPr>
        <w:t xml:space="preserve"> </w:t>
      </w:r>
      <w:r w:rsidRPr="009D68DB">
        <w:rPr>
          <w:rFonts w:eastAsia="Times New Roman"/>
          <w:sz w:val="20"/>
          <w:szCs w:val="20"/>
          <w:lang w:val="ka-GE"/>
        </w:rPr>
        <w:t xml:space="preserve">(ხელშეკრულება №18, შემსრულებელი შპს „დიასი 2007“  სახელშეკრულებო თანხა 90998,6 ლარი) </w:t>
      </w:r>
      <w:r w:rsidR="00231581" w:rsidRPr="009D68DB">
        <w:rPr>
          <w:rFonts w:eastAsia="Times New Roman"/>
          <w:sz w:val="20"/>
          <w:szCs w:val="20"/>
          <w:lang w:val="ka-GE"/>
        </w:rPr>
        <w:t>შემდეგ მისამართებზე:</w:t>
      </w:r>
    </w:p>
    <w:p w14:paraId="6C02D7D5" w14:textId="77777777" w:rsidR="00231581" w:rsidRPr="009D68DB" w:rsidRDefault="00231581" w:rsidP="00050462">
      <w:pPr>
        <w:pStyle w:val="Default"/>
        <w:numPr>
          <w:ilvl w:val="0"/>
          <w:numId w:val="37"/>
        </w:numPr>
        <w:spacing w:after="160"/>
        <w:jc w:val="both"/>
        <w:rPr>
          <w:rFonts w:eastAsia="Times New Roman"/>
          <w:sz w:val="20"/>
          <w:szCs w:val="20"/>
          <w:lang w:val="ka-GE"/>
        </w:rPr>
      </w:pPr>
      <w:r w:rsidRPr="009D68DB">
        <w:rPr>
          <w:rFonts w:eastAsia="Times New Roman"/>
          <w:sz w:val="20"/>
          <w:szCs w:val="20"/>
          <w:lang w:val="ka-GE"/>
        </w:rPr>
        <w:t>გრიბოედოვის ქ. №39;</w:t>
      </w:r>
    </w:p>
    <w:p w14:paraId="441EE623" w14:textId="77777777" w:rsidR="00231581" w:rsidRPr="009D68DB" w:rsidRDefault="00231581" w:rsidP="00050462">
      <w:pPr>
        <w:pStyle w:val="Default"/>
        <w:numPr>
          <w:ilvl w:val="0"/>
          <w:numId w:val="37"/>
        </w:numPr>
        <w:spacing w:after="160"/>
        <w:jc w:val="both"/>
        <w:rPr>
          <w:rFonts w:eastAsia="Times New Roman"/>
          <w:sz w:val="20"/>
          <w:szCs w:val="20"/>
          <w:lang w:val="ka-GE"/>
        </w:rPr>
      </w:pPr>
      <w:r w:rsidRPr="009D68DB">
        <w:rPr>
          <w:rFonts w:eastAsia="Times New Roman"/>
          <w:sz w:val="20"/>
          <w:szCs w:val="20"/>
          <w:lang w:val="ka-GE"/>
        </w:rPr>
        <w:t>26 მაისის ქ. №63;</w:t>
      </w:r>
    </w:p>
    <w:p w14:paraId="706FABF2" w14:textId="77777777" w:rsidR="009D1062" w:rsidRPr="009D68DB" w:rsidRDefault="00F27EA1" w:rsidP="00050462">
      <w:pPr>
        <w:pStyle w:val="Default"/>
        <w:numPr>
          <w:ilvl w:val="0"/>
          <w:numId w:val="37"/>
        </w:numPr>
        <w:spacing w:after="160"/>
        <w:jc w:val="both"/>
        <w:rPr>
          <w:rFonts w:eastAsia="Times New Roman"/>
          <w:sz w:val="20"/>
          <w:szCs w:val="20"/>
          <w:lang w:val="ka-GE"/>
        </w:rPr>
      </w:pPr>
      <w:r w:rsidRPr="009D68DB">
        <w:rPr>
          <w:rFonts w:eastAsia="Times New Roman"/>
          <w:sz w:val="20"/>
          <w:szCs w:val="20"/>
          <w:lang w:val="ka-GE"/>
        </w:rPr>
        <w:t>ბაქოს</w:t>
      </w:r>
      <w:r w:rsidR="00231581" w:rsidRPr="009D68DB">
        <w:rPr>
          <w:rFonts w:eastAsia="Times New Roman"/>
          <w:sz w:val="20"/>
          <w:szCs w:val="20"/>
          <w:lang w:val="ka-GE"/>
        </w:rPr>
        <w:t xml:space="preserve"> ქ. №74.</w:t>
      </w:r>
    </w:p>
    <w:p w14:paraId="1934F0A5" w14:textId="77777777" w:rsidR="00005C6D" w:rsidRPr="009D68DB" w:rsidRDefault="00005C6D"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 xml:space="preserve">2018 წლის II კვარტალში </w:t>
      </w:r>
      <w:r w:rsidRPr="009D68DB">
        <w:rPr>
          <w:rFonts w:ascii="Sylfaen" w:hAnsi="Sylfaen" w:cs="Sylfaen"/>
          <w:iCs/>
          <w:sz w:val="20"/>
          <w:szCs w:val="20"/>
          <w:lang w:val="ka-GE"/>
        </w:rPr>
        <w:t>გამოცხადებულია ელექტრონული ტენდერი საცხოვრებელი სახლების სახურავის სარეაბილიტაციო შეკეთების სამუშაოების შესრულებაზე და მიმდინარეობს შერჩვა- შეფასება შემდეგ მისამართებზე: მემედ აბაშიძის ქ. N1, თამარის დასახლება სახლი N43 და თამარ მეფის გამზირი II შესახვევი N9.  ხოლო მისამართზე გრიბოედოვის ქ. №39, 26 მაისის ქ. №63-სა და ბაქოს ქ. №74-ში მდებარე საცხოვრებელი სახლების სახურავების სარეაბილიტაციო სამუშაოების შესრულებაზე  მიმდინარეობს ხელშეკრულების გაფორმება.</w:t>
      </w:r>
    </w:p>
    <w:p w14:paraId="1F00BAB7" w14:textId="77777777" w:rsidR="00005C6D" w:rsidRPr="009D68DB" w:rsidRDefault="00005C6D" w:rsidP="00E55F46">
      <w:pPr>
        <w:spacing w:line="240" w:lineRule="auto"/>
        <w:jc w:val="both"/>
        <w:rPr>
          <w:rFonts w:ascii="Sylfaen" w:eastAsia="Times New Roman" w:hAnsi="Sylfaen"/>
          <w:sz w:val="20"/>
          <w:szCs w:val="20"/>
          <w:lang w:val="ka-GE"/>
        </w:rPr>
      </w:pPr>
      <w:r w:rsidRPr="009D68DB">
        <w:rPr>
          <w:rFonts w:ascii="Sylfaen" w:hAnsi="Sylfaen" w:cs="Sylfaen"/>
          <w:b/>
          <w:iCs/>
          <w:sz w:val="20"/>
          <w:szCs w:val="20"/>
          <w:lang w:val="ka-GE"/>
        </w:rPr>
        <w:t xml:space="preserve">2018 წლის I კვარტალში </w:t>
      </w:r>
      <w:r w:rsidRPr="009D68DB">
        <w:rPr>
          <w:rFonts w:ascii="Sylfaen" w:eastAsia="Times New Roman" w:hAnsi="Sylfaen" w:cs="Sylfaen"/>
          <w:sz w:val="20"/>
          <w:szCs w:val="20"/>
          <w:lang w:val="ka-GE"/>
        </w:rPr>
        <w:t>შესრულდა</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ხელშეკრულება</w:t>
      </w:r>
      <w:r w:rsidRPr="009D68DB">
        <w:rPr>
          <w:rFonts w:ascii="Sylfaen" w:eastAsia="Times New Roman" w:hAnsi="Sylfaen"/>
          <w:sz w:val="20"/>
          <w:szCs w:val="20"/>
          <w:lang w:val="ka-GE"/>
        </w:rPr>
        <w:t xml:space="preserve"> </w:t>
      </w:r>
      <w:r w:rsidRPr="009D68DB">
        <w:rPr>
          <w:rFonts w:ascii="Sylfaen" w:eastAsia="Times New Roman" w:hAnsi="Sylfaen" w:cs="Calibri"/>
          <w:sz w:val="20"/>
          <w:szCs w:val="20"/>
          <w:lang w:val="ka-GE"/>
        </w:rPr>
        <w:t>№</w:t>
      </w:r>
      <w:r w:rsidRPr="009D68DB">
        <w:rPr>
          <w:rFonts w:ascii="Sylfaen" w:eastAsia="Times New Roman" w:hAnsi="Sylfaen"/>
          <w:sz w:val="20"/>
          <w:szCs w:val="20"/>
          <w:lang w:val="ka-GE"/>
        </w:rPr>
        <w:t>33 (</w:t>
      </w:r>
      <w:r w:rsidRPr="009D68DB">
        <w:rPr>
          <w:rFonts w:ascii="Sylfaen" w:eastAsia="Times New Roman" w:hAnsi="Sylfaen" w:cs="Sylfaen"/>
          <w:sz w:val="20"/>
          <w:szCs w:val="20"/>
          <w:lang w:val="ka-GE"/>
        </w:rPr>
        <w:t>შპს</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უნივერსალი</w:t>
      </w:r>
      <w:r w:rsidRPr="009D68DB">
        <w:rPr>
          <w:rFonts w:ascii="Sylfaen" w:eastAsia="Times New Roman" w:hAnsi="Sylfaen"/>
          <w:sz w:val="20"/>
          <w:szCs w:val="20"/>
          <w:lang w:val="ka-GE"/>
        </w:rPr>
        <w:t xml:space="preserve">" - 116760,98 </w:t>
      </w:r>
      <w:r w:rsidRPr="009D68DB">
        <w:rPr>
          <w:rFonts w:ascii="Sylfaen" w:eastAsia="Times New Roman" w:hAnsi="Sylfaen" w:cs="Sylfaen"/>
          <w:sz w:val="20"/>
          <w:szCs w:val="20"/>
          <w:lang w:val="ka-GE"/>
        </w:rPr>
        <w:t>ლარი</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გათვალისწინებული</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სამუშაოები</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მრავალსართულიანი</w:t>
      </w:r>
      <w:r w:rsidRPr="009D68DB">
        <w:rPr>
          <w:rFonts w:ascii="Sylfaen" w:eastAsia="Times New Roman" w:hAnsi="Sylfaen"/>
          <w:sz w:val="20"/>
          <w:szCs w:val="20"/>
          <w:lang w:val="ka-GE"/>
        </w:rPr>
        <w:t>/</w:t>
      </w:r>
      <w:r w:rsidRPr="009D68DB">
        <w:rPr>
          <w:rFonts w:ascii="Sylfaen" w:eastAsia="Times New Roman" w:hAnsi="Sylfaen" w:cs="Sylfaen"/>
          <w:sz w:val="20"/>
          <w:szCs w:val="20"/>
          <w:lang w:val="ka-GE"/>
        </w:rPr>
        <w:t>მრავალბინიანი</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სახლის</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სახურავის</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შეკეთებაზე</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მისამართი</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თამარის</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დასახლება</w:t>
      </w:r>
      <w:r w:rsidRPr="009D68DB">
        <w:rPr>
          <w:rFonts w:ascii="Sylfaen" w:eastAsia="Times New Roman" w:hAnsi="Sylfaen"/>
          <w:sz w:val="20"/>
          <w:szCs w:val="20"/>
          <w:lang w:val="ka-GE"/>
        </w:rPr>
        <w:t xml:space="preserve"> N8 .   </w:t>
      </w:r>
      <w:r w:rsidRPr="009D68DB">
        <w:rPr>
          <w:rFonts w:ascii="Sylfaen" w:eastAsia="Times New Roman" w:hAnsi="Sylfaen" w:cs="Sylfaen"/>
          <w:sz w:val="20"/>
          <w:szCs w:val="20"/>
          <w:lang w:val="ka-GE"/>
        </w:rPr>
        <w:t>სულ</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პირველ</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კვარტალში</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შეკეთდა</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ერთი</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საცხოვრებელი</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სახლის</w:t>
      </w:r>
      <w:r w:rsidRPr="009D68DB">
        <w:rPr>
          <w:rFonts w:ascii="Sylfaen" w:eastAsia="Times New Roman" w:hAnsi="Sylfaen"/>
          <w:sz w:val="20"/>
          <w:szCs w:val="20"/>
          <w:lang w:val="ka-GE"/>
        </w:rPr>
        <w:t xml:space="preserve"> </w:t>
      </w:r>
      <w:r w:rsidRPr="009D68DB">
        <w:rPr>
          <w:rFonts w:ascii="Sylfaen" w:eastAsia="Times New Roman" w:hAnsi="Sylfaen" w:cs="Sylfaen"/>
          <w:sz w:val="20"/>
          <w:szCs w:val="20"/>
          <w:lang w:val="ka-GE"/>
        </w:rPr>
        <w:t>სახურავი</w:t>
      </w:r>
      <w:r w:rsidRPr="009D68DB">
        <w:rPr>
          <w:rFonts w:ascii="Sylfaen" w:eastAsia="Times New Roman" w:hAnsi="Sylfaen"/>
          <w:sz w:val="20"/>
          <w:szCs w:val="20"/>
          <w:lang w:val="ka-GE"/>
        </w:rPr>
        <w:t>.</w:t>
      </w:r>
    </w:p>
    <w:p w14:paraId="7A07D0F9" w14:textId="77777777" w:rsidR="00005C6D" w:rsidRPr="009D68DB" w:rsidRDefault="00B56516" w:rsidP="00E55F46">
      <w:pPr>
        <w:pStyle w:val="Default"/>
        <w:spacing w:after="160"/>
        <w:jc w:val="both"/>
        <w:rPr>
          <w:rFonts w:eastAsia="Times New Roman"/>
          <w:b/>
          <w:color w:val="2E74B5" w:themeColor="accent1" w:themeShade="BF"/>
          <w:sz w:val="20"/>
          <w:szCs w:val="20"/>
          <w:lang w:val="ka-GE"/>
        </w:rPr>
      </w:pPr>
      <w:r w:rsidRPr="009D68DB">
        <w:rPr>
          <w:rFonts w:eastAsia="Times New Roman"/>
          <w:b/>
          <w:color w:val="2E74B5" w:themeColor="accent1" w:themeShade="BF"/>
          <w:sz w:val="20"/>
          <w:szCs w:val="20"/>
          <w:lang w:val="ka-GE"/>
        </w:rPr>
        <w:t>მრავალსართულიანი/მრავალბინიანი სახლების კომუნალური სისტემის შეცვლა:</w:t>
      </w:r>
    </w:p>
    <w:p w14:paraId="18E8E023" w14:textId="036A9568" w:rsidR="006F57CD" w:rsidRPr="009D68DB" w:rsidRDefault="006F57CD"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IV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38EB65F9" w14:textId="77777777" w:rsidR="006F57CD" w:rsidRPr="009D68DB" w:rsidRDefault="006F57CD"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დასრულდა</w:t>
      </w:r>
      <w:r w:rsidRPr="009D68DB">
        <w:rPr>
          <w:rFonts w:ascii="Sylfaen" w:hAnsi="Sylfaen"/>
          <w:iCs/>
          <w:sz w:val="20"/>
          <w:szCs w:val="20"/>
          <w:lang w:val="ka-GE"/>
        </w:rPr>
        <w:t xml:space="preserve"> </w:t>
      </w:r>
      <w:r w:rsidRPr="009D68DB">
        <w:rPr>
          <w:rFonts w:ascii="Sylfaen" w:hAnsi="Sylfaen" w:cs="Sylfaen"/>
          <w:iCs/>
          <w:sz w:val="20"/>
          <w:szCs w:val="20"/>
          <w:lang w:val="ka-GE"/>
        </w:rPr>
        <w:t>მრავალსართულიანი</w:t>
      </w:r>
      <w:r w:rsidRPr="009D68DB">
        <w:rPr>
          <w:rFonts w:ascii="Sylfaen" w:hAnsi="Sylfaen"/>
          <w:iCs/>
          <w:sz w:val="20"/>
          <w:szCs w:val="20"/>
          <w:lang w:val="ka-GE"/>
        </w:rPr>
        <w:t xml:space="preserve"> </w:t>
      </w:r>
      <w:r w:rsidRPr="009D68DB">
        <w:rPr>
          <w:rFonts w:ascii="Sylfaen" w:hAnsi="Sylfaen" w:cs="Sylfaen"/>
          <w:iCs/>
          <w:sz w:val="20"/>
          <w:szCs w:val="20"/>
          <w:lang w:val="ka-GE"/>
        </w:rPr>
        <w:t>სახლების</w:t>
      </w:r>
      <w:r w:rsidRPr="009D68DB">
        <w:rPr>
          <w:rFonts w:ascii="Sylfaen" w:hAnsi="Sylfaen"/>
          <w:iCs/>
          <w:sz w:val="20"/>
          <w:szCs w:val="20"/>
          <w:lang w:val="ka-GE"/>
        </w:rPr>
        <w:t xml:space="preserve"> </w:t>
      </w:r>
      <w:r w:rsidRPr="009D68DB">
        <w:rPr>
          <w:rFonts w:ascii="Sylfaen" w:hAnsi="Sylfaen" w:cs="Sylfaen"/>
          <w:iCs/>
          <w:sz w:val="20"/>
          <w:szCs w:val="20"/>
          <w:lang w:val="ka-GE"/>
        </w:rPr>
        <w:t>კომუნალური</w:t>
      </w:r>
      <w:r w:rsidRPr="009D68DB">
        <w:rPr>
          <w:rFonts w:ascii="Sylfaen" w:hAnsi="Sylfaen"/>
          <w:iCs/>
          <w:sz w:val="20"/>
          <w:szCs w:val="20"/>
          <w:lang w:val="ka-GE"/>
        </w:rPr>
        <w:t xml:space="preserve"> </w:t>
      </w:r>
      <w:r w:rsidRPr="009D68DB">
        <w:rPr>
          <w:rFonts w:ascii="Sylfaen" w:hAnsi="Sylfaen" w:cs="Sylfaen"/>
          <w:iCs/>
          <w:sz w:val="20"/>
          <w:szCs w:val="20"/>
          <w:lang w:val="ka-GE"/>
        </w:rPr>
        <w:t>სისტემის</w:t>
      </w:r>
      <w:r w:rsidRPr="009D68DB">
        <w:rPr>
          <w:rFonts w:ascii="Sylfaen" w:hAnsi="Sylfaen"/>
          <w:iCs/>
          <w:sz w:val="20"/>
          <w:szCs w:val="20"/>
          <w:lang w:val="ka-GE"/>
        </w:rPr>
        <w:t xml:space="preserve"> </w:t>
      </w:r>
      <w:r w:rsidRPr="009D68DB">
        <w:rPr>
          <w:rFonts w:ascii="Sylfaen" w:hAnsi="Sylfaen" w:cs="Sylfaen"/>
          <w:iCs/>
          <w:sz w:val="20"/>
          <w:szCs w:val="20"/>
          <w:lang w:val="ka-GE"/>
        </w:rPr>
        <w:t>შეცვლა</w:t>
      </w:r>
      <w:r w:rsidRPr="009D68DB">
        <w:rPr>
          <w:rFonts w:ascii="Sylfaen" w:hAnsi="Sylfaen"/>
          <w:iCs/>
          <w:sz w:val="20"/>
          <w:szCs w:val="20"/>
          <w:lang w:val="ka-GE"/>
        </w:rPr>
        <w:t xml:space="preserve"> </w:t>
      </w:r>
      <w:r w:rsidRPr="009D68DB">
        <w:rPr>
          <w:rFonts w:ascii="Sylfaen" w:hAnsi="Sylfaen" w:cs="Sylfaen"/>
          <w:iCs/>
          <w:sz w:val="20"/>
          <w:szCs w:val="20"/>
          <w:lang w:val="ka-GE"/>
        </w:rPr>
        <w:t>შემდეგ</w:t>
      </w:r>
      <w:r w:rsidRPr="009D68DB">
        <w:rPr>
          <w:rFonts w:ascii="Sylfaen" w:hAnsi="Sylfaen"/>
          <w:iCs/>
          <w:sz w:val="20"/>
          <w:szCs w:val="20"/>
          <w:lang w:val="ka-GE"/>
        </w:rPr>
        <w:t xml:space="preserve"> </w:t>
      </w:r>
      <w:r w:rsidRPr="009D68DB">
        <w:rPr>
          <w:rFonts w:ascii="Sylfaen" w:hAnsi="Sylfaen" w:cs="Sylfaen"/>
          <w:iCs/>
          <w:sz w:val="20"/>
          <w:szCs w:val="20"/>
          <w:lang w:val="ka-GE"/>
        </w:rPr>
        <w:t>მისამართებზე</w:t>
      </w:r>
      <w:r w:rsidRPr="009D68DB">
        <w:rPr>
          <w:rFonts w:ascii="Sylfaen" w:hAnsi="Sylfaen"/>
          <w:iCs/>
          <w:sz w:val="20"/>
          <w:szCs w:val="20"/>
          <w:lang w:val="ka-GE"/>
        </w:rPr>
        <w:t xml:space="preserve">: </w:t>
      </w:r>
    </w:p>
    <w:p w14:paraId="39B3D155" w14:textId="77777777" w:rsidR="006F57CD" w:rsidRPr="009D68DB" w:rsidRDefault="006F57CD" w:rsidP="00050462">
      <w:pPr>
        <w:numPr>
          <w:ilvl w:val="0"/>
          <w:numId w:val="71"/>
        </w:numPr>
        <w:spacing w:line="240" w:lineRule="auto"/>
        <w:contextualSpacing/>
        <w:jc w:val="both"/>
        <w:rPr>
          <w:rFonts w:ascii="Sylfaen" w:hAnsi="Sylfaen" w:cs="Sylfaen"/>
          <w:iCs/>
          <w:sz w:val="20"/>
          <w:szCs w:val="20"/>
          <w:lang w:val="ka-GE"/>
        </w:rPr>
      </w:pPr>
      <w:r w:rsidRPr="009D68DB">
        <w:rPr>
          <w:rFonts w:ascii="Sylfaen" w:hAnsi="Sylfaen" w:cs="Sylfaen"/>
          <w:iCs/>
          <w:sz w:val="20"/>
          <w:szCs w:val="20"/>
          <w:lang w:val="ka-GE"/>
        </w:rPr>
        <w:t>დ. აღმაშენებლის ქ. №22ა;</w:t>
      </w:r>
    </w:p>
    <w:p w14:paraId="4272757B" w14:textId="77777777" w:rsidR="006F57CD" w:rsidRPr="009D68DB" w:rsidRDefault="006F57CD" w:rsidP="00050462">
      <w:pPr>
        <w:numPr>
          <w:ilvl w:val="0"/>
          <w:numId w:val="71"/>
        </w:numPr>
        <w:spacing w:line="240" w:lineRule="auto"/>
        <w:contextualSpacing/>
        <w:jc w:val="both"/>
        <w:rPr>
          <w:rFonts w:ascii="Sylfaen" w:hAnsi="Sylfaen" w:cs="Sylfaen"/>
          <w:iCs/>
          <w:sz w:val="20"/>
          <w:szCs w:val="20"/>
          <w:lang w:val="ka-GE"/>
        </w:rPr>
      </w:pPr>
      <w:r w:rsidRPr="009D68DB">
        <w:rPr>
          <w:rFonts w:ascii="Sylfaen" w:hAnsi="Sylfaen" w:cs="Sylfaen"/>
          <w:iCs/>
          <w:sz w:val="20"/>
          <w:szCs w:val="20"/>
          <w:lang w:val="ka-GE"/>
        </w:rPr>
        <w:t>თამარის დასახლება სახლი №43;</w:t>
      </w:r>
    </w:p>
    <w:p w14:paraId="3C11D417" w14:textId="77777777" w:rsidR="006F57CD" w:rsidRPr="009D68DB" w:rsidRDefault="006F57CD" w:rsidP="00050462">
      <w:pPr>
        <w:numPr>
          <w:ilvl w:val="0"/>
          <w:numId w:val="71"/>
        </w:numPr>
        <w:spacing w:line="240" w:lineRule="auto"/>
        <w:contextualSpacing/>
        <w:jc w:val="both"/>
        <w:rPr>
          <w:rFonts w:ascii="Sylfaen" w:hAnsi="Sylfaen" w:cs="Sylfaen"/>
          <w:iCs/>
          <w:sz w:val="20"/>
          <w:szCs w:val="20"/>
          <w:lang w:val="ka-GE"/>
        </w:rPr>
      </w:pPr>
      <w:r w:rsidRPr="009D68DB">
        <w:rPr>
          <w:rFonts w:ascii="Sylfaen" w:hAnsi="Sylfaen" w:cs="Sylfaen"/>
          <w:iCs/>
          <w:sz w:val="20"/>
          <w:szCs w:val="20"/>
          <w:lang w:val="ka-GE"/>
        </w:rPr>
        <w:t>გორგილაძის ქ. №74;</w:t>
      </w:r>
    </w:p>
    <w:p w14:paraId="1302391F" w14:textId="77777777" w:rsidR="006F57CD" w:rsidRPr="009D68DB" w:rsidRDefault="006F57CD" w:rsidP="00050462">
      <w:pPr>
        <w:numPr>
          <w:ilvl w:val="0"/>
          <w:numId w:val="71"/>
        </w:numPr>
        <w:spacing w:line="240" w:lineRule="auto"/>
        <w:contextualSpacing/>
        <w:jc w:val="both"/>
        <w:rPr>
          <w:rFonts w:ascii="Sylfaen" w:hAnsi="Sylfaen" w:cs="Sylfaen"/>
          <w:iCs/>
          <w:sz w:val="20"/>
          <w:szCs w:val="20"/>
          <w:lang w:val="ka-GE"/>
        </w:rPr>
      </w:pPr>
      <w:r w:rsidRPr="009D68DB">
        <w:rPr>
          <w:rFonts w:ascii="Sylfaen" w:hAnsi="Sylfaen" w:cs="Sylfaen"/>
          <w:iCs/>
          <w:sz w:val="20"/>
          <w:szCs w:val="20"/>
          <w:lang w:val="ka-GE"/>
        </w:rPr>
        <w:t>თამარის დასხლება, აფხაზეთის ქ. N4;</w:t>
      </w:r>
    </w:p>
    <w:p w14:paraId="575607AB" w14:textId="77777777" w:rsidR="006F57CD" w:rsidRPr="009D68DB" w:rsidRDefault="006F57CD" w:rsidP="00050462">
      <w:pPr>
        <w:numPr>
          <w:ilvl w:val="0"/>
          <w:numId w:val="71"/>
        </w:numPr>
        <w:spacing w:line="240" w:lineRule="auto"/>
        <w:contextualSpacing/>
        <w:jc w:val="both"/>
        <w:rPr>
          <w:rFonts w:ascii="Sylfaen" w:hAnsi="Sylfaen" w:cs="Sylfaen"/>
          <w:iCs/>
          <w:sz w:val="20"/>
          <w:szCs w:val="20"/>
          <w:lang w:val="ka-GE"/>
        </w:rPr>
      </w:pPr>
      <w:r w:rsidRPr="009D68DB">
        <w:rPr>
          <w:rFonts w:ascii="Sylfaen" w:hAnsi="Sylfaen" w:cs="Sylfaen"/>
          <w:iCs/>
          <w:sz w:val="20"/>
          <w:szCs w:val="20"/>
          <w:lang w:val="ka-GE"/>
        </w:rPr>
        <w:t>თამარის დასხლება, აფხაზეთის ქ. N13;</w:t>
      </w:r>
    </w:p>
    <w:p w14:paraId="1A7107CF" w14:textId="77777777" w:rsidR="006F57CD" w:rsidRPr="009D68DB" w:rsidRDefault="006F57CD" w:rsidP="00050462">
      <w:pPr>
        <w:numPr>
          <w:ilvl w:val="0"/>
          <w:numId w:val="71"/>
        </w:numPr>
        <w:spacing w:line="240" w:lineRule="auto"/>
        <w:contextualSpacing/>
        <w:jc w:val="both"/>
        <w:rPr>
          <w:rFonts w:ascii="Sylfaen" w:hAnsi="Sylfaen" w:cs="Sylfaen"/>
          <w:iCs/>
          <w:sz w:val="20"/>
          <w:szCs w:val="20"/>
          <w:lang w:val="ka-GE"/>
        </w:rPr>
      </w:pPr>
      <w:r w:rsidRPr="009D68DB">
        <w:rPr>
          <w:rFonts w:ascii="Sylfaen" w:hAnsi="Sylfaen" w:cs="Sylfaen"/>
          <w:iCs/>
          <w:sz w:val="20"/>
          <w:szCs w:val="20"/>
          <w:lang w:val="ka-GE"/>
        </w:rPr>
        <w:t>თამარის დასხლება, აფხაზეთის ქ. N14;</w:t>
      </w:r>
    </w:p>
    <w:p w14:paraId="7D455E1F" w14:textId="77777777" w:rsidR="006F57CD" w:rsidRPr="009D68DB" w:rsidRDefault="006F57CD" w:rsidP="00050462">
      <w:pPr>
        <w:numPr>
          <w:ilvl w:val="0"/>
          <w:numId w:val="71"/>
        </w:numPr>
        <w:spacing w:line="240" w:lineRule="auto"/>
        <w:contextualSpacing/>
        <w:jc w:val="both"/>
        <w:rPr>
          <w:rFonts w:ascii="Sylfaen" w:hAnsi="Sylfaen" w:cs="Sylfaen"/>
          <w:iCs/>
          <w:sz w:val="20"/>
          <w:szCs w:val="20"/>
          <w:lang w:val="ka-GE"/>
        </w:rPr>
      </w:pPr>
      <w:r w:rsidRPr="009D68DB">
        <w:rPr>
          <w:rFonts w:ascii="Sylfaen" w:hAnsi="Sylfaen" w:cs="Sylfaen"/>
          <w:iCs/>
          <w:sz w:val="20"/>
          <w:szCs w:val="20"/>
          <w:lang w:val="ka-GE"/>
        </w:rPr>
        <w:t>ლეონიძის ქ.N6ბ;</w:t>
      </w:r>
    </w:p>
    <w:p w14:paraId="6938C7DE" w14:textId="77777777" w:rsidR="006F57CD" w:rsidRPr="009D68DB" w:rsidRDefault="006F57CD" w:rsidP="00050462">
      <w:pPr>
        <w:numPr>
          <w:ilvl w:val="0"/>
          <w:numId w:val="71"/>
        </w:numPr>
        <w:spacing w:line="240" w:lineRule="auto"/>
        <w:contextualSpacing/>
        <w:jc w:val="both"/>
        <w:rPr>
          <w:rFonts w:ascii="Sylfaen" w:hAnsi="Sylfaen" w:cs="Sylfaen"/>
          <w:iCs/>
          <w:sz w:val="20"/>
          <w:szCs w:val="20"/>
          <w:lang w:val="ka-GE"/>
        </w:rPr>
      </w:pPr>
      <w:r w:rsidRPr="009D68DB">
        <w:rPr>
          <w:rFonts w:ascii="Sylfaen" w:hAnsi="Sylfaen" w:cs="Sylfaen"/>
          <w:iCs/>
          <w:sz w:val="20"/>
          <w:szCs w:val="20"/>
          <w:lang w:val="ka-GE"/>
        </w:rPr>
        <w:t>ფიროსმანის ქ.N8-ში სარდაფის კანალიზაციის აღდგენა-რეაბილიტაციის სამუშაოები;</w:t>
      </w:r>
    </w:p>
    <w:p w14:paraId="42586C2F" w14:textId="77777777" w:rsidR="006F57CD" w:rsidRPr="009D68DB" w:rsidRDefault="006F57CD" w:rsidP="00050462">
      <w:pPr>
        <w:numPr>
          <w:ilvl w:val="0"/>
          <w:numId w:val="71"/>
        </w:numPr>
        <w:spacing w:line="240" w:lineRule="auto"/>
        <w:contextualSpacing/>
        <w:jc w:val="both"/>
        <w:rPr>
          <w:rFonts w:ascii="Sylfaen" w:hAnsi="Sylfaen" w:cs="Sylfaen"/>
          <w:iCs/>
          <w:sz w:val="20"/>
          <w:szCs w:val="20"/>
          <w:lang w:val="ka-GE"/>
        </w:rPr>
      </w:pPr>
      <w:r w:rsidRPr="009D68DB">
        <w:rPr>
          <w:rFonts w:ascii="Sylfaen" w:hAnsi="Sylfaen" w:cs="Sylfaen"/>
          <w:iCs/>
          <w:sz w:val="20"/>
          <w:szCs w:val="20"/>
          <w:lang w:val="ka-GE"/>
        </w:rPr>
        <w:t>ბაგრატიონის ქ.N196;</w:t>
      </w:r>
    </w:p>
    <w:p w14:paraId="553B2D6D" w14:textId="77777777" w:rsidR="006F57CD" w:rsidRPr="009D68DB" w:rsidRDefault="006F57CD" w:rsidP="00050462">
      <w:pPr>
        <w:numPr>
          <w:ilvl w:val="0"/>
          <w:numId w:val="71"/>
        </w:numPr>
        <w:spacing w:line="240" w:lineRule="auto"/>
        <w:contextualSpacing/>
        <w:jc w:val="both"/>
        <w:rPr>
          <w:rFonts w:ascii="Sylfaen" w:hAnsi="Sylfaen" w:cs="Sylfaen"/>
          <w:iCs/>
          <w:sz w:val="20"/>
          <w:szCs w:val="20"/>
          <w:lang w:val="ka-GE"/>
        </w:rPr>
      </w:pPr>
      <w:r w:rsidRPr="009D68DB">
        <w:rPr>
          <w:rFonts w:ascii="Sylfaen" w:hAnsi="Sylfaen" w:cs="Sylfaen"/>
          <w:iCs/>
          <w:sz w:val="20"/>
          <w:szCs w:val="20"/>
          <w:lang w:val="ka-GE"/>
        </w:rPr>
        <w:t>რურუას ქ.№2;</w:t>
      </w:r>
    </w:p>
    <w:p w14:paraId="5A4A8D15" w14:textId="77777777" w:rsidR="006F57CD" w:rsidRPr="009D68DB" w:rsidRDefault="006F57CD" w:rsidP="00050462">
      <w:pPr>
        <w:numPr>
          <w:ilvl w:val="0"/>
          <w:numId w:val="71"/>
        </w:numPr>
        <w:spacing w:line="240" w:lineRule="auto"/>
        <w:contextualSpacing/>
        <w:jc w:val="both"/>
        <w:rPr>
          <w:rFonts w:ascii="Sylfaen" w:hAnsi="Sylfaen" w:cs="Sylfaen"/>
          <w:iCs/>
          <w:sz w:val="20"/>
          <w:szCs w:val="20"/>
          <w:lang w:val="ka-GE"/>
        </w:rPr>
      </w:pPr>
      <w:r w:rsidRPr="009D68DB">
        <w:rPr>
          <w:rFonts w:ascii="Sylfaen" w:hAnsi="Sylfaen" w:cs="Sylfaen"/>
          <w:iCs/>
          <w:sz w:val="20"/>
          <w:szCs w:val="20"/>
          <w:lang w:val="ka-GE"/>
        </w:rPr>
        <w:lastRenderedPageBreak/>
        <w:t>რურუას ქ.№4;</w:t>
      </w:r>
    </w:p>
    <w:p w14:paraId="79133A57" w14:textId="77777777" w:rsidR="006F57CD" w:rsidRPr="009D68DB" w:rsidRDefault="006F57CD" w:rsidP="00050462">
      <w:pPr>
        <w:numPr>
          <w:ilvl w:val="0"/>
          <w:numId w:val="71"/>
        </w:numPr>
        <w:spacing w:line="240" w:lineRule="auto"/>
        <w:contextualSpacing/>
        <w:jc w:val="both"/>
        <w:rPr>
          <w:rFonts w:ascii="Sylfaen" w:hAnsi="Sylfaen" w:cs="Sylfaen"/>
          <w:iCs/>
          <w:sz w:val="20"/>
          <w:szCs w:val="20"/>
          <w:lang w:val="ka-GE"/>
        </w:rPr>
      </w:pPr>
      <w:r w:rsidRPr="009D68DB">
        <w:rPr>
          <w:rFonts w:ascii="Sylfaen" w:hAnsi="Sylfaen" w:cs="Sylfaen"/>
          <w:iCs/>
          <w:sz w:val="20"/>
          <w:szCs w:val="20"/>
          <w:lang w:val="ka-GE"/>
        </w:rPr>
        <w:t>ლერმონტოვის ქ.№107ჟ;</w:t>
      </w:r>
    </w:p>
    <w:p w14:paraId="71B20208" w14:textId="77777777" w:rsidR="006F57CD" w:rsidRPr="009D68DB" w:rsidRDefault="006F57CD" w:rsidP="00050462">
      <w:pPr>
        <w:numPr>
          <w:ilvl w:val="0"/>
          <w:numId w:val="71"/>
        </w:numPr>
        <w:spacing w:line="240" w:lineRule="auto"/>
        <w:contextualSpacing/>
        <w:jc w:val="both"/>
        <w:rPr>
          <w:rFonts w:ascii="Sylfaen" w:hAnsi="Sylfaen" w:cs="Sylfaen"/>
          <w:iCs/>
          <w:sz w:val="20"/>
          <w:szCs w:val="20"/>
          <w:lang w:val="ka-GE"/>
        </w:rPr>
      </w:pPr>
      <w:r w:rsidRPr="009D68DB">
        <w:rPr>
          <w:rFonts w:ascii="Sylfaen" w:hAnsi="Sylfaen" w:cs="Sylfaen"/>
          <w:iCs/>
          <w:sz w:val="20"/>
          <w:szCs w:val="20"/>
          <w:lang w:val="ka-GE"/>
        </w:rPr>
        <w:t>თამარის გზატკეცილი სახლი №9;</w:t>
      </w:r>
    </w:p>
    <w:p w14:paraId="5504D26F" w14:textId="77777777" w:rsidR="006F57CD" w:rsidRPr="009D68DB" w:rsidRDefault="006F57CD" w:rsidP="00050462">
      <w:pPr>
        <w:numPr>
          <w:ilvl w:val="0"/>
          <w:numId w:val="71"/>
        </w:numPr>
        <w:spacing w:line="240" w:lineRule="auto"/>
        <w:contextualSpacing/>
        <w:jc w:val="both"/>
        <w:rPr>
          <w:rFonts w:ascii="Sylfaen" w:hAnsi="Sylfaen" w:cs="Sylfaen"/>
          <w:iCs/>
          <w:sz w:val="20"/>
          <w:szCs w:val="20"/>
          <w:lang w:val="ka-GE"/>
        </w:rPr>
      </w:pPr>
      <w:r w:rsidRPr="009D68DB">
        <w:rPr>
          <w:rFonts w:ascii="Sylfaen" w:hAnsi="Sylfaen" w:cs="Sylfaen"/>
          <w:iCs/>
          <w:sz w:val="20"/>
          <w:szCs w:val="20"/>
          <w:lang w:val="ka-GE"/>
        </w:rPr>
        <w:t>კობალაძის ქ. №1;</w:t>
      </w:r>
    </w:p>
    <w:p w14:paraId="3509CAF6" w14:textId="77777777" w:rsidR="006F57CD" w:rsidRPr="009D68DB" w:rsidRDefault="006F57CD" w:rsidP="00050462">
      <w:pPr>
        <w:numPr>
          <w:ilvl w:val="0"/>
          <w:numId w:val="71"/>
        </w:numPr>
        <w:spacing w:line="240" w:lineRule="auto"/>
        <w:contextualSpacing/>
        <w:jc w:val="both"/>
        <w:rPr>
          <w:rFonts w:ascii="Sylfaen" w:hAnsi="Sylfaen" w:cs="Sylfaen"/>
          <w:iCs/>
          <w:sz w:val="20"/>
          <w:szCs w:val="20"/>
          <w:lang w:val="ka-GE"/>
        </w:rPr>
      </w:pPr>
      <w:r w:rsidRPr="009D68DB">
        <w:rPr>
          <w:rFonts w:ascii="Sylfaen" w:hAnsi="Sylfaen" w:cs="Sylfaen"/>
          <w:iCs/>
          <w:sz w:val="20"/>
          <w:szCs w:val="20"/>
          <w:lang w:val="ka-GE"/>
        </w:rPr>
        <w:t>გრიბოედოვის ქ. №51/55;</w:t>
      </w:r>
    </w:p>
    <w:p w14:paraId="53BC02A7" w14:textId="77777777" w:rsidR="006F57CD" w:rsidRPr="009D68DB" w:rsidRDefault="006F57CD" w:rsidP="00050462">
      <w:pPr>
        <w:numPr>
          <w:ilvl w:val="0"/>
          <w:numId w:val="71"/>
        </w:numPr>
        <w:spacing w:line="240" w:lineRule="auto"/>
        <w:contextualSpacing/>
        <w:jc w:val="both"/>
        <w:rPr>
          <w:rFonts w:ascii="Sylfaen" w:hAnsi="Sylfaen" w:cs="Sylfaen"/>
          <w:iCs/>
          <w:sz w:val="20"/>
          <w:szCs w:val="20"/>
          <w:lang w:val="ka-GE"/>
        </w:rPr>
      </w:pPr>
      <w:r w:rsidRPr="009D68DB">
        <w:rPr>
          <w:rFonts w:ascii="Sylfaen" w:hAnsi="Sylfaen" w:cs="Sylfaen"/>
          <w:iCs/>
          <w:sz w:val="20"/>
          <w:szCs w:val="20"/>
          <w:lang w:val="ka-GE"/>
        </w:rPr>
        <w:t>ტაბიძის ქ. №3;</w:t>
      </w:r>
    </w:p>
    <w:p w14:paraId="6EBE9EDA" w14:textId="77777777" w:rsidR="006F57CD" w:rsidRPr="009D68DB" w:rsidRDefault="006F57CD" w:rsidP="00050462">
      <w:pPr>
        <w:numPr>
          <w:ilvl w:val="0"/>
          <w:numId w:val="71"/>
        </w:numPr>
        <w:spacing w:line="240" w:lineRule="auto"/>
        <w:contextualSpacing/>
        <w:jc w:val="both"/>
        <w:rPr>
          <w:rFonts w:ascii="Sylfaen" w:hAnsi="Sylfaen" w:cs="Sylfaen"/>
          <w:iCs/>
          <w:sz w:val="20"/>
          <w:szCs w:val="20"/>
          <w:lang w:val="ka-GE"/>
        </w:rPr>
      </w:pPr>
      <w:r w:rsidRPr="009D68DB">
        <w:rPr>
          <w:rFonts w:ascii="Sylfaen" w:hAnsi="Sylfaen" w:cs="Sylfaen"/>
          <w:iCs/>
          <w:sz w:val="20"/>
          <w:szCs w:val="20"/>
          <w:lang w:val="ka-GE"/>
        </w:rPr>
        <w:t>თამარის  დასახლება აფხაზეთის  ქუჩა  №7;</w:t>
      </w:r>
    </w:p>
    <w:p w14:paraId="21E0F766" w14:textId="77777777" w:rsidR="006F57CD" w:rsidRPr="009D68DB" w:rsidRDefault="006F57CD" w:rsidP="00050462">
      <w:pPr>
        <w:numPr>
          <w:ilvl w:val="0"/>
          <w:numId w:val="71"/>
        </w:numPr>
        <w:spacing w:line="240" w:lineRule="auto"/>
        <w:contextualSpacing/>
        <w:jc w:val="both"/>
        <w:rPr>
          <w:rFonts w:ascii="Sylfaen" w:hAnsi="Sylfaen" w:cs="Sylfaen"/>
          <w:iCs/>
          <w:sz w:val="20"/>
          <w:szCs w:val="20"/>
          <w:lang w:val="ka-GE"/>
        </w:rPr>
      </w:pPr>
      <w:r w:rsidRPr="009D68DB">
        <w:rPr>
          <w:rFonts w:ascii="Sylfaen" w:hAnsi="Sylfaen" w:cs="Sylfaen"/>
          <w:iCs/>
          <w:sz w:val="20"/>
          <w:szCs w:val="20"/>
          <w:lang w:val="ka-GE"/>
        </w:rPr>
        <w:t>ივანე  ჯავახიშვილის   ქუჩა  №73;</w:t>
      </w:r>
    </w:p>
    <w:p w14:paraId="4E7FD49A" w14:textId="77777777" w:rsidR="006F57CD" w:rsidRPr="009D68DB" w:rsidRDefault="006F57CD" w:rsidP="00050462">
      <w:pPr>
        <w:numPr>
          <w:ilvl w:val="0"/>
          <w:numId w:val="71"/>
        </w:numPr>
        <w:spacing w:line="240" w:lineRule="auto"/>
        <w:contextualSpacing/>
        <w:jc w:val="both"/>
        <w:rPr>
          <w:rFonts w:ascii="Sylfaen" w:hAnsi="Sylfaen" w:cs="Sylfaen"/>
          <w:iCs/>
          <w:sz w:val="20"/>
          <w:szCs w:val="20"/>
          <w:lang w:val="ka-GE"/>
        </w:rPr>
      </w:pPr>
      <w:r w:rsidRPr="009D68DB">
        <w:rPr>
          <w:rFonts w:ascii="Sylfaen" w:hAnsi="Sylfaen" w:cs="Sylfaen"/>
          <w:iCs/>
          <w:sz w:val="20"/>
          <w:szCs w:val="20"/>
          <w:lang w:val="ka-GE"/>
        </w:rPr>
        <w:t>ინასარიძის ქუჩა №2.</w:t>
      </w:r>
    </w:p>
    <w:p w14:paraId="190BFBE7" w14:textId="77777777" w:rsidR="006F57CD" w:rsidRPr="009D68DB" w:rsidRDefault="006F57CD" w:rsidP="00E55F46">
      <w:pPr>
        <w:pStyle w:val="Default"/>
        <w:spacing w:after="160"/>
        <w:jc w:val="both"/>
        <w:rPr>
          <w:rFonts w:eastAsia="Times New Roman"/>
          <w:b/>
          <w:color w:val="2E74B5" w:themeColor="accent1" w:themeShade="BF"/>
          <w:sz w:val="20"/>
          <w:szCs w:val="20"/>
          <w:lang w:val="ka-GE"/>
        </w:rPr>
      </w:pPr>
    </w:p>
    <w:p w14:paraId="7BCB8C3B" w14:textId="459A19ED" w:rsidR="00B56516" w:rsidRPr="009D68DB" w:rsidRDefault="00B56516"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4ACF9FEE" w14:textId="77777777" w:rsidR="00A65611" w:rsidRPr="009D68DB" w:rsidRDefault="00A65611" w:rsidP="00E55F46">
      <w:pPr>
        <w:pStyle w:val="Default"/>
        <w:spacing w:after="160"/>
        <w:jc w:val="both"/>
        <w:rPr>
          <w:iCs/>
          <w:sz w:val="20"/>
          <w:szCs w:val="20"/>
          <w:lang w:val="ka-GE"/>
        </w:rPr>
      </w:pPr>
      <w:r w:rsidRPr="009D68DB">
        <w:rPr>
          <w:b/>
          <w:iCs/>
          <w:sz w:val="20"/>
          <w:szCs w:val="20"/>
          <w:lang w:val="ka-GE"/>
        </w:rPr>
        <w:t>დასრულდა</w:t>
      </w:r>
      <w:r w:rsidRPr="009D68DB">
        <w:rPr>
          <w:iCs/>
          <w:sz w:val="20"/>
          <w:szCs w:val="20"/>
          <w:lang w:val="ka-GE"/>
        </w:rPr>
        <w:t xml:space="preserve"> მრავალსართულიანი სალების კომუნალური სისტემის შეცვლა (ხელშეკრულება №14, შემსრულებელი შპს "ფელიქსი" სახელშეკრულებო ღირებულება 18980.41) შემდეგ მისამართებზე:</w:t>
      </w:r>
    </w:p>
    <w:p w14:paraId="1A3747E7" w14:textId="77777777" w:rsidR="00A65611" w:rsidRPr="009D68DB" w:rsidRDefault="00A65611" w:rsidP="00050462">
      <w:pPr>
        <w:pStyle w:val="Default"/>
        <w:numPr>
          <w:ilvl w:val="0"/>
          <w:numId w:val="38"/>
        </w:numPr>
        <w:spacing w:after="160"/>
        <w:jc w:val="both"/>
        <w:rPr>
          <w:iCs/>
          <w:sz w:val="20"/>
          <w:szCs w:val="20"/>
          <w:lang w:val="ka-GE"/>
        </w:rPr>
      </w:pPr>
      <w:r w:rsidRPr="009D68DB">
        <w:rPr>
          <w:iCs/>
          <w:sz w:val="20"/>
          <w:szCs w:val="20"/>
          <w:lang w:val="ka-GE"/>
        </w:rPr>
        <w:t>რურუას ქ. №2-ში, №4;</w:t>
      </w:r>
    </w:p>
    <w:p w14:paraId="55CE259C" w14:textId="77777777" w:rsidR="00A65611" w:rsidRPr="009D68DB" w:rsidRDefault="00A65611" w:rsidP="00050462">
      <w:pPr>
        <w:pStyle w:val="Default"/>
        <w:numPr>
          <w:ilvl w:val="0"/>
          <w:numId w:val="38"/>
        </w:numPr>
        <w:spacing w:after="160"/>
        <w:jc w:val="both"/>
        <w:rPr>
          <w:iCs/>
          <w:sz w:val="20"/>
          <w:szCs w:val="20"/>
          <w:lang w:val="ka-GE"/>
        </w:rPr>
      </w:pPr>
      <w:r w:rsidRPr="009D68DB">
        <w:rPr>
          <w:iCs/>
          <w:sz w:val="20"/>
          <w:szCs w:val="20"/>
          <w:lang w:val="ka-GE"/>
        </w:rPr>
        <w:t>ლერმონტოვის ქ.№107.</w:t>
      </w:r>
    </w:p>
    <w:p w14:paraId="6085B074" w14:textId="77777777" w:rsidR="00A65611" w:rsidRPr="009D68DB" w:rsidRDefault="00A65611" w:rsidP="00E55F46">
      <w:pPr>
        <w:pStyle w:val="Default"/>
        <w:spacing w:after="160"/>
        <w:jc w:val="both"/>
        <w:rPr>
          <w:iCs/>
          <w:sz w:val="20"/>
          <w:szCs w:val="20"/>
          <w:lang w:val="ka-GE"/>
        </w:rPr>
      </w:pPr>
      <w:r w:rsidRPr="009D68DB">
        <w:rPr>
          <w:iCs/>
          <w:sz w:val="20"/>
          <w:szCs w:val="20"/>
          <w:lang w:val="ka-GE"/>
        </w:rPr>
        <w:t xml:space="preserve">დასრულდა (ხელშეკრულება №13, შემსრულებელი შპს "მშენებელთა ჯგუფი" სახელშეკრულებო ღირებულება 23728.98) საცხოვრებელი სახლების სარდაფში გამავალი საკანალიზაციო სისტემის აღდგენა-რეაბილიტაციის სამუშაოები შემდეგ მისამართებზე: </w:t>
      </w:r>
    </w:p>
    <w:p w14:paraId="03CF49BB" w14:textId="77777777" w:rsidR="00A65611" w:rsidRPr="009D68DB" w:rsidRDefault="00A65611" w:rsidP="00050462">
      <w:pPr>
        <w:pStyle w:val="Default"/>
        <w:numPr>
          <w:ilvl w:val="0"/>
          <w:numId w:val="39"/>
        </w:numPr>
        <w:spacing w:after="160"/>
        <w:jc w:val="both"/>
        <w:rPr>
          <w:iCs/>
          <w:sz w:val="20"/>
          <w:szCs w:val="20"/>
          <w:lang w:val="ka-GE"/>
        </w:rPr>
      </w:pPr>
      <w:r w:rsidRPr="009D68DB">
        <w:rPr>
          <w:iCs/>
          <w:sz w:val="20"/>
          <w:szCs w:val="20"/>
          <w:lang w:val="ka-GE"/>
        </w:rPr>
        <w:t>აფხაზეთის ქ. N4-ში, N13-ში და N14-ში.</w:t>
      </w:r>
    </w:p>
    <w:p w14:paraId="424C3A83" w14:textId="77777777" w:rsidR="00A65611" w:rsidRPr="009D68DB" w:rsidRDefault="00A65611" w:rsidP="00E55F46">
      <w:pPr>
        <w:pStyle w:val="Default"/>
        <w:spacing w:after="160"/>
        <w:jc w:val="both"/>
        <w:rPr>
          <w:iCs/>
          <w:sz w:val="20"/>
          <w:szCs w:val="20"/>
          <w:lang w:val="ka-GE"/>
        </w:rPr>
      </w:pPr>
      <w:r w:rsidRPr="009D68DB">
        <w:rPr>
          <w:b/>
          <w:iCs/>
          <w:sz w:val="20"/>
          <w:szCs w:val="20"/>
          <w:lang w:val="ka-GE"/>
        </w:rPr>
        <w:t>დასრულდა</w:t>
      </w:r>
      <w:r w:rsidRPr="009D68DB">
        <w:rPr>
          <w:iCs/>
          <w:sz w:val="20"/>
          <w:szCs w:val="20"/>
          <w:lang w:val="ka-GE"/>
        </w:rPr>
        <w:t xml:space="preserve"> (ხელშეკრულება №19, შემსრულებელი შპს "ფელიქსი" სახელშეკრულებო ღირებულება 26998.88 ლარი) შემდეგ მისამართებზე: </w:t>
      </w:r>
    </w:p>
    <w:p w14:paraId="016D9A8C" w14:textId="77777777" w:rsidR="00A65611" w:rsidRPr="009D68DB" w:rsidRDefault="00A65611" w:rsidP="00050462">
      <w:pPr>
        <w:pStyle w:val="Default"/>
        <w:numPr>
          <w:ilvl w:val="0"/>
          <w:numId w:val="40"/>
        </w:numPr>
        <w:spacing w:after="160"/>
        <w:jc w:val="both"/>
        <w:rPr>
          <w:iCs/>
          <w:sz w:val="20"/>
          <w:szCs w:val="20"/>
          <w:lang w:val="ka-GE"/>
        </w:rPr>
      </w:pPr>
      <w:r w:rsidRPr="009D68DB">
        <w:rPr>
          <w:iCs/>
          <w:sz w:val="20"/>
          <w:szCs w:val="20"/>
          <w:lang w:val="ka-GE"/>
        </w:rPr>
        <w:t>აღმაშენებლის ქ. N22ა;</w:t>
      </w:r>
    </w:p>
    <w:p w14:paraId="64CE9000" w14:textId="77777777" w:rsidR="00A65611" w:rsidRPr="009D68DB" w:rsidRDefault="00A65611" w:rsidP="00050462">
      <w:pPr>
        <w:pStyle w:val="Default"/>
        <w:numPr>
          <w:ilvl w:val="0"/>
          <w:numId w:val="40"/>
        </w:numPr>
        <w:spacing w:after="160"/>
        <w:jc w:val="both"/>
        <w:rPr>
          <w:iCs/>
          <w:sz w:val="20"/>
          <w:szCs w:val="20"/>
          <w:lang w:val="ka-GE"/>
        </w:rPr>
      </w:pPr>
      <w:r w:rsidRPr="009D68DB">
        <w:rPr>
          <w:iCs/>
          <w:sz w:val="20"/>
          <w:szCs w:val="20"/>
          <w:lang w:val="ka-GE"/>
        </w:rPr>
        <w:t>თამარის დასახლება სახლი №43;</w:t>
      </w:r>
    </w:p>
    <w:p w14:paraId="6377311B" w14:textId="77777777" w:rsidR="00A65611" w:rsidRPr="009D68DB" w:rsidRDefault="00A65611" w:rsidP="00050462">
      <w:pPr>
        <w:pStyle w:val="Default"/>
        <w:numPr>
          <w:ilvl w:val="0"/>
          <w:numId w:val="40"/>
        </w:numPr>
        <w:spacing w:after="160"/>
        <w:jc w:val="both"/>
        <w:rPr>
          <w:iCs/>
          <w:sz w:val="20"/>
          <w:szCs w:val="20"/>
          <w:lang w:val="ka-GE"/>
        </w:rPr>
      </w:pPr>
      <w:r w:rsidRPr="009D68DB">
        <w:rPr>
          <w:iCs/>
          <w:sz w:val="20"/>
          <w:szCs w:val="20"/>
          <w:lang w:val="ka-GE"/>
        </w:rPr>
        <w:t>გორგილაძის ქ. №74.</w:t>
      </w:r>
    </w:p>
    <w:p w14:paraId="6EA3CDB2" w14:textId="77777777" w:rsidR="00A65611" w:rsidRPr="009D68DB" w:rsidRDefault="00A65611" w:rsidP="00E55F46">
      <w:pPr>
        <w:pStyle w:val="Default"/>
        <w:spacing w:after="160"/>
        <w:jc w:val="both"/>
        <w:rPr>
          <w:iCs/>
          <w:sz w:val="20"/>
          <w:szCs w:val="20"/>
          <w:lang w:val="ka-GE"/>
        </w:rPr>
      </w:pPr>
      <w:r w:rsidRPr="009D68DB">
        <w:rPr>
          <w:b/>
          <w:iCs/>
          <w:sz w:val="20"/>
          <w:szCs w:val="20"/>
          <w:lang w:val="ka-GE"/>
        </w:rPr>
        <w:t>დასრულდა</w:t>
      </w:r>
      <w:r w:rsidRPr="009D68DB">
        <w:rPr>
          <w:iCs/>
          <w:sz w:val="20"/>
          <w:szCs w:val="20"/>
          <w:lang w:val="ka-GE"/>
        </w:rPr>
        <w:t xml:space="preserve"> (ხელშეკრულება №22, შემსრულებელი შპს „გლობალ ბილდ 2014“ სახელშეკრულებო ღირებულება 43406.00 ლარი) საცხოვრებელი სახლების სარდაფში გამავალი საკანალიზაციო სისტემის აღდგენა-რეაბილიტაციის სამუშაოები შემდეგ მისამართებზე: </w:t>
      </w:r>
    </w:p>
    <w:p w14:paraId="1D170D4B" w14:textId="77777777" w:rsidR="00A65611" w:rsidRPr="009D68DB" w:rsidRDefault="00A65611" w:rsidP="00050462">
      <w:pPr>
        <w:pStyle w:val="Default"/>
        <w:numPr>
          <w:ilvl w:val="0"/>
          <w:numId w:val="41"/>
        </w:numPr>
        <w:spacing w:after="160"/>
        <w:jc w:val="both"/>
        <w:rPr>
          <w:iCs/>
          <w:sz w:val="20"/>
          <w:szCs w:val="20"/>
          <w:lang w:val="ka-GE"/>
        </w:rPr>
      </w:pPr>
      <w:r w:rsidRPr="009D68DB">
        <w:rPr>
          <w:iCs/>
          <w:sz w:val="20"/>
          <w:szCs w:val="20"/>
          <w:lang w:val="ka-GE"/>
        </w:rPr>
        <w:t>ლეონიძის ქ. N6-ში;</w:t>
      </w:r>
    </w:p>
    <w:p w14:paraId="1865B1D1" w14:textId="77777777" w:rsidR="00A65611" w:rsidRPr="009D68DB" w:rsidRDefault="00A65611" w:rsidP="00050462">
      <w:pPr>
        <w:pStyle w:val="Default"/>
        <w:numPr>
          <w:ilvl w:val="0"/>
          <w:numId w:val="41"/>
        </w:numPr>
        <w:spacing w:after="160"/>
        <w:jc w:val="both"/>
        <w:rPr>
          <w:iCs/>
          <w:sz w:val="20"/>
          <w:szCs w:val="20"/>
          <w:lang w:val="ka-GE"/>
        </w:rPr>
      </w:pPr>
      <w:r w:rsidRPr="009D68DB">
        <w:rPr>
          <w:iCs/>
          <w:sz w:val="20"/>
          <w:szCs w:val="20"/>
          <w:lang w:val="ka-GE"/>
        </w:rPr>
        <w:t>ბაგრატიონის ქ. N196;</w:t>
      </w:r>
    </w:p>
    <w:p w14:paraId="106361EA" w14:textId="77777777" w:rsidR="00A65611" w:rsidRPr="009D68DB" w:rsidRDefault="00A65611" w:rsidP="00050462">
      <w:pPr>
        <w:pStyle w:val="Default"/>
        <w:numPr>
          <w:ilvl w:val="0"/>
          <w:numId w:val="41"/>
        </w:numPr>
        <w:spacing w:after="160"/>
        <w:jc w:val="both"/>
        <w:rPr>
          <w:iCs/>
          <w:sz w:val="20"/>
          <w:szCs w:val="20"/>
          <w:lang w:val="ka-GE"/>
        </w:rPr>
      </w:pPr>
      <w:r w:rsidRPr="009D68DB">
        <w:rPr>
          <w:iCs/>
          <w:sz w:val="20"/>
          <w:szCs w:val="20"/>
          <w:lang w:val="ka-GE"/>
        </w:rPr>
        <w:t>ფიროსმანის ქ. N8.</w:t>
      </w:r>
    </w:p>
    <w:p w14:paraId="4FB01052" w14:textId="77777777" w:rsidR="00A65611" w:rsidRPr="009D68DB" w:rsidRDefault="00A65611" w:rsidP="00E55F46">
      <w:pPr>
        <w:pStyle w:val="Default"/>
        <w:spacing w:after="160"/>
        <w:jc w:val="both"/>
        <w:rPr>
          <w:iCs/>
          <w:sz w:val="20"/>
          <w:szCs w:val="20"/>
          <w:lang w:val="ka-GE"/>
        </w:rPr>
      </w:pPr>
      <w:r w:rsidRPr="009D68DB">
        <w:rPr>
          <w:b/>
          <w:iCs/>
          <w:sz w:val="20"/>
          <w:szCs w:val="20"/>
          <w:lang w:val="ka-GE"/>
        </w:rPr>
        <w:t>მიმდინარეობს</w:t>
      </w:r>
      <w:r w:rsidRPr="009D68DB">
        <w:rPr>
          <w:iCs/>
          <w:sz w:val="20"/>
          <w:szCs w:val="20"/>
          <w:lang w:val="ka-GE"/>
        </w:rPr>
        <w:t xml:space="preserve"> (ხელშეკრულება №53, შემსრულებელი შპს "ფელიქსი", სახელშეკრულებო თანხა 61701.92 ლარი) საცხოვრებელი სახლების სარდაფში გამავალი საკანალიზაციო სისტემის აღდგენა-რეაბილიტაციის სამუშაოები შემდეგ მისამართებზე: </w:t>
      </w:r>
    </w:p>
    <w:p w14:paraId="306EEA1D" w14:textId="77777777" w:rsidR="00A65611" w:rsidRPr="009D68DB" w:rsidRDefault="00A65611" w:rsidP="00050462">
      <w:pPr>
        <w:pStyle w:val="Default"/>
        <w:numPr>
          <w:ilvl w:val="0"/>
          <w:numId w:val="42"/>
        </w:numPr>
        <w:spacing w:after="160"/>
        <w:jc w:val="both"/>
        <w:rPr>
          <w:iCs/>
          <w:sz w:val="20"/>
          <w:szCs w:val="20"/>
          <w:lang w:val="ka-GE"/>
        </w:rPr>
      </w:pPr>
      <w:r w:rsidRPr="009D68DB">
        <w:rPr>
          <w:iCs/>
          <w:sz w:val="20"/>
          <w:szCs w:val="20"/>
          <w:lang w:val="ka-GE"/>
        </w:rPr>
        <w:t>თამარის გზატკეცილი სახლი №9;</w:t>
      </w:r>
    </w:p>
    <w:p w14:paraId="2A182996" w14:textId="77777777" w:rsidR="00A65611" w:rsidRPr="009D68DB" w:rsidRDefault="00A65611" w:rsidP="00050462">
      <w:pPr>
        <w:pStyle w:val="Default"/>
        <w:numPr>
          <w:ilvl w:val="0"/>
          <w:numId w:val="42"/>
        </w:numPr>
        <w:spacing w:after="160"/>
        <w:jc w:val="both"/>
        <w:rPr>
          <w:iCs/>
          <w:sz w:val="20"/>
          <w:szCs w:val="20"/>
          <w:lang w:val="ka-GE"/>
        </w:rPr>
      </w:pPr>
      <w:r w:rsidRPr="009D68DB">
        <w:rPr>
          <w:iCs/>
          <w:sz w:val="20"/>
          <w:szCs w:val="20"/>
          <w:lang w:val="ka-GE"/>
        </w:rPr>
        <w:t>კობალაძის ქ. №11;</w:t>
      </w:r>
    </w:p>
    <w:p w14:paraId="7C002B2B" w14:textId="77777777" w:rsidR="00A65611" w:rsidRPr="009D68DB" w:rsidRDefault="00A65611" w:rsidP="00050462">
      <w:pPr>
        <w:pStyle w:val="Default"/>
        <w:numPr>
          <w:ilvl w:val="0"/>
          <w:numId w:val="42"/>
        </w:numPr>
        <w:spacing w:after="160"/>
        <w:jc w:val="both"/>
        <w:rPr>
          <w:iCs/>
          <w:sz w:val="20"/>
          <w:szCs w:val="20"/>
          <w:lang w:val="ka-GE"/>
        </w:rPr>
      </w:pPr>
      <w:r w:rsidRPr="009D68DB">
        <w:rPr>
          <w:iCs/>
          <w:sz w:val="20"/>
          <w:szCs w:val="20"/>
          <w:lang w:val="ka-GE"/>
        </w:rPr>
        <w:t>გრიბოედოვის ქ. №51/55;</w:t>
      </w:r>
    </w:p>
    <w:p w14:paraId="2D84FBFF" w14:textId="77777777" w:rsidR="00B56516" w:rsidRPr="009D68DB" w:rsidRDefault="00A65611" w:rsidP="00050462">
      <w:pPr>
        <w:pStyle w:val="Default"/>
        <w:numPr>
          <w:ilvl w:val="0"/>
          <w:numId w:val="42"/>
        </w:numPr>
        <w:spacing w:after="160"/>
        <w:jc w:val="both"/>
        <w:rPr>
          <w:iCs/>
          <w:sz w:val="20"/>
          <w:szCs w:val="20"/>
          <w:lang w:val="ka-GE"/>
        </w:rPr>
      </w:pPr>
      <w:r w:rsidRPr="009D68DB">
        <w:rPr>
          <w:iCs/>
          <w:sz w:val="20"/>
          <w:szCs w:val="20"/>
          <w:lang w:val="ka-GE"/>
        </w:rPr>
        <w:t xml:space="preserve">ტაბიძის ქ. №3 </w:t>
      </w:r>
    </w:p>
    <w:p w14:paraId="61C4245A" w14:textId="77777777" w:rsidR="00A65611" w:rsidRPr="009D68DB" w:rsidRDefault="00A65611" w:rsidP="00E55F46">
      <w:pPr>
        <w:pStyle w:val="Default"/>
        <w:spacing w:after="160"/>
        <w:jc w:val="both"/>
        <w:rPr>
          <w:rFonts w:eastAsia="Times New Roman"/>
          <w:b/>
          <w:color w:val="2E74B5" w:themeColor="accent1" w:themeShade="BF"/>
          <w:sz w:val="20"/>
          <w:szCs w:val="20"/>
          <w:lang w:val="ka-GE"/>
        </w:rPr>
      </w:pPr>
    </w:p>
    <w:p w14:paraId="3CB36BCF" w14:textId="77777777" w:rsidR="009335AC" w:rsidRPr="009D68DB" w:rsidRDefault="009335AC" w:rsidP="00E55F46">
      <w:pPr>
        <w:pStyle w:val="Default"/>
        <w:spacing w:after="160"/>
        <w:jc w:val="both"/>
        <w:rPr>
          <w:iCs/>
          <w:sz w:val="20"/>
          <w:szCs w:val="20"/>
          <w:lang w:val="ka-GE"/>
        </w:rPr>
      </w:pPr>
      <w:r w:rsidRPr="009D68DB">
        <w:rPr>
          <w:b/>
          <w:iCs/>
          <w:sz w:val="20"/>
          <w:szCs w:val="20"/>
          <w:lang w:val="ka-GE"/>
        </w:rPr>
        <w:t xml:space="preserve">2018 წლის II კვარტალში </w:t>
      </w:r>
      <w:r w:rsidRPr="009D68DB">
        <w:rPr>
          <w:iCs/>
          <w:sz w:val="20"/>
          <w:szCs w:val="20"/>
          <w:lang w:val="ka-GE"/>
        </w:rPr>
        <w:t xml:space="preserve">შესრულდა ხელშეკრულება №40 (შპს "გლობალ-ბილდ 2014" - 6978,00 ლარი) გათვალისწინებული სამუშაოები, კერძოდ მრავალსართულიანი/მრავალბინიანი სახლების კომუნალური სისტემის შეცვლა ქ. ბათუმში, ფიროსმანის ქ.№9-ში მდებარე საცხოვრებელი სახლის სარდაფში. გამოცხადებულია ელექტრონული ტენდერი და მიმდინარეობს შერჩევა-შეფასება ქ.ბათუმში, მრავალსართულიან/მრავალბინიანი სახლების ეზოების კეთილმოწყობისა და კომუნალური სისტემის მოწყობის სამუშაოები შემდეგ მისამართებზე: ფარნავაზ მეფის ქ.N40; ტბელ აბუსერიძის ქ.N21-21ა-21ბ; ჟორდანიას ქ. N22; გორგილაძის ქ. N82; 26 მაისი ქ. N40/90; ბაგრატიონის ქ. N111; ბერიძის შესახვევი N4-6-8; გიორგი ბრწყინვალეს ქ. N48; აკაკი შანიძის ქ.N22-24-26 ხოლო მისამართებზე რურუას ქ. №2-ში, რურუას ქ. №4-სა და ლერმონტოვის ქ.№107ჟ-ში მდებარე საცხოვრებელი სახლების სარდაფში გამავალი საკანალიზაციო სისტემის აღდგენა-რეაბილიტაციის სამუშაოები. </w:t>
      </w:r>
    </w:p>
    <w:p w14:paraId="4A3BB93E" w14:textId="77777777" w:rsidR="009335AC" w:rsidRPr="009D68DB" w:rsidRDefault="009335AC" w:rsidP="00E55F46">
      <w:pPr>
        <w:pStyle w:val="Default"/>
        <w:spacing w:after="160"/>
        <w:jc w:val="both"/>
        <w:rPr>
          <w:iCs/>
          <w:sz w:val="20"/>
          <w:szCs w:val="20"/>
          <w:lang w:val="ka-GE"/>
        </w:rPr>
      </w:pPr>
      <w:r w:rsidRPr="009D68DB">
        <w:rPr>
          <w:iCs/>
          <w:sz w:val="20"/>
          <w:szCs w:val="20"/>
          <w:lang w:val="ka-GE"/>
        </w:rPr>
        <w:t>ხოლო მისამართებზე აფხაზეთის ქ. N4, აფხაზეთის ქ. N13  აფხაზეთის ქ. N14  აღმაშენებლის ქ. №22ა-ში, თამარის დასახლება სახლი №43-სა გორგილაძის ქ. №74-ში ლეონიძის ქ-6-ში, ბაგრატიონის ქ-196-სა და ფიროსმანის ქ-8-ში მრავალსართულიანი/მრავალბინიანი საცხოვრებელი სახლების კომუნალური სისტემის შეცვლის სამუშაოების შესასრულებლად მიმდინარეობს ხელშეკრულების გაფორმება. სულ მეორე კვარტალში შეკეთდა ერთი საცხოვრებელი სახლის სარდაფში გამავალი საკანალიზაციო სისტემის აღდგენა-რეაბილიტაცია.</w:t>
      </w:r>
    </w:p>
    <w:p w14:paraId="703E5F94" w14:textId="77777777" w:rsidR="00005C6D" w:rsidRPr="009D68DB" w:rsidRDefault="00005C6D" w:rsidP="00E55F46">
      <w:pPr>
        <w:pStyle w:val="Default"/>
        <w:spacing w:after="160"/>
        <w:jc w:val="both"/>
        <w:rPr>
          <w:b/>
          <w:iCs/>
          <w:sz w:val="20"/>
          <w:szCs w:val="20"/>
          <w:lang w:val="ka-GE"/>
        </w:rPr>
      </w:pPr>
    </w:p>
    <w:p w14:paraId="23E5ABBA" w14:textId="77777777" w:rsidR="00005C6D" w:rsidRPr="009D68DB" w:rsidRDefault="00005C6D" w:rsidP="00E55F46">
      <w:pPr>
        <w:pStyle w:val="Default"/>
        <w:spacing w:after="160"/>
        <w:jc w:val="both"/>
        <w:rPr>
          <w:rFonts w:eastAsia="Times New Roman"/>
          <w:sz w:val="20"/>
          <w:szCs w:val="20"/>
          <w:lang w:val="ka-GE"/>
        </w:rPr>
      </w:pPr>
      <w:r w:rsidRPr="009D68DB">
        <w:rPr>
          <w:b/>
          <w:iCs/>
          <w:sz w:val="20"/>
          <w:szCs w:val="20"/>
          <w:lang w:val="ka-GE"/>
        </w:rPr>
        <w:t xml:space="preserve">2018 წლის I კვარტალში </w:t>
      </w:r>
      <w:r w:rsidRPr="009D68DB">
        <w:rPr>
          <w:rFonts w:eastAsia="Times New Roman"/>
          <w:sz w:val="20"/>
          <w:szCs w:val="20"/>
          <w:lang w:val="ka-GE"/>
        </w:rPr>
        <w:t>გამოცხადდა ელექტრონული ტენდერი მრავალსართულიანი/მრავალბინიანი სახლების კომუნალური სისტემის შეცვლის შესყიდვაზე, რომელიც შეწყვეტილ იქნა.  (მისამართები: რურუას ქ. №2-სა და ლერმონტოვის ქ.№107ჟ; აღმაშენებლის ქ. №22ა-ში, თამარის დასახლება სახლი №43-სა და გორგილაძის ქ. №74; აფხაზეთის ქ. N4, აფხაზეთის ქ. N13 და აფხაზეთის ქ. N14 ) საფუძველი: ა(ა) იპ "ბათუმის კორპუსის" ლიკვიდაცია.</w:t>
      </w:r>
    </w:p>
    <w:p w14:paraId="3CF9B4E5" w14:textId="77777777" w:rsidR="00B819BF" w:rsidRPr="009D68DB" w:rsidRDefault="00B819BF" w:rsidP="00E55F46">
      <w:pPr>
        <w:pStyle w:val="Default"/>
        <w:spacing w:after="160"/>
        <w:jc w:val="both"/>
        <w:rPr>
          <w:rFonts w:eastAsia="Times New Roman"/>
          <w:sz w:val="20"/>
          <w:szCs w:val="20"/>
          <w:lang w:val="ka-GE"/>
        </w:rPr>
      </w:pPr>
    </w:p>
    <w:p w14:paraId="529D831E" w14:textId="77777777" w:rsidR="00207C6C" w:rsidRPr="009D68DB" w:rsidRDefault="00207C6C" w:rsidP="00E55F46">
      <w:pPr>
        <w:pStyle w:val="Default"/>
        <w:spacing w:after="160"/>
        <w:jc w:val="both"/>
        <w:rPr>
          <w:rFonts w:eastAsia="Times New Roman"/>
          <w:b/>
          <w:color w:val="2E74B5" w:themeColor="accent1" w:themeShade="BF"/>
          <w:sz w:val="20"/>
          <w:szCs w:val="20"/>
          <w:lang w:val="ka-GE"/>
        </w:rPr>
      </w:pPr>
      <w:r w:rsidRPr="009D68DB">
        <w:rPr>
          <w:rFonts w:eastAsia="Times New Roman"/>
          <w:b/>
          <w:color w:val="2E74B5" w:themeColor="accent1" w:themeShade="BF"/>
          <w:sz w:val="20"/>
          <w:szCs w:val="20"/>
          <w:lang w:val="ka-GE"/>
        </w:rPr>
        <w:t>მრავალსართულიანი/მრავალბინიანი სახლების სახურავებზე თოვლდამჭერების, წყალშემკრები და წყალსაწრეტი ღარების მონტაჟი</w:t>
      </w:r>
    </w:p>
    <w:p w14:paraId="7FBBEC23" w14:textId="77777777" w:rsidR="00CA4292" w:rsidRPr="009D68DB" w:rsidRDefault="00CA4292" w:rsidP="00E55F46">
      <w:pPr>
        <w:pStyle w:val="Default"/>
        <w:spacing w:after="160"/>
        <w:jc w:val="both"/>
        <w:rPr>
          <w:rFonts w:eastAsia="Times New Roman"/>
          <w:b/>
          <w:color w:val="2E74B5" w:themeColor="accent1" w:themeShade="BF"/>
          <w:sz w:val="20"/>
          <w:szCs w:val="20"/>
          <w:lang w:val="ka-GE"/>
        </w:rPr>
      </w:pPr>
    </w:p>
    <w:p w14:paraId="675EFD8A" w14:textId="01469ED5" w:rsidR="00CA4292" w:rsidRPr="009D68DB" w:rsidRDefault="00CA4292"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IV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423176AB" w14:textId="77777777" w:rsidR="00CA4292" w:rsidRPr="009D68DB" w:rsidRDefault="00CA4292" w:rsidP="00E55F46">
      <w:pPr>
        <w:pStyle w:val="CommentText"/>
        <w:rPr>
          <w:rFonts w:ascii="Sylfaen" w:hAnsi="Sylfaen"/>
          <w:lang w:val="ka-GE"/>
        </w:rPr>
      </w:pPr>
      <w:r w:rsidRPr="009D68DB">
        <w:rPr>
          <w:rFonts w:ascii="Sylfaen" w:hAnsi="Sylfaen"/>
          <w:lang w:val="ka-GE"/>
        </w:rPr>
        <w:t xml:space="preserve">საანგარიშო პერიოდისათვის წლის განმავლობაში დაგეგმილი სამუშაოები დასრულებულია </w:t>
      </w:r>
      <w:r w:rsidR="0055220B" w:rsidRPr="009D68DB">
        <w:rPr>
          <w:rFonts w:ascii="Sylfaen" w:hAnsi="Sylfaen" w:cs="Sylfaen"/>
          <w:iCs/>
          <w:lang w:val="ka-GE"/>
        </w:rPr>
        <w:t xml:space="preserve">III </w:t>
      </w:r>
      <w:r w:rsidRPr="009D68DB">
        <w:rPr>
          <w:rFonts w:ascii="Sylfaen" w:hAnsi="Sylfaen" w:cs="Sylfaen"/>
          <w:iCs/>
          <w:lang w:val="ka-GE"/>
        </w:rPr>
        <w:t>კვარტალში</w:t>
      </w:r>
      <w:r w:rsidRPr="009D68DB">
        <w:rPr>
          <w:rFonts w:ascii="Sylfaen" w:hAnsi="Sylfaen"/>
          <w:lang w:val="ka-GE"/>
        </w:rPr>
        <w:t xml:space="preserve">. </w:t>
      </w:r>
    </w:p>
    <w:p w14:paraId="7EA2484C" w14:textId="5ECFD2AE" w:rsidR="00207C6C" w:rsidRPr="009D68DB" w:rsidRDefault="00207C6C"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32BC8512" w14:textId="77777777" w:rsidR="00681F46" w:rsidRPr="009D68DB" w:rsidRDefault="0032267F"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მიმდინარე წელს დაგეგმილი სამუშაოები განხორციელებულია (დასრულდა)</w:t>
      </w:r>
    </w:p>
    <w:p w14:paraId="0549C7F4" w14:textId="77777777" w:rsidR="002F3878" w:rsidRPr="009D68DB" w:rsidRDefault="002F3878" w:rsidP="00E55F46">
      <w:pPr>
        <w:pStyle w:val="Default"/>
        <w:spacing w:after="160"/>
        <w:jc w:val="both"/>
        <w:rPr>
          <w:rFonts w:eastAsia="Times New Roman"/>
          <w:sz w:val="20"/>
          <w:szCs w:val="20"/>
          <w:lang w:val="ka-GE"/>
        </w:rPr>
      </w:pPr>
      <w:r w:rsidRPr="009D68DB">
        <w:rPr>
          <w:b/>
          <w:iCs/>
          <w:sz w:val="20"/>
          <w:szCs w:val="20"/>
          <w:lang w:val="ka-GE"/>
        </w:rPr>
        <w:t xml:space="preserve">2018 წლის II კვარტალში  </w:t>
      </w:r>
      <w:r w:rsidRPr="009D68DB">
        <w:rPr>
          <w:rFonts w:eastAsia="Times New Roman"/>
          <w:sz w:val="20"/>
          <w:szCs w:val="20"/>
          <w:lang w:val="ka-GE"/>
        </w:rPr>
        <w:t>შესრულდა ხელშეკრულება №18   (შპს "ნიუ სითი"- 296956,87 ლარი) მრავალსართულიანი/მრავალბინიანი სახლების სახურავებზე თოვლდამჭერების, წყალშემკრები და წყალსაწრეტი ღარების მონტაჟის შესყიდვაზე, მისამართებზე: ლეონიძის 6ვ,  ლეონიძის  2  გენ. ა.აბაშიძის 49/5,  ტაბიძის N25,  მელიქიშვილის N91,  იმედაშვილის N6,  მაქაცარიას N1,   გორგილაძის N40,   ლერმონტოვის N107 ა,   ლერმონტოვის N107 გ, ჯავახიშვილის N69, ჯავახიშვილის N71, ჯავახიშვილის N 72ბ,  თამარის დასახლება N11,  თამარის დასახლება N12, ტბეთის N9,  ტბეთის N7 მდებარე საცხოვრებელი სახლების სახურავებზე თოვლდამჭერების, წყალშემკრები ღარებისა და წყალსაწრეტი მილების მოწყობის სამუშაოები. სულ მეორე კვარტალში 17 საცხოვრებელ სახლზე დამონტაჟდა თოვლდამჭერების, წყალშემკრები და წყალსაწრეტი ღარები.</w:t>
      </w:r>
    </w:p>
    <w:p w14:paraId="7A8888E5" w14:textId="77777777" w:rsidR="00622FC3" w:rsidRPr="009D68DB" w:rsidRDefault="00622FC3" w:rsidP="00E55F46">
      <w:pPr>
        <w:pStyle w:val="Default"/>
        <w:spacing w:after="160"/>
        <w:jc w:val="both"/>
        <w:rPr>
          <w:rFonts w:eastAsia="Times New Roman"/>
          <w:sz w:val="20"/>
          <w:szCs w:val="20"/>
          <w:lang w:val="ka-GE"/>
        </w:rPr>
      </w:pPr>
    </w:p>
    <w:p w14:paraId="62F8AE4D" w14:textId="77777777" w:rsidR="00622FC3" w:rsidRPr="009D68DB" w:rsidRDefault="00622FC3" w:rsidP="00E55F46">
      <w:pPr>
        <w:pStyle w:val="Default"/>
        <w:spacing w:after="160"/>
        <w:jc w:val="both"/>
        <w:rPr>
          <w:rFonts w:eastAsia="Times New Roman"/>
          <w:sz w:val="20"/>
          <w:szCs w:val="20"/>
          <w:lang w:val="ka-GE"/>
        </w:rPr>
      </w:pPr>
      <w:r w:rsidRPr="009D68DB">
        <w:rPr>
          <w:b/>
          <w:iCs/>
          <w:sz w:val="20"/>
          <w:szCs w:val="20"/>
          <w:lang w:val="ka-GE"/>
        </w:rPr>
        <w:t>2018 წლის I კვარტალში</w:t>
      </w:r>
      <w:r w:rsidR="00F4002D" w:rsidRPr="009D68DB">
        <w:rPr>
          <w:rFonts w:eastAsia="Times New Roman"/>
          <w:sz w:val="20"/>
          <w:szCs w:val="20"/>
          <w:lang w:val="ka-GE"/>
        </w:rPr>
        <w:t xml:space="preserve"> </w:t>
      </w:r>
      <w:r w:rsidRPr="009D68DB">
        <w:rPr>
          <w:rFonts w:eastAsia="Times New Roman"/>
          <w:sz w:val="20"/>
          <w:szCs w:val="20"/>
          <w:lang w:val="ka-GE"/>
        </w:rPr>
        <w:t>შესრულდა ხელშეკრულება №18   (შპს "ნიუ სითი"- 296956,87 ლარი) მრავალსართულიანი/მრავალბინიანი სახლების სახურავებზე თოვლდამჭერების, წყალშემკრები და წყალსა</w:t>
      </w:r>
      <w:r w:rsidR="00F4002D" w:rsidRPr="009D68DB">
        <w:rPr>
          <w:rFonts w:eastAsia="Times New Roman"/>
          <w:sz w:val="20"/>
          <w:szCs w:val="20"/>
          <w:lang w:val="ka-GE"/>
        </w:rPr>
        <w:t>წრეტი ღარების მონტაჟის შესყიდვა მისამართებზე</w:t>
      </w:r>
      <w:r w:rsidRPr="009D68DB">
        <w:rPr>
          <w:rFonts w:eastAsia="Times New Roman"/>
          <w:sz w:val="20"/>
          <w:szCs w:val="20"/>
          <w:lang w:val="ka-GE"/>
        </w:rPr>
        <w:t>: რუსთაველის N57, რურუას N1, რურუას N3, რურუას N7,რურუას N9; ლეონიძის N15.  სულ მეორე კვარტალში 6  საცხოვრებელ სახლზე დამონტაჟდა თოვლდამჭერების, წყალშემკრები და წყალსაწრეტი ღარები.</w:t>
      </w:r>
    </w:p>
    <w:p w14:paraId="7943BC93" w14:textId="77777777" w:rsidR="00B819BF" w:rsidRPr="009D68DB" w:rsidRDefault="00B819BF" w:rsidP="00E55F46">
      <w:pPr>
        <w:pStyle w:val="Default"/>
        <w:spacing w:after="160"/>
        <w:jc w:val="both"/>
        <w:rPr>
          <w:rFonts w:eastAsia="Times New Roman"/>
          <w:b/>
          <w:color w:val="2E74B5" w:themeColor="accent1" w:themeShade="BF"/>
          <w:sz w:val="20"/>
          <w:szCs w:val="20"/>
          <w:lang w:val="ka-GE"/>
        </w:rPr>
      </w:pPr>
    </w:p>
    <w:p w14:paraId="36A6563A" w14:textId="77777777" w:rsidR="009A125C" w:rsidRPr="009D68DB" w:rsidRDefault="00EC113B" w:rsidP="00E55F46">
      <w:pPr>
        <w:pStyle w:val="Default"/>
        <w:spacing w:after="160"/>
        <w:jc w:val="both"/>
        <w:rPr>
          <w:rFonts w:eastAsia="Times New Roman"/>
          <w:b/>
          <w:color w:val="2E74B5" w:themeColor="accent1" w:themeShade="BF"/>
          <w:sz w:val="20"/>
          <w:szCs w:val="20"/>
          <w:lang w:val="ka-GE"/>
        </w:rPr>
      </w:pPr>
      <w:r w:rsidRPr="009D68DB">
        <w:rPr>
          <w:rFonts w:eastAsia="Times New Roman"/>
          <w:b/>
          <w:color w:val="2E74B5" w:themeColor="accent1" w:themeShade="BF"/>
          <w:sz w:val="20"/>
          <w:szCs w:val="20"/>
          <w:lang w:val="ka-GE"/>
        </w:rPr>
        <w:t>მრავალსართულიან/მრავალბინიან სახლებში არსებული ამორტიზირებული ლიფტების დემონტაჟი და ახალი ლიფტების მონტაჟი;</w:t>
      </w:r>
    </w:p>
    <w:p w14:paraId="2646CE9B" w14:textId="2A50EDF5" w:rsidR="00AA789C" w:rsidRPr="009D68DB" w:rsidRDefault="00AA789C"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 IV კვარტალ</w:t>
      </w:r>
      <w:r w:rsidR="00DD5701" w:rsidRPr="009D68DB">
        <w:rPr>
          <w:rFonts w:ascii="Sylfaen" w:hAnsi="Sylfaen" w:cs="Sylfaen"/>
          <w:b/>
          <w:iCs/>
          <w:sz w:val="20"/>
          <w:szCs w:val="20"/>
          <w:lang w:val="ka-GE"/>
        </w:rPr>
        <w:t>ი</w:t>
      </w:r>
    </w:p>
    <w:p w14:paraId="0570DA7E" w14:textId="77777777" w:rsidR="00AA789C" w:rsidRPr="009D68DB" w:rsidRDefault="00AA789C" w:rsidP="00E55F46">
      <w:pPr>
        <w:autoSpaceDE w:val="0"/>
        <w:autoSpaceDN w:val="0"/>
        <w:adjustRightInd w:val="0"/>
        <w:spacing w:line="240" w:lineRule="auto"/>
        <w:jc w:val="both"/>
        <w:rPr>
          <w:rFonts w:ascii="Sylfaen" w:hAnsi="Sylfaen" w:cs="Sylfaen"/>
          <w:iCs/>
          <w:sz w:val="20"/>
          <w:szCs w:val="20"/>
          <w:lang w:val="ka-GE"/>
        </w:rPr>
      </w:pPr>
      <w:r w:rsidRPr="009D68DB">
        <w:rPr>
          <w:rFonts w:ascii="Sylfaen" w:hAnsi="Sylfaen" w:cs="Sylfaen"/>
          <w:b/>
          <w:iCs/>
          <w:color w:val="000000"/>
          <w:sz w:val="20"/>
          <w:szCs w:val="20"/>
          <w:lang w:val="ka-GE"/>
        </w:rPr>
        <w:t>დასრულდა</w:t>
      </w:r>
      <w:r w:rsidRPr="009D68DB">
        <w:rPr>
          <w:rFonts w:ascii="Sylfaen" w:hAnsi="Sylfaen" w:cs="Sylfaen"/>
          <w:iCs/>
          <w:color w:val="000000"/>
          <w:sz w:val="20"/>
          <w:szCs w:val="20"/>
          <w:lang w:val="ka-GE"/>
        </w:rPr>
        <w:t xml:space="preserve"> </w:t>
      </w:r>
      <w:r w:rsidRPr="009D68DB">
        <w:rPr>
          <w:rFonts w:ascii="Sylfaen" w:eastAsia="Times New Roman" w:hAnsi="Sylfaen" w:cs="Sylfaen"/>
          <w:sz w:val="20"/>
          <w:szCs w:val="20"/>
          <w:lang w:val="ka-GE"/>
        </w:rPr>
        <w:t>მრავალსართულიან/მრავალბინიან სახლებში არსებული ამორტიზირებული ლიფტების დემონტაჟი და ახალი ლიფტების მონტაჟი</w:t>
      </w:r>
      <w:r w:rsidRPr="009D68DB">
        <w:rPr>
          <w:rFonts w:ascii="Sylfaen" w:hAnsi="Sylfaen" w:cs="Sylfaen"/>
          <w:iCs/>
          <w:sz w:val="20"/>
          <w:szCs w:val="20"/>
          <w:lang w:val="ka-GE"/>
        </w:rPr>
        <w:t xml:space="preserve"> შემდეგ მისამართებზე: </w:t>
      </w:r>
    </w:p>
    <w:p w14:paraId="557AC081" w14:textId="77777777" w:rsidR="00AA789C" w:rsidRPr="009D68DB" w:rsidRDefault="00AA789C" w:rsidP="00E55F46">
      <w:pPr>
        <w:autoSpaceDE w:val="0"/>
        <w:autoSpaceDN w:val="0"/>
        <w:adjustRightInd w:val="0"/>
        <w:spacing w:line="240" w:lineRule="auto"/>
        <w:jc w:val="both"/>
        <w:rPr>
          <w:rFonts w:ascii="Sylfaen" w:eastAsia="Times New Roman" w:hAnsi="Sylfaen" w:cs="Sylfaen"/>
          <w:b/>
          <w:color w:val="2E74B5" w:themeColor="accent1" w:themeShade="BF"/>
          <w:sz w:val="20"/>
          <w:szCs w:val="20"/>
          <w:lang w:val="ka-GE"/>
        </w:rPr>
      </w:pPr>
    </w:p>
    <w:p w14:paraId="6137FF8F" w14:textId="77777777" w:rsidR="00AA789C" w:rsidRPr="009D68DB" w:rsidRDefault="00AA789C" w:rsidP="00050462">
      <w:pPr>
        <w:numPr>
          <w:ilvl w:val="0"/>
          <w:numId w:val="72"/>
        </w:numPr>
        <w:autoSpaceDE w:val="0"/>
        <w:autoSpaceDN w:val="0"/>
        <w:adjustRightInd w:val="0"/>
        <w:spacing w:after="0" w:line="240" w:lineRule="auto"/>
        <w:jc w:val="both"/>
        <w:rPr>
          <w:rFonts w:ascii="Sylfaen" w:eastAsia="Times New Roman" w:hAnsi="Sylfaen" w:cs="Sylfaen"/>
          <w:sz w:val="20"/>
          <w:szCs w:val="20"/>
          <w:lang w:val="ka-GE"/>
        </w:rPr>
      </w:pPr>
      <w:r w:rsidRPr="009D68DB">
        <w:rPr>
          <w:rFonts w:ascii="Sylfaen" w:eastAsia="Times New Roman" w:hAnsi="Sylfaen" w:cs="Sylfaen"/>
          <w:sz w:val="20"/>
          <w:szCs w:val="20"/>
          <w:lang w:val="ka-GE"/>
        </w:rPr>
        <w:t>აღმაშენებლის ქ.N3 (9 სართულიანი)</w:t>
      </w:r>
    </w:p>
    <w:p w14:paraId="3C5403F7" w14:textId="77777777" w:rsidR="00AA789C" w:rsidRPr="009D68DB" w:rsidRDefault="00AA789C" w:rsidP="00050462">
      <w:pPr>
        <w:numPr>
          <w:ilvl w:val="0"/>
          <w:numId w:val="72"/>
        </w:numPr>
        <w:autoSpaceDE w:val="0"/>
        <w:autoSpaceDN w:val="0"/>
        <w:adjustRightInd w:val="0"/>
        <w:spacing w:after="0" w:line="240" w:lineRule="auto"/>
        <w:rPr>
          <w:rFonts w:ascii="Sylfaen" w:eastAsia="Times New Roman" w:hAnsi="Sylfaen" w:cs="Sylfaen"/>
          <w:sz w:val="20"/>
          <w:szCs w:val="20"/>
          <w:lang w:val="ka-GE"/>
        </w:rPr>
      </w:pPr>
      <w:r w:rsidRPr="009D68DB">
        <w:rPr>
          <w:rFonts w:ascii="Sylfaen" w:eastAsia="Times New Roman" w:hAnsi="Sylfaen" w:cs="Sylfaen"/>
          <w:sz w:val="20"/>
          <w:szCs w:val="20"/>
          <w:lang w:val="ka-GE"/>
        </w:rPr>
        <w:t>ინასარიძის ქ.N6  (12 სართულიანი)</w:t>
      </w:r>
    </w:p>
    <w:p w14:paraId="7E28ED99" w14:textId="77777777" w:rsidR="00AA789C" w:rsidRPr="009D68DB" w:rsidRDefault="00AA789C" w:rsidP="00050462">
      <w:pPr>
        <w:numPr>
          <w:ilvl w:val="0"/>
          <w:numId w:val="72"/>
        </w:numPr>
        <w:autoSpaceDE w:val="0"/>
        <w:autoSpaceDN w:val="0"/>
        <w:adjustRightInd w:val="0"/>
        <w:spacing w:after="0" w:line="240" w:lineRule="auto"/>
        <w:rPr>
          <w:rFonts w:ascii="Sylfaen" w:eastAsia="Times New Roman" w:hAnsi="Sylfaen" w:cs="Sylfaen"/>
          <w:iCs/>
          <w:sz w:val="20"/>
          <w:szCs w:val="20"/>
          <w:lang w:val="ka-GE"/>
        </w:rPr>
      </w:pPr>
      <w:r w:rsidRPr="009D68DB">
        <w:rPr>
          <w:rFonts w:ascii="Sylfaen" w:eastAsia="Times New Roman" w:hAnsi="Sylfaen" w:cs="Sylfaen"/>
          <w:iCs/>
          <w:sz w:val="20"/>
          <w:szCs w:val="20"/>
          <w:lang w:val="ka-GE"/>
        </w:rPr>
        <w:t>ტბელ აბუსერიძის ქ.N21ბ (9 სართულიანი)</w:t>
      </w:r>
    </w:p>
    <w:p w14:paraId="033002BE" w14:textId="77777777" w:rsidR="00AA789C" w:rsidRPr="009D68DB" w:rsidRDefault="00AA789C" w:rsidP="00050462">
      <w:pPr>
        <w:numPr>
          <w:ilvl w:val="0"/>
          <w:numId w:val="72"/>
        </w:numPr>
        <w:autoSpaceDE w:val="0"/>
        <w:autoSpaceDN w:val="0"/>
        <w:adjustRightInd w:val="0"/>
        <w:spacing w:after="0" w:line="240" w:lineRule="auto"/>
        <w:rPr>
          <w:rFonts w:ascii="Sylfaen" w:eastAsia="Times New Roman" w:hAnsi="Sylfaen" w:cs="Sylfaen"/>
          <w:iCs/>
          <w:sz w:val="20"/>
          <w:szCs w:val="20"/>
          <w:lang w:val="ka-GE"/>
        </w:rPr>
      </w:pPr>
      <w:r w:rsidRPr="009D68DB">
        <w:rPr>
          <w:rFonts w:ascii="Sylfaen" w:eastAsia="Times New Roman" w:hAnsi="Sylfaen" w:cs="Sylfaen"/>
          <w:iCs/>
          <w:sz w:val="20"/>
          <w:szCs w:val="20"/>
          <w:lang w:val="ka-GE"/>
        </w:rPr>
        <w:t xml:space="preserve">მელაშვილის  ქ. №4/6  </w:t>
      </w:r>
    </w:p>
    <w:p w14:paraId="63E5E5BF" w14:textId="77777777" w:rsidR="00AA789C" w:rsidRPr="009D68DB" w:rsidRDefault="00AA789C" w:rsidP="00050462">
      <w:pPr>
        <w:numPr>
          <w:ilvl w:val="0"/>
          <w:numId w:val="72"/>
        </w:numPr>
        <w:autoSpaceDE w:val="0"/>
        <w:autoSpaceDN w:val="0"/>
        <w:adjustRightInd w:val="0"/>
        <w:spacing w:after="0" w:line="240" w:lineRule="auto"/>
        <w:rPr>
          <w:rFonts w:ascii="Sylfaen" w:eastAsia="Times New Roman" w:hAnsi="Sylfaen" w:cs="Sylfaen"/>
          <w:iCs/>
          <w:sz w:val="20"/>
          <w:szCs w:val="20"/>
          <w:lang w:val="ka-GE"/>
        </w:rPr>
      </w:pPr>
      <w:r w:rsidRPr="009D68DB">
        <w:rPr>
          <w:rFonts w:ascii="Sylfaen" w:eastAsia="Times New Roman" w:hAnsi="Sylfaen" w:cs="Sylfaen"/>
          <w:iCs/>
          <w:sz w:val="20"/>
          <w:szCs w:val="20"/>
          <w:lang w:val="ka-GE"/>
        </w:rPr>
        <w:t>რუსთაველის  ქ. №61</w:t>
      </w:r>
    </w:p>
    <w:p w14:paraId="05ABCF79" w14:textId="77777777" w:rsidR="00AA789C" w:rsidRPr="009D68DB" w:rsidRDefault="00AA789C" w:rsidP="00050462">
      <w:pPr>
        <w:numPr>
          <w:ilvl w:val="0"/>
          <w:numId w:val="72"/>
        </w:numPr>
        <w:autoSpaceDE w:val="0"/>
        <w:autoSpaceDN w:val="0"/>
        <w:adjustRightInd w:val="0"/>
        <w:spacing w:after="0" w:line="240" w:lineRule="auto"/>
        <w:jc w:val="both"/>
        <w:rPr>
          <w:rFonts w:ascii="Sylfaen" w:hAnsi="Sylfaen" w:cs="Sylfaen"/>
          <w:b/>
          <w:iCs/>
          <w:color w:val="000000"/>
          <w:sz w:val="20"/>
          <w:szCs w:val="20"/>
          <w:lang w:val="ka-GE"/>
        </w:rPr>
      </w:pPr>
      <w:r w:rsidRPr="009D68DB">
        <w:rPr>
          <w:rFonts w:ascii="Sylfaen" w:eastAsia="Times New Roman" w:hAnsi="Sylfaen" w:cs="Sylfaen"/>
          <w:iCs/>
          <w:sz w:val="20"/>
          <w:szCs w:val="20"/>
          <w:lang w:val="ka-GE"/>
        </w:rPr>
        <w:t>ლერმონტოვის ქ. №14</w:t>
      </w:r>
    </w:p>
    <w:p w14:paraId="2B42FB79" w14:textId="77777777" w:rsidR="00AA789C" w:rsidRPr="009D68DB" w:rsidRDefault="00AA789C" w:rsidP="00050462">
      <w:pPr>
        <w:numPr>
          <w:ilvl w:val="0"/>
          <w:numId w:val="72"/>
        </w:numPr>
        <w:autoSpaceDE w:val="0"/>
        <w:autoSpaceDN w:val="0"/>
        <w:adjustRightInd w:val="0"/>
        <w:spacing w:after="0" w:line="240" w:lineRule="auto"/>
        <w:jc w:val="both"/>
        <w:rPr>
          <w:rFonts w:ascii="Sylfaen" w:hAnsi="Sylfaen" w:cs="Sylfaen"/>
          <w:iCs/>
          <w:color w:val="000000"/>
          <w:sz w:val="20"/>
          <w:szCs w:val="20"/>
          <w:lang w:val="ka-GE"/>
        </w:rPr>
      </w:pPr>
      <w:r w:rsidRPr="009D68DB">
        <w:rPr>
          <w:rFonts w:ascii="Sylfaen" w:hAnsi="Sylfaen" w:cs="Sylfaen"/>
          <w:iCs/>
          <w:color w:val="000000"/>
          <w:sz w:val="20"/>
          <w:szCs w:val="20"/>
          <w:lang w:val="ka-GE"/>
        </w:rPr>
        <w:t>გრიბოედოვის ქ. №30 (ძველი N36)</w:t>
      </w:r>
    </w:p>
    <w:p w14:paraId="43B6125F" w14:textId="77777777" w:rsidR="00AA789C" w:rsidRPr="009D68DB" w:rsidRDefault="00AA789C" w:rsidP="00050462">
      <w:pPr>
        <w:numPr>
          <w:ilvl w:val="0"/>
          <w:numId w:val="72"/>
        </w:numPr>
        <w:autoSpaceDE w:val="0"/>
        <w:autoSpaceDN w:val="0"/>
        <w:adjustRightInd w:val="0"/>
        <w:spacing w:after="0" w:line="240" w:lineRule="auto"/>
        <w:jc w:val="both"/>
        <w:rPr>
          <w:rFonts w:ascii="Sylfaen" w:hAnsi="Sylfaen" w:cs="Sylfaen"/>
          <w:iCs/>
          <w:color w:val="000000"/>
          <w:sz w:val="20"/>
          <w:szCs w:val="20"/>
          <w:lang w:val="ka-GE"/>
        </w:rPr>
      </w:pPr>
      <w:r w:rsidRPr="009D68DB">
        <w:rPr>
          <w:rFonts w:ascii="Sylfaen" w:hAnsi="Sylfaen" w:cs="Sylfaen"/>
          <w:iCs/>
          <w:color w:val="000000"/>
          <w:sz w:val="20"/>
          <w:szCs w:val="20"/>
          <w:lang w:val="ka-GE"/>
        </w:rPr>
        <w:t>რუსთაველის  ქ. №61</w:t>
      </w:r>
    </w:p>
    <w:p w14:paraId="3AEB8FF1" w14:textId="77777777" w:rsidR="00AA789C" w:rsidRPr="009D68DB" w:rsidRDefault="00AA789C" w:rsidP="00050462">
      <w:pPr>
        <w:numPr>
          <w:ilvl w:val="0"/>
          <w:numId w:val="72"/>
        </w:numPr>
        <w:autoSpaceDE w:val="0"/>
        <w:autoSpaceDN w:val="0"/>
        <w:adjustRightInd w:val="0"/>
        <w:spacing w:after="0" w:line="240" w:lineRule="auto"/>
        <w:jc w:val="both"/>
        <w:rPr>
          <w:rFonts w:ascii="Sylfaen" w:hAnsi="Sylfaen" w:cs="Sylfaen"/>
          <w:iCs/>
          <w:color w:val="000000"/>
          <w:sz w:val="20"/>
          <w:szCs w:val="20"/>
          <w:lang w:val="ka-GE"/>
        </w:rPr>
      </w:pPr>
      <w:r w:rsidRPr="009D68DB">
        <w:rPr>
          <w:rFonts w:ascii="Sylfaen" w:hAnsi="Sylfaen" w:cs="Sylfaen"/>
          <w:iCs/>
          <w:color w:val="000000"/>
          <w:sz w:val="20"/>
          <w:szCs w:val="20"/>
          <w:lang w:val="ka-GE"/>
        </w:rPr>
        <w:t>უკა ასათიანის  ქ. №2/27</w:t>
      </w:r>
    </w:p>
    <w:p w14:paraId="79FDEAB0" w14:textId="77777777" w:rsidR="00AA789C" w:rsidRPr="009D68DB" w:rsidRDefault="00AA789C" w:rsidP="00E55F46">
      <w:pPr>
        <w:pStyle w:val="Default"/>
        <w:spacing w:after="160"/>
        <w:jc w:val="both"/>
        <w:rPr>
          <w:rFonts w:eastAsia="Times New Roman"/>
          <w:b/>
          <w:color w:val="2E74B5" w:themeColor="accent1" w:themeShade="BF"/>
          <w:sz w:val="20"/>
          <w:szCs w:val="20"/>
          <w:lang w:val="ka-GE"/>
        </w:rPr>
      </w:pPr>
      <w:r w:rsidRPr="009D68DB">
        <w:rPr>
          <w:rFonts w:eastAsia="Times New Roman"/>
          <w:b/>
          <w:color w:val="2E74B5" w:themeColor="accent1" w:themeShade="BF"/>
          <w:sz w:val="20"/>
          <w:szCs w:val="20"/>
          <w:lang w:val="ka-GE"/>
        </w:rPr>
        <w:t xml:space="preserve"> </w:t>
      </w:r>
    </w:p>
    <w:p w14:paraId="1D214F7C" w14:textId="77FCB581" w:rsidR="00AA789C" w:rsidRPr="009D68DB" w:rsidRDefault="00AA789C" w:rsidP="00E55F46">
      <w:pPr>
        <w:spacing w:line="240" w:lineRule="auto"/>
        <w:jc w:val="both"/>
        <w:rPr>
          <w:rFonts w:ascii="Sylfaen" w:eastAsia="Times New Roman" w:hAnsi="Sylfaen"/>
          <w:b/>
          <w:color w:val="2E74B5" w:themeColor="accent1" w:themeShade="BF"/>
          <w:sz w:val="20"/>
          <w:szCs w:val="20"/>
          <w:lang w:val="ka-GE"/>
        </w:rPr>
      </w:pPr>
      <w:r w:rsidRPr="009D68DB">
        <w:rPr>
          <w:rFonts w:ascii="Sylfaen" w:hAnsi="Sylfaen" w:cs="Sylfaen"/>
          <w:b/>
          <w:iCs/>
          <w:sz w:val="20"/>
          <w:szCs w:val="20"/>
          <w:lang w:val="ka-GE"/>
        </w:rPr>
        <w:t xml:space="preserve">2018 წლის I I 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21F3111B" w14:textId="77777777" w:rsidR="00EC113B" w:rsidRPr="009D68DB" w:rsidRDefault="009A125C" w:rsidP="00E55F46">
      <w:pPr>
        <w:pStyle w:val="Default"/>
        <w:spacing w:after="160"/>
        <w:jc w:val="both"/>
        <w:rPr>
          <w:rFonts w:eastAsia="Times New Roman"/>
          <w:sz w:val="20"/>
          <w:szCs w:val="20"/>
          <w:lang w:val="ka-GE"/>
        </w:rPr>
      </w:pPr>
      <w:r w:rsidRPr="009D68DB">
        <w:rPr>
          <w:rFonts w:eastAsia="Times New Roman"/>
          <w:sz w:val="20"/>
          <w:szCs w:val="20"/>
          <w:lang w:val="ka-GE"/>
        </w:rPr>
        <w:t>მესამე კვარტალში დაიდო ხელშეკრულება და მიმდინარეობს</w:t>
      </w:r>
      <w:r w:rsidR="00EC113B" w:rsidRPr="009D68DB">
        <w:rPr>
          <w:rFonts w:eastAsia="Times New Roman"/>
          <w:sz w:val="20"/>
          <w:szCs w:val="20"/>
          <w:lang w:val="ka-GE"/>
        </w:rPr>
        <w:t xml:space="preserve"> სამუშაოები</w:t>
      </w:r>
      <w:r w:rsidRPr="009D68DB">
        <w:rPr>
          <w:rFonts w:eastAsia="Times New Roman"/>
          <w:sz w:val="20"/>
          <w:szCs w:val="20"/>
          <w:lang w:val="ka-GE"/>
        </w:rPr>
        <w:t xml:space="preserve"> (ხელშეკრულება №31, შემსრულებელი შპს "ბათუმი სიტი XXI" სახელშეკრულებო ღირებულება 169290.00 ლარი) შემდეგ მისამართებზე: </w:t>
      </w:r>
    </w:p>
    <w:p w14:paraId="04E3F01C" w14:textId="77777777" w:rsidR="00EC113B" w:rsidRPr="009D68DB" w:rsidRDefault="009A125C" w:rsidP="00050462">
      <w:pPr>
        <w:pStyle w:val="Default"/>
        <w:numPr>
          <w:ilvl w:val="0"/>
          <w:numId w:val="43"/>
        </w:numPr>
        <w:jc w:val="both"/>
        <w:rPr>
          <w:rFonts w:eastAsia="Times New Roman"/>
          <w:sz w:val="20"/>
          <w:szCs w:val="20"/>
          <w:lang w:val="ka-GE"/>
        </w:rPr>
      </w:pPr>
      <w:r w:rsidRPr="009D68DB">
        <w:rPr>
          <w:rFonts w:eastAsia="Times New Roman"/>
          <w:sz w:val="20"/>
          <w:szCs w:val="20"/>
          <w:lang w:val="ka-GE"/>
        </w:rPr>
        <w:t>აღმაშ</w:t>
      </w:r>
      <w:r w:rsidR="00EC113B" w:rsidRPr="009D68DB">
        <w:rPr>
          <w:rFonts w:eastAsia="Times New Roman"/>
          <w:sz w:val="20"/>
          <w:szCs w:val="20"/>
          <w:lang w:val="ka-GE"/>
        </w:rPr>
        <w:t>ენებლის ქ.N3-ში (9 სართულიანი);</w:t>
      </w:r>
    </w:p>
    <w:p w14:paraId="377F1799" w14:textId="77777777" w:rsidR="00EC113B" w:rsidRPr="009D68DB" w:rsidRDefault="009A125C" w:rsidP="00050462">
      <w:pPr>
        <w:pStyle w:val="Default"/>
        <w:numPr>
          <w:ilvl w:val="0"/>
          <w:numId w:val="43"/>
        </w:numPr>
        <w:jc w:val="both"/>
        <w:rPr>
          <w:rFonts w:eastAsia="Times New Roman"/>
          <w:sz w:val="20"/>
          <w:szCs w:val="20"/>
          <w:lang w:val="ka-GE"/>
        </w:rPr>
      </w:pPr>
      <w:r w:rsidRPr="009D68DB">
        <w:rPr>
          <w:rFonts w:eastAsia="Times New Roman"/>
          <w:sz w:val="20"/>
          <w:szCs w:val="20"/>
          <w:lang w:val="ka-GE"/>
        </w:rPr>
        <w:t>ტბელ აბუსერიძის ქ.N21ბ-სა (9 სართულიან</w:t>
      </w:r>
      <w:r w:rsidR="00EC113B" w:rsidRPr="009D68DB">
        <w:rPr>
          <w:rFonts w:eastAsia="Times New Roman"/>
          <w:sz w:val="20"/>
          <w:szCs w:val="20"/>
          <w:lang w:val="ka-GE"/>
        </w:rPr>
        <w:t>ი);</w:t>
      </w:r>
    </w:p>
    <w:p w14:paraId="21B90F9E" w14:textId="77777777" w:rsidR="009A125C" w:rsidRPr="009D68DB" w:rsidRDefault="009A125C" w:rsidP="00050462">
      <w:pPr>
        <w:pStyle w:val="Default"/>
        <w:numPr>
          <w:ilvl w:val="0"/>
          <w:numId w:val="43"/>
        </w:numPr>
        <w:jc w:val="both"/>
        <w:rPr>
          <w:rFonts w:eastAsia="Times New Roman"/>
          <w:sz w:val="20"/>
          <w:szCs w:val="20"/>
          <w:lang w:val="ka-GE"/>
        </w:rPr>
      </w:pPr>
      <w:r w:rsidRPr="009D68DB">
        <w:rPr>
          <w:rFonts w:eastAsia="Times New Roman"/>
          <w:sz w:val="20"/>
          <w:szCs w:val="20"/>
          <w:lang w:val="ka-GE"/>
        </w:rPr>
        <w:t xml:space="preserve">ინასარიძის ქ.N6-ში (12 სართულიანი) </w:t>
      </w:r>
    </w:p>
    <w:p w14:paraId="5398DB5E" w14:textId="77777777" w:rsidR="00EC113B" w:rsidRPr="009D68DB" w:rsidRDefault="009A125C" w:rsidP="00E55F46">
      <w:pPr>
        <w:pStyle w:val="Default"/>
        <w:spacing w:after="160"/>
        <w:jc w:val="both"/>
        <w:rPr>
          <w:rFonts w:eastAsia="Times New Roman"/>
          <w:sz w:val="20"/>
          <w:szCs w:val="20"/>
          <w:lang w:val="ka-GE"/>
        </w:rPr>
      </w:pPr>
      <w:r w:rsidRPr="009D68DB">
        <w:rPr>
          <w:rFonts w:eastAsia="Times New Roman"/>
          <w:sz w:val="20"/>
          <w:szCs w:val="20"/>
          <w:lang w:val="ka-GE"/>
        </w:rPr>
        <w:t xml:space="preserve">მესამე კვარტალში დაიდო ხელშეკრულება და მიმდინარეობს </w:t>
      </w:r>
      <w:r w:rsidR="00EC113B" w:rsidRPr="009D68DB">
        <w:rPr>
          <w:rFonts w:eastAsia="Times New Roman"/>
          <w:sz w:val="20"/>
          <w:szCs w:val="20"/>
          <w:lang w:val="ka-GE"/>
        </w:rPr>
        <w:t xml:space="preserve">სამუშაოები </w:t>
      </w:r>
      <w:r w:rsidRPr="009D68DB">
        <w:rPr>
          <w:rFonts w:eastAsia="Times New Roman"/>
          <w:sz w:val="20"/>
          <w:szCs w:val="20"/>
          <w:lang w:val="ka-GE"/>
        </w:rPr>
        <w:t xml:space="preserve">(ხელშეკრულება №63, შემსრულებელი შპს "ბათუმი სიტი XXI" სახელშეკრულებო ღირებულება 155498.00 ლარი) შემდეგ მისამართებზე: </w:t>
      </w:r>
    </w:p>
    <w:p w14:paraId="2A247D1E" w14:textId="77777777" w:rsidR="00EC113B" w:rsidRPr="009D68DB" w:rsidRDefault="009A125C" w:rsidP="00050462">
      <w:pPr>
        <w:pStyle w:val="Default"/>
        <w:numPr>
          <w:ilvl w:val="0"/>
          <w:numId w:val="44"/>
        </w:numPr>
        <w:jc w:val="both"/>
        <w:rPr>
          <w:rFonts w:eastAsia="Times New Roman"/>
          <w:sz w:val="20"/>
          <w:szCs w:val="20"/>
          <w:lang w:val="ka-GE"/>
        </w:rPr>
      </w:pPr>
      <w:r w:rsidRPr="009D68DB">
        <w:rPr>
          <w:rFonts w:eastAsia="Times New Roman"/>
          <w:sz w:val="20"/>
          <w:szCs w:val="20"/>
          <w:lang w:val="ka-GE"/>
        </w:rPr>
        <w:t>მელაშვილის ქ. №4/6-</w:t>
      </w:r>
      <w:r w:rsidR="00EC113B" w:rsidRPr="009D68DB">
        <w:rPr>
          <w:rFonts w:eastAsia="Times New Roman"/>
          <w:sz w:val="20"/>
          <w:szCs w:val="20"/>
          <w:lang w:val="ka-GE"/>
        </w:rPr>
        <w:t>ში (8 სართულიანი, I სადარბაზო);</w:t>
      </w:r>
    </w:p>
    <w:p w14:paraId="54E0A4D0" w14:textId="77777777" w:rsidR="009A125C" w:rsidRPr="009D68DB" w:rsidRDefault="009A125C" w:rsidP="00050462">
      <w:pPr>
        <w:pStyle w:val="Default"/>
        <w:numPr>
          <w:ilvl w:val="0"/>
          <w:numId w:val="44"/>
        </w:numPr>
        <w:jc w:val="both"/>
        <w:rPr>
          <w:rFonts w:eastAsia="Times New Roman"/>
          <w:sz w:val="20"/>
          <w:szCs w:val="20"/>
          <w:lang w:val="ka-GE"/>
        </w:rPr>
      </w:pPr>
      <w:r w:rsidRPr="009D68DB">
        <w:rPr>
          <w:rFonts w:eastAsia="Times New Roman"/>
          <w:sz w:val="20"/>
          <w:szCs w:val="20"/>
          <w:lang w:val="ka-GE"/>
        </w:rPr>
        <w:t>რუსთაველის ქ. N61-ში (8 სართულიანი, II და III სადარბაზოები)</w:t>
      </w:r>
    </w:p>
    <w:p w14:paraId="491FB340" w14:textId="77777777" w:rsidR="009A125C" w:rsidRPr="009D68DB" w:rsidRDefault="009A125C" w:rsidP="00E55F46">
      <w:pPr>
        <w:spacing w:line="240" w:lineRule="auto"/>
        <w:jc w:val="both"/>
        <w:rPr>
          <w:rFonts w:ascii="Sylfaen" w:hAnsi="Sylfaen" w:cs="Sylfaen"/>
          <w:b/>
          <w:iCs/>
          <w:sz w:val="20"/>
          <w:szCs w:val="20"/>
          <w:lang w:val="ka-GE"/>
        </w:rPr>
      </w:pPr>
    </w:p>
    <w:p w14:paraId="602C8979" w14:textId="77777777" w:rsidR="00B237A6" w:rsidRPr="009D68DB" w:rsidRDefault="00B819BF" w:rsidP="00E55F46">
      <w:pPr>
        <w:spacing w:line="240" w:lineRule="auto"/>
        <w:jc w:val="both"/>
        <w:rPr>
          <w:rFonts w:ascii="Sylfaen" w:hAnsi="Sylfaen"/>
          <w:iCs/>
          <w:sz w:val="20"/>
          <w:szCs w:val="20"/>
          <w:lang w:val="ka-GE"/>
        </w:rPr>
      </w:pPr>
      <w:r w:rsidRPr="009D68DB">
        <w:rPr>
          <w:rFonts w:ascii="Sylfaen" w:hAnsi="Sylfaen" w:cs="Sylfaen"/>
          <w:b/>
          <w:iCs/>
          <w:sz w:val="20"/>
          <w:szCs w:val="20"/>
          <w:lang w:val="ka-GE"/>
        </w:rPr>
        <w:t>2018 წლის II კვარტალში</w:t>
      </w:r>
      <w:r w:rsidRPr="009D68DB">
        <w:rPr>
          <w:rFonts w:ascii="Sylfaen" w:hAnsi="Sylfaen"/>
          <w:b/>
          <w:iCs/>
          <w:sz w:val="20"/>
          <w:szCs w:val="20"/>
          <w:lang w:val="ka-GE"/>
        </w:rPr>
        <w:t xml:space="preserve"> </w:t>
      </w:r>
      <w:r w:rsidRPr="009D68DB">
        <w:rPr>
          <w:rFonts w:ascii="Sylfaen" w:hAnsi="Sylfaen"/>
          <w:iCs/>
          <w:sz w:val="20"/>
          <w:szCs w:val="20"/>
          <w:lang w:val="ka-GE"/>
        </w:rPr>
        <w:t>გამოცხადდა</w:t>
      </w:r>
      <w:r w:rsidRPr="009D68DB">
        <w:rPr>
          <w:rFonts w:ascii="Sylfaen" w:hAnsi="Sylfaen"/>
          <w:b/>
          <w:iCs/>
          <w:sz w:val="20"/>
          <w:szCs w:val="20"/>
          <w:lang w:val="ka-GE"/>
        </w:rPr>
        <w:t xml:space="preserve"> </w:t>
      </w:r>
      <w:r w:rsidRPr="009D68DB">
        <w:rPr>
          <w:rFonts w:ascii="Sylfaen" w:hAnsi="Sylfaen" w:cs="Sylfaen"/>
          <w:iCs/>
          <w:sz w:val="20"/>
          <w:szCs w:val="20"/>
          <w:lang w:val="ka-GE"/>
        </w:rPr>
        <w:t>ელექტრონული</w:t>
      </w:r>
      <w:r w:rsidRPr="009D68DB">
        <w:rPr>
          <w:rFonts w:ascii="Sylfaen" w:hAnsi="Sylfaen"/>
          <w:iCs/>
          <w:sz w:val="20"/>
          <w:szCs w:val="20"/>
          <w:lang w:val="ka-GE"/>
        </w:rPr>
        <w:t xml:space="preserve"> </w:t>
      </w:r>
      <w:r w:rsidRPr="009D68DB">
        <w:rPr>
          <w:rFonts w:ascii="Sylfaen" w:hAnsi="Sylfaen" w:cs="Sylfaen"/>
          <w:iCs/>
          <w:sz w:val="20"/>
          <w:szCs w:val="20"/>
          <w:lang w:val="ka-GE"/>
        </w:rPr>
        <w:t>ტენდერი</w:t>
      </w:r>
      <w:r w:rsidRPr="009D68DB">
        <w:rPr>
          <w:rFonts w:ascii="Sylfaen" w:hAnsi="Sylfaen"/>
          <w:iCs/>
          <w:sz w:val="20"/>
          <w:szCs w:val="20"/>
          <w:lang w:val="ka-GE"/>
        </w:rPr>
        <w:t xml:space="preserve">, </w:t>
      </w:r>
      <w:r w:rsidRPr="009D68DB">
        <w:rPr>
          <w:rFonts w:ascii="Sylfaen" w:hAnsi="Sylfaen" w:cs="Sylfaen"/>
          <w:iCs/>
          <w:sz w:val="20"/>
          <w:szCs w:val="20"/>
          <w:lang w:val="ka-GE"/>
        </w:rPr>
        <w:t>ქ</w:t>
      </w:r>
      <w:r w:rsidRPr="009D68DB">
        <w:rPr>
          <w:rFonts w:ascii="Sylfaen" w:hAnsi="Sylfaen"/>
          <w:iCs/>
          <w:sz w:val="20"/>
          <w:szCs w:val="20"/>
          <w:lang w:val="ka-GE"/>
        </w:rPr>
        <w:t xml:space="preserve">. </w:t>
      </w:r>
      <w:r w:rsidRPr="009D68DB">
        <w:rPr>
          <w:rFonts w:ascii="Sylfaen" w:hAnsi="Sylfaen" w:cs="Sylfaen"/>
          <w:iCs/>
          <w:sz w:val="20"/>
          <w:szCs w:val="20"/>
          <w:lang w:val="ka-GE"/>
        </w:rPr>
        <w:t>ბათუმში</w:t>
      </w:r>
      <w:r w:rsidRPr="009D68DB">
        <w:rPr>
          <w:rFonts w:ascii="Sylfaen" w:hAnsi="Sylfaen"/>
          <w:iCs/>
          <w:sz w:val="20"/>
          <w:szCs w:val="20"/>
          <w:lang w:val="ka-GE"/>
        </w:rPr>
        <w:t xml:space="preserve">, </w:t>
      </w:r>
      <w:r w:rsidRPr="009D68DB">
        <w:rPr>
          <w:rFonts w:ascii="Sylfaen" w:hAnsi="Sylfaen" w:cs="Sylfaen"/>
          <w:iCs/>
          <w:sz w:val="20"/>
          <w:szCs w:val="20"/>
          <w:lang w:val="ka-GE"/>
        </w:rPr>
        <w:t>აღმაშენებლის</w:t>
      </w:r>
      <w:r w:rsidRPr="009D68DB">
        <w:rPr>
          <w:rFonts w:ascii="Sylfaen" w:hAnsi="Sylfaen"/>
          <w:iCs/>
          <w:sz w:val="20"/>
          <w:szCs w:val="20"/>
          <w:lang w:val="ka-GE"/>
        </w:rPr>
        <w:t xml:space="preserve"> </w:t>
      </w:r>
      <w:r w:rsidRPr="009D68DB">
        <w:rPr>
          <w:rFonts w:ascii="Sylfaen" w:hAnsi="Sylfaen" w:cs="Sylfaen"/>
          <w:iCs/>
          <w:sz w:val="20"/>
          <w:szCs w:val="20"/>
          <w:lang w:val="ka-GE"/>
        </w:rPr>
        <w:t>ქ</w:t>
      </w:r>
      <w:r w:rsidRPr="009D68DB">
        <w:rPr>
          <w:rFonts w:ascii="Sylfaen" w:hAnsi="Sylfaen"/>
          <w:iCs/>
          <w:sz w:val="20"/>
          <w:szCs w:val="20"/>
          <w:lang w:val="ka-GE"/>
        </w:rPr>
        <w:t>.N3-</w:t>
      </w:r>
      <w:r w:rsidRPr="009D68DB">
        <w:rPr>
          <w:rFonts w:ascii="Sylfaen" w:hAnsi="Sylfaen" w:cs="Sylfaen"/>
          <w:iCs/>
          <w:sz w:val="20"/>
          <w:szCs w:val="20"/>
          <w:lang w:val="ka-GE"/>
        </w:rPr>
        <w:t>ში</w:t>
      </w:r>
      <w:r w:rsidRPr="009D68DB">
        <w:rPr>
          <w:rFonts w:ascii="Sylfaen" w:hAnsi="Sylfaen"/>
          <w:iCs/>
          <w:sz w:val="20"/>
          <w:szCs w:val="20"/>
          <w:lang w:val="ka-GE"/>
        </w:rPr>
        <w:t xml:space="preserve"> (9 </w:t>
      </w:r>
      <w:r w:rsidRPr="009D68DB">
        <w:rPr>
          <w:rFonts w:ascii="Sylfaen" w:hAnsi="Sylfaen" w:cs="Sylfaen"/>
          <w:iCs/>
          <w:sz w:val="20"/>
          <w:szCs w:val="20"/>
          <w:lang w:val="ka-GE"/>
        </w:rPr>
        <w:t>სართულიანი</w:t>
      </w:r>
      <w:r w:rsidRPr="009D68DB">
        <w:rPr>
          <w:rFonts w:ascii="Sylfaen" w:hAnsi="Sylfaen"/>
          <w:iCs/>
          <w:sz w:val="20"/>
          <w:szCs w:val="20"/>
          <w:lang w:val="ka-GE"/>
        </w:rPr>
        <w:t xml:space="preserve">), </w:t>
      </w:r>
      <w:r w:rsidRPr="009D68DB">
        <w:rPr>
          <w:rFonts w:ascii="Sylfaen" w:hAnsi="Sylfaen" w:cs="Sylfaen"/>
          <w:iCs/>
          <w:sz w:val="20"/>
          <w:szCs w:val="20"/>
          <w:lang w:val="ka-GE"/>
        </w:rPr>
        <w:t>ტბელ</w:t>
      </w:r>
      <w:r w:rsidRPr="009D68DB">
        <w:rPr>
          <w:rFonts w:ascii="Sylfaen" w:hAnsi="Sylfaen"/>
          <w:iCs/>
          <w:sz w:val="20"/>
          <w:szCs w:val="20"/>
          <w:lang w:val="ka-GE"/>
        </w:rPr>
        <w:t xml:space="preserve"> </w:t>
      </w:r>
      <w:r w:rsidRPr="009D68DB">
        <w:rPr>
          <w:rFonts w:ascii="Sylfaen" w:hAnsi="Sylfaen" w:cs="Sylfaen"/>
          <w:iCs/>
          <w:sz w:val="20"/>
          <w:szCs w:val="20"/>
          <w:lang w:val="ka-GE"/>
        </w:rPr>
        <w:t>აბუსერიძის</w:t>
      </w:r>
      <w:r w:rsidRPr="009D68DB">
        <w:rPr>
          <w:rFonts w:ascii="Sylfaen" w:hAnsi="Sylfaen"/>
          <w:iCs/>
          <w:sz w:val="20"/>
          <w:szCs w:val="20"/>
          <w:lang w:val="ka-GE"/>
        </w:rPr>
        <w:t xml:space="preserve"> </w:t>
      </w:r>
      <w:r w:rsidRPr="009D68DB">
        <w:rPr>
          <w:rFonts w:ascii="Sylfaen" w:hAnsi="Sylfaen" w:cs="Sylfaen"/>
          <w:iCs/>
          <w:sz w:val="20"/>
          <w:szCs w:val="20"/>
          <w:lang w:val="ka-GE"/>
        </w:rPr>
        <w:t>ქ</w:t>
      </w:r>
      <w:r w:rsidRPr="009D68DB">
        <w:rPr>
          <w:rFonts w:ascii="Sylfaen" w:hAnsi="Sylfaen"/>
          <w:iCs/>
          <w:sz w:val="20"/>
          <w:szCs w:val="20"/>
          <w:lang w:val="ka-GE"/>
        </w:rPr>
        <w:t>. N21</w:t>
      </w:r>
      <w:r w:rsidRPr="009D68DB">
        <w:rPr>
          <w:rFonts w:ascii="Sylfaen" w:hAnsi="Sylfaen" w:cs="Sylfaen"/>
          <w:iCs/>
          <w:sz w:val="20"/>
          <w:szCs w:val="20"/>
          <w:lang w:val="ka-GE"/>
        </w:rPr>
        <w:t>ბ</w:t>
      </w:r>
      <w:r w:rsidRPr="009D68DB">
        <w:rPr>
          <w:rFonts w:ascii="Sylfaen" w:hAnsi="Sylfaen"/>
          <w:iCs/>
          <w:sz w:val="20"/>
          <w:szCs w:val="20"/>
          <w:lang w:val="ka-GE"/>
        </w:rPr>
        <w:t>-</w:t>
      </w:r>
      <w:r w:rsidRPr="009D68DB">
        <w:rPr>
          <w:rFonts w:ascii="Sylfaen" w:hAnsi="Sylfaen" w:cs="Sylfaen"/>
          <w:iCs/>
          <w:sz w:val="20"/>
          <w:szCs w:val="20"/>
          <w:lang w:val="ka-GE"/>
        </w:rPr>
        <w:t>სა</w:t>
      </w:r>
      <w:r w:rsidRPr="009D68DB">
        <w:rPr>
          <w:rFonts w:ascii="Sylfaen" w:hAnsi="Sylfaen"/>
          <w:iCs/>
          <w:sz w:val="20"/>
          <w:szCs w:val="20"/>
          <w:lang w:val="ka-GE"/>
        </w:rPr>
        <w:t xml:space="preserve"> (9 </w:t>
      </w:r>
      <w:r w:rsidRPr="009D68DB">
        <w:rPr>
          <w:rFonts w:ascii="Sylfaen" w:hAnsi="Sylfaen" w:cs="Sylfaen"/>
          <w:iCs/>
          <w:sz w:val="20"/>
          <w:szCs w:val="20"/>
          <w:lang w:val="ka-GE"/>
        </w:rPr>
        <w:t>სართულიანი</w:t>
      </w:r>
      <w:r w:rsidRPr="009D68DB">
        <w:rPr>
          <w:rFonts w:ascii="Sylfaen" w:hAnsi="Sylfaen"/>
          <w:iCs/>
          <w:sz w:val="20"/>
          <w:szCs w:val="20"/>
          <w:lang w:val="ka-GE"/>
        </w:rPr>
        <w:t xml:space="preserve">) </w:t>
      </w:r>
      <w:r w:rsidRPr="009D68DB">
        <w:rPr>
          <w:rFonts w:ascii="Sylfaen" w:hAnsi="Sylfaen" w:cs="Sylfaen"/>
          <w:iCs/>
          <w:sz w:val="20"/>
          <w:szCs w:val="20"/>
          <w:lang w:val="ka-GE"/>
        </w:rPr>
        <w:t>და</w:t>
      </w:r>
      <w:r w:rsidRPr="009D68DB">
        <w:rPr>
          <w:rFonts w:ascii="Sylfaen" w:hAnsi="Sylfaen"/>
          <w:iCs/>
          <w:sz w:val="20"/>
          <w:szCs w:val="20"/>
          <w:lang w:val="ka-GE"/>
        </w:rPr>
        <w:t xml:space="preserve"> </w:t>
      </w:r>
      <w:r w:rsidRPr="009D68DB">
        <w:rPr>
          <w:rFonts w:ascii="Sylfaen" w:hAnsi="Sylfaen" w:cs="Sylfaen"/>
          <w:iCs/>
          <w:sz w:val="20"/>
          <w:szCs w:val="20"/>
          <w:lang w:val="ka-GE"/>
        </w:rPr>
        <w:t>ინასარიძის</w:t>
      </w:r>
      <w:r w:rsidRPr="009D68DB">
        <w:rPr>
          <w:rFonts w:ascii="Sylfaen" w:hAnsi="Sylfaen"/>
          <w:iCs/>
          <w:sz w:val="20"/>
          <w:szCs w:val="20"/>
          <w:lang w:val="ka-GE"/>
        </w:rPr>
        <w:t xml:space="preserve"> </w:t>
      </w:r>
      <w:r w:rsidRPr="009D68DB">
        <w:rPr>
          <w:rFonts w:ascii="Sylfaen" w:hAnsi="Sylfaen" w:cs="Sylfaen"/>
          <w:iCs/>
          <w:sz w:val="20"/>
          <w:szCs w:val="20"/>
          <w:lang w:val="ka-GE"/>
        </w:rPr>
        <w:t>ქ</w:t>
      </w:r>
      <w:r w:rsidRPr="009D68DB">
        <w:rPr>
          <w:rFonts w:ascii="Sylfaen" w:hAnsi="Sylfaen"/>
          <w:iCs/>
          <w:sz w:val="20"/>
          <w:szCs w:val="20"/>
          <w:lang w:val="ka-GE"/>
        </w:rPr>
        <w:t>.N6-</w:t>
      </w:r>
      <w:r w:rsidRPr="009D68DB">
        <w:rPr>
          <w:rFonts w:ascii="Sylfaen" w:hAnsi="Sylfaen" w:cs="Sylfaen"/>
          <w:iCs/>
          <w:sz w:val="20"/>
          <w:szCs w:val="20"/>
          <w:lang w:val="ka-GE"/>
        </w:rPr>
        <w:t>ში</w:t>
      </w:r>
      <w:r w:rsidRPr="009D68DB">
        <w:rPr>
          <w:rFonts w:ascii="Sylfaen" w:hAnsi="Sylfaen"/>
          <w:iCs/>
          <w:sz w:val="20"/>
          <w:szCs w:val="20"/>
          <w:lang w:val="ka-GE"/>
        </w:rPr>
        <w:t xml:space="preserve"> (12 </w:t>
      </w:r>
      <w:r w:rsidRPr="009D68DB">
        <w:rPr>
          <w:rFonts w:ascii="Sylfaen" w:hAnsi="Sylfaen" w:cs="Sylfaen"/>
          <w:iCs/>
          <w:sz w:val="20"/>
          <w:szCs w:val="20"/>
          <w:lang w:val="ka-GE"/>
        </w:rPr>
        <w:t>სართულიანი</w:t>
      </w:r>
      <w:r w:rsidRPr="009D68DB">
        <w:rPr>
          <w:rFonts w:ascii="Sylfaen" w:hAnsi="Sylfaen"/>
          <w:iCs/>
          <w:sz w:val="20"/>
          <w:szCs w:val="20"/>
          <w:lang w:val="ka-GE"/>
        </w:rPr>
        <w:t xml:space="preserve">) </w:t>
      </w:r>
      <w:r w:rsidRPr="009D68DB">
        <w:rPr>
          <w:rFonts w:ascii="Sylfaen" w:hAnsi="Sylfaen" w:cs="Sylfaen"/>
          <w:iCs/>
          <w:sz w:val="20"/>
          <w:szCs w:val="20"/>
          <w:lang w:val="ka-GE"/>
        </w:rPr>
        <w:t>მდებარე</w:t>
      </w:r>
      <w:r w:rsidRPr="009D68DB">
        <w:rPr>
          <w:rFonts w:ascii="Sylfaen" w:hAnsi="Sylfaen"/>
          <w:iCs/>
          <w:sz w:val="20"/>
          <w:szCs w:val="20"/>
          <w:lang w:val="ka-GE"/>
        </w:rPr>
        <w:t xml:space="preserve"> </w:t>
      </w:r>
      <w:r w:rsidRPr="009D68DB">
        <w:rPr>
          <w:rFonts w:ascii="Sylfaen" w:hAnsi="Sylfaen" w:cs="Sylfaen"/>
          <w:iCs/>
          <w:sz w:val="20"/>
          <w:szCs w:val="20"/>
          <w:lang w:val="ka-GE"/>
        </w:rPr>
        <w:t>მრავალბინიანი</w:t>
      </w:r>
      <w:r w:rsidRPr="009D68DB">
        <w:rPr>
          <w:rFonts w:ascii="Sylfaen" w:hAnsi="Sylfaen"/>
          <w:iCs/>
          <w:sz w:val="20"/>
          <w:szCs w:val="20"/>
          <w:lang w:val="ka-GE"/>
        </w:rPr>
        <w:t xml:space="preserve"> </w:t>
      </w:r>
      <w:r w:rsidRPr="009D68DB">
        <w:rPr>
          <w:rFonts w:ascii="Sylfaen" w:hAnsi="Sylfaen" w:cs="Sylfaen"/>
          <w:iCs/>
          <w:sz w:val="20"/>
          <w:szCs w:val="20"/>
          <w:lang w:val="ka-GE"/>
        </w:rPr>
        <w:t>სახლების</w:t>
      </w:r>
      <w:r w:rsidRPr="009D68DB">
        <w:rPr>
          <w:rFonts w:ascii="Sylfaen" w:hAnsi="Sylfaen"/>
          <w:iCs/>
          <w:sz w:val="20"/>
          <w:szCs w:val="20"/>
          <w:lang w:val="ka-GE"/>
        </w:rPr>
        <w:t xml:space="preserve"> </w:t>
      </w:r>
      <w:r w:rsidRPr="009D68DB">
        <w:rPr>
          <w:rFonts w:ascii="Sylfaen" w:hAnsi="Sylfaen" w:cs="Sylfaen"/>
          <w:iCs/>
          <w:sz w:val="20"/>
          <w:szCs w:val="20"/>
          <w:lang w:val="ka-GE"/>
        </w:rPr>
        <w:t>სადარბაზოებში</w:t>
      </w:r>
      <w:r w:rsidRPr="009D68DB">
        <w:rPr>
          <w:rFonts w:ascii="Sylfaen" w:hAnsi="Sylfaen"/>
          <w:iCs/>
          <w:sz w:val="20"/>
          <w:szCs w:val="20"/>
          <w:lang w:val="ka-GE"/>
        </w:rPr>
        <w:t xml:space="preserve"> </w:t>
      </w:r>
      <w:r w:rsidRPr="009D68DB">
        <w:rPr>
          <w:rFonts w:ascii="Sylfaen" w:hAnsi="Sylfaen" w:cs="Sylfaen"/>
          <w:iCs/>
          <w:sz w:val="20"/>
          <w:szCs w:val="20"/>
          <w:lang w:val="ka-GE"/>
        </w:rPr>
        <w:t>არსებული</w:t>
      </w:r>
      <w:r w:rsidRPr="009D68DB">
        <w:rPr>
          <w:rFonts w:ascii="Sylfaen" w:hAnsi="Sylfaen"/>
          <w:iCs/>
          <w:sz w:val="20"/>
          <w:szCs w:val="20"/>
          <w:lang w:val="ka-GE"/>
        </w:rPr>
        <w:t xml:space="preserve"> </w:t>
      </w:r>
      <w:r w:rsidRPr="009D68DB">
        <w:rPr>
          <w:rFonts w:ascii="Sylfaen" w:hAnsi="Sylfaen" w:cs="Sylfaen"/>
          <w:iCs/>
          <w:sz w:val="20"/>
          <w:szCs w:val="20"/>
          <w:lang w:val="ka-GE"/>
        </w:rPr>
        <w:t>სამგზავრო</w:t>
      </w:r>
      <w:r w:rsidRPr="009D68DB">
        <w:rPr>
          <w:rFonts w:ascii="Sylfaen" w:hAnsi="Sylfaen"/>
          <w:iCs/>
          <w:sz w:val="20"/>
          <w:szCs w:val="20"/>
          <w:lang w:val="ka-GE"/>
        </w:rPr>
        <w:t xml:space="preserve"> </w:t>
      </w:r>
      <w:r w:rsidRPr="009D68DB">
        <w:rPr>
          <w:rFonts w:ascii="Sylfaen" w:hAnsi="Sylfaen" w:cs="Sylfaen"/>
          <w:iCs/>
          <w:sz w:val="20"/>
          <w:szCs w:val="20"/>
          <w:lang w:val="ka-GE"/>
        </w:rPr>
        <w:t>ამორტიზირებული</w:t>
      </w:r>
      <w:r w:rsidRPr="009D68DB">
        <w:rPr>
          <w:rFonts w:ascii="Sylfaen" w:hAnsi="Sylfaen"/>
          <w:iCs/>
          <w:sz w:val="20"/>
          <w:szCs w:val="20"/>
          <w:lang w:val="ka-GE"/>
        </w:rPr>
        <w:t xml:space="preserve"> </w:t>
      </w:r>
      <w:r w:rsidRPr="009D68DB">
        <w:rPr>
          <w:rFonts w:ascii="Sylfaen" w:hAnsi="Sylfaen" w:cs="Sylfaen"/>
          <w:iCs/>
          <w:sz w:val="20"/>
          <w:szCs w:val="20"/>
          <w:lang w:val="ka-GE"/>
        </w:rPr>
        <w:t>ლიფტების</w:t>
      </w:r>
      <w:r w:rsidRPr="009D68DB">
        <w:rPr>
          <w:rFonts w:ascii="Sylfaen" w:hAnsi="Sylfaen"/>
          <w:iCs/>
          <w:sz w:val="20"/>
          <w:szCs w:val="20"/>
          <w:lang w:val="ka-GE"/>
        </w:rPr>
        <w:t xml:space="preserve"> </w:t>
      </w:r>
      <w:r w:rsidRPr="009D68DB">
        <w:rPr>
          <w:rFonts w:ascii="Sylfaen" w:hAnsi="Sylfaen" w:cs="Sylfaen"/>
          <w:iCs/>
          <w:sz w:val="20"/>
          <w:szCs w:val="20"/>
          <w:lang w:val="ka-GE"/>
        </w:rPr>
        <w:t>დემონტაჟისა</w:t>
      </w:r>
      <w:r w:rsidRPr="009D68DB">
        <w:rPr>
          <w:rFonts w:ascii="Sylfaen" w:hAnsi="Sylfaen"/>
          <w:iCs/>
          <w:sz w:val="20"/>
          <w:szCs w:val="20"/>
          <w:lang w:val="ka-GE"/>
        </w:rPr>
        <w:t xml:space="preserve"> </w:t>
      </w:r>
      <w:r w:rsidRPr="009D68DB">
        <w:rPr>
          <w:rFonts w:ascii="Sylfaen" w:hAnsi="Sylfaen" w:cs="Sylfaen"/>
          <w:iCs/>
          <w:sz w:val="20"/>
          <w:szCs w:val="20"/>
          <w:lang w:val="ka-GE"/>
        </w:rPr>
        <w:t>და</w:t>
      </w:r>
      <w:r w:rsidRPr="009D68DB">
        <w:rPr>
          <w:rFonts w:ascii="Sylfaen" w:hAnsi="Sylfaen"/>
          <w:iCs/>
          <w:sz w:val="20"/>
          <w:szCs w:val="20"/>
          <w:lang w:val="ka-GE"/>
        </w:rPr>
        <w:t xml:space="preserve"> </w:t>
      </w:r>
      <w:r w:rsidRPr="009D68DB">
        <w:rPr>
          <w:rFonts w:ascii="Sylfaen" w:hAnsi="Sylfaen" w:cs="Sylfaen"/>
          <w:iCs/>
          <w:sz w:val="20"/>
          <w:szCs w:val="20"/>
          <w:lang w:val="ka-GE"/>
        </w:rPr>
        <w:t>ახალი</w:t>
      </w:r>
      <w:r w:rsidRPr="009D68DB">
        <w:rPr>
          <w:rFonts w:ascii="Sylfaen" w:hAnsi="Sylfaen"/>
          <w:iCs/>
          <w:sz w:val="20"/>
          <w:szCs w:val="20"/>
          <w:lang w:val="ka-GE"/>
        </w:rPr>
        <w:t xml:space="preserve"> </w:t>
      </w:r>
      <w:r w:rsidRPr="009D68DB">
        <w:rPr>
          <w:rFonts w:ascii="Sylfaen" w:hAnsi="Sylfaen" w:cs="Sylfaen"/>
          <w:iCs/>
          <w:sz w:val="20"/>
          <w:szCs w:val="20"/>
          <w:lang w:val="ka-GE"/>
        </w:rPr>
        <w:t>ელექტრონული</w:t>
      </w:r>
      <w:r w:rsidRPr="009D68DB">
        <w:rPr>
          <w:rFonts w:ascii="Sylfaen" w:hAnsi="Sylfaen"/>
          <w:iCs/>
          <w:sz w:val="20"/>
          <w:szCs w:val="20"/>
          <w:lang w:val="ka-GE"/>
        </w:rPr>
        <w:t xml:space="preserve"> </w:t>
      </w:r>
      <w:r w:rsidRPr="009D68DB">
        <w:rPr>
          <w:rFonts w:ascii="Sylfaen" w:hAnsi="Sylfaen" w:cs="Sylfaen"/>
          <w:iCs/>
          <w:sz w:val="20"/>
          <w:szCs w:val="20"/>
          <w:lang w:val="ka-GE"/>
        </w:rPr>
        <w:t>ლიფტების</w:t>
      </w:r>
      <w:r w:rsidRPr="009D68DB">
        <w:rPr>
          <w:rFonts w:ascii="Sylfaen" w:hAnsi="Sylfaen"/>
          <w:iCs/>
          <w:sz w:val="20"/>
          <w:szCs w:val="20"/>
          <w:lang w:val="ka-GE"/>
        </w:rPr>
        <w:t xml:space="preserve"> </w:t>
      </w:r>
      <w:r w:rsidRPr="009D68DB">
        <w:rPr>
          <w:rFonts w:ascii="Sylfaen" w:hAnsi="Sylfaen" w:cs="Sylfaen"/>
          <w:iCs/>
          <w:sz w:val="20"/>
          <w:szCs w:val="20"/>
          <w:lang w:val="ka-GE"/>
        </w:rPr>
        <w:t>მონტაჟის</w:t>
      </w:r>
      <w:r w:rsidRPr="009D68DB">
        <w:rPr>
          <w:rFonts w:ascii="Sylfaen" w:hAnsi="Sylfaen"/>
          <w:iCs/>
          <w:sz w:val="20"/>
          <w:szCs w:val="20"/>
          <w:lang w:val="ka-GE"/>
        </w:rPr>
        <w:t xml:space="preserve"> </w:t>
      </w:r>
      <w:r w:rsidRPr="009D68DB">
        <w:rPr>
          <w:rFonts w:ascii="Sylfaen" w:hAnsi="Sylfaen" w:cs="Sylfaen"/>
          <w:iCs/>
          <w:sz w:val="20"/>
          <w:szCs w:val="20"/>
          <w:lang w:val="ka-GE"/>
        </w:rPr>
        <w:t>სამუშოების</w:t>
      </w:r>
      <w:r w:rsidRPr="009D68DB">
        <w:rPr>
          <w:rFonts w:ascii="Sylfaen" w:hAnsi="Sylfaen"/>
          <w:iCs/>
          <w:sz w:val="20"/>
          <w:szCs w:val="20"/>
          <w:lang w:val="ka-GE"/>
        </w:rPr>
        <w:t xml:space="preserve"> </w:t>
      </w:r>
      <w:r w:rsidRPr="009D68DB">
        <w:rPr>
          <w:rFonts w:ascii="Sylfaen" w:hAnsi="Sylfaen" w:cs="Sylfaen"/>
          <w:iCs/>
          <w:sz w:val="20"/>
          <w:szCs w:val="20"/>
          <w:lang w:val="ka-GE"/>
        </w:rPr>
        <w:t>შესყიდვზე</w:t>
      </w:r>
      <w:r w:rsidRPr="009D68DB">
        <w:rPr>
          <w:rFonts w:ascii="Sylfaen" w:hAnsi="Sylfaen"/>
          <w:iCs/>
          <w:sz w:val="20"/>
          <w:szCs w:val="20"/>
          <w:lang w:val="ka-GE"/>
        </w:rPr>
        <w:t xml:space="preserve">. </w:t>
      </w:r>
      <w:r w:rsidRPr="009D68DB">
        <w:rPr>
          <w:rFonts w:ascii="Sylfaen" w:hAnsi="Sylfaen" w:cs="Sylfaen"/>
          <w:iCs/>
          <w:sz w:val="20"/>
          <w:szCs w:val="20"/>
          <w:lang w:val="ka-GE"/>
        </w:rPr>
        <w:t>მიმდინარეობს</w:t>
      </w:r>
      <w:r w:rsidRPr="009D68DB">
        <w:rPr>
          <w:rFonts w:ascii="Sylfaen" w:hAnsi="Sylfaen"/>
          <w:iCs/>
          <w:sz w:val="20"/>
          <w:szCs w:val="20"/>
          <w:lang w:val="ka-GE"/>
        </w:rPr>
        <w:t xml:space="preserve"> </w:t>
      </w:r>
      <w:r w:rsidRPr="009D68DB">
        <w:rPr>
          <w:rFonts w:ascii="Sylfaen" w:hAnsi="Sylfaen" w:cs="Sylfaen"/>
          <w:iCs/>
          <w:sz w:val="20"/>
          <w:szCs w:val="20"/>
          <w:lang w:val="ka-GE"/>
        </w:rPr>
        <w:t>შერჩევა</w:t>
      </w:r>
      <w:r w:rsidRPr="009D68DB">
        <w:rPr>
          <w:rFonts w:ascii="Sylfaen" w:hAnsi="Sylfaen"/>
          <w:iCs/>
          <w:sz w:val="20"/>
          <w:szCs w:val="20"/>
          <w:lang w:val="ka-GE"/>
        </w:rPr>
        <w:t>-</w:t>
      </w:r>
      <w:r w:rsidRPr="009D68DB">
        <w:rPr>
          <w:rFonts w:ascii="Sylfaen" w:hAnsi="Sylfaen" w:cs="Sylfaen"/>
          <w:iCs/>
          <w:sz w:val="20"/>
          <w:szCs w:val="20"/>
          <w:lang w:val="ka-GE"/>
        </w:rPr>
        <w:t>შეფასება</w:t>
      </w:r>
      <w:r w:rsidRPr="009D68DB">
        <w:rPr>
          <w:rFonts w:ascii="Sylfaen" w:hAnsi="Sylfaen"/>
          <w:iCs/>
          <w:sz w:val="20"/>
          <w:szCs w:val="20"/>
          <w:lang w:val="ka-GE"/>
        </w:rPr>
        <w:t>.</w:t>
      </w:r>
    </w:p>
    <w:p w14:paraId="27A2BE07" w14:textId="77777777" w:rsidR="00B819BF" w:rsidRPr="009D68DB" w:rsidRDefault="00B819BF" w:rsidP="00E55F46">
      <w:pPr>
        <w:spacing w:line="240" w:lineRule="auto"/>
        <w:jc w:val="both"/>
        <w:rPr>
          <w:rFonts w:ascii="Sylfaen" w:hAnsi="Sylfaen"/>
          <w:b/>
          <w:color w:val="2E74B5" w:themeColor="accent1" w:themeShade="BF"/>
          <w:sz w:val="20"/>
          <w:szCs w:val="20"/>
          <w:lang w:val="ka-GE"/>
        </w:rPr>
      </w:pPr>
    </w:p>
    <w:p w14:paraId="2960C891" w14:textId="77777777" w:rsidR="00B819BF" w:rsidRPr="009D68DB" w:rsidRDefault="00B819BF" w:rsidP="00E55F46">
      <w:pPr>
        <w:pStyle w:val="Default"/>
        <w:spacing w:after="160"/>
        <w:jc w:val="both"/>
        <w:rPr>
          <w:rFonts w:eastAsia="Times New Roman"/>
          <w:sz w:val="20"/>
          <w:szCs w:val="20"/>
          <w:lang w:val="ka-GE"/>
        </w:rPr>
      </w:pPr>
      <w:r w:rsidRPr="009D68DB">
        <w:rPr>
          <w:b/>
          <w:iCs/>
          <w:sz w:val="20"/>
          <w:szCs w:val="20"/>
          <w:lang w:val="ka-GE"/>
        </w:rPr>
        <w:t>2018 წლის I კვარტალში</w:t>
      </w:r>
      <w:r w:rsidRPr="009D68DB">
        <w:rPr>
          <w:rFonts w:eastAsia="Times New Roman"/>
          <w:sz w:val="20"/>
          <w:szCs w:val="20"/>
          <w:lang w:val="ka-GE"/>
        </w:rPr>
        <w:t xml:space="preserve"> გამოცხადდა ელექტრონული ტენდერი მრავალსართულიან/მრავალბინიან სახლებში არსებული ამორტიზირებული ლიფტების დემონტაჟი და ახალი ლიფტების მონტაჟის შესყიდვაზე, რომელიც შეწყვეტილ იქნა.  (მისამართები: აღმაშენებლის ქ.N3-ში (9 სართულიანი), ინასარიძის ქ.N6-სა (12 სართულიანი) და ტბელ აბუსერიძის ქ.N21ბ-ში (9 სართულიანი) ) საფუძველი: ა(ა) იპ "ბათუმის კორპუსის" ლიკვიდაცია.</w:t>
      </w:r>
    </w:p>
    <w:p w14:paraId="2E146D51" w14:textId="77777777" w:rsidR="00B366B5" w:rsidRDefault="00B366B5" w:rsidP="00E55F46">
      <w:pPr>
        <w:pStyle w:val="Default"/>
        <w:spacing w:after="160"/>
        <w:jc w:val="both"/>
        <w:rPr>
          <w:rFonts w:eastAsia="Times New Roman"/>
          <w:b/>
          <w:color w:val="2E74B5" w:themeColor="accent1" w:themeShade="BF"/>
          <w:sz w:val="20"/>
          <w:szCs w:val="20"/>
          <w:lang w:val="ka-GE"/>
        </w:rPr>
      </w:pPr>
    </w:p>
    <w:p w14:paraId="4116C815" w14:textId="441D2B56" w:rsidR="00EC113B" w:rsidRPr="009D68DB" w:rsidRDefault="00EC113B" w:rsidP="00E55F46">
      <w:pPr>
        <w:pStyle w:val="Default"/>
        <w:spacing w:after="160"/>
        <w:jc w:val="both"/>
        <w:rPr>
          <w:rFonts w:eastAsia="Times New Roman"/>
          <w:b/>
          <w:color w:val="2E74B5" w:themeColor="accent1" w:themeShade="BF"/>
          <w:sz w:val="20"/>
          <w:szCs w:val="20"/>
          <w:lang w:val="ka-GE"/>
        </w:rPr>
      </w:pPr>
      <w:r w:rsidRPr="009D68DB">
        <w:rPr>
          <w:rFonts w:eastAsia="Times New Roman"/>
          <w:b/>
          <w:color w:val="2E74B5" w:themeColor="accent1" w:themeShade="BF"/>
          <w:sz w:val="20"/>
          <w:szCs w:val="20"/>
          <w:lang w:val="ka-GE"/>
        </w:rPr>
        <w:t>მრავალსართულიანი სახლების ეზოებისათვის ატრაქციონების შეძენა-მონტაჟი;</w:t>
      </w:r>
    </w:p>
    <w:p w14:paraId="2206A898" w14:textId="46966F80" w:rsidR="00407A0E" w:rsidRPr="009D68DB" w:rsidRDefault="00407A0E"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 IV კვარტალი</w:t>
      </w:r>
    </w:p>
    <w:p w14:paraId="747EA1C9" w14:textId="77777777" w:rsidR="00407A0E" w:rsidRPr="009D68DB" w:rsidRDefault="00407A0E" w:rsidP="00E55F46">
      <w:pPr>
        <w:pStyle w:val="Default"/>
        <w:spacing w:after="160"/>
        <w:jc w:val="both"/>
        <w:rPr>
          <w:rFonts w:eastAsia="Times New Roman"/>
          <w:color w:val="auto"/>
          <w:sz w:val="20"/>
          <w:szCs w:val="20"/>
          <w:lang w:val="ka-GE"/>
        </w:rPr>
      </w:pPr>
      <w:r w:rsidRPr="009D68DB">
        <w:rPr>
          <w:rFonts w:eastAsia="Times New Roman"/>
          <w:b/>
          <w:color w:val="auto"/>
          <w:sz w:val="20"/>
          <w:szCs w:val="20"/>
          <w:lang w:val="ka-GE"/>
        </w:rPr>
        <w:t>მიმდინარეობს</w:t>
      </w:r>
      <w:r w:rsidRPr="009D68DB">
        <w:rPr>
          <w:rFonts w:eastAsia="Times New Roman"/>
          <w:b/>
          <w:color w:val="2E74B5" w:themeColor="accent1" w:themeShade="BF"/>
          <w:sz w:val="20"/>
          <w:szCs w:val="20"/>
          <w:lang w:val="ka-GE"/>
        </w:rPr>
        <w:t xml:space="preserve"> </w:t>
      </w:r>
      <w:r w:rsidRPr="009D68DB">
        <w:rPr>
          <w:rFonts w:eastAsia="Times New Roman"/>
          <w:color w:val="auto"/>
          <w:sz w:val="20"/>
          <w:szCs w:val="20"/>
          <w:lang w:val="ka-GE"/>
        </w:rPr>
        <w:t xml:space="preserve">ქ. ბათუმის ტერიტორიაზე მდებარე საბავშვო ატრაქციონების შეკეთებისათვის კონსტრუქციის დეტალების შეძენა-მონტაჟის სამუშაოები </w:t>
      </w:r>
    </w:p>
    <w:p w14:paraId="3911A2AB" w14:textId="77777777" w:rsidR="00407A0E" w:rsidRPr="009D68DB" w:rsidRDefault="00407A0E" w:rsidP="00E55F46">
      <w:pPr>
        <w:pStyle w:val="Default"/>
        <w:spacing w:after="160"/>
        <w:jc w:val="both"/>
        <w:rPr>
          <w:rFonts w:eastAsia="Times New Roman"/>
          <w:b/>
          <w:color w:val="2E74B5" w:themeColor="accent1" w:themeShade="BF"/>
          <w:sz w:val="20"/>
          <w:szCs w:val="20"/>
          <w:lang w:val="ka-GE"/>
        </w:rPr>
      </w:pPr>
    </w:p>
    <w:p w14:paraId="749A3D54" w14:textId="4DD10E1F" w:rsidR="004F7C29" w:rsidRPr="009D68DB" w:rsidRDefault="004F7C29"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5C2FBD18" w14:textId="77777777" w:rsidR="001F3FF2" w:rsidRPr="009D68DB" w:rsidRDefault="00FC32EF" w:rsidP="00E55F46">
      <w:pPr>
        <w:pStyle w:val="Default"/>
        <w:spacing w:after="160"/>
        <w:jc w:val="both"/>
        <w:rPr>
          <w:rFonts w:eastAsia="Times New Roman"/>
          <w:color w:val="auto"/>
          <w:sz w:val="20"/>
          <w:szCs w:val="20"/>
          <w:lang w:val="ka-GE"/>
        </w:rPr>
      </w:pPr>
      <w:r w:rsidRPr="009D68DB">
        <w:rPr>
          <w:rFonts w:eastAsia="Times New Roman"/>
          <w:color w:val="auto"/>
          <w:sz w:val="20"/>
          <w:szCs w:val="20"/>
          <w:lang w:val="ka-GE"/>
        </w:rPr>
        <w:t>მიმდინარეობს (ხელშეკრულება №61 შემსრულებელი შპს ექსიმ მეიდ, სახელშეკრულებო ღირებულება 66000.00 ლარი)  ქ. ბათუმის ტერიტორიაზე მდებარე საბავშვო ატრაქციონების შეკეთებისათვის კონსტრუქციის დეტალების შეძენა-მონტაჟის სამუშაოები</w:t>
      </w:r>
      <w:r w:rsidR="003D621E" w:rsidRPr="009D68DB">
        <w:rPr>
          <w:rFonts w:eastAsia="Times New Roman"/>
          <w:color w:val="auto"/>
          <w:sz w:val="20"/>
          <w:szCs w:val="20"/>
          <w:lang w:val="ka-GE"/>
        </w:rPr>
        <w:t xml:space="preserve">. </w:t>
      </w:r>
      <w:r w:rsidR="008E1AE0" w:rsidRPr="009D68DB">
        <w:rPr>
          <w:rFonts w:eastAsia="Times New Roman"/>
          <w:color w:val="auto"/>
          <w:sz w:val="20"/>
          <w:szCs w:val="20"/>
          <w:lang w:val="ka-GE"/>
        </w:rPr>
        <w:t>ტენდერია</w:t>
      </w:r>
      <w:r w:rsidR="003D621E" w:rsidRPr="009D68DB">
        <w:rPr>
          <w:rFonts w:eastAsia="Times New Roman"/>
          <w:color w:val="auto"/>
          <w:sz w:val="20"/>
          <w:szCs w:val="20"/>
          <w:lang w:val="ka-GE"/>
        </w:rPr>
        <w:t xml:space="preserve"> გ</w:t>
      </w:r>
      <w:r w:rsidR="001F3FF2" w:rsidRPr="009D68DB">
        <w:rPr>
          <w:rFonts w:eastAsia="Times New Roman"/>
          <w:color w:val="auto"/>
          <w:sz w:val="20"/>
          <w:szCs w:val="20"/>
          <w:lang w:val="ka-GE"/>
        </w:rPr>
        <w:t>ამოცხადებული დეტალების შეძენაზე.</w:t>
      </w:r>
    </w:p>
    <w:p w14:paraId="2E762C0B" w14:textId="77777777" w:rsidR="00600DCE" w:rsidRPr="009D68DB" w:rsidRDefault="00600DCE" w:rsidP="00E55F46">
      <w:pPr>
        <w:pStyle w:val="Default"/>
        <w:spacing w:after="160"/>
        <w:jc w:val="both"/>
        <w:rPr>
          <w:rFonts w:eastAsia="Times New Roman"/>
          <w:sz w:val="20"/>
          <w:szCs w:val="20"/>
          <w:lang w:val="ka-GE"/>
        </w:rPr>
      </w:pPr>
      <w:r w:rsidRPr="009D68DB">
        <w:rPr>
          <w:b/>
          <w:iCs/>
          <w:sz w:val="20"/>
          <w:szCs w:val="20"/>
          <w:lang w:val="ka-GE"/>
        </w:rPr>
        <w:t xml:space="preserve">2018 წლის II კვარტალში </w:t>
      </w:r>
      <w:r w:rsidRPr="009D68DB">
        <w:rPr>
          <w:rFonts w:eastAsia="Times New Roman"/>
          <w:sz w:val="20"/>
          <w:szCs w:val="20"/>
          <w:lang w:val="ka-GE"/>
        </w:rPr>
        <w:t xml:space="preserve">გამოცხადებულია ელექტრონული ტენდერი და მიმდინარეობს შერჩევა- შეფასება 11 მისამართზე:  ტბ. აბუსერიძის ქ.N38; 26 მაისის ქ. N68: ბესიკის ქ.N42; ჯავახიშვილის ქ.N7; გორგასალის ქ.N141/143; ჯავახიშვილის ქ.N45; ლერმონტოვის ქ. N107ე; ბარათაშვილის ქ. N29; შ.ხიმშიაშვილის ქ. N11;  გორგილაძის ქ. </w:t>
      </w:r>
      <w:r w:rsidR="008E7964" w:rsidRPr="009D68DB">
        <w:rPr>
          <w:rFonts w:eastAsia="Times New Roman"/>
          <w:sz w:val="20"/>
          <w:szCs w:val="20"/>
          <w:lang w:val="ka-GE"/>
        </w:rPr>
        <w:t xml:space="preserve">N26 და ლუკა ასათიანის ქ.N71.   </w:t>
      </w:r>
    </w:p>
    <w:p w14:paraId="0684722C" w14:textId="77777777" w:rsidR="00600DCE" w:rsidRPr="009D68DB" w:rsidRDefault="00600DCE" w:rsidP="00E55F46">
      <w:pPr>
        <w:pStyle w:val="Default"/>
        <w:spacing w:after="160"/>
        <w:jc w:val="both"/>
        <w:rPr>
          <w:rFonts w:eastAsia="Times New Roman"/>
          <w:sz w:val="20"/>
          <w:szCs w:val="20"/>
          <w:lang w:val="ka-GE"/>
        </w:rPr>
      </w:pPr>
      <w:r w:rsidRPr="009D68DB">
        <w:rPr>
          <w:b/>
          <w:iCs/>
          <w:sz w:val="20"/>
          <w:szCs w:val="20"/>
          <w:lang w:val="ka-GE"/>
        </w:rPr>
        <w:t>2018 წლის I კვარტალში</w:t>
      </w:r>
      <w:r w:rsidRPr="009D68DB">
        <w:rPr>
          <w:rFonts w:eastAsia="Times New Roman"/>
          <w:sz w:val="20"/>
          <w:szCs w:val="20"/>
          <w:lang w:val="ka-GE"/>
        </w:rPr>
        <w:t xml:space="preserve"> განხორციელდა ქ. ბათუმში, მრავალსართულიანი სახლების ეზოებში დისტანციური პულტით მართვადი ბარიერების მოწყობა 13 მისამარზე, კერძოდ: აღმაშენებლის ქ. N8; გიორგი ბრწყინვალის ქ. N35/45/45ა; აღმაშენებლის  ქ. N7ა ; კობალაძის ქ. N13 ; გრიბოედოვის/ჭავჭავაძის N39/121; ლ.ასათიანი ქ. N51; ჯავახიშვილის ქ. N78-80; აღმაშენებლის ქ. N 26-28-30; ანდრონიკაშვილის ქ. N49ა ; აბუსერიძის ქ. N3; ტაბიძის ქ. N1; აღმაშენებლის ქ. N3 და რურუას ქ. N11. ხელშეკრულება №134 ღირებულება - 74100,00  ლარი. სულ პირველ კვარტალში მრავალსართულიანი კორპუსების ეზოებში დამონტაჟდა 14  დისტანციური ბარიერი.</w:t>
      </w:r>
    </w:p>
    <w:p w14:paraId="221CC319" w14:textId="77777777" w:rsidR="00BD3C77" w:rsidRPr="009D68DB" w:rsidRDefault="00BD3C77" w:rsidP="00E55F46">
      <w:pPr>
        <w:pStyle w:val="Default"/>
        <w:spacing w:after="160"/>
        <w:jc w:val="both"/>
        <w:rPr>
          <w:rFonts w:eastAsia="Times New Roman"/>
          <w:b/>
          <w:color w:val="2E74B5" w:themeColor="accent1" w:themeShade="BF"/>
          <w:sz w:val="20"/>
          <w:szCs w:val="20"/>
          <w:lang w:val="ka-GE"/>
        </w:rPr>
      </w:pPr>
    </w:p>
    <w:p w14:paraId="44756A00" w14:textId="77777777" w:rsidR="00BD3C77" w:rsidRPr="009D68DB" w:rsidRDefault="00BD3C77" w:rsidP="00E55F46">
      <w:pPr>
        <w:pStyle w:val="Default"/>
        <w:spacing w:after="160"/>
        <w:jc w:val="both"/>
        <w:rPr>
          <w:rFonts w:eastAsia="Times New Roman"/>
          <w:b/>
          <w:color w:val="2E74B5" w:themeColor="accent1" w:themeShade="BF"/>
          <w:sz w:val="20"/>
          <w:szCs w:val="20"/>
          <w:lang w:val="ka-GE"/>
        </w:rPr>
      </w:pPr>
      <w:r w:rsidRPr="009D68DB">
        <w:rPr>
          <w:rFonts w:eastAsia="Times New Roman"/>
          <w:b/>
          <w:color w:val="2E74B5" w:themeColor="accent1" w:themeShade="BF"/>
          <w:sz w:val="20"/>
          <w:szCs w:val="20"/>
          <w:lang w:val="ka-GE"/>
        </w:rPr>
        <w:t>მრავალსართულიანი სახლების ეზოებში დისტანციური პულტით მართვადი ბარიერების მოწყობა;</w:t>
      </w:r>
    </w:p>
    <w:p w14:paraId="67706C9F" w14:textId="3483D012" w:rsidR="00407A0E" w:rsidRPr="009D68DB" w:rsidRDefault="00407A0E"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IV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5F03FBCF" w14:textId="77777777" w:rsidR="00407A0E" w:rsidRPr="009D68DB" w:rsidRDefault="00407A0E" w:rsidP="00E55F46">
      <w:pPr>
        <w:pStyle w:val="Default"/>
        <w:spacing w:after="160"/>
        <w:jc w:val="both"/>
        <w:rPr>
          <w:rFonts w:eastAsia="Times New Roman"/>
          <w:color w:val="auto"/>
          <w:sz w:val="20"/>
          <w:szCs w:val="20"/>
          <w:lang w:val="ka-GE"/>
        </w:rPr>
      </w:pPr>
      <w:r w:rsidRPr="009D68DB">
        <w:rPr>
          <w:rFonts w:eastAsia="Times New Roman"/>
          <w:b/>
          <w:color w:val="auto"/>
          <w:sz w:val="20"/>
          <w:szCs w:val="20"/>
          <w:lang w:val="ka-GE"/>
        </w:rPr>
        <w:t>დასრულებულია</w:t>
      </w:r>
      <w:r w:rsidRPr="009D68DB">
        <w:rPr>
          <w:rFonts w:eastAsia="Times New Roman"/>
          <w:b/>
          <w:color w:val="2E74B5" w:themeColor="accent1" w:themeShade="BF"/>
          <w:sz w:val="20"/>
          <w:szCs w:val="20"/>
          <w:lang w:val="ka-GE"/>
        </w:rPr>
        <w:t xml:space="preserve"> </w:t>
      </w:r>
      <w:r w:rsidRPr="009D68DB">
        <w:rPr>
          <w:rFonts w:eastAsia="Times New Roman"/>
          <w:color w:val="auto"/>
          <w:sz w:val="20"/>
          <w:szCs w:val="20"/>
          <w:lang w:val="ka-GE"/>
        </w:rPr>
        <w:t xml:space="preserve">მრავალსართულიანი სახლების ეზოებში დისტანციური პულტით მართვადი ბარიერების მოწყობა შემდეგ მისამართებზე: </w:t>
      </w:r>
    </w:p>
    <w:p w14:paraId="36E00B31" w14:textId="77777777" w:rsidR="00407A0E" w:rsidRPr="009D68DB" w:rsidRDefault="00407A0E" w:rsidP="00050462">
      <w:pPr>
        <w:pStyle w:val="Default"/>
        <w:numPr>
          <w:ilvl w:val="0"/>
          <w:numId w:val="73"/>
        </w:numPr>
        <w:jc w:val="both"/>
        <w:rPr>
          <w:rFonts w:eastAsia="Times New Roman"/>
          <w:color w:val="auto"/>
          <w:sz w:val="20"/>
          <w:szCs w:val="20"/>
          <w:lang w:val="ka-GE"/>
        </w:rPr>
      </w:pPr>
      <w:r w:rsidRPr="009D68DB">
        <w:rPr>
          <w:rFonts w:eastAsia="Times New Roman"/>
          <w:color w:val="auto"/>
          <w:sz w:val="20"/>
          <w:szCs w:val="20"/>
          <w:lang w:val="ka-GE"/>
        </w:rPr>
        <w:t>ტბ. აბუსერიძის ქ.N38</w:t>
      </w:r>
    </w:p>
    <w:p w14:paraId="4C1A2C38" w14:textId="77777777" w:rsidR="00407A0E" w:rsidRPr="009D68DB" w:rsidRDefault="00407A0E" w:rsidP="00050462">
      <w:pPr>
        <w:pStyle w:val="Default"/>
        <w:numPr>
          <w:ilvl w:val="0"/>
          <w:numId w:val="73"/>
        </w:numPr>
        <w:jc w:val="both"/>
        <w:rPr>
          <w:rFonts w:eastAsia="Times New Roman"/>
          <w:color w:val="auto"/>
          <w:sz w:val="20"/>
          <w:szCs w:val="20"/>
          <w:lang w:val="ka-GE"/>
        </w:rPr>
      </w:pPr>
      <w:r w:rsidRPr="009D68DB">
        <w:rPr>
          <w:rFonts w:eastAsia="Times New Roman"/>
          <w:color w:val="auto"/>
          <w:sz w:val="20"/>
          <w:szCs w:val="20"/>
          <w:lang w:val="ka-GE"/>
        </w:rPr>
        <w:t>26 მაისის ქ. N68</w:t>
      </w:r>
    </w:p>
    <w:p w14:paraId="231F3CE2" w14:textId="77777777" w:rsidR="00407A0E" w:rsidRPr="009D68DB" w:rsidRDefault="00407A0E" w:rsidP="00050462">
      <w:pPr>
        <w:pStyle w:val="Default"/>
        <w:numPr>
          <w:ilvl w:val="0"/>
          <w:numId w:val="73"/>
        </w:numPr>
        <w:jc w:val="both"/>
        <w:rPr>
          <w:rFonts w:eastAsia="Times New Roman"/>
          <w:color w:val="auto"/>
          <w:sz w:val="20"/>
          <w:szCs w:val="20"/>
          <w:lang w:val="ka-GE"/>
        </w:rPr>
      </w:pPr>
      <w:r w:rsidRPr="009D68DB">
        <w:rPr>
          <w:rFonts w:eastAsia="Times New Roman"/>
          <w:color w:val="auto"/>
          <w:sz w:val="20"/>
          <w:szCs w:val="20"/>
          <w:lang w:val="ka-GE"/>
        </w:rPr>
        <w:t>ბესიკის ქ.N42</w:t>
      </w:r>
    </w:p>
    <w:p w14:paraId="006F6A18" w14:textId="77777777" w:rsidR="00407A0E" w:rsidRPr="009D68DB" w:rsidRDefault="00407A0E" w:rsidP="00050462">
      <w:pPr>
        <w:pStyle w:val="Default"/>
        <w:numPr>
          <w:ilvl w:val="0"/>
          <w:numId w:val="73"/>
        </w:numPr>
        <w:jc w:val="both"/>
        <w:rPr>
          <w:rFonts w:eastAsia="Times New Roman"/>
          <w:color w:val="auto"/>
          <w:sz w:val="20"/>
          <w:szCs w:val="20"/>
          <w:lang w:val="ka-GE"/>
        </w:rPr>
      </w:pPr>
      <w:r w:rsidRPr="009D68DB">
        <w:rPr>
          <w:rFonts w:eastAsia="Times New Roman"/>
          <w:color w:val="auto"/>
          <w:sz w:val="20"/>
          <w:szCs w:val="20"/>
          <w:lang w:val="ka-GE"/>
        </w:rPr>
        <w:t>ჯავახიშვილის ქ.N7</w:t>
      </w:r>
    </w:p>
    <w:p w14:paraId="4D45D2D7" w14:textId="77777777" w:rsidR="00407A0E" w:rsidRPr="009D68DB" w:rsidRDefault="00407A0E" w:rsidP="00050462">
      <w:pPr>
        <w:pStyle w:val="Default"/>
        <w:numPr>
          <w:ilvl w:val="0"/>
          <w:numId w:val="73"/>
        </w:numPr>
        <w:jc w:val="both"/>
        <w:rPr>
          <w:rFonts w:eastAsia="Times New Roman"/>
          <w:color w:val="auto"/>
          <w:sz w:val="20"/>
          <w:szCs w:val="20"/>
          <w:lang w:val="ka-GE"/>
        </w:rPr>
      </w:pPr>
      <w:r w:rsidRPr="009D68DB">
        <w:rPr>
          <w:rFonts w:eastAsia="Times New Roman"/>
          <w:color w:val="auto"/>
          <w:sz w:val="20"/>
          <w:szCs w:val="20"/>
          <w:lang w:val="ka-GE"/>
        </w:rPr>
        <w:t>გორგასალის ქ.N141/143</w:t>
      </w:r>
    </w:p>
    <w:p w14:paraId="0AB65DD3" w14:textId="77777777" w:rsidR="00407A0E" w:rsidRPr="009D68DB" w:rsidRDefault="00407A0E" w:rsidP="00050462">
      <w:pPr>
        <w:pStyle w:val="Default"/>
        <w:numPr>
          <w:ilvl w:val="0"/>
          <w:numId w:val="73"/>
        </w:numPr>
        <w:jc w:val="both"/>
        <w:rPr>
          <w:rFonts w:eastAsia="Times New Roman"/>
          <w:color w:val="auto"/>
          <w:sz w:val="20"/>
          <w:szCs w:val="20"/>
          <w:lang w:val="ka-GE"/>
        </w:rPr>
      </w:pPr>
      <w:r w:rsidRPr="009D68DB">
        <w:rPr>
          <w:rFonts w:eastAsia="Times New Roman"/>
          <w:color w:val="auto"/>
          <w:sz w:val="20"/>
          <w:szCs w:val="20"/>
          <w:lang w:val="ka-GE"/>
        </w:rPr>
        <w:t>ჯავახიშვილის ქ.N45</w:t>
      </w:r>
    </w:p>
    <w:p w14:paraId="113A0CD2" w14:textId="77777777" w:rsidR="00407A0E" w:rsidRPr="009D68DB" w:rsidRDefault="00407A0E" w:rsidP="00050462">
      <w:pPr>
        <w:pStyle w:val="Default"/>
        <w:numPr>
          <w:ilvl w:val="0"/>
          <w:numId w:val="73"/>
        </w:numPr>
        <w:jc w:val="both"/>
        <w:rPr>
          <w:rFonts w:eastAsia="Times New Roman"/>
          <w:color w:val="auto"/>
          <w:sz w:val="20"/>
          <w:szCs w:val="20"/>
          <w:lang w:val="ka-GE"/>
        </w:rPr>
      </w:pPr>
      <w:r w:rsidRPr="009D68DB">
        <w:rPr>
          <w:rFonts w:eastAsia="Times New Roman"/>
          <w:color w:val="auto"/>
          <w:sz w:val="20"/>
          <w:szCs w:val="20"/>
          <w:lang w:val="ka-GE"/>
        </w:rPr>
        <w:t>ლერმონტოვის ქ. N107ე</w:t>
      </w:r>
    </w:p>
    <w:p w14:paraId="7B0A8B5C" w14:textId="77777777" w:rsidR="00407A0E" w:rsidRPr="009D68DB" w:rsidRDefault="00407A0E" w:rsidP="00050462">
      <w:pPr>
        <w:pStyle w:val="Default"/>
        <w:numPr>
          <w:ilvl w:val="0"/>
          <w:numId w:val="73"/>
        </w:numPr>
        <w:jc w:val="both"/>
        <w:rPr>
          <w:rFonts w:eastAsia="Times New Roman"/>
          <w:color w:val="auto"/>
          <w:sz w:val="20"/>
          <w:szCs w:val="20"/>
          <w:lang w:val="ka-GE"/>
        </w:rPr>
      </w:pPr>
      <w:r w:rsidRPr="009D68DB">
        <w:rPr>
          <w:rFonts w:eastAsia="Times New Roman"/>
          <w:color w:val="auto"/>
          <w:sz w:val="20"/>
          <w:szCs w:val="20"/>
          <w:lang w:val="ka-GE"/>
        </w:rPr>
        <w:lastRenderedPageBreak/>
        <w:t>ბარათაშვილის ქ. N29</w:t>
      </w:r>
    </w:p>
    <w:p w14:paraId="5E9135AA" w14:textId="77777777" w:rsidR="00407A0E" w:rsidRPr="009D68DB" w:rsidRDefault="00407A0E" w:rsidP="00050462">
      <w:pPr>
        <w:pStyle w:val="Default"/>
        <w:numPr>
          <w:ilvl w:val="0"/>
          <w:numId w:val="73"/>
        </w:numPr>
        <w:jc w:val="both"/>
        <w:rPr>
          <w:rFonts w:eastAsia="Times New Roman"/>
          <w:color w:val="auto"/>
          <w:sz w:val="20"/>
          <w:szCs w:val="20"/>
          <w:lang w:val="ka-GE"/>
        </w:rPr>
      </w:pPr>
      <w:r w:rsidRPr="009D68DB">
        <w:rPr>
          <w:rFonts w:eastAsia="Times New Roman"/>
          <w:color w:val="auto"/>
          <w:sz w:val="20"/>
          <w:szCs w:val="20"/>
          <w:lang w:val="ka-GE"/>
        </w:rPr>
        <w:t>გორგილაძის ქ. N26</w:t>
      </w:r>
    </w:p>
    <w:p w14:paraId="03C4B4AC" w14:textId="77777777" w:rsidR="00407A0E" w:rsidRPr="009D68DB" w:rsidRDefault="00407A0E" w:rsidP="00050462">
      <w:pPr>
        <w:pStyle w:val="Default"/>
        <w:numPr>
          <w:ilvl w:val="0"/>
          <w:numId w:val="73"/>
        </w:numPr>
        <w:jc w:val="both"/>
        <w:rPr>
          <w:rFonts w:eastAsia="Times New Roman"/>
          <w:color w:val="auto"/>
          <w:sz w:val="20"/>
          <w:szCs w:val="20"/>
          <w:lang w:val="ka-GE"/>
        </w:rPr>
      </w:pPr>
      <w:r w:rsidRPr="009D68DB">
        <w:rPr>
          <w:rFonts w:eastAsia="Times New Roman"/>
          <w:color w:val="auto"/>
          <w:sz w:val="20"/>
          <w:szCs w:val="20"/>
          <w:lang w:val="ka-GE"/>
        </w:rPr>
        <w:t>შ.ხიმშიაშვილის ქ. N11</w:t>
      </w:r>
    </w:p>
    <w:p w14:paraId="2C53CBE7" w14:textId="77777777" w:rsidR="00407A0E" w:rsidRPr="009D68DB" w:rsidRDefault="00407A0E" w:rsidP="00050462">
      <w:pPr>
        <w:pStyle w:val="Default"/>
        <w:numPr>
          <w:ilvl w:val="0"/>
          <w:numId w:val="73"/>
        </w:numPr>
        <w:jc w:val="both"/>
        <w:rPr>
          <w:rFonts w:eastAsia="Times New Roman"/>
          <w:color w:val="auto"/>
          <w:sz w:val="20"/>
          <w:szCs w:val="20"/>
          <w:lang w:val="ka-GE"/>
        </w:rPr>
      </w:pPr>
      <w:r w:rsidRPr="009D68DB">
        <w:rPr>
          <w:rFonts w:eastAsia="Times New Roman"/>
          <w:color w:val="auto"/>
          <w:sz w:val="20"/>
          <w:szCs w:val="20"/>
          <w:lang w:val="ka-GE"/>
        </w:rPr>
        <w:t>ლუკა ასათიანის ქ.N71</w:t>
      </w:r>
    </w:p>
    <w:p w14:paraId="25C23735" w14:textId="77777777" w:rsidR="00407A0E" w:rsidRPr="009D68DB" w:rsidRDefault="00407A0E" w:rsidP="00B24811">
      <w:pPr>
        <w:pStyle w:val="Default"/>
        <w:jc w:val="both"/>
        <w:rPr>
          <w:rFonts w:eastAsia="Times New Roman"/>
          <w:b/>
          <w:color w:val="2E74B5" w:themeColor="accent1" w:themeShade="BF"/>
          <w:sz w:val="20"/>
          <w:szCs w:val="20"/>
          <w:lang w:val="ka-GE"/>
        </w:rPr>
      </w:pPr>
    </w:p>
    <w:p w14:paraId="26CCC160" w14:textId="0E43038D" w:rsidR="00BD3C77" w:rsidRPr="009D68DB" w:rsidRDefault="00BD3C77"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1823408A" w14:textId="77777777" w:rsidR="00BD3C77" w:rsidRPr="009D68DB" w:rsidRDefault="00BD3C77" w:rsidP="00E55F46">
      <w:pPr>
        <w:pStyle w:val="Default"/>
        <w:spacing w:after="160"/>
        <w:jc w:val="both"/>
        <w:rPr>
          <w:rFonts w:eastAsia="Times New Roman"/>
          <w:sz w:val="20"/>
          <w:szCs w:val="20"/>
          <w:lang w:val="ka-GE"/>
        </w:rPr>
      </w:pPr>
      <w:r w:rsidRPr="009D68DB">
        <w:rPr>
          <w:rFonts w:eastAsia="Times New Roman"/>
          <w:sz w:val="20"/>
          <w:szCs w:val="20"/>
          <w:lang w:val="ka-GE"/>
        </w:rPr>
        <w:t>დასრულდა (ხელშეკრულება №28, შემსრულებელი შპს გ.ი.პ - I, სახელშეკრულებო ღირებულება 59080.00 ლარი)  მრავალსართულიანი სახლების ეზოებში დისტანციური პულტით მართვადი ბარიერების მოწყობის თაობაზე 11 მისამართზე:</w:t>
      </w:r>
    </w:p>
    <w:p w14:paraId="1B6FBE9C" w14:textId="77777777" w:rsidR="00BD3C77" w:rsidRPr="009D68DB" w:rsidRDefault="00BD3C77" w:rsidP="00050462">
      <w:pPr>
        <w:pStyle w:val="Default"/>
        <w:numPr>
          <w:ilvl w:val="0"/>
          <w:numId w:val="45"/>
        </w:numPr>
        <w:jc w:val="both"/>
        <w:rPr>
          <w:rFonts w:eastAsia="Times New Roman"/>
          <w:sz w:val="20"/>
          <w:szCs w:val="20"/>
          <w:lang w:val="ka-GE"/>
        </w:rPr>
      </w:pPr>
      <w:r w:rsidRPr="009D68DB">
        <w:rPr>
          <w:rFonts w:eastAsia="Times New Roman"/>
          <w:sz w:val="20"/>
          <w:szCs w:val="20"/>
          <w:lang w:val="ka-GE"/>
        </w:rPr>
        <w:t>ტბ. აბუსერიძის ქ.N38;</w:t>
      </w:r>
    </w:p>
    <w:p w14:paraId="28F01D4C" w14:textId="77777777" w:rsidR="00BD3C77" w:rsidRPr="009D68DB" w:rsidRDefault="00BD3C77" w:rsidP="00050462">
      <w:pPr>
        <w:pStyle w:val="Default"/>
        <w:numPr>
          <w:ilvl w:val="0"/>
          <w:numId w:val="45"/>
        </w:numPr>
        <w:jc w:val="both"/>
        <w:rPr>
          <w:rFonts w:eastAsia="Times New Roman"/>
          <w:sz w:val="20"/>
          <w:szCs w:val="20"/>
          <w:lang w:val="ka-GE"/>
        </w:rPr>
      </w:pPr>
      <w:r w:rsidRPr="009D68DB">
        <w:rPr>
          <w:rFonts w:eastAsia="Times New Roman"/>
          <w:sz w:val="20"/>
          <w:szCs w:val="20"/>
          <w:lang w:val="ka-GE"/>
        </w:rPr>
        <w:t>26 მაისის ქ. N68;</w:t>
      </w:r>
    </w:p>
    <w:p w14:paraId="1EA0B00C" w14:textId="77777777" w:rsidR="00BD3C77" w:rsidRPr="009D68DB" w:rsidRDefault="00BD3C77" w:rsidP="00050462">
      <w:pPr>
        <w:pStyle w:val="Default"/>
        <w:numPr>
          <w:ilvl w:val="0"/>
          <w:numId w:val="45"/>
        </w:numPr>
        <w:jc w:val="both"/>
        <w:rPr>
          <w:rFonts w:eastAsia="Times New Roman"/>
          <w:sz w:val="20"/>
          <w:szCs w:val="20"/>
          <w:lang w:val="ka-GE"/>
        </w:rPr>
      </w:pPr>
      <w:r w:rsidRPr="009D68DB">
        <w:rPr>
          <w:rFonts w:eastAsia="Times New Roman"/>
          <w:sz w:val="20"/>
          <w:szCs w:val="20"/>
          <w:lang w:val="ka-GE"/>
        </w:rPr>
        <w:t>ბესიკის ქ.N42;</w:t>
      </w:r>
    </w:p>
    <w:p w14:paraId="158E821F" w14:textId="77777777" w:rsidR="00BD3C77" w:rsidRPr="009D68DB" w:rsidRDefault="00BD3C77" w:rsidP="00050462">
      <w:pPr>
        <w:pStyle w:val="Default"/>
        <w:numPr>
          <w:ilvl w:val="0"/>
          <w:numId w:val="45"/>
        </w:numPr>
        <w:jc w:val="both"/>
        <w:rPr>
          <w:rFonts w:eastAsia="Times New Roman"/>
          <w:sz w:val="20"/>
          <w:szCs w:val="20"/>
          <w:lang w:val="ka-GE"/>
        </w:rPr>
      </w:pPr>
      <w:r w:rsidRPr="009D68DB">
        <w:rPr>
          <w:rFonts w:eastAsia="Times New Roman"/>
          <w:sz w:val="20"/>
          <w:szCs w:val="20"/>
          <w:lang w:val="ka-GE"/>
        </w:rPr>
        <w:t>ჯავახიშვილის ქ.N7;</w:t>
      </w:r>
    </w:p>
    <w:p w14:paraId="172296DD" w14:textId="77777777" w:rsidR="00BD3C77" w:rsidRPr="009D68DB" w:rsidRDefault="00BD3C77" w:rsidP="00050462">
      <w:pPr>
        <w:pStyle w:val="Default"/>
        <w:numPr>
          <w:ilvl w:val="0"/>
          <w:numId w:val="45"/>
        </w:numPr>
        <w:jc w:val="both"/>
        <w:rPr>
          <w:rFonts w:eastAsia="Times New Roman"/>
          <w:sz w:val="20"/>
          <w:szCs w:val="20"/>
          <w:lang w:val="ka-GE"/>
        </w:rPr>
      </w:pPr>
      <w:r w:rsidRPr="009D68DB">
        <w:rPr>
          <w:rFonts w:eastAsia="Times New Roman"/>
          <w:sz w:val="20"/>
          <w:szCs w:val="20"/>
          <w:lang w:val="ka-GE"/>
        </w:rPr>
        <w:t>გორგასალის ქ.N141/143;</w:t>
      </w:r>
    </w:p>
    <w:p w14:paraId="25024739" w14:textId="77777777" w:rsidR="00BD3C77" w:rsidRPr="009D68DB" w:rsidRDefault="00BD3C77" w:rsidP="00050462">
      <w:pPr>
        <w:pStyle w:val="Default"/>
        <w:numPr>
          <w:ilvl w:val="0"/>
          <w:numId w:val="45"/>
        </w:numPr>
        <w:jc w:val="both"/>
        <w:rPr>
          <w:rFonts w:eastAsia="Times New Roman"/>
          <w:sz w:val="20"/>
          <w:szCs w:val="20"/>
          <w:lang w:val="ka-GE"/>
        </w:rPr>
      </w:pPr>
      <w:r w:rsidRPr="009D68DB">
        <w:rPr>
          <w:rFonts w:eastAsia="Times New Roman"/>
          <w:sz w:val="20"/>
          <w:szCs w:val="20"/>
          <w:lang w:val="ka-GE"/>
        </w:rPr>
        <w:t>ჯავახიშვილის ქ.N45;</w:t>
      </w:r>
    </w:p>
    <w:p w14:paraId="63730C41" w14:textId="77777777" w:rsidR="00BD3C77" w:rsidRPr="009D68DB" w:rsidRDefault="00BD3C77" w:rsidP="00050462">
      <w:pPr>
        <w:pStyle w:val="Default"/>
        <w:numPr>
          <w:ilvl w:val="0"/>
          <w:numId w:val="45"/>
        </w:numPr>
        <w:jc w:val="both"/>
        <w:rPr>
          <w:rFonts w:eastAsia="Times New Roman"/>
          <w:sz w:val="20"/>
          <w:szCs w:val="20"/>
          <w:lang w:val="ka-GE"/>
        </w:rPr>
      </w:pPr>
      <w:r w:rsidRPr="009D68DB">
        <w:rPr>
          <w:rFonts w:eastAsia="Times New Roman"/>
          <w:sz w:val="20"/>
          <w:szCs w:val="20"/>
          <w:lang w:val="ka-GE"/>
        </w:rPr>
        <w:t>ლერმონტოვის ქ. N107ე;</w:t>
      </w:r>
    </w:p>
    <w:p w14:paraId="4FA9FC71" w14:textId="77777777" w:rsidR="00BD3C77" w:rsidRPr="009D68DB" w:rsidRDefault="00BD3C77" w:rsidP="00050462">
      <w:pPr>
        <w:pStyle w:val="Default"/>
        <w:numPr>
          <w:ilvl w:val="0"/>
          <w:numId w:val="45"/>
        </w:numPr>
        <w:jc w:val="both"/>
        <w:rPr>
          <w:rFonts w:eastAsia="Times New Roman"/>
          <w:sz w:val="20"/>
          <w:szCs w:val="20"/>
          <w:lang w:val="ka-GE"/>
        </w:rPr>
      </w:pPr>
      <w:r w:rsidRPr="009D68DB">
        <w:rPr>
          <w:rFonts w:eastAsia="Times New Roman"/>
          <w:sz w:val="20"/>
          <w:szCs w:val="20"/>
          <w:lang w:val="ka-GE"/>
        </w:rPr>
        <w:t>ბარათაშვილის ქ. N29;</w:t>
      </w:r>
    </w:p>
    <w:p w14:paraId="47466B4B" w14:textId="77777777" w:rsidR="00BD3C77" w:rsidRPr="009D68DB" w:rsidRDefault="00BD3C77" w:rsidP="00050462">
      <w:pPr>
        <w:pStyle w:val="Default"/>
        <w:numPr>
          <w:ilvl w:val="0"/>
          <w:numId w:val="45"/>
        </w:numPr>
        <w:jc w:val="both"/>
        <w:rPr>
          <w:rFonts w:eastAsia="Times New Roman"/>
          <w:sz w:val="20"/>
          <w:szCs w:val="20"/>
          <w:lang w:val="ka-GE"/>
        </w:rPr>
      </w:pPr>
      <w:r w:rsidRPr="009D68DB">
        <w:rPr>
          <w:rFonts w:eastAsia="Times New Roman"/>
          <w:sz w:val="20"/>
          <w:szCs w:val="20"/>
          <w:lang w:val="ka-GE"/>
        </w:rPr>
        <w:t>შ.ხიმშიაშვილის ქ. N11;</w:t>
      </w:r>
    </w:p>
    <w:p w14:paraId="738EF9D4" w14:textId="77777777" w:rsidR="00BD3C77" w:rsidRPr="009D68DB" w:rsidRDefault="00BD3C77" w:rsidP="00050462">
      <w:pPr>
        <w:pStyle w:val="Default"/>
        <w:numPr>
          <w:ilvl w:val="0"/>
          <w:numId w:val="45"/>
        </w:numPr>
        <w:jc w:val="both"/>
        <w:rPr>
          <w:rFonts w:eastAsia="Times New Roman"/>
          <w:sz w:val="20"/>
          <w:szCs w:val="20"/>
          <w:lang w:val="ka-GE"/>
        </w:rPr>
      </w:pPr>
      <w:r w:rsidRPr="009D68DB">
        <w:rPr>
          <w:rFonts w:eastAsia="Times New Roman"/>
          <w:sz w:val="20"/>
          <w:szCs w:val="20"/>
          <w:lang w:val="ka-GE"/>
        </w:rPr>
        <w:t>გორგილაძის ქ. N26;</w:t>
      </w:r>
    </w:p>
    <w:p w14:paraId="4F133532" w14:textId="77777777" w:rsidR="00600DCE" w:rsidRPr="009D68DB" w:rsidRDefault="00BD3C77" w:rsidP="00050462">
      <w:pPr>
        <w:pStyle w:val="Default"/>
        <w:numPr>
          <w:ilvl w:val="0"/>
          <w:numId w:val="45"/>
        </w:numPr>
        <w:jc w:val="both"/>
        <w:rPr>
          <w:rFonts w:eastAsia="Times New Roman"/>
          <w:sz w:val="20"/>
          <w:szCs w:val="20"/>
          <w:lang w:val="ka-GE"/>
        </w:rPr>
      </w:pPr>
      <w:r w:rsidRPr="009D68DB">
        <w:rPr>
          <w:rFonts w:eastAsia="Times New Roman"/>
          <w:sz w:val="20"/>
          <w:szCs w:val="20"/>
          <w:lang w:val="ka-GE"/>
        </w:rPr>
        <w:t>ლუკა ასათიანის ქ.N71.</w:t>
      </w:r>
    </w:p>
    <w:p w14:paraId="2EECB0AF" w14:textId="77777777" w:rsidR="00BD3C77" w:rsidRPr="009D68DB" w:rsidRDefault="00BD3C77" w:rsidP="00E55F46">
      <w:pPr>
        <w:spacing w:line="240" w:lineRule="auto"/>
        <w:jc w:val="both"/>
        <w:rPr>
          <w:rFonts w:ascii="Sylfaen" w:hAnsi="Sylfaen" w:cs="Sylfaen"/>
          <w:b/>
          <w:iCs/>
          <w:sz w:val="20"/>
          <w:szCs w:val="20"/>
          <w:lang w:val="ka-GE"/>
        </w:rPr>
      </w:pPr>
    </w:p>
    <w:p w14:paraId="4942E42B" w14:textId="199A29EB" w:rsidR="00BD3C77" w:rsidRPr="009D68DB" w:rsidRDefault="00BD3C77"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 II კვარტალი</w:t>
      </w:r>
    </w:p>
    <w:p w14:paraId="2638211C" w14:textId="77777777" w:rsidR="00BD3C77" w:rsidRPr="009D68DB" w:rsidRDefault="00BD3C77" w:rsidP="00E55F46">
      <w:pPr>
        <w:pStyle w:val="Default"/>
        <w:spacing w:after="160"/>
        <w:jc w:val="both"/>
        <w:rPr>
          <w:iCs/>
          <w:sz w:val="20"/>
          <w:szCs w:val="20"/>
          <w:lang w:val="ka-GE"/>
        </w:rPr>
      </w:pPr>
      <w:r w:rsidRPr="009D68DB">
        <w:rPr>
          <w:iCs/>
          <w:sz w:val="20"/>
          <w:szCs w:val="20"/>
          <w:lang w:val="ka-GE"/>
        </w:rPr>
        <w:t xml:space="preserve">ელექტრონული ტენდერი და მიმდინარეობს შერჩევა- შეფასება 11 მისამართზე:  </w:t>
      </w:r>
    </w:p>
    <w:p w14:paraId="525B00B1" w14:textId="77777777" w:rsidR="00BD3C77" w:rsidRPr="009D68DB" w:rsidRDefault="00BD3C77" w:rsidP="00050462">
      <w:pPr>
        <w:pStyle w:val="Default"/>
        <w:numPr>
          <w:ilvl w:val="0"/>
          <w:numId w:val="46"/>
        </w:numPr>
        <w:jc w:val="both"/>
        <w:rPr>
          <w:iCs/>
          <w:sz w:val="20"/>
          <w:szCs w:val="20"/>
          <w:lang w:val="ka-GE"/>
        </w:rPr>
      </w:pPr>
      <w:r w:rsidRPr="009D68DB">
        <w:rPr>
          <w:iCs/>
          <w:sz w:val="20"/>
          <w:szCs w:val="20"/>
          <w:lang w:val="ka-GE"/>
        </w:rPr>
        <w:t xml:space="preserve">ტბ. აბუსერიძის ქ.N38; </w:t>
      </w:r>
    </w:p>
    <w:p w14:paraId="0836781F" w14:textId="77777777" w:rsidR="00BD3C77" w:rsidRPr="009D68DB" w:rsidRDefault="00BD3C77" w:rsidP="00050462">
      <w:pPr>
        <w:pStyle w:val="Default"/>
        <w:numPr>
          <w:ilvl w:val="0"/>
          <w:numId w:val="46"/>
        </w:numPr>
        <w:jc w:val="both"/>
        <w:rPr>
          <w:iCs/>
          <w:sz w:val="20"/>
          <w:szCs w:val="20"/>
          <w:lang w:val="ka-GE"/>
        </w:rPr>
      </w:pPr>
      <w:r w:rsidRPr="009D68DB">
        <w:rPr>
          <w:iCs/>
          <w:sz w:val="20"/>
          <w:szCs w:val="20"/>
          <w:lang w:val="ka-GE"/>
        </w:rPr>
        <w:t>26 მაისის ქ. N68;</w:t>
      </w:r>
    </w:p>
    <w:p w14:paraId="2CAAED5E" w14:textId="77777777" w:rsidR="00BD3C77" w:rsidRPr="009D68DB" w:rsidRDefault="00BD3C77" w:rsidP="00050462">
      <w:pPr>
        <w:pStyle w:val="Default"/>
        <w:numPr>
          <w:ilvl w:val="0"/>
          <w:numId w:val="46"/>
        </w:numPr>
        <w:jc w:val="both"/>
        <w:rPr>
          <w:iCs/>
          <w:sz w:val="20"/>
          <w:szCs w:val="20"/>
          <w:lang w:val="ka-GE"/>
        </w:rPr>
      </w:pPr>
      <w:r w:rsidRPr="009D68DB">
        <w:rPr>
          <w:iCs/>
          <w:sz w:val="20"/>
          <w:szCs w:val="20"/>
          <w:lang w:val="ka-GE"/>
        </w:rPr>
        <w:t>ბესიკის ქ.N42;</w:t>
      </w:r>
    </w:p>
    <w:p w14:paraId="3460FA27" w14:textId="77777777" w:rsidR="00BD3C77" w:rsidRPr="009D68DB" w:rsidRDefault="00BD3C77" w:rsidP="00050462">
      <w:pPr>
        <w:pStyle w:val="Default"/>
        <w:numPr>
          <w:ilvl w:val="0"/>
          <w:numId w:val="46"/>
        </w:numPr>
        <w:jc w:val="both"/>
        <w:rPr>
          <w:iCs/>
          <w:sz w:val="20"/>
          <w:szCs w:val="20"/>
          <w:lang w:val="ka-GE"/>
        </w:rPr>
      </w:pPr>
      <w:r w:rsidRPr="009D68DB">
        <w:rPr>
          <w:iCs/>
          <w:sz w:val="20"/>
          <w:szCs w:val="20"/>
          <w:lang w:val="ka-GE"/>
        </w:rPr>
        <w:t>ჯავახიშვილის ქ.N7;</w:t>
      </w:r>
    </w:p>
    <w:p w14:paraId="07697D31" w14:textId="77777777" w:rsidR="00BD3C77" w:rsidRPr="009D68DB" w:rsidRDefault="00BD3C77" w:rsidP="00050462">
      <w:pPr>
        <w:pStyle w:val="Default"/>
        <w:numPr>
          <w:ilvl w:val="0"/>
          <w:numId w:val="46"/>
        </w:numPr>
        <w:jc w:val="both"/>
        <w:rPr>
          <w:iCs/>
          <w:sz w:val="20"/>
          <w:szCs w:val="20"/>
          <w:lang w:val="ka-GE"/>
        </w:rPr>
      </w:pPr>
      <w:r w:rsidRPr="009D68DB">
        <w:rPr>
          <w:iCs/>
          <w:sz w:val="20"/>
          <w:szCs w:val="20"/>
          <w:lang w:val="ka-GE"/>
        </w:rPr>
        <w:t>გორგასალის ქ.N141/143;</w:t>
      </w:r>
    </w:p>
    <w:p w14:paraId="74F47E2A" w14:textId="77777777" w:rsidR="00BD3C77" w:rsidRPr="009D68DB" w:rsidRDefault="00BD3C77" w:rsidP="00050462">
      <w:pPr>
        <w:pStyle w:val="Default"/>
        <w:numPr>
          <w:ilvl w:val="0"/>
          <w:numId w:val="46"/>
        </w:numPr>
        <w:jc w:val="both"/>
        <w:rPr>
          <w:iCs/>
          <w:sz w:val="20"/>
          <w:szCs w:val="20"/>
          <w:lang w:val="ka-GE"/>
        </w:rPr>
      </w:pPr>
      <w:r w:rsidRPr="009D68DB">
        <w:rPr>
          <w:iCs/>
          <w:sz w:val="20"/>
          <w:szCs w:val="20"/>
          <w:lang w:val="ka-GE"/>
        </w:rPr>
        <w:t xml:space="preserve">ჯავახიშვილის ქ.N45; </w:t>
      </w:r>
    </w:p>
    <w:p w14:paraId="62990864" w14:textId="77777777" w:rsidR="00BD3C77" w:rsidRPr="009D68DB" w:rsidRDefault="00BD3C77" w:rsidP="00050462">
      <w:pPr>
        <w:pStyle w:val="Default"/>
        <w:numPr>
          <w:ilvl w:val="0"/>
          <w:numId w:val="46"/>
        </w:numPr>
        <w:jc w:val="both"/>
        <w:rPr>
          <w:iCs/>
          <w:sz w:val="20"/>
          <w:szCs w:val="20"/>
          <w:lang w:val="ka-GE"/>
        </w:rPr>
      </w:pPr>
      <w:r w:rsidRPr="009D68DB">
        <w:rPr>
          <w:iCs/>
          <w:sz w:val="20"/>
          <w:szCs w:val="20"/>
          <w:lang w:val="ka-GE"/>
        </w:rPr>
        <w:t xml:space="preserve">ლერმონტოვის ქ. N107ე; </w:t>
      </w:r>
    </w:p>
    <w:p w14:paraId="23E3DD57" w14:textId="77777777" w:rsidR="00BD3C77" w:rsidRPr="009D68DB" w:rsidRDefault="00BD3C77" w:rsidP="00050462">
      <w:pPr>
        <w:pStyle w:val="Default"/>
        <w:numPr>
          <w:ilvl w:val="0"/>
          <w:numId w:val="46"/>
        </w:numPr>
        <w:jc w:val="both"/>
        <w:rPr>
          <w:iCs/>
          <w:sz w:val="20"/>
          <w:szCs w:val="20"/>
          <w:lang w:val="ka-GE"/>
        </w:rPr>
      </w:pPr>
      <w:r w:rsidRPr="009D68DB">
        <w:rPr>
          <w:iCs/>
          <w:sz w:val="20"/>
          <w:szCs w:val="20"/>
          <w:lang w:val="ka-GE"/>
        </w:rPr>
        <w:t xml:space="preserve">ბარათაშვილის ქ. N29; </w:t>
      </w:r>
    </w:p>
    <w:p w14:paraId="77AF137E" w14:textId="77777777" w:rsidR="00BD3C77" w:rsidRPr="009D68DB" w:rsidRDefault="00BD3C77" w:rsidP="00050462">
      <w:pPr>
        <w:pStyle w:val="Default"/>
        <w:numPr>
          <w:ilvl w:val="0"/>
          <w:numId w:val="46"/>
        </w:numPr>
        <w:jc w:val="both"/>
        <w:rPr>
          <w:iCs/>
          <w:sz w:val="20"/>
          <w:szCs w:val="20"/>
          <w:lang w:val="ka-GE"/>
        </w:rPr>
      </w:pPr>
      <w:r w:rsidRPr="009D68DB">
        <w:rPr>
          <w:iCs/>
          <w:sz w:val="20"/>
          <w:szCs w:val="20"/>
          <w:lang w:val="ka-GE"/>
        </w:rPr>
        <w:t xml:space="preserve">შ.ხიმშიაშვილის ქ. N11;  </w:t>
      </w:r>
    </w:p>
    <w:p w14:paraId="128BAE28" w14:textId="77777777" w:rsidR="00BD3C77" w:rsidRPr="009D68DB" w:rsidRDefault="00BD3C77" w:rsidP="00050462">
      <w:pPr>
        <w:pStyle w:val="Default"/>
        <w:numPr>
          <w:ilvl w:val="0"/>
          <w:numId w:val="46"/>
        </w:numPr>
        <w:jc w:val="both"/>
        <w:rPr>
          <w:iCs/>
          <w:sz w:val="20"/>
          <w:szCs w:val="20"/>
          <w:lang w:val="ka-GE"/>
        </w:rPr>
      </w:pPr>
      <w:r w:rsidRPr="009D68DB">
        <w:rPr>
          <w:iCs/>
          <w:sz w:val="20"/>
          <w:szCs w:val="20"/>
          <w:lang w:val="ka-GE"/>
        </w:rPr>
        <w:t>გორგილაძის ქ. N26</w:t>
      </w:r>
    </w:p>
    <w:p w14:paraId="13A4DEDE" w14:textId="77777777" w:rsidR="00BD3C77" w:rsidRPr="009D68DB" w:rsidRDefault="00BD3C77" w:rsidP="00050462">
      <w:pPr>
        <w:pStyle w:val="Default"/>
        <w:numPr>
          <w:ilvl w:val="0"/>
          <w:numId w:val="46"/>
        </w:numPr>
        <w:jc w:val="both"/>
        <w:rPr>
          <w:iCs/>
          <w:sz w:val="20"/>
          <w:szCs w:val="20"/>
          <w:lang w:val="ka-GE"/>
        </w:rPr>
      </w:pPr>
      <w:r w:rsidRPr="009D68DB">
        <w:rPr>
          <w:iCs/>
          <w:sz w:val="20"/>
          <w:szCs w:val="20"/>
          <w:lang w:val="ka-GE"/>
        </w:rPr>
        <w:t>ლუკა ასათიანის ქ.N71.</w:t>
      </w:r>
    </w:p>
    <w:p w14:paraId="3706B62D" w14:textId="77777777" w:rsidR="00BD3C77" w:rsidRPr="009D68DB" w:rsidRDefault="00BD3C77" w:rsidP="00E55F46">
      <w:pPr>
        <w:pStyle w:val="Default"/>
        <w:spacing w:after="160"/>
        <w:jc w:val="both"/>
        <w:rPr>
          <w:iCs/>
          <w:sz w:val="20"/>
          <w:szCs w:val="20"/>
          <w:lang w:val="ka-GE"/>
        </w:rPr>
      </w:pPr>
      <w:r w:rsidRPr="009D68DB">
        <w:rPr>
          <w:iCs/>
          <w:sz w:val="20"/>
          <w:szCs w:val="20"/>
          <w:lang w:val="ka-GE"/>
        </w:rPr>
        <w:t xml:space="preserve">    </w:t>
      </w:r>
    </w:p>
    <w:p w14:paraId="1787B9C9" w14:textId="4C150C69" w:rsidR="00BD3C77" w:rsidRPr="009D68DB" w:rsidRDefault="00BD3C77"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4CEF1AE7" w14:textId="77777777" w:rsidR="00BD3C77" w:rsidRPr="009D68DB" w:rsidRDefault="00BD3C77" w:rsidP="00E55F46">
      <w:pPr>
        <w:pStyle w:val="Default"/>
        <w:spacing w:after="160"/>
        <w:jc w:val="both"/>
        <w:rPr>
          <w:iCs/>
          <w:sz w:val="20"/>
          <w:szCs w:val="20"/>
          <w:lang w:val="ka-GE"/>
        </w:rPr>
      </w:pPr>
      <w:r w:rsidRPr="009D68DB">
        <w:rPr>
          <w:iCs/>
          <w:sz w:val="20"/>
          <w:szCs w:val="20"/>
          <w:lang w:val="ka-GE"/>
        </w:rPr>
        <w:t>შესრულდა  ქ. ბათუმში, მრავალსართულიანი სახლების ეზოებში დისტანციური პულტით მართვადი ბარიერების მოწყობა, 13 მისამარზე:</w:t>
      </w:r>
    </w:p>
    <w:p w14:paraId="0BE7E351" w14:textId="77777777" w:rsidR="00BD3C77" w:rsidRPr="009D68DB" w:rsidRDefault="00BD3C77" w:rsidP="00050462">
      <w:pPr>
        <w:pStyle w:val="Default"/>
        <w:numPr>
          <w:ilvl w:val="0"/>
          <w:numId w:val="47"/>
        </w:numPr>
        <w:jc w:val="both"/>
        <w:rPr>
          <w:iCs/>
          <w:sz w:val="20"/>
          <w:szCs w:val="20"/>
          <w:lang w:val="ka-GE"/>
        </w:rPr>
      </w:pPr>
      <w:r w:rsidRPr="009D68DB">
        <w:rPr>
          <w:iCs/>
          <w:sz w:val="20"/>
          <w:szCs w:val="20"/>
          <w:lang w:val="ka-GE"/>
        </w:rPr>
        <w:t xml:space="preserve">აღმაშენებლის ქ. N8; </w:t>
      </w:r>
    </w:p>
    <w:p w14:paraId="5A085445" w14:textId="77777777" w:rsidR="00BD3C77" w:rsidRPr="009D68DB" w:rsidRDefault="00BD3C77" w:rsidP="00050462">
      <w:pPr>
        <w:pStyle w:val="Default"/>
        <w:numPr>
          <w:ilvl w:val="0"/>
          <w:numId w:val="47"/>
        </w:numPr>
        <w:jc w:val="both"/>
        <w:rPr>
          <w:iCs/>
          <w:sz w:val="20"/>
          <w:szCs w:val="20"/>
          <w:lang w:val="ka-GE"/>
        </w:rPr>
      </w:pPr>
      <w:r w:rsidRPr="009D68DB">
        <w:rPr>
          <w:iCs/>
          <w:sz w:val="20"/>
          <w:szCs w:val="20"/>
          <w:lang w:val="ka-GE"/>
        </w:rPr>
        <w:t xml:space="preserve">გიორგი ბრწყინვალის ქ. N35/45/45ა; </w:t>
      </w:r>
    </w:p>
    <w:p w14:paraId="0C95BD9A" w14:textId="77777777" w:rsidR="00BD3C77" w:rsidRPr="009D68DB" w:rsidRDefault="00BD3C77" w:rsidP="00050462">
      <w:pPr>
        <w:pStyle w:val="Default"/>
        <w:numPr>
          <w:ilvl w:val="0"/>
          <w:numId w:val="47"/>
        </w:numPr>
        <w:jc w:val="both"/>
        <w:rPr>
          <w:iCs/>
          <w:sz w:val="20"/>
          <w:szCs w:val="20"/>
          <w:lang w:val="ka-GE"/>
        </w:rPr>
      </w:pPr>
      <w:r w:rsidRPr="009D68DB">
        <w:rPr>
          <w:iCs/>
          <w:sz w:val="20"/>
          <w:szCs w:val="20"/>
          <w:lang w:val="ka-GE"/>
        </w:rPr>
        <w:t>აღმაშენებლის  ქ. N7ა;</w:t>
      </w:r>
    </w:p>
    <w:p w14:paraId="67976AF3" w14:textId="77777777" w:rsidR="00BD3C77" w:rsidRPr="009D68DB" w:rsidRDefault="00BD3C77" w:rsidP="00050462">
      <w:pPr>
        <w:pStyle w:val="Default"/>
        <w:numPr>
          <w:ilvl w:val="0"/>
          <w:numId w:val="47"/>
        </w:numPr>
        <w:jc w:val="both"/>
        <w:rPr>
          <w:iCs/>
          <w:sz w:val="20"/>
          <w:szCs w:val="20"/>
          <w:lang w:val="ka-GE"/>
        </w:rPr>
      </w:pPr>
      <w:r w:rsidRPr="009D68DB">
        <w:rPr>
          <w:iCs/>
          <w:sz w:val="20"/>
          <w:szCs w:val="20"/>
          <w:lang w:val="ka-GE"/>
        </w:rPr>
        <w:t>კობალაძის ქ. N13;</w:t>
      </w:r>
    </w:p>
    <w:p w14:paraId="36EEDA59" w14:textId="77777777" w:rsidR="00BD3C77" w:rsidRPr="009D68DB" w:rsidRDefault="00BD3C77" w:rsidP="00050462">
      <w:pPr>
        <w:pStyle w:val="Default"/>
        <w:numPr>
          <w:ilvl w:val="0"/>
          <w:numId w:val="47"/>
        </w:numPr>
        <w:jc w:val="both"/>
        <w:rPr>
          <w:iCs/>
          <w:sz w:val="20"/>
          <w:szCs w:val="20"/>
          <w:lang w:val="ka-GE"/>
        </w:rPr>
      </w:pPr>
      <w:r w:rsidRPr="009D68DB">
        <w:rPr>
          <w:iCs/>
          <w:sz w:val="20"/>
          <w:szCs w:val="20"/>
          <w:lang w:val="ka-GE"/>
        </w:rPr>
        <w:t>გრიბოედოვის/ჭავჭავაძის N39/121;</w:t>
      </w:r>
    </w:p>
    <w:p w14:paraId="043B5BA8" w14:textId="77777777" w:rsidR="00BD3C77" w:rsidRPr="009D68DB" w:rsidRDefault="00BD3C77" w:rsidP="00050462">
      <w:pPr>
        <w:pStyle w:val="Default"/>
        <w:numPr>
          <w:ilvl w:val="0"/>
          <w:numId w:val="47"/>
        </w:numPr>
        <w:jc w:val="both"/>
        <w:rPr>
          <w:iCs/>
          <w:sz w:val="20"/>
          <w:szCs w:val="20"/>
          <w:lang w:val="ka-GE"/>
        </w:rPr>
      </w:pPr>
      <w:r w:rsidRPr="009D68DB">
        <w:rPr>
          <w:iCs/>
          <w:sz w:val="20"/>
          <w:szCs w:val="20"/>
          <w:lang w:val="ka-GE"/>
        </w:rPr>
        <w:t xml:space="preserve">ლ.ასათიანი ქ. N51; </w:t>
      </w:r>
    </w:p>
    <w:p w14:paraId="7437EEE8" w14:textId="77777777" w:rsidR="00BD3C77" w:rsidRPr="009D68DB" w:rsidRDefault="00BD3C77" w:rsidP="00050462">
      <w:pPr>
        <w:pStyle w:val="Default"/>
        <w:numPr>
          <w:ilvl w:val="0"/>
          <w:numId w:val="47"/>
        </w:numPr>
        <w:jc w:val="both"/>
        <w:rPr>
          <w:iCs/>
          <w:sz w:val="20"/>
          <w:szCs w:val="20"/>
          <w:lang w:val="ka-GE"/>
        </w:rPr>
      </w:pPr>
      <w:r w:rsidRPr="009D68DB">
        <w:rPr>
          <w:iCs/>
          <w:sz w:val="20"/>
          <w:szCs w:val="20"/>
          <w:lang w:val="ka-GE"/>
        </w:rPr>
        <w:lastRenderedPageBreak/>
        <w:t xml:space="preserve">ჯავახიშვილის ქ. N78-80; </w:t>
      </w:r>
    </w:p>
    <w:p w14:paraId="20D520EF" w14:textId="77777777" w:rsidR="00BD3C77" w:rsidRPr="009D68DB" w:rsidRDefault="00BD3C77" w:rsidP="00050462">
      <w:pPr>
        <w:pStyle w:val="Default"/>
        <w:numPr>
          <w:ilvl w:val="0"/>
          <w:numId w:val="47"/>
        </w:numPr>
        <w:jc w:val="both"/>
        <w:rPr>
          <w:iCs/>
          <w:sz w:val="20"/>
          <w:szCs w:val="20"/>
          <w:lang w:val="ka-GE"/>
        </w:rPr>
      </w:pPr>
      <w:r w:rsidRPr="009D68DB">
        <w:rPr>
          <w:iCs/>
          <w:sz w:val="20"/>
          <w:szCs w:val="20"/>
          <w:lang w:val="ka-GE"/>
        </w:rPr>
        <w:t xml:space="preserve">აღმაშენებლის ქ. N 26-28-30; </w:t>
      </w:r>
    </w:p>
    <w:p w14:paraId="2B5D44F8" w14:textId="77777777" w:rsidR="00BD3C77" w:rsidRPr="009D68DB" w:rsidRDefault="00BD3C77" w:rsidP="00050462">
      <w:pPr>
        <w:pStyle w:val="Default"/>
        <w:numPr>
          <w:ilvl w:val="0"/>
          <w:numId w:val="47"/>
        </w:numPr>
        <w:jc w:val="both"/>
        <w:rPr>
          <w:iCs/>
          <w:sz w:val="20"/>
          <w:szCs w:val="20"/>
          <w:lang w:val="ka-GE"/>
        </w:rPr>
      </w:pPr>
      <w:r w:rsidRPr="009D68DB">
        <w:rPr>
          <w:iCs/>
          <w:sz w:val="20"/>
          <w:szCs w:val="20"/>
          <w:lang w:val="ka-GE"/>
        </w:rPr>
        <w:t xml:space="preserve">ანდრონიკაშვილის ქ. N49ა; </w:t>
      </w:r>
    </w:p>
    <w:p w14:paraId="342BB742" w14:textId="77777777" w:rsidR="00BD3C77" w:rsidRPr="009D68DB" w:rsidRDefault="00BD3C77" w:rsidP="00050462">
      <w:pPr>
        <w:pStyle w:val="Default"/>
        <w:numPr>
          <w:ilvl w:val="0"/>
          <w:numId w:val="47"/>
        </w:numPr>
        <w:jc w:val="both"/>
        <w:rPr>
          <w:iCs/>
          <w:sz w:val="20"/>
          <w:szCs w:val="20"/>
          <w:lang w:val="ka-GE"/>
        </w:rPr>
      </w:pPr>
      <w:r w:rsidRPr="009D68DB">
        <w:rPr>
          <w:iCs/>
          <w:sz w:val="20"/>
          <w:szCs w:val="20"/>
          <w:lang w:val="ka-GE"/>
        </w:rPr>
        <w:t xml:space="preserve">აბუსერიძის ქ. N3; </w:t>
      </w:r>
    </w:p>
    <w:p w14:paraId="0C223EAA" w14:textId="77777777" w:rsidR="00BD3C77" w:rsidRPr="009D68DB" w:rsidRDefault="00BD3C77" w:rsidP="00050462">
      <w:pPr>
        <w:pStyle w:val="Default"/>
        <w:numPr>
          <w:ilvl w:val="0"/>
          <w:numId w:val="47"/>
        </w:numPr>
        <w:jc w:val="both"/>
        <w:rPr>
          <w:iCs/>
          <w:sz w:val="20"/>
          <w:szCs w:val="20"/>
          <w:lang w:val="ka-GE"/>
        </w:rPr>
      </w:pPr>
      <w:r w:rsidRPr="009D68DB">
        <w:rPr>
          <w:iCs/>
          <w:sz w:val="20"/>
          <w:szCs w:val="20"/>
          <w:lang w:val="ka-GE"/>
        </w:rPr>
        <w:t xml:space="preserve">ტაბიძის ქ. N1; </w:t>
      </w:r>
    </w:p>
    <w:p w14:paraId="18CAB183" w14:textId="77777777" w:rsidR="00BD3C77" w:rsidRPr="009D68DB" w:rsidRDefault="00BD3C77" w:rsidP="00050462">
      <w:pPr>
        <w:pStyle w:val="Default"/>
        <w:numPr>
          <w:ilvl w:val="0"/>
          <w:numId w:val="47"/>
        </w:numPr>
        <w:jc w:val="both"/>
        <w:rPr>
          <w:iCs/>
          <w:sz w:val="20"/>
          <w:szCs w:val="20"/>
          <w:lang w:val="ka-GE"/>
        </w:rPr>
      </w:pPr>
      <w:r w:rsidRPr="009D68DB">
        <w:rPr>
          <w:iCs/>
          <w:sz w:val="20"/>
          <w:szCs w:val="20"/>
          <w:lang w:val="ka-GE"/>
        </w:rPr>
        <w:t xml:space="preserve">აღმაშენებლის ქ. N3 და რურუას ქ. N11. </w:t>
      </w:r>
    </w:p>
    <w:p w14:paraId="3308B972" w14:textId="77777777" w:rsidR="00BD3C77" w:rsidRPr="009D68DB" w:rsidRDefault="00BD3C77" w:rsidP="00E55F46">
      <w:pPr>
        <w:pStyle w:val="Default"/>
        <w:spacing w:after="160"/>
        <w:jc w:val="both"/>
        <w:rPr>
          <w:iCs/>
          <w:sz w:val="20"/>
          <w:szCs w:val="20"/>
          <w:lang w:val="ka-GE"/>
        </w:rPr>
      </w:pPr>
      <w:r w:rsidRPr="009D68DB">
        <w:rPr>
          <w:iCs/>
          <w:sz w:val="20"/>
          <w:szCs w:val="20"/>
          <w:lang w:val="ka-GE"/>
        </w:rPr>
        <w:t>ხელშეკრულება №134 ღირებულება - 74100,00  ლარი. სულ პირველ კვარტალში მრავალსართულიანი კორპუსების ეზოებში დამონტაჟდა 14  დისტანციური ბარიერი.</w:t>
      </w:r>
    </w:p>
    <w:p w14:paraId="70BF0F7F" w14:textId="77777777" w:rsidR="00BD3C77" w:rsidRPr="009D68DB" w:rsidRDefault="00BD3C77" w:rsidP="00E55F46">
      <w:pPr>
        <w:pStyle w:val="Default"/>
        <w:spacing w:after="160"/>
        <w:jc w:val="both"/>
        <w:rPr>
          <w:b/>
          <w:iCs/>
          <w:color w:val="2E74B5" w:themeColor="accent1" w:themeShade="BF"/>
          <w:sz w:val="20"/>
          <w:szCs w:val="20"/>
          <w:lang w:val="ka-GE"/>
        </w:rPr>
      </w:pPr>
    </w:p>
    <w:p w14:paraId="6CC2671B" w14:textId="77777777" w:rsidR="00B41949" w:rsidRPr="009D68DB" w:rsidRDefault="00B41949" w:rsidP="00E55F46">
      <w:pPr>
        <w:pStyle w:val="Default"/>
        <w:spacing w:after="160"/>
        <w:jc w:val="both"/>
        <w:rPr>
          <w:rFonts w:eastAsia="Times New Roman"/>
          <w:b/>
          <w:color w:val="2E74B5" w:themeColor="accent1" w:themeShade="BF"/>
          <w:sz w:val="20"/>
          <w:szCs w:val="20"/>
          <w:lang w:val="ka-GE"/>
        </w:rPr>
      </w:pPr>
      <w:r w:rsidRPr="009D68DB">
        <w:rPr>
          <w:rFonts w:eastAsia="Times New Roman"/>
          <w:b/>
          <w:color w:val="2E74B5" w:themeColor="accent1" w:themeShade="BF"/>
          <w:sz w:val="20"/>
          <w:szCs w:val="20"/>
          <w:lang w:val="ka-GE"/>
        </w:rPr>
        <w:t>მრავალსართულიანი/მრავალბინიანი სახლების ეზოების კეთილმოწყობისა და კომუნალური სისტემის მოწესრიგება:</w:t>
      </w:r>
    </w:p>
    <w:p w14:paraId="78FA6D44" w14:textId="3D83C729" w:rsidR="0092299C" w:rsidRPr="009D68DB" w:rsidRDefault="0092299C"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IV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3A3ED0A6" w14:textId="77777777" w:rsidR="0092299C" w:rsidRPr="009D68DB" w:rsidRDefault="0092299C" w:rsidP="00E55F46">
      <w:pPr>
        <w:pStyle w:val="Default"/>
        <w:spacing w:after="160"/>
        <w:jc w:val="both"/>
        <w:rPr>
          <w:rFonts w:eastAsia="Times New Roman"/>
          <w:b/>
          <w:color w:val="2E74B5" w:themeColor="accent1" w:themeShade="BF"/>
          <w:sz w:val="20"/>
          <w:szCs w:val="20"/>
          <w:lang w:val="ka-GE"/>
        </w:rPr>
      </w:pPr>
      <w:r w:rsidRPr="009D68DB">
        <w:rPr>
          <w:rFonts w:eastAsia="Times New Roman"/>
          <w:b/>
          <w:color w:val="auto"/>
          <w:sz w:val="20"/>
          <w:szCs w:val="20"/>
          <w:lang w:val="ka-GE"/>
        </w:rPr>
        <w:t>დასრულდა</w:t>
      </w:r>
      <w:r w:rsidRPr="009D68DB">
        <w:rPr>
          <w:rFonts w:eastAsia="Times New Roman"/>
          <w:b/>
          <w:color w:val="2E74B5" w:themeColor="accent1" w:themeShade="BF"/>
          <w:sz w:val="20"/>
          <w:szCs w:val="20"/>
          <w:lang w:val="ka-GE"/>
        </w:rPr>
        <w:t xml:space="preserve"> </w:t>
      </w:r>
      <w:r w:rsidRPr="009D68DB">
        <w:rPr>
          <w:rFonts w:eastAsia="Times New Roman"/>
          <w:color w:val="auto"/>
          <w:sz w:val="20"/>
          <w:szCs w:val="20"/>
          <w:lang w:val="ka-GE"/>
        </w:rPr>
        <w:t>მრავალსართულიანი/მრავალბინიანი სახლების ეზოების კეთილმოწყობისა და კომუნალური სისტემის მოწესრიგება შემდეგ მისამართებზე:</w:t>
      </w:r>
    </w:p>
    <w:p w14:paraId="16D74F64" w14:textId="77777777" w:rsidR="0092299C" w:rsidRPr="009D68DB" w:rsidRDefault="0092299C" w:rsidP="00050462">
      <w:pPr>
        <w:pStyle w:val="Default"/>
        <w:numPr>
          <w:ilvl w:val="0"/>
          <w:numId w:val="74"/>
        </w:numPr>
        <w:jc w:val="both"/>
        <w:rPr>
          <w:iCs/>
          <w:sz w:val="20"/>
          <w:szCs w:val="20"/>
          <w:lang w:val="ka-GE"/>
        </w:rPr>
      </w:pPr>
      <w:r w:rsidRPr="009D68DB">
        <w:rPr>
          <w:iCs/>
          <w:sz w:val="20"/>
          <w:szCs w:val="20"/>
          <w:lang w:val="ka-GE"/>
        </w:rPr>
        <w:t>ფარნავაზ მეფის ქ.N40</w:t>
      </w:r>
    </w:p>
    <w:p w14:paraId="5D0D760F" w14:textId="77777777" w:rsidR="0092299C" w:rsidRPr="009D68DB" w:rsidRDefault="0092299C" w:rsidP="00050462">
      <w:pPr>
        <w:pStyle w:val="Default"/>
        <w:numPr>
          <w:ilvl w:val="0"/>
          <w:numId w:val="74"/>
        </w:numPr>
        <w:jc w:val="both"/>
        <w:rPr>
          <w:iCs/>
          <w:sz w:val="20"/>
          <w:szCs w:val="20"/>
          <w:lang w:val="ka-GE"/>
        </w:rPr>
      </w:pPr>
      <w:r w:rsidRPr="009D68DB">
        <w:rPr>
          <w:iCs/>
          <w:sz w:val="20"/>
          <w:szCs w:val="20"/>
          <w:lang w:val="ka-GE"/>
        </w:rPr>
        <w:t>ტბელ აბუსერიძის ქ.N21-21ა-21ბ</w:t>
      </w:r>
    </w:p>
    <w:p w14:paraId="68770945" w14:textId="77777777" w:rsidR="0092299C" w:rsidRPr="009D68DB" w:rsidRDefault="0092299C" w:rsidP="00050462">
      <w:pPr>
        <w:pStyle w:val="Default"/>
        <w:numPr>
          <w:ilvl w:val="0"/>
          <w:numId w:val="74"/>
        </w:numPr>
        <w:jc w:val="both"/>
        <w:rPr>
          <w:iCs/>
          <w:sz w:val="20"/>
          <w:szCs w:val="20"/>
          <w:lang w:val="ka-GE"/>
        </w:rPr>
      </w:pPr>
      <w:r w:rsidRPr="009D68DB">
        <w:rPr>
          <w:iCs/>
          <w:sz w:val="20"/>
          <w:szCs w:val="20"/>
          <w:lang w:val="ka-GE"/>
        </w:rPr>
        <w:t>ჟორდანიას ქ. N22</w:t>
      </w:r>
    </w:p>
    <w:p w14:paraId="39AB8484" w14:textId="77777777" w:rsidR="0092299C" w:rsidRPr="009D68DB" w:rsidRDefault="0092299C" w:rsidP="00050462">
      <w:pPr>
        <w:pStyle w:val="Default"/>
        <w:numPr>
          <w:ilvl w:val="0"/>
          <w:numId w:val="74"/>
        </w:numPr>
        <w:jc w:val="both"/>
        <w:rPr>
          <w:iCs/>
          <w:sz w:val="20"/>
          <w:szCs w:val="20"/>
          <w:lang w:val="ka-GE"/>
        </w:rPr>
      </w:pPr>
      <w:r w:rsidRPr="009D68DB">
        <w:rPr>
          <w:iCs/>
          <w:sz w:val="20"/>
          <w:szCs w:val="20"/>
          <w:lang w:val="ka-GE"/>
        </w:rPr>
        <w:t>გორგილაძის ქ. N82</w:t>
      </w:r>
    </w:p>
    <w:p w14:paraId="04079DBD" w14:textId="77777777" w:rsidR="0092299C" w:rsidRPr="009D68DB" w:rsidRDefault="0092299C" w:rsidP="00050462">
      <w:pPr>
        <w:pStyle w:val="Default"/>
        <w:numPr>
          <w:ilvl w:val="0"/>
          <w:numId w:val="74"/>
        </w:numPr>
        <w:jc w:val="both"/>
        <w:rPr>
          <w:iCs/>
          <w:sz w:val="20"/>
          <w:szCs w:val="20"/>
          <w:lang w:val="ka-GE"/>
        </w:rPr>
      </w:pPr>
      <w:r w:rsidRPr="009D68DB">
        <w:rPr>
          <w:iCs/>
          <w:sz w:val="20"/>
          <w:szCs w:val="20"/>
          <w:lang w:val="ka-GE"/>
        </w:rPr>
        <w:t>26 მაისი ქ. N40/90</w:t>
      </w:r>
    </w:p>
    <w:p w14:paraId="333B10B6" w14:textId="77777777" w:rsidR="0092299C" w:rsidRPr="009D68DB" w:rsidRDefault="0092299C" w:rsidP="00050462">
      <w:pPr>
        <w:pStyle w:val="Default"/>
        <w:numPr>
          <w:ilvl w:val="0"/>
          <w:numId w:val="74"/>
        </w:numPr>
        <w:jc w:val="both"/>
        <w:rPr>
          <w:iCs/>
          <w:sz w:val="20"/>
          <w:szCs w:val="20"/>
          <w:lang w:val="ka-GE"/>
        </w:rPr>
      </w:pPr>
      <w:r w:rsidRPr="009D68DB">
        <w:rPr>
          <w:iCs/>
          <w:sz w:val="20"/>
          <w:szCs w:val="20"/>
          <w:lang w:val="ka-GE"/>
        </w:rPr>
        <w:t>ბაგრატიონის ქ. N111</w:t>
      </w:r>
    </w:p>
    <w:p w14:paraId="7BFCE0AB" w14:textId="77777777" w:rsidR="0092299C" w:rsidRPr="009D68DB" w:rsidRDefault="0092299C" w:rsidP="00050462">
      <w:pPr>
        <w:pStyle w:val="Default"/>
        <w:numPr>
          <w:ilvl w:val="0"/>
          <w:numId w:val="74"/>
        </w:numPr>
        <w:jc w:val="both"/>
        <w:rPr>
          <w:iCs/>
          <w:sz w:val="20"/>
          <w:szCs w:val="20"/>
          <w:lang w:val="ka-GE"/>
        </w:rPr>
      </w:pPr>
      <w:r w:rsidRPr="009D68DB">
        <w:rPr>
          <w:iCs/>
          <w:sz w:val="20"/>
          <w:szCs w:val="20"/>
          <w:lang w:val="ka-GE"/>
        </w:rPr>
        <w:t>ბერიძის შესახვევი N4-6-8</w:t>
      </w:r>
    </w:p>
    <w:p w14:paraId="2F43F60F" w14:textId="77777777" w:rsidR="0092299C" w:rsidRPr="009D68DB" w:rsidRDefault="0092299C" w:rsidP="00050462">
      <w:pPr>
        <w:pStyle w:val="Default"/>
        <w:numPr>
          <w:ilvl w:val="0"/>
          <w:numId w:val="74"/>
        </w:numPr>
        <w:jc w:val="both"/>
        <w:rPr>
          <w:iCs/>
          <w:sz w:val="20"/>
          <w:szCs w:val="20"/>
          <w:lang w:val="ka-GE"/>
        </w:rPr>
      </w:pPr>
      <w:r w:rsidRPr="009D68DB">
        <w:rPr>
          <w:iCs/>
          <w:sz w:val="20"/>
          <w:szCs w:val="20"/>
          <w:lang w:val="ka-GE"/>
        </w:rPr>
        <w:t>გიორგი ბრწყინვალეს ქ. N48</w:t>
      </w:r>
    </w:p>
    <w:p w14:paraId="5D4373B1" w14:textId="77777777" w:rsidR="0092299C" w:rsidRPr="009D68DB" w:rsidRDefault="0092299C" w:rsidP="00050462">
      <w:pPr>
        <w:pStyle w:val="Default"/>
        <w:numPr>
          <w:ilvl w:val="0"/>
          <w:numId w:val="74"/>
        </w:numPr>
        <w:jc w:val="both"/>
        <w:rPr>
          <w:iCs/>
          <w:sz w:val="20"/>
          <w:szCs w:val="20"/>
          <w:lang w:val="ka-GE"/>
        </w:rPr>
      </w:pPr>
      <w:r w:rsidRPr="009D68DB">
        <w:rPr>
          <w:iCs/>
          <w:sz w:val="20"/>
          <w:szCs w:val="20"/>
          <w:lang w:val="ka-GE"/>
        </w:rPr>
        <w:t>აკაკი შანიძის ქ.N22-24-26</w:t>
      </w:r>
    </w:p>
    <w:p w14:paraId="7FBA29C2" w14:textId="77777777" w:rsidR="0092299C" w:rsidRPr="009D68DB" w:rsidRDefault="0092299C" w:rsidP="00050462">
      <w:pPr>
        <w:pStyle w:val="Default"/>
        <w:numPr>
          <w:ilvl w:val="0"/>
          <w:numId w:val="74"/>
        </w:numPr>
        <w:jc w:val="both"/>
        <w:rPr>
          <w:iCs/>
          <w:sz w:val="20"/>
          <w:szCs w:val="20"/>
          <w:lang w:val="ka-GE"/>
        </w:rPr>
      </w:pPr>
      <w:r w:rsidRPr="009D68DB">
        <w:rPr>
          <w:iCs/>
          <w:sz w:val="20"/>
          <w:szCs w:val="20"/>
          <w:lang w:val="ka-GE"/>
        </w:rPr>
        <w:t>ქ.ბათუმში შერიფ ხიმშიაშვილის ქუჩის N17-19-23;</w:t>
      </w:r>
    </w:p>
    <w:p w14:paraId="23E0FD3A" w14:textId="77777777" w:rsidR="0092299C" w:rsidRPr="009D68DB" w:rsidRDefault="0092299C" w:rsidP="00050462">
      <w:pPr>
        <w:pStyle w:val="Default"/>
        <w:numPr>
          <w:ilvl w:val="0"/>
          <w:numId w:val="74"/>
        </w:numPr>
        <w:rPr>
          <w:iCs/>
          <w:sz w:val="20"/>
          <w:szCs w:val="20"/>
          <w:lang w:val="ka-GE"/>
        </w:rPr>
      </w:pPr>
      <w:r w:rsidRPr="009D68DB">
        <w:rPr>
          <w:iCs/>
          <w:sz w:val="20"/>
          <w:szCs w:val="20"/>
          <w:lang w:val="ka-GE"/>
        </w:rPr>
        <w:t>ქ.ბათუმში,ტბელ აბუსერიძის ქ.N4</w:t>
      </w:r>
    </w:p>
    <w:p w14:paraId="095F5664" w14:textId="77777777" w:rsidR="00BD3C77" w:rsidRPr="009D68DB" w:rsidRDefault="00BD3C77" w:rsidP="00E55F46">
      <w:pPr>
        <w:pStyle w:val="Default"/>
        <w:spacing w:after="160"/>
        <w:jc w:val="both"/>
        <w:rPr>
          <w:b/>
          <w:iCs/>
          <w:sz w:val="20"/>
          <w:szCs w:val="20"/>
          <w:lang w:val="ka-GE"/>
        </w:rPr>
      </w:pPr>
    </w:p>
    <w:p w14:paraId="2981F646" w14:textId="2DEDC424" w:rsidR="00B72A50" w:rsidRPr="009D68DB" w:rsidRDefault="00B72A50"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79D19AE4" w14:textId="77777777" w:rsidR="00B72A50" w:rsidRPr="009D68DB" w:rsidRDefault="00B72A50" w:rsidP="00E55F46">
      <w:pPr>
        <w:pStyle w:val="Default"/>
        <w:spacing w:after="160"/>
        <w:jc w:val="both"/>
        <w:rPr>
          <w:iCs/>
          <w:sz w:val="20"/>
          <w:szCs w:val="20"/>
          <w:lang w:val="ka-GE"/>
        </w:rPr>
      </w:pPr>
      <w:r w:rsidRPr="009D68DB">
        <w:rPr>
          <w:iCs/>
          <w:sz w:val="20"/>
          <w:szCs w:val="20"/>
          <w:lang w:val="ka-GE"/>
        </w:rPr>
        <w:t>გამოცხადებულია ელექტრონული ტენდერი მრავალსართულიანი/მრავალბინიანი სახლების ეზოების კეთილმოწყობისა და კომუნალური სისტემის მოწესრიგების ფარგლებში შემდეგ მისამართებზე:</w:t>
      </w:r>
    </w:p>
    <w:p w14:paraId="79301742" w14:textId="77777777" w:rsidR="00B72A50" w:rsidRPr="009D68DB" w:rsidRDefault="00B72A50" w:rsidP="00E55F46">
      <w:pPr>
        <w:pStyle w:val="Default"/>
        <w:spacing w:after="160"/>
        <w:jc w:val="both"/>
        <w:rPr>
          <w:iCs/>
          <w:sz w:val="20"/>
          <w:szCs w:val="20"/>
          <w:lang w:val="ka-GE"/>
        </w:rPr>
      </w:pPr>
    </w:p>
    <w:p w14:paraId="44F937B0" w14:textId="77777777" w:rsidR="00B72A50" w:rsidRPr="009D68DB" w:rsidRDefault="00B72A50" w:rsidP="00050462">
      <w:pPr>
        <w:pStyle w:val="Default"/>
        <w:numPr>
          <w:ilvl w:val="0"/>
          <w:numId w:val="51"/>
        </w:numPr>
        <w:jc w:val="both"/>
        <w:rPr>
          <w:iCs/>
          <w:sz w:val="20"/>
          <w:szCs w:val="20"/>
          <w:lang w:val="ka-GE"/>
        </w:rPr>
      </w:pPr>
      <w:r w:rsidRPr="009D68DB">
        <w:rPr>
          <w:iCs/>
          <w:sz w:val="20"/>
          <w:szCs w:val="20"/>
          <w:lang w:val="ka-GE"/>
        </w:rPr>
        <w:t>შერიფ ხიმშიაშვლის ქუჩის N17-19-23 საცხოვრებელი სახლების ეზოს სანიაღვრე კანალიზაციის და გარე წყალსარინების ქსელის მოწესრიგება;</w:t>
      </w:r>
    </w:p>
    <w:p w14:paraId="27DA2664" w14:textId="77777777" w:rsidR="00B72A50" w:rsidRPr="009D68DB" w:rsidRDefault="00B72A50" w:rsidP="00050462">
      <w:pPr>
        <w:pStyle w:val="Default"/>
        <w:numPr>
          <w:ilvl w:val="0"/>
          <w:numId w:val="51"/>
        </w:numPr>
        <w:jc w:val="both"/>
        <w:rPr>
          <w:iCs/>
          <w:sz w:val="20"/>
          <w:szCs w:val="20"/>
          <w:lang w:val="ka-GE"/>
        </w:rPr>
      </w:pPr>
      <w:r w:rsidRPr="009D68DB">
        <w:rPr>
          <w:iCs/>
          <w:sz w:val="20"/>
          <w:szCs w:val="20"/>
          <w:lang w:val="ka-GE"/>
        </w:rPr>
        <w:t xml:space="preserve"> ტბელ აბუსერიძის ქ.N4 არსებული საფარის აღდგენის სამუშაოები.</w:t>
      </w:r>
    </w:p>
    <w:p w14:paraId="76FFA0CB" w14:textId="77777777" w:rsidR="00B72A50" w:rsidRPr="009D68DB" w:rsidRDefault="00B72A50" w:rsidP="00E55F46">
      <w:pPr>
        <w:pStyle w:val="Default"/>
        <w:spacing w:after="160"/>
        <w:jc w:val="both"/>
        <w:rPr>
          <w:iCs/>
          <w:sz w:val="20"/>
          <w:szCs w:val="20"/>
          <w:lang w:val="ka-GE"/>
        </w:rPr>
      </w:pPr>
      <w:r w:rsidRPr="009D68DB">
        <w:rPr>
          <w:iCs/>
          <w:sz w:val="20"/>
          <w:szCs w:val="20"/>
          <w:lang w:val="ka-GE"/>
        </w:rPr>
        <w:t xml:space="preserve">დასრულდა (ხელშეკრულება N34, შემსრულებელი ი/მ ჯემალ ირემაძე, სახელშეკრულებო ღირებულება 296295.00 ლარი) შემდეგ მისამართებზე: </w:t>
      </w:r>
    </w:p>
    <w:p w14:paraId="47C87D1D" w14:textId="77777777" w:rsidR="00B72A50" w:rsidRPr="009D68DB" w:rsidRDefault="00B72A50" w:rsidP="00050462">
      <w:pPr>
        <w:pStyle w:val="Default"/>
        <w:numPr>
          <w:ilvl w:val="0"/>
          <w:numId w:val="52"/>
        </w:numPr>
        <w:jc w:val="both"/>
        <w:rPr>
          <w:iCs/>
          <w:sz w:val="20"/>
          <w:szCs w:val="20"/>
          <w:lang w:val="ka-GE"/>
        </w:rPr>
      </w:pPr>
      <w:r w:rsidRPr="009D68DB">
        <w:rPr>
          <w:iCs/>
          <w:sz w:val="20"/>
          <w:szCs w:val="20"/>
          <w:lang w:val="ka-GE"/>
        </w:rPr>
        <w:t>ფარნავაზ მეფის ქ.N40;</w:t>
      </w:r>
    </w:p>
    <w:p w14:paraId="717494A1" w14:textId="77777777" w:rsidR="00B72A50" w:rsidRPr="009D68DB" w:rsidRDefault="00B72A50" w:rsidP="00050462">
      <w:pPr>
        <w:pStyle w:val="Default"/>
        <w:numPr>
          <w:ilvl w:val="0"/>
          <w:numId w:val="52"/>
        </w:numPr>
        <w:jc w:val="both"/>
        <w:rPr>
          <w:iCs/>
          <w:sz w:val="20"/>
          <w:szCs w:val="20"/>
          <w:lang w:val="ka-GE"/>
        </w:rPr>
      </w:pPr>
      <w:r w:rsidRPr="009D68DB">
        <w:rPr>
          <w:iCs/>
          <w:sz w:val="20"/>
          <w:szCs w:val="20"/>
          <w:lang w:val="ka-GE"/>
        </w:rPr>
        <w:t>ტბელ აბუსერიძის ქ.N21-21ა-21ბ;</w:t>
      </w:r>
    </w:p>
    <w:p w14:paraId="2076CF30" w14:textId="77777777" w:rsidR="00B72A50" w:rsidRPr="009D68DB" w:rsidRDefault="00B72A50" w:rsidP="00050462">
      <w:pPr>
        <w:pStyle w:val="Default"/>
        <w:numPr>
          <w:ilvl w:val="0"/>
          <w:numId w:val="52"/>
        </w:numPr>
        <w:jc w:val="both"/>
        <w:rPr>
          <w:iCs/>
          <w:sz w:val="20"/>
          <w:szCs w:val="20"/>
          <w:lang w:val="ka-GE"/>
        </w:rPr>
      </w:pPr>
      <w:r w:rsidRPr="009D68DB">
        <w:rPr>
          <w:iCs/>
          <w:sz w:val="20"/>
          <w:szCs w:val="20"/>
          <w:lang w:val="ka-GE"/>
        </w:rPr>
        <w:t>ჟორდანიას ქ. N22;</w:t>
      </w:r>
    </w:p>
    <w:p w14:paraId="08F73118" w14:textId="77777777" w:rsidR="00B72A50" w:rsidRPr="009D68DB" w:rsidRDefault="00B72A50" w:rsidP="00050462">
      <w:pPr>
        <w:pStyle w:val="Default"/>
        <w:numPr>
          <w:ilvl w:val="0"/>
          <w:numId w:val="52"/>
        </w:numPr>
        <w:jc w:val="both"/>
        <w:rPr>
          <w:iCs/>
          <w:sz w:val="20"/>
          <w:szCs w:val="20"/>
          <w:lang w:val="ka-GE"/>
        </w:rPr>
      </w:pPr>
      <w:r w:rsidRPr="009D68DB">
        <w:rPr>
          <w:iCs/>
          <w:sz w:val="20"/>
          <w:szCs w:val="20"/>
          <w:lang w:val="ka-GE"/>
        </w:rPr>
        <w:t>გორგილაძის ქ. N82;</w:t>
      </w:r>
    </w:p>
    <w:p w14:paraId="0E23123B" w14:textId="77777777" w:rsidR="00B72A50" w:rsidRPr="009D68DB" w:rsidRDefault="00B72A50" w:rsidP="00050462">
      <w:pPr>
        <w:pStyle w:val="Default"/>
        <w:numPr>
          <w:ilvl w:val="0"/>
          <w:numId w:val="52"/>
        </w:numPr>
        <w:jc w:val="both"/>
        <w:rPr>
          <w:iCs/>
          <w:sz w:val="20"/>
          <w:szCs w:val="20"/>
          <w:lang w:val="ka-GE"/>
        </w:rPr>
      </w:pPr>
      <w:r w:rsidRPr="009D68DB">
        <w:rPr>
          <w:iCs/>
          <w:sz w:val="20"/>
          <w:szCs w:val="20"/>
          <w:lang w:val="ka-GE"/>
        </w:rPr>
        <w:t>26 მაისი ქ. N40/90;</w:t>
      </w:r>
    </w:p>
    <w:p w14:paraId="727F10DC" w14:textId="77777777" w:rsidR="00B72A50" w:rsidRPr="009D68DB" w:rsidRDefault="00B72A50" w:rsidP="00050462">
      <w:pPr>
        <w:pStyle w:val="Default"/>
        <w:numPr>
          <w:ilvl w:val="0"/>
          <w:numId w:val="52"/>
        </w:numPr>
        <w:jc w:val="both"/>
        <w:rPr>
          <w:iCs/>
          <w:sz w:val="20"/>
          <w:szCs w:val="20"/>
          <w:lang w:val="ka-GE"/>
        </w:rPr>
      </w:pPr>
      <w:r w:rsidRPr="009D68DB">
        <w:rPr>
          <w:iCs/>
          <w:sz w:val="20"/>
          <w:szCs w:val="20"/>
          <w:lang w:val="ka-GE"/>
        </w:rPr>
        <w:t>ბაგრატიონის ქ. N111;</w:t>
      </w:r>
    </w:p>
    <w:p w14:paraId="0FB6C74E" w14:textId="77777777" w:rsidR="00B72A50" w:rsidRPr="009D68DB" w:rsidRDefault="00B72A50" w:rsidP="00050462">
      <w:pPr>
        <w:pStyle w:val="Default"/>
        <w:numPr>
          <w:ilvl w:val="0"/>
          <w:numId w:val="52"/>
        </w:numPr>
        <w:jc w:val="both"/>
        <w:rPr>
          <w:iCs/>
          <w:sz w:val="20"/>
          <w:szCs w:val="20"/>
          <w:lang w:val="ka-GE"/>
        </w:rPr>
      </w:pPr>
      <w:r w:rsidRPr="009D68DB">
        <w:rPr>
          <w:iCs/>
          <w:sz w:val="20"/>
          <w:szCs w:val="20"/>
          <w:lang w:val="ka-GE"/>
        </w:rPr>
        <w:t>ბერიძის შესახვევი N4-6-8;</w:t>
      </w:r>
    </w:p>
    <w:p w14:paraId="7208A6B7" w14:textId="77777777" w:rsidR="00B72A50" w:rsidRPr="009D68DB" w:rsidRDefault="00B72A50" w:rsidP="00050462">
      <w:pPr>
        <w:pStyle w:val="Default"/>
        <w:numPr>
          <w:ilvl w:val="0"/>
          <w:numId w:val="52"/>
        </w:numPr>
        <w:jc w:val="both"/>
        <w:rPr>
          <w:iCs/>
          <w:sz w:val="20"/>
          <w:szCs w:val="20"/>
          <w:lang w:val="ka-GE"/>
        </w:rPr>
      </w:pPr>
      <w:r w:rsidRPr="009D68DB">
        <w:rPr>
          <w:iCs/>
          <w:sz w:val="20"/>
          <w:szCs w:val="20"/>
          <w:lang w:val="ka-GE"/>
        </w:rPr>
        <w:t>გიორგი ბრწყინვალეს ქ. N48;</w:t>
      </w:r>
    </w:p>
    <w:p w14:paraId="50F0C133" w14:textId="77777777" w:rsidR="00B72A50" w:rsidRPr="009D68DB" w:rsidRDefault="00B72A50" w:rsidP="00050462">
      <w:pPr>
        <w:pStyle w:val="Default"/>
        <w:numPr>
          <w:ilvl w:val="0"/>
          <w:numId w:val="52"/>
        </w:numPr>
        <w:jc w:val="both"/>
        <w:rPr>
          <w:iCs/>
          <w:sz w:val="20"/>
          <w:szCs w:val="20"/>
          <w:lang w:val="ka-GE"/>
        </w:rPr>
      </w:pPr>
      <w:r w:rsidRPr="009D68DB">
        <w:rPr>
          <w:iCs/>
          <w:sz w:val="20"/>
          <w:szCs w:val="20"/>
          <w:lang w:val="ka-GE"/>
        </w:rPr>
        <w:lastRenderedPageBreak/>
        <w:t>აკაკი შანიძის ქ.N22-24-26.</w:t>
      </w:r>
    </w:p>
    <w:p w14:paraId="3F30B225" w14:textId="77777777" w:rsidR="00B72A50" w:rsidRPr="009D68DB" w:rsidRDefault="00B72A50" w:rsidP="00E55F46">
      <w:pPr>
        <w:pStyle w:val="Default"/>
        <w:spacing w:after="160"/>
        <w:jc w:val="both"/>
        <w:rPr>
          <w:b/>
          <w:iCs/>
          <w:sz w:val="20"/>
          <w:szCs w:val="20"/>
          <w:lang w:val="ka-GE"/>
        </w:rPr>
      </w:pPr>
    </w:p>
    <w:p w14:paraId="4A2F0F81" w14:textId="3BBA7D37" w:rsidR="00B72A50" w:rsidRPr="009D68DB" w:rsidRDefault="00A00ED8" w:rsidP="00E55F46">
      <w:pPr>
        <w:pStyle w:val="Default"/>
        <w:spacing w:after="160"/>
        <w:jc w:val="both"/>
        <w:rPr>
          <w:rFonts w:eastAsia="Times New Roman"/>
          <w:sz w:val="20"/>
          <w:szCs w:val="20"/>
          <w:lang w:val="ka-GE"/>
        </w:rPr>
      </w:pPr>
      <w:r w:rsidRPr="009D68DB">
        <w:rPr>
          <w:b/>
          <w:iCs/>
          <w:sz w:val="20"/>
          <w:szCs w:val="20"/>
          <w:lang w:val="ka-GE"/>
        </w:rPr>
        <w:t xml:space="preserve">2018 წლის I-II კვარტალში </w:t>
      </w:r>
      <w:r w:rsidRPr="009D68DB">
        <w:rPr>
          <w:rFonts w:eastAsia="Times New Roman"/>
          <w:sz w:val="20"/>
          <w:szCs w:val="20"/>
          <w:lang w:val="ka-GE"/>
        </w:rPr>
        <w:t>გამოცხადდა ელექტრონული ტენდერი მრავალსართულიანი/მრავალბინიანი სახლების ეზოების კეთილმოწყობისა და კომუნალური სისტემის მოწესრიგების შესაყიდვაზე,  მისამართები: ფარნავაზ მეფის ქ.N40; ტბელ აბუსერიძის ქ.N21-21ა-21ბ,; ჟორდანიას ქ. N22,; გორგილაძის ქ. N82,; 26 მაისი ქ. N40/90; ბაგრატიონის ქ. N111; ბერიძის შესახვევი N4-6-8; გიორგი ბრწყინვალეს ქ. N48; და აკაკი შანიძის ქ.N22-24-26. სულ 9  მისამართზე.</w:t>
      </w:r>
    </w:p>
    <w:p w14:paraId="0A72AE72" w14:textId="77777777" w:rsidR="00B72A50" w:rsidRPr="009D68DB" w:rsidRDefault="00B72A50" w:rsidP="00E55F46">
      <w:pPr>
        <w:pStyle w:val="Default"/>
        <w:spacing w:after="160"/>
        <w:rPr>
          <w:rFonts w:eastAsia="Times New Roman"/>
          <w:b/>
          <w:color w:val="2E74B5" w:themeColor="accent1" w:themeShade="BF"/>
          <w:sz w:val="20"/>
          <w:szCs w:val="20"/>
          <w:lang w:val="ka-GE"/>
        </w:rPr>
      </w:pPr>
    </w:p>
    <w:p w14:paraId="6C9AF213" w14:textId="77777777" w:rsidR="00B72A50" w:rsidRPr="009D68DB" w:rsidRDefault="00B72A50" w:rsidP="00E55F46">
      <w:pPr>
        <w:pStyle w:val="Default"/>
        <w:spacing w:after="160"/>
        <w:jc w:val="both"/>
        <w:rPr>
          <w:rFonts w:eastAsia="Times New Roman"/>
          <w:b/>
          <w:color w:val="2E74B5" w:themeColor="accent1" w:themeShade="BF"/>
          <w:sz w:val="20"/>
          <w:szCs w:val="20"/>
          <w:lang w:val="ka-GE"/>
        </w:rPr>
      </w:pPr>
      <w:r w:rsidRPr="009D68DB">
        <w:rPr>
          <w:rFonts w:eastAsia="Times New Roman"/>
          <w:b/>
          <w:color w:val="2E74B5" w:themeColor="accent1" w:themeShade="BF"/>
          <w:sz w:val="20"/>
          <w:szCs w:val="20"/>
          <w:lang w:val="ka-GE"/>
        </w:rPr>
        <w:t>მრავალსართულიანი/მრავალბინიანი სახლების სადარბაზოებში სადარბაზოს კარებისა და ელექტრო საკეტების მოწყობა;</w:t>
      </w:r>
    </w:p>
    <w:p w14:paraId="0F45B89E" w14:textId="0D72D1D5" w:rsidR="006658C3" w:rsidRPr="009D68DB" w:rsidRDefault="006658C3"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IV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00C846AA" w14:textId="77777777" w:rsidR="006658C3" w:rsidRPr="009D68DB" w:rsidRDefault="006658C3" w:rsidP="00E55F46">
      <w:pPr>
        <w:pStyle w:val="Default"/>
        <w:spacing w:after="160"/>
        <w:jc w:val="both"/>
        <w:rPr>
          <w:rFonts w:eastAsia="Times New Roman"/>
          <w:color w:val="auto"/>
          <w:sz w:val="20"/>
          <w:szCs w:val="20"/>
          <w:lang w:val="ka-GE"/>
        </w:rPr>
      </w:pPr>
      <w:r w:rsidRPr="009D68DB">
        <w:rPr>
          <w:rFonts w:eastAsia="Times New Roman"/>
          <w:b/>
          <w:color w:val="auto"/>
          <w:sz w:val="20"/>
          <w:szCs w:val="20"/>
          <w:lang w:val="ka-GE"/>
        </w:rPr>
        <w:t>დასრულდა</w:t>
      </w:r>
      <w:r w:rsidRPr="009D68DB">
        <w:rPr>
          <w:rFonts w:eastAsia="Times New Roman"/>
          <w:color w:val="auto"/>
          <w:sz w:val="20"/>
          <w:szCs w:val="20"/>
          <w:lang w:val="ka-GE"/>
        </w:rPr>
        <w:t xml:space="preserve">  მრავალსართულიანი/მრავალბინიანი სახლების სადარბაზოებში სადარბაზოს კარებისა და ელექტრო საკეტების მოწყობა შემდეგ მისამართებზე: </w:t>
      </w:r>
    </w:p>
    <w:p w14:paraId="1E4BA341"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თამარის დასახლება N8;</w:t>
      </w:r>
    </w:p>
    <w:p w14:paraId="56C2B0A2"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ტაბიძის N21;</w:t>
      </w:r>
    </w:p>
    <w:p w14:paraId="05FF08CA"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გორგილაძის N95/101;</w:t>
      </w:r>
    </w:p>
    <w:p w14:paraId="2400E595"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წერეთლის N 44/48;</w:t>
      </w:r>
    </w:p>
    <w:p w14:paraId="51744172"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ახმეტელის N9;</w:t>
      </w:r>
    </w:p>
    <w:p w14:paraId="73FF94B8"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ჭავჭავაძის N 39-47;</w:t>
      </w:r>
    </w:p>
    <w:p w14:paraId="2EF93CAC"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ჭავჭავაძის N3;</w:t>
      </w:r>
    </w:p>
    <w:p w14:paraId="2A9966A1"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აფსაროსის გზატკ, მე-3 შესახვ. სახლი N4;</w:t>
      </w:r>
    </w:p>
    <w:p w14:paraId="5A0307A7"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აბუსერიძის N18;</w:t>
      </w:r>
    </w:p>
    <w:p w14:paraId="4149715A"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ლერმონტოვის N8;</w:t>
      </w:r>
    </w:p>
    <w:p w14:paraId="398E61D0"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ქუთაისის N3;</w:t>
      </w:r>
    </w:p>
    <w:p w14:paraId="264B336B"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ქუთაისის N5;</w:t>
      </w:r>
    </w:p>
    <w:p w14:paraId="2E0054F5"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აღამშენებლის N7ა;</w:t>
      </w:r>
    </w:p>
    <w:p w14:paraId="5DC8009C"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თამარის დასახ. N5;</w:t>
      </w:r>
    </w:p>
    <w:p w14:paraId="5CCC570F"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თამარის დასახლება N43;</w:t>
      </w:r>
    </w:p>
    <w:p w14:paraId="2634B3FE"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აღმაშენებლის N30;</w:t>
      </w:r>
    </w:p>
    <w:p w14:paraId="4EE9CD12"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ტაბიძის 31;</w:t>
      </w:r>
    </w:p>
    <w:p w14:paraId="7A6D1569"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მემედ აბაშიძის 53;</w:t>
      </w:r>
    </w:p>
    <w:p w14:paraId="45DB503C"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აღმაშენებლის N26;</w:t>
      </w:r>
    </w:p>
    <w:p w14:paraId="09A1E7A4"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აღმაშენებლის N9;</w:t>
      </w:r>
    </w:p>
    <w:p w14:paraId="234029E4"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მემედ აბაშიძის N57;</w:t>
      </w:r>
    </w:p>
    <w:p w14:paraId="6F93C2DA"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გორგილაძის N54/62;</w:t>
      </w:r>
    </w:p>
    <w:p w14:paraId="12A719C9"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ფარნავაზ მეფის N105;</w:t>
      </w:r>
    </w:p>
    <w:p w14:paraId="2F94FFC6"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წერეთლის შესახვ. N1;</w:t>
      </w:r>
    </w:p>
    <w:p w14:paraId="02251AE9"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ტბელ აბუსერიძის N38;</w:t>
      </w:r>
    </w:p>
    <w:p w14:paraId="64861729"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რუსთაველის N59;</w:t>
      </w:r>
    </w:p>
    <w:p w14:paraId="07337AC8"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გრიშაშვილის ჩიხი N1;</w:t>
      </w:r>
    </w:p>
    <w:p w14:paraId="5CFA10F0"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გრიშაშვილის ჩიხი N1;</w:t>
      </w:r>
    </w:p>
    <w:p w14:paraId="0068AF91"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ტაბიძის N15;</w:t>
      </w:r>
    </w:p>
    <w:p w14:paraId="4B240220"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26 მაისის ქ.N72;</w:t>
      </w:r>
    </w:p>
    <w:p w14:paraId="3F726529"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თავდადებულის N83;</w:t>
      </w:r>
    </w:p>
    <w:p w14:paraId="229FAE76"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ზუბალაშვილის N20;</w:t>
      </w:r>
    </w:p>
    <w:p w14:paraId="62F4B32A"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lastRenderedPageBreak/>
        <w:t>ახვლედიანის 14;</w:t>
      </w:r>
    </w:p>
    <w:p w14:paraId="608A4B57"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ქუთაისი/საიათნოვას N21/10;</w:t>
      </w:r>
    </w:p>
    <w:p w14:paraId="347936D3"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წერეთლის N16;</w:t>
      </w:r>
    </w:p>
    <w:p w14:paraId="29391DE9"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ლუკა ასათიანის N 2/27;</w:t>
      </w:r>
    </w:p>
    <w:p w14:paraId="0F3D44A5"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კ.გამსახურდიას N36;</w:t>
      </w:r>
    </w:p>
    <w:p w14:paraId="3C7F2EFB" w14:textId="77777777" w:rsidR="006658C3" w:rsidRPr="009D68DB" w:rsidRDefault="006658C3" w:rsidP="00050462">
      <w:pPr>
        <w:pStyle w:val="Default"/>
        <w:numPr>
          <w:ilvl w:val="0"/>
          <w:numId w:val="75"/>
        </w:numPr>
        <w:jc w:val="both"/>
        <w:rPr>
          <w:rFonts w:eastAsia="Times New Roman"/>
          <w:color w:val="auto"/>
          <w:sz w:val="20"/>
          <w:szCs w:val="20"/>
          <w:lang w:val="ka-GE"/>
        </w:rPr>
      </w:pPr>
      <w:r w:rsidRPr="009D68DB">
        <w:rPr>
          <w:rFonts w:eastAsia="Times New Roman"/>
          <w:color w:val="auto"/>
          <w:sz w:val="20"/>
          <w:szCs w:val="20"/>
          <w:lang w:val="ka-GE"/>
        </w:rPr>
        <w:t xml:space="preserve">ჯავახიშვილის 2 ა </w:t>
      </w:r>
    </w:p>
    <w:p w14:paraId="763A2022" w14:textId="77777777" w:rsidR="006658C3" w:rsidRPr="009D68DB" w:rsidRDefault="006658C3" w:rsidP="00E55F46">
      <w:pPr>
        <w:pStyle w:val="Default"/>
        <w:spacing w:after="160"/>
        <w:jc w:val="both"/>
        <w:rPr>
          <w:rFonts w:eastAsia="Times New Roman"/>
          <w:b/>
          <w:color w:val="2E74B5" w:themeColor="accent1" w:themeShade="BF"/>
          <w:sz w:val="20"/>
          <w:szCs w:val="20"/>
          <w:lang w:val="ka-GE"/>
        </w:rPr>
      </w:pPr>
    </w:p>
    <w:p w14:paraId="2EEFA719" w14:textId="4E1E2BF1" w:rsidR="00B72A50" w:rsidRPr="009D68DB" w:rsidRDefault="005C2C9D" w:rsidP="00E55F46">
      <w:pPr>
        <w:spacing w:line="240" w:lineRule="auto"/>
        <w:jc w:val="both"/>
        <w:rPr>
          <w:rFonts w:ascii="Sylfaen" w:hAnsi="Sylfaen"/>
          <w:b/>
          <w:color w:val="2E74B5" w:themeColor="accent1" w:themeShade="BF"/>
          <w:sz w:val="20"/>
          <w:szCs w:val="20"/>
          <w:lang w:val="ka-GE"/>
        </w:rPr>
      </w:pPr>
      <w:r w:rsidRPr="009D68DB">
        <w:rPr>
          <w:rFonts w:ascii="Sylfaen" w:hAnsi="Sylfaen" w:cs="Sylfaen"/>
          <w:b/>
          <w:iCs/>
          <w:sz w:val="20"/>
          <w:szCs w:val="20"/>
          <w:lang w:val="ka-GE"/>
        </w:rPr>
        <w:t xml:space="preserve">2018 წლის III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3AEA2F8B" w14:textId="77777777" w:rsidR="007F4AF3" w:rsidRPr="009D68DB" w:rsidRDefault="007F4AF3" w:rsidP="00E55F46">
      <w:pPr>
        <w:pStyle w:val="Default"/>
        <w:spacing w:after="160"/>
        <w:jc w:val="both"/>
        <w:rPr>
          <w:rFonts w:eastAsia="Times New Roman"/>
          <w:sz w:val="20"/>
          <w:szCs w:val="20"/>
          <w:lang w:val="ka-GE"/>
        </w:rPr>
      </w:pPr>
      <w:r w:rsidRPr="009D68DB">
        <w:rPr>
          <w:rFonts w:eastAsia="Times New Roman"/>
          <w:sz w:val="20"/>
          <w:szCs w:val="20"/>
          <w:lang w:val="ka-GE"/>
        </w:rPr>
        <w:t xml:space="preserve">მიმდინარეობს მრავალსართულიანი/მრავალბინიანი სახლების სადარბაზოებში სადარბაზოს კარებისა და ელექტრო საკეტების მოწყობის სამუშაოები შემდეგ მისამართებზე:  </w:t>
      </w:r>
    </w:p>
    <w:p w14:paraId="452EA995"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თამარის დასახლება N8;</w:t>
      </w:r>
    </w:p>
    <w:p w14:paraId="2A2C9AE9"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ტაბიძის N21;</w:t>
      </w:r>
    </w:p>
    <w:p w14:paraId="0C3FB80F"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გორგილაძის N95/101;</w:t>
      </w:r>
    </w:p>
    <w:p w14:paraId="0384E202"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წერეთლის N 44/48;</w:t>
      </w:r>
    </w:p>
    <w:p w14:paraId="1BDF0FF1"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ახმეტელის N9;</w:t>
      </w:r>
    </w:p>
    <w:p w14:paraId="57734047"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ჭავჭავაძის N 39-47;</w:t>
      </w:r>
    </w:p>
    <w:p w14:paraId="7B75D8AE"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ჭავჭავაძის N3;</w:t>
      </w:r>
    </w:p>
    <w:p w14:paraId="730672D5"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აფსაროსის გზატკ, მე-3 შესახვ. სახლი N4;</w:t>
      </w:r>
    </w:p>
    <w:p w14:paraId="59705DAC"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აბუსერიძის N18;</w:t>
      </w:r>
    </w:p>
    <w:p w14:paraId="46C678E9"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ლერმონტოვის N8;</w:t>
      </w:r>
    </w:p>
    <w:p w14:paraId="47194BED"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ქუთაისის N3-5;</w:t>
      </w:r>
    </w:p>
    <w:p w14:paraId="30828F4D"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აღამშენებლის N7ა;</w:t>
      </w:r>
    </w:p>
    <w:p w14:paraId="1BC04C66"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თამარის დასახ. N5;</w:t>
      </w:r>
    </w:p>
    <w:p w14:paraId="3B3FAD36"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თამარის დასახლება N43;</w:t>
      </w:r>
    </w:p>
    <w:p w14:paraId="14E4C763"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აღმაშენებლის N30;</w:t>
      </w:r>
    </w:p>
    <w:p w14:paraId="27C1E17B"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ტაბიძის 31;</w:t>
      </w:r>
    </w:p>
    <w:p w14:paraId="53F3EE38"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მემედ აბაშიძის 53;</w:t>
      </w:r>
    </w:p>
    <w:p w14:paraId="5006BF92"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აღმაშენებლის N26;</w:t>
      </w:r>
    </w:p>
    <w:p w14:paraId="2DF02D17"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გრიბოედოვის N28;</w:t>
      </w:r>
    </w:p>
    <w:p w14:paraId="71FE9827"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აღმაშენებლის N9;</w:t>
      </w:r>
    </w:p>
    <w:p w14:paraId="4F201757"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მემედ აბაშიძის N57;</w:t>
      </w:r>
    </w:p>
    <w:p w14:paraId="1D2C3229"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გორგილაძის N54/62;</w:t>
      </w:r>
    </w:p>
    <w:p w14:paraId="438D024C"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ფარნავაზ მეფის N105;</w:t>
      </w:r>
    </w:p>
    <w:p w14:paraId="139DE851"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წერეთლის შესახვ. N1;</w:t>
      </w:r>
    </w:p>
    <w:p w14:paraId="2BE62293"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ტბელ აბუსერიძის N38;</w:t>
      </w:r>
    </w:p>
    <w:p w14:paraId="36C92F41"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რუსთაველის N59;</w:t>
      </w:r>
    </w:p>
    <w:p w14:paraId="5F269FE3"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გრიშაშვილის ჩიხი  N81;</w:t>
      </w:r>
    </w:p>
    <w:p w14:paraId="67D0A80C"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ტაბიძის  N15;</w:t>
      </w:r>
    </w:p>
    <w:p w14:paraId="4ACBB35E"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26 მაისის ქ.N72;</w:t>
      </w:r>
    </w:p>
    <w:p w14:paraId="03AD0348"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თავდადებულის N83;</w:t>
      </w:r>
    </w:p>
    <w:p w14:paraId="1F638460"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ზუბალაშვილის N20;</w:t>
      </w:r>
    </w:p>
    <w:p w14:paraId="47DA1896"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ახვლედიანის 14;</w:t>
      </w:r>
    </w:p>
    <w:p w14:paraId="14EE17CC"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ქუთაისი/საიათნოვას N21/10;</w:t>
      </w:r>
    </w:p>
    <w:p w14:paraId="0D13B6C4"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წერეთლის N16;</w:t>
      </w:r>
    </w:p>
    <w:p w14:paraId="485745E2"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ლუკა ასათიანის N 2/27;</w:t>
      </w:r>
    </w:p>
    <w:p w14:paraId="5720D048" w14:textId="77777777" w:rsidR="007F4AF3"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კ.გამსახურდიას N36;</w:t>
      </w:r>
    </w:p>
    <w:p w14:paraId="20E34A8D" w14:textId="77777777" w:rsidR="00A00ED8" w:rsidRPr="009D68DB" w:rsidRDefault="007F4AF3" w:rsidP="00050462">
      <w:pPr>
        <w:pStyle w:val="Default"/>
        <w:numPr>
          <w:ilvl w:val="0"/>
          <w:numId w:val="15"/>
        </w:numPr>
        <w:jc w:val="both"/>
        <w:rPr>
          <w:rFonts w:eastAsia="Times New Roman"/>
          <w:sz w:val="20"/>
          <w:szCs w:val="20"/>
          <w:lang w:val="ka-GE"/>
        </w:rPr>
      </w:pPr>
      <w:r w:rsidRPr="009D68DB">
        <w:rPr>
          <w:rFonts w:eastAsia="Times New Roman"/>
          <w:sz w:val="20"/>
          <w:szCs w:val="20"/>
          <w:lang w:val="ka-GE"/>
        </w:rPr>
        <w:t>ჯავახიშვილის 2.</w:t>
      </w:r>
    </w:p>
    <w:p w14:paraId="4AAFC862" w14:textId="77777777" w:rsidR="00A00ED8" w:rsidRPr="009D68DB" w:rsidRDefault="00A00ED8" w:rsidP="00E55F46">
      <w:pPr>
        <w:pStyle w:val="Default"/>
        <w:spacing w:after="160"/>
        <w:jc w:val="both"/>
        <w:rPr>
          <w:rFonts w:eastAsia="Times New Roman"/>
          <w:sz w:val="20"/>
          <w:szCs w:val="20"/>
          <w:lang w:val="ka-GE"/>
        </w:rPr>
      </w:pPr>
    </w:p>
    <w:p w14:paraId="54A7242D" w14:textId="77777777" w:rsidR="00A00ED8" w:rsidRPr="009D68DB" w:rsidRDefault="00A00ED8" w:rsidP="00E55F46">
      <w:pPr>
        <w:pStyle w:val="Default"/>
        <w:spacing w:after="160"/>
        <w:jc w:val="both"/>
        <w:rPr>
          <w:rFonts w:eastAsia="Times New Roman"/>
          <w:sz w:val="20"/>
          <w:szCs w:val="20"/>
          <w:lang w:val="ka-GE"/>
        </w:rPr>
      </w:pPr>
      <w:r w:rsidRPr="009D68DB">
        <w:rPr>
          <w:b/>
          <w:iCs/>
          <w:sz w:val="20"/>
          <w:szCs w:val="20"/>
          <w:lang w:val="ka-GE"/>
        </w:rPr>
        <w:t xml:space="preserve">2018 წლის I - II კვარტალში </w:t>
      </w:r>
      <w:r w:rsidR="00971EC5" w:rsidRPr="009D68DB">
        <w:rPr>
          <w:iCs/>
          <w:sz w:val="20"/>
          <w:szCs w:val="20"/>
          <w:lang w:val="ka-GE"/>
        </w:rPr>
        <w:t>მიმდინარეობს საპრროექტო-სახარჯთაღრიცხვო დოკუმენტაციის მომზადება</w:t>
      </w:r>
      <w:r w:rsidR="00971EC5" w:rsidRPr="009D68DB">
        <w:rPr>
          <w:b/>
          <w:iCs/>
          <w:sz w:val="20"/>
          <w:szCs w:val="20"/>
          <w:lang w:val="ka-GE"/>
        </w:rPr>
        <w:t xml:space="preserve"> </w:t>
      </w:r>
      <w:r w:rsidRPr="009D68DB">
        <w:rPr>
          <w:rFonts w:eastAsia="Times New Roman"/>
          <w:sz w:val="20"/>
          <w:szCs w:val="20"/>
          <w:lang w:val="ka-GE"/>
        </w:rPr>
        <w:t>მრავალსართულიანი/მრავალბინიანი სახლების სადარბაზოებში სადარბაზოს კარებისა და ელექტრო საკეტების მოწყობა ელექტორნული ტენდერში შერჩევა- შეფასება  მისამართებზე: თამარის დასახლება N8;  ტაბიძის N21;  გორგილაძის N95/101; წერეთლის N 44/48; ახმეტელის N9; ჭავჭავაძის N 39-47; ჭავჭავაძის N3; აფსაროსის გზატკ, მე-3 შესახვ. სახლი N4; აბუსერიძის N18; ლერმონტოვის N8; ქუთაისის N3-5; აღამშენებლის N7ა; თამარის დასახ. N5; თამარის დასახლება N43; აღმაშენებლის N30; ტაბიძის 31; მემედ აბაშიძის 53; აღმაშენებლის N26; გრიბოედოვის N28; აღმაშენებლის N9; მემედ აბაშიძის N57; გორგილაძის N54/62; ფარნავაზ მეფის N105; წერეთლის შესახვ. N1; ტბელ აბუსერიძის N38; რუსთაველის N59; გრიშაშვილის ჩიხი  N81; ტაბიძის  N15; 26 მაისის ქ.N72; თავდადებულის N83; ზუბალაშვილის N20; ახვლედიანის 14; ქუთაისი/საიათნოვას N21/10; წერეთლის N16; ლუკა ასათიანის N 2/27; კ.გამსახურდიას N36  და  ჯავახიშვილის ქ. №2 ა. სულ 37 მისამართი.</w:t>
      </w:r>
    </w:p>
    <w:p w14:paraId="2B23C49D" w14:textId="77777777" w:rsidR="00971EC5" w:rsidRPr="009D68DB" w:rsidRDefault="00971EC5" w:rsidP="00E55F46">
      <w:pPr>
        <w:pStyle w:val="Default"/>
        <w:spacing w:after="160"/>
        <w:rPr>
          <w:rFonts w:eastAsia="Times New Roman"/>
          <w:b/>
          <w:color w:val="2E74B5" w:themeColor="accent1" w:themeShade="BF"/>
          <w:sz w:val="20"/>
          <w:szCs w:val="20"/>
          <w:lang w:val="ka-GE"/>
        </w:rPr>
      </w:pPr>
    </w:p>
    <w:p w14:paraId="163A94F4" w14:textId="77777777" w:rsidR="00EB46BC" w:rsidRPr="009D68DB" w:rsidRDefault="007665A0" w:rsidP="00E55F46">
      <w:pPr>
        <w:pStyle w:val="Default"/>
        <w:spacing w:after="160"/>
        <w:jc w:val="both"/>
        <w:rPr>
          <w:rFonts w:eastAsia="Times New Roman"/>
          <w:b/>
          <w:color w:val="2E74B5" w:themeColor="accent1" w:themeShade="BF"/>
          <w:sz w:val="20"/>
          <w:szCs w:val="20"/>
          <w:lang w:val="ka-GE"/>
        </w:rPr>
      </w:pPr>
      <w:r w:rsidRPr="009D68DB">
        <w:rPr>
          <w:rFonts w:eastAsia="Times New Roman"/>
          <w:b/>
          <w:color w:val="2E74B5" w:themeColor="accent1" w:themeShade="BF"/>
          <w:sz w:val="20"/>
          <w:szCs w:val="20"/>
          <w:lang w:val="ka-GE"/>
        </w:rPr>
        <w:t>საცხოვრებელი სახლებისთვის საინფორ</w:t>
      </w:r>
      <w:r w:rsidR="005C2C9D" w:rsidRPr="009D68DB">
        <w:rPr>
          <w:rFonts w:eastAsia="Times New Roman"/>
          <w:b/>
          <w:color w:val="2E74B5" w:themeColor="accent1" w:themeShade="BF"/>
          <w:sz w:val="20"/>
          <w:szCs w:val="20"/>
          <w:lang w:val="ka-GE"/>
        </w:rPr>
        <w:t>მაციო ფირნიშების შეძენა-მონტაჟი:</w:t>
      </w:r>
    </w:p>
    <w:p w14:paraId="607106EA" w14:textId="2B17B64A" w:rsidR="005C417D" w:rsidRPr="009D68DB" w:rsidRDefault="005C417D"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IV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6B233AA3" w14:textId="77777777" w:rsidR="005C417D" w:rsidRPr="009D68DB" w:rsidRDefault="005C417D" w:rsidP="00E55F46">
      <w:pPr>
        <w:pStyle w:val="Default"/>
        <w:spacing w:after="160"/>
        <w:jc w:val="both"/>
        <w:rPr>
          <w:rFonts w:eastAsia="Times New Roman"/>
          <w:color w:val="auto"/>
          <w:sz w:val="20"/>
          <w:szCs w:val="20"/>
          <w:lang w:val="ka-GE"/>
        </w:rPr>
      </w:pPr>
      <w:r w:rsidRPr="009D68DB">
        <w:rPr>
          <w:rFonts w:eastAsia="Times New Roman"/>
          <w:b/>
          <w:color w:val="auto"/>
          <w:sz w:val="20"/>
          <w:szCs w:val="20"/>
          <w:lang w:val="ka-GE"/>
        </w:rPr>
        <w:t xml:space="preserve">დასრულდა </w:t>
      </w:r>
      <w:r w:rsidRPr="009D68DB">
        <w:rPr>
          <w:rFonts w:eastAsia="Times New Roman"/>
          <w:color w:val="auto"/>
          <w:sz w:val="20"/>
          <w:szCs w:val="20"/>
          <w:lang w:val="ka-GE"/>
        </w:rPr>
        <w:t>(ხელშეკრულება №20, შემსრულებელი ი/მ ტატიანა მეგრელიშვილი, სახელშეკრულებო ღირებულება 3894.00 ლარი) საცხოვრებელი სახლებისთვის საინფორმაციო ფირნიშების შეძენა-მონტაჟი (ქ. ბათუმში ქუჩის დასახელებისა და ნუმერაციის აღმნიშვნელი აბრების დამზადება-მონტაჟი).</w:t>
      </w:r>
    </w:p>
    <w:p w14:paraId="418D742E" w14:textId="77777777" w:rsidR="005C417D" w:rsidRPr="009D68DB" w:rsidRDefault="005C417D" w:rsidP="00E55F46">
      <w:pPr>
        <w:pStyle w:val="Default"/>
        <w:spacing w:after="160"/>
        <w:jc w:val="both"/>
        <w:rPr>
          <w:rFonts w:eastAsia="Times New Roman"/>
          <w:b/>
          <w:color w:val="2E74B5" w:themeColor="accent1" w:themeShade="BF"/>
          <w:sz w:val="20"/>
          <w:szCs w:val="20"/>
          <w:lang w:val="ka-GE"/>
        </w:rPr>
      </w:pPr>
    </w:p>
    <w:p w14:paraId="6AAED104" w14:textId="69DCB3C4" w:rsidR="00EB46BC" w:rsidRPr="009D68DB" w:rsidRDefault="00EB46BC" w:rsidP="00E55F46">
      <w:pPr>
        <w:spacing w:line="240" w:lineRule="auto"/>
        <w:jc w:val="both"/>
        <w:rPr>
          <w:rFonts w:ascii="Sylfaen" w:hAnsi="Sylfaen"/>
          <w:b/>
          <w:color w:val="2E74B5" w:themeColor="accent1" w:themeShade="BF"/>
          <w:sz w:val="20"/>
          <w:szCs w:val="20"/>
          <w:lang w:val="ka-GE"/>
        </w:rPr>
      </w:pPr>
      <w:r w:rsidRPr="009D68DB">
        <w:rPr>
          <w:rFonts w:ascii="Sylfaen" w:hAnsi="Sylfaen" w:cs="Sylfaen"/>
          <w:b/>
          <w:iCs/>
          <w:sz w:val="20"/>
          <w:szCs w:val="20"/>
          <w:lang w:val="ka-GE"/>
        </w:rPr>
        <w:t xml:space="preserve">2018 წლის III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4F956B28" w14:textId="77777777" w:rsidR="00EB46BC" w:rsidRPr="009D68DB" w:rsidRDefault="00EB46BC" w:rsidP="00E55F46">
      <w:pPr>
        <w:pStyle w:val="Default"/>
        <w:spacing w:after="160"/>
        <w:jc w:val="both"/>
        <w:rPr>
          <w:rFonts w:eastAsia="Times New Roman"/>
          <w:color w:val="auto"/>
          <w:sz w:val="20"/>
          <w:szCs w:val="20"/>
          <w:lang w:val="ka-GE"/>
        </w:rPr>
      </w:pPr>
      <w:r w:rsidRPr="009D68DB">
        <w:rPr>
          <w:rFonts w:eastAsia="Times New Roman"/>
          <w:color w:val="auto"/>
          <w:sz w:val="20"/>
          <w:szCs w:val="20"/>
          <w:lang w:val="ka-GE"/>
        </w:rPr>
        <w:t>მიმდინარეობს (ხელშეკრულება №20, შემსრულებელი ი/მ ტატიანა მეგრელიშვილი, სახელშეკრულებო ღირებულება 3894.00 ლარი) საცხოვრებელი სახლებისთვის საინფორმაციო ფირნიშების შეძენა-მონტაჟი (ქ. ბათუმში ქუჩის დასახელებისა და ნუმერაციის აღმნიშვნელი აბრების დამზადება-მონტაჟი)</w:t>
      </w:r>
      <w:r w:rsidR="00D71F36" w:rsidRPr="009D68DB">
        <w:rPr>
          <w:rFonts w:eastAsia="Times New Roman"/>
          <w:color w:val="auto"/>
          <w:sz w:val="20"/>
          <w:szCs w:val="20"/>
          <w:lang w:val="ka-GE"/>
        </w:rPr>
        <w:t>.</w:t>
      </w:r>
    </w:p>
    <w:p w14:paraId="323CBC2B" w14:textId="0FDEDC92" w:rsidR="00B237A6" w:rsidRPr="009D68DB" w:rsidRDefault="00971EC5" w:rsidP="00E55F46">
      <w:pPr>
        <w:spacing w:line="240" w:lineRule="auto"/>
        <w:jc w:val="both"/>
        <w:rPr>
          <w:rFonts w:ascii="Sylfaen" w:hAnsi="Sylfaen"/>
          <w:b/>
          <w:color w:val="2E74B5" w:themeColor="accent1" w:themeShade="BF"/>
          <w:sz w:val="20"/>
          <w:szCs w:val="20"/>
          <w:lang w:val="ka-GE"/>
        </w:rPr>
      </w:pPr>
      <w:r w:rsidRPr="009D68DB">
        <w:rPr>
          <w:rFonts w:ascii="Sylfaen" w:hAnsi="Sylfaen" w:cs="Sylfaen"/>
          <w:b/>
          <w:iCs/>
          <w:sz w:val="20"/>
          <w:szCs w:val="20"/>
          <w:lang w:val="ka-GE"/>
        </w:rPr>
        <w:t xml:space="preserve">2018 წლის 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5F0B80E8" w14:textId="77777777" w:rsidR="00971EC5" w:rsidRPr="009D68DB" w:rsidRDefault="00971EC5" w:rsidP="00E55F46">
      <w:pPr>
        <w:spacing w:line="240" w:lineRule="auto"/>
        <w:jc w:val="both"/>
        <w:rPr>
          <w:rFonts w:ascii="Sylfaen" w:hAnsi="Sylfaen"/>
          <w:sz w:val="20"/>
          <w:szCs w:val="20"/>
          <w:lang w:val="ka-GE"/>
        </w:rPr>
      </w:pPr>
      <w:r w:rsidRPr="009D68DB">
        <w:rPr>
          <w:rFonts w:ascii="Sylfaen" w:hAnsi="Sylfaen"/>
          <w:sz w:val="20"/>
          <w:szCs w:val="20"/>
          <w:lang w:val="ka-GE"/>
        </w:rPr>
        <w:t>გამოცხადებულია ელექტრონული ტენდერი ქ. ბათუმში ქუჩის დასახელებისა და ნუმერაციის აღმნიშვნელი აბრების დამზადება-მონტაჟის შესყიდვაზე.</w:t>
      </w:r>
    </w:p>
    <w:p w14:paraId="575D2277" w14:textId="2EC98542" w:rsidR="00971EC5" w:rsidRPr="009D68DB" w:rsidRDefault="00971EC5" w:rsidP="00E55F46">
      <w:pPr>
        <w:spacing w:line="240" w:lineRule="auto"/>
        <w:jc w:val="both"/>
        <w:rPr>
          <w:rFonts w:ascii="Sylfaen" w:hAnsi="Sylfaen"/>
          <w:b/>
          <w:color w:val="2E74B5" w:themeColor="accent1" w:themeShade="BF"/>
          <w:sz w:val="20"/>
          <w:szCs w:val="20"/>
          <w:lang w:val="ka-GE"/>
        </w:rPr>
      </w:pPr>
      <w:r w:rsidRPr="009D68DB">
        <w:rPr>
          <w:rFonts w:ascii="Sylfaen" w:hAnsi="Sylfaen" w:cs="Sylfaen"/>
          <w:b/>
          <w:iCs/>
          <w:sz w:val="20"/>
          <w:szCs w:val="20"/>
          <w:lang w:val="ka-GE"/>
        </w:rPr>
        <w:t xml:space="preserve">2018 წლის 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2B00156F" w14:textId="77777777" w:rsidR="00971EC5" w:rsidRPr="009D68DB" w:rsidRDefault="00971EC5" w:rsidP="00E55F46">
      <w:pPr>
        <w:spacing w:line="240" w:lineRule="auto"/>
        <w:jc w:val="both"/>
        <w:rPr>
          <w:rFonts w:ascii="Sylfaen" w:hAnsi="Sylfaen"/>
          <w:sz w:val="20"/>
          <w:szCs w:val="20"/>
          <w:lang w:val="ka-GE"/>
        </w:rPr>
      </w:pPr>
      <w:r w:rsidRPr="009D68DB">
        <w:rPr>
          <w:rFonts w:ascii="Sylfaen" w:hAnsi="Sylfaen"/>
          <w:sz w:val="20"/>
          <w:szCs w:val="20"/>
          <w:lang w:val="ka-GE"/>
        </w:rPr>
        <w:t>გაფორმდა ხელშეკრულება №13 ი.მ. ტატიანა მეგრელიშვილთან (4946,55 ლარი)  და შესრულდა ხელშეკრულებით ნაკისრი ვალდებულება. სულ ჯამში მოხდა  147 მისამართზე ფირნიშების შეძენა-მონტაჟი.</w:t>
      </w:r>
    </w:p>
    <w:p w14:paraId="3D4313DF" w14:textId="77777777" w:rsidR="005C2C9D" w:rsidRPr="009D68DB" w:rsidRDefault="005C2C9D" w:rsidP="00E55F46">
      <w:pPr>
        <w:pStyle w:val="Default"/>
        <w:spacing w:after="160"/>
        <w:jc w:val="both"/>
        <w:rPr>
          <w:rFonts w:eastAsia="Times New Roman"/>
          <w:b/>
          <w:color w:val="2E74B5" w:themeColor="accent1" w:themeShade="BF"/>
          <w:sz w:val="20"/>
          <w:szCs w:val="20"/>
          <w:lang w:val="ka-GE"/>
        </w:rPr>
      </w:pPr>
    </w:p>
    <w:p w14:paraId="515E35F7" w14:textId="77777777" w:rsidR="005C2C9D" w:rsidRPr="009D68DB" w:rsidRDefault="005C2C9D" w:rsidP="00E55F46">
      <w:pPr>
        <w:pStyle w:val="Default"/>
        <w:spacing w:after="160"/>
        <w:jc w:val="both"/>
        <w:rPr>
          <w:rFonts w:eastAsia="Times New Roman"/>
          <w:b/>
          <w:color w:val="2E74B5" w:themeColor="accent1" w:themeShade="BF"/>
          <w:sz w:val="20"/>
          <w:szCs w:val="20"/>
          <w:lang w:val="ka-GE"/>
        </w:rPr>
      </w:pPr>
      <w:r w:rsidRPr="009D68DB">
        <w:rPr>
          <w:rFonts w:eastAsia="Times New Roman"/>
          <w:b/>
          <w:color w:val="2E74B5" w:themeColor="accent1" w:themeShade="BF"/>
          <w:sz w:val="20"/>
          <w:szCs w:val="20"/>
          <w:lang w:val="ka-GE"/>
        </w:rPr>
        <w:t>მრავალსართულიანი სახლების ეზოებში გარე განათების მოწყობა:</w:t>
      </w:r>
    </w:p>
    <w:p w14:paraId="26492A69" w14:textId="0059D24C" w:rsidR="003B45AF" w:rsidRPr="009D68DB" w:rsidRDefault="003B45AF"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IV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5FECC447" w14:textId="77777777" w:rsidR="003B45AF" w:rsidRPr="009D68DB" w:rsidRDefault="003B45AF" w:rsidP="00E55F46">
      <w:pPr>
        <w:spacing w:line="240" w:lineRule="auto"/>
        <w:jc w:val="both"/>
        <w:rPr>
          <w:rFonts w:ascii="Sylfaen" w:hAnsi="Sylfaen"/>
          <w:sz w:val="20"/>
          <w:szCs w:val="20"/>
          <w:lang w:val="ka-GE"/>
        </w:rPr>
      </w:pPr>
      <w:r w:rsidRPr="009D68DB">
        <w:rPr>
          <w:rFonts w:ascii="Sylfaen" w:hAnsi="Sylfaen"/>
          <w:b/>
          <w:sz w:val="20"/>
          <w:szCs w:val="20"/>
          <w:lang w:val="ka-GE"/>
        </w:rPr>
        <w:t xml:space="preserve">დასრულდა </w:t>
      </w:r>
      <w:r w:rsidRPr="009D68DB">
        <w:rPr>
          <w:rFonts w:ascii="Sylfaen" w:hAnsi="Sylfaen"/>
          <w:sz w:val="20"/>
          <w:szCs w:val="20"/>
          <w:lang w:val="ka-GE"/>
        </w:rPr>
        <w:t>(ხელშეკრულება №37, შემსრულებელი აჭარგანათება, სახელშეკრულებო ღირებულება 93972.46 ლარი)  მრავალსართულიანი სახლების ეზოებში  გარე  განათების მოწყობა შემდეგ მისამართებზე:</w:t>
      </w:r>
    </w:p>
    <w:p w14:paraId="1932B23C"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cs="Sylfaen"/>
          <w:sz w:val="20"/>
          <w:szCs w:val="20"/>
          <w:lang w:val="ka-GE"/>
        </w:rPr>
        <w:t>აკაკი</w:t>
      </w:r>
      <w:r w:rsidRPr="009D68DB">
        <w:rPr>
          <w:rFonts w:ascii="Sylfaen" w:hAnsi="Sylfaen"/>
          <w:sz w:val="20"/>
          <w:szCs w:val="20"/>
          <w:lang w:val="ka-GE"/>
        </w:rPr>
        <w:t xml:space="preserve"> შანიძის ქ. №22;</w:t>
      </w:r>
    </w:p>
    <w:p w14:paraId="48EC647D"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ბარათაშვილის ქ. №4;</w:t>
      </w:r>
    </w:p>
    <w:p w14:paraId="2FD7EE32"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lastRenderedPageBreak/>
        <w:t>ჭავჭავაძის ქ. №9;</w:t>
      </w:r>
    </w:p>
    <w:p w14:paraId="09D9C564"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ჭავჭავაძის ქ. №6/8; </w:t>
      </w:r>
    </w:p>
    <w:p w14:paraId="02763CE9"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ლერმონტოვის ქ. №46; </w:t>
      </w:r>
    </w:p>
    <w:p w14:paraId="0D0B773C"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ლერმონტოვის ქ. №57; </w:t>
      </w:r>
    </w:p>
    <w:p w14:paraId="0BEA024F"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ლუკა ასათიანის ქ. №62; </w:t>
      </w:r>
    </w:p>
    <w:p w14:paraId="2B673C13"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მელიქიშვილის ქ. №79; </w:t>
      </w:r>
    </w:p>
    <w:p w14:paraId="32787601"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მელიქიშვილის ქ. №30; </w:t>
      </w:r>
    </w:p>
    <w:p w14:paraId="5253D3C9"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ს. ხიმშიაშვილის ქ. №4; </w:t>
      </w:r>
    </w:p>
    <w:p w14:paraId="74F0B489"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ს. ხიმშიაშვილის ქ. №37; </w:t>
      </w:r>
    </w:p>
    <w:p w14:paraId="514AE8E6"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შ. ხიმშიაშვილის ქ. №45; </w:t>
      </w:r>
    </w:p>
    <w:p w14:paraId="41D5A695"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ინასარიძის ქ. №18; </w:t>
      </w:r>
    </w:p>
    <w:p w14:paraId="3C64729A"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წერეთლის ქ. №16; </w:t>
      </w:r>
    </w:p>
    <w:p w14:paraId="748D5AEE"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ვაჟა-ფშაველას ქ. №81; </w:t>
      </w:r>
    </w:p>
    <w:p w14:paraId="6DE64642"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ვაჟა-ფშაველას ქ. №39; </w:t>
      </w:r>
    </w:p>
    <w:p w14:paraId="36223E19"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 ჰ. აბაშიძის ქ. №45; </w:t>
      </w:r>
    </w:p>
    <w:p w14:paraId="5AB5231E"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იმედაშვილის ქ. №16; </w:t>
      </w:r>
    </w:p>
    <w:p w14:paraId="72110E29"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 ჟორდანიას ქ. №22; </w:t>
      </w:r>
    </w:p>
    <w:p w14:paraId="13593A0D"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გორგასალის ქ. №94; </w:t>
      </w:r>
    </w:p>
    <w:p w14:paraId="6114C1A3"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კობალაძის ქ. №9;</w:t>
      </w:r>
    </w:p>
    <w:p w14:paraId="74557DE7"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პუშკინის ქ. №39; </w:t>
      </w:r>
    </w:p>
    <w:p w14:paraId="0ECBF225"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ფ. მეფის ქ. №6/8; </w:t>
      </w:r>
    </w:p>
    <w:p w14:paraId="41152638"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26 მაისის ქ. №55/57; </w:t>
      </w:r>
    </w:p>
    <w:p w14:paraId="636815B2"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ბაგრატიონის ქ. №111; </w:t>
      </w:r>
    </w:p>
    <w:p w14:paraId="2B154853"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შავშეთის ქ. №74; </w:t>
      </w:r>
    </w:p>
    <w:p w14:paraId="6A8458E3"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დ. თავდადებულის ქ. №35;</w:t>
      </w:r>
    </w:p>
    <w:p w14:paraId="7252FA44"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 ოპიზრების ქ. №41; </w:t>
      </w:r>
    </w:p>
    <w:p w14:paraId="745801EE"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გორგილაძის ქ. №80/2; </w:t>
      </w:r>
    </w:p>
    <w:p w14:paraId="6F4EF1C8"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მელაშვილის ქ. №13; </w:t>
      </w:r>
    </w:p>
    <w:p w14:paraId="429E7C45"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კობალაძის ქ. №5; </w:t>
      </w:r>
    </w:p>
    <w:p w14:paraId="55122B39"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შავშეთის ქ. №7; </w:t>
      </w:r>
    </w:p>
    <w:p w14:paraId="3511007A"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მ. აბაშიძის ქ. №63; </w:t>
      </w:r>
    </w:p>
    <w:p w14:paraId="684C08D5"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გორგილაძის ქ. №51, 53, 53ა; </w:t>
      </w:r>
    </w:p>
    <w:p w14:paraId="47FBBC47"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ინასარიძის ქ. №18-20; </w:t>
      </w:r>
    </w:p>
    <w:p w14:paraId="1F72D506"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საიათნოვას ქ. №3; </w:t>
      </w:r>
    </w:p>
    <w:p w14:paraId="136309DE"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პუშკინის ქ, №100; </w:t>
      </w:r>
    </w:p>
    <w:p w14:paraId="597E5673"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ბაქოს ქ. №52; </w:t>
      </w:r>
    </w:p>
    <w:p w14:paraId="5EC75A95" w14:textId="77777777" w:rsidR="003B45AF" w:rsidRPr="009D68DB" w:rsidRDefault="003B45AF"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ზ. ბერიძის ქ. №6.</w:t>
      </w:r>
    </w:p>
    <w:p w14:paraId="20EAFA0C" w14:textId="77777777" w:rsidR="003B45AF" w:rsidRPr="009D68DB" w:rsidRDefault="003B45AF" w:rsidP="00E55F46">
      <w:pPr>
        <w:pStyle w:val="Default"/>
        <w:spacing w:after="160"/>
        <w:jc w:val="both"/>
        <w:rPr>
          <w:rFonts w:eastAsia="Times New Roman"/>
          <w:b/>
          <w:color w:val="2E74B5" w:themeColor="accent1" w:themeShade="BF"/>
          <w:sz w:val="20"/>
          <w:szCs w:val="20"/>
          <w:lang w:val="ka-GE"/>
        </w:rPr>
      </w:pPr>
    </w:p>
    <w:p w14:paraId="718751C2" w14:textId="62A539BD" w:rsidR="005C2C9D" w:rsidRPr="009D68DB" w:rsidRDefault="005C2C9D" w:rsidP="00E55F46">
      <w:pPr>
        <w:spacing w:line="240" w:lineRule="auto"/>
        <w:jc w:val="both"/>
        <w:rPr>
          <w:rFonts w:ascii="Sylfaen" w:hAnsi="Sylfaen"/>
          <w:b/>
          <w:color w:val="2E74B5" w:themeColor="accent1" w:themeShade="BF"/>
          <w:sz w:val="20"/>
          <w:szCs w:val="20"/>
          <w:lang w:val="ka-GE"/>
        </w:rPr>
      </w:pPr>
      <w:r w:rsidRPr="009D68DB">
        <w:rPr>
          <w:rFonts w:ascii="Sylfaen" w:hAnsi="Sylfaen" w:cs="Sylfaen"/>
          <w:b/>
          <w:iCs/>
          <w:sz w:val="20"/>
          <w:szCs w:val="20"/>
          <w:lang w:val="ka-GE"/>
        </w:rPr>
        <w:t>2018 წლის III კვარტალი</w:t>
      </w:r>
    </w:p>
    <w:p w14:paraId="6F58708A" w14:textId="77777777" w:rsidR="005C2C9D" w:rsidRPr="009D68DB" w:rsidRDefault="005C2C9D" w:rsidP="00E55F46">
      <w:pPr>
        <w:spacing w:line="240" w:lineRule="auto"/>
        <w:jc w:val="both"/>
        <w:rPr>
          <w:rFonts w:ascii="Sylfaen" w:hAnsi="Sylfaen"/>
          <w:sz w:val="20"/>
          <w:szCs w:val="20"/>
          <w:lang w:val="ka-GE"/>
        </w:rPr>
      </w:pPr>
      <w:r w:rsidRPr="009D68DB">
        <w:rPr>
          <w:rFonts w:ascii="Sylfaen" w:hAnsi="Sylfaen"/>
          <w:sz w:val="20"/>
          <w:szCs w:val="20"/>
          <w:lang w:val="ka-GE"/>
        </w:rPr>
        <w:t>მიმდინარეობს (ხელშეკრულება №37, შემსრულებელი აჭარგანათება, სახელშეკრულებო ღირებულება 93972.46 ლარი)  მრავალსართულიანი სახლების ეზოებში  გარე  განათების მოწყობა შემდეგ მისამართებზე:</w:t>
      </w:r>
    </w:p>
    <w:p w14:paraId="2EE26215"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cs="Sylfaen"/>
          <w:sz w:val="20"/>
          <w:szCs w:val="20"/>
          <w:lang w:val="ka-GE"/>
        </w:rPr>
        <w:t>აკაკი</w:t>
      </w:r>
      <w:r w:rsidRPr="009D68DB">
        <w:rPr>
          <w:rFonts w:ascii="Sylfaen" w:hAnsi="Sylfaen"/>
          <w:sz w:val="20"/>
          <w:szCs w:val="20"/>
          <w:lang w:val="ka-GE"/>
        </w:rPr>
        <w:t xml:space="preserve"> შანიძის ქ. №22;</w:t>
      </w:r>
    </w:p>
    <w:p w14:paraId="3DD99486"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ბარათაშვილის ქ. №4;</w:t>
      </w:r>
    </w:p>
    <w:p w14:paraId="5F23AACD"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ჭავჭავაძის ქ. №9;</w:t>
      </w:r>
    </w:p>
    <w:p w14:paraId="765C574E"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ჭავჭავაძის ქ. №6/8; </w:t>
      </w:r>
    </w:p>
    <w:p w14:paraId="4F8E4D90"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lastRenderedPageBreak/>
        <w:t xml:space="preserve">ლერმონტოვის ქ. №46; </w:t>
      </w:r>
    </w:p>
    <w:p w14:paraId="21425B77"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ლერმონტოვის ქ. №57; </w:t>
      </w:r>
    </w:p>
    <w:p w14:paraId="09BBA905"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ლუკა ასათიანის ქ. №62; </w:t>
      </w:r>
    </w:p>
    <w:p w14:paraId="7F4FCE8C"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მელიქიშვილის ქ. №79; </w:t>
      </w:r>
    </w:p>
    <w:p w14:paraId="33B3D7BB"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მელიქიშვილის ქ. №30; </w:t>
      </w:r>
    </w:p>
    <w:p w14:paraId="1567F8FA"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ს. ხიმშიაშვილის ქ. №4; </w:t>
      </w:r>
    </w:p>
    <w:p w14:paraId="50C752B4"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ს. ხიმშიაშვილის ქ. №37; </w:t>
      </w:r>
    </w:p>
    <w:p w14:paraId="09BCB2F6"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შ. ხიმშიაშვილის ქ. №45; </w:t>
      </w:r>
    </w:p>
    <w:p w14:paraId="272A4C9A"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ინასარიძის ქ. №18; </w:t>
      </w:r>
    </w:p>
    <w:p w14:paraId="1CC9837E"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წერეთლის ქ. №16; </w:t>
      </w:r>
    </w:p>
    <w:p w14:paraId="79C6408D"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ვაჟა-ფშაველას ქ. №81; </w:t>
      </w:r>
    </w:p>
    <w:p w14:paraId="45A761E0"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ვაჟა-ფშაველას ქ. №39; </w:t>
      </w:r>
    </w:p>
    <w:p w14:paraId="4162A392"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 ჰ. აბაშიძის ქ. №45; </w:t>
      </w:r>
    </w:p>
    <w:p w14:paraId="0029DFAD"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იმედაშვილის ქ. №16; </w:t>
      </w:r>
    </w:p>
    <w:p w14:paraId="617695D6"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 ჟორდანიას ქ. №22; </w:t>
      </w:r>
    </w:p>
    <w:p w14:paraId="1D5F101B"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გორგასალის ქ. №94; </w:t>
      </w:r>
    </w:p>
    <w:p w14:paraId="62F9AA1B"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კობალაძის ქ. №9;</w:t>
      </w:r>
    </w:p>
    <w:p w14:paraId="1EFFC6E5"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პუშკინის ქ. №39; </w:t>
      </w:r>
    </w:p>
    <w:p w14:paraId="557E070C"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ფ. მეფის ქ. №6/8; </w:t>
      </w:r>
    </w:p>
    <w:p w14:paraId="5EE1389D"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26 მაისის ქ. №55/57; </w:t>
      </w:r>
    </w:p>
    <w:p w14:paraId="0145D666"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ბაგრატიონის ქ. №111; </w:t>
      </w:r>
    </w:p>
    <w:p w14:paraId="6F3EC817"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შავშეთის ქ. №74; </w:t>
      </w:r>
    </w:p>
    <w:p w14:paraId="568F0DAC"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დ. თავდადებულის ქ. №35;</w:t>
      </w:r>
    </w:p>
    <w:p w14:paraId="490C537B"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 ოპიზრების ქ. №41; </w:t>
      </w:r>
    </w:p>
    <w:p w14:paraId="78EB60E9"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გორგილაძის ქ. №80/2; </w:t>
      </w:r>
    </w:p>
    <w:p w14:paraId="78F1B291"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მელაშვილის ქ. №13; </w:t>
      </w:r>
    </w:p>
    <w:p w14:paraId="6B5C627A"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კობალაძის ქ. №5; </w:t>
      </w:r>
    </w:p>
    <w:p w14:paraId="523AE19F"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შავშეთის ქ. №7; </w:t>
      </w:r>
    </w:p>
    <w:p w14:paraId="37EE81FB"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მ. აბაშიძის ქ. №63; </w:t>
      </w:r>
    </w:p>
    <w:p w14:paraId="53FD3F44"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გორგილაძის ქ. №51, 53, 53ა; </w:t>
      </w:r>
    </w:p>
    <w:p w14:paraId="3570FFAD"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ინასარიძის ქ. №18-20; </w:t>
      </w:r>
    </w:p>
    <w:p w14:paraId="4B0D5FDF"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საიათნოვას ქ. №3; </w:t>
      </w:r>
    </w:p>
    <w:p w14:paraId="5B23C78D"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პუშკინის ქ, №100; </w:t>
      </w:r>
    </w:p>
    <w:p w14:paraId="06AB4863"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 xml:space="preserve">ბაქოს ქ. №52; </w:t>
      </w:r>
    </w:p>
    <w:p w14:paraId="7404C179" w14:textId="77777777" w:rsidR="005C2C9D" w:rsidRPr="009D68DB" w:rsidRDefault="005C2C9D" w:rsidP="00050462">
      <w:pPr>
        <w:pStyle w:val="ListParagraph"/>
        <w:numPr>
          <w:ilvl w:val="0"/>
          <w:numId w:val="15"/>
        </w:numPr>
        <w:spacing w:line="240" w:lineRule="auto"/>
        <w:jc w:val="both"/>
        <w:rPr>
          <w:rFonts w:ascii="Sylfaen" w:hAnsi="Sylfaen"/>
          <w:sz w:val="20"/>
          <w:szCs w:val="20"/>
          <w:lang w:val="ka-GE"/>
        </w:rPr>
      </w:pPr>
      <w:r w:rsidRPr="009D68DB">
        <w:rPr>
          <w:rFonts w:ascii="Sylfaen" w:hAnsi="Sylfaen"/>
          <w:sz w:val="20"/>
          <w:szCs w:val="20"/>
          <w:lang w:val="ka-GE"/>
        </w:rPr>
        <w:t>ზ. ბერიძის ქ. №6.</w:t>
      </w:r>
    </w:p>
    <w:p w14:paraId="757F320B" w14:textId="77777777" w:rsidR="00971EC5" w:rsidRPr="009D68DB" w:rsidRDefault="00971EC5" w:rsidP="00E55F46">
      <w:pPr>
        <w:spacing w:line="240" w:lineRule="auto"/>
        <w:jc w:val="both"/>
        <w:rPr>
          <w:rFonts w:ascii="Sylfaen" w:hAnsi="Sylfaen" w:cs="Sylfaen"/>
          <w:b/>
          <w:color w:val="2E74B5" w:themeColor="accent1" w:themeShade="BF"/>
          <w:sz w:val="20"/>
          <w:szCs w:val="20"/>
          <w:lang w:val="ka-GE"/>
        </w:rPr>
      </w:pPr>
    </w:p>
    <w:p w14:paraId="2BAFD033" w14:textId="77777777" w:rsidR="00971EC5" w:rsidRPr="009D68DB" w:rsidRDefault="00971EC5" w:rsidP="00E55F46">
      <w:pPr>
        <w:pStyle w:val="Default"/>
        <w:spacing w:after="160"/>
        <w:jc w:val="both"/>
        <w:rPr>
          <w:rFonts w:eastAsia="Times New Roman"/>
          <w:sz w:val="20"/>
          <w:szCs w:val="20"/>
          <w:lang w:val="ka-GE"/>
        </w:rPr>
      </w:pPr>
      <w:r w:rsidRPr="009D68DB">
        <w:rPr>
          <w:b/>
          <w:iCs/>
          <w:sz w:val="20"/>
          <w:szCs w:val="20"/>
          <w:lang w:val="ka-GE"/>
        </w:rPr>
        <w:t xml:space="preserve">2018 წლის I - II კვარტალში </w:t>
      </w:r>
      <w:r w:rsidRPr="009D68DB">
        <w:rPr>
          <w:rFonts w:eastAsia="Times New Roman"/>
          <w:sz w:val="20"/>
          <w:szCs w:val="20"/>
          <w:lang w:val="ka-GE"/>
        </w:rPr>
        <w:t xml:space="preserve">გამოცხადდა ელექტრონული ტენდერი  მისამართებზე: აკაკი შანიძის ქ. №22; ბარათაშვილის ქ. №4;  ჭავჭავაძის ქ. №9; ჭავჭავაძის ქ. №6/8; ლერმონტოვის ქ. №46;  ლერმონტოვის ქ. №57; ლუკა ასათიანის ქ. №62; მელიქიშვილის ქ. №79;  მელიქიშვილის ქ. №30; ს. ხიმშიაშვილის ქ. №4; ს. ხიმშიაშვილის ქ. №37;  შ. ხიმშიაშვილის ქ. №45; ინასარიძის ქ. №18; წერეთლის ქ. №16; ვაჟა-ფშაველას ქ. №81; ვაჟა-ფშაველას ქ. №39; ჰ. აბაშიძის ქ. №45; იმედაშვილის ქ. №16; ჟორდანიას ქ. №22;  გორგასალის ქ. №94;კობალაძის ქ. №9;  პუშკინის ქ. №39;  ფ. მეფის ქ. №6/8; 26 მაისის ქ. №55/57; ბაგრატიონის ქ. №111;  შავშეთის ქ. №74; დ. თავდადებულის ქ. №35;  ოპიზრების ქ. №41;  გორგილაძის ქ. №80/2; მელაშვილის ქ. №13; კობალაძის ქ. №5; შავშეთის ქ. №7; მ. აბაშიძის ქ. №63; გორგილაძის ქ. №51, 53, 53ა; ინასარიძის ქ. №18-20; საიათნოვას ქ. №3; პუშკინის ქ, №100; ბაქოს ქ. №52; და ზ. ბერიძის ქ. №6.  სულ ჯამში 39 მისამართი.        </w:t>
      </w:r>
    </w:p>
    <w:p w14:paraId="12D30647" w14:textId="77777777" w:rsidR="00B237A6" w:rsidRPr="009D68DB" w:rsidRDefault="00B237A6" w:rsidP="00E55F46">
      <w:pPr>
        <w:spacing w:line="240" w:lineRule="auto"/>
        <w:jc w:val="both"/>
        <w:rPr>
          <w:rFonts w:ascii="Sylfaen" w:hAnsi="Sylfaen"/>
          <w:b/>
          <w:color w:val="2E74B5" w:themeColor="accent1" w:themeShade="BF"/>
          <w:sz w:val="20"/>
          <w:szCs w:val="20"/>
          <w:lang w:val="ka-GE"/>
        </w:rPr>
      </w:pPr>
    </w:p>
    <w:p w14:paraId="44A48BCA" w14:textId="77777777" w:rsidR="006D5351" w:rsidRPr="009D68DB" w:rsidRDefault="006D5351" w:rsidP="00E55F46">
      <w:pPr>
        <w:pStyle w:val="Default"/>
        <w:spacing w:after="160"/>
        <w:jc w:val="both"/>
        <w:rPr>
          <w:rFonts w:eastAsia="Times New Roman"/>
          <w:b/>
          <w:color w:val="2E74B5" w:themeColor="accent1" w:themeShade="BF"/>
          <w:sz w:val="20"/>
          <w:szCs w:val="20"/>
          <w:lang w:val="ka-GE"/>
        </w:rPr>
      </w:pPr>
      <w:r w:rsidRPr="009D68DB">
        <w:rPr>
          <w:rFonts w:eastAsia="Times New Roman"/>
          <w:b/>
          <w:color w:val="2E74B5" w:themeColor="accent1" w:themeShade="BF"/>
          <w:sz w:val="20"/>
          <w:szCs w:val="20"/>
          <w:lang w:val="ka-GE"/>
        </w:rPr>
        <w:lastRenderedPageBreak/>
        <w:t>ქალაქში არსებულ სახლებზე დაზიანებული ფასადების რეაბილიტაცია:</w:t>
      </w:r>
    </w:p>
    <w:p w14:paraId="77938E7C" w14:textId="4FDCB729" w:rsidR="00FC0CF3" w:rsidRPr="009D68DB" w:rsidRDefault="00FC0CF3"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IV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72CE1D89" w14:textId="77777777" w:rsidR="00FC0CF3" w:rsidRPr="009D68DB" w:rsidRDefault="00FC0CF3" w:rsidP="00E55F46">
      <w:pPr>
        <w:pStyle w:val="Default"/>
        <w:spacing w:after="160"/>
        <w:jc w:val="both"/>
        <w:rPr>
          <w:iCs/>
          <w:color w:val="auto"/>
          <w:sz w:val="20"/>
          <w:szCs w:val="20"/>
          <w:lang w:val="ka-GE"/>
        </w:rPr>
      </w:pPr>
      <w:r w:rsidRPr="009D68DB">
        <w:rPr>
          <w:iCs/>
          <w:color w:val="auto"/>
          <w:sz w:val="20"/>
          <w:szCs w:val="20"/>
          <w:lang w:val="ka-GE"/>
        </w:rPr>
        <w:t>მიმდინარეობს ხელშეკრულების მომზადება ქალაქში არსებულ სახლებზე დაზიანებული ფასადების რეაბილიტაციაზე ქ. ბათუმში, რუსთაველის ქ. N41 საცხოვრებელი სახლისათვის.</w:t>
      </w:r>
    </w:p>
    <w:p w14:paraId="684FFF96" w14:textId="77777777" w:rsidR="00FC0CF3" w:rsidRPr="009D68DB" w:rsidRDefault="00FC0CF3" w:rsidP="00E55F46">
      <w:pPr>
        <w:pStyle w:val="Default"/>
        <w:spacing w:after="160"/>
        <w:jc w:val="both"/>
        <w:rPr>
          <w:rFonts w:eastAsia="Times New Roman"/>
          <w:b/>
          <w:color w:val="2E74B5" w:themeColor="accent1" w:themeShade="BF"/>
          <w:sz w:val="20"/>
          <w:szCs w:val="20"/>
          <w:lang w:val="ka-GE"/>
        </w:rPr>
      </w:pPr>
    </w:p>
    <w:p w14:paraId="600D1035" w14:textId="30599308" w:rsidR="006D5351" w:rsidRPr="009D68DB" w:rsidRDefault="006D5351" w:rsidP="00E55F46">
      <w:pPr>
        <w:spacing w:line="240" w:lineRule="auto"/>
        <w:jc w:val="both"/>
        <w:rPr>
          <w:rFonts w:ascii="Sylfaen" w:hAnsi="Sylfaen"/>
          <w:b/>
          <w:color w:val="2E74B5" w:themeColor="accent1" w:themeShade="BF"/>
          <w:sz w:val="20"/>
          <w:szCs w:val="20"/>
          <w:lang w:val="ka-GE"/>
        </w:rPr>
      </w:pPr>
      <w:r w:rsidRPr="009D68DB">
        <w:rPr>
          <w:rFonts w:ascii="Sylfaen" w:hAnsi="Sylfaen" w:cs="Sylfaen"/>
          <w:b/>
          <w:iCs/>
          <w:sz w:val="20"/>
          <w:szCs w:val="20"/>
          <w:lang w:val="ka-GE"/>
        </w:rPr>
        <w:t xml:space="preserve">2018 წლის III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70339E9D" w14:textId="77777777" w:rsidR="006D5351" w:rsidRPr="009D68DB" w:rsidRDefault="006D5351" w:rsidP="00E55F46">
      <w:pPr>
        <w:pStyle w:val="Default"/>
        <w:spacing w:after="160"/>
        <w:jc w:val="both"/>
        <w:rPr>
          <w:iCs/>
          <w:color w:val="auto"/>
          <w:sz w:val="20"/>
          <w:szCs w:val="20"/>
          <w:lang w:val="ka-GE"/>
        </w:rPr>
      </w:pPr>
      <w:r w:rsidRPr="009D68DB">
        <w:rPr>
          <w:iCs/>
          <w:color w:val="auto"/>
          <w:sz w:val="20"/>
          <w:szCs w:val="20"/>
          <w:lang w:val="ka-GE"/>
        </w:rPr>
        <w:t>გამოცხადებულია ტენდერი ქალაქში არსებულ სახლებზე დაზიანებული ფასადების რეაბილიტაციაზე ქ. ბათუმში, რუსთაველის ქ. N41 საცხოვრებელი სახლისათვის.</w:t>
      </w:r>
    </w:p>
    <w:p w14:paraId="0758D351" w14:textId="77777777" w:rsidR="00971EC5" w:rsidRPr="009D68DB" w:rsidRDefault="00971EC5" w:rsidP="00E55F46">
      <w:pPr>
        <w:pStyle w:val="Default"/>
        <w:spacing w:after="160"/>
        <w:jc w:val="both"/>
        <w:rPr>
          <w:rFonts w:eastAsia="Times New Roman"/>
          <w:sz w:val="20"/>
          <w:szCs w:val="20"/>
          <w:lang w:val="ka-GE"/>
        </w:rPr>
      </w:pPr>
    </w:p>
    <w:p w14:paraId="75AF7BA7" w14:textId="77777777" w:rsidR="00B237A6" w:rsidRPr="009D68DB" w:rsidRDefault="00B237A6" w:rsidP="00E55F46">
      <w:pPr>
        <w:pStyle w:val="Default"/>
        <w:spacing w:after="160"/>
        <w:jc w:val="both"/>
        <w:rPr>
          <w:rFonts w:eastAsia="Times New Roman"/>
          <w:b/>
          <w:color w:val="2E74B5" w:themeColor="accent1" w:themeShade="BF"/>
          <w:sz w:val="20"/>
          <w:szCs w:val="20"/>
          <w:lang w:val="ka-GE"/>
        </w:rPr>
      </w:pPr>
      <w:r w:rsidRPr="009D68DB">
        <w:rPr>
          <w:rFonts w:eastAsia="Times New Roman"/>
          <w:b/>
          <w:color w:val="2E74B5" w:themeColor="accent1" w:themeShade="BF"/>
          <w:sz w:val="20"/>
          <w:szCs w:val="20"/>
          <w:lang w:val="ka-GE"/>
        </w:rPr>
        <w:t>მრავალსართულიანი საცხოვრებელი სახლების სადარბაზოების</w:t>
      </w:r>
      <w:r w:rsidR="00971EC5" w:rsidRPr="009D68DB">
        <w:rPr>
          <w:rFonts w:eastAsia="Times New Roman"/>
          <w:b/>
          <w:color w:val="2E74B5" w:themeColor="accent1" w:themeShade="BF"/>
          <w:sz w:val="20"/>
          <w:szCs w:val="20"/>
          <w:lang w:val="ka-GE"/>
        </w:rPr>
        <w:t xml:space="preserve"> შესასვლელში პანდუსების მოწყობა</w:t>
      </w:r>
    </w:p>
    <w:p w14:paraId="68279C78" w14:textId="4E7145C2" w:rsidR="001F5A70" w:rsidRPr="009D68DB" w:rsidRDefault="001F5A70"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IV </w:t>
      </w:r>
      <w:r w:rsidR="00DD5701" w:rsidRPr="009D68DB">
        <w:rPr>
          <w:rFonts w:ascii="Sylfaen" w:hAnsi="Sylfaen" w:cs="Sylfaen"/>
          <w:b/>
          <w:iCs/>
          <w:sz w:val="20"/>
          <w:szCs w:val="20"/>
          <w:lang w:val="ka-GE"/>
        </w:rPr>
        <w:t>კვარტალი</w:t>
      </w:r>
    </w:p>
    <w:p w14:paraId="52AA8986" w14:textId="77777777" w:rsidR="001F5A70" w:rsidRPr="009D68DB" w:rsidRDefault="001F5A70" w:rsidP="00E55F46">
      <w:pPr>
        <w:spacing w:line="240" w:lineRule="auto"/>
        <w:jc w:val="both"/>
        <w:rPr>
          <w:rFonts w:ascii="Sylfaen" w:hAnsi="Sylfaen"/>
          <w:sz w:val="20"/>
          <w:szCs w:val="20"/>
          <w:lang w:val="ka-GE"/>
        </w:rPr>
      </w:pPr>
      <w:r w:rsidRPr="009D68DB">
        <w:rPr>
          <w:rFonts w:ascii="Sylfaen" w:hAnsi="Sylfaen"/>
          <w:sz w:val="20"/>
          <w:szCs w:val="20"/>
          <w:lang w:val="ka-GE"/>
        </w:rPr>
        <w:t>დასრულდა მრავალსართულიანი საცხოვრებელი სახლების სადარბაზოების შესასვლელში პანდუსების მოწყობისათვის შემდეგ მისამართებზე:</w:t>
      </w:r>
    </w:p>
    <w:p w14:paraId="736AC307" w14:textId="77777777" w:rsidR="001F5A70" w:rsidRPr="009D68DB" w:rsidRDefault="001F5A70" w:rsidP="00050462">
      <w:pPr>
        <w:pStyle w:val="ListParagraph"/>
        <w:numPr>
          <w:ilvl w:val="0"/>
          <w:numId w:val="53"/>
        </w:numPr>
        <w:spacing w:line="240" w:lineRule="auto"/>
        <w:jc w:val="both"/>
        <w:rPr>
          <w:rFonts w:ascii="Sylfaen" w:hAnsi="Sylfaen"/>
          <w:sz w:val="20"/>
          <w:szCs w:val="20"/>
          <w:lang w:val="ka-GE"/>
        </w:rPr>
      </w:pPr>
      <w:r w:rsidRPr="009D68DB">
        <w:rPr>
          <w:rFonts w:ascii="Sylfaen" w:hAnsi="Sylfaen"/>
          <w:sz w:val="20"/>
          <w:szCs w:val="20"/>
          <w:lang w:val="ka-GE"/>
        </w:rPr>
        <w:t>ინასარიძის N24-ში;</w:t>
      </w:r>
    </w:p>
    <w:p w14:paraId="61C8CC37" w14:textId="77777777" w:rsidR="001F5A70" w:rsidRPr="009D68DB" w:rsidRDefault="001F5A70" w:rsidP="00050462">
      <w:pPr>
        <w:pStyle w:val="ListParagraph"/>
        <w:numPr>
          <w:ilvl w:val="0"/>
          <w:numId w:val="53"/>
        </w:numPr>
        <w:spacing w:line="240" w:lineRule="auto"/>
        <w:jc w:val="both"/>
        <w:rPr>
          <w:rFonts w:ascii="Sylfaen" w:hAnsi="Sylfaen"/>
          <w:sz w:val="20"/>
          <w:szCs w:val="20"/>
          <w:lang w:val="ka-GE"/>
        </w:rPr>
      </w:pPr>
      <w:r w:rsidRPr="009D68DB">
        <w:rPr>
          <w:rFonts w:ascii="Sylfaen" w:hAnsi="Sylfaen"/>
          <w:sz w:val="20"/>
          <w:szCs w:val="20"/>
          <w:lang w:val="ka-GE"/>
        </w:rPr>
        <w:t xml:space="preserve"> ბაგრატიონის N138-ში;</w:t>
      </w:r>
    </w:p>
    <w:p w14:paraId="6F4F50BD" w14:textId="77777777" w:rsidR="001F5A70" w:rsidRPr="009D68DB" w:rsidRDefault="001F5A70" w:rsidP="00050462">
      <w:pPr>
        <w:pStyle w:val="ListParagraph"/>
        <w:numPr>
          <w:ilvl w:val="0"/>
          <w:numId w:val="53"/>
        </w:numPr>
        <w:spacing w:line="240" w:lineRule="auto"/>
        <w:jc w:val="both"/>
        <w:rPr>
          <w:rFonts w:ascii="Sylfaen" w:hAnsi="Sylfaen"/>
          <w:sz w:val="20"/>
          <w:szCs w:val="20"/>
          <w:lang w:val="ka-GE"/>
        </w:rPr>
      </w:pPr>
      <w:r w:rsidRPr="009D68DB">
        <w:rPr>
          <w:rFonts w:ascii="Sylfaen" w:hAnsi="Sylfaen"/>
          <w:sz w:val="20"/>
          <w:szCs w:val="20"/>
          <w:lang w:val="ka-GE"/>
        </w:rPr>
        <w:t>აღმაშენებლის N7-ში;</w:t>
      </w:r>
    </w:p>
    <w:p w14:paraId="50D95F0A" w14:textId="77777777" w:rsidR="001F5A70" w:rsidRPr="009D68DB" w:rsidRDefault="001F5A70" w:rsidP="00050462">
      <w:pPr>
        <w:pStyle w:val="ListParagraph"/>
        <w:numPr>
          <w:ilvl w:val="0"/>
          <w:numId w:val="53"/>
        </w:numPr>
        <w:spacing w:line="240" w:lineRule="auto"/>
        <w:jc w:val="both"/>
        <w:rPr>
          <w:rFonts w:ascii="Sylfaen" w:eastAsia="Times New Roman" w:hAnsi="Sylfaen"/>
          <w:sz w:val="20"/>
          <w:szCs w:val="20"/>
          <w:lang w:val="ka-GE"/>
        </w:rPr>
      </w:pPr>
      <w:r w:rsidRPr="009D68DB">
        <w:rPr>
          <w:rFonts w:ascii="Sylfaen" w:hAnsi="Sylfaen"/>
          <w:sz w:val="20"/>
          <w:szCs w:val="20"/>
          <w:lang w:val="ka-GE"/>
        </w:rPr>
        <w:t>აბუსერიძის 21-ბ-ში.</w:t>
      </w:r>
    </w:p>
    <w:p w14:paraId="3E1FF08E" w14:textId="77777777" w:rsidR="001F5A70" w:rsidRPr="009D68DB" w:rsidRDefault="001F5A70" w:rsidP="00E55F46">
      <w:pPr>
        <w:pStyle w:val="Default"/>
        <w:spacing w:after="160"/>
        <w:jc w:val="both"/>
        <w:rPr>
          <w:rFonts w:eastAsia="Times New Roman"/>
          <w:b/>
          <w:color w:val="2E74B5" w:themeColor="accent1" w:themeShade="BF"/>
          <w:sz w:val="20"/>
          <w:szCs w:val="20"/>
          <w:lang w:val="ka-GE"/>
        </w:rPr>
      </w:pPr>
    </w:p>
    <w:p w14:paraId="6A5C3CF8" w14:textId="2FE08983" w:rsidR="006D5351" w:rsidRPr="009D68DB" w:rsidRDefault="006D5351"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6F9BD793" w14:textId="77777777" w:rsidR="006D5351" w:rsidRPr="009D68DB" w:rsidRDefault="006D5351" w:rsidP="00E55F46">
      <w:pPr>
        <w:spacing w:line="240" w:lineRule="auto"/>
        <w:jc w:val="both"/>
        <w:rPr>
          <w:rFonts w:ascii="Sylfaen" w:hAnsi="Sylfaen"/>
          <w:sz w:val="20"/>
          <w:szCs w:val="20"/>
          <w:lang w:val="ka-GE"/>
        </w:rPr>
      </w:pPr>
      <w:r w:rsidRPr="009D68DB">
        <w:rPr>
          <w:rFonts w:ascii="Sylfaen" w:hAnsi="Sylfaen"/>
          <w:sz w:val="20"/>
          <w:szCs w:val="20"/>
          <w:lang w:val="ka-GE"/>
        </w:rPr>
        <w:t>გამოცხადებულია ტენდერი და მიმდინარეობს ხელშეკრულების მომზადება მრავალსართულიანი საცხოვრებელი სახლების სადარბაზოების შესასვლელში პანდუსების მოწყობისათვის შემდეგ მისამართებზე:</w:t>
      </w:r>
    </w:p>
    <w:p w14:paraId="48AA084E" w14:textId="77777777" w:rsidR="009278C6" w:rsidRPr="009D68DB" w:rsidRDefault="006D5351" w:rsidP="00050462">
      <w:pPr>
        <w:pStyle w:val="ListParagraph"/>
        <w:numPr>
          <w:ilvl w:val="0"/>
          <w:numId w:val="53"/>
        </w:numPr>
        <w:spacing w:line="240" w:lineRule="auto"/>
        <w:jc w:val="both"/>
        <w:rPr>
          <w:rFonts w:ascii="Sylfaen" w:hAnsi="Sylfaen"/>
          <w:sz w:val="20"/>
          <w:szCs w:val="20"/>
          <w:lang w:val="ka-GE"/>
        </w:rPr>
      </w:pPr>
      <w:r w:rsidRPr="009D68DB">
        <w:rPr>
          <w:rFonts w:ascii="Sylfaen" w:hAnsi="Sylfaen"/>
          <w:sz w:val="20"/>
          <w:szCs w:val="20"/>
          <w:lang w:val="ka-GE"/>
        </w:rPr>
        <w:t>ინასარიძის N24-ში</w:t>
      </w:r>
      <w:r w:rsidR="009278C6" w:rsidRPr="009D68DB">
        <w:rPr>
          <w:rFonts w:ascii="Sylfaen" w:hAnsi="Sylfaen"/>
          <w:sz w:val="20"/>
          <w:szCs w:val="20"/>
          <w:lang w:val="ka-GE"/>
        </w:rPr>
        <w:t>;</w:t>
      </w:r>
    </w:p>
    <w:p w14:paraId="3E0D7360" w14:textId="77777777" w:rsidR="009278C6" w:rsidRPr="009D68DB" w:rsidRDefault="006D5351" w:rsidP="00050462">
      <w:pPr>
        <w:pStyle w:val="ListParagraph"/>
        <w:numPr>
          <w:ilvl w:val="0"/>
          <w:numId w:val="53"/>
        </w:numPr>
        <w:spacing w:line="240" w:lineRule="auto"/>
        <w:jc w:val="both"/>
        <w:rPr>
          <w:rFonts w:ascii="Sylfaen" w:hAnsi="Sylfaen"/>
          <w:sz w:val="20"/>
          <w:szCs w:val="20"/>
          <w:lang w:val="ka-GE"/>
        </w:rPr>
      </w:pPr>
      <w:r w:rsidRPr="009D68DB">
        <w:rPr>
          <w:rFonts w:ascii="Sylfaen" w:hAnsi="Sylfaen"/>
          <w:sz w:val="20"/>
          <w:szCs w:val="20"/>
          <w:lang w:val="ka-GE"/>
        </w:rPr>
        <w:t xml:space="preserve"> ბაგრატიონის N138-ში</w:t>
      </w:r>
      <w:r w:rsidR="009278C6" w:rsidRPr="009D68DB">
        <w:rPr>
          <w:rFonts w:ascii="Sylfaen" w:hAnsi="Sylfaen"/>
          <w:sz w:val="20"/>
          <w:szCs w:val="20"/>
          <w:lang w:val="ka-GE"/>
        </w:rPr>
        <w:t>;</w:t>
      </w:r>
    </w:p>
    <w:p w14:paraId="250FF7F4" w14:textId="77777777" w:rsidR="009278C6" w:rsidRPr="009D68DB" w:rsidRDefault="006D5351" w:rsidP="00050462">
      <w:pPr>
        <w:pStyle w:val="ListParagraph"/>
        <w:numPr>
          <w:ilvl w:val="0"/>
          <w:numId w:val="53"/>
        </w:numPr>
        <w:spacing w:line="240" w:lineRule="auto"/>
        <w:jc w:val="both"/>
        <w:rPr>
          <w:rFonts w:ascii="Sylfaen" w:hAnsi="Sylfaen"/>
          <w:sz w:val="20"/>
          <w:szCs w:val="20"/>
          <w:lang w:val="ka-GE"/>
        </w:rPr>
      </w:pPr>
      <w:r w:rsidRPr="009D68DB">
        <w:rPr>
          <w:rFonts w:ascii="Sylfaen" w:hAnsi="Sylfaen"/>
          <w:sz w:val="20"/>
          <w:szCs w:val="20"/>
          <w:lang w:val="ka-GE"/>
        </w:rPr>
        <w:t>აღმაშენებლის N7-ში</w:t>
      </w:r>
      <w:r w:rsidR="009278C6" w:rsidRPr="009D68DB">
        <w:rPr>
          <w:rFonts w:ascii="Sylfaen" w:hAnsi="Sylfaen"/>
          <w:sz w:val="20"/>
          <w:szCs w:val="20"/>
          <w:lang w:val="ka-GE"/>
        </w:rPr>
        <w:t>;</w:t>
      </w:r>
    </w:p>
    <w:p w14:paraId="70A80974" w14:textId="77777777" w:rsidR="00950C2D" w:rsidRPr="009D68DB" w:rsidRDefault="006D5351" w:rsidP="00050462">
      <w:pPr>
        <w:pStyle w:val="ListParagraph"/>
        <w:numPr>
          <w:ilvl w:val="0"/>
          <w:numId w:val="53"/>
        </w:numPr>
        <w:spacing w:line="240" w:lineRule="auto"/>
        <w:jc w:val="both"/>
        <w:rPr>
          <w:rFonts w:ascii="Sylfaen" w:eastAsia="Times New Roman" w:hAnsi="Sylfaen"/>
          <w:sz w:val="20"/>
          <w:szCs w:val="20"/>
          <w:lang w:val="ka-GE"/>
        </w:rPr>
      </w:pPr>
      <w:r w:rsidRPr="009D68DB">
        <w:rPr>
          <w:rFonts w:ascii="Sylfaen" w:hAnsi="Sylfaen"/>
          <w:sz w:val="20"/>
          <w:szCs w:val="20"/>
          <w:lang w:val="ka-GE"/>
        </w:rPr>
        <w:t>აბუსერიძის 21-ბ-ში</w:t>
      </w:r>
      <w:r w:rsidR="009278C6" w:rsidRPr="009D68DB">
        <w:rPr>
          <w:rFonts w:ascii="Sylfaen" w:hAnsi="Sylfaen"/>
          <w:sz w:val="20"/>
          <w:szCs w:val="20"/>
          <w:lang w:val="ka-GE"/>
        </w:rPr>
        <w:t>.</w:t>
      </w:r>
    </w:p>
    <w:p w14:paraId="797FA1B8" w14:textId="77777777" w:rsidR="00971EC5" w:rsidRPr="009D68DB" w:rsidRDefault="00971EC5" w:rsidP="00E55F46">
      <w:pPr>
        <w:spacing w:line="240" w:lineRule="auto"/>
        <w:jc w:val="both"/>
        <w:rPr>
          <w:rFonts w:ascii="Sylfaen" w:eastAsia="Times New Roman" w:hAnsi="Sylfaen" w:cs="Calibri"/>
          <w:sz w:val="20"/>
          <w:szCs w:val="20"/>
        </w:rPr>
      </w:pPr>
      <w:r w:rsidRPr="009D68DB">
        <w:rPr>
          <w:rFonts w:ascii="Sylfaen" w:hAnsi="Sylfaen"/>
          <w:b/>
          <w:iCs/>
          <w:sz w:val="20"/>
          <w:szCs w:val="20"/>
          <w:lang w:val="ka-GE"/>
        </w:rPr>
        <w:t xml:space="preserve">2018 </w:t>
      </w:r>
      <w:r w:rsidRPr="009D68DB">
        <w:rPr>
          <w:rFonts w:ascii="Sylfaen" w:hAnsi="Sylfaen" w:cs="Sylfaen"/>
          <w:b/>
          <w:iCs/>
          <w:sz w:val="20"/>
          <w:szCs w:val="20"/>
          <w:lang w:val="ka-GE"/>
        </w:rPr>
        <w:t>წლის</w:t>
      </w:r>
      <w:r w:rsidRPr="009D68DB">
        <w:rPr>
          <w:rFonts w:ascii="Sylfaen" w:hAnsi="Sylfaen"/>
          <w:b/>
          <w:iCs/>
          <w:sz w:val="20"/>
          <w:szCs w:val="20"/>
          <w:lang w:val="ka-GE"/>
        </w:rPr>
        <w:t xml:space="preserve"> I - II </w:t>
      </w:r>
      <w:r w:rsidRPr="009D68DB">
        <w:rPr>
          <w:rFonts w:ascii="Sylfaen" w:hAnsi="Sylfaen" w:cs="Sylfaen"/>
          <w:b/>
          <w:iCs/>
          <w:sz w:val="20"/>
          <w:szCs w:val="20"/>
          <w:lang w:val="ka-GE"/>
        </w:rPr>
        <w:t>კვარტალში</w:t>
      </w:r>
      <w:r w:rsidRPr="009D68DB">
        <w:rPr>
          <w:rFonts w:ascii="Sylfaen" w:hAnsi="Sylfaen"/>
          <w:b/>
          <w:iCs/>
          <w:sz w:val="20"/>
          <w:szCs w:val="20"/>
          <w:lang w:val="ka-GE"/>
        </w:rPr>
        <w:t xml:space="preserve"> </w:t>
      </w:r>
      <w:r w:rsidRPr="009D68DB">
        <w:rPr>
          <w:rFonts w:ascii="Sylfaen" w:eastAsia="Times New Roman" w:hAnsi="Sylfaen" w:cs="Sylfaen"/>
          <w:sz w:val="20"/>
          <w:szCs w:val="20"/>
          <w:lang w:val="ka-GE"/>
        </w:rPr>
        <w:t>მიმდინარეობს</w:t>
      </w:r>
      <w:r w:rsidRPr="009D68DB">
        <w:rPr>
          <w:rFonts w:ascii="Sylfaen" w:eastAsia="Times New Roman" w:hAnsi="Sylfaen" w:cs="Calibri"/>
          <w:sz w:val="20"/>
          <w:szCs w:val="20"/>
          <w:lang w:val="ka-GE"/>
        </w:rPr>
        <w:t xml:space="preserve">  </w:t>
      </w:r>
      <w:r w:rsidRPr="009D68DB">
        <w:rPr>
          <w:rFonts w:ascii="Sylfaen" w:eastAsia="Times New Roman" w:hAnsi="Sylfaen" w:cs="Sylfaen"/>
          <w:sz w:val="20"/>
          <w:szCs w:val="20"/>
          <w:lang w:val="ka-GE"/>
        </w:rPr>
        <w:t>ქ</w:t>
      </w:r>
      <w:r w:rsidRPr="009D68DB">
        <w:rPr>
          <w:rFonts w:ascii="Sylfaen" w:eastAsia="Times New Roman" w:hAnsi="Sylfaen" w:cs="Calibri"/>
          <w:sz w:val="20"/>
          <w:szCs w:val="20"/>
          <w:lang w:val="ka-GE"/>
        </w:rPr>
        <w:t xml:space="preserve">. </w:t>
      </w:r>
      <w:r w:rsidRPr="009D68DB">
        <w:rPr>
          <w:rFonts w:ascii="Sylfaen" w:eastAsia="Times New Roman" w:hAnsi="Sylfaen" w:cs="Sylfaen"/>
          <w:sz w:val="20"/>
          <w:szCs w:val="20"/>
          <w:lang w:val="ka-GE"/>
        </w:rPr>
        <w:t>ბათუმში</w:t>
      </w:r>
      <w:r w:rsidRPr="009D68DB">
        <w:rPr>
          <w:rFonts w:ascii="Sylfaen" w:eastAsia="Times New Roman" w:hAnsi="Sylfaen" w:cs="Calibri"/>
          <w:sz w:val="20"/>
          <w:szCs w:val="20"/>
          <w:lang w:val="ka-GE"/>
        </w:rPr>
        <w:t xml:space="preserve"> </w:t>
      </w:r>
      <w:r w:rsidRPr="009D68DB">
        <w:rPr>
          <w:rFonts w:ascii="Sylfaen" w:eastAsia="Times New Roman" w:hAnsi="Sylfaen" w:cs="Sylfaen"/>
          <w:sz w:val="20"/>
          <w:szCs w:val="20"/>
          <w:lang w:val="ka-GE"/>
        </w:rPr>
        <w:t>არსებული</w:t>
      </w:r>
      <w:r w:rsidRPr="009D68DB">
        <w:rPr>
          <w:rFonts w:ascii="Sylfaen" w:eastAsia="Times New Roman" w:hAnsi="Sylfaen" w:cs="Calibri"/>
          <w:sz w:val="20"/>
          <w:szCs w:val="20"/>
          <w:lang w:val="ka-GE"/>
        </w:rPr>
        <w:t xml:space="preserve"> </w:t>
      </w:r>
      <w:r w:rsidRPr="009D68DB">
        <w:rPr>
          <w:rFonts w:ascii="Sylfaen" w:eastAsia="Times New Roman" w:hAnsi="Sylfaen" w:cs="Sylfaen"/>
          <w:sz w:val="20"/>
          <w:szCs w:val="20"/>
          <w:lang w:val="ka-GE"/>
        </w:rPr>
        <w:t>სადარბაზოების</w:t>
      </w:r>
      <w:r w:rsidRPr="009D68DB">
        <w:rPr>
          <w:rFonts w:ascii="Sylfaen" w:eastAsia="Times New Roman" w:hAnsi="Sylfaen" w:cs="Calibri"/>
          <w:sz w:val="20"/>
          <w:szCs w:val="20"/>
          <w:lang w:val="ka-GE"/>
        </w:rPr>
        <w:t xml:space="preserve"> </w:t>
      </w:r>
      <w:r w:rsidRPr="009D68DB">
        <w:rPr>
          <w:rFonts w:ascii="Sylfaen" w:eastAsia="Times New Roman" w:hAnsi="Sylfaen" w:cs="Sylfaen"/>
          <w:sz w:val="20"/>
          <w:szCs w:val="20"/>
          <w:lang w:val="ka-GE"/>
        </w:rPr>
        <w:t>შესასვლელში</w:t>
      </w:r>
      <w:r w:rsidRPr="009D68DB">
        <w:rPr>
          <w:rFonts w:ascii="Sylfaen" w:eastAsia="Times New Roman" w:hAnsi="Sylfaen" w:cs="Calibri"/>
          <w:sz w:val="20"/>
          <w:szCs w:val="20"/>
          <w:lang w:val="ka-GE"/>
        </w:rPr>
        <w:t xml:space="preserve"> </w:t>
      </w:r>
      <w:r w:rsidRPr="009D68DB">
        <w:rPr>
          <w:rFonts w:ascii="Sylfaen" w:eastAsia="Times New Roman" w:hAnsi="Sylfaen" w:cs="Sylfaen"/>
          <w:sz w:val="20"/>
          <w:szCs w:val="20"/>
          <w:lang w:val="ka-GE"/>
        </w:rPr>
        <w:t>პანდუსების</w:t>
      </w:r>
      <w:r w:rsidRPr="009D68DB">
        <w:rPr>
          <w:rFonts w:ascii="Sylfaen" w:eastAsia="Times New Roman" w:hAnsi="Sylfaen" w:cs="Calibri"/>
          <w:sz w:val="20"/>
          <w:szCs w:val="20"/>
          <w:lang w:val="ka-GE"/>
        </w:rPr>
        <w:t xml:space="preserve"> </w:t>
      </w:r>
      <w:r w:rsidRPr="009D68DB">
        <w:rPr>
          <w:rFonts w:ascii="Sylfaen" w:eastAsia="Times New Roman" w:hAnsi="Sylfaen" w:cs="Sylfaen"/>
          <w:sz w:val="20"/>
          <w:szCs w:val="20"/>
          <w:lang w:val="ka-GE"/>
        </w:rPr>
        <w:t>მოწყობის</w:t>
      </w:r>
      <w:r w:rsidRPr="009D68DB">
        <w:rPr>
          <w:rFonts w:ascii="Sylfaen" w:eastAsia="Times New Roman" w:hAnsi="Sylfaen" w:cs="Calibri"/>
          <w:sz w:val="20"/>
          <w:szCs w:val="20"/>
          <w:lang w:val="ka-GE"/>
        </w:rPr>
        <w:t xml:space="preserve"> </w:t>
      </w:r>
      <w:r w:rsidRPr="009D68DB">
        <w:rPr>
          <w:rFonts w:ascii="Sylfaen" w:eastAsia="Times New Roman" w:hAnsi="Sylfaen" w:cs="Sylfaen"/>
          <w:sz w:val="20"/>
          <w:szCs w:val="20"/>
          <w:lang w:val="ka-GE"/>
        </w:rPr>
        <w:t>საპროექტო</w:t>
      </w:r>
      <w:r w:rsidRPr="009D68DB">
        <w:rPr>
          <w:rFonts w:ascii="Sylfaen" w:eastAsia="Times New Roman" w:hAnsi="Sylfaen" w:cs="Calibri"/>
          <w:sz w:val="20"/>
          <w:szCs w:val="20"/>
          <w:lang w:val="ka-GE"/>
        </w:rPr>
        <w:t>-</w:t>
      </w:r>
      <w:r w:rsidRPr="009D68DB">
        <w:rPr>
          <w:rFonts w:ascii="Sylfaen" w:eastAsia="Times New Roman" w:hAnsi="Sylfaen" w:cs="Sylfaen"/>
          <w:sz w:val="20"/>
          <w:szCs w:val="20"/>
          <w:lang w:val="ka-GE"/>
        </w:rPr>
        <w:t>სახარჯთაღრიცხვო</w:t>
      </w:r>
      <w:r w:rsidRPr="009D68DB">
        <w:rPr>
          <w:rFonts w:ascii="Sylfaen" w:eastAsia="Times New Roman" w:hAnsi="Sylfaen" w:cs="Calibri"/>
          <w:sz w:val="20"/>
          <w:szCs w:val="20"/>
          <w:lang w:val="ka-GE"/>
        </w:rPr>
        <w:t xml:space="preserve"> </w:t>
      </w:r>
      <w:r w:rsidRPr="009D68DB">
        <w:rPr>
          <w:rFonts w:ascii="Sylfaen" w:eastAsia="Times New Roman" w:hAnsi="Sylfaen" w:cs="Sylfaen"/>
          <w:sz w:val="20"/>
          <w:szCs w:val="20"/>
          <w:lang w:val="ka-GE"/>
        </w:rPr>
        <w:t>დოკუმენტაციების</w:t>
      </w:r>
      <w:r w:rsidRPr="009D68DB">
        <w:rPr>
          <w:rFonts w:ascii="Sylfaen" w:eastAsia="Times New Roman" w:hAnsi="Sylfaen" w:cs="Calibri"/>
          <w:sz w:val="20"/>
          <w:szCs w:val="20"/>
          <w:lang w:val="ka-GE"/>
        </w:rPr>
        <w:t xml:space="preserve"> </w:t>
      </w:r>
      <w:r w:rsidRPr="009D68DB">
        <w:rPr>
          <w:rFonts w:ascii="Sylfaen" w:eastAsia="Times New Roman" w:hAnsi="Sylfaen" w:cs="Sylfaen"/>
          <w:sz w:val="20"/>
          <w:szCs w:val="20"/>
          <w:lang w:val="ka-GE"/>
        </w:rPr>
        <w:t>შედგენის</w:t>
      </w:r>
      <w:r w:rsidRPr="009D68DB">
        <w:rPr>
          <w:rFonts w:ascii="Sylfaen" w:eastAsia="Times New Roman" w:hAnsi="Sylfaen" w:cs="Calibri"/>
          <w:sz w:val="20"/>
          <w:szCs w:val="20"/>
          <w:lang w:val="ka-GE"/>
        </w:rPr>
        <w:t xml:space="preserve"> </w:t>
      </w:r>
      <w:r w:rsidRPr="009D68DB">
        <w:rPr>
          <w:rFonts w:ascii="Sylfaen" w:eastAsia="Times New Roman" w:hAnsi="Sylfaen" w:cs="Sylfaen"/>
          <w:sz w:val="20"/>
          <w:szCs w:val="20"/>
          <w:lang w:val="ka-GE"/>
        </w:rPr>
        <w:t>სამუშაოები</w:t>
      </w:r>
      <w:r w:rsidRPr="009D68DB">
        <w:rPr>
          <w:rFonts w:ascii="Sylfaen" w:eastAsia="Times New Roman" w:hAnsi="Sylfaen" w:cs="Calibri"/>
          <w:sz w:val="20"/>
          <w:szCs w:val="20"/>
          <w:lang w:val="ka-GE"/>
        </w:rPr>
        <w:t>.</w:t>
      </w:r>
    </w:p>
    <w:p w14:paraId="306C1657" w14:textId="77777777" w:rsidR="00950C2D" w:rsidRPr="009D68DB" w:rsidRDefault="00950C2D" w:rsidP="00E55F46">
      <w:pPr>
        <w:spacing w:line="240" w:lineRule="auto"/>
        <w:jc w:val="both"/>
        <w:rPr>
          <w:rFonts w:ascii="Sylfaen" w:eastAsia="Times New Roman" w:hAnsi="Sylfaen" w:cs="Calibri"/>
          <w:sz w:val="20"/>
          <w:szCs w:val="20"/>
        </w:rPr>
      </w:pPr>
    </w:p>
    <w:p w14:paraId="3DA1E33E" w14:textId="77777777" w:rsidR="00950C2D" w:rsidRPr="009D68DB" w:rsidRDefault="00950C2D" w:rsidP="00E55F46">
      <w:pPr>
        <w:pStyle w:val="Default"/>
        <w:spacing w:after="160"/>
        <w:jc w:val="both"/>
        <w:rPr>
          <w:rFonts w:eastAsia="Times New Roman"/>
          <w:b/>
          <w:color w:val="2E74B5" w:themeColor="accent1" w:themeShade="BF"/>
          <w:sz w:val="20"/>
          <w:szCs w:val="20"/>
        </w:rPr>
      </w:pPr>
      <w:r w:rsidRPr="009D68DB">
        <w:rPr>
          <w:rFonts w:eastAsia="Times New Roman"/>
          <w:b/>
          <w:color w:val="2E74B5" w:themeColor="accent1" w:themeShade="BF"/>
          <w:sz w:val="20"/>
          <w:szCs w:val="20"/>
          <w:lang w:val="ka-GE"/>
        </w:rPr>
        <w:t>ქ. ბათუმის ტერიტორიაზე არსებული ავარიული სახლების ექსპერტიზა;</w:t>
      </w:r>
    </w:p>
    <w:p w14:paraId="0697A0FC" w14:textId="57BC3371" w:rsidR="00950C2D" w:rsidRPr="009D68DB" w:rsidRDefault="00950C2D"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0207A6C3" w14:textId="77777777" w:rsidR="00654B5D" w:rsidRPr="009D68DB" w:rsidRDefault="00654B5D" w:rsidP="00E55F46">
      <w:pPr>
        <w:spacing w:line="240" w:lineRule="auto"/>
        <w:jc w:val="both"/>
        <w:rPr>
          <w:rFonts w:ascii="Sylfaen" w:hAnsi="Sylfaen" w:cs="Sylfaen"/>
          <w:b/>
          <w:iCs/>
          <w:sz w:val="20"/>
          <w:szCs w:val="20"/>
          <w:lang w:val="ka-GE"/>
        </w:rPr>
      </w:pPr>
      <w:r w:rsidRPr="009D68DB">
        <w:rPr>
          <w:rFonts w:ascii="Sylfaen" w:hAnsi="Sylfaen"/>
          <w:color w:val="000000"/>
          <w:sz w:val="20"/>
          <w:szCs w:val="20"/>
          <w:shd w:val="clear" w:color="auto" w:fill="FFFFFF"/>
        </w:rPr>
        <w:t>ხელშეკრულება დადებულია ექსპერტიზის ბიუროსთან</w:t>
      </w:r>
      <w:r w:rsidR="00C268FB" w:rsidRPr="009D68DB">
        <w:rPr>
          <w:rFonts w:ascii="Sylfaen" w:hAnsi="Sylfaen"/>
          <w:color w:val="000000"/>
          <w:sz w:val="20"/>
          <w:szCs w:val="20"/>
          <w:shd w:val="clear" w:color="auto" w:fill="FFFFFF"/>
        </w:rPr>
        <w:t> </w:t>
      </w:r>
      <w:r w:rsidRPr="009D68DB">
        <w:rPr>
          <w:rFonts w:ascii="Sylfaen" w:hAnsi="Sylfaen"/>
          <w:color w:val="000000"/>
          <w:sz w:val="20"/>
          <w:szCs w:val="20"/>
          <w:shd w:val="clear" w:color="auto" w:fill="FFFFFF"/>
          <w:lang w:val="ru-RU"/>
        </w:rPr>
        <w:t> </w:t>
      </w:r>
      <w:r w:rsidR="00C268FB" w:rsidRPr="009D68DB">
        <w:rPr>
          <w:rFonts w:ascii="Sylfaen" w:hAnsi="Sylfaen"/>
          <w:color w:val="000000"/>
          <w:sz w:val="20"/>
          <w:szCs w:val="20"/>
          <w:shd w:val="clear" w:color="auto" w:fill="FFFFFF"/>
        </w:rPr>
        <w:t>დ</w:t>
      </w:r>
      <w:r w:rsidR="00C268FB" w:rsidRPr="009D68DB">
        <w:rPr>
          <w:rFonts w:ascii="Sylfaen" w:hAnsi="Sylfaen"/>
          <w:color w:val="000000"/>
          <w:sz w:val="20"/>
          <w:szCs w:val="20"/>
          <w:shd w:val="clear" w:color="auto" w:fill="FFFFFF"/>
          <w:lang w:val="ka-GE"/>
        </w:rPr>
        <w:t>ღ</w:t>
      </w:r>
      <w:r w:rsidRPr="009D68DB">
        <w:rPr>
          <w:rFonts w:ascii="Sylfaen" w:hAnsi="Sylfaen"/>
          <w:color w:val="000000"/>
          <w:sz w:val="20"/>
          <w:szCs w:val="20"/>
          <w:shd w:val="clear" w:color="auto" w:fill="FFFFFF"/>
        </w:rPr>
        <w:t>ეის მდგომარეობით შემოწმების შემდგომ  დაიდო დასკვნა 7  სახლზე.</w:t>
      </w:r>
    </w:p>
    <w:p w14:paraId="7A9537B1" w14:textId="77777777" w:rsidR="00C53690" w:rsidRPr="009D68DB" w:rsidRDefault="000B524A" w:rsidP="00E55F46">
      <w:pPr>
        <w:pStyle w:val="Default"/>
        <w:spacing w:after="160"/>
        <w:jc w:val="both"/>
        <w:rPr>
          <w:rFonts w:eastAsia="Times New Roman"/>
          <w:sz w:val="20"/>
          <w:szCs w:val="20"/>
        </w:rPr>
      </w:pPr>
      <w:r w:rsidRPr="009D68DB">
        <w:rPr>
          <w:b/>
          <w:iCs/>
          <w:sz w:val="20"/>
          <w:szCs w:val="20"/>
          <w:lang w:val="ka-GE"/>
        </w:rPr>
        <w:t xml:space="preserve">2018 წლის I - II კვარტალში </w:t>
      </w:r>
      <w:r w:rsidR="00C53690" w:rsidRPr="009D68DB">
        <w:rPr>
          <w:rFonts w:eastAsia="Times New Roman"/>
          <w:sz w:val="20"/>
          <w:szCs w:val="20"/>
          <w:lang w:val="ka-GE"/>
        </w:rPr>
        <w:t xml:space="preserve">მიმდინარეობს ავარიული სახლების აღრიცხვა და </w:t>
      </w:r>
      <w:r w:rsidRPr="009D68DB">
        <w:rPr>
          <w:rFonts w:eastAsia="Times New Roman"/>
          <w:sz w:val="20"/>
          <w:szCs w:val="20"/>
          <w:lang w:val="ka-GE"/>
        </w:rPr>
        <w:t>ტენდერის მოსამზადებელი სამუშაოები.</w:t>
      </w:r>
      <w:r w:rsidR="00C268FB" w:rsidRPr="009D68DB">
        <w:rPr>
          <w:rFonts w:eastAsia="Times New Roman"/>
          <w:sz w:val="20"/>
          <w:szCs w:val="20"/>
        </w:rPr>
        <w:t xml:space="preserve"> </w:t>
      </w:r>
    </w:p>
    <w:p w14:paraId="49866BA0" w14:textId="77777777" w:rsidR="000B524A" w:rsidRPr="009D68DB" w:rsidRDefault="000B524A" w:rsidP="00E55F46">
      <w:pPr>
        <w:pStyle w:val="Default"/>
        <w:spacing w:after="160"/>
        <w:jc w:val="both"/>
        <w:rPr>
          <w:rFonts w:eastAsia="Times New Roman"/>
          <w:sz w:val="20"/>
          <w:szCs w:val="20"/>
          <w:lang w:val="ka-GE"/>
        </w:rPr>
      </w:pPr>
      <w:r w:rsidRPr="009D68DB">
        <w:rPr>
          <w:b/>
          <w:iCs/>
          <w:sz w:val="20"/>
          <w:szCs w:val="20"/>
          <w:lang w:val="ka-GE"/>
        </w:rPr>
        <w:lastRenderedPageBreak/>
        <w:t xml:space="preserve">2018 წლის I - II კვარტალში  </w:t>
      </w:r>
      <w:r w:rsidRPr="009D68DB">
        <w:rPr>
          <w:iCs/>
          <w:sz w:val="20"/>
          <w:szCs w:val="20"/>
          <w:lang w:val="ka-GE"/>
        </w:rPr>
        <w:t>გამოცხადდა</w:t>
      </w:r>
      <w:r w:rsidRPr="009D68DB">
        <w:rPr>
          <w:b/>
          <w:iCs/>
          <w:sz w:val="20"/>
          <w:szCs w:val="20"/>
          <w:lang w:val="ka-GE"/>
        </w:rPr>
        <w:t xml:space="preserve"> </w:t>
      </w:r>
      <w:r w:rsidRPr="009D68DB">
        <w:rPr>
          <w:rFonts w:eastAsia="Times New Roman"/>
          <w:sz w:val="20"/>
          <w:szCs w:val="20"/>
          <w:lang w:val="ka-GE"/>
        </w:rPr>
        <w:t>ელექტრონული ტენდერი ქ. ბათუმში, ჯავახიშვილის ქ. N72-სა და N75-ში მდებარე საცხოვრებელი სახლის სადარბაზოების გადახურვის ფილის სარემონტო სამუშაოებზე.  სულ 2 მისამართი.</w:t>
      </w:r>
    </w:p>
    <w:p w14:paraId="44DBC04D" w14:textId="77777777" w:rsidR="00B86D6D" w:rsidRPr="009D68DB" w:rsidRDefault="00B86D6D" w:rsidP="00E55F46">
      <w:pPr>
        <w:pStyle w:val="Default"/>
        <w:spacing w:after="160"/>
        <w:jc w:val="both"/>
        <w:rPr>
          <w:rFonts w:eastAsia="Times New Roman"/>
          <w:b/>
          <w:color w:val="2E74B5" w:themeColor="accent1" w:themeShade="BF"/>
          <w:sz w:val="20"/>
          <w:szCs w:val="20"/>
          <w:lang w:val="ka-GE"/>
        </w:rPr>
      </w:pPr>
    </w:p>
    <w:p w14:paraId="3D6D2862" w14:textId="77777777" w:rsidR="00B86D6D" w:rsidRPr="009D68DB" w:rsidRDefault="00B86D6D" w:rsidP="00E55F46">
      <w:pPr>
        <w:spacing w:line="240" w:lineRule="auto"/>
        <w:jc w:val="both"/>
        <w:rPr>
          <w:rFonts w:ascii="Sylfaen" w:eastAsia="Times New Roman" w:hAnsi="Sylfaen" w:cs="Sylfaen"/>
          <w:b/>
          <w:color w:val="2E74B5" w:themeColor="accent1" w:themeShade="BF"/>
          <w:sz w:val="20"/>
          <w:szCs w:val="20"/>
          <w:lang w:val="ka-GE"/>
        </w:rPr>
      </w:pPr>
      <w:r w:rsidRPr="009D68DB">
        <w:rPr>
          <w:rFonts w:ascii="Sylfaen" w:eastAsia="Times New Roman" w:hAnsi="Sylfaen" w:cs="Sylfaen"/>
          <w:b/>
          <w:color w:val="2E74B5" w:themeColor="accent1" w:themeShade="BF"/>
          <w:sz w:val="20"/>
          <w:szCs w:val="20"/>
          <w:lang w:val="ka-GE"/>
        </w:rPr>
        <w:t>მრავალსართულიანი/მრავალბინიანი სახლების სადარბაზოს ამორტიზირებული შესასვლელი გადახურვის ფილის მოწყობა;</w:t>
      </w:r>
    </w:p>
    <w:p w14:paraId="1FB30C59" w14:textId="27B4303B" w:rsidR="003369B6" w:rsidRPr="009D68DB" w:rsidRDefault="003369B6"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IV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32ED7685" w14:textId="77777777" w:rsidR="003369B6" w:rsidRPr="009D68DB" w:rsidRDefault="003369B6"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2018 წლის  IV კვარტალში აღნიშნული სამუშაოები არ განხორციელებულა</w:t>
      </w:r>
    </w:p>
    <w:p w14:paraId="5AE88B08" w14:textId="77777777" w:rsidR="003369B6" w:rsidRPr="009D68DB" w:rsidRDefault="003369B6" w:rsidP="00E55F46">
      <w:pPr>
        <w:spacing w:line="240" w:lineRule="auto"/>
        <w:jc w:val="both"/>
        <w:rPr>
          <w:rFonts w:ascii="Sylfaen" w:eastAsia="Times New Roman" w:hAnsi="Sylfaen" w:cs="Sylfaen"/>
          <w:b/>
          <w:color w:val="2E74B5" w:themeColor="accent1" w:themeShade="BF"/>
          <w:sz w:val="20"/>
          <w:szCs w:val="20"/>
          <w:lang w:val="ka-GE"/>
        </w:rPr>
      </w:pPr>
    </w:p>
    <w:p w14:paraId="262A8D05" w14:textId="438639BE" w:rsidR="00884D29" w:rsidRPr="009D68DB" w:rsidRDefault="00884D29"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4970CDDC" w14:textId="77777777" w:rsidR="006E6AE5" w:rsidRPr="009D68DB" w:rsidRDefault="00884D29" w:rsidP="00E55F46">
      <w:pPr>
        <w:spacing w:line="240" w:lineRule="auto"/>
        <w:jc w:val="both"/>
        <w:rPr>
          <w:rFonts w:ascii="Sylfaen" w:hAnsi="Sylfaen" w:cs="Sylfaen"/>
          <w:iCs/>
          <w:sz w:val="20"/>
          <w:szCs w:val="20"/>
        </w:rPr>
      </w:pPr>
      <w:r w:rsidRPr="009D68DB">
        <w:rPr>
          <w:rFonts w:ascii="Sylfaen" w:hAnsi="Sylfaen" w:cs="Sylfaen"/>
          <w:iCs/>
          <w:sz w:val="20"/>
          <w:szCs w:val="20"/>
          <w:lang w:val="ka-GE"/>
        </w:rPr>
        <w:t>დასრულდა (ხელშეკრულება №46, შემსრულებელი შპს "აკო 777",  სახელშეკრულებო ღირებულება 16235.74 ლარი) შემდეგ მისამართებზე</w:t>
      </w:r>
      <w:r w:rsidRPr="009D68DB">
        <w:rPr>
          <w:rFonts w:ascii="Sylfaen" w:hAnsi="Sylfaen" w:cs="Sylfaen"/>
          <w:iCs/>
          <w:sz w:val="20"/>
          <w:szCs w:val="20"/>
        </w:rPr>
        <w:t xml:space="preserve">: </w:t>
      </w:r>
      <w:r w:rsidRPr="009D68DB">
        <w:rPr>
          <w:rFonts w:ascii="Sylfaen" w:hAnsi="Sylfaen" w:cs="Sylfaen"/>
          <w:iCs/>
          <w:sz w:val="20"/>
          <w:szCs w:val="20"/>
          <w:lang w:val="ka-GE"/>
        </w:rPr>
        <w:t>ჯავახიშვილის ქ. N72-სა და N75-ში</w:t>
      </w:r>
      <w:r w:rsidRPr="009D68DB">
        <w:rPr>
          <w:rFonts w:ascii="Sylfaen" w:hAnsi="Sylfaen" w:cs="Sylfaen"/>
          <w:iCs/>
          <w:sz w:val="20"/>
          <w:szCs w:val="20"/>
        </w:rPr>
        <w:t>.</w:t>
      </w:r>
    </w:p>
    <w:p w14:paraId="079650FC" w14:textId="77777777" w:rsidR="006E6AE5" w:rsidRPr="009D68DB" w:rsidRDefault="006E6AE5" w:rsidP="00E55F46">
      <w:pPr>
        <w:spacing w:line="240" w:lineRule="auto"/>
        <w:jc w:val="both"/>
        <w:rPr>
          <w:rFonts w:ascii="Sylfaen" w:eastAsia="Times New Roman" w:hAnsi="Sylfaen" w:cs="Sylfaen"/>
          <w:b/>
          <w:color w:val="2E74B5" w:themeColor="accent1" w:themeShade="BF"/>
          <w:sz w:val="20"/>
          <w:szCs w:val="20"/>
        </w:rPr>
      </w:pPr>
      <w:r w:rsidRPr="009D68DB">
        <w:rPr>
          <w:rFonts w:ascii="Sylfaen" w:eastAsia="Times New Roman" w:hAnsi="Sylfaen" w:cs="Sylfaen"/>
          <w:b/>
          <w:color w:val="2E74B5" w:themeColor="accent1" w:themeShade="BF"/>
          <w:sz w:val="20"/>
          <w:szCs w:val="20"/>
          <w:lang w:val="ka-GE"/>
        </w:rPr>
        <w:t>მრავალსართულიანი/მრავალბინიანი სახლების სადარბაზოში არსებული ამორტიზირებული ვიტრაჟების შეცვლა</w:t>
      </w:r>
      <w:r w:rsidRPr="009D68DB">
        <w:rPr>
          <w:rFonts w:ascii="Sylfaen" w:eastAsia="Times New Roman" w:hAnsi="Sylfaen" w:cs="Sylfaen"/>
          <w:b/>
          <w:color w:val="2E74B5" w:themeColor="accent1" w:themeShade="BF"/>
          <w:sz w:val="20"/>
          <w:szCs w:val="20"/>
        </w:rPr>
        <w:t>:</w:t>
      </w:r>
    </w:p>
    <w:p w14:paraId="17588BE8" w14:textId="0B9A2B57" w:rsidR="003B1963" w:rsidRPr="00B366B5" w:rsidRDefault="003B1963"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IV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r w:rsidR="00B366B5">
        <w:rPr>
          <w:rFonts w:ascii="Sylfaen" w:hAnsi="Sylfaen" w:cs="Sylfaen"/>
          <w:b/>
          <w:iCs/>
          <w:sz w:val="20"/>
          <w:szCs w:val="20"/>
          <w:lang w:val="ka-GE"/>
        </w:rPr>
        <w:t xml:space="preserve"> - </w:t>
      </w:r>
      <w:r w:rsidRPr="009D68DB">
        <w:rPr>
          <w:rFonts w:ascii="Sylfaen" w:hAnsi="Sylfaen" w:cs="Sylfaen"/>
          <w:iCs/>
          <w:sz w:val="20"/>
          <w:szCs w:val="20"/>
          <w:lang w:val="ka-GE"/>
        </w:rPr>
        <w:t>2018 წლის  IV კვარტალში აღნიშნული სამუშაოები არ განხორციელებულა</w:t>
      </w:r>
    </w:p>
    <w:p w14:paraId="3AFC0A3D" w14:textId="77777777" w:rsidR="003B1963" w:rsidRPr="009D68DB" w:rsidRDefault="003B1963" w:rsidP="00E55F46">
      <w:pPr>
        <w:spacing w:line="240" w:lineRule="auto"/>
        <w:jc w:val="both"/>
        <w:rPr>
          <w:rFonts w:ascii="Sylfaen" w:eastAsia="Times New Roman" w:hAnsi="Sylfaen" w:cs="Sylfaen"/>
          <w:b/>
          <w:color w:val="2E74B5" w:themeColor="accent1" w:themeShade="BF"/>
          <w:sz w:val="20"/>
          <w:szCs w:val="20"/>
        </w:rPr>
      </w:pPr>
    </w:p>
    <w:p w14:paraId="7221A085" w14:textId="394346CC" w:rsidR="006E6AE5" w:rsidRPr="009D68DB" w:rsidRDefault="006E6AE5"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0F1810C5" w14:textId="77777777" w:rsidR="006E6AE5" w:rsidRPr="009D68DB" w:rsidRDefault="006E6AE5" w:rsidP="00E55F46">
      <w:pPr>
        <w:spacing w:line="240" w:lineRule="auto"/>
        <w:jc w:val="both"/>
        <w:rPr>
          <w:rFonts w:ascii="Sylfaen" w:hAnsi="Sylfaen" w:cs="Sylfaen"/>
          <w:iCs/>
          <w:sz w:val="20"/>
          <w:szCs w:val="20"/>
        </w:rPr>
      </w:pPr>
      <w:r w:rsidRPr="009D68DB">
        <w:rPr>
          <w:rFonts w:ascii="Sylfaen" w:hAnsi="Sylfaen" w:cs="Sylfaen"/>
          <w:iCs/>
          <w:sz w:val="20"/>
          <w:szCs w:val="20"/>
        </w:rPr>
        <w:t xml:space="preserve">დასრულდა (ხელშეკრულება №43, შემსრულებელი შპს "ფელიქსი",  სახელშეკრულებო ღირებულება 48981.62 ლარი) შემდეგ მისამართებზე: </w:t>
      </w:r>
    </w:p>
    <w:p w14:paraId="2948122F" w14:textId="77777777" w:rsidR="006E6AE5" w:rsidRPr="009D68DB" w:rsidRDefault="006E6AE5" w:rsidP="00050462">
      <w:pPr>
        <w:pStyle w:val="ListParagraph"/>
        <w:numPr>
          <w:ilvl w:val="0"/>
          <w:numId w:val="54"/>
        </w:numPr>
        <w:spacing w:line="240" w:lineRule="auto"/>
        <w:jc w:val="both"/>
        <w:rPr>
          <w:rFonts w:ascii="Sylfaen" w:hAnsi="Sylfaen" w:cs="Sylfaen"/>
          <w:iCs/>
          <w:sz w:val="20"/>
          <w:szCs w:val="20"/>
        </w:rPr>
      </w:pPr>
      <w:r w:rsidRPr="009D68DB">
        <w:rPr>
          <w:rFonts w:ascii="Sylfaen" w:hAnsi="Sylfaen" w:cs="Sylfaen"/>
          <w:iCs/>
          <w:sz w:val="20"/>
          <w:szCs w:val="20"/>
        </w:rPr>
        <w:t>თამარის დასახლება №1-ში (1-დან 3-ის ჩათვლით სადარბაზო), თამარის დასახლება №3-ში (1-დან 7-ის ჩათვლით სადარბაზო);</w:t>
      </w:r>
    </w:p>
    <w:p w14:paraId="4CEE6CE4" w14:textId="77777777" w:rsidR="006E6AE5" w:rsidRPr="009D68DB" w:rsidRDefault="006E6AE5" w:rsidP="00050462">
      <w:pPr>
        <w:pStyle w:val="ListParagraph"/>
        <w:numPr>
          <w:ilvl w:val="0"/>
          <w:numId w:val="54"/>
        </w:numPr>
        <w:spacing w:line="240" w:lineRule="auto"/>
        <w:jc w:val="both"/>
        <w:rPr>
          <w:rFonts w:ascii="Sylfaen" w:hAnsi="Sylfaen" w:cs="Sylfaen"/>
          <w:iCs/>
          <w:sz w:val="20"/>
          <w:szCs w:val="20"/>
        </w:rPr>
      </w:pPr>
      <w:r w:rsidRPr="009D68DB">
        <w:rPr>
          <w:rFonts w:ascii="Sylfaen" w:hAnsi="Sylfaen" w:cs="Sylfaen"/>
          <w:iCs/>
          <w:sz w:val="20"/>
          <w:szCs w:val="20"/>
        </w:rPr>
        <w:t>თამარის დასახლება №7-სა (1-დან 6-ის ჩათვლით სადარბაზო) და ჭავჭავაძის ქ. N121-ში (1-დან 2-ის ჩათვლით სადარბაზო) მდებარე მრავალსართულიანი / მრავალბინიანი სახლების სადარბაზოებში არსებული ამორტიზირებული ვიტრაჟების შეცვლის სამუშაოები.</w:t>
      </w:r>
    </w:p>
    <w:p w14:paraId="71D43C2B" w14:textId="2452E280" w:rsidR="006E6AE5" w:rsidRPr="009D68DB" w:rsidRDefault="008E7964"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2018 წლის</w:t>
      </w:r>
      <w:r w:rsidRPr="009D68DB">
        <w:rPr>
          <w:rFonts w:ascii="Sylfaen" w:hAnsi="Sylfaen"/>
          <w:b/>
          <w:iCs/>
          <w:sz w:val="20"/>
          <w:szCs w:val="20"/>
          <w:lang w:val="ka-GE"/>
        </w:rPr>
        <w:t xml:space="preserve"> </w:t>
      </w:r>
      <w:r w:rsidRPr="009D68DB">
        <w:rPr>
          <w:rFonts w:ascii="Sylfaen" w:hAnsi="Sylfaen" w:cs="Sylfaen"/>
          <w:b/>
          <w:iCs/>
          <w:sz w:val="20"/>
          <w:szCs w:val="20"/>
          <w:lang w:val="ka-GE"/>
        </w:rPr>
        <w:t>I</w:t>
      </w:r>
      <w:r w:rsidRPr="009D68DB">
        <w:rPr>
          <w:rFonts w:ascii="Sylfaen" w:hAnsi="Sylfaen"/>
          <w:b/>
          <w:iCs/>
          <w:sz w:val="20"/>
          <w:szCs w:val="20"/>
          <w:lang w:val="ka-GE"/>
        </w:rPr>
        <w:t xml:space="preserve"> -</w:t>
      </w:r>
      <w:r w:rsidRPr="009D68DB">
        <w:rPr>
          <w:rFonts w:ascii="Sylfaen" w:hAnsi="Sylfaen" w:cs="Sylfaen"/>
          <w:b/>
          <w:iCs/>
          <w:sz w:val="20"/>
          <w:szCs w:val="20"/>
          <w:lang w:val="ka-GE"/>
        </w:rPr>
        <w:t xml:space="preserve"> 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r w:rsidRPr="009D68DB">
        <w:rPr>
          <w:rFonts w:ascii="Sylfaen" w:hAnsi="Sylfaen"/>
          <w:b/>
          <w:iCs/>
          <w:sz w:val="20"/>
          <w:szCs w:val="20"/>
          <w:lang w:val="ka-GE"/>
        </w:rPr>
        <w:t xml:space="preserve">  </w:t>
      </w:r>
      <w:r w:rsidRPr="009D68DB">
        <w:rPr>
          <w:rFonts w:ascii="Sylfaen" w:hAnsi="Sylfaen" w:cs="Sylfaen"/>
          <w:iCs/>
          <w:sz w:val="20"/>
          <w:szCs w:val="20"/>
          <w:lang w:val="ka-GE"/>
        </w:rPr>
        <w:t>ელექტრონული ტენდერი   ქ. ბათუმში, თამარის დასახლება №1-ში (1-დან 3-ის ჩათვლით სადარბაზო), თამარის დასახლება №3-ში (1-დან 7-ის ჩათვლით სადარბაზო), თამარის დასახლება №7-სა (1-დან 6-ის ჩათვლით სადარბაზო) და ჭავჭავაძის ქ. N121-ში (1-დან 2-ის ჩათვლით სადარბაზო) მდებარე მრავალსართულიანი / მრავალბინიანი სახლების სადარბაზოებში არსებული ამორტიზირებული ვიტრაჟების შეცვლის სამუშაოები. სულ 4 მისამართი.</w:t>
      </w:r>
    </w:p>
    <w:p w14:paraId="7615398D" w14:textId="68B7D784" w:rsidR="003B1963" w:rsidRPr="009D68DB" w:rsidRDefault="003B1963"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IV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274DC0D9" w14:textId="77777777" w:rsidR="003B1963" w:rsidRPr="009D68DB" w:rsidRDefault="003B1963"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2018 წლის IV კვარტალში აღნიშნული სამუშაოები არ განხორციელებულა.</w:t>
      </w:r>
    </w:p>
    <w:p w14:paraId="6CEC0A96" w14:textId="77777777" w:rsidR="006E6AE5" w:rsidRPr="009D68DB" w:rsidRDefault="006E6AE5" w:rsidP="00E55F46">
      <w:pPr>
        <w:spacing w:line="240" w:lineRule="auto"/>
        <w:jc w:val="both"/>
        <w:rPr>
          <w:rFonts w:ascii="Sylfaen" w:eastAsia="Times New Roman" w:hAnsi="Sylfaen" w:cs="Sylfaen"/>
          <w:b/>
          <w:color w:val="2E74B5" w:themeColor="accent1" w:themeShade="BF"/>
          <w:sz w:val="20"/>
          <w:szCs w:val="20"/>
        </w:rPr>
      </w:pPr>
      <w:r w:rsidRPr="009D68DB">
        <w:rPr>
          <w:rFonts w:ascii="Sylfaen" w:eastAsia="Times New Roman" w:hAnsi="Sylfaen" w:cs="Sylfaen"/>
          <w:b/>
          <w:color w:val="2E74B5" w:themeColor="accent1" w:themeShade="BF"/>
          <w:sz w:val="20"/>
          <w:szCs w:val="20"/>
          <w:lang w:val="ka-GE"/>
        </w:rPr>
        <w:t>საცხოვრებელ სახლებზე დაზიანებული აზბესტის ფურცლების ნაცვლად ლითონის პროფილური ფურცლის აკვრა</w:t>
      </w:r>
    </w:p>
    <w:p w14:paraId="365F20D1" w14:textId="226B6429" w:rsidR="006E6AE5" w:rsidRPr="009D68DB" w:rsidRDefault="006E6AE5"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III </w:t>
      </w:r>
      <w:r w:rsidR="00DD5701"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7A7AC35F" w14:textId="77777777" w:rsidR="006E6AE5" w:rsidRPr="009D68DB" w:rsidRDefault="006E6AE5" w:rsidP="00E55F46">
      <w:pPr>
        <w:spacing w:line="240" w:lineRule="auto"/>
        <w:jc w:val="both"/>
        <w:rPr>
          <w:rFonts w:ascii="Sylfaen" w:eastAsia="Times New Roman" w:hAnsi="Sylfaen" w:cs="Sylfaen"/>
          <w:sz w:val="20"/>
          <w:szCs w:val="20"/>
          <w:lang w:val="ka-GE"/>
        </w:rPr>
      </w:pPr>
      <w:r w:rsidRPr="009D68DB">
        <w:rPr>
          <w:rFonts w:ascii="Sylfaen" w:eastAsia="Times New Roman" w:hAnsi="Sylfaen" w:cs="Sylfaen"/>
          <w:sz w:val="20"/>
          <w:szCs w:val="20"/>
        </w:rPr>
        <w:t xml:space="preserve">დასრულდა (ხელშეკრულება №33, შემსრულებელი შპს "დიასი 2007",  სახელშეკრულებო ღირებულება 87893.32 ლარი)  საცხოვრებელ სახლებზე დაზიანებული აზბესტის ფურცლების ნაცვლად ლითონის პროფილური ფურცლის აკვრა </w:t>
      </w:r>
      <w:r w:rsidRPr="009D68DB">
        <w:rPr>
          <w:rFonts w:ascii="Sylfaen" w:eastAsia="Times New Roman" w:hAnsi="Sylfaen" w:cs="Sylfaen"/>
          <w:sz w:val="20"/>
          <w:szCs w:val="20"/>
          <w:lang w:val="ka-GE"/>
        </w:rPr>
        <w:t>შემდეგ მისამართებზე:</w:t>
      </w:r>
    </w:p>
    <w:p w14:paraId="52A5FE5C" w14:textId="77777777" w:rsidR="006E6AE5" w:rsidRPr="009D68DB" w:rsidRDefault="006E6AE5" w:rsidP="00050462">
      <w:pPr>
        <w:pStyle w:val="ListParagraph"/>
        <w:numPr>
          <w:ilvl w:val="0"/>
          <w:numId w:val="55"/>
        </w:numPr>
        <w:spacing w:line="240" w:lineRule="auto"/>
        <w:jc w:val="both"/>
        <w:rPr>
          <w:rFonts w:ascii="Sylfaen" w:eastAsia="Times New Roman" w:hAnsi="Sylfaen" w:cs="Sylfaen"/>
          <w:sz w:val="20"/>
          <w:szCs w:val="20"/>
          <w:lang w:val="ka-GE"/>
        </w:rPr>
      </w:pPr>
      <w:r w:rsidRPr="009D68DB">
        <w:rPr>
          <w:rFonts w:ascii="Sylfaen" w:eastAsia="Times New Roman" w:hAnsi="Sylfaen" w:cs="Sylfaen"/>
          <w:sz w:val="20"/>
          <w:szCs w:val="20"/>
        </w:rPr>
        <w:lastRenderedPageBreak/>
        <w:t xml:space="preserve">გორგასალი ქ. N50; </w:t>
      </w:r>
    </w:p>
    <w:p w14:paraId="451BEA29" w14:textId="77777777" w:rsidR="006E6AE5" w:rsidRPr="009D68DB" w:rsidRDefault="006E6AE5" w:rsidP="00050462">
      <w:pPr>
        <w:pStyle w:val="ListParagraph"/>
        <w:numPr>
          <w:ilvl w:val="0"/>
          <w:numId w:val="55"/>
        </w:numPr>
        <w:spacing w:line="240" w:lineRule="auto"/>
        <w:jc w:val="both"/>
        <w:rPr>
          <w:rFonts w:ascii="Sylfaen" w:eastAsia="Times New Roman" w:hAnsi="Sylfaen" w:cs="Sylfaen"/>
          <w:sz w:val="20"/>
          <w:szCs w:val="20"/>
          <w:lang w:val="ka-GE"/>
        </w:rPr>
      </w:pPr>
      <w:r w:rsidRPr="009D68DB">
        <w:rPr>
          <w:rFonts w:ascii="Sylfaen" w:eastAsia="Times New Roman" w:hAnsi="Sylfaen" w:cs="Sylfaen"/>
          <w:sz w:val="20"/>
          <w:szCs w:val="20"/>
        </w:rPr>
        <w:t xml:space="preserve">სელიმ ხიმშიაშვილის ქ. N8;  </w:t>
      </w:r>
    </w:p>
    <w:p w14:paraId="5AF2FF75" w14:textId="77777777" w:rsidR="006E6AE5" w:rsidRPr="009D68DB" w:rsidRDefault="006E6AE5" w:rsidP="00050462">
      <w:pPr>
        <w:pStyle w:val="ListParagraph"/>
        <w:numPr>
          <w:ilvl w:val="0"/>
          <w:numId w:val="55"/>
        </w:numPr>
        <w:spacing w:line="240" w:lineRule="auto"/>
        <w:jc w:val="both"/>
        <w:rPr>
          <w:rFonts w:ascii="Sylfaen" w:eastAsia="Times New Roman" w:hAnsi="Sylfaen" w:cs="Sylfaen"/>
          <w:sz w:val="20"/>
          <w:szCs w:val="20"/>
          <w:lang w:val="ka-GE"/>
        </w:rPr>
      </w:pPr>
      <w:r w:rsidRPr="009D68DB">
        <w:rPr>
          <w:rFonts w:ascii="Sylfaen" w:eastAsia="Times New Roman" w:hAnsi="Sylfaen" w:cs="Sylfaen"/>
          <w:sz w:val="20"/>
          <w:szCs w:val="20"/>
        </w:rPr>
        <w:t xml:space="preserve">ჯავახიშვილის ქ. N53;  </w:t>
      </w:r>
    </w:p>
    <w:p w14:paraId="373F202B" w14:textId="77777777" w:rsidR="006E6AE5" w:rsidRPr="009D68DB" w:rsidRDefault="006E6AE5" w:rsidP="00050462">
      <w:pPr>
        <w:pStyle w:val="ListParagraph"/>
        <w:numPr>
          <w:ilvl w:val="0"/>
          <w:numId w:val="55"/>
        </w:numPr>
        <w:spacing w:line="240" w:lineRule="auto"/>
        <w:jc w:val="both"/>
        <w:rPr>
          <w:rFonts w:ascii="Sylfaen" w:eastAsia="Times New Roman" w:hAnsi="Sylfaen" w:cs="Sylfaen"/>
          <w:sz w:val="20"/>
          <w:szCs w:val="20"/>
          <w:lang w:val="ka-GE"/>
        </w:rPr>
      </w:pPr>
      <w:r w:rsidRPr="009D68DB">
        <w:rPr>
          <w:rFonts w:ascii="Sylfaen" w:eastAsia="Times New Roman" w:hAnsi="Sylfaen" w:cs="Sylfaen"/>
          <w:sz w:val="20"/>
          <w:szCs w:val="20"/>
        </w:rPr>
        <w:t xml:space="preserve">ჯავახიშვილის ქ. N55;  </w:t>
      </w:r>
    </w:p>
    <w:p w14:paraId="0BC1E458" w14:textId="77777777" w:rsidR="006E6AE5" w:rsidRPr="009D68DB" w:rsidRDefault="006E6AE5" w:rsidP="00050462">
      <w:pPr>
        <w:pStyle w:val="ListParagraph"/>
        <w:numPr>
          <w:ilvl w:val="0"/>
          <w:numId w:val="55"/>
        </w:numPr>
        <w:spacing w:line="240" w:lineRule="auto"/>
        <w:jc w:val="both"/>
        <w:rPr>
          <w:rFonts w:ascii="Sylfaen" w:eastAsia="Times New Roman" w:hAnsi="Sylfaen" w:cs="Sylfaen"/>
          <w:sz w:val="20"/>
          <w:szCs w:val="20"/>
          <w:lang w:val="ka-GE"/>
        </w:rPr>
      </w:pPr>
      <w:r w:rsidRPr="009D68DB">
        <w:rPr>
          <w:rFonts w:ascii="Sylfaen" w:eastAsia="Times New Roman" w:hAnsi="Sylfaen" w:cs="Sylfaen"/>
          <w:sz w:val="20"/>
          <w:szCs w:val="20"/>
        </w:rPr>
        <w:t xml:space="preserve">ჯავახიშვილის ქ. N61; </w:t>
      </w:r>
    </w:p>
    <w:p w14:paraId="2861CBD4" w14:textId="77777777" w:rsidR="006E6AE5" w:rsidRPr="009D68DB" w:rsidRDefault="006E6AE5" w:rsidP="00050462">
      <w:pPr>
        <w:pStyle w:val="ListParagraph"/>
        <w:numPr>
          <w:ilvl w:val="0"/>
          <w:numId w:val="55"/>
        </w:numPr>
        <w:spacing w:line="240" w:lineRule="auto"/>
        <w:jc w:val="both"/>
        <w:rPr>
          <w:rFonts w:ascii="Sylfaen" w:eastAsia="Times New Roman" w:hAnsi="Sylfaen" w:cs="Sylfaen"/>
          <w:sz w:val="20"/>
          <w:szCs w:val="20"/>
          <w:lang w:val="ka-GE"/>
        </w:rPr>
      </w:pPr>
      <w:r w:rsidRPr="009D68DB">
        <w:rPr>
          <w:rFonts w:ascii="Sylfaen" w:eastAsia="Times New Roman" w:hAnsi="Sylfaen" w:cs="Sylfaen"/>
          <w:sz w:val="20"/>
          <w:szCs w:val="20"/>
        </w:rPr>
        <w:t xml:space="preserve">ჯავახიშვილის ქ. N63;  </w:t>
      </w:r>
    </w:p>
    <w:p w14:paraId="4AD53EE9" w14:textId="77777777" w:rsidR="006E6AE5" w:rsidRPr="009D68DB" w:rsidRDefault="006E6AE5" w:rsidP="00050462">
      <w:pPr>
        <w:pStyle w:val="ListParagraph"/>
        <w:numPr>
          <w:ilvl w:val="0"/>
          <w:numId w:val="55"/>
        </w:numPr>
        <w:spacing w:line="240" w:lineRule="auto"/>
        <w:jc w:val="both"/>
        <w:rPr>
          <w:rFonts w:ascii="Sylfaen" w:eastAsia="Times New Roman" w:hAnsi="Sylfaen" w:cs="Sylfaen"/>
          <w:sz w:val="20"/>
          <w:szCs w:val="20"/>
          <w:lang w:val="ka-GE"/>
        </w:rPr>
      </w:pPr>
      <w:r w:rsidRPr="009D68DB">
        <w:rPr>
          <w:rFonts w:ascii="Sylfaen" w:eastAsia="Times New Roman" w:hAnsi="Sylfaen" w:cs="Sylfaen"/>
          <w:sz w:val="20"/>
          <w:szCs w:val="20"/>
        </w:rPr>
        <w:t xml:space="preserve">ჯავახიშვილის ქ. N65;  </w:t>
      </w:r>
    </w:p>
    <w:p w14:paraId="71DB41A4" w14:textId="77777777" w:rsidR="006E6AE5" w:rsidRPr="009D68DB" w:rsidRDefault="006E6AE5" w:rsidP="00050462">
      <w:pPr>
        <w:pStyle w:val="ListParagraph"/>
        <w:numPr>
          <w:ilvl w:val="0"/>
          <w:numId w:val="55"/>
        </w:numPr>
        <w:spacing w:line="240" w:lineRule="auto"/>
        <w:jc w:val="both"/>
        <w:rPr>
          <w:rFonts w:ascii="Sylfaen" w:eastAsia="Times New Roman" w:hAnsi="Sylfaen" w:cs="Sylfaen"/>
          <w:sz w:val="20"/>
          <w:szCs w:val="20"/>
          <w:lang w:val="ka-GE"/>
        </w:rPr>
      </w:pPr>
      <w:r w:rsidRPr="009D68DB">
        <w:rPr>
          <w:rFonts w:ascii="Sylfaen" w:eastAsia="Times New Roman" w:hAnsi="Sylfaen" w:cs="Sylfaen"/>
          <w:sz w:val="20"/>
          <w:szCs w:val="20"/>
        </w:rPr>
        <w:t xml:space="preserve">ჯავახიშვილის ქ. N69; </w:t>
      </w:r>
    </w:p>
    <w:p w14:paraId="037217FC" w14:textId="77777777" w:rsidR="00B213B8" w:rsidRPr="009D68DB" w:rsidRDefault="00B213B8" w:rsidP="00050462">
      <w:pPr>
        <w:pStyle w:val="ListParagraph"/>
        <w:numPr>
          <w:ilvl w:val="0"/>
          <w:numId w:val="55"/>
        </w:numPr>
        <w:spacing w:line="240" w:lineRule="auto"/>
        <w:jc w:val="both"/>
        <w:rPr>
          <w:rFonts w:ascii="Sylfaen" w:eastAsia="Times New Roman" w:hAnsi="Sylfaen" w:cs="Sylfaen"/>
          <w:sz w:val="20"/>
          <w:szCs w:val="20"/>
          <w:lang w:val="ka-GE"/>
        </w:rPr>
      </w:pPr>
      <w:r w:rsidRPr="009D68DB">
        <w:rPr>
          <w:rFonts w:ascii="Sylfaen" w:eastAsia="Times New Roman" w:hAnsi="Sylfaen" w:cs="Sylfaen"/>
          <w:sz w:val="20"/>
          <w:szCs w:val="20"/>
        </w:rPr>
        <w:t xml:space="preserve">ჯავახიშვილის ქ. N73; </w:t>
      </w:r>
    </w:p>
    <w:p w14:paraId="4B0EC522" w14:textId="77777777" w:rsidR="00B213B8" w:rsidRPr="009D68DB" w:rsidRDefault="006E6AE5" w:rsidP="00050462">
      <w:pPr>
        <w:pStyle w:val="ListParagraph"/>
        <w:numPr>
          <w:ilvl w:val="0"/>
          <w:numId w:val="55"/>
        </w:numPr>
        <w:spacing w:line="240" w:lineRule="auto"/>
        <w:jc w:val="both"/>
        <w:rPr>
          <w:rFonts w:ascii="Sylfaen" w:eastAsia="Times New Roman" w:hAnsi="Sylfaen" w:cs="Sylfaen"/>
          <w:sz w:val="20"/>
          <w:szCs w:val="20"/>
          <w:lang w:val="ka-GE"/>
        </w:rPr>
      </w:pPr>
      <w:r w:rsidRPr="009D68DB">
        <w:rPr>
          <w:rFonts w:ascii="Sylfaen" w:eastAsia="Times New Roman" w:hAnsi="Sylfaen" w:cs="Sylfaen"/>
          <w:sz w:val="20"/>
          <w:szCs w:val="20"/>
        </w:rPr>
        <w:t>ჯავახიშვილი</w:t>
      </w:r>
      <w:r w:rsidR="00B213B8" w:rsidRPr="009D68DB">
        <w:rPr>
          <w:rFonts w:ascii="Sylfaen" w:eastAsia="Times New Roman" w:hAnsi="Sylfaen" w:cs="Sylfaen"/>
          <w:sz w:val="20"/>
          <w:szCs w:val="20"/>
        </w:rPr>
        <w:t xml:space="preserve">ს ქ. N75; </w:t>
      </w:r>
    </w:p>
    <w:p w14:paraId="10AD9819" w14:textId="77777777" w:rsidR="006E6AE5" w:rsidRPr="009D68DB" w:rsidRDefault="00B213B8" w:rsidP="00050462">
      <w:pPr>
        <w:pStyle w:val="ListParagraph"/>
        <w:numPr>
          <w:ilvl w:val="0"/>
          <w:numId w:val="55"/>
        </w:numPr>
        <w:spacing w:line="240" w:lineRule="auto"/>
        <w:jc w:val="both"/>
        <w:rPr>
          <w:rFonts w:ascii="Sylfaen" w:eastAsia="Times New Roman" w:hAnsi="Sylfaen" w:cs="Sylfaen"/>
          <w:sz w:val="20"/>
          <w:szCs w:val="20"/>
          <w:lang w:val="ka-GE"/>
        </w:rPr>
      </w:pPr>
      <w:r w:rsidRPr="009D68DB">
        <w:rPr>
          <w:rFonts w:ascii="Sylfaen" w:eastAsia="Times New Roman" w:hAnsi="Sylfaen" w:cs="Sylfaen"/>
          <w:sz w:val="20"/>
          <w:szCs w:val="20"/>
        </w:rPr>
        <w:t>ჯავახიშვილის ქ. N106ა</w:t>
      </w:r>
      <w:r w:rsidRPr="009D68DB">
        <w:rPr>
          <w:rFonts w:ascii="Sylfaen" w:eastAsia="Times New Roman" w:hAnsi="Sylfaen" w:cs="Sylfaen"/>
          <w:sz w:val="20"/>
          <w:szCs w:val="20"/>
          <w:lang w:val="ka-GE"/>
        </w:rPr>
        <w:t>.</w:t>
      </w:r>
    </w:p>
    <w:p w14:paraId="6EB0BC63" w14:textId="77777777" w:rsidR="00B213B8" w:rsidRPr="009D68DB" w:rsidRDefault="00B213B8" w:rsidP="00E55F46">
      <w:pPr>
        <w:pStyle w:val="ListParagraph"/>
        <w:spacing w:line="240" w:lineRule="auto"/>
        <w:jc w:val="both"/>
        <w:rPr>
          <w:rFonts w:ascii="Sylfaen" w:eastAsia="Times New Roman" w:hAnsi="Sylfaen" w:cs="Sylfaen"/>
          <w:sz w:val="20"/>
          <w:szCs w:val="20"/>
          <w:lang w:val="ka-GE"/>
        </w:rPr>
      </w:pPr>
    </w:p>
    <w:p w14:paraId="0D3822D8" w14:textId="7D5E3EBC" w:rsidR="008E7964" w:rsidRDefault="008E7964" w:rsidP="00E55F46">
      <w:pPr>
        <w:spacing w:line="240" w:lineRule="auto"/>
        <w:jc w:val="both"/>
        <w:rPr>
          <w:rFonts w:ascii="Sylfaen" w:eastAsia="Times New Roman" w:hAnsi="Sylfaen" w:cs="Sylfaen"/>
          <w:iCs/>
          <w:color w:val="000000"/>
          <w:sz w:val="20"/>
          <w:szCs w:val="20"/>
          <w:lang w:val="ka-GE"/>
        </w:rPr>
      </w:pPr>
      <w:r w:rsidRPr="009D68DB">
        <w:rPr>
          <w:rFonts w:ascii="Sylfaen" w:hAnsi="Sylfaen" w:cs="Sylfaen"/>
          <w:b/>
          <w:iCs/>
          <w:sz w:val="20"/>
          <w:szCs w:val="20"/>
          <w:lang w:val="ka-GE"/>
        </w:rPr>
        <w:t>2018 წლის</w:t>
      </w:r>
      <w:r w:rsidRPr="009D68DB">
        <w:rPr>
          <w:rFonts w:ascii="Sylfaen" w:hAnsi="Sylfaen"/>
          <w:b/>
          <w:iCs/>
          <w:sz w:val="20"/>
          <w:szCs w:val="20"/>
          <w:lang w:val="ka-GE"/>
        </w:rPr>
        <w:t xml:space="preserve"> </w:t>
      </w:r>
      <w:r w:rsidRPr="009D68DB">
        <w:rPr>
          <w:rFonts w:ascii="Sylfaen" w:hAnsi="Sylfaen" w:cs="Sylfaen"/>
          <w:b/>
          <w:iCs/>
          <w:sz w:val="20"/>
          <w:szCs w:val="20"/>
          <w:lang w:val="ka-GE"/>
        </w:rPr>
        <w:t>I</w:t>
      </w:r>
      <w:r w:rsidRPr="009D68DB">
        <w:rPr>
          <w:rFonts w:ascii="Sylfaen" w:hAnsi="Sylfaen"/>
          <w:b/>
          <w:iCs/>
          <w:sz w:val="20"/>
          <w:szCs w:val="20"/>
          <w:lang w:val="ka-GE"/>
        </w:rPr>
        <w:t xml:space="preserve"> -</w:t>
      </w:r>
      <w:r w:rsidRPr="009D68DB">
        <w:rPr>
          <w:rFonts w:ascii="Sylfaen" w:hAnsi="Sylfaen" w:cs="Sylfaen"/>
          <w:b/>
          <w:iCs/>
          <w:sz w:val="20"/>
          <w:szCs w:val="20"/>
          <w:lang w:val="ka-GE"/>
        </w:rPr>
        <w:t xml:space="preserve"> II კვარტალში</w:t>
      </w:r>
      <w:r w:rsidRPr="009D68DB">
        <w:rPr>
          <w:rFonts w:ascii="Sylfaen" w:hAnsi="Sylfaen"/>
          <w:b/>
          <w:iCs/>
          <w:sz w:val="20"/>
          <w:szCs w:val="20"/>
          <w:lang w:val="ka-GE"/>
        </w:rPr>
        <w:t xml:space="preserve">  </w:t>
      </w:r>
      <w:r w:rsidRPr="009D68DB">
        <w:rPr>
          <w:rFonts w:ascii="Sylfaen" w:hAnsi="Sylfaen"/>
          <w:iCs/>
          <w:sz w:val="20"/>
          <w:szCs w:val="20"/>
          <w:lang w:val="ka-GE"/>
        </w:rPr>
        <w:t>გამოცხადდა</w:t>
      </w:r>
      <w:r w:rsidRPr="009D68DB">
        <w:rPr>
          <w:rFonts w:ascii="Sylfaen" w:hAnsi="Sylfaen"/>
          <w:b/>
          <w:iCs/>
          <w:sz w:val="20"/>
          <w:szCs w:val="20"/>
          <w:lang w:val="ka-GE"/>
        </w:rPr>
        <w:t xml:space="preserve"> </w:t>
      </w:r>
      <w:r w:rsidRPr="009D68DB">
        <w:rPr>
          <w:rFonts w:ascii="Sylfaen" w:eastAsia="Times New Roman" w:hAnsi="Sylfaen" w:cs="Sylfaen"/>
          <w:iCs/>
          <w:color w:val="000000"/>
          <w:sz w:val="20"/>
          <w:szCs w:val="20"/>
          <w:lang w:val="ka-GE"/>
        </w:rPr>
        <w:t>ელექტრონული ტენდერი მისამართებზე: გორგასალი ქ. N50;  სელიმ ხიმშიაშვილის ქ. N8;  ჯავახიშვილის ქ. N53;  ჯავახიშვილის ქ. N55;  ჯავახიშვილის ქ. N61;  ჯავახიშვილის ქ. N63;  ჯავახიშვილის ქ. N65;  ჯავახიშვილის ქ. N69;  ჯავახიშვილის ქ. N73;  ჯავახიშვილის ქ. N75 და  ჯავახიშვილის ქ. N106ა  სულ 11 მისმართზე.</w:t>
      </w:r>
    </w:p>
    <w:p w14:paraId="07982625" w14:textId="77777777" w:rsidR="00D13301" w:rsidRPr="009D68DB" w:rsidRDefault="00D13301"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44" w:name="_Toc6307894"/>
      <w:r w:rsidRPr="009D68DB">
        <w:rPr>
          <w:rFonts w:ascii="Sylfaen" w:eastAsia="Times New Roman" w:hAnsi="Sylfaen"/>
          <w:color w:val="auto"/>
        </w:rPr>
        <w:t>4.2.3.მუნიციპალური სასაფლაოების მოწყობა და მოვლა-პატრონობა</w:t>
      </w:r>
      <w:bookmarkEnd w:id="44"/>
    </w:p>
    <w:tbl>
      <w:tblPr>
        <w:tblW w:w="5000" w:type="pct"/>
        <w:tblLook w:val="04A0" w:firstRow="1" w:lastRow="0" w:firstColumn="1" w:lastColumn="0" w:noHBand="0" w:noVBand="1"/>
      </w:tblPr>
      <w:tblGrid>
        <w:gridCol w:w="2868"/>
        <w:gridCol w:w="4736"/>
        <w:gridCol w:w="1756"/>
      </w:tblGrid>
      <w:tr w:rsidR="007143D1" w:rsidRPr="009D68DB" w14:paraId="35A135A1" w14:textId="77777777" w:rsidTr="007A5747">
        <w:trPr>
          <w:trHeight w:val="300"/>
        </w:trPr>
        <w:tc>
          <w:tcPr>
            <w:tcW w:w="1532" w:type="pct"/>
            <w:hideMark/>
          </w:tcPr>
          <w:p w14:paraId="72FBFBC1" w14:textId="77777777" w:rsidR="003F6C2C" w:rsidRPr="00B366B5" w:rsidRDefault="003F6C2C" w:rsidP="00E55F46">
            <w:pP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lang w:val="ka-GE"/>
              </w:rPr>
              <w:t>სტრატეგიული</w:t>
            </w:r>
            <w:r w:rsidRPr="00B366B5">
              <w:rPr>
                <w:rFonts w:ascii="Sylfaen" w:eastAsia="Times New Roman" w:hAnsi="Sylfaen" w:cs="Times New Roman"/>
                <w:b/>
                <w:bCs/>
                <w:color w:val="2F75B5"/>
                <w:szCs w:val="24"/>
                <w:lang w:val="ka-GE"/>
              </w:rPr>
              <w:t xml:space="preserve"> </w:t>
            </w:r>
            <w:r w:rsidRPr="00B366B5">
              <w:rPr>
                <w:rFonts w:ascii="Sylfaen" w:eastAsia="Times New Roman" w:hAnsi="Sylfaen" w:cs="Sylfaen"/>
                <w:b/>
                <w:bCs/>
                <w:color w:val="2F75B5"/>
                <w:szCs w:val="24"/>
                <w:lang w:val="ka-GE"/>
              </w:rPr>
              <w:t>მიმართულება</w:t>
            </w:r>
            <w:r w:rsidRPr="00B366B5">
              <w:rPr>
                <w:rFonts w:ascii="Sylfaen" w:eastAsia="Times New Roman" w:hAnsi="Sylfaen" w:cs="Times New Roman"/>
                <w:b/>
                <w:bCs/>
                <w:color w:val="2F75B5"/>
                <w:szCs w:val="24"/>
                <w:lang w:val="ka-GE"/>
              </w:rPr>
              <w:t xml:space="preserve"> 4 </w:t>
            </w:r>
          </w:p>
        </w:tc>
        <w:tc>
          <w:tcPr>
            <w:tcW w:w="3468" w:type="pct"/>
            <w:gridSpan w:val="2"/>
            <w:hideMark/>
          </w:tcPr>
          <w:p w14:paraId="47F622A9" w14:textId="77777777" w:rsidR="003F6C2C" w:rsidRPr="00B366B5" w:rsidRDefault="003F6C2C" w:rsidP="00E55F46">
            <w:pPr>
              <w:rPr>
                <w:rFonts w:ascii="Sylfaen" w:eastAsia="Times New Roman" w:hAnsi="Sylfaen" w:cs="Sylfaen"/>
                <w:b/>
                <w:bCs/>
                <w:color w:val="757171"/>
                <w:szCs w:val="24"/>
                <w:lang w:val="ka-GE"/>
              </w:rPr>
            </w:pPr>
            <w:r w:rsidRPr="00B366B5">
              <w:rPr>
                <w:rFonts w:ascii="Sylfaen" w:eastAsia="Times New Roman" w:hAnsi="Sylfaen" w:cs="Sylfaen"/>
                <w:b/>
                <w:bCs/>
                <w:color w:val="757171"/>
                <w:szCs w:val="24"/>
                <w:lang w:val="ka-GE"/>
              </w:rPr>
              <w:t>მუნიციპალური სერვისების გაუმჯობესება</w:t>
            </w:r>
          </w:p>
          <w:p w14:paraId="489C7780" w14:textId="77777777" w:rsidR="009637CB" w:rsidRPr="00B366B5" w:rsidRDefault="009637CB" w:rsidP="00E55F46">
            <w:pPr>
              <w:rPr>
                <w:rFonts w:ascii="Sylfaen" w:eastAsia="Times New Roman" w:hAnsi="Sylfaen" w:cs="Times New Roman"/>
                <w:b/>
                <w:bCs/>
                <w:color w:val="757171"/>
                <w:szCs w:val="24"/>
                <w:lang w:val="ka-GE"/>
              </w:rPr>
            </w:pPr>
          </w:p>
        </w:tc>
      </w:tr>
      <w:tr w:rsidR="007143D1" w:rsidRPr="009D68DB" w14:paraId="4C7A5533" w14:textId="77777777" w:rsidTr="007A5747">
        <w:trPr>
          <w:trHeight w:val="300"/>
        </w:trPr>
        <w:tc>
          <w:tcPr>
            <w:tcW w:w="1532" w:type="pct"/>
            <w:hideMark/>
          </w:tcPr>
          <w:p w14:paraId="049329F3" w14:textId="77777777" w:rsidR="003F6C2C" w:rsidRPr="00B366B5" w:rsidRDefault="003F6C2C" w:rsidP="00E55F46">
            <w:pPr>
              <w:rPr>
                <w:rFonts w:ascii="Sylfaen" w:eastAsia="Times New Roman" w:hAnsi="Sylfaen" w:cs="Times New Roman"/>
                <w:bCs/>
                <w:color w:val="2F75B5"/>
                <w:szCs w:val="24"/>
                <w:lang w:val="ka-GE"/>
              </w:rPr>
            </w:pPr>
            <w:r w:rsidRPr="00B366B5">
              <w:rPr>
                <w:rFonts w:ascii="Sylfaen" w:eastAsia="Times New Roman" w:hAnsi="Sylfaen" w:cs="Sylfaen"/>
                <w:bCs/>
                <w:color w:val="2F75B5"/>
                <w:szCs w:val="24"/>
                <w:lang w:val="ka-GE"/>
              </w:rPr>
              <w:t>პროგრამა</w:t>
            </w:r>
          </w:p>
        </w:tc>
        <w:tc>
          <w:tcPr>
            <w:tcW w:w="3468" w:type="pct"/>
            <w:gridSpan w:val="2"/>
            <w:shd w:val="clear" w:color="auto" w:fill="auto"/>
            <w:hideMark/>
          </w:tcPr>
          <w:p w14:paraId="1CBCF532" w14:textId="77777777" w:rsidR="003F6C2C" w:rsidRPr="009D68DB" w:rsidRDefault="0023613F" w:rsidP="00E55F46">
            <w:pPr>
              <w:pStyle w:val="Subtitle"/>
              <w:rPr>
                <w:rFonts w:ascii="Sylfaen" w:eastAsia="Times New Roman" w:hAnsi="Sylfaen"/>
                <w:lang w:val="ka-GE"/>
              </w:rPr>
            </w:pPr>
            <w:r w:rsidRPr="009D68DB">
              <w:rPr>
                <w:rFonts w:ascii="Sylfaen" w:eastAsia="Times New Roman" w:hAnsi="Sylfaen"/>
                <w:lang w:val="ka-GE"/>
              </w:rPr>
              <w:t>4.2.3.</w:t>
            </w:r>
            <w:r w:rsidR="003F6C2C" w:rsidRPr="009D68DB">
              <w:rPr>
                <w:rFonts w:ascii="Sylfaen" w:eastAsia="Times New Roman" w:hAnsi="Sylfaen" w:cs="Sylfaen"/>
                <w:lang w:val="ka-GE"/>
              </w:rPr>
              <w:t>მუნიციპალური</w:t>
            </w:r>
            <w:r w:rsidR="003F6C2C" w:rsidRPr="009D68DB">
              <w:rPr>
                <w:rFonts w:ascii="Sylfaen" w:eastAsia="Times New Roman" w:hAnsi="Sylfaen" w:cs="Times New Roman"/>
                <w:lang w:val="ka-GE"/>
              </w:rPr>
              <w:t xml:space="preserve"> </w:t>
            </w:r>
            <w:r w:rsidR="003F6C2C" w:rsidRPr="009D68DB">
              <w:rPr>
                <w:rFonts w:ascii="Sylfaen" w:eastAsia="Times New Roman" w:hAnsi="Sylfaen" w:cs="Sylfaen"/>
                <w:lang w:val="ka-GE"/>
              </w:rPr>
              <w:t>სასაფლაოების</w:t>
            </w:r>
            <w:r w:rsidR="003F6C2C" w:rsidRPr="009D68DB">
              <w:rPr>
                <w:rFonts w:ascii="Sylfaen" w:eastAsia="Times New Roman" w:hAnsi="Sylfaen" w:cs="Times New Roman"/>
                <w:lang w:val="ka-GE"/>
              </w:rPr>
              <w:t xml:space="preserve"> </w:t>
            </w:r>
            <w:r w:rsidR="003F6C2C" w:rsidRPr="009D68DB">
              <w:rPr>
                <w:rFonts w:ascii="Sylfaen" w:eastAsia="Times New Roman" w:hAnsi="Sylfaen" w:cs="Sylfaen"/>
                <w:lang w:val="ka-GE"/>
              </w:rPr>
              <w:t>მოწყობა</w:t>
            </w:r>
            <w:r w:rsidR="003F6C2C" w:rsidRPr="009D68DB">
              <w:rPr>
                <w:rFonts w:ascii="Sylfaen" w:eastAsia="Times New Roman" w:hAnsi="Sylfaen" w:cs="Times New Roman"/>
                <w:lang w:val="ka-GE"/>
              </w:rPr>
              <w:t xml:space="preserve"> </w:t>
            </w:r>
            <w:r w:rsidR="003F6C2C" w:rsidRPr="009D68DB">
              <w:rPr>
                <w:rFonts w:ascii="Sylfaen" w:eastAsia="Times New Roman" w:hAnsi="Sylfaen" w:cs="Sylfaen"/>
                <w:lang w:val="ka-GE"/>
              </w:rPr>
              <w:t>და</w:t>
            </w:r>
            <w:r w:rsidR="003F6C2C" w:rsidRPr="009D68DB">
              <w:rPr>
                <w:rFonts w:ascii="Sylfaen" w:eastAsia="Times New Roman" w:hAnsi="Sylfaen" w:cs="Times New Roman"/>
                <w:lang w:val="ka-GE"/>
              </w:rPr>
              <w:t xml:space="preserve"> </w:t>
            </w:r>
            <w:r w:rsidR="003F6C2C" w:rsidRPr="009D68DB">
              <w:rPr>
                <w:rFonts w:ascii="Sylfaen" w:eastAsia="Times New Roman" w:hAnsi="Sylfaen" w:cs="Sylfaen"/>
                <w:lang w:val="ka-GE"/>
              </w:rPr>
              <w:t>მოვლა</w:t>
            </w:r>
            <w:r w:rsidR="003F6C2C" w:rsidRPr="009D68DB">
              <w:rPr>
                <w:rFonts w:ascii="Sylfaen" w:eastAsia="Times New Roman" w:hAnsi="Sylfaen" w:cs="Times New Roman"/>
                <w:lang w:val="ka-GE"/>
              </w:rPr>
              <w:t>-</w:t>
            </w:r>
            <w:r w:rsidR="003F6C2C" w:rsidRPr="009D68DB">
              <w:rPr>
                <w:rFonts w:ascii="Sylfaen" w:eastAsia="Times New Roman" w:hAnsi="Sylfaen" w:cs="Sylfaen"/>
                <w:lang w:val="ka-GE"/>
              </w:rPr>
              <w:t>პატრონობა</w:t>
            </w:r>
          </w:p>
          <w:p w14:paraId="18172F32" w14:textId="77777777" w:rsidR="009637CB" w:rsidRPr="009D68DB" w:rsidRDefault="009637CB" w:rsidP="00E55F46">
            <w:pPr>
              <w:rPr>
                <w:rFonts w:ascii="Sylfaen" w:eastAsia="Times New Roman" w:hAnsi="Sylfaen" w:cs="Times New Roman"/>
                <w:b/>
                <w:bCs/>
                <w:color w:val="757171"/>
                <w:sz w:val="24"/>
                <w:szCs w:val="24"/>
                <w:lang w:val="ka-GE"/>
              </w:rPr>
            </w:pPr>
          </w:p>
        </w:tc>
      </w:tr>
      <w:tr w:rsidR="003F6C2C" w:rsidRPr="009D68DB" w14:paraId="411E4123" w14:textId="77777777" w:rsidTr="007A5747">
        <w:trPr>
          <w:trHeight w:val="600"/>
        </w:trPr>
        <w:tc>
          <w:tcPr>
            <w:tcW w:w="1532" w:type="pct"/>
            <w:hideMark/>
          </w:tcPr>
          <w:p w14:paraId="0C235CAC" w14:textId="77777777" w:rsidR="003F6C2C" w:rsidRPr="00B366B5" w:rsidRDefault="003F6C2C" w:rsidP="00E55F46">
            <w:pPr>
              <w:rPr>
                <w:rFonts w:ascii="Sylfaen" w:eastAsia="Times New Roman" w:hAnsi="Sylfaen" w:cs="Times New Roman"/>
                <w:bCs/>
                <w:color w:val="2F75B5"/>
                <w:szCs w:val="24"/>
                <w:lang w:val="ka-GE"/>
              </w:rPr>
            </w:pPr>
            <w:r w:rsidRPr="00B366B5">
              <w:rPr>
                <w:rFonts w:ascii="Sylfaen" w:eastAsia="Times New Roman" w:hAnsi="Sylfaen" w:cs="Sylfaen"/>
                <w:bCs/>
                <w:color w:val="2F75B5"/>
                <w:szCs w:val="24"/>
                <w:lang w:val="ka-GE"/>
              </w:rPr>
              <w:t>პროგრამის</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მიზანი</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და</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მოსალოდნელი</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შედეგი</w:t>
            </w:r>
          </w:p>
        </w:tc>
        <w:tc>
          <w:tcPr>
            <w:tcW w:w="3468" w:type="pct"/>
            <w:gridSpan w:val="2"/>
            <w:shd w:val="clear" w:color="auto" w:fill="auto"/>
            <w:hideMark/>
          </w:tcPr>
          <w:p w14:paraId="43A6EF7A" w14:textId="77777777" w:rsidR="003F6C2C" w:rsidRPr="00CE5616" w:rsidRDefault="003F6C2C" w:rsidP="00E55F46">
            <w:pPr>
              <w:jc w:val="both"/>
              <w:rPr>
                <w:rFonts w:ascii="Sylfaen" w:eastAsia="Times New Roman" w:hAnsi="Sylfaen" w:cs="Sylfaen"/>
                <w:color w:val="000000"/>
                <w:sz w:val="20"/>
                <w:szCs w:val="20"/>
                <w:lang w:val="ka-GE"/>
              </w:rPr>
            </w:pPr>
            <w:r w:rsidRPr="00CE5616">
              <w:rPr>
                <w:rFonts w:ascii="Sylfaen" w:eastAsia="Times New Roman" w:hAnsi="Sylfaen" w:cs="Sylfaen"/>
                <w:color w:val="000000"/>
                <w:sz w:val="20"/>
                <w:szCs w:val="20"/>
                <w:lang w:val="ka-GE"/>
              </w:rPr>
              <w:t>პროგრამის მიზანია მოკლევადიან პერიოდში უზრუნველყოს მუნიციპალური</w:t>
            </w:r>
            <w:r w:rsidRPr="00CE5616">
              <w:rPr>
                <w:rFonts w:ascii="Sylfaen" w:eastAsia="Times New Roman" w:hAnsi="Sylfaen" w:cs="Times New Roman"/>
                <w:color w:val="000000"/>
                <w:sz w:val="20"/>
                <w:szCs w:val="20"/>
                <w:lang w:val="ka-GE"/>
              </w:rPr>
              <w:t xml:space="preserve"> </w:t>
            </w:r>
            <w:r w:rsidRPr="00CE5616">
              <w:rPr>
                <w:rFonts w:ascii="Sylfaen" w:eastAsia="Times New Roman" w:hAnsi="Sylfaen" w:cs="Sylfaen"/>
                <w:color w:val="000000"/>
                <w:sz w:val="20"/>
                <w:szCs w:val="20"/>
                <w:lang w:val="ka-GE"/>
              </w:rPr>
              <w:t>სასაფლაოების</w:t>
            </w:r>
            <w:r w:rsidRPr="00CE5616">
              <w:rPr>
                <w:rFonts w:ascii="Sylfaen" w:eastAsia="Times New Roman" w:hAnsi="Sylfaen" w:cs="Times New Roman"/>
                <w:color w:val="000000"/>
                <w:sz w:val="20"/>
                <w:szCs w:val="20"/>
                <w:lang w:val="ka-GE"/>
              </w:rPr>
              <w:t xml:space="preserve"> </w:t>
            </w:r>
            <w:r w:rsidRPr="00CE5616">
              <w:rPr>
                <w:rFonts w:ascii="Sylfaen" w:eastAsia="Times New Roman" w:hAnsi="Sylfaen" w:cs="Sylfaen"/>
                <w:color w:val="000000"/>
                <w:sz w:val="20"/>
                <w:szCs w:val="20"/>
                <w:lang w:val="ka-GE"/>
              </w:rPr>
              <w:t>სერვისის</w:t>
            </w:r>
            <w:r w:rsidRPr="00CE5616">
              <w:rPr>
                <w:rFonts w:ascii="Sylfaen" w:eastAsia="Times New Roman" w:hAnsi="Sylfaen" w:cs="Times New Roman"/>
                <w:color w:val="000000"/>
                <w:sz w:val="20"/>
                <w:szCs w:val="20"/>
                <w:lang w:val="ka-GE"/>
              </w:rPr>
              <w:t xml:space="preserve"> </w:t>
            </w:r>
            <w:r w:rsidRPr="00CE5616">
              <w:rPr>
                <w:rFonts w:ascii="Sylfaen" w:eastAsia="Times New Roman" w:hAnsi="Sylfaen" w:cs="Sylfaen"/>
                <w:color w:val="000000"/>
                <w:sz w:val="20"/>
                <w:szCs w:val="20"/>
                <w:lang w:val="ka-GE"/>
              </w:rPr>
              <w:t>ხარისხიანი</w:t>
            </w:r>
            <w:r w:rsidRPr="00CE5616">
              <w:rPr>
                <w:rFonts w:ascii="Sylfaen" w:eastAsia="Times New Roman" w:hAnsi="Sylfaen" w:cs="Times New Roman"/>
                <w:color w:val="000000"/>
                <w:sz w:val="20"/>
                <w:szCs w:val="20"/>
                <w:lang w:val="ka-GE"/>
              </w:rPr>
              <w:t xml:space="preserve"> </w:t>
            </w:r>
            <w:r w:rsidRPr="00CE5616">
              <w:rPr>
                <w:rFonts w:ascii="Sylfaen" w:eastAsia="Times New Roman" w:hAnsi="Sylfaen" w:cs="Sylfaen"/>
                <w:color w:val="000000"/>
                <w:sz w:val="20"/>
                <w:szCs w:val="20"/>
                <w:lang w:val="ka-GE"/>
              </w:rPr>
              <w:t>და</w:t>
            </w:r>
            <w:r w:rsidRPr="00CE5616">
              <w:rPr>
                <w:rFonts w:ascii="Sylfaen" w:eastAsia="Times New Roman" w:hAnsi="Sylfaen" w:cs="Times New Roman"/>
                <w:color w:val="000000"/>
                <w:sz w:val="20"/>
                <w:szCs w:val="20"/>
                <w:lang w:val="ka-GE"/>
              </w:rPr>
              <w:t xml:space="preserve"> </w:t>
            </w:r>
            <w:r w:rsidRPr="00CE5616">
              <w:rPr>
                <w:rFonts w:ascii="Sylfaen" w:eastAsia="Times New Roman" w:hAnsi="Sylfaen" w:cs="Sylfaen"/>
                <w:color w:val="000000"/>
                <w:sz w:val="20"/>
                <w:szCs w:val="20"/>
                <w:lang w:val="ka-GE"/>
              </w:rPr>
              <w:t>შეუფერხებელი</w:t>
            </w:r>
            <w:r w:rsidRPr="00CE5616">
              <w:rPr>
                <w:rFonts w:ascii="Sylfaen" w:eastAsia="Times New Roman" w:hAnsi="Sylfaen" w:cs="Times New Roman"/>
                <w:color w:val="000000"/>
                <w:sz w:val="20"/>
                <w:szCs w:val="20"/>
                <w:lang w:val="ka-GE"/>
              </w:rPr>
              <w:t xml:space="preserve"> </w:t>
            </w:r>
            <w:r w:rsidRPr="00CE5616">
              <w:rPr>
                <w:rFonts w:ascii="Sylfaen" w:eastAsia="Times New Roman" w:hAnsi="Sylfaen" w:cs="Sylfaen"/>
                <w:color w:val="000000"/>
                <w:sz w:val="20"/>
                <w:szCs w:val="20"/>
                <w:lang w:val="ka-GE"/>
              </w:rPr>
              <w:t>მიწოდება და გრძელვადიან პერიოდში გადაჭრას ქალაქის სასაფლაოსთან დაკავშირებული პრობლემები.</w:t>
            </w:r>
          </w:p>
          <w:p w14:paraId="763DEF9D" w14:textId="77777777" w:rsidR="003F6C2C" w:rsidRPr="009D68DB" w:rsidRDefault="003F6C2C" w:rsidP="00E55F46">
            <w:pPr>
              <w:jc w:val="both"/>
              <w:rPr>
                <w:rFonts w:ascii="Sylfaen" w:eastAsia="Times New Roman" w:hAnsi="Sylfaen" w:cs="Times New Roman"/>
                <w:color w:val="000000"/>
                <w:sz w:val="20"/>
                <w:lang w:val="ka-GE"/>
              </w:rPr>
            </w:pPr>
          </w:p>
        </w:tc>
      </w:tr>
      <w:tr w:rsidR="005D4CE2" w:rsidRPr="009D68DB" w14:paraId="7210B0E2" w14:textId="77777777" w:rsidTr="007A5747">
        <w:trPr>
          <w:trHeight w:val="300"/>
        </w:trPr>
        <w:tc>
          <w:tcPr>
            <w:tcW w:w="1532" w:type="pct"/>
            <w:hideMark/>
          </w:tcPr>
          <w:p w14:paraId="40B5B328" w14:textId="77777777" w:rsidR="003F6C2C" w:rsidRPr="009D68DB" w:rsidRDefault="003F6C2C" w:rsidP="00E55F46">
            <w:pPr>
              <w:rPr>
                <w:rFonts w:ascii="Sylfaen" w:eastAsia="Times New Roman" w:hAnsi="Sylfaen" w:cs="Times New Roman"/>
                <w:color w:val="000000"/>
                <w:lang w:val="ka-GE"/>
              </w:rPr>
            </w:pPr>
          </w:p>
        </w:tc>
        <w:tc>
          <w:tcPr>
            <w:tcW w:w="2530" w:type="pct"/>
            <w:shd w:val="clear" w:color="auto" w:fill="auto"/>
            <w:hideMark/>
          </w:tcPr>
          <w:p w14:paraId="15A6DE66" w14:textId="77777777" w:rsidR="003F6C2C" w:rsidRPr="009D68DB" w:rsidRDefault="003F6C2C" w:rsidP="00E55F46">
            <w:pPr>
              <w:rPr>
                <w:rFonts w:ascii="Sylfaen" w:eastAsia="Times New Roman" w:hAnsi="Sylfaen" w:cs="Times New Roman"/>
                <w:sz w:val="20"/>
                <w:szCs w:val="20"/>
                <w:lang w:val="ka-GE"/>
              </w:rPr>
            </w:pPr>
          </w:p>
        </w:tc>
        <w:tc>
          <w:tcPr>
            <w:tcW w:w="938" w:type="pct"/>
            <w:shd w:val="clear" w:color="auto" w:fill="auto"/>
            <w:noWrap/>
            <w:hideMark/>
          </w:tcPr>
          <w:p w14:paraId="3DAEB2DE" w14:textId="77777777" w:rsidR="003F6C2C" w:rsidRPr="009D68DB" w:rsidRDefault="003F6C2C" w:rsidP="00E55F46">
            <w:pPr>
              <w:rPr>
                <w:rFonts w:ascii="Sylfaen" w:eastAsia="Times New Roman" w:hAnsi="Sylfaen" w:cs="Times New Roman"/>
                <w:sz w:val="20"/>
                <w:szCs w:val="20"/>
                <w:lang w:val="ka-GE"/>
              </w:rPr>
            </w:pPr>
          </w:p>
        </w:tc>
      </w:tr>
      <w:tr w:rsidR="003F6C2C" w:rsidRPr="009D68DB" w14:paraId="4D2FB068" w14:textId="77777777" w:rsidTr="007A5747">
        <w:trPr>
          <w:trHeight w:val="300"/>
        </w:trPr>
        <w:tc>
          <w:tcPr>
            <w:tcW w:w="1532" w:type="pct"/>
            <w:hideMark/>
          </w:tcPr>
          <w:p w14:paraId="055EBDD3" w14:textId="77777777" w:rsidR="003F6C2C" w:rsidRPr="00B366B5" w:rsidRDefault="003F6C2C" w:rsidP="00E55F46">
            <w:pP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lang w:val="ka-GE"/>
              </w:rPr>
              <w:t>ღონისძიებები</w:t>
            </w:r>
            <w:r w:rsidRPr="00B366B5">
              <w:rPr>
                <w:rFonts w:ascii="Sylfaen" w:eastAsia="Times New Roman" w:hAnsi="Sylfaen" w:cs="Times New Roman"/>
                <w:b/>
                <w:bCs/>
                <w:color w:val="2F75B5"/>
                <w:szCs w:val="24"/>
                <w:lang w:val="ka-GE"/>
              </w:rPr>
              <w:t>:</w:t>
            </w:r>
          </w:p>
        </w:tc>
        <w:tc>
          <w:tcPr>
            <w:tcW w:w="2530" w:type="pct"/>
            <w:shd w:val="clear" w:color="auto" w:fill="auto"/>
            <w:hideMark/>
          </w:tcPr>
          <w:p w14:paraId="1EA4F489" w14:textId="77777777" w:rsidR="003F6C2C" w:rsidRPr="00B366B5" w:rsidRDefault="003F6C2C" w:rsidP="00E55F46">
            <w:pP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lang w:val="ka-GE"/>
              </w:rPr>
              <w:t>შესრულების</w:t>
            </w:r>
            <w:r w:rsidRPr="00B366B5">
              <w:rPr>
                <w:rFonts w:ascii="Sylfaen" w:eastAsia="Times New Roman" w:hAnsi="Sylfaen" w:cs="Times New Roman"/>
                <w:b/>
                <w:bCs/>
                <w:color w:val="2F75B5"/>
                <w:szCs w:val="24"/>
                <w:lang w:val="ka-GE"/>
              </w:rPr>
              <w:t xml:space="preserve"> </w:t>
            </w:r>
            <w:r w:rsidRPr="00B366B5">
              <w:rPr>
                <w:rFonts w:ascii="Sylfaen" w:eastAsia="Times New Roman" w:hAnsi="Sylfaen" w:cs="Sylfaen"/>
                <w:b/>
                <w:bCs/>
                <w:color w:val="2F75B5"/>
                <w:szCs w:val="24"/>
                <w:lang w:val="ka-GE"/>
              </w:rPr>
              <w:t>ინდიკატორი</w:t>
            </w:r>
          </w:p>
        </w:tc>
        <w:tc>
          <w:tcPr>
            <w:tcW w:w="938" w:type="pct"/>
            <w:shd w:val="clear" w:color="auto" w:fill="auto"/>
            <w:noWrap/>
            <w:hideMark/>
          </w:tcPr>
          <w:p w14:paraId="3945FE0B" w14:textId="77777777" w:rsidR="003F6C2C" w:rsidRPr="00B366B5" w:rsidRDefault="003F6C2C" w:rsidP="007A5747">
            <w:pPr>
              <w:jc w:val="cente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lang w:val="ka-GE"/>
              </w:rPr>
              <w:t>შესრულება</w:t>
            </w:r>
          </w:p>
        </w:tc>
      </w:tr>
      <w:tr w:rsidR="00823C03" w:rsidRPr="009D68DB" w14:paraId="41A005D5" w14:textId="77777777" w:rsidTr="007A5747">
        <w:trPr>
          <w:trHeight w:val="300"/>
        </w:trPr>
        <w:tc>
          <w:tcPr>
            <w:tcW w:w="1532" w:type="pct"/>
            <w:hideMark/>
          </w:tcPr>
          <w:p w14:paraId="4B65932B" w14:textId="77777777" w:rsidR="003F6C2C" w:rsidRPr="009D68DB" w:rsidRDefault="00823C03" w:rsidP="00E55F46">
            <w:pPr>
              <w:jc w:val="both"/>
              <w:rPr>
                <w:rFonts w:ascii="Sylfaen" w:hAnsi="Sylfaen" w:cs="Sylfaen"/>
                <w:iCs/>
                <w:sz w:val="20"/>
                <w:szCs w:val="20"/>
                <w:lang w:val="ka-GE"/>
              </w:rPr>
            </w:pPr>
            <w:r w:rsidRPr="009D68DB">
              <w:rPr>
                <w:rFonts w:ascii="Sylfaen" w:eastAsia="Times New Roman" w:hAnsi="Sylfaen" w:cs="Sylfaen"/>
                <w:color w:val="000000"/>
                <w:sz w:val="20"/>
                <w:szCs w:val="20"/>
                <w:lang w:val="ka-GE"/>
              </w:rPr>
              <w:t>სასაფლაოების მიმდინარე მოვლა-პატრონობის ღონისძიებების განხორციელება</w:t>
            </w:r>
            <w:r w:rsidR="003F6C2C" w:rsidRPr="009D68DB">
              <w:rPr>
                <w:rFonts w:ascii="Sylfaen" w:hAnsi="Sylfaen" w:cs="Sylfaen"/>
                <w:iCs/>
                <w:sz w:val="20"/>
                <w:szCs w:val="20"/>
                <w:lang w:val="ka-GE"/>
              </w:rPr>
              <w:t> </w:t>
            </w:r>
          </w:p>
          <w:p w14:paraId="12CBAECB" w14:textId="77777777" w:rsidR="00823C03" w:rsidRPr="009D68DB" w:rsidRDefault="00823C03" w:rsidP="00E55F46">
            <w:pPr>
              <w:jc w:val="both"/>
              <w:rPr>
                <w:rFonts w:ascii="Sylfaen" w:hAnsi="Sylfaen" w:cs="Sylfaen"/>
                <w:iCs/>
                <w:sz w:val="20"/>
                <w:szCs w:val="20"/>
                <w:lang w:val="ka-GE"/>
              </w:rPr>
            </w:pPr>
          </w:p>
        </w:tc>
        <w:tc>
          <w:tcPr>
            <w:tcW w:w="2530" w:type="pct"/>
            <w:shd w:val="clear" w:color="auto" w:fill="FFFFFF" w:themeFill="background1"/>
            <w:hideMark/>
          </w:tcPr>
          <w:p w14:paraId="531484E1" w14:textId="77777777" w:rsidR="003F6C2C" w:rsidRPr="009D68DB" w:rsidRDefault="005D4CE2" w:rsidP="00E55F46">
            <w:pPr>
              <w:jc w:val="both"/>
              <w:rPr>
                <w:rFonts w:ascii="Sylfaen" w:hAnsi="Sylfaen" w:cs="Sylfaen"/>
                <w:sz w:val="20"/>
                <w:szCs w:val="20"/>
                <w:lang w:val="ka-GE"/>
              </w:rPr>
            </w:pPr>
            <w:r w:rsidRPr="009D68DB">
              <w:rPr>
                <w:rFonts w:ascii="Sylfaen" w:hAnsi="Sylfaen" w:cs="Sylfaen"/>
                <w:sz w:val="20"/>
                <w:szCs w:val="20"/>
                <w:lang w:val="ka-GE"/>
              </w:rPr>
              <w:t>ტერიტორიის ფართობი, რომელზეც ხორციელდება მოვლა-პატრონობის ღონისძიებები</w:t>
            </w:r>
          </w:p>
        </w:tc>
        <w:tc>
          <w:tcPr>
            <w:tcW w:w="938" w:type="pct"/>
            <w:shd w:val="clear" w:color="auto" w:fill="FFFFFF" w:themeFill="background1"/>
            <w:noWrap/>
            <w:hideMark/>
          </w:tcPr>
          <w:p w14:paraId="426541F4" w14:textId="77777777" w:rsidR="003F6C2C" w:rsidRPr="009D68DB" w:rsidRDefault="00FF1B06" w:rsidP="00E55F46">
            <w:pPr>
              <w:rPr>
                <w:rFonts w:ascii="Sylfaen" w:eastAsia="Times New Roman" w:hAnsi="Sylfaen" w:cs="Times New Roman"/>
                <w:b/>
                <w:color w:val="000000"/>
                <w:sz w:val="20"/>
                <w:szCs w:val="20"/>
                <w:lang w:val="ka-GE"/>
              </w:rPr>
            </w:pPr>
            <w:r w:rsidRPr="009D68DB">
              <w:rPr>
                <w:rFonts w:ascii="Sylfaen" w:eastAsia="Calibri" w:hAnsi="Sylfaen" w:cs="Sylfaen"/>
                <w:b/>
                <w:sz w:val="20"/>
                <w:szCs w:val="20"/>
                <w:lang w:val="ka-GE"/>
              </w:rPr>
              <w:t xml:space="preserve">              </w:t>
            </w:r>
            <w:r w:rsidR="003F6C2C" w:rsidRPr="009D68DB">
              <w:rPr>
                <w:rFonts w:ascii="Sylfaen" w:eastAsia="Calibri" w:hAnsi="Sylfaen" w:cs="Sylfaen"/>
                <w:b/>
                <w:sz w:val="20"/>
                <w:szCs w:val="20"/>
                <w:lang w:val="ka-GE"/>
              </w:rPr>
              <w:t>√</w:t>
            </w:r>
          </w:p>
        </w:tc>
      </w:tr>
      <w:tr w:rsidR="005D4CE2" w:rsidRPr="009D68DB" w14:paraId="1B86E331" w14:textId="77777777" w:rsidTr="007A5747">
        <w:trPr>
          <w:trHeight w:val="300"/>
        </w:trPr>
        <w:tc>
          <w:tcPr>
            <w:tcW w:w="1532" w:type="pct"/>
            <w:hideMark/>
          </w:tcPr>
          <w:p w14:paraId="330C8E34" w14:textId="77777777" w:rsidR="00823C03" w:rsidRPr="009D68DB" w:rsidRDefault="00823C03" w:rsidP="00E55F46">
            <w:pPr>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ტერიტორიის რეგულარული დაგვა-დასუფთავება და გამწვანება.</w:t>
            </w:r>
          </w:p>
          <w:p w14:paraId="03B821DC" w14:textId="77777777" w:rsidR="003F6C2C" w:rsidRPr="009D68DB" w:rsidRDefault="003F6C2C" w:rsidP="00E55F46">
            <w:pPr>
              <w:jc w:val="both"/>
              <w:rPr>
                <w:rFonts w:ascii="Sylfaen" w:hAnsi="Sylfaen" w:cs="Sylfaen"/>
                <w:iCs/>
                <w:sz w:val="20"/>
                <w:szCs w:val="20"/>
                <w:lang w:val="ka-GE"/>
              </w:rPr>
            </w:pPr>
          </w:p>
        </w:tc>
        <w:tc>
          <w:tcPr>
            <w:tcW w:w="2530" w:type="pct"/>
            <w:shd w:val="clear" w:color="auto" w:fill="FFFFFF" w:themeFill="background1"/>
            <w:hideMark/>
          </w:tcPr>
          <w:p w14:paraId="3A0A6500" w14:textId="77777777" w:rsidR="00823C03" w:rsidRPr="009D68DB" w:rsidRDefault="005D4CE2" w:rsidP="00E55F46">
            <w:pPr>
              <w:jc w:val="both"/>
              <w:rPr>
                <w:rFonts w:ascii="Sylfaen" w:hAnsi="Sylfaen" w:cs="Sylfaen"/>
                <w:sz w:val="20"/>
                <w:szCs w:val="20"/>
                <w:lang w:val="ka-GE"/>
              </w:rPr>
            </w:pPr>
            <w:r w:rsidRPr="009D68DB">
              <w:rPr>
                <w:rFonts w:ascii="Sylfaen" w:hAnsi="Sylfaen" w:cs="Sylfaen"/>
                <w:sz w:val="20"/>
                <w:szCs w:val="20"/>
                <w:lang w:val="ka-GE"/>
              </w:rPr>
              <w:t>ტერიტორიის ფართობი, რომელზეც განხორციელდა გამწვანებისა და დასუფთავების სამუშაოები</w:t>
            </w:r>
          </w:p>
        </w:tc>
        <w:tc>
          <w:tcPr>
            <w:tcW w:w="938" w:type="pct"/>
            <w:shd w:val="clear" w:color="auto" w:fill="FFFFFF" w:themeFill="background1"/>
            <w:noWrap/>
            <w:hideMark/>
          </w:tcPr>
          <w:p w14:paraId="6DA62FDB" w14:textId="77777777" w:rsidR="003F6C2C" w:rsidRPr="009D68DB" w:rsidRDefault="003F6C2C" w:rsidP="00E55F46">
            <w:pPr>
              <w:rPr>
                <w:rFonts w:ascii="Sylfaen" w:eastAsia="Times New Roman" w:hAnsi="Sylfaen" w:cs="Times New Roman"/>
                <w:color w:val="000000"/>
                <w:sz w:val="20"/>
                <w:szCs w:val="20"/>
                <w:lang w:val="ka-GE"/>
              </w:rPr>
            </w:pPr>
            <w:r w:rsidRPr="009D68DB">
              <w:rPr>
                <w:rFonts w:ascii="Sylfaen" w:eastAsia="Times New Roman" w:hAnsi="Sylfaen" w:cs="Times New Roman"/>
                <w:b/>
                <w:color w:val="000000"/>
                <w:sz w:val="20"/>
                <w:szCs w:val="20"/>
                <w:lang w:val="ka-GE"/>
              </w:rPr>
              <w:t xml:space="preserve">          </w:t>
            </w:r>
            <w:r w:rsidR="00FF1B06" w:rsidRPr="009D68DB">
              <w:rPr>
                <w:rFonts w:ascii="Sylfaen" w:eastAsia="Times New Roman" w:hAnsi="Sylfaen" w:cs="Times New Roman"/>
                <w:b/>
                <w:color w:val="000000"/>
                <w:sz w:val="20"/>
                <w:szCs w:val="20"/>
                <w:lang w:val="ka-GE"/>
              </w:rPr>
              <w:t xml:space="preserve">  </w:t>
            </w:r>
            <w:r w:rsidRPr="009D68DB">
              <w:rPr>
                <w:rFonts w:ascii="Sylfaen" w:eastAsia="Times New Roman" w:hAnsi="Sylfaen" w:cs="Times New Roman"/>
                <w:b/>
                <w:color w:val="000000"/>
                <w:sz w:val="20"/>
                <w:szCs w:val="20"/>
                <w:lang w:val="ka-GE"/>
              </w:rPr>
              <w:t xml:space="preserve"> </w:t>
            </w:r>
            <w:r w:rsidR="005D4CE2" w:rsidRPr="009D68DB">
              <w:rPr>
                <w:rFonts w:ascii="Sylfaen" w:eastAsia="Times New Roman" w:hAnsi="Sylfaen" w:cs="Times New Roman"/>
                <w:color w:val="000000"/>
                <w:sz w:val="20"/>
                <w:szCs w:val="20"/>
                <w:lang w:val="ka-GE"/>
              </w:rPr>
              <w:t> </w:t>
            </w:r>
            <w:r w:rsidR="005D4CE2" w:rsidRPr="009D68DB">
              <w:rPr>
                <w:rFonts w:ascii="Sylfaen" w:eastAsia="Calibri" w:hAnsi="Sylfaen" w:cs="Sylfaen"/>
                <w:b/>
                <w:sz w:val="20"/>
                <w:szCs w:val="20"/>
                <w:lang w:val="ka-GE"/>
              </w:rPr>
              <w:t>√</w:t>
            </w:r>
            <w:r w:rsidRPr="009D68DB">
              <w:rPr>
                <w:rFonts w:ascii="Sylfaen" w:eastAsia="Times New Roman" w:hAnsi="Sylfaen" w:cs="Times New Roman"/>
                <w:color w:val="000000"/>
                <w:sz w:val="20"/>
                <w:szCs w:val="20"/>
                <w:lang w:val="ka-GE"/>
              </w:rPr>
              <w:t> </w:t>
            </w:r>
            <w:r w:rsidRPr="009D68DB">
              <w:rPr>
                <w:rFonts w:ascii="Sylfaen" w:eastAsia="Times New Roman" w:hAnsi="Sylfaen" w:cs="Times New Roman"/>
                <w:b/>
                <w:color w:val="000000"/>
                <w:sz w:val="20"/>
                <w:szCs w:val="20"/>
                <w:lang w:val="ka-GE"/>
              </w:rPr>
              <w:t xml:space="preserve">   </w:t>
            </w:r>
          </w:p>
        </w:tc>
      </w:tr>
      <w:tr w:rsidR="00823C03" w:rsidRPr="009D68DB" w14:paraId="05A8031C" w14:textId="77777777" w:rsidTr="007A5747">
        <w:trPr>
          <w:trHeight w:val="300"/>
        </w:trPr>
        <w:tc>
          <w:tcPr>
            <w:tcW w:w="1532" w:type="pct"/>
            <w:hideMark/>
          </w:tcPr>
          <w:p w14:paraId="7A5E3103" w14:textId="466538C5" w:rsidR="003F6C2C" w:rsidRPr="00B366B5" w:rsidRDefault="00823C03" w:rsidP="00B366B5">
            <w:pPr>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lastRenderedPageBreak/>
              <w:t>უპატრონო მიცვალებულების დაკრძალვა</w:t>
            </w:r>
          </w:p>
        </w:tc>
        <w:tc>
          <w:tcPr>
            <w:tcW w:w="2530" w:type="pct"/>
            <w:shd w:val="clear" w:color="auto" w:fill="FFFFFF" w:themeFill="background1"/>
            <w:hideMark/>
          </w:tcPr>
          <w:p w14:paraId="0A8B4AF0" w14:textId="77777777" w:rsidR="003F6C2C" w:rsidRPr="009D68DB" w:rsidRDefault="003F6C2C"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 </w:t>
            </w:r>
            <w:r w:rsidR="005D4CE2" w:rsidRPr="009D68DB">
              <w:rPr>
                <w:rFonts w:ascii="Sylfaen" w:eastAsia="Times New Roman" w:hAnsi="Sylfaen" w:cs="Times New Roman"/>
                <w:color w:val="000000"/>
                <w:sz w:val="20"/>
                <w:szCs w:val="20"/>
                <w:lang w:val="ka-GE"/>
              </w:rPr>
              <w:t>დაკრძალული მიცვალებულების რაოდენობა</w:t>
            </w:r>
          </w:p>
        </w:tc>
        <w:tc>
          <w:tcPr>
            <w:tcW w:w="938" w:type="pct"/>
            <w:shd w:val="clear" w:color="auto" w:fill="FFFFFF" w:themeFill="background1"/>
            <w:noWrap/>
            <w:hideMark/>
          </w:tcPr>
          <w:p w14:paraId="1CC67CA2" w14:textId="77777777" w:rsidR="003F6C2C" w:rsidRPr="009D68DB" w:rsidRDefault="005D4CE2"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w:t>
            </w:r>
          </w:p>
        </w:tc>
      </w:tr>
      <w:tr w:rsidR="005D4CE2" w:rsidRPr="009D68DB" w14:paraId="767A43CA" w14:textId="77777777" w:rsidTr="007A5747">
        <w:trPr>
          <w:trHeight w:val="300"/>
        </w:trPr>
        <w:tc>
          <w:tcPr>
            <w:tcW w:w="1532" w:type="pct"/>
            <w:hideMark/>
          </w:tcPr>
          <w:p w14:paraId="198BFBC0" w14:textId="77777777" w:rsidR="003F6C2C" w:rsidRPr="009D68DB" w:rsidRDefault="00823C03" w:rsidP="00E55F46">
            <w:pPr>
              <w:rPr>
                <w:rFonts w:ascii="Sylfaen" w:eastAsia="Times New Roman" w:hAnsi="Sylfaen" w:cs="Times New Roman"/>
                <w:color w:val="000000"/>
                <w:sz w:val="20"/>
                <w:szCs w:val="20"/>
                <w:lang w:val="ka-GE"/>
              </w:rPr>
            </w:pPr>
            <w:r w:rsidRPr="009D68DB">
              <w:rPr>
                <w:rFonts w:ascii="Sylfaen" w:eastAsia="Times New Roman" w:hAnsi="Sylfaen" w:cs="Sylfaen"/>
                <w:color w:val="000000"/>
                <w:sz w:val="20"/>
                <w:szCs w:val="20"/>
                <w:lang w:val="ka-GE"/>
              </w:rPr>
              <w:t>ჩაქვის ახალი სასაფლაოს მშენებლობის დასრულება და სასაფლაოს ამოქმედება.</w:t>
            </w:r>
            <w:r w:rsidR="003F6C2C" w:rsidRPr="009D68DB">
              <w:rPr>
                <w:rFonts w:ascii="Sylfaen" w:eastAsia="Times New Roman" w:hAnsi="Sylfaen" w:cs="Times New Roman"/>
                <w:color w:val="000000"/>
                <w:sz w:val="20"/>
                <w:szCs w:val="20"/>
                <w:lang w:val="ka-GE"/>
              </w:rPr>
              <w:t> </w:t>
            </w:r>
          </w:p>
        </w:tc>
        <w:tc>
          <w:tcPr>
            <w:tcW w:w="2530" w:type="pct"/>
            <w:hideMark/>
          </w:tcPr>
          <w:p w14:paraId="2A45BF88" w14:textId="77777777" w:rsidR="003F6C2C" w:rsidRPr="009D68DB" w:rsidRDefault="003F6C2C"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 </w:t>
            </w:r>
            <w:r w:rsidR="005D4CE2" w:rsidRPr="009D68DB">
              <w:rPr>
                <w:rFonts w:ascii="Sylfaen" w:eastAsia="Times New Roman" w:hAnsi="Sylfaen" w:cs="Times New Roman"/>
                <w:color w:val="000000"/>
                <w:sz w:val="20"/>
                <w:szCs w:val="20"/>
                <w:lang w:val="ka-GE"/>
              </w:rPr>
              <w:t>ამოქმედებული ჩაქვის სასაფლაო</w:t>
            </w:r>
          </w:p>
          <w:p w14:paraId="50D18285" w14:textId="77777777" w:rsidR="003F6C2C" w:rsidRPr="009D68DB" w:rsidRDefault="003F6C2C" w:rsidP="00E55F46">
            <w:pPr>
              <w:rPr>
                <w:rFonts w:ascii="Sylfaen" w:eastAsia="Times New Roman" w:hAnsi="Sylfaen" w:cs="Times New Roman"/>
                <w:color w:val="000000"/>
                <w:sz w:val="20"/>
                <w:szCs w:val="20"/>
                <w:lang w:val="ka-GE"/>
              </w:rPr>
            </w:pPr>
          </w:p>
        </w:tc>
        <w:tc>
          <w:tcPr>
            <w:tcW w:w="938" w:type="pct"/>
            <w:noWrap/>
            <w:hideMark/>
          </w:tcPr>
          <w:p w14:paraId="1089186A" w14:textId="77777777" w:rsidR="003F6C2C" w:rsidRPr="009D68DB" w:rsidRDefault="005D4CE2" w:rsidP="00E55F46">
            <w:pPr>
              <w:jc w:val="cente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 </w:t>
            </w:r>
            <w:r w:rsidRPr="009D68DB">
              <w:rPr>
                <w:rFonts w:ascii="Sylfaen" w:eastAsia="Calibri" w:hAnsi="Sylfaen" w:cs="Sylfaen"/>
                <w:b/>
                <w:sz w:val="20"/>
                <w:szCs w:val="20"/>
                <w:lang w:val="ka-GE"/>
              </w:rPr>
              <w:t>√</w:t>
            </w:r>
            <w:r w:rsidR="003F6C2C" w:rsidRPr="009D68DB">
              <w:rPr>
                <w:rFonts w:ascii="Sylfaen" w:eastAsia="Times New Roman" w:hAnsi="Sylfaen" w:cs="Times New Roman"/>
                <w:color w:val="000000"/>
                <w:sz w:val="20"/>
                <w:szCs w:val="20"/>
                <w:lang w:val="ka-GE"/>
              </w:rPr>
              <w:t> </w:t>
            </w:r>
          </w:p>
        </w:tc>
      </w:tr>
    </w:tbl>
    <w:p w14:paraId="4B879FCF" w14:textId="77777777" w:rsidR="003F6C2C" w:rsidRPr="009D68DB" w:rsidRDefault="003F6C2C" w:rsidP="00E55F46">
      <w:pPr>
        <w:spacing w:line="240" w:lineRule="auto"/>
        <w:jc w:val="both"/>
        <w:rPr>
          <w:rFonts w:ascii="Sylfaen" w:hAnsi="Sylfaen" w:cs="Sylfaen"/>
          <w:b/>
          <w:iCs/>
          <w:lang w:val="ka-GE"/>
        </w:rPr>
      </w:pPr>
    </w:p>
    <w:p w14:paraId="2D0A92C1" w14:textId="77777777" w:rsidR="00FF1B06" w:rsidRPr="009D68DB" w:rsidRDefault="00FF1B06" w:rsidP="00E55F46">
      <w:pPr>
        <w:spacing w:line="240" w:lineRule="auto"/>
        <w:jc w:val="both"/>
        <w:rPr>
          <w:rFonts w:ascii="Sylfaen" w:hAnsi="Sylfaen" w:cs="Sylfaen"/>
          <w:b/>
          <w:iCs/>
          <w:sz w:val="20"/>
          <w:szCs w:val="24"/>
          <w:lang w:val="ka-GE"/>
        </w:rPr>
      </w:pPr>
      <w:r w:rsidRPr="009D68DB">
        <w:rPr>
          <w:rFonts w:ascii="Sylfaen" w:hAnsi="Sylfaen" w:cs="Sylfaen"/>
          <w:b/>
          <w:iCs/>
          <w:sz w:val="20"/>
          <w:szCs w:val="24"/>
          <w:lang w:val="ka-GE"/>
        </w:rPr>
        <w:t>2019 წლის I</w:t>
      </w:r>
      <w:r w:rsidRPr="009D68DB">
        <w:rPr>
          <w:rFonts w:ascii="Sylfaen" w:hAnsi="Sylfaen" w:cs="Sylfaen"/>
          <w:b/>
          <w:iCs/>
          <w:sz w:val="20"/>
          <w:szCs w:val="24"/>
        </w:rPr>
        <w:t xml:space="preserve"> </w:t>
      </w:r>
      <w:r w:rsidR="005A1158" w:rsidRPr="009D68DB">
        <w:rPr>
          <w:rFonts w:ascii="Sylfaen" w:hAnsi="Sylfaen" w:cs="Sylfaen"/>
          <w:b/>
          <w:iCs/>
          <w:sz w:val="20"/>
          <w:szCs w:val="24"/>
          <w:lang w:val="ka-GE"/>
        </w:rPr>
        <w:t>კვარტალ</w:t>
      </w:r>
      <w:r w:rsidRPr="009D68DB">
        <w:rPr>
          <w:rFonts w:ascii="Sylfaen" w:hAnsi="Sylfaen" w:cs="Sylfaen"/>
          <w:b/>
          <w:iCs/>
          <w:sz w:val="20"/>
          <w:szCs w:val="24"/>
          <w:lang w:val="ka-GE"/>
        </w:rPr>
        <w:t xml:space="preserve">ი </w:t>
      </w:r>
    </w:p>
    <w:p w14:paraId="09ACC5B1" w14:textId="77777777" w:rsidR="00FF1B06" w:rsidRPr="009D68DB" w:rsidRDefault="00FF1B06" w:rsidP="00E55F46">
      <w:pPr>
        <w:spacing w:line="240" w:lineRule="auto"/>
        <w:jc w:val="both"/>
        <w:rPr>
          <w:rFonts w:ascii="Sylfaen" w:hAnsi="Sylfaen" w:cs="Sylfaen"/>
          <w:iCs/>
          <w:sz w:val="20"/>
          <w:szCs w:val="24"/>
          <w:lang w:val="ka-GE"/>
        </w:rPr>
      </w:pPr>
      <w:r w:rsidRPr="009D68DB">
        <w:rPr>
          <w:rFonts w:ascii="Sylfaen" w:hAnsi="Sylfaen" w:cs="Sylfaen"/>
          <w:iCs/>
          <w:sz w:val="20"/>
          <w:szCs w:val="24"/>
          <w:lang w:val="ka-GE"/>
        </w:rPr>
        <w:t>მუნიციპალური სასაფლაოების (44,3 ჰა) ტერიტორიაზე განხორციელდა სასაფლაოების მოვლა-პატრონობის შემდეგი ღონისძიებები:</w:t>
      </w:r>
    </w:p>
    <w:p w14:paraId="4428C708" w14:textId="77777777" w:rsidR="00FF1B06" w:rsidRPr="009D68DB" w:rsidRDefault="00FF1B06" w:rsidP="00050462">
      <w:pPr>
        <w:pStyle w:val="ListParagraph"/>
        <w:numPr>
          <w:ilvl w:val="0"/>
          <w:numId w:val="110"/>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საფლავებზე მისასვლელი ბილიკებისა და სრულად ტერიტორიის დაგვა-დასუფთავება;</w:t>
      </w:r>
    </w:p>
    <w:p w14:paraId="6B684C6E" w14:textId="77777777" w:rsidR="00FF1B06" w:rsidRPr="009D68DB" w:rsidRDefault="00FF1B06" w:rsidP="00050462">
      <w:pPr>
        <w:pStyle w:val="ListParagraph"/>
        <w:numPr>
          <w:ilvl w:val="0"/>
          <w:numId w:val="110"/>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მოვლა-პატრონობისათვის საჭირო-მანქანა იარაღების და მანქანა დანადგარების შეძენა;</w:t>
      </w:r>
    </w:p>
    <w:p w14:paraId="1B48FF97" w14:textId="77777777" w:rsidR="00FF1B06" w:rsidRPr="009D68DB" w:rsidRDefault="00FF1B06" w:rsidP="00050462">
      <w:pPr>
        <w:pStyle w:val="ListParagraph"/>
        <w:numPr>
          <w:ilvl w:val="0"/>
          <w:numId w:val="110"/>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ამორტიზირებული ხეების მოჭრა და დასაწყობება;</w:t>
      </w:r>
    </w:p>
    <w:p w14:paraId="5A81FF6C" w14:textId="77777777" w:rsidR="00FF1B06" w:rsidRPr="009D68DB" w:rsidRDefault="00FF1B06" w:rsidP="00050462">
      <w:pPr>
        <w:pStyle w:val="ListParagraph"/>
        <w:numPr>
          <w:ilvl w:val="0"/>
          <w:numId w:val="110"/>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გამწვანება,ნარგავების მოვლა-პატრონობა;</w:t>
      </w:r>
    </w:p>
    <w:p w14:paraId="4830BB95" w14:textId="77777777" w:rsidR="00FF1B06" w:rsidRPr="009D68DB" w:rsidRDefault="00FF1B06" w:rsidP="00050462">
      <w:pPr>
        <w:pStyle w:val="ListParagraph"/>
        <w:numPr>
          <w:ilvl w:val="0"/>
          <w:numId w:val="110"/>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მიცვალებულთა რელიგიურ დღესასწაულებთან დაკავშირებით სასაფლაოების ბალახებისა და ბუჩქებისაგან გასუფთავება.</w:t>
      </w:r>
    </w:p>
    <w:p w14:paraId="10992BCF" w14:textId="77777777" w:rsidR="00FF1B06" w:rsidRPr="009D68DB" w:rsidRDefault="00FF1B06" w:rsidP="00B366B5">
      <w:pPr>
        <w:spacing w:line="240" w:lineRule="auto"/>
        <w:jc w:val="both"/>
        <w:rPr>
          <w:rFonts w:ascii="Sylfaen" w:hAnsi="Sylfaen" w:cs="Sylfaen"/>
          <w:iCs/>
          <w:sz w:val="20"/>
          <w:szCs w:val="24"/>
          <w:lang w:val="ka-GE"/>
        </w:rPr>
      </w:pPr>
      <w:r w:rsidRPr="009D68DB">
        <w:rPr>
          <w:rFonts w:ascii="Sylfaen" w:hAnsi="Sylfaen" w:cs="Sylfaen"/>
          <w:iCs/>
          <w:sz w:val="20"/>
          <w:szCs w:val="24"/>
          <w:lang w:val="ka-GE"/>
        </w:rPr>
        <w:t>2018 წლის 29 დეკემბრს გაფორმდა  (ელექტრონული ტენდერის სახელმწიფო შესყიდვების შესახებ ) ხელშეკრულება N 69, რომლის საგანს წარმოადგენს უპატრონო მიცვალებულთა დაკრძალვისათვის სასახლის მიწოდება, საყინულე მომსახურეობის გაწევა და სამგლოვიარო სარიტუალო მომსახურეობისათვის განკუთვნილი ავტომანქანით ტრანსპორტირება ქალაქ ბათუმის ტერიტორიაზე. 2019 წლის პირველ კვარტალში დაკრძალულია 6 უპატრონო მიცვალებული, რომელთაც მინიჭებული აქვთ ნომერი და გატარებულია სარეგისტრაციო წიგნში.</w:t>
      </w:r>
    </w:p>
    <w:p w14:paraId="5F324E28" w14:textId="77777777" w:rsidR="00C3048E" w:rsidRPr="009D68DB" w:rsidRDefault="00C3048E" w:rsidP="00E55F46">
      <w:pPr>
        <w:spacing w:line="240" w:lineRule="auto"/>
        <w:jc w:val="both"/>
        <w:rPr>
          <w:rFonts w:ascii="Sylfaen" w:hAnsi="Sylfaen" w:cs="Sylfaen"/>
          <w:b/>
          <w:iCs/>
          <w:sz w:val="20"/>
          <w:szCs w:val="20"/>
          <w:lang w:val="ka-GE"/>
        </w:rPr>
      </w:pPr>
    </w:p>
    <w:p w14:paraId="27ED49F2" w14:textId="77777777" w:rsidR="00F82D75" w:rsidRPr="009D68DB" w:rsidRDefault="00F82D75"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 I</w:t>
      </w:r>
      <w:r w:rsidRPr="009D68DB">
        <w:rPr>
          <w:rFonts w:ascii="Sylfaen" w:hAnsi="Sylfaen" w:cs="Sylfaen"/>
          <w:b/>
          <w:iCs/>
          <w:sz w:val="20"/>
          <w:szCs w:val="20"/>
        </w:rPr>
        <w:t>V</w:t>
      </w:r>
      <w:r w:rsidRPr="009D68DB">
        <w:rPr>
          <w:rFonts w:ascii="Sylfaen" w:hAnsi="Sylfaen" w:cs="Sylfaen"/>
          <w:b/>
          <w:iCs/>
          <w:sz w:val="20"/>
          <w:szCs w:val="20"/>
          <w:lang w:val="ka-GE"/>
        </w:rPr>
        <w:t xml:space="preserve">კვარტალი  </w:t>
      </w:r>
    </w:p>
    <w:p w14:paraId="553A9497" w14:textId="77777777" w:rsidR="00F82D75" w:rsidRPr="009D68DB" w:rsidRDefault="00D423E7"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პრაქტიკულად დასრულდა </w:t>
      </w:r>
      <w:r w:rsidR="00A02A83" w:rsidRPr="009D68DB">
        <w:rPr>
          <w:rFonts w:ascii="Sylfaen" w:hAnsi="Sylfaen" w:cs="Sylfaen"/>
          <w:iCs/>
          <w:sz w:val="20"/>
          <w:szCs w:val="20"/>
          <w:lang w:val="ka-GE"/>
        </w:rPr>
        <w:t>ფერიის სასაფლაოს ინფრასტრუქტურის მოწესრიგების  (გამაგრების)</w:t>
      </w:r>
      <w:r w:rsidRPr="009D68DB">
        <w:rPr>
          <w:rFonts w:ascii="Sylfaen" w:hAnsi="Sylfaen" w:cs="Sylfaen"/>
          <w:iCs/>
          <w:sz w:val="20"/>
          <w:szCs w:val="20"/>
          <w:lang w:val="ka-GE"/>
        </w:rPr>
        <w:t xml:space="preserve"> </w:t>
      </w:r>
      <w:r w:rsidR="00A02A83" w:rsidRPr="009D68DB">
        <w:rPr>
          <w:rFonts w:ascii="Sylfaen" w:hAnsi="Sylfaen" w:cs="Sylfaen"/>
          <w:iCs/>
          <w:sz w:val="20"/>
          <w:szCs w:val="20"/>
          <w:lang w:val="ka-GE"/>
        </w:rPr>
        <w:t xml:space="preserve">სამუშაოები </w:t>
      </w:r>
      <w:r w:rsidR="004C5A33" w:rsidRPr="009D68DB">
        <w:rPr>
          <w:rFonts w:ascii="Sylfaen" w:hAnsi="Sylfaen" w:cs="Sylfaen"/>
          <w:iCs/>
          <w:sz w:val="20"/>
          <w:szCs w:val="20"/>
          <w:lang w:val="ka-GE"/>
        </w:rPr>
        <w:t>.</w:t>
      </w:r>
    </w:p>
    <w:p w14:paraId="4363503A" w14:textId="77777777" w:rsidR="004129A5" w:rsidRPr="009D68DB" w:rsidRDefault="0043710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დაბა </w:t>
      </w:r>
      <w:r w:rsidR="00D423E7" w:rsidRPr="009D68DB">
        <w:rPr>
          <w:rFonts w:ascii="Sylfaen" w:hAnsi="Sylfaen" w:cs="Sylfaen"/>
          <w:iCs/>
          <w:sz w:val="20"/>
          <w:szCs w:val="20"/>
          <w:lang w:val="ka-GE"/>
        </w:rPr>
        <w:t>ჩაქვის მუნიციპალურ</w:t>
      </w:r>
      <w:r w:rsidRPr="009D68DB">
        <w:rPr>
          <w:rFonts w:ascii="Sylfaen" w:hAnsi="Sylfaen" w:cs="Sylfaen"/>
          <w:iCs/>
          <w:sz w:val="20"/>
          <w:szCs w:val="20"/>
          <w:lang w:val="ka-GE"/>
        </w:rPr>
        <w:t xml:space="preserve"> სასაფლაოზე  გამოიყო ტერიტორია</w:t>
      </w:r>
      <w:r w:rsidR="0010323E" w:rsidRPr="009D68DB">
        <w:rPr>
          <w:rFonts w:ascii="Sylfaen" w:hAnsi="Sylfaen" w:cs="Sylfaen"/>
          <w:iCs/>
          <w:sz w:val="20"/>
          <w:szCs w:val="20"/>
          <w:lang w:val="ka-GE"/>
        </w:rPr>
        <w:t xml:space="preserve">, </w:t>
      </w:r>
      <w:r w:rsidRPr="009D68DB">
        <w:rPr>
          <w:rFonts w:ascii="Sylfaen" w:hAnsi="Sylfaen" w:cs="Sylfaen"/>
          <w:iCs/>
          <w:sz w:val="20"/>
          <w:szCs w:val="20"/>
          <w:lang w:val="ka-GE"/>
        </w:rPr>
        <w:t>სადაც ხდება უპატრონო მიცვალებულთა დაკრძალვა</w:t>
      </w:r>
      <w:r w:rsidR="004C5A33" w:rsidRPr="009D68DB">
        <w:rPr>
          <w:rFonts w:ascii="Sylfaen" w:hAnsi="Sylfaen" w:cs="Sylfaen"/>
          <w:iCs/>
          <w:sz w:val="20"/>
          <w:szCs w:val="20"/>
          <w:lang w:val="ka-GE"/>
        </w:rPr>
        <w:t>. 2018 წელში დაკრძალულია 27 უპატრონო მიცვალებული, უნდა აღინისშნოს რომ წინა წლებთან შედარებით ადგილი აქვს უპატრონო მიცვალებულთა ზრდის ტენდენციას</w:t>
      </w:r>
    </w:p>
    <w:p w14:paraId="5409A613" w14:textId="77777777" w:rsidR="00437100" w:rsidRPr="009D68DB" w:rsidRDefault="0043710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დაბა ჩაქვში სასაფლაოს ამოქმედება იგეგმება 2019 წლის პირველი კვარტლიდან.</w:t>
      </w:r>
    </w:p>
    <w:p w14:paraId="1134FB0D" w14:textId="77777777" w:rsidR="001A223A" w:rsidRPr="009D68DB" w:rsidRDefault="001A223A" w:rsidP="00E55F46">
      <w:pPr>
        <w:spacing w:line="240" w:lineRule="auto"/>
        <w:jc w:val="both"/>
        <w:rPr>
          <w:rFonts w:ascii="Sylfaen" w:hAnsi="Sylfaen" w:cs="Sylfaen"/>
          <w:iCs/>
          <w:sz w:val="20"/>
          <w:szCs w:val="20"/>
          <w:lang w:val="ka-GE"/>
        </w:rPr>
      </w:pPr>
    </w:p>
    <w:p w14:paraId="388FD486" w14:textId="77777777" w:rsidR="00B213B8" w:rsidRPr="009D68DB" w:rsidRDefault="00B213B8"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III კვარტალი  </w:t>
      </w:r>
    </w:p>
    <w:p w14:paraId="00D8F85E" w14:textId="77777777" w:rsidR="00B971D9" w:rsidRPr="009D68DB" w:rsidRDefault="00B213B8"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ფერიის ცენტრალურ სასაფლაოზე საყრდენი კედლებისა და სანიაღვრე არხის მოწყობის სამშენებლო სამუშაოები(NAT 180010238 05.07.2018 წელი) ტენდერი დასრულდა უარყოფითი შედეგით. შედგა განმეორებითი ტენდერი (NAT180013370 23.08.2018 წელი )ტენდერში გაიმარჯვა შპს ,,სანრაის,,-მა. 2018 წლის 17 სექტემბერს გაფორმდა ხელშეკრულება N35 საერთო ღირებულებით 58963 ლარზე. სამუშაოს შესრულების ვადად განისაზღვრა ხელშეკრულების გაფორმებიდან 80 კალენდარული დღე. ტექნიკურ ზედამხედველობას განახორციელებს შპს ,,საბა,, (ხელშეკრულება N 37 25.09.2018 წელი) საერთო ღირებულებით 1500 ლარი.</w:t>
      </w:r>
    </w:p>
    <w:p w14:paraId="1EBCDFE7" w14:textId="77777777" w:rsidR="001F3FF2" w:rsidRPr="009D68DB" w:rsidRDefault="001F3FF2" w:rsidP="00E55F46">
      <w:pPr>
        <w:pStyle w:val="m5181030349930304793ydpf888d22fmsonormal"/>
        <w:spacing w:before="0" w:beforeAutospacing="0" w:after="160" w:afterAutospacing="0"/>
        <w:jc w:val="both"/>
        <w:rPr>
          <w:rFonts w:ascii="Sylfaen" w:hAnsi="Sylfaen"/>
          <w:color w:val="222222"/>
          <w:sz w:val="20"/>
          <w:szCs w:val="20"/>
          <w:shd w:val="clear" w:color="auto" w:fill="FFFFFF"/>
        </w:rPr>
      </w:pPr>
      <w:r w:rsidRPr="009D68DB">
        <w:rPr>
          <w:rFonts w:ascii="Sylfaen" w:hAnsi="Sylfaen" w:cs="Sylfaen"/>
          <w:color w:val="222222"/>
          <w:sz w:val="20"/>
          <w:szCs w:val="20"/>
          <w:shd w:val="clear" w:color="auto" w:fill="FFFFFF"/>
        </w:rPr>
        <w:lastRenderedPageBreak/>
        <w:t>ჩაქვის</w:t>
      </w:r>
      <w:r w:rsidRPr="009D68DB">
        <w:rPr>
          <w:rFonts w:ascii="Sylfaen" w:hAnsi="Sylfaen"/>
          <w:color w:val="222222"/>
          <w:sz w:val="20"/>
          <w:szCs w:val="20"/>
          <w:shd w:val="clear" w:color="auto" w:fill="FFFFFF"/>
        </w:rPr>
        <w:t xml:space="preserve"> </w:t>
      </w:r>
      <w:r w:rsidRPr="009D68DB">
        <w:rPr>
          <w:rFonts w:ascii="Sylfaen" w:hAnsi="Sylfaen" w:cs="Sylfaen"/>
          <w:color w:val="222222"/>
          <w:sz w:val="20"/>
          <w:szCs w:val="20"/>
          <w:shd w:val="clear" w:color="auto" w:fill="FFFFFF"/>
        </w:rPr>
        <w:t>სასაფლაო</w:t>
      </w:r>
      <w:r w:rsidRPr="009D68DB">
        <w:rPr>
          <w:rFonts w:ascii="Sylfaen" w:hAnsi="Sylfaen"/>
          <w:color w:val="222222"/>
          <w:sz w:val="20"/>
          <w:szCs w:val="20"/>
          <w:shd w:val="clear" w:color="auto" w:fill="FFFFFF"/>
        </w:rPr>
        <w:t xml:space="preserve"> - </w:t>
      </w:r>
      <w:r w:rsidRPr="009D68DB">
        <w:rPr>
          <w:rFonts w:ascii="Sylfaen" w:hAnsi="Sylfaen" w:cs="Sylfaen"/>
          <w:color w:val="222222"/>
          <w:sz w:val="20"/>
          <w:szCs w:val="20"/>
          <w:shd w:val="clear" w:color="auto" w:fill="FFFFFF"/>
        </w:rPr>
        <w:t>მიმდინარეობს</w:t>
      </w:r>
      <w:r w:rsidRPr="009D68DB">
        <w:rPr>
          <w:rFonts w:ascii="Sylfaen" w:hAnsi="Sylfaen"/>
          <w:color w:val="222222"/>
          <w:sz w:val="20"/>
          <w:szCs w:val="20"/>
          <w:shd w:val="clear" w:color="auto" w:fill="FFFFFF"/>
        </w:rPr>
        <w:t xml:space="preserve"> </w:t>
      </w:r>
      <w:r w:rsidRPr="009D68DB">
        <w:rPr>
          <w:rFonts w:ascii="Sylfaen" w:hAnsi="Sylfaen" w:cs="Sylfaen"/>
          <w:color w:val="222222"/>
          <w:sz w:val="20"/>
          <w:szCs w:val="20"/>
          <w:shd w:val="clear" w:color="auto" w:fill="FFFFFF"/>
        </w:rPr>
        <w:t>წყლის</w:t>
      </w:r>
      <w:r w:rsidRPr="009D68DB">
        <w:rPr>
          <w:rFonts w:ascii="Sylfaen" w:hAnsi="Sylfaen"/>
          <w:color w:val="222222"/>
          <w:sz w:val="20"/>
          <w:szCs w:val="20"/>
          <w:shd w:val="clear" w:color="auto" w:fill="FFFFFF"/>
        </w:rPr>
        <w:t xml:space="preserve"> </w:t>
      </w:r>
      <w:r w:rsidRPr="009D68DB">
        <w:rPr>
          <w:rFonts w:ascii="Sylfaen" w:hAnsi="Sylfaen" w:cs="Sylfaen"/>
          <w:color w:val="222222"/>
          <w:sz w:val="20"/>
          <w:szCs w:val="20"/>
          <w:shd w:val="clear" w:color="auto" w:fill="FFFFFF"/>
        </w:rPr>
        <w:t>სისტემის</w:t>
      </w:r>
      <w:r w:rsidRPr="009D68DB">
        <w:rPr>
          <w:rFonts w:ascii="Sylfaen" w:hAnsi="Sylfaen"/>
          <w:color w:val="222222"/>
          <w:sz w:val="20"/>
          <w:szCs w:val="20"/>
          <w:shd w:val="clear" w:color="auto" w:fill="FFFFFF"/>
        </w:rPr>
        <w:t xml:space="preserve"> </w:t>
      </w:r>
      <w:r w:rsidRPr="009D68DB">
        <w:rPr>
          <w:rFonts w:ascii="Sylfaen" w:hAnsi="Sylfaen" w:cs="Sylfaen"/>
          <w:color w:val="222222"/>
          <w:sz w:val="20"/>
          <w:szCs w:val="20"/>
          <w:shd w:val="clear" w:color="auto" w:fill="FFFFFF"/>
        </w:rPr>
        <w:t>გამართვის</w:t>
      </w:r>
      <w:r w:rsidRPr="009D68DB">
        <w:rPr>
          <w:rFonts w:ascii="Sylfaen" w:hAnsi="Sylfaen"/>
          <w:color w:val="222222"/>
          <w:sz w:val="20"/>
          <w:szCs w:val="20"/>
          <w:shd w:val="clear" w:color="auto" w:fill="FFFFFF"/>
        </w:rPr>
        <w:t xml:space="preserve"> </w:t>
      </w:r>
      <w:r w:rsidRPr="009D68DB">
        <w:rPr>
          <w:rFonts w:ascii="Sylfaen" w:hAnsi="Sylfaen" w:cs="Sylfaen"/>
          <w:color w:val="222222"/>
          <w:sz w:val="20"/>
          <w:szCs w:val="20"/>
          <w:shd w:val="clear" w:color="auto" w:fill="FFFFFF"/>
        </w:rPr>
        <w:t>სამუშაოები</w:t>
      </w:r>
      <w:r w:rsidRPr="009D68DB">
        <w:rPr>
          <w:rFonts w:ascii="Sylfaen" w:hAnsi="Sylfaen"/>
          <w:color w:val="222222"/>
          <w:sz w:val="20"/>
          <w:szCs w:val="20"/>
          <w:shd w:val="clear" w:color="auto" w:fill="FFFFFF"/>
        </w:rPr>
        <w:t xml:space="preserve">, </w:t>
      </w:r>
      <w:r w:rsidRPr="009D68DB">
        <w:rPr>
          <w:rFonts w:ascii="Sylfaen" w:hAnsi="Sylfaen" w:cs="Sylfaen"/>
          <w:color w:val="222222"/>
          <w:sz w:val="20"/>
          <w:szCs w:val="20"/>
          <w:shd w:val="clear" w:color="auto" w:fill="FFFFFF"/>
        </w:rPr>
        <w:t>რომელიც</w:t>
      </w:r>
      <w:r w:rsidRPr="009D68DB">
        <w:rPr>
          <w:rFonts w:ascii="Sylfaen" w:hAnsi="Sylfaen"/>
          <w:color w:val="222222"/>
          <w:sz w:val="20"/>
          <w:szCs w:val="20"/>
          <w:shd w:val="clear" w:color="auto" w:fill="FFFFFF"/>
        </w:rPr>
        <w:t xml:space="preserve"> 2018 </w:t>
      </w:r>
      <w:r w:rsidRPr="009D68DB">
        <w:rPr>
          <w:rFonts w:ascii="Sylfaen" w:hAnsi="Sylfaen" w:cs="Sylfaen"/>
          <w:color w:val="222222"/>
          <w:sz w:val="20"/>
          <w:szCs w:val="20"/>
          <w:shd w:val="clear" w:color="auto" w:fill="FFFFFF"/>
        </w:rPr>
        <w:t>წლის</w:t>
      </w:r>
      <w:r w:rsidRPr="009D68DB">
        <w:rPr>
          <w:rFonts w:ascii="Sylfaen" w:hAnsi="Sylfaen"/>
          <w:color w:val="222222"/>
          <w:sz w:val="20"/>
          <w:szCs w:val="20"/>
          <w:shd w:val="clear" w:color="auto" w:fill="FFFFFF"/>
        </w:rPr>
        <w:t xml:space="preserve"> </w:t>
      </w:r>
      <w:r w:rsidRPr="009D68DB">
        <w:rPr>
          <w:rFonts w:ascii="Sylfaen" w:hAnsi="Sylfaen" w:cs="Sylfaen"/>
          <w:color w:val="222222"/>
          <w:sz w:val="20"/>
          <w:szCs w:val="20"/>
          <w:shd w:val="clear" w:color="auto" w:fill="FFFFFF"/>
        </w:rPr>
        <w:t>ოქტობრის</w:t>
      </w:r>
      <w:r w:rsidRPr="009D68DB">
        <w:rPr>
          <w:rFonts w:ascii="Sylfaen" w:hAnsi="Sylfaen"/>
          <w:color w:val="222222"/>
          <w:sz w:val="20"/>
          <w:szCs w:val="20"/>
          <w:shd w:val="clear" w:color="auto" w:fill="FFFFFF"/>
        </w:rPr>
        <w:t xml:space="preserve"> </w:t>
      </w:r>
      <w:r w:rsidRPr="009D68DB">
        <w:rPr>
          <w:rFonts w:ascii="Sylfaen" w:hAnsi="Sylfaen" w:cs="Sylfaen"/>
          <w:color w:val="222222"/>
          <w:sz w:val="20"/>
          <w:szCs w:val="20"/>
          <w:shd w:val="clear" w:color="auto" w:fill="FFFFFF"/>
        </w:rPr>
        <w:t>ბოლოს</w:t>
      </w:r>
      <w:r w:rsidRPr="009D68DB">
        <w:rPr>
          <w:rFonts w:ascii="Sylfaen" w:hAnsi="Sylfaen"/>
          <w:color w:val="222222"/>
          <w:sz w:val="20"/>
          <w:szCs w:val="20"/>
          <w:shd w:val="clear" w:color="auto" w:fill="FFFFFF"/>
        </w:rPr>
        <w:t xml:space="preserve"> </w:t>
      </w:r>
      <w:r w:rsidRPr="009D68DB">
        <w:rPr>
          <w:rFonts w:ascii="Sylfaen" w:hAnsi="Sylfaen" w:cs="Sylfaen"/>
          <w:color w:val="222222"/>
          <w:sz w:val="20"/>
          <w:szCs w:val="20"/>
          <w:shd w:val="clear" w:color="auto" w:fill="FFFFFF"/>
        </w:rPr>
        <w:t>დასრულდება</w:t>
      </w:r>
      <w:r w:rsidRPr="009D68DB">
        <w:rPr>
          <w:rFonts w:ascii="Sylfaen" w:hAnsi="Sylfaen"/>
          <w:color w:val="222222"/>
          <w:sz w:val="20"/>
          <w:szCs w:val="20"/>
          <w:shd w:val="clear" w:color="auto" w:fill="FFFFFF"/>
        </w:rPr>
        <w:t>.</w:t>
      </w:r>
    </w:p>
    <w:p w14:paraId="4EE66BC6" w14:textId="77777777" w:rsidR="006A5B9D" w:rsidRPr="009D68DB" w:rsidRDefault="00C95913" w:rsidP="00E55F46">
      <w:pPr>
        <w:spacing w:line="240" w:lineRule="auto"/>
        <w:jc w:val="both"/>
        <w:rPr>
          <w:rFonts w:ascii="Sylfaen" w:hAnsi="Sylfaen"/>
          <w:iCs/>
          <w:sz w:val="20"/>
          <w:szCs w:val="20"/>
          <w:lang w:val="ka-GE"/>
        </w:rPr>
      </w:pPr>
      <w:r w:rsidRPr="009D68DB">
        <w:rPr>
          <w:rFonts w:ascii="Sylfaen" w:hAnsi="Sylfaen" w:cs="Sylfaen"/>
          <w:b/>
          <w:iCs/>
          <w:sz w:val="20"/>
          <w:szCs w:val="20"/>
          <w:lang w:val="ka-GE"/>
        </w:rPr>
        <w:t>2018 წლის</w:t>
      </w:r>
      <w:r w:rsidRPr="009D68DB">
        <w:rPr>
          <w:rFonts w:ascii="Sylfaen" w:hAnsi="Sylfaen"/>
          <w:b/>
          <w:iCs/>
          <w:sz w:val="20"/>
          <w:szCs w:val="20"/>
        </w:rPr>
        <w:t xml:space="preserve"> </w:t>
      </w:r>
      <w:r w:rsidRPr="009D68DB">
        <w:rPr>
          <w:rFonts w:ascii="Sylfaen" w:hAnsi="Sylfaen" w:cs="Sylfaen"/>
          <w:b/>
          <w:iCs/>
          <w:sz w:val="20"/>
          <w:szCs w:val="20"/>
          <w:lang w:val="ka-GE"/>
        </w:rPr>
        <w:t>I</w:t>
      </w:r>
      <w:r w:rsidRPr="009D68DB">
        <w:rPr>
          <w:rFonts w:ascii="Sylfaen" w:hAnsi="Sylfaen"/>
          <w:b/>
          <w:iCs/>
          <w:sz w:val="20"/>
          <w:szCs w:val="20"/>
        </w:rPr>
        <w:t xml:space="preserve"> -</w:t>
      </w:r>
      <w:r w:rsidRPr="009D68DB">
        <w:rPr>
          <w:rFonts w:ascii="Sylfaen" w:hAnsi="Sylfaen" w:cs="Sylfaen"/>
          <w:b/>
          <w:iCs/>
          <w:sz w:val="20"/>
          <w:szCs w:val="20"/>
          <w:lang w:val="ka-GE"/>
        </w:rPr>
        <w:t xml:space="preserve"> II კვარტალში</w:t>
      </w:r>
      <w:r w:rsidRPr="009D68DB">
        <w:rPr>
          <w:rFonts w:ascii="Sylfaen" w:hAnsi="Sylfaen"/>
          <w:b/>
          <w:iCs/>
          <w:sz w:val="20"/>
          <w:szCs w:val="20"/>
          <w:lang w:val="ka-GE"/>
        </w:rPr>
        <w:t xml:space="preserve">  განხორციელდა </w:t>
      </w:r>
      <w:r w:rsidR="006A5B9D" w:rsidRPr="009D68DB">
        <w:rPr>
          <w:rFonts w:ascii="Sylfaen" w:hAnsi="Sylfaen"/>
          <w:b/>
          <w:iCs/>
          <w:sz w:val="20"/>
          <w:szCs w:val="20"/>
          <w:lang w:val="ka-GE"/>
        </w:rPr>
        <w:t xml:space="preserve">შემდეგი სამუშაოები: </w:t>
      </w:r>
      <w:r w:rsidR="006A5B9D" w:rsidRPr="009D68DB">
        <w:rPr>
          <w:rFonts w:ascii="Sylfaen" w:hAnsi="Sylfaen"/>
          <w:iCs/>
          <w:sz w:val="20"/>
          <w:szCs w:val="20"/>
          <w:lang w:val="ka-GE"/>
        </w:rPr>
        <w:t>შეძენილ  იქნა ფერიის სასაფლაოსთვის  არსებული სანიტარული კვარძების, საყვავილეების, მისასვლელ ჭიშკრებზე სანომრე ფირნიშების მოწყობის, ღობის აღდგენის, ფერდსამაგრი საყრდენი კედლების, გარე განათების, არხის რეკონსტრუქციის, სადრენაჟე სისტემის მოწყობის, წყლის გაყვანის, არსებული შიდა გზებისა და ბილიკების  კეთილმოწყობის ხარჯთაღრიცხვა.</w:t>
      </w:r>
    </w:p>
    <w:p w14:paraId="78C15B83" w14:textId="77777777" w:rsidR="00B971D9" w:rsidRPr="009D68DB" w:rsidRDefault="006A5B9D" w:rsidP="00E55F46">
      <w:pPr>
        <w:spacing w:line="240" w:lineRule="auto"/>
        <w:jc w:val="both"/>
        <w:rPr>
          <w:rFonts w:ascii="Sylfaen" w:hAnsi="Sylfaen"/>
          <w:iCs/>
          <w:sz w:val="20"/>
          <w:szCs w:val="20"/>
          <w:lang w:val="ka-GE"/>
        </w:rPr>
      </w:pPr>
      <w:r w:rsidRPr="009D68DB">
        <w:rPr>
          <w:rFonts w:ascii="Sylfaen" w:hAnsi="Sylfaen"/>
          <w:iCs/>
          <w:sz w:val="20"/>
          <w:szCs w:val="20"/>
          <w:lang w:val="ka-GE"/>
        </w:rPr>
        <w:t>შეკეთდა და დამონტაჟდა ფერიის სასაფლაოს დაზიანებული 55 ცალი შესასვლელი ჭიშკარი, ასევე ცენტრალური შესასვლელი ჭიშკრი და ღობე, შეიღება დამონტაჯებული ჭიშკრები და ღობე.</w:t>
      </w:r>
    </w:p>
    <w:p w14:paraId="2CE0AB2D" w14:textId="77777777" w:rsidR="006A5B9D" w:rsidRPr="009D68DB" w:rsidRDefault="006A5B9D"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დასრულდა დაბა ჩაქვში 177073 კვ.მ-ზე ახალი სასაფლაოს მშენებლობა, მიღებულია სამუშაოს დასრულების ექსპერტიზის დასკვნა, მიმდინარეობს ობიექტის ექსპლოატაციაში შესვლის სამუშაოები. გამოცხადდა ტენდერი წყლის მიწოდების სამუშაოებზე. მიმდინარეობს შერჩევა-შეფასება.</w:t>
      </w:r>
    </w:p>
    <w:p w14:paraId="4213971E" w14:textId="77777777" w:rsidR="008F5287" w:rsidRPr="009D68DB" w:rsidRDefault="008F5287" w:rsidP="00E55F46">
      <w:pPr>
        <w:spacing w:line="240" w:lineRule="auto"/>
        <w:jc w:val="both"/>
        <w:rPr>
          <w:rFonts w:ascii="Sylfaen" w:hAnsi="Sylfaen" w:cs="Sylfaen"/>
          <w:iCs/>
          <w:sz w:val="20"/>
          <w:szCs w:val="20"/>
          <w:lang w:val="ka-GE"/>
        </w:rPr>
      </w:pPr>
    </w:p>
    <w:p w14:paraId="04993577" w14:textId="343FB083" w:rsidR="0055220B" w:rsidRDefault="0055220B" w:rsidP="00E55F46">
      <w:pPr>
        <w:spacing w:line="240" w:lineRule="auto"/>
        <w:jc w:val="both"/>
        <w:rPr>
          <w:rFonts w:ascii="Sylfaen" w:hAnsi="Sylfaen" w:cs="Sylfaen"/>
          <w:iCs/>
          <w:sz w:val="20"/>
          <w:szCs w:val="20"/>
          <w:lang w:val="ka-GE"/>
        </w:rPr>
      </w:pPr>
    </w:p>
    <w:p w14:paraId="5730A42A" w14:textId="77777777" w:rsidR="007A5747" w:rsidRDefault="007A5747">
      <w:pPr>
        <w:rPr>
          <w:rFonts w:ascii="Sylfaen" w:eastAsia="Times New Roman" w:hAnsi="Sylfaen"/>
          <w:spacing w:val="15"/>
          <w:lang w:val="ka-GE"/>
        </w:rPr>
      </w:pPr>
      <w:r>
        <w:rPr>
          <w:rFonts w:ascii="Sylfaen" w:eastAsia="Times New Roman" w:hAnsi="Sylfaen"/>
          <w:lang w:val="ka-GE"/>
        </w:rPr>
        <w:br w:type="page"/>
      </w:r>
    </w:p>
    <w:p w14:paraId="40A738C1" w14:textId="7BCBDED6" w:rsidR="00A92CAC" w:rsidRPr="009D68DB" w:rsidRDefault="00AF7444" w:rsidP="00E55F46">
      <w:pPr>
        <w:pStyle w:val="Subtitle"/>
        <w:numPr>
          <w:ilvl w:val="0"/>
          <w:numId w:val="0"/>
        </w:numPr>
        <w:spacing w:line="240" w:lineRule="auto"/>
        <w:jc w:val="both"/>
        <w:outlineLvl w:val="1"/>
        <w:rPr>
          <w:rFonts w:ascii="Sylfaen" w:eastAsia="Times New Roman" w:hAnsi="Sylfaen"/>
          <w:color w:val="auto"/>
          <w:lang w:val="ka-GE"/>
        </w:rPr>
      </w:pPr>
      <w:hyperlink w:anchor="_Toc514775128" w:history="1">
        <w:bookmarkStart w:id="45" w:name="_Toc6307895"/>
        <w:r w:rsidR="00A92CAC" w:rsidRPr="009D68DB">
          <w:rPr>
            <w:rFonts w:ascii="Sylfaen" w:eastAsia="Times New Roman" w:hAnsi="Sylfaen"/>
            <w:color w:val="auto"/>
            <w:lang w:val="ka-GE"/>
          </w:rPr>
          <w:t>4.3.</w:t>
        </w:r>
      </w:hyperlink>
      <w:r w:rsidR="00A92CAC" w:rsidRPr="009D68DB">
        <w:rPr>
          <w:rFonts w:ascii="Sylfaen" w:eastAsia="Times New Roman" w:hAnsi="Sylfaen"/>
          <w:color w:val="auto"/>
          <w:lang w:val="ka-GE"/>
        </w:rPr>
        <w:t xml:space="preserve"> მუნიციპალური სატრანსპორტო სისტემის განვითარება</w:t>
      </w:r>
      <w:bookmarkEnd w:id="45"/>
    </w:p>
    <w:p w14:paraId="6A391AF4" w14:textId="77777777" w:rsidR="00A92CAC" w:rsidRPr="009D68DB" w:rsidRDefault="00A92CAC"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46" w:name="_Toc6307896"/>
      <w:r w:rsidRPr="009D68DB">
        <w:rPr>
          <w:rFonts w:ascii="Sylfaen" w:eastAsia="Times New Roman" w:hAnsi="Sylfaen"/>
          <w:color w:val="auto"/>
        </w:rPr>
        <w:t>4.3.1. ქ. ბათუმის ეფექტური პარკირების სისტემის შემუშავება და ამოქმედება</w:t>
      </w:r>
      <w:bookmarkEnd w:id="46"/>
    </w:p>
    <w:tbl>
      <w:tblPr>
        <w:tblW w:w="5000" w:type="pct"/>
        <w:tblLook w:val="04A0" w:firstRow="1" w:lastRow="0" w:firstColumn="1" w:lastColumn="0" w:noHBand="0" w:noVBand="1"/>
      </w:tblPr>
      <w:tblGrid>
        <w:gridCol w:w="4038"/>
        <w:gridCol w:w="3804"/>
        <w:gridCol w:w="1518"/>
      </w:tblGrid>
      <w:tr w:rsidR="00C821C2" w:rsidRPr="009D68DB" w14:paraId="63614824" w14:textId="77777777" w:rsidTr="006304B2">
        <w:trPr>
          <w:trHeight w:val="300"/>
        </w:trPr>
        <w:tc>
          <w:tcPr>
            <w:tcW w:w="2157" w:type="pct"/>
            <w:hideMark/>
          </w:tcPr>
          <w:p w14:paraId="2BCBF07D" w14:textId="77777777" w:rsidR="005D4CE2" w:rsidRPr="00B366B5" w:rsidRDefault="005D4CE2" w:rsidP="00E55F46">
            <w:pP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lang w:val="ka-GE"/>
              </w:rPr>
              <w:t>სტრატეგიული</w:t>
            </w:r>
            <w:r w:rsidRPr="00B366B5">
              <w:rPr>
                <w:rFonts w:ascii="Sylfaen" w:eastAsia="Times New Roman" w:hAnsi="Sylfaen" w:cs="Times New Roman"/>
                <w:b/>
                <w:bCs/>
                <w:color w:val="2F75B5"/>
                <w:szCs w:val="24"/>
                <w:lang w:val="ka-GE"/>
              </w:rPr>
              <w:t xml:space="preserve"> </w:t>
            </w:r>
            <w:r w:rsidRPr="00B366B5">
              <w:rPr>
                <w:rFonts w:ascii="Sylfaen" w:eastAsia="Times New Roman" w:hAnsi="Sylfaen" w:cs="Sylfaen"/>
                <w:b/>
                <w:bCs/>
                <w:color w:val="2F75B5"/>
                <w:szCs w:val="24"/>
                <w:lang w:val="ka-GE"/>
              </w:rPr>
              <w:t>მიმართულება</w:t>
            </w:r>
            <w:r w:rsidRPr="00B366B5">
              <w:rPr>
                <w:rFonts w:ascii="Sylfaen" w:eastAsia="Times New Roman" w:hAnsi="Sylfaen" w:cs="Times New Roman"/>
                <w:b/>
                <w:bCs/>
                <w:color w:val="2F75B5"/>
                <w:szCs w:val="24"/>
                <w:lang w:val="ka-GE"/>
              </w:rPr>
              <w:t xml:space="preserve"> 4 </w:t>
            </w:r>
          </w:p>
        </w:tc>
        <w:tc>
          <w:tcPr>
            <w:tcW w:w="2843" w:type="pct"/>
            <w:gridSpan w:val="2"/>
            <w:hideMark/>
          </w:tcPr>
          <w:p w14:paraId="49D5A9D3" w14:textId="77777777" w:rsidR="005D4CE2" w:rsidRPr="00B366B5" w:rsidRDefault="005D4CE2" w:rsidP="00E55F46">
            <w:pPr>
              <w:rPr>
                <w:rFonts w:ascii="Sylfaen" w:eastAsia="Times New Roman" w:hAnsi="Sylfaen" w:cs="Sylfaen"/>
                <w:b/>
                <w:bCs/>
                <w:color w:val="757171"/>
                <w:szCs w:val="24"/>
                <w:lang w:val="ka-GE"/>
              </w:rPr>
            </w:pPr>
            <w:r w:rsidRPr="00B366B5">
              <w:rPr>
                <w:rFonts w:ascii="Sylfaen" w:eastAsia="Times New Roman" w:hAnsi="Sylfaen" w:cs="Sylfaen"/>
                <w:b/>
                <w:bCs/>
                <w:color w:val="757171"/>
                <w:szCs w:val="24"/>
                <w:lang w:val="ka-GE"/>
              </w:rPr>
              <w:t>მუნიციპალური სერვისების გაუმჯობესება</w:t>
            </w:r>
          </w:p>
          <w:p w14:paraId="24E0E942" w14:textId="77777777" w:rsidR="009637CB" w:rsidRPr="00B366B5" w:rsidRDefault="009637CB" w:rsidP="00E55F46">
            <w:pPr>
              <w:rPr>
                <w:rFonts w:ascii="Sylfaen" w:eastAsia="Times New Roman" w:hAnsi="Sylfaen" w:cs="Times New Roman"/>
                <w:b/>
                <w:bCs/>
                <w:color w:val="757171"/>
                <w:szCs w:val="24"/>
                <w:lang w:val="ka-GE"/>
              </w:rPr>
            </w:pPr>
          </w:p>
        </w:tc>
      </w:tr>
      <w:tr w:rsidR="00C821C2" w:rsidRPr="009D68DB" w14:paraId="148C92F8" w14:textId="77777777" w:rsidTr="006304B2">
        <w:trPr>
          <w:trHeight w:val="300"/>
        </w:trPr>
        <w:tc>
          <w:tcPr>
            <w:tcW w:w="2157" w:type="pct"/>
            <w:hideMark/>
          </w:tcPr>
          <w:p w14:paraId="26196BA4" w14:textId="77777777" w:rsidR="005D4CE2" w:rsidRPr="00B366B5" w:rsidRDefault="005D4CE2" w:rsidP="00E55F46">
            <w:pPr>
              <w:rPr>
                <w:rFonts w:ascii="Sylfaen" w:eastAsia="Times New Roman" w:hAnsi="Sylfaen" w:cs="Times New Roman"/>
                <w:bCs/>
                <w:color w:val="2F75B5"/>
                <w:szCs w:val="24"/>
                <w:lang w:val="ka-GE"/>
              </w:rPr>
            </w:pPr>
            <w:r w:rsidRPr="00B366B5">
              <w:rPr>
                <w:rFonts w:ascii="Sylfaen" w:eastAsia="Times New Roman" w:hAnsi="Sylfaen" w:cs="Sylfaen"/>
                <w:bCs/>
                <w:color w:val="2F75B5"/>
                <w:szCs w:val="24"/>
                <w:lang w:val="ka-GE"/>
              </w:rPr>
              <w:t>პროგრამა</w:t>
            </w:r>
          </w:p>
        </w:tc>
        <w:tc>
          <w:tcPr>
            <w:tcW w:w="2843" w:type="pct"/>
            <w:gridSpan w:val="2"/>
            <w:shd w:val="clear" w:color="auto" w:fill="auto"/>
            <w:hideMark/>
          </w:tcPr>
          <w:p w14:paraId="38432EE5" w14:textId="77777777" w:rsidR="005D4CE2" w:rsidRPr="00B366B5" w:rsidRDefault="007553F9" w:rsidP="00E55F46">
            <w:pPr>
              <w:rPr>
                <w:rFonts w:ascii="Sylfaen" w:eastAsia="Times New Roman" w:hAnsi="Sylfaen" w:cs="Sylfaen"/>
                <w:szCs w:val="24"/>
                <w:lang w:val="ka-GE"/>
              </w:rPr>
            </w:pPr>
            <w:r w:rsidRPr="00B366B5">
              <w:rPr>
                <w:rFonts w:ascii="Sylfaen" w:eastAsia="Times New Roman" w:hAnsi="Sylfaen" w:cs="Sylfaen"/>
                <w:szCs w:val="24"/>
                <w:lang w:val="ka-GE"/>
              </w:rPr>
              <w:t>4.3.1</w:t>
            </w:r>
            <w:r w:rsidR="00546B89" w:rsidRPr="00B366B5">
              <w:rPr>
                <w:rFonts w:ascii="Sylfaen" w:eastAsia="Times New Roman" w:hAnsi="Sylfaen" w:cs="Sylfaen"/>
                <w:szCs w:val="24"/>
                <w:lang w:val="ka-GE"/>
              </w:rPr>
              <w:t xml:space="preserve">. </w:t>
            </w:r>
            <w:r w:rsidR="007C3B90" w:rsidRPr="00B366B5">
              <w:rPr>
                <w:rFonts w:ascii="Sylfaen" w:eastAsia="Times New Roman" w:hAnsi="Sylfaen" w:cs="Sylfaen"/>
                <w:szCs w:val="24"/>
                <w:lang w:val="ka-GE"/>
              </w:rPr>
              <w:t>ქ</w:t>
            </w:r>
            <w:r w:rsidR="007C3B90" w:rsidRPr="00B366B5">
              <w:rPr>
                <w:rFonts w:ascii="Sylfaen" w:eastAsia="Times New Roman" w:hAnsi="Sylfaen"/>
                <w:szCs w:val="24"/>
                <w:lang w:val="ka-GE"/>
              </w:rPr>
              <w:t xml:space="preserve">. </w:t>
            </w:r>
            <w:r w:rsidR="007C3B90" w:rsidRPr="00B366B5">
              <w:rPr>
                <w:rFonts w:ascii="Sylfaen" w:eastAsia="Times New Roman" w:hAnsi="Sylfaen" w:cs="Sylfaen"/>
                <w:szCs w:val="24"/>
                <w:lang w:val="ka-GE"/>
              </w:rPr>
              <w:t>ბათუმის</w:t>
            </w:r>
            <w:r w:rsidR="007C3B90" w:rsidRPr="00B366B5">
              <w:rPr>
                <w:rFonts w:ascii="Sylfaen" w:eastAsia="Times New Roman" w:hAnsi="Sylfaen"/>
                <w:szCs w:val="24"/>
                <w:lang w:val="ka-GE"/>
              </w:rPr>
              <w:t xml:space="preserve"> </w:t>
            </w:r>
            <w:r w:rsidR="007C3B90" w:rsidRPr="00B366B5">
              <w:rPr>
                <w:rFonts w:ascii="Sylfaen" w:eastAsia="Times New Roman" w:hAnsi="Sylfaen" w:cs="Sylfaen"/>
                <w:szCs w:val="24"/>
                <w:lang w:val="ka-GE"/>
              </w:rPr>
              <w:t>ეფექტური</w:t>
            </w:r>
            <w:r w:rsidR="007C3B90" w:rsidRPr="00B366B5">
              <w:rPr>
                <w:rFonts w:ascii="Sylfaen" w:eastAsia="Times New Roman" w:hAnsi="Sylfaen"/>
                <w:szCs w:val="24"/>
                <w:lang w:val="ka-GE"/>
              </w:rPr>
              <w:t xml:space="preserve"> </w:t>
            </w:r>
            <w:r w:rsidR="007C3B90" w:rsidRPr="00B366B5">
              <w:rPr>
                <w:rFonts w:ascii="Sylfaen" w:eastAsia="Times New Roman" w:hAnsi="Sylfaen" w:cs="Sylfaen"/>
                <w:szCs w:val="24"/>
                <w:lang w:val="ka-GE"/>
              </w:rPr>
              <w:t>პარკირების</w:t>
            </w:r>
            <w:r w:rsidR="007C3B90" w:rsidRPr="00B366B5">
              <w:rPr>
                <w:rFonts w:ascii="Sylfaen" w:eastAsia="Times New Roman" w:hAnsi="Sylfaen"/>
                <w:szCs w:val="24"/>
                <w:lang w:val="ka-GE"/>
              </w:rPr>
              <w:t xml:space="preserve"> </w:t>
            </w:r>
            <w:r w:rsidR="007C3B90" w:rsidRPr="00B366B5">
              <w:rPr>
                <w:rFonts w:ascii="Sylfaen" w:eastAsia="Times New Roman" w:hAnsi="Sylfaen" w:cs="Sylfaen"/>
                <w:szCs w:val="24"/>
                <w:lang w:val="ka-GE"/>
              </w:rPr>
              <w:t>სისტემის</w:t>
            </w:r>
            <w:r w:rsidR="007C3B90" w:rsidRPr="00B366B5">
              <w:rPr>
                <w:rFonts w:ascii="Sylfaen" w:eastAsia="Times New Roman" w:hAnsi="Sylfaen"/>
                <w:szCs w:val="24"/>
                <w:lang w:val="ka-GE"/>
              </w:rPr>
              <w:t xml:space="preserve"> </w:t>
            </w:r>
            <w:r w:rsidR="007C3B90" w:rsidRPr="00B366B5">
              <w:rPr>
                <w:rFonts w:ascii="Sylfaen" w:eastAsia="Times New Roman" w:hAnsi="Sylfaen" w:cs="Sylfaen"/>
                <w:szCs w:val="24"/>
                <w:lang w:val="ka-GE"/>
              </w:rPr>
              <w:t>შემუშავება</w:t>
            </w:r>
            <w:r w:rsidR="007C3B90" w:rsidRPr="00B366B5">
              <w:rPr>
                <w:rFonts w:ascii="Sylfaen" w:eastAsia="Times New Roman" w:hAnsi="Sylfaen"/>
                <w:szCs w:val="24"/>
                <w:lang w:val="ka-GE"/>
              </w:rPr>
              <w:t xml:space="preserve"> </w:t>
            </w:r>
            <w:r w:rsidR="007C3B90" w:rsidRPr="00B366B5">
              <w:rPr>
                <w:rFonts w:ascii="Sylfaen" w:eastAsia="Times New Roman" w:hAnsi="Sylfaen" w:cs="Sylfaen"/>
                <w:szCs w:val="24"/>
                <w:lang w:val="ka-GE"/>
              </w:rPr>
              <w:t>და</w:t>
            </w:r>
            <w:r w:rsidR="007C3B90" w:rsidRPr="00B366B5">
              <w:rPr>
                <w:rFonts w:ascii="Sylfaen" w:eastAsia="Times New Roman" w:hAnsi="Sylfaen"/>
                <w:szCs w:val="24"/>
                <w:lang w:val="ka-GE"/>
              </w:rPr>
              <w:t xml:space="preserve"> </w:t>
            </w:r>
            <w:r w:rsidR="007C3B90" w:rsidRPr="00B366B5">
              <w:rPr>
                <w:rFonts w:ascii="Sylfaen" w:eastAsia="Times New Roman" w:hAnsi="Sylfaen" w:cs="Sylfaen"/>
                <w:szCs w:val="24"/>
                <w:lang w:val="ka-GE"/>
              </w:rPr>
              <w:t>ამოქმედება</w:t>
            </w:r>
          </w:p>
          <w:p w14:paraId="046AE980" w14:textId="77777777" w:rsidR="009637CB" w:rsidRPr="009D68DB" w:rsidRDefault="009637CB" w:rsidP="00E55F46">
            <w:pPr>
              <w:rPr>
                <w:rFonts w:ascii="Sylfaen" w:eastAsia="Times New Roman" w:hAnsi="Sylfaen" w:cs="Times New Roman"/>
                <w:b/>
                <w:bCs/>
                <w:color w:val="757171"/>
                <w:sz w:val="24"/>
                <w:szCs w:val="24"/>
                <w:lang w:val="ka-GE"/>
              </w:rPr>
            </w:pPr>
          </w:p>
        </w:tc>
      </w:tr>
      <w:tr w:rsidR="005D4CE2" w:rsidRPr="009D68DB" w14:paraId="21B439F4" w14:textId="77777777" w:rsidTr="006304B2">
        <w:trPr>
          <w:trHeight w:val="600"/>
        </w:trPr>
        <w:tc>
          <w:tcPr>
            <w:tcW w:w="2157" w:type="pct"/>
            <w:hideMark/>
          </w:tcPr>
          <w:p w14:paraId="6FEEE1CC" w14:textId="77777777" w:rsidR="005D4CE2" w:rsidRPr="00B366B5" w:rsidRDefault="005D4CE2" w:rsidP="00E55F46">
            <w:pPr>
              <w:rPr>
                <w:rFonts w:ascii="Sylfaen" w:eastAsia="Times New Roman" w:hAnsi="Sylfaen" w:cs="Times New Roman"/>
                <w:bCs/>
                <w:color w:val="2F75B5"/>
                <w:szCs w:val="24"/>
                <w:lang w:val="ka-GE"/>
              </w:rPr>
            </w:pPr>
            <w:r w:rsidRPr="00B366B5">
              <w:rPr>
                <w:rFonts w:ascii="Sylfaen" w:eastAsia="Times New Roman" w:hAnsi="Sylfaen" w:cs="Sylfaen"/>
                <w:bCs/>
                <w:color w:val="2F75B5"/>
                <w:szCs w:val="24"/>
                <w:lang w:val="ka-GE"/>
              </w:rPr>
              <w:t>პროგრამის</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მიზანი</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და</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მოსალოდნელი</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შედეგი</w:t>
            </w:r>
          </w:p>
        </w:tc>
        <w:tc>
          <w:tcPr>
            <w:tcW w:w="2843" w:type="pct"/>
            <w:gridSpan w:val="2"/>
            <w:shd w:val="clear" w:color="auto" w:fill="auto"/>
            <w:hideMark/>
          </w:tcPr>
          <w:p w14:paraId="3A5947AB" w14:textId="77777777" w:rsidR="007C3B90" w:rsidRPr="009D68DB" w:rsidRDefault="007C3B90" w:rsidP="00050462">
            <w:pPr>
              <w:pStyle w:val="ListParagraph"/>
              <w:numPr>
                <w:ilvl w:val="0"/>
                <w:numId w:val="141"/>
              </w:numPr>
              <w:ind w:left="255" w:hanging="178"/>
              <w:rPr>
                <w:rFonts w:ascii="Sylfaen" w:eastAsia="Times New Roman" w:hAnsi="Sylfaen" w:cs="Times New Roman"/>
                <w:color w:val="000000"/>
                <w:sz w:val="20"/>
                <w:szCs w:val="20"/>
                <w:lang w:val="ka-GE"/>
              </w:rPr>
            </w:pPr>
            <w:r w:rsidRPr="009D68DB">
              <w:rPr>
                <w:rFonts w:ascii="Sylfaen" w:eastAsia="Times New Roman" w:hAnsi="Sylfaen" w:cs="Sylfaen"/>
                <w:color w:val="000000"/>
                <w:sz w:val="20"/>
                <w:szCs w:val="20"/>
                <w:lang w:val="ka-GE"/>
              </w:rPr>
              <w:t>ქალაქის</w:t>
            </w:r>
            <w:r w:rsidRPr="009D68DB">
              <w:rPr>
                <w:rFonts w:ascii="Sylfaen" w:eastAsia="Times New Roman" w:hAnsi="Sylfaen" w:cs="Times New Roman"/>
                <w:color w:val="000000"/>
                <w:sz w:val="20"/>
                <w:szCs w:val="20"/>
                <w:lang w:val="ka-GE"/>
              </w:rPr>
              <w:t xml:space="preserve"> ქუჩების განტვირთვა სატრანსპორტო ნაკადებისაგან;</w:t>
            </w:r>
          </w:p>
          <w:p w14:paraId="0E1F4F01" w14:textId="77777777" w:rsidR="007C3B90" w:rsidRPr="009D68DB" w:rsidRDefault="007C3B90" w:rsidP="00050462">
            <w:pPr>
              <w:pStyle w:val="ListParagraph"/>
              <w:numPr>
                <w:ilvl w:val="0"/>
                <w:numId w:val="141"/>
              </w:numPr>
              <w:ind w:left="255" w:hanging="178"/>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მდგრადი ტრანსპორტის სისტემის გამოყენების წახალისება;</w:t>
            </w:r>
          </w:p>
          <w:p w14:paraId="622691B5" w14:textId="77777777" w:rsidR="007C3B90" w:rsidRPr="009D68DB" w:rsidRDefault="007C3B90" w:rsidP="00050462">
            <w:pPr>
              <w:pStyle w:val="ListParagraph"/>
              <w:numPr>
                <w:ilvl w:val="0"/>
                <w:numId w:val="141"/>
              </w:numPr>
              <w:ind w:left="255" w:hanging="178"/>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ქალაქში სატრანსპორტო შეფერხებების დონის შემცირება;</w:t>
            </w:r>
          </w:p>
          <w:p w14:paraId="7CB0BD5E" w14:textId="77777777" w:rsidR="007C3B90" w:rsidRPr="009D68DB" w:rsidRDefault="007C3B90" w:rsidP="00050462">
            <w:pPr>
              <w:pStyle w:val="ListParagraph"/>
              <w:numPr>
                <w:ilvl w:val="0"/>
                <w:numId w:val="141"/>
              </w:numPr>
              <w:ind w:left="255" w:hanging="178"/>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საგზაო მოძრაობის უსაფრთხოების უზრუნველყოფა;</w:t>
            </w:r>
          </w:p>
          <w:p w14:paraId="235DBF94" w14:textId="77777777" w:rsidR="007C3B90" w:rsidRPr="009D68DB" w:rsidRDefault="007C3B90" w:rsidP="00050462">
            <w:pPr>
              <w:pStyle w:val="ListParagraph"/>
              <w:numPr>
                <w:ilvl w:val="0"/>
                <w:numId w:val="141"/>
              </w:numPr>
              <w:ind w:left="255" w:hanging="178"/>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მავნე გამონაბოლქვის შემცირება.</w:t>
            </w:r>
          </w:p>
          <w:p w14:paraId="5E8B5121" w14:textId="77777777" w:rsidR="005D4CE2" w:rsidRPr="009D68DB" w:rsidRDefault="005D4CE2" w:rsidP="00E55F46">
            <w:pPr>
              <w:jc w:val="both"/>
              <w:rPr>
                <w:rFonts w:ascii="Sylfaen" w:eastAsia="Times New Roman" w:hAnsi="Sylfaen" w:cs="Times New Roman"/>
                <w:color w:val="000000"/>
                <w:sz w:val="20"/>
                <w:lang w:val="ka-GE"/>
              </w:rPr>
            </w:pPr>
          </w:p>
        </w:tc>
      </w:tr>
      <w:tr w:rsidR="007C3B90" w:rsidRPr="009D68DB" w14:paraId="6F409E4F" w14:textId="77777777" w:rsidTr="006304B2">
        <w:trPr>
          <w:trHeight w:val="300"/>
        </w:trPr>
        <w:tc>
          <w:tcPr>
            <w:tcW w:w="2157" w:type="pct"/>
            <w:hideMark/>
          </w:tcPr>
          <w:p w14:paraId="1A200CC0" w14:textId="77777777" w:rsidR="005D4CE2" w:rsidRPr="009D68DB" w:rsidRDefault="005D4CE2" w:rsidP="00E55F46">
            <w:pPr>
              <w:rPr>
                <w:rFonts w:ascii="Sylfaen" w:eastAsia="Times New Roman" w:hAnsi="Sylfaen" w:cs="Times New Roman"/>
                <w:color w:val="000000"/>
                <w:sz w:val="24"/>
                <w:szCs w:val="24"/>
                <w:lang w:val="ka-GE"/>
              </w:rPr>
            </w:pPr>
          </w:p>
        </w:tc>
        <w:tc>
          <w:tcPr>
            <w:tcW w:w="2032" w:type="pct"/>
            <w:shd w:val="clear" w:color="auto" w:fill="auto"/>
            <w:hideMark/>
          </w:tcPr>
          <w:p w14:paraId="5A95E3B0" w14:textId="77777777" w:rsidR="005D4CE2" w:rsidRPr="009D68DB" w:rsidRDefault="005D4CE2" w:rsidP="00E55F46">
            <w:pPr>
              <w:rPr>
                <w:rFonts w:ascii="Sylfaen" w:eastAsia="Times New Roman" w:hAnsi="Sylfaen" w:cs="Times New Roman"/>
                <w:sz w:val="20"/>
                <w:szCs w:val="20"/>
                <w:lang w:val="ka-GE"/>
              </w:rPr>
            </w:pPr>
          </w:p>
        </w:tc>
        <w:tc>
          <w:tcPr>
            <w:tcW w:w="811" w:type="pct"/>
            <w:shd w:val="clear" w:color="auto" w:fill="auto"/>
            <w:noWrap/>
            <w:hideMark/>
          </w:tcPr>
          <w:p w14:paraId="434CAAC8" w14:textId="77777777" w:rsidR="005D4CE2" w:rsidRPr="009D68DB" w:rsidRDefault="005D4CE2" w:rsidP="00E55F46">
            <w:pPr>
              <w:rPr>
                <w:rFonts w:ascii="Sylfaen" w:eastAsia="Times New Roman" w:hAnsi="Sylfaen" w:cs="Times New Roman"/>
                <w:sz w:val="20"/>
                <w:szCs w:val="20"/>
                <w:lang w:val="ka-GE"/>
              </w:rPr>
            </w:pPr>
          </w:p>
        </w:tc>
      </w:tr>
      <w:tr w:rsidR="005D4CE2" w:rsidRPr="009D68DB" w14:paraId="79C1429B" w14:textId="77777777" w:rsidTr="006304B2">
        <w:trPr>
          <w:trHeight w:val="300"/>
        </w:trPr>
        <w:tc>
          <w:tcPr>
            <w:tcW w:w="2157" w:type="pct"/>
            <w:hideMark/>
          </w:tcPr>
          <w:p w14:paraId="1D062CDF" w14:textId="77777777" w:rsidR="005D4CE2" w:rsidRPr="00B366B5" w:rsidRDefault="005D4CE2" w:rsidP="00E55F46">
            <w:pP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lang w:val="ka-GE"/>
              </w:rPr>
              <w:t>ღონისძიებები</w:t>
            </w:r>
            <w:r w:rsidRPr="00B366B5">
              <w:rPr>
                <w:rFonts w:ascii="Sylfaen" w:eastAsia="Times New Roman" w:hAnsi="Sylfaen" w:cs="Times New Roman"/>
                <w:b/>
                <w:bCs/>
                <w:color w:val="2F75B5"/>
                <w:szCs w:val="24"/>
                <w:lang w:val="ka-GE"/>
              </w:rPr>
              <w:t>:</w:t>
            </w:r>
          </w:p>
        </w:tc>
        <w:tc>
          <w:tcPr>
            <w:tcW w:w="2032" w:type="pct"/>
            <w:shd w:val="clear" w:color="auto" w:fill="auto"/>
            <w:hideMark/>
          </w:tcPr>
          <w:p w14:paraId="10F41758" w14:textId="77777777" w:rsidR="005D4CE2" w:rsidRPr="00B366B5" w:rsidRDefault="005D4CE2" w:rsidP="00E55F46">
            <w:pP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lang w:val="ka-GE"/>
              </w:rPr>
              <w:t>შესრულების</w:t>
            </w:r>
            <w:r w:rsidRPr="00B366B5">
              <w:rPr>
                <w:rFonts w:ascii="Sylfaen" w:eastAsia="Times New Roman" w:hAnsi="Sylfaen" w:cs="Times New Roman"/>
                <w:b/>
                <w:bCs/>
                <w:color w:val="2F75B5"/>
                <w:szCs w:val="24"/>
                <w:lang w:val="ka-GE"/>
              </w:rPr>
              <w:t xml:space="preserve"> </w:t>
            </w:r>
            <w:r w:rsidRPr="00B366B5">
              <w:rPr>
                <w:rFonts w:ascii="Sylfaen" w:eastAsia="Times New Roman" w:hAnsi="Sylfaen" w:cs="Sylfaen"/>
                <w:b/>
                <w:bCs/>
                <w:color w:val="2F75B5"/>
                <w:szCs w:val="24"/>
                <w:lang w:val="ka-GE"/>
              </w:rPr>
              <w:t>ინდიკატორი</w:t>
            </w:r>
          </w:p>
        </w:tc>
        <w:tc>
          <w:tcPr>
            <w:tcW w:w="811" w:type="pct"/>
            <w:shd w:val="clear" w:color="auto" w:fill="auto"/>
            <w:noWrap/>
            <w:hideMark/>
          </w:tcPr>
          <w:p w14:paraId="7F304483" w14:textId="77777777" w:rsidR="005D4CE2" w:rsidRPr="00B366B5" w:rsidRDefault="005D4CE2" w:rsidP="00E55F46">
            <w:pP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lang w:val="ka-GE"/>
              </w:rPr>
              <w:t>შესრულება</w:t>
            </w:r>
          </w:p>
        </w:tc>
      </w:tr>
      <w:tr w:rsidR="005D4CE2" w:rsidRPr="009D68DB" w14:paraId="72D6A1EC" w14:textId="77777777" w:rsidTr="006304B2">
        <w:trPr>
          <w:trHeight w:val="300"/>
        </w:trPr>
        <w:tc>
          <w:tcPr>
            <w:tcW w:w="2157" w:type="pct"/>
            <w:hideMark/>
          </w:tcPr>
          <w:p w14:paraId="5E05C432" w14:textId="77777777" w:rsidR="005702A7" w:rsidRPr="009D68DB" w:rsidRDefault="005702A7" w:rsidP="00E55F46">
            <w:pPr>
              <w:pStyle w:val="Default"/>
              <w:spacing w:after="160"/>
              <w:jc w:val="both"/>
              <w:rPr>
                <w:sz w:val="20"/>
                <w:szCs w:val="20"/>
                <w:lang w:val="ka-GE"/>
              </w:rPr>
            </w:pPr>
            <w:r w:rsidRPr="009D68DB">
              <w:rPr>
                <w:sz w:val="20"/>
                <w:szCs w:val="20"/>
                <w:lang w:val="ka-GE"/>
              </w:rPr>
              <w:t>პარკირების სატარიფო პოლიტიკის შემუშავება და გატარება;</w:t>
            </w:r>
          </w:p>
          <w:p w14:paraId="1E44966C" w14:textId="77777777" w:rsidR="005D4CE2" w:rsidRPr="009D68DB" w:rsidRDefault="005D4CE2" w:rsidP="00E55F46">
            <w:pPr>
              <w:jc w:val="both"/>
              <w:rPr>
                <w:rFonts w:ascii="Sylfaen" w:hAnsi="Sylfaen" w:cs="Sylfaen"/>
                <w:iCs/>
                <w:sz w:val="20"/>
                <w:szCs w:val="20"/>
                <w:lang w:val="ka-GE"/>
              </w:rPr>
            </w:pPr>
          </w:p>
        </w:tc>
        <w:tc>
          <w:tcPr>
            <w:tcW w:w="2032" w:type="pct"/>
            <w:shd w:val="clear" w:color="auto" w:fill="FFFFFF" w:themeFill="background1"/>
            <w:hideMark/>
          </w:tcPr>
          <w:p w14:paraId="0EFDB577" w14:textId="77777777" w:rsidR="005D4CE2" w:rsidRPr="009D68DB" w:rsidRDefault="00C821C2" w:rsidP="00E55F46">
            <w:pPr>
              <w:jc w:val="both"/>
              <w:rPr>
                <w:rFonts w:ascii="Sylfaen" w:hAnsi="Sylfaen" w:cs="Sylfaen"/>
                <w:sz w:val="20"/>
                <w:szCs w:val="20"/>
                <w:lang w:val="ka-GE"/>
              </w:rPr>
            </w:pPr>
            <w:r w:rsidRPr="009D68DB">
              <w:rPr>
                <w:rFonts w:ascii="Sylfaen" w:hAnsi="Sylfaen" w:cs="Sylfaen"/>
                <w:sz w:val="20"/>
                <w:szCs w:val="20"/>
                <w:lang w:val="ka-GE"/>
              </w:rPr>
              <w:t>პარკირების დანერგილი პოლიტიკა</w:t>
            </w:r>
          </w:p>
        </w:tc>
        <w:tc>
          <w:tcPr>
            <w:tcW w:w="811" w:type="pct"/>
            <w:shd w:val="clear" w:color="auto" w:fill="FFFFFF" w:themeFill="background1"/>
            <w:noWrap/>
            <w:hideMark/>
          </w:tcPr>
          <w:p w14:paraId="1C93F2CF" w14:textId="77777777" w:rsidR="005D4CE2" w:rsidRPr="009D68DB" w:rsidRDefault="00C821C2" w:rsidP="00E55F46">
            <w:pPr>
              <w:jc w:val="center"/>
              <w:rPr>
                <w:rFonts w:ascii="Sylfaen" w:eastAsia="Times New Roman" w:hAnsi="Sylfaen" w:cs="Times New Roman"/>
                <w:b/>
                <w:color w:val="000000"/>
                <w:sz w:val="20"/>
                <w:szCs w:val="20"/>
                <w:lang w:val="ka-GE"/>
              </w:rPr>
            </w:pPr>
            <w:r w:rsidRPr="009D68DB">
              <w:rPr>
                <w:rFonts w:ascii="Sylfaen" w:eastAsia="Times New Roman" w:hAnsi="Sylfaen" w:cs="Times New Roman"/>
                <w:b/>
                <w:color w:val="000000"/>
                <w:sz w:val="20"/>
                <w:szCs w:val="20"/>
                <w:lang w:val="ka-GE"/>
              </w:rPr>
              <w:t>მიმდინარე</w:t>
            </w:r>
          </w:p>
        </w:tc>
      </w:tr>
      <w:tr w:rsidR="007C3B90" w:rsidRPr="009D68DB" w14:paraId="1EA22772" w14:textId="77777777" w:rsidTr="006304B2">
        <w:trPr>
          <w:trHeight w:val="300"/>
        </w:trPr>
        <w:tc>
          <w:tcPr>
            <w:tcW w:w="2157" w:type="pct"/>
            <w:hideMark/>
          </w:tcPr>
          <w:p w14:paraId="2F0ED9D0" w14:textId="77777777" w:rsidR="005702A7" w:rsidRPr="009D68DB" w:rsidRDefault="005702A7" w:rsidP="00E55F46">
            <w:pPr>
              <w:pStyle w:val="Default"/>
              <w:spacing w:after="160"/>
              <w:jc w:val="both"/>
              <w:rPr>
                <w:sz w:val="20"/>
                <w:szCs w:val="20"/>
                <w:lang w:val="ka-GE"/>
              </w:rPr>
            </w:pPr>
            <w:r w:rsidRPr="009D68DB">
              <w:rPr>
                <w:sz w:val="20"/>
                <w:szCs w:val="20"/>
                <w:lang w:val="ka-GE"/>
              </w:rPr>
              <w:t>ქუჩების მიღმა ავტომატიზირებული მიწისზედა პარკირების ადგილების მოწყობა;</w:t>
            </w:r>
          </w:p>
          <w:p w14:paraId="67C6DCCC" w14:textId="77777777" w:rsidR="005D4CE2" w:rsidRPr="009D68DB" w:rsidRDefault="005D4CE2" w:rsidP="00E55F46">
            <w:pPr>
              <w:jc w:val="both"/>
              <w:rPr>
                <w:rFonts w:ascii="Sylfaen" w:hAnsi="Sylfaen" w:cs="Sylfaen"/>
                <w:iCs/>
                <w:sz w:val="20"/>
                <w:szCs w:val="20"/>
                <w:lang w:val="ka-GE"/>
              </w:rPr>
            </w:pPr>
          </w:p>
        </w:tc>
        <w:tc>
          <w:tcPr>
            <w:tcW w:w="2032" w:type="pct"/>
            <w:shd w:val="clear" w:color="auto" w:fill="FFFFFF" w:themeFill="background1"/>
            <w:hideMark/>
          </w:tcPr>
          <w:p w14:paraId="53116EF3" w14:textId="77777777" w:rsidR="005D4CE2" w:rsidRPr="009D68DB" w:rsidRDefault="00C821C2" w:rsidP="00E55F46">
            <w:pPr>
              <w:jc w:val="both"/>
              <w:rPr>
                <w:rFonts w:ascii="Sylfaen" w:hAnsi="Sylfaen" w:cs="Sylfaen"/>
                <w:sz w:val="20"/>
                <w:szCs w:val="20"/>
                <w:lang w:val="ka-GE"/>
              </w:rPr>
            </w:pPr>
            <w:r w:rsidRPr="009D68DB">
              <w:rPr>
                <w:rFonts w:ascii="Sylfaen" w:hAnsi="Sylfaen" w:cs="Sylfaen"/>
                <w:sz w:val="20"/>
                <w:szCs w:val="20"/>
                <w:lang w:val="ka-GE"/>
              </w:rPr>
              <w:t>ავტომატიზირებული მიწისზედა პარკირების ადგილების რაოდენობა</w:t>
            </w:r>
          </w:p>
          <w:p w14:paraId="5EDA4F3F" w14:textId="77777777" w:rsidR="005D4CE2" w:rsidRPr="009D68DB" w:rsidRDefault="005D4CE2" w:rsidP="00E55F46">
            <w:pPr>
              <w:jc w:val="both"/>
              <w:rPr>
                <w:rFonts w:ascii="Sylfaen" w:hAnsi="Sylfaen" w:cs="Sylfaen"/>
                <w:sz w:val="20"/>
                <w:szCs w:val="20"/>
                <w:lang w:val="ka-GE"/>
              </w:rPr>
            </w:pPr>
          </w:p>
        </w:tc>
        <w:tc>
          <w:tcPr>
            <w:tcW w:w="811" w:type="pct"/>
            <w:shd w:val="clear" w:color="auto" w:fill="FFFFFF" w:themeFill="background1"/>
            <w:noWrap/>
            <w:hideMark/>
          </w:tcPr>
          <w:p w14:paraId="781EFE19" w14:textId="77777777" w:rsidR="005D4CE2" w:rsidRPr="009D68DB" w:rsidRDefault="005D4CE2" w:rsidP="00E55F46">
            <w:pPr>
              <w:jc w:val="center"/>
              <w:rPr>
                <w:rFonts w:ascii="Sylfaen" w:eastAsia="Times New Roman" w:hAnsi="Sylfaen" w:cs="Times New Roman"/>
                <w:b/>
                <w:color w:val="000000"/>
                <w:sz w:val="20"/>
                <w:szCs w:val="20"/>
                <w:lang w:val="ka-GE"/>
              </w:rPr>
            </w:pPr>
          </w:p>
          <w:p w14:paraId="5806F998" w14:textId="77777777" w:rsidR="005D4CE2" w:rsidRPr="009D68DB" w:rsidRDefault="00C821C2" w:rsidP="00E55F46">
            <w:pPr>
              <w:jc w:val="center"/>
              <w:rPr>
                <w:rFonts w:ascii="Sylfaen" w:eastAsia="Times New Roman" w:hAnsi="Sylfaen" w:cs="Times New Roman"/>
                <w:b/>
                <w:color w:val="000000"/>
                <w:sz w:val="20"/>
                <w:szCs w:val="20"/>
                <w:lang w:val="ka-GE"/>
              </w:rPr>
            </w:pPr>
            <w:r w:rsidRPr="009D68DB">
              <w:rPr>
                <w:rFonts w:ascii="Sylfaen" w:eastAsia="Times New Roman" w:hAnsi="Sylfaen" w:cs="Times New Roman"/>
                <w:b/>
                <w:color w:val="000000"/>
                <w:sz w:val="20"/>
                <w:szCs w:val="20"/>
                <w:lang w:val="ka-GE"/>
              </w:rPr>
              <w:t>X</w:t>
            </w:r>
          </w:p>
        </w:tc>
      </w:tr>
      <w:tr w:rsidR="005D4CE2" w:rsidRPr="009D68DB" w14:paraId="502F636A" w14:textId="77777777" w:rsidTr="006304B2">
        <w:trPr>
          <w:trHeight w:val="300"/>
        </w:trPr>
        <w:tc>
          <w:tcPr>
            <w:tcW w:w="2157" w:type="pct"/>
            <w:hideMark/>
          </w:tcPr>
          <w:p w14:paraId="3D61E849" w14:textId="18276A62" w:rsidR="005D4CE2" w:rsidRPr="00CE5616" w:rsidRDefault="005702A7" w:rsidP="00CE5616">
            <w:pPr>
              <w:pStyle w:val="Default"/>
              <w:spacing w:after="160"/>
              <w:jc w:val="both"/>
              <w:rPr>
                <w:sz w:val="20"/>
                <w:szCs w:val="20"/>
                <w:highlight w:val="yellow"/>
                <w:lang w:val="ka-GE"/>
              </w:rPr>
            </w:pPr>
            <w:r w:rsidRPr="009D68DB">
              <w:rPr>
                <w:sz w:val="20"/>
                <w:szCs w:val="20"/>
                <w:highlight w:val="yellow"/>
                <w:lang w:val="ka-GE"/>
              </w:rPr>
              <w:t>აღსრულების გაუმჯობესება;</w:t>
            </w:r>
          </w:p>
        </w:tc>
        <w:tc>
          <w:tcPr>
            <w:tcW w:w="2032" w:type="pct"/>
            <w:shd w:val="clear" w:color="auto" w:fill="FFFFFF" w:themeFill="background1"/>
            <w:hideMark/>
          </w:tcPr>
          <w:p w14:paraId="701910EF" w14:textId="77777777" w:rsidR="005D4CE2" w:rsidRPr="009D68DB" w:rsidRDefault="005D4CE2"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 </w:t>
            </w:r>
            <w:r w:rsidR="00C821C2" w:rsidRPr="009D68DB">
              <w:rPr>
                <w:rFonts w:ascii="Sylfaen" w:eastAsia="Times New Roman" w:hAnsi="Sylfaen" w:cs="Times New Roman"/>
                <w:color w:val="000000"/>
                <w:sz w:val="20"/>
                <w:szCs w:val="20"/>
                <w:lang w:val="ka-GE"/>
              </w:rPr>
              <w:t>პარკირების წესების დარღვევის შემცირებული მაჩვენებელი</w:t>
            </w:r>
          </w:p>
          <w:p w14:paraId="0CAB878E" w14:textId="77777777" w:rsidR="002F0F7C" w:rsidRPr="009D68DB" w:rsidRDefault="002F0F7C" w:rsidP="00E55F46">
            <w:pPr>
              <w:rPr>
                <w:rFonts w:ascii="Sylfaen" w:eastAsia="Times New Roman" w:hAnsi="Sylfaen" w:cs="Times New Roman"/>
                <w:color w:val="000000"/>
                <w:sz w:val="20"/>
                <w:szCs w:val="20"/>
                <w:lang w:val="ka-GE"/>
              </w:rPr>
            </w:pPr>
          </w:p>
        </w:tc>
        <w:tc>
          <w:tcPr>
            <w:tcW w:w="811" w:type="pct"/>
            <w:shd w:val="clear" w:color="auto" w:fill="FFFFFF" w:themeFill="background1"/>
            <w:noWrap/>
            <w:hideMark/>
          </w:tcPr>
          <w:p w14:paraId="2B7C0743" w14:textId="77777777" w:rsidR="005D4CE2" w:rsidRPr="009D68DB" w:rsidRDefault="00FF1B06" w:rsidP="00E55F46">
            <w:pPr>
              <w:jc w:val="center"/>
              <w:rPr>
                <w:rFonts w:ascii="Sylfaen" w:eastAsia="Times New Roman" w:hAnsi="Sylfaen" w:cs="Times New Roman"/>
                <w:b/>
                <w:color w:val="000000"/>
                <w:sz w:val="20"/>
                <w:szCs w:val="20"/>
                <w:lang w:val="ka-GE"/>
              </w:rPr>
            </w:pPr>
            <w:r w:rsidRPr="009D68DB">
              <w:rPr>
                <w:rFonts w:ascii="Sylfaen" w:eastAsia="Times New Roman" w:hAnsi="Sylfaen" w:cs="Times New Roman"/>
                <w:b/>
                <w:color w:val="000000"/>
                <w:sz w:val="20"/>
                <w:szCs w:val="20"/>
                <w:lang w:val="ka-GE"/>
              </w:rPr>
              <w:t>მიმდინარე</w:t>
            </w:r>
          </w:p>
        </w:tc>
      </w:tr>
      <w:tr w:rsidR="007C3B90" w:rsidRPr="009D68DB" w14:paraId="4778A247" w14:textId="77777777" w:rsidTr="006304B2">
        <w:trPr>
          <w:trHeight w:val="300"/>
        </w:trPr>
        <w:tc>
          <w:tcPr>
            <w:tcW w:w="2157" w:type="pct"/>
            <w:hideMark/>
          </w:tcPr>
          <w:p w14:paraId="4505BDB0" w14:textId="77777777" w:rsidR="005D4CE2" w:rsidRPr="009D68DB" w:rsidRDefault="005702A7" w:rsidP="00E55F46">
            <w:pPr>
              <w:rPr>
                <w:rFonts w:ascii="Sylfaen" w:eastAsia="Times New Roman" w:hAnsi="Sylfaen" w:cs="Times New Roman"/>
                <w:color w:val="000000"/>
                <w:sz w:val="20"/>
                <w:szCs w:val="20"/>
                <w:lang w:val="ka-GE"/>
              </w:rPr>
            </w:pPr>
            <w:r w:rsidRPr="009D68DB">
              <w:rPr>
                <w:rFonts w:ascii="Sylfaen" w:hAnsi="Sylfaen" w:cs="Sylfaen"/>
                <w:sz w:val="20"/>
                <w:szCs w:val="20"/>
              </w:rPr>
              <w:t>საინფორმაციო</w:t>
            </w:r>
            <w:r w:rsidRPr="009D68DB">
              <w:rPr>
                <w:rFonts w:ascii="Sylfaen" w:hAnsi="Sylfaen"/>
                <w:sz w:val="20"/>
                <w:szCs w:val="20"/>
              </w:rPr>
              <w:t xml:space="preserve"> </w:t>
            </w:r>
            <w:r w:rsidRPr="009D68DB">
              <w:rPr>
                <w:rFonts w:ascii="Sylfaen" w:hAnsi="Sylfaen" w:cs="Sylfaen"/>
                <w:sz w:val="20"/>
                <w:szCs w:val="20"/>
              </w:rPr>
              <w:t>კამპანიის</w:t>
            </w:r>
            <w:r w:rsidRPr="009D68DB">
              <w:rPr>
                <w:rFonts w:ascii="Sylfaen" w:hAnsi="Sylfaen"/>
                <w:sz w:val="20"/>
                <w:szCs w:val="20"/>
              </w:rPr>
              <w:t xml:space="preserve"> </w:t>
            </w:r>
            <w:r w:rsidRPr="009D68DB">
              <w:rPr>
                <w:rFonts w:ascii="Sylfaen" w:hAnsi="Sylfaen" w:cs="Sylfaen"/>
                <w:sz w:val="20"/>
                <w:szCs w:val="20"/>
              </w:rPr>
              <w:t>მომზადება</w:t>
            </w:r>
            <w:r w:rsidRPr="009D68DB">
              <w:rPr>
                <w:rFonts w:ascii="Sylfaen" w:hAnsi="Sylfaen"/>
                <w:sz w:val="20"/>
                <w:szCs w:val="20"/>
              </w:rPr>
              <w:t xml:space="preserve"> </w:t>
            </w:r>
            <w:r w:rsidRPr="009D68DB">
              <w:rPr>
                <w:rFonts w:ascii="Sylfaen" w:hAnsi="Sylfaen" w:cs="Sylfaen"/>
                <w:sz w:val="20"/>
                <w:szCs w:val="20"/>
              </w:rPr>
              <w:t>და</w:t>
            </w:r>
            <w:r w:rsidRPr="009D68DB">
              <w:rPr>
                <w:rFonts w:ascii="Sylfaen" w:hAnsi="Sylfaen"/>
                <w:sz w:val="20"/>
                <w:szCs w:val="20"/>
              </w:rPr>
              <w:t xml:space="preserve"> </w:t>
            </w:r>
            <w:r w:rsidRPr="009D68DB">
              <w:rPr>
                <w:rFonts w:ascii="Sylfaen" w:hAnsi="Sylfaen" w:cs="Sylfaen"/>
                <w:sz w:val="20"/>
                <w:szCs w:val="20"/>
              </w:rPr>
              <w:t>გატარება</w:t>
            </w:r>
            <w:r w:rsidRPr="009D68DB">
              <w:rPr>
                <w:rFonts w:ascii="Sylfaen" w:hAnsi="Sylfaen"/>
                <w:sz w:val="20"/>
                <w:szCs w:val="20"/>
              </w:rPr>
              <w:t>.</w:t>
            </w:r>
          </w:p>
        </w:tc>
        <w:tc>
          <w:tcPr>
            <w:tcW w:w="2032" w:type="pct"/>
            <w:hideMark/>
          </w:tcPr>
          <w:p w14:paraId="084ADD29" w14:textId="77777777" w:rsidR="005D4CE2" w:rsidRPr="009D68DB" w:rsidRDefault="005D4CE2"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 </w:t>
            </w:r>
            <w:r w:rsidR="00C821C2" w:rsidRPr="009D68DB">
              <w:rPr>
                <w:rFonts w:ascii="Sylfaen" w:eastAsia="Times New Roman" w:hAnsi="Sylfaen" w:cs="Times New Roman"/>
                <w:color w:val="000000"/>
                <w:sz w:val="20"/>
                <w:szCs w:val="20"/>
                <w:lang w:val="ka-GE"/>
              </w:rPr>
              <w:t>ჩატარებული ღონისძიებების რაოდენობა</w:t>
            </w:r>
          </w:p>
          <w:p w14:paraId="3B1327AA" w14:textId="77777777" w:rsidR="005D4CE2" w:rsidRPr="009D68DB" w:rsidRDefault="005D4CE2" w:rsidP="00E55F46">
            <w:pPr>
              <w:rPr>
                <w:rFonts w:ascii="Sylfaen" w:eastAsia="Times New Roman" w:hAnsi="Sylfaen" w:cs="Times New Roman"/>
                <w:color w:val="000000"/>
                <w:sz w:val="20"/>
                <w:szCs w:val="20"/>
                <w:lang w:val="ka-GE"/>
              </w:rPr>
            </w:pPr>
          </w:p>
        </w:tc>
        <w:tc>
          <w:tcPr>
            <w:tcW w:w="811" w:type="pct"/>
            <w:noWrap/>
            <w:hideMark/>
          </w:tcPr>
          <w:p w14:paraId="68E58051" w14:textId="77777777" w:rsidR="005D4CE2" w:rsidRPr="009D68DB" w:rsidRDefault="00C821C2" w:rsidP="00E55F46">
            <w:pPr>
              <w:jc w:val="center"/>
              <w:rPr>
                <w:rFonts w:ascii="Sylfaen" w:eastAsia="Times New Roman" w:hAnsi="Sylfaen" w:cs="Times New Roman"/>
                <w:b/>
                <w:color w:val="000000"/>
                <w:sz w:val="20"/>
                <w:szCs w:val="20"/>
                <w:lang w:val="ka-GE"/>
              </w:rPr>
            </w:pPr>
            <w:r w:rsidRPr="009D68DB">
              <w:rPr>
                <w:rFonts w:ascii="Sylfaen" w:eastAsia="Times New Roman" w:hAnsi="Sylfaen" w:cs="Times New Roman"/>
                <w:b/>
                <w:color w:val="000000"/>
                <w:sz w:val="20"/>
                <w:szCs w:val="20"/>
                <w:lang w:val="ka-GE"/>
              </w:rPr>
              <w:t>მიმდინარე</w:t>
            </w:r>
          </w:p>
        </w:tc>
      </w:tr>
    </w:tbl>
    <w:p w14:paraId="1D6795E8" w14:textId="77777777" w:rsidR="00B366B5" w:rsidRPr="00325CC1" w:rsidRDefault="00B366B5" w:rsidP="00E55F46">
      <w:pPr>
        <w:spacing w:line="240" w:lineRule="auto"/>
        <w:jc w:val="both"/>
        <w:rPr>
          <w:rFonts w:ascii="Sylfaen" w:hAnsi="Sylfaen"/>
          <w:b/>
          <w:sz w:val="20"/>
          <w:szCs w:val="20"/>
          <w:lang w:val="ka-GE"/>
        </w:rPr>
      </w:pPr>
    </w:p>
    <w:p w14:paraId="79F66B7C" w14:textId="5BB756B2" w:rsidR="004722BD" w:rsidRPr="00325CC1" w:rsidRDefault="00D0042A" w:rsidP="00E55F46">
      <w:pPr>
        <w:spacing w:line="240" w:lineRule="auto"/>
        <w:jc w:val="both"/>
        <w:rPr>
          <w:rFonts w:ascii="Sylfaen" w:hAnsi="Sylfaen"/>
          <w:b/>
          <w:sz w:val="20"/>
          <w:szCs w:val="20"/>
          <w:lang w:val="ka-GE"/>
        </w:rPr>
      </w:pPr>
      <w:r w:rsidRPr="00325CC1">
        <w:rPr>
          <w:rFonts w:ascii="Sylfaen" w:hAnsi="Sylfaen"/>
          <w:b/>
          <w:sz w:val="20"/>
          <w:szCs w:val="20"/>
          <w:lang w:val="ka-GE"/>
        </w:rPr>
        <w:t>2019 წელი</w:t>
      </w:r>
      <w:r w:rsidR="00087474" w:rsidRPr="00325CC1">
        <w:rPr>
          <w:rFonts w:ascii="Sylfaen" w:hAnsi="Sylfaen"/>
          <w:b/>
          <w:sz w:val="20"/>
          <w:szCs w:val="20"/>
          <w:lang w:val="ka-GE"/>
        </w:rPr>
        <w:t>,</w:t>
      </w:r>
      <w:r w:rsidRPr="00325CC1">
        <w:rPr>
          <w:rFonts w:ascii="Sylfaen" w:hAnsi="Sylfaen"/>
          <w:b/>
          <w:sz w:val="20"/>
          <w:szCs w:val="20"/>
          <w:lang w:val="ka-GE"/>
        </w:rPr>
        <w:t xml:space="preserve"> </w:t>
      </w:r>
      <w:r w:rsidRPr="00325CC1">
        <w:rPr>
          <w:rFonts w:ascii="Sylfaen" w:hAnsi="Sylfaen"/>
          <w:b/>
          <w:sz w:val="20"/>
          <w:szCs w:val="20"/>
        </w:rPr>
        <w:t xml:space="preserve"> I </w:t>
      </w:r>
      <w:r w:rsidRPr="00325CC1">
        <w:rPr>
          <w:rFonts w:ascii="Sylfaen" w:hAnsi="Sylfaen"/>
          <w:b/>
          <w:sz w:val="20"/>
          <w:szCs w:val="20"/>
          <w:lang w:val="ka-GE"/>
        </w:rPr>
        <w:t>კვარტალი</w:t>
      </w:r>
    </w:p>
    <w:p w14:paraId="7D867140" w14:textId="65D74368" w:rsidR="00D0042A" w:rsidRPr="00325CC1" w:rsidRDefault="00D0042A" w:rsidP="00E55F46">
      <w:pPr>
        <w:shd w:val="clear" w:color="auto" w:fill="FFFFFF" w:themeFill="background1"/>
        <w:spacing w:line="240" w:lineRule="auto"/>
        <w:jc w:val="both"/>
        <w:rPr>
          <w:rFonts w:ascii="Sylfaen" w:hAnsi="Sylfaen"/>
          <w:color w:val="000000" w:themeColor="text1"/>
          <w:sz w:val="20"/>
          <w:szCs w:val="20"/>
        </w:rPr>
      </w:pPr>
      <w:r w:rsidRPr="00325CC1">
        <w:rPr>
          <w:rFonts w:ascii="Sylfaen" w:hAnsi="Sylfaen" w:cs="Sylfaen"/>
          <w:iCs/>
          <w:color w:val="000000" w:themeColor="text1"/>
          <w:sz w:val="20"/>
          <w:szCs w:val="20"/>
          <w:lang w:val="ka-GE"/>
        </w:rPr>
        <w:lastRenderedPageBreak/>
        <w:t xml:space="preserve">დასრულდა სსიპ </w:t>
      </w:r>
      <w:r w:rsidRPr="00325CC1">
        <w:rPr>
          <w:rFonts w:ascii="Sylfaen" w:hAnsi="Sylfaen"/>
          <w:color w:val="000000" w:themeColor="text1"/>
          <w:sz w:val="20"/>
          <w:szCs w:val="20"/>
          <w:lang w:val="ka-GE"/>
        </w:rPr>
        <w:t>ქ.ბათუმის მუნიციპალიტეტის (</w:t>
      </w:r>
      <w:r w:rsidRPr="00325CC1">
        <w:rPr>
          <w:rFonts w:ascii="Sylfaen" w:hAnsi="Sylfaen"/>
          <w:color w:val="000000" w:themeColor="text1"/>
          <w:sz w:val="20"/>
          <w:szCs w:val="20"/>
        </w:rPr>
        <w:t xml:space="preserve">ID </w:t>
      </w:r>
      <w:r w:rsidRPr="00325CC1">
        <w:rPr>
          <w:rFonts w:ascii="Sylfaen" w:hAnsi="Sylfaen"/>
          <w:color w:val="000000" w:themeColor="text1"/>
          <w:sz w:val="20"/>
          <w:szCs w:val="20"/>
          <w:lang w:val="ka-GE"/>
        </w:rPr>
        <w:t>ნომერი - 245576826) სახელზე ორ ლოკაციაზე, კერძოდ: გოგებაშვილის ქუჩის მიმდებარედ (საკადასტრო კოდი - N05.21.21.017) და ბაქოსა და შავშეთის ქუჩების კვეთასთან (საკადასტრო კოდი - N05.29.04.007) საჯარო რეესტრში  მიწის ნაკვეთების საკუთრების უფლების აღირიცხვა. აღნიშნულ ტერიტორიებზე იგეგმება დახურული საათობრივი პარკირების ადგილების მოწყობა. უახლოეს დღეებში მომზადდება შესაბამისი პროექტი დახურული საათობრი პარიკირების მოწყობის შესახებ და გადაეგზავნება ქ.ბათუმის მუნიციპალიტეტის საკრებულოს.</w:t>
      </w:r>
      <w:r w:rsidRPr="00325CC1">
        <w:rPr>
          <w:rFonts w:ascii="Sylfaen" w:hAnsi="Sylfaen"/>
          <w:color w:val="000000" w:themeColor="text1"/>
          <w:sz w:val="20"/>
          <w:szCs w:val="20"/>
        </w:rPr>
        <w:t xml:space="preserve"> </w:t>
      </w:r>
    </w:p>
    <w:p w14:paraId="0FDA2FD5" w14:textId="77777777" w:rsidR="00087474" w:rsidRPr="00325CC1" w:rsidRDefault="00087474" w:rsidP="00087474">
      <w:pPr>
        <w:shd w:val="clear" w:color="auto" w:fill="FFFFFF" w:themeFill="background1"/>
        <w:spacing w:line="240" w:lineRule="auto"/>
        <w:jc w:val="both"/>
        <w:rPr>
          <w:rFonts w:ascii="Sylfaen" w:hAnsi="Sylfaen"/>
          <w:color w:val="000000" w:themeColor="text1"/>
          <w:sz w:val="20"/>
          <w:szCs w:val="20"/>
          <w:lang w:val="ka-GE"/>
        </w:rPr>
      </w:pPr>
      <w:r w:rsidRPr="00325CC1">
        <w:rPr>
          <w:rFonts w:ascii="Sylfaen" w:hAnsi="Sylfaen"/>
          <w:color w:val="000000" w:themeColor="text1"/>
          <w:sz w:val="20"/>
          <w:szCs w:val="20"/>
          <w:lang w:val="ka-GE"/>
        </w:rPr>
        <w:t xml:space="preserve">პარკირების წესების აღსრულების გაუმჯობესების ხელშეწყობის მიზნით, პარკირების წესების დაცვის კონტროლის განმახორციელებლის - შპს „ბათუმის ავტოტრანსპორტი“-ს სტრუქტურაში შეიქმნა საჯარიმო ქვითრების ადმინისტრაციულ სამართალდამრღვევთა მისამართზე ჩაბარებაზე პასუხისმგებელი ერთეული. </w:t>
      </w:r>
    </w:p>
    <w:p w14:paraId="4069C63C" w14:textId="77777777" w:rsidR="00087474" w:rsidRPr="00325CC1" w:rsidRDefault="00087474" w:rsidP="00B82E3E">
      <w:pPr>
        <w:shd w:val="clear" w:color="auto" w:fill="FFFF00"/>
        <w:spacing w:line="240" w:lineRule="auto"/>
        <w:jc w:val="both"/>
        <w:rPr>
          <w:rFonts w:ascii="Sylfaen" w:hAnsi="Sylfaen"/>
          <w:color w:val="000000" w:themeColor="text1"/>
          <w:sz w:val="20"/>
          <w:szCs w:val="20"/>
          <w:lang w:val="ka-GE"/>
        </w:rPr>
      </w:pPr>
      <w:r w:rsidRPr="00325CC1">
        <w:rPr>
          <w:rFonts w:ascii="Sylfaen" w:hAnsi="Sylfaen"/>
          <w:b/>
          <w:color w:val="000000" w:themeColor="text1"/>
          <w:sz w:val="20"/>
          <w:szCs w:val="20"/>
          <w:lang w:val="ka-GE"/>
        </w:rPr>
        <w:t>2019 წლის პირველი კვარტლის</w:t>
      </w:r>
      <w:r w:rsidRPr="00325CC1">
        <w:rPr>
          <w:rFonts w:ascii="Sylfaen" w:hAnsi="Sylfaen"/>
          <w:color w:val="000000" w:themeColor="text1"/>
          <w:sz w:val="20"/>
          <w:szCs w:val="20"/>
          <w:lang w:val="ka-GE"/>
        </w:rPr>
        <w:t xml:space="preserve"> მონაცემებით პარკირების წესების დარღვევისათვის დაფიქსირდა დაჯარიმების შემდეგი შემთხვევები:</w:t>
      </w:r>
    </w:p>
    <w:p w14:paraId="34E6CD0E" w14:textId="77777777" w:rsidR="00087474" w:rsidRPr="00325CC1" w:rsidRDefault="00087474" w:rsidP="00050462">
      <w:pPr>
        <w:numPr>
          <w:ilvl w:val="0"/>
          <w:numId w:val="137"/>
        </w:numPr>
        <w:shd w:val="clear" w:color="auto" w:fill="FFFF00"/>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პარკირების საფასურის გადახდის გარეშე დგომა - </w:t>
      </w:r>
      <w:r w:rsidRPr="00325CC1">
        <w:rPr>
          <w:rFonts w:ascii="Sylfaen" w:hAnsi="Sylfaen"/>
          <w:b/>
          <w:color w:val="000000" w:themeColor="text1"/>
          <w:sz w:val="20"/>
          <w:szCs w:val="20"/>
        </w:rPr>
        <w:t>13922</w:t>
      </w:r>
      <w:r w:rsidRPr="00325CC1">
        <w:rPr>
          <w:rFonts w:ascii="Sylfaen" w:hAnsi="Sylfaen"/>
          <w:color w:val="000000" w:themeColor="text1"/>
          <w:sz w:val="20"/>
          <w:szCs w:val="20"/>
        </w:rPr>
        <w:t>;</w:t>
      </w:r>
    </w:p>
    <w:p w14:paraId="15556316" w14:textId="77777777" w:rsidR="00087474" w:rsidRPr="00325CC1" w:rsidRDefault="00087474" w:rsidP="00050462">
      <w:pPr>
        <w:numPr>
          <w:ilvl w:val="0"/>
          <w:numId w:val="137"/>
        </w:numPr>
        <w:shd w:val="clear" w:color="auto" w:fill="FFFF00"/>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დარღვეული დგომის მეთოდი - </w:t>
      </w:r>
      <w:r w:rsidRPr="00325CC1">
        <w:rPr>
          <w:rFonts w:ascii="Sylfaen" w:hAnsi="Sylfaen"/>
          <w:b/>
          <w:color w:val="000000" w:themeColor="text1"/>
          <w:sz w:val="20"/>
          <w:szCs w:val="20"/>
        </w:rPr>
        <w:t>12</w:t>
      </w:r>
      <w:r w:rsidRPr="00325CC1">
        <w:rPr>
          <w:rFonts w:ascii="Sylfaen" w:hAnsi="Sylfaen"/>
          <w:color w:val="000000" w:themeColor="text1"/>
          <w:sz w:val="20"/>
          <w:szCs w:val="20"/>
        </w:rPr>
        <w:t>; </w:t>
      </w:r>
    </w:p>
    <w:p w14:paraId="07C70409" w14:textId="77777777" w:rsidR="00087474" w:rsidRPr="00325CC1" w:rsidRDefault="00087474" w:rsidP="00050462">
      <w:pPr>
        <w:numPr>
          <w:ilvl w:val="0"/>
          <w:numId w:val="137"/>
        </w:numPr>
        <w:shd w:val="clear" w:color="auto" w:fill="FFFF00"/>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ორმაგი პარკირება - </w:t>
      </w:r>
      <w:r w:rsidRPr="00325CC1">
        <w:rPr>
          <w:rFonts w:ascii="Sylfaen" w:hAnsi="Sylfaen"/>
          <w:b/>
          <w:color w:val="000000" w:themeColor="text1"/>
          <w:sz w:val="20"/>
          <w:szCs w:val="20"/>
        </w:rPr>
        <w:t>3</w:t>
      </w:r>
      <w:r w:rsidRPr="00325CC1">
        <w:rPr>
          <w:rFonts w:ascii="Sylfaen" w:hAnsi="Sylfaen"/>
          <w:color w:val="000000" w:themeColor="text1"/>
          <w:sz w:val="20"/>
          <w:szCs w:val="20"/>
        </w:rPr>
        <w:t xml:space="preserve"> ; </w:t>
      </w:r>
    </w:p>
    <w:p w14:paraId="78F273DB" w14:textId="77777777" w:rsidR="00087474" w:rsidRPr="00325CC1" w:rsidRDefault="00087474" w:rsidP="00050462">
      <w:pPr>
        <w:numPr>
          <w:ilvl w:val="0"/>
          <w:numId w:val="137"/>
        </w:numPr>
        <w:shd w:val="clear" w:color="auto" w:fill="FFFF00"/>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ნიშანში დგომა - </w:t>
      </w:r>
      <w:r w:rsidRPr="00325CC1">
        <w:rPr>
          <w:rFonts w:ascii="Sylfaen" w:hAnsi="Sylfaen"/>
          <w:b/>
          <w:color w:val="000000" w:themeColor="text1"/>
          <w:sz w:val="20"/>
          <w:szCs w:val="20"/>
        </w:rPr>
        <w:t>1145</w:t>
      </w:r>
      <w:r w:rsidRPr="00325CC1">
        <w:rPr>
          <w:rFonts w:ascii="Sylfaen" w:hAnsi="Sylfaen"/>
          <w:color w:val="000000" w:themeColor="text1"/>
          <w:sz w:val="20"/>
          <w:szCs w:val="20"/>
        </w:rPr>
        <w:t>; </w:t>
      </w:r>
    </w:p>
    <w:p w14:paraId="0853874E" w14:textId="77777777" w:rsidR="00087474" w:rsidRPr="00325CC1" w:rsidRDefault="00087474" w:rsidP="00050462">
      <w:pPr>
        <w:numPr>
          <w:ilvl w:val="0"/>
          <w:numId w:val="137"/>
        </w:numPr>
        <w:shd w:val="clear" w:color="auto" w:fill="FFFF00"/>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ტროტუარზე დგომა - </w:t>
      </w:r>
      <w:r w:rsidRPr="00325CC1">
        <w:rPr>
          <w:rFonts w:ascii="Sylfaen" w:hAnsi="Sylfaen"/>
          <w:b/>
          <w:color w:val="000000" w:themeColor="text1"/>
          <w:sz w:val="20"/>
          <w:szCs w:val="20"/>
        </w:rPr>
        <w:t>279</w:t>
      </w:r>
      <w:r w:rsidRPr="00325CC1">
        <w:rPr>
          <w:rFonts w:ascii="Sylfaen" w:hAnsi="Sylfaen"/>
          <w:color w:val="000000" w:themeColor="text1"/>
          <w:sz w:val="20"/>
          <w:szCs w:val="20"/>
        </w:rPr>
        <w:t>;</w:t>
      </w:r>
    </w:p>
    <w:p w14:paraId="077A80CC" w14:textId="77777777" w:rsidR="00087474" w:rsidRPr="00325CC1" w:rsidRDefault="00087474" w:rsidP="00050462">
      <w:pPr>
        <w:numPr>
          <w:ilvl w:val="0"/>
          <w:numId w:val="137"/>
        </w:numPr>
        <w:shd w:val="clear" w:color="auto" w:fill="FFFF00"/>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დგომა-გაჩერების წესის დარღვევა - </w:t>
      </w:r>
      <w:r w:rsidRPr="00325CC1">
        <w:rPr>
          <w:rFonts w:ascii="Sylfaen" w:hAnsi="Sylfaen"/>
          <w:b/>
          <w:color w:val="000000" w:themeColor="text1"/>
          <w:sz w:val="20"/>
          <w:szCs w:val="20"/>
        </w:rPr>
        <w:t>193</w:t>
      </w:r>
      <w:r w:rsidRPr="00325CC1">
        <w:rPr>
          <w:rFonts w:ascii="Sylfaen" w:hAnsi="Sylfaen"/>
          <w:color w:val="000000" w:themeColor="text1"/>
          <w:sz w:val="20"/>
          <w:szCs w:val="20"/>
        </w:rPr>
        <w:t>;</w:t>
      </w:r>
    </w:p>
    <w:p w14:paraId="01ABD433" w14:textId="77777777" w:rsidR="00087474" w:rsidRPr="00325CC1" w:rsidRDefault="00087474" w:rsidP="00050462">
      <w:pPr>
        <w:numPr>
          <w:ilvl w:val="0"/>
          <w:numId w:val="137"/>
        </w:numPr>
        <w:shd w:val="clear" w:color="auto" w:fill="FFFF00"/>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ავტობუსის გაჩერებაზე დგომა - </w:t>
      </w:r>
      <w:r w:rsidRPr="00325CC1">
        <w:rPr>
          <w:rFonts w:ascii="Sylfaen" w:hAnsi="Sylfaen"/>
          <w:b/>
          <w:color w:val="000000" w:themeColor="text1"/>
          <w:sz w:val="20"/>
          <w:szCs w:val="20"/>
        </w:rPr>
        <w:t>121</w:t>
      </w:r>
    </w:p>
    <w:p w14:paraId="37F863F2" w14:textId="77777777" w:rsidR="00087474" w:rsidRPr="00325CC1" w:rsidRDefault="00087474" w:rsidP="00087474">
      <w:pPr>
        <w:shd w:val="clear" w:color="auto" w:fill="FFFFFF" w:themeFill="background1"/>
        <w:spacing w:after="0" w:line="240" w:lineRule="auto"/>
        <w:jc w:val="both"/>
        <w:rPr>
          <w:rFonts w:ascii="Sylfaen" w:hAnsi="Sylfaen"/>
          <w:color w:val="000000" w:themeColor="text1"/>
          <w:sz w:val="20"/>
          <w:szCs w:val="20"/>
        </w:rPr>
      </w:pPr>
    </w:p>
    <w:p w14:paraId="4F1F1654" w14:textId="77777777" w:rsidR="00087474" w:rsidRPr="00325CC1" w:rsidRDefault="00087474" w:rsidP="00087474">
      <w:pPr>
        <w:shd w:val="clear" w:color="auto" w:fill="FFFFFF" w:themeFill="background1"/>
        <w:spacing w:after="0" w:line="240" w:lineRule="auto"/>
        <w:jc w:val="both"/>
        <w:rPr>
          <w:rFonts w:ascii="Sylfaen" w:hAnsi="Sylfaen"/>
          <w:color w:val="000000" w:themeColor="text1"/>
          <w:sz w:val="20"/>
          <w:szCs w:val="20"/>
          <w:lang w:val="ka-GE"/>
        </w:rPr>
      </w:pPr>
      <w:r w:rsidRPr="00325CC1">
        <w:rPr>
          <w:rFonts w:ascii="Sylfaen" w:hAnsi="Sylfaen"/>
          <w:color w:val="000000" w:themeColor="text1"/>
          <w:sz w:val="20"/>
          <w:szCs w:val="20"/>
          <w:lang w:val="ka-GE"/>
        </w:rPr>
        <w:t xml:space="preserve">ხოლო, </w:t>
      </w:r>
      <w:r w:rsidRPr="00325CC1">
        <w:rPr>
          <w:rFonts w:ascii="Sylfaen" w:hAnsi="Sylfaen"/>
          <w:b/>
          <w:color w:val="000000" w:themeColor="text1"/>
          <w:sz w:val="20"/>
          <w:szCs w:val="20"/>
          <w:lang w:val="ka-GE"/>
        </w:rPr>
        <w:t xml:space="preserve">2018 წელს </w:t>
      </w:r>
      <w:r w:rsidRPr="00325CC1">
        <w:rPr>
          <w:rFonts w:ascii="Sylfaen" w:hAnsi="Sylfaen"/>
          <w:color w:val="000000" w:themeColor="text1"/>
          <w:sz w:val="20"/>
          <w:szCs w:val="20"/>
          <w:lang w:val="ka-GE"/>
        </w:rPr>
        <w:t>პარკირების წესების დარღვევისათვის დაფიქსირებულია დაჯარიმების  შემდეგი შემთხვევები:</w:t>
      </w:r>
    </w:p>
    <w:p w14:paraId="76A87612" w14:textId="77777777" w:rsidR="00087474" w:rsidRPr="00325CC1" w:rsidRDefault="00087474" w:rsidP="00087474">
      <w:pPr>
        <w:shd w:val="clear" w:color="auto" w:fill="FFFFFF" w:themeFill="background1"/>
        <w:spacing w:after="0" w:line="240" w:lineRule="auto"/>
        <w:jc w:val="both"/>
        <w:rPr>
          <w:rFonts w:ascii="Sylfaen" w:hAnsi="Sylfaen"/>
          <w:color w:val="000000" w:themeColor="text1"/>
          <w:sz w:val="20"/>
          <w:szCs w:val="20"/>
          <w:lang w:val="ka-GE"/>
        </w:rPr>
      </w:pPr>
      <w:r w:rsidRPr="00325CC1">
        <w:rPr>
          <w:rFonts w:ascii="Sylfaen" w:hAnsi="Sylfaen"/>
          <w:color w:val="000000" w:themeColor="text1"/>
          <w:sz w:val="20"/>
          <w:szCs w:val="20"/>
          <w:lang w:val="ka-GE"/>
        </w:rPr>
        <w:t xml:space="preserve">       </w:t>
      </w:r>
      <w:r w:rsidRPr="00325CC1">
        <w:rPr>
          <w:rFonts w:ascii="Sylfaen" w:hAnsi="Sylfaen"/>
          <w:color w:val="000000" w:themeColor="text1"/>
          <w:sz w:val="20"/>
          <w:szCs w:val="20"/>
        </w:rPr>
        <w:t xml:space="preserve">IV </w:t>
      </w:r>
      <w:r w:rsidRPr="00325CC1">
        <w:rPr>
          <w:rFonts w:ascii="Sylfaen" w:hAnsi="Sylfaen"/>
          <w:color w:val="000000" w:themeColor="text1"/>
          <w:sz w:val="20"/>
          <w:szCs w:val="20"/>
          <w:lang w:val="ka-GE"/>
        </w:rPr>
        <w:t>კვარტალი:</w:t>
      </w:r>
    </w:p>
    <w:p w14:paraId="37C67D69"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პარკირების საფასურის გადახდის გარეშე დგომა - </w:t>
      </w:r>
      <w:r w:rsidRPr="00325CC1">
        <w:rPr>
          <w:rFonts w:ascii="Sylfaen" w:hAnsi="Sylfaen"/>
          <w:b/>
          <w:color w:val="000000" w:themeColor="text1"/>
          <w:sz w:val="20"/>
          <w:szCs w:val="20"/>
        </w:rPr>
        <w:t>15577</w:t>
      </w:r>
      <w:r w:rsidRPr="00325CC1">
        <w:rPr>
          <w:rFonts w:ascii="Sylfaen" w:hAnsi="Sylfaen"/>
          <w:color w:val="000000" w:themeColor="text1"/>
          <w:sz w:val="20"/>
          <w:szCs w:val="20"/>
        </w:rPr>
        <w:t>;</w:t>
      </w:r>
    </w:p>
    <w:p w14:paraId="54C5FC23"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დარღვეული დგომის მეთოდი - </w:t>
      </w:r>
      <w:r w:rsidRPr="00325CC1">
        <w:rPr>
          <w:rFonts w:ascii="Sylfaen" w:hAnsi="Sylfaen"/>
          <w:b/>
          <w:color w:val="000000" w:themeColor="text1"/>
          <w:sz w:val="20"/>
          <w:szCs w:val="20"/>
        </w:rPr>
        <w:t>5</w:t>
      </w:r>
      <w:r w:rsidRPr="00325CC1">
        <w:rPr>
          <w:rFonts w:ascii="Sylfaen" w:hAnsi="Sylfaen"/>
          <w:color w:val="000000" w:themeColor="text1"/>
          <w:sz w:val="20"/>
          <w:szCs w:val="20"/>
        </w:rPr>
        <w:t>; </w:t>
      </w:r>
    </w:p>
    <w:p w14:paraId="4A66A022"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ორმაგი პარკირება - </w:t>
      </w:r>
      <w:r w:rsidRPr="00325CC1">
        <w:rPr>
          <w:rFonts w:ascii="Sylfaen" w:hAnsi="Sylfaen"/>
          <w:b/>
          <w:color w:val="000000" w:themeColor="text1"/>
          <w:sz w:val="20"/>
          <w:szCs w:val="20"/>
        </w:rPr>
        <w:t>3</w:t>
      </w:r>
      <w:r w:rsidRPr="00325CC1">
        <w:rPr>
          <w:rFonts w:ascii="Sylfaen" w:hAnsi="Sylfaen"/>
          <w:color w:val="000000" w:themeColor="text1"/>
          <w:sz w:val="20"/>
          <w:szCs w:val="20"/>
        </w:rPr>
        <w:t xml:space="preserve"> ; </w:t>
      </w:r>
    </w:p>
    <w:p w14:paraId="5E1A14E3"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ნიშანში დგომა - </w:t>
      </w:r>
      <w:r w:rsidRPr="00325CC1">
        <w:rPr>
          <w:rFonts w:ascii="Sylfaen" w:hAnsi="Sylfaen"/>
          <w:b/>
          <w:color w:val="000000" w:themeColor="text1"/>
          <w:sz w:val="20"/>
          <w:szCs w:val="20"/>
        </w:rPr>
        <w:t>2020</w:t>
      </w:r>
      <w:r w:rsidRPr="00325CC1">
        <w:rPr>
          <w:rFonts w:ascii="Sylfaen" w:hAnsi="Sylfaen"/>
          <w:color w:val="000000" w:themeColor="text1"/>
          <w:sz w:val="20"/>
          <w:szCs w:val="20"/>
        </w:rPr>
        <w:t>; </w:t>
      </w:r>
    </w:p>
    <w:p w14:paraId="29A02ED2"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ტროტუარზე დგომა - </w:t>
      </w:r>
      <w:r w:rsidRPr="00325CC1">
        <w:rPr>
          <w:rFonts w:ascii="Sylfaen" w:hAnsi="Sylfaen"/>
          <w:b/>
          <w:color w:val="000000" w:themeColor="text1"/>
          <w:sz w:val="20"/>
          <w:szCs w:val="20"/>
        </w:rPr>
        <w:t>362</w:t>
      </w:r>
      <w:r w:rsidRPr="00325CC1">
        <w:rPr>
          <w:rFonts w:ascii="Sylfaen" w:hAnsi="Sylfaen"/>
          <w:color w:val="000000" w:themeColor="text1"/>
          <w:sz w:val="20"/>
          <w:szCs w:val="20"/>
        </w:rPr>
        <w:t>;</w:t>
      </w:r>
    </w:p>
    <w:p w14:paraId="0130E66A"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დგომა-გაჩერების წესის დარღვევა - </w:t>
      </w:r>
      <w:r w:rsidRPr="00325CC1">
        <w:rPr>
          <w:rFonts w:ascii="Sylfaen" w:hAnsi="Sylfaen"/>
          <w:b/>
          <w:color w:val="000000" w:themeColor="text1"/>
          <w:sz w:val="20"/>
          <w:szCs w:val="20"/>
        </w:rPr>
        <w:t>138</w:t>
      </w:r>
      <w:r w:rsidRPr="00325CC1">
        <w:rPr>
          <w:rFonts w:ascii="Sylfaen" w:hAnsi="Sylfaen"/>
          <w:color w:val="000000" w:themeColor="text1"/>
          <w:sz w:val="20"/>
          <w:szCs w:val="20"/>
        </w:rPr>
        <w:t>;</w:t>
      </w:r>
    </w:p>
    <w:p w14:paraId="4C0425DB"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ავტობუსის გაჩერებაზე დგომა - </w:t>
      </w:r>
      <w:r w:rsidRPr="00325CC1">
        <w:rPr>
          <w:rFonts w:ascii="Sylfaen" w:hAnsi="Sylfaen"/>
          <w:b/>
          <w:color w:val="000000" w:themeColor="text1"/>
          <w:sz w:val="20"/>
          <w:szCs w:val="20"/>
        </w:rPr>
        <w:t>35.</w:t>
      </w:r>
    </w:p>
    <w:p w14:paraId="562D28FC" w14:textId="77777777" w:rsidR="00087474" w:rsidRPr="00325CC1" w:rsidRDefault="00087474" w:rsidP="00087474">
      <w:pPr>
        <w:shd w:val="clear" w:color="auto" w:fill="FFFFFF" w:themeFill="background1"/>
        <w:spacing w:after="0" w:line="240" w:lineRule="auto"/>
        <w:jc w:val="both"/>
        <w:rPr>
          <w:rFonts w:ascii="Sylfaen" w:hAnsi="Sylfaen"/>
          <w:color w:val="000000" w:themeColor="text1"/>
          <w:sz w:val="20"/>
          <w:szCs w:val="20"/>
        </w:rPr>
      </w:pPr>
    </w:p>
    <w:p w14:paraId="1D8A3C77" w14:textId="77777777" w:rsidR="00087474" w:rsidRPr="00325CC1" w:rsidRDefault="00087474" w:rsidP="00087474">
      <w:pPr>
        <w:shd w:val="clear" w:color="auto" w:fill="FFFFFF" w:themeFill="background1"/>
        <w:spacing w:after="0" w:line="240" w:lineRule="auto"/>
        <w:jc w:val="both"/>
        <w:rPr>
          <w:rFonts w:ascii="Sylfaen" w:hAnsi="Sylfaen"/>
          <w:color w:val="000000" w:themeColor="text1"/>
          <w:sz w:val="20"/>
          <w:szCs w:val="20"/>
          <w:lang w:val="ka-GE"/>
        </w:rPr>
      </w:pPr>
      <w:r w:rsidRPr="00325CC1">
        <w:rPr>
          <w:rFonts w:ascii="Sylfaen" w:hAnsi="Sylfaen"/>
          <w:color w:val="000000" w:themeColor="text1"/>
          <w:sz w:val="20"/>
          <w:szCs w:val="20"/>
        </w:rPr>
        <w:t xml:space="preserve">       III </w:t>
      </w:r>
      <w:r w:rsidRPr="00325CC1">
        <w:rPr>
          <w:rFonts w:ascii="Sylfaen" w:hAnsi="Sylfaen"/>
          <w:color w:val="000000" w:themeColor="text1"/>
          <w:sz w:val="20"/>
          <w:szCs w:val="20"/>
          <w:lang w:val="ka-GE"/>
        </w:rPr>
        <w:t>კვარტალი:</w:t>
      </w:r>
    </w:p>
    <w:p w14:paraId="5B3E70CE"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პარკირების საფასურის გადახდის გარეშე დგომა - </w:t>
      </w:r>
      <w:r w:rsidRPr="00325CC1">
        <w:rPr>
          <w:rFonts w:ascii="Sylfaen" w:hAnsi="Sylfaen"/>
          <w:b/>
          <w:color w:val="000000" w:themeColor="text1"/>
          <w:sz w:val="20"/>
          <w:szCs w:val="20"/>
        </w:rPr>
        <w:t>16681</w:t>
      </w:r>
      <w:r w:rsidRPr="00325CC1">
        <w:rPr>
          <w:rFonts w:ascii="Sylfaen" w:hAnsi="Sylfaen"/>
          <w:color w:val="000000" w:themeColor="text1"/>
          <w:sz w:val="20"/>
          <w:szCs w:val="20"/>
        </w:rPr>
        <w:t>;</w:t>
      </w:r>
    </w:p>
    <w:p w14:paraId="057A64EF"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დარღვეული დგომის მეთოდი - </w:t>
      </w:r>
      <w:r w:rsidRPr="00325CC1">
        <w:rPr>
          <w:rFonts w:ascii="Sylfaen" w:hAnsi="Sylfaen"/>
          <w:b/>
          <w:color w:val="000000" w:themeColor="text1"/>
          <w:sz w:val="20"/>
          <w:szCs w:val="20"/>
        </w:rPr>
        <w:t>6</w:t>
      </w:r>
      <w:r w:rsidRPr="00325CC1">
        <w:rPr>
          <w:rFonts w:ascii="Sylfaen" w:hAnsi="Sylfaen"/>
          <w:color w:val="000000" w:themeColor="text1"/>
          <w:sz w:val="20"/>
          <w:szCs w:val="20"/>
        </w:rPr>
        <w:t>; </w:t>
      </w:r>
    </w:p>
    <w:p w14:paraId="437ECCFC"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ორმაგი პარკირება - </w:t>
      </w:r>
      <w:r w:rsidRPr="00325CC1">
        <w:rPr>
          <w:rFonts w:ascii="Sylfaen" w:hAnsi="Sylfaen"/>
          <w:b/>
          <w:color w:val="000000" w:themeColor="text1"/>
          <w:sz w:val="20"/>
          <w:szCs w:val="20"/>
        </w:rPr>
        <w:t>1</w:t>
      </w:r>
      <w:r w:rsidRPr="00325CC1">
        <w:rPr>
          <w:rFonts w:ascii="Sylfaen" w:hAnsi="Sylfaen"/>
          <w:color w:val="000000" w:themeColor="text1"/>
          <w:sz w:val="20"/>
          <w:szCs w:val="20"/>
        </w:rPr>
        <w:t>; </w:t>
      </w:r>
    </w:p>
    <w:p w14:paraId="728AC72C"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ნიშანში დგომა - </w:t>
      </w:r>
      <w:r w:rsidRPr="00325CC1">
        <w:rPr>
          <w:rFonts w:ascii="Sylfaen" w:hAnsi="Sylfaen"/>
          <w:b/>
          <w:color w:val="000000" w:themeColor="text1"/>
          <w:sz w:val="20"/>
          <w:szCs w:val="20"/>
        </w:rPr>
        <w:t>3082</w:t>
      </w:r>
      <w:r w:rsidRPr="00325CC1">
        <w:rPr>
          <w:rFonts w:ascii="Sylfaen" w:hAnsi="Sylfaen"/>
          <w:color w:val="000000" w:themeColor="text1"/>
          <w:sz w:val="20"/>
          <w:szCs w:val="20"/>
        </w:rPr>
        <w:t>; </w:t>
      </w:r>
    </w:p>
    <w:p w14:paraId="5107C4D7"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ტროტუარზე დგომა - </w:t>
      </w:r>
      <w:r w:rsidRPr="00325CC1">
        <w:rPr>
          <w:rFonts w:ascii="Sylfaen" w:hAnsi="Sylfaen"/>
          <w:b/>
          <w:color w:val="000000" w:themeColor="text1"/>
          <w:sz w:val="20"/>
          <w:szCs w:val="20"/>
        </w:rPr>
        <w:t>561</w:t>
      </w:r>
      <w:r w:rsidRPr="00325CC1">
        <w:rPr>
          <w:rFonts w:ascii="Sylfaen" w:hAnsi="Sylfaen"/>
          <w:color w:val="000000" w:themeColor="text1"/>
          <w:sz w:val="20"/>
          <w:szCs w:val="20"/>
        </w:rPr>
        <w:t>;</w:t>
      </w:r>
    </w:p>
    <w:p w14:paraId="32174EA3"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დგომა-გაჩერების წესის დარღვევა - </w:t>
      </w:r>
      <w:r w:rsidRPr="00325CC1">
        <w:rPr>
          <w:rFonts w:ascii="Sylfaen" w:hAnsi="Sylfaen"/>
          <w:b/>
          <w:color w:val="000000" w:themeColor="text1"/>
          <w:sz w:val="20"/>
          <w:szCs w:val="20"/>
        </w:rPr>
        <w:t>199</w:t>
      </w:r>
      <w:r w:rsidRPr="00325CC1">
        <w:rPr>
          <w:rFonts w:ascii="Sylfaen" w:hAnsi="Sylfaen"/>
          <w:color w:val="000000" w:themeColor="text1"/>
          <w:sz w:val="20"/>
          <w:szCs w:val="20"/>
        </w:rPr>
        <w:t>;</w:t>
      </w:r>
    </w:p>
    <w:p w14:paraId="43309796"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ავტობუსის გაჩერებაზე დგომა - </w:t>
      </w:r>
      <w:r w:rsidRPr="00325CC1">
        <w:rPr>
          <w:rFonts w:ascii="Sylfaen" w:hAnsi="Sylfaen"/>
          <w:b/>
          <w:color w:val="000000" w:themeColor="text1"/>
          <w:sz w:val="20"/>
          <w:szCs w:val="20"/>
        </w:rPr>
        <w:t>95.</w:t>
      </w:r>
    </w:p>
    <w:p w14:paraId="3A341D33" w14:textId="77777777" w:rsidR="00087474" w:rsidRPr="00325CC1" w:rsidRDefault="00087474" w:rsidP="00087474">
      <w:pPr>
        <w:shd w:val="clear" w:color="auto" w:fill="FFFFFF" w:themeFill="background1"/>
        <w:spacing w:after="0" w:line="240" w:lineRule="auto"/>
        <w:jc w:val="both"/>
        <w:rPr>
          <w:rFonts w:ascii="Sylfaen" w:hAnsi="Sylfaen"/>
          <w:color w:val="000000" w:themeColor="text1"/>
          <w:sz w:val="20"/>
          <w:szCs w:val="20"/>
        </w:rPr>
      </w:pPr>
    </w:p>
    <w:p w14:paraId="7C5100D8" w14:textId="77777777" w:rsidR="00087474" w:rsidRPr="00325CC1" w:rsidRDefault="00087474" w:rsidP="00087474">
      <w:pPr>
        <w:shd w:val="clear" w:color="auto" w:fill="FFFFFF" w:themeFill="background1"/>
        <w:spacing w:after="0" w:line="240" w:lineRule="auto"/>
        <w:jc w:val="both"/>
        <w:rPr>
          <w:rFonts w:ascii="Sylfaen" w:hAnsi="Sylfaen"/>
          <w:color w:val="000000" w:themeColor="text1"/>
          <w:sz w:val="20"/>
          <w:szCs w:val="20"/>
          <w:lang w:val="ka-GE"/>
        </w:rPr>
      </w:pPr>
      <w:r w:rsidRPr="00325CC1">
        <w:rPr>
          <w:rFonts w:ascii="Sylfaen" w:hAnsi="Sylfaen"/>
          <w:color w:val="000000" w:themeColor="text1"/>
          <w:sz w:val="20"/>
          <w:szCs w:val="20"/>
          <w:lang w:val="ka-GE"/>
        </w:rPr>
        <w:t xml:space="preserve"> </w:t>
      </w:r>
      <w:r w:rsidRPr="00325CC1">
        <w:rPr>
          <w:rFonts w:ascii="Sylfaen" w:hAnsi="Sylfaen"/>
          <w:color w:val="000000" w:themeColor="text1"/>
          <w:sz w:val="20"/>
          <w:szCs w:val="20"/>
        </w:rPr>
        <w:t xml:space="preserve">     II </w:t>
      </w:r>
      <w:r w:rsidRPr="00325CC1">
        <w:rPr>
          <w:rFonts w:ascii="Sylfaen" w:hAnsi="Sylfaen"/>
          <w:color w:val="000000" w:themeColor="text1"/>
          <w:sz w:val="20"/>
          <w:szCs w:val="20"/>
          <w:lang w:val="ka-GE"/>
        </w:rPr>
        <w:t>კვარტალი:</w:t>
      </w:r>
    </w:p>
    <w:p w14:paraId="4A9A5E12"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პარკირების საფასურის გადახდის გარეშე დგომა - </w:t>
      </w:r>
      <w:r w:rsidRPr="00325CC1">
        <w:rPr>
          <w:rFonts w:ascii="Sylfaen" w:hAnsi="Sylfaen"/>
          <w:b/>
          <w:color w:val="000000" w:themeColor="text1"/>
          <w:sz w:val="20"/>
          <w:szCs w:val="20"/>
        </w:rPr>
        <w:t>15951</w:t>
      </w:r>
      <w:r w:rsidRPr="00325CC1">
        <w:rPr>
          <w:rFonts w:ascii="Sylfaen" w:hAnsi="Sylfaen"/>
          <w:color w:val="000000" w:themeColor="text1"/>
          <w:sz w:val="20"/>
          <w:szCs w:val="20"/>
        </w:rPr>
        <w:t>;</w:t>
      </w:r>
    </w:p>
    <w:p w14:paraId="1F17BF45"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დარღვეული დგომის მეთოდი - </w:t>
      </w:r>
      <w:r w:rsidRPr="00325CC1">
        <w:rPr>
          <w:rFonts w:ascii="Sylfaen" w:hAnsi="Sylfaen"/>
          <w:b/>
          <w:color w:val="000000" w:themeColor="text1"/>
          <w:sz w:val="20"/>
          <w:szCs w:val="20"/>
        </w:rPr>
        <w:t>212</w:t>
      </w:r>
      <w:r w:rsidRPr="00325CC1">
        <w:rPr>
          <w:rFonts w:ascii="Sylfaen" w:hAnsi="Sylfaen"/>
          <w:color w:val="000000" w:themeColor="text1"/>
          <w:sz w:val="20"/>
          <w:szCs w:val="20"/>
        </w:rPr>
        <w:t>; </w:t>
      </w:r>
    </w:p>
    <w:p w14:paraId="6D116EAA"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ორმაგი პარკირება - </w:t>
      </w:r>
      <w:r w:rsidRPr="00325CC1">
        <w:rPr>
          <w:rFonts w:ascii="Sylfaen" w:hAnsi="Sylfaen"/>
          <w:b/>
          <w:color w:val="000000" w:themeColor="text1"/>
          <w:sz w:val="20"/>
          <w:szCs w:val="20"/>
        </w:rPr>
        <w:t>10</w:t>
      </w:r>
      <w:r w:rsidRPr="00325CC1">
        <w:rPr>
          <w:rFonts w:ascii="Sylfaen" w:hAnsi="Sylfaen"/>
          <w:color w:val="000000" w:themeColor="text1"/>
          <w:sz w:val="20"/>
          <w:szCs w:val="20"/>
        </w:rPr>
        <w:t>; </w:t>
      </w:r>
    </w:p>
    <w:p w14:paraId="50CF5D3A"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ნიშანში დგომა - </w:t>
      </w:r>
      <w:r w:rsidRPr="00325CC1">
        <w:rPr>
          <w:rFonts w:ascii="Sylfaen" w:hAnsi="Sylfaen"/>
          <w:b/>
          <w:color w:val="000000" w:themeColor="text1"/>
          <w:sz w:val="20"/>
          <w:szCs w:val="20"/>
        </w:rPr>
        <w:t>2971</w:t>
      </w:r>
      <w:r w:rsidRPr="00325CC1">
        <w:rPr>
          <w:rFonts w:ascii="Sylfaen" w:hAnsi="Sylfaen"/>
          <w:color w:val="000000" w:themeColor="text1"/>
          <w:sz w:val="20"/>
          <w:szCs w:val="20"/>
        </w:rPr>
        <w:t>; </w:t>
      </w:r>
    </w:p>
    <w:p w14:paraId="3E386272"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ტროტუარზე დგომა - </w:t>
      </w:r>
      <w:r w:rsidRPr="00325CC1">
        <w:rPr>
          <w:rFonts w:ascii="Sylfaen" w:hAnsi="Sylfaen"/>
          <w:b/>
          <w:color w:val="000000" w:themeColor="text1"/>
          <w:sz w:val="20"/>
          <w:szCs w:val="20"/>
        </w:rPr>
        <w:t>418</w:t>
      </w:r>
      <w:r w:rsidRPr="00325CC1">
        <w:rPr>
          <w:rFonts w:ascii="Sylfaen" w:hAnsi="Sylfaen"/>
          <w:color w:val="000000" w:themeColor="text1"/>
          <w:sz w:val="20"/>
          <w:szCs w:val="20"/>
        </w:rPr>
        <w:t>;</w:t>
      </w:r>
    </w:p>
    <w:p w14:paraId="14258A3B"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lastRenderedPageBreak/>
        <w:t xml:space="preserve">დგომა-გაჩერების წესის დარღვევა - </w:t>
      </w:r>
      <w:r w:rsidRPr="00325CC1">
        <w:rPr>
          <w:rFonts w:ascii="Sylfaen" w:hAnsi="Sylfaen"/>
          <w:b/>
          <w:color w:val="000000" w:themeColor="text1"/>
          <w:sz w:val="20"/>
          <w:szCs w:val="20"/>
        </w:rPr>
        <w:t>1</w:t>
      </w:r>
      <w:r w:rsidRPr="00325CC1">
        <w:rPr>
          <w:rFonts w:ascii="Sylfaen" w:hAnsi="Sylfaen"/>
          <w:color w:val="000000" w:themeColor="text1"/>
          <w:sz w:val="20"/>
          <w:szCs w:val="20"/>
        </w:rPr>
        <w:t>;</w:t>
      </w:r>
    </w:p>
    <w:p w14:paraId="7F34B29A"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ავტობუსის გაჩერებაზე დგომა - </w:t>
      </w:r>
      <w:r w:rsidRPr="00325CC1">
        <w:rPr>
          <w:rFonts w:ascii="Sylfaen" w:hAnsi="Sylfaen"/>
          <w:b/>
          <w:color w:val="000000" w:themeColor="text1"/>
          <w:sz w:val="20"/>
          <w:szCs w:val="20"/>
        </w:rPr>
        <w:t>162.</w:t>
      </w:r>
    </w:p>
    <w:p w14:paraId="23B4AE7D" w14:textId="77777777" w:rsidR="00087474" w:rsidRPr="00325CC1" w:rsidRDefault="00087474" w:rsidP="00087474">
      <w:pPr>
        <w:shd w:val="clear" w:color="auto" w:fill="FFFFFF" w:themeFill="background1"/>
        <w:spacing w:after="0" w:line="240" w:lineRule="auto"/>
        <w:jc w:val="both"/>
        <w:rPr>
          <w:rFonts w:ascii="Sylfaen" w:hAnsi="Sylfaen"/>
          <w:b/>
          <w:color w:val="000000" w:themeColor="text1"/>
          <w:sz w:val="20"/>
          <w:szCs w:val="20"/>
        </w:rPr>
      </w:pPr>
    </w:p>
    <w:p w14:paraId="6596C4A7" w14:textId="77777777" w:rsidR="00087474" w:rsidRPr="00325CC1" w:rsidRDefault="00087474" w:rsidP="00087474">
      <w:pPr>
        <w:shd w:val="clear" w:color="auto" w:fill="FFFFFF" w:themeFill="background1"/>
        <w:spacing w:after="0" w:line="240" w:lineRule="auto"/>
        <w:jc w:val="both"/>
        <w:rPr>
          <w:rFonts w:ascii="Sylfaen" w:hAnsi="Sylfaen"/>
          <w:color w:val="000000" w:themeColor="text1"/>
          <w:sz w:val="20"/>
          <w:szCs w:val="20"/>
          <w:lang w:val="ka-GE"/>
        </w:rPr>
      </w:pPr>
      <w:r w:rsidRPr="00325CC1">
        <w:rPr>
          <w:rFonts w:ascii="Sylfaen" w:hAnsi="Sylfaen"/>
          <w:color w:val="000000" w:themeColor="text1"/>
          <w:sz w:val="20"/>
          <w:szCs w:val="20"/>
        </w:rPr>
        <w:t xml:space="preserve">      I </w:t>
      </w:r>
      <w:r w:rsidRPr="00325CC1">
        <w:rPr>
          <w:rFonts w:ascii="Sylfaen" w:hAnsi="Sylfaen"/>
          <w:color w:val="000000" w:themeColor="text1"/>
          <w:sz w:val="20"/>
          <w:szCs w:val="20"/>
          <w:lang w:val="ka-GE"/>
        </w:rPr>
        <w:t>კვარტალი:</w:t>
      </w:r>
    </w:p>
    <w:p w14:paraId="6403334D"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პარკირების საფასურის გადახდის გარეშე დგომა - </w:t>
      </w:r>
      <w:r w:rsidRPr="00325CC1">
        <w:rPr>
          <w:rFonts w:ascii="Sylfaen" w:hAnsi="Sylfaen"/>
          <w:b/>
          <w:color w:val="000000" w:themeColor="text1"/>
          <w:sz w:val="20"/>
          <w:szCs w:val="20"/>
        </w:rPr>
        <w:t>6486</w:t>
      </w:r>
      <w:r w:rsidRPr="00325CC1">
        <w:rPr>
          <w:rFonts w:ascii="Sylfaen" w:hAnsi="Sylfaen"/>
          <w:color w:val="000000" w:themeColor="text1"/>
          <w:sz w:val="20"/>
          <w:szCs w:val="20"/>
        </w:rPr>
        <w:t>;</w:t>
      </w:r>
    </w:p>
    <w:p w14:paraId="69D3FBBE"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დარღვეული დგომის მეთოდი - </w:t>
      </w:r>
      <w:r w:rsidRPr="00325CC1">
        <w:rPr>
          <w:rFonts w:ascii="Sylfaen" w:hAnsi="Sylfaen"/>
          <w:b/>
          <w:color w:val="000000" w:themeColor="text1"/>
          <w:sz w:val="20"/>
          <w:szCs w:val="20"/>
        </w:rPr>
        <w:t>30</w:t>
      </w:r>
      <w:r w:rsidRPr="00325CC1">
        <w:rPr>
          <w:rFonts w:ascii="Sylfaen" w:hAnsi="Sylfaen"/>
          <w:color w:val="000000" w:themeColor="text1"/>
          <w:sz w:val="20"/>
          <w:szCs w:val="20"/>
        </w:rPr>
        <w:t>; </w:t>
      </w:r>
    </w:p>
    <w:p w14:paraId="046DA203"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ორმაგი პარკირება - </w:t>
      </w:r>
      <w:r w:rsidRPr="00325CC1">
        <w:rPr>
          <w:rFonts w:ascii="Sylfaen" w:hAnsi="Sylfaen"/>
          <w:b/>
          <w:color w:val="000000" w:themeColor="text1"/>
          <w:sz w:val="20"/>
          <w:szCs w:val="20"/>
        </w:rPr>
        <w:t>2</w:t>
      </w:r>
      <w:r w:rsidRPr="00325CC1">
        <w:rPr>
          <w:rFonts w:ascii="Sylfaen" w:hAnsi="Sylfaen"/>
          <w:color w:val="000000" w:themeColor="text1"/>
          <w:sz w:val="20"/>
          <w:szCs w:val="20"/>
        </w:rPr>
        <w:t>; </w:t>
      </w:r>
    </w:p>
    <w:p w14:paraId="7CECF579"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ნიშანში დგომა - </w:t>
      </w:r>
      <w:r w:rsidRPr="00325CC1">
        <w:rPr>
          <w:rFonts w:ascii="Sylfaen" w:hAnsi="Sylfaen"/>
          <w:b/>
          <w:color w:val="000000" w:themeColor="text1"/>
          <w:sz w:val="20"/>
          <w:szCs w:val="20"/>
        </w:rPr>
        <w:t>1465</w:t>
      </w:r>
      <w:r w:rsidRPr="00325CC1">
        <w:rPr>
          <w:rFonts w:ascii="Sylfaen" w:hAnsi="Sylfaen"/>
          <w:color w:val="000000" w:themeColor="text1"/>
          <w:sz w:val="20"/>
          <w:szCs w:val="20"/>
        </w:rPr>
        <w:t>; </w:t>
      </w:r>
    </w:p>
    <w:p w14:paraId="29921F7D"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ტროტუარზე დგომა - </w:t>
      </w:r>
      <w:r w:rsidRPr="00325CC1">
        <w:rPr>
          <w:rFonts w:ascii="Sylfaen" w:hAnsi="Sylfaen"/>
          <w:b/>
          <w:color w:val="000000" w:themeColor="text1"/>
          <w:sz w:val="20"/>
          <w:szCs w:val="20"/>
        </w:rPr>
        <w:t>216</w:t>
      </w:r>
      <w:r w:rsidRPr="00325CC1">
        <w:rPr>
          <w:rFonts w:ascii="Sylfaen" w:hAnsi="Sylfaen"/>
          <w:color w:val="000000" w:themeColor="text1"/>
          <w:sz w:val="20"/>
          <w:szCs w:val="20"/>
        </w:rPr>
        <w:t>;</w:t>
      </w:r>
    </w:p>
    <w:p w14:paraId="65CED40D"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დგომა-გაჩერების წესის დარღვევა - </w:t>
      </w:r>
      <w:r w:rsidRPr="00325CC1">
        <w:rPr>
          <w:rFonts w:ascii="Sylfaen" w:hAnsi="Sylfaen"/>
          <w:b/>
          <w:color w:val="000000" w:themeColor="text1"/>
          <w:sz w:val="20"/>
          <w:szCs w:val="20"/>
        </w:rPr>
        <w:t>110</w:t>
      </w:r>
      <w:r w:rsidRPr="00325CC1">
        <w:rPr>
          <w:rFonts w:ascii="Sylfaen" w:hAnsi="Sylfaen"/>
          <w:color w:val="000000" w:themeColor="text1"/>
          <w:sz w:val="20"/>
          <w:szCs w:val="20"/>
        </w:rPr>
        <w:t>;</w:t>
      </w:r>
    </w:p>
    <w:p w14:paraId="4AA9E82A" w14:textId="77777777" w:rsidR="00087474" w:rsidRPr="00325CC1" w:rsidRDefault="00087474" w:rsidP="00050462">
      <w:pPr>
        <w:numPr>
          <w:ilvl w:val="0"/>
          <w:numId w:val="137"/>
        </w:numPr>
        <w:shd w:val="clear" w:color="auto" w:fill="FFFFFF" w:themeFill="background1"/>
        <w:spacing w:after="0" w:line="240" w:lineRule="auto"/>
        <w:jc w:val="both"/>
        <w:rPr>
          <w:rFonts w:ascii="Sylfaen" w:hAnsi="Sylfaen"/>
          <w:color w:val="000000" w:themeColor="text1"/>
          <w:sz w:val="20"/>
          <w:szCs w:val="20"/>
        </w:rPr>
      </w:pPr>
      <w:r w:rsidRPr="00325CC1">
        <w:rPr>
          <w:rFonts w:ascii="Sylfaen" w:hAnsi="Sylfaen"/>
          <w:color w:val="000000" w:themeColor="text1"/>
          <w:sz w:val="20"/>
          <w:szCs w:val="20"/>
        </w:rPr>
        <w:t xml:space="preserve">ავტობუსის გაჩერებაზე დგომა - </w:t>
      </w:r>
      <w:r w:rsidRPr="00325CC1">
        <w:rPr>
          <w:rFonts w:ascii="Sylfaen" w:hAnsi="Sylfaen"/>
          <w:b/>
          <w:color w:val="000000" w:themeColor="text1"/>
          <w:sz w:val="20"/>
          <w:szCs w:val="20"/>
        </w:rPr>
        <w:t>18.</w:t>
      </w:r>
    </w:p>
    <w:p w14:paraId="0E41EA37" w14:textId="77777777" w:rsidR="00087474" w:rsidRPr="00325CC1" w:rsidRDefault="00087474" w:rsidP="00E55F46">
      <w:pPr>
        <w:shd w:val="clear" w:color="auto" w:fill="FFFFFF" w:themeFill="background1"/>
        <w:spacing w:line="240" w:lineRule="auto"/>
        <w:jc w:val="both"/>
        <w:rPr>
          <w:rFonts w:ascii="Sylfaen" w:hAnsi="Sylfaen"/>
          <w:color w:val="000000" w:themeColor="text1"/>
          <w:sz w:val="20"/>
          <w:szCs w:val="20"/>
          <w:lang w:val="ka-GE"/>
        </w:rPr>
      </w:pPr>
    </w:p>
    <w:p w14:paraId="29B3922C" w14:textId="77777777" w:rsidR="00EC7252" w:rsidRPr="00325CC1" w:rsidRDefault="00EC7252" w:rsidP="00E55F46">
      <w:pPr>
        <w:spacing w:line="240" w:lineRule="auto"/>
        <w:jc w:val="both"/>
        <w:rPr>
          <w:rFonts w:ascii="Sylfaen" w:hAnsi="Sylfaen"/>
          <w:b/>
          <w:sz w:val="20"/>
          <w:szCs w:val="20"/>
          <w:lang w:val="ka-GE"/>
        </w:rPr>
      </w:pPr>
      <w:r w:rsidRPr="00325CC1">
        <w:rPr>
          <w:rFonts w:ascii="Sylfaen" w:hAnsi="Sylfaen"/>
          <w:b/>
          <w:sz w:val="20"/>
          <w:szCs w:val="20"/>
          <w:lang w:val="ka-GE"/>
        </w:rPr>
        <w:t>2018 წელი</w:t>
      </w:r>
    </w:p>
    <w:p w14:paraId="68FB6771" w14:textId="77777777" w:rsidR="004722BD" w:rsidRPr="00325CC1" w:rsidRDefault="004722BD" w:rsidP="00E55F46">
      <w:pPr>
        <w:spacing w:line="240" w:lineRule="auto"/>
        <w:jc w:val="both"/>
        <w:rPr>
          <w:rFonts w:ascii="Sylfaen" w:hAnsi="Sylfaen"/>
          <w:sz w:val="20"/>
          <w:szCs w:val="20"/>
          <w:lang w:val="ka-GE"/>
        </w:rPr>
      </w:pPr>
      <w:r w:rsidRPr="00325CC1">
        <w:rPr>
          <w:rFonts w:ascii="Sylfaen" w:hAnsi="Sylfaen"/>
          <w:sz w:val="20"/>
          <w:szCs w:val="20"/>
          <w:lang w:val="ka-GE"/>
        </w:rPr>
        <w:t xml:space="preserve">განხორციელდა საათობრივი პარკირების ადგილების განსაზღვრა და საათობრივი პარკირების მოწყობა თბილისის მოედანზე. მიმდინარეომს ქუჩების მიღმა ავტომატიზირებული მიწისზედა პარკირების ადგილების შერჩევა. </w:t>
      </w:r>
    </w:p>
    <w:p w14:paraId="0FBC4281" w14:textId="77777777" w:rsidR="001D66ED" w:rsidRPr="00325CC1" w:rsidRDefault="00560683" w:rsidP="00E55F46">
      <w:pPr>
        <w:autoSpaceDE w:val="0"/>
        <w:autoSpaceDN w:val="0"/>
        <w:adjustRightInd w:val="0"/>
        <w:spacing w:line="240" w:lineRule="auto"/>
        <w:jc w:val="both"/>
        <w:rPr>
          <w:rFonts w:ascii="Sylfaen" w:hAnsi="Sylfaen" w:cs="Arial"/>
          <w:sz w:val="20"/>
          <w:szCs w:val="20"/>
          <w:shd w:val="clear" w:color="auto" w:fill="FFFFFF"/>
          <w:lang w:val="ka-GE"/>
        </w:rPr>
      </w:pPr>
      <w:r w:rsidRPr="00325CC1">
        <w:rPr>
          <w:rFonts w:ascii="Sylfaen" w:hAnsi="Sylfaen" w:cs="Arial"/>
          <w:sz w:val="20"/>
          <w:szCs w:val="20"/>
          <w:shd w:val="clear" w:color="auto" w:fill="FFFFFF"/>
          <w:lang w:val="ka-GE"/>
        </w:rPr>
        <w:t xml:space="preserve">იგეგმა </w:t>
      </w:r>
      <w:r w:rsidR="001D66ED" w:rsidRPr="00325CC1">
        <w:rPr>
          <w:rFonts w:ascii="Sylfaen" w:hAnsi="Sylfaen" w:cs="Arial"/>
          <w:sz w:val="20"/>
          <w:szCs w:val="20"/>
          <w:shd w:val="clear" w:color="auto" w:fill="FFFFFF"/>
          <w:lang w:val="ka-GE"/>
        </w:rPr>
        <w:t>საპილოტე ღონისძიებები კერძოდ: 1.ავტობუსების სავალი ხაზების მოწყობა ჭავჭავაძის, აბუსერიძისა და აღმაშენებლის ქუჩების ორივე მხარეს, 2.</w:t>
      </w:r>
      <w:r w:rsidR="001D66ED" w:rsidRPr="00325CC1">
        <w:rPr>
          <w:rFonts w:ascii="Sylfaen" w:hAnsi="Sylfaen" w:cs="Sylfaen"/>
          <w:sz w:val="20"/>
          <w:szCs w:val="20"/>
          <w:shd w:val="clear" w:color="auto" w:fill="FFFFFF"/>
          <w:lang w:val="ka-GE"/>
        </w:rPr>
        <w:t xml:space="preserve">მგზავრთა საინფორმაციო ელექტრონული დაფების შესყიდვა და მონტაჟი ავტობუსის ხაზების გასწვრივ, ასევე მობილური აპლიკაციის შექმნა საათობრივი პარკინგის ზონებისთვის </w:t>
      </w:r>
      <w:r w:rsidR="001D66ED" w:rsidRPr="00325CC1">
        <w:rPr>
          <w:rFonts w:ascii="Sylfaen" w:hAnsi="Sylfaen" w:cs="Sylfaen"/>
          <w:sz w:val="20"/>
          <w:szCs w:val="20"/>
          <w:shd w:val="clear" w:color="auto" w:fill="FFFFFF"/>
        </w:rPr>
        <w:t>ბათუმის</w:t>
      </w:r>
      <w:r w:rsidR="001D66ED" w:rsidRPr="00325CC1">
        <w:rPr>
          <w:rFonts w:ascii="Sylfaen" w:hAnsi="Sylfaen" w:cs="Arial"/>
          <w:sz w:val="20"/>
          <w:szCs w:val="20"/>
          <w:shd w:val="clear" w:color="auto" w:fill="FFFFFF"/>
        </w:rPr>
        <w:t xml:space="preserve"> </w:t>
      </w:r>
      <w:r w:rsidR="001D66ED" w:rsidRPr="00325CC1">
        <w:rPr>
          <w:rFonts w:ascii="Sylfaen" w:hAnsi="Sylfaen" w:cs="Sylfaen"/>
          <w:sz w:val="20"/>
          <w:szCs w:val="20"/>
          <w:shd w:val="clear" w:color="auto" w:fill="FFFFFF"/>
        </w:rPr>
        <w:t>ცენტრალურ</w:t>
      </w:r>
      <w:r w:rsidR="001D66ED" w:rsidRPr="00325CC1">
        <w:rPr>
          <w:rFonts w:ascii="Sylfaen" w:hAnsi="Sylfaen" w:cs="Arial"/>
          <w:sz w:val="20"/>
          <w:szCs w:val="20"/>
          <w:shd w:val="clear" w:color="auto" w:fill="FFFFFF"/>
        </w:rPr>
        <w:t xml:space="preserve"> </w:t>
      </w:r>
      <w:r w:rsidR="001D66ED" w:rsidRPr="00325CC1">
        <w:rPr>
          <w:rFonts w:ascii="Sylfaen" w:hAnsi="Sylfaen" w:cs="Sylfaen"/>
          <w:sz w:val="20"/>
          <w:szCs w:val="20"/>
          <w:shd w:val="clear" w:color="auto" w:fill="FFFFFF"/>
        </w:rPr>
        <w:t>ნაწილში</w:t>
      </w:r>
      <w:r w:rsidR="001D66ED" w:rsidRPr="00325CC1">
        <w:rPr>
          <w:rFonts w:ascii="Sylfaen" w:hAnsi="Sylfaen" w:cs="Sylfaen"/>
          <w:sz w:val="20"/>
          <w:szCs w:val="20"/>
          <w:shd w:val="clear" w:color="auto" w:fill="FFFFFF"/>
          <w:lang w:val="ka-GE"/>
        </w:rPr>
        <w:t xml:space="preserve">, მოწონებულია/დამტკიცებულია ბათუმის მუნიციპალიტეტის </w:t>
      </w:r>
      <w:r w:rsidR="00503F5B" w:rsidRPr="00325CC1">
        <w:rPr>
          <w:rFonts w:ascii="Sylfaen" w:hAnsi="Sylfaen" w:cs="Sylfaen"/>
          <w:sz w:val="20"/>
          <w:szCs w:val="20"/>
          <w:shd w:val="clear" w:color="auto" w:fill="FFFFFF"/>
          <w:lang w:val="ka-GE"/>
        </w:rPr>
        <w:t xml:space="preserve">საკრებულოს </w:t>
      </w:r>
      <w:r w:rsidR="001D66ED" w:rsidRPr="00325CC1">
        <w:rPr>
          <w:rFonts w:ascii="Sylfaen" w:hAnsi="Sylfaen" w:cs="Sylfaen"/>
          <w:sz w:val="20"/>
          <w:szCs w:val="20"/>
          <w:shd w:val="clear" w:color="auto" w:fill="FFFFFF"/>
          <w:lang w:val="ka-GE"/>
        </w:rPr>
        <w:t>მიერ</w:t>
      </w:r>
    </w:p>
    <w:p w14:paraId="44500A48" w14:textId="77777777" w:rsidR="001D66ED" w:rsidRPr="00325CC1" w:rsidRDefault="001D66ED" w:rsidP="00E55F46">
      <w:pPr>
        <w:autoSpaceDE w:val="0"/>
        <w:autoSpaceDN w:val="0"/>
        <w:adjustRightInd w:val="0"/>
        <w:spacing w:line="240" w:lineRule="auto"/>
        <w:jc w:val="both"/>
        <w:rPr>
          <w:rFonts w:ascii="Sylfaen" w:hAnsi="Sylfaen" w:cs="Arial"/>
          <w:sz w:val="20"/>
          <w:szCs w:val="20"/>
          <w:shd w:val="clear" w:color="auto" w:fill="FFFFFF"/>
        </w:rPr>
      </w:pPr>
      <w:r w:rsidRPr="00325CC1">
        <w:rPr>
          <w:rFonts w:ascii="Sylfaen" w:hAnsi="Sylfaen" w:cs="Sylfaen"/>
          <w:sz w:val="20"/>
          <w:szCs w:val="20"/>
          <w:shd w:val="clear" w:color="auto" w:fill="FFFFFF"/>
          <w:lang w:val="ka-GE"/>
        </w:rPr>
        <w:t>სა</w:t>
      </w:r>
      <w:r w:rsidRPr="00325CC1">
        <w:rPr>
          <w:rFonts w:ascii="Sylfaen" w:hAnsi="Sylfaen" w:cs="Sylfaen"/>
          <w:sz w:val="20"/>
          <w:szCs w:val="20"/>
          <w:shd w:val="clear" w:color="auto" w:fill="FFFFFF"/>
        </w:rPr>
        <w:t>პილოტე</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ღონისძიებების</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გარდა</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ბათუმის</w:t>
      </w:r>
      <w:r w:rsidRPr="00325CC1">
        <w:rPr>
          <w:rFonts w:ascii="Sylfaen" w:hAnsi="Sylfaen" w:cs="Arial"/>
          <w:sz w:val="20"/>
          <w:szCs w:val="20"/>
          <w:shd w:val="clear" w:color="auto" w:fill="FFFFFF"/>
        </w:rPr>
        <w:t xml:space="preserve"> </w:t>
      </w:r>
      <w:r w:rsidRPr="00325CC1">
        <w:rPr>
          <w:rFonts w:ascii="Sylfaen" w:hAnsi="Sylfaen" w:cs="Arial"/>
          <w:sz w:val="20"/>
          <w:szCs w:val="20"/>
          <w:shd w:val="clear" w:color="auto" w:fill="FFFFFF"/>
          <w:lang w:val="ka-GE"/>
        </w:rPr>
        <w:t xml:space="preserve">მუნიციპალიტეტის </w:t>
      </w:r>
      <w:r w:rsidRPr="00325CC1">
        <w:rPr>
          <w:rFonts w:ascii="Sylfaen" w:hAnsi="Sylfaen" w:cs="Sylfaen"/>
          <w:sz w:val="20"/>
          <w:szCs w:val="20"/>
          <w:shd w:val="clear" w:color="auto" w:fill="FFFFFF"/>
        </w:rPr>
        <w:t>მერია</w:t>
      </w:r>
      <w:r w:rsidRPr="00325CC1">
        <w:rPr>
          <w:rFonts w:ascii="Sylfaen" w:hAnsi="Sylfaen" w:cs="Arial"/>
          <w:sz w:val="20"/>
          <w:szCs w:val="20"/>
          <w:shd w:val="clear" w:color="auto" w:fill="FFFFFF"/>
        </w:rPr>
        <w:t xml:space="preserve"> 2019 </w:t>
      </w:r>
      <w:r w:rsidRPr="00325CC1">
        <w:rPr>
          <w:rFonts w:ascii="Sylfaen" w:hAnsi="Sylfaen" w:cs="Sylfaen"/>
          <w:sz w:val="20"/>
          <w:szCs w:val="20"/>
          <w:shd w:val="clear" w:color="auto" w:fill="FFFFFF"/>
        </w:rPr>
        <w:t>წელს</w:t>
      </w:r>
      <w:r w:rsidRPr="00325CC1">
        <w:rPr>
          <w:rFonts w:ascii="Sylfaen" w:hAnsi="Sylfaen" w:cs="Sylfaen"/>
          <w:sz w:val="20"/>
          <w:szCs w:val="20"/>
          <w:shd w:val="clear" w:color="auto" w:fill="FFFFFF"/>
          <w:lang w:val="ka-GE"/>
        </w:rPr>
        <w:t xml:space="preserve"> </w:t>
      </w:r>
      <w:r w:rsidRPr="00325CC1">
        <w:rPr>
          <w:rFonts w:ascii="Sylfaen" w:hAnsi="Sylfaen" w:cs="Sylfaen"/>
          <w:sz w:val="20"/>
          <w:szCs w:val="20"/>
          <w:shd w:val="clear" w:color="auto" w:fill="FFFFFF"/>
        </w:rPr>
        <w:t>განხორციელებს</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ყველა</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იმ</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შეთანხმებულ</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ღონისძიებ</w:t>
      </w:r>
      <w:r w:rsidRPr="00325CC1">
        <w:rPr>
          <w:rFonts w:ascii="Sylfaen" w:hAnsi="Sylfaen" w:cs="Sylfaen"/>
          <w:sz w:val="20"/>
          <w:szCs w:val="20"/>
          <w:shd w:val="clear" w:color="auto" w:fill="FFFFFF"/>
          <w:lang w:val="ka-GE"/>
        </w:rPr>
        <w:t>ას, რომელიც</w:t>
      </w:r>
      <w:r w:rsidRPr="00325CC1">
        <w:rPr>
          <w:rFonts w:ascii="Sylfaen" w:hAnsi="Sylfaen" w:cs="Arial"/>
          <w:sz w:val="20"/>
          <w:szCs w:val="20"/>
          <w:shd w:val="clear" w:color="auto" w:fill="FFFFFF"/>
        </w:rPr>
        <w:t xml:space="preserve"> 2018 </w:t>
      </w:r>
      <w:r w:rsidRPr="00325CC1">
        <w:rPr>
          <w:rFonts w:ascii="Sylfaen" w:hAnsi="Sylfaen" w:cs="Sylfaen"/>
          <w:sz w:val="20"/>
          <w:szCs w:val="20"/>
          <w:shd w:val="clear" w:color="auto" w:fill="FFFFFF"/>
        </w:rPr>
        <w:t>წელს</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ოფიციალურად</w:t>
      </w:r>
      <w:r w:rsidRPr="00325CC1">
        <w:rPr>
          <w:rFonts w:ascii="Sylfaen" w:hAnsi="Sylfaen" w:cs="Arial"/>
          <w:sz w:val="20"/>
          <w:szCs w:val="20"/>
          <w:shd w:val="clear" w:color="auto" w:fill="FFFFFF"/>
        </w:rPr>
        <w:t xml:space="preserve"> </w:t>
      </w:r>
      <w:r w:rsidRPr="00325CC1">
        <w:rPr>
          <w:rFonts w:ascii="Sylfaen" w:hAnsi="Sylfaen" w:cs="Arial"/>
          <w:sz w:val="20"/>
          <w:szCs w:val="20"/>
          <w:shd w:val="clear" w:color="auto" w:fill="FFFFFF"/>
          <w:lang w:val="ka-GE"/>
        </w:rPr>
        <w:t xml:space="preserve">იყო </w:t>
      </w:r>
      <w:r w:rsidRPr="00325CC1">
        <w:rPr>
          <w:rFonts w:ascii="Sylfaen" w:hAnsi="Sylfaen" w:cs="Sylfaen"/>
          <w:sz w:val="20"/>
          <w:szCs w:val="20"/>
          <w:shd w:val="clear" w:color="auto" w:fill="FFFFFF"/>
        </w:rPr>
        <w:t>გამოცხადებული</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კერძოდ</w:t>
      </w:r>
      <w:r w:rsidRPr="00325CC1">
        <w:rPr>
          <w:rFonts w:ascii="Sylfaen" w:hAnsi="Sylfaen" w:cs="Arial"/>
          <w:sz w:val="20"/>
          <w:szCs w:val="20"/>
          <w:shd w:val="clear" w:color="auto" w:fill="FFFFFF"/>
        </w:rPr>
        <w:t>:</w:t>
      </w:r>
    </w:p>
    <w:p w14:paraId="4DA74791" w14:textId="77777777" w:rsidR="001D66ED" w:rsidRPr="00325CC1" w:rsidRDefault="001D66ED" w:rsidP="00050462">
      <w:pPr>
        <w:numPr>
          <w:ilvl w:val="0"/>
          <w:numId w:val="91"/>
        </w:numPr>
        <w:autoSpaceDE w:val="0"/>
        <w:autoSpaceDN w:val="0"/>
        <w:adjustRightInd w:val="0"/>
        <w:spacing w:line="240" w:lineRule="auto"/>
        <w:contextualSpacing/>
        <w:jc w:val="both"/>
        <w:rPr>
          <w:rFonts w:ascii="Sylfaen" w:hAnsi="Sylfaen" w:cs="Arial"/>
          <w:sz w:val="20"/>
          <w:szCs w:val="20"/>
          <w:shd w:val="clear" w:color="auto" w:fill="FFFFFF"/>
        </w:rPr>
      </w:pPr>
      <w:r w:rsidRPr="00325CC1">
        <w:rPr>
          <w:rFonts w:ascii="Sylfaen" w:hAnsi="Sylfaen" w:cs="Sylfaen"/>
          <w:sz w:val="20"/>
          <w:szCs w:val="20"/>
          <w:shd w:val="clear" w:color="auto" w:fill="FFFFFF"/>
          <w:lang w:val="ka-GE"/>
        </w:rPr>
        <w:t xml:space="preserve">დაიწყება </w:t>
      </w:r>
      <w:r w:rsidRPr="00325CC1">
        <w:rPr>
          <w:rFonts w:ascii="Sylfaen" w:hAnsi="Sylfaen" w:cs="Sylfaen"/>
          <w:sz w:val="20"/>
          <w:szCs w:val="20"/>
          <w:shd w:val="clear" w:color="auto" w:fill="FFFFFF"/>
        </w:rPr>
        <w:t>არსებული</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ველობილიკების</w:t>
      </w:r>
      <w:r w:rsidRPr="00325CC1">
        <w:rPr>
          <w:rFonts w:ascii="Sylfaen" w:hAnsi="Sylfaen" w:cs="Arial"/>
          <w:sz w:val="20"/>
          <w:szCs w:val="20"/>
          <w:shd w:val="clear" w:color="auto" w:fill="FFFFFF"/>
        </w:rPr>
        <w:t xml:space="preserve"> </w:t>
      </w:r>
      <w:r w:rsidRPr="00325CC1">
        <w:rPr>
          <w:rFonts w:ascii="Sylfaen" w:hAnsi="Sylfaen" w:cs="Arial"/>
          <w:sz w:val="20"/>
          <w:szCs w:val="20"/>
          <w:shd w:val="clear" w:color="auto" w:fill="FFFFFF"/>
          <w:lang w:val="ka-GE"/>
        </w:rPr>
        <w:t xml:space="preserve">რეკონსტრუქცია </w:t>
      </w:r>
      <w:r w:rsidRPr="00325CC1">
        <w:rPr>
          <w:rFonts w:ascii="Sylfaen" w:hAnsi="Sylfaen" w:cs="Sylfaen"/>
          <w:sz w:val="20"/>
          <w:szCs w:val="20"/>
          <w:shd w:val="clear" w:color="auto" w:fill="FFFFFF"/>
        </w:rPr>
        <w:t>და</w:t>
      </w:r>
      <w:r w:rsidRPr="00325CC1">
        <w:rPr>
          <w:rFonts w:ascii="Sylfaen" w:hAnsi="Sylfaen" w:cs="Arial"/>
          <w:sz w:val="20"/>
          <w:szCs w:val="20"/>
          <w:shd w:val="clear" w:color="auto" w:fill="FFFFFF"/>
        </w:rPr>
        <w:t xml:space="preserve"> </w:t>
      </w:r>
      <w:r w:rsidRPr="00325CC1">
        <w:rPr>
          <w:rFonts w:ascii="Sylfaen" w:hAnsi="Sylfaen" w:cs="Arial"/>
          <w:sz w:val="20"/>
          <w:szCs w:val="20"/>
          <w:shd w:val="clear" w:color="auto" w:fill="FFFFFF"/>
          <w:lang w:val="ka-GE"/>
        </w:rPr>
        <w:t xml:space="preserve">შესაბამისი </w:t>
      </w:r>
      <w:r w:rsidRPr="00325CC1">
        <w:rPr>
          <w:rFonts w:ascii="Sylfaen" w:hAnsi="Sylfaen" w:cs="Sylfaen"/>
          <w:sz w:val="20"/>
          <w:szCs w:val="20"/>
          <w:shd w:val="clear" w:color="auto" w:fill="FFFFFF"/>
        </w:rPr>
        <w:t>ინფრასტრუქტურის</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გაფართოება</w:t>
      </w:r>
      <w:r w:rsidRPr="00325CC1">
        <w:rPr>
          <w:rFonts w:ascii="Sylfaen" w:hAnsi="Sylfaen" w:cs="Sylfaen"/>
          <w:sz w:val="20"/>
          <w:szCs w:val="20"/>
          <w:shd w:val="clear" w:color="auto" w:fill="FFFFFF"/>
          <w:lang w:val="ka-GE"/>
        </w:rPr>
        <w:t>;</w:t>
      </w:r>
    </w:p>
    <w:p w14:paraId="25717698" w14:textId="77777777" w:rsidR="001D66ED" w:rsidRPr="00325CC1" w:rsidRDefault="001D66ED" w:rsidP="00050462">
      <w:pPr>
        <w:numPr>
          <w:ilvl w:val="0"/>
          <w:numId w:val="91"/>
        </w:numPr>
        <w:autoSpaceDE w:val="0"/>
        <w:autoSpaceDN w:val="0"/>
        <w:adjustRightInd w:val="0"/>
        <w:spacing w:line="240" w:lineRule="auto"/>
        <w:contextualSpacing/>
        <w:jc w:val="both"/>
        <w:rPr>
          <w:rFonts w:ascii="Sylfaen" w:hAnsi="Sylfaen" w:cs="Arial"/>
          <w:sz w:val="20"/>
          <w:szCs w:val="20"/>
          <w:shd w:val="clear" w:color="auto" w:fill="FFFFFF"/>
        </w:rPr>
      </w:pPr>
      <w:r w:rsidRPr="00325CC1">
        <w:rPr>
          <w:rFonts w:ascii="Sylfaen" w:hAnsi="Sylfaen" w:cs="Sylfaen"/>
          <w:sz w:val="20"/>
          <w:szCs w:val="20"/>
          <w:shd w:val="clear" w:color="auto" w:fill="FFFFFF"/>
          <w:lang w:val="ka-GE"/>
        </w:rPr>
        <w:t xml:space="preserve">მოხდება </w:t>
      </w:r>
      <w:r w:rsidRPr="00325CC1">
        <w:rPr>
          <w:rFonts w:ascii="Sylfaen" w:hAnsi="Sylfaen" w:cs="Sylfaen"/>
          <w:sz w:val="20"/>
          <w:szCs w:val="20"/>
          <w:shd w:val="clear" w:color="auto" w:fill="FFFFFF"/>
        </w:rPr>
        <w:t>საზოგადოებრივი</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ავტობუსის</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ქსელის</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რეორგანიზაცია</w:t>
      </w:r>
      <w:r w:rsidRPr="00325CC1">
        <w:rPr>
          <w:rFonts w:ascii="Sylfaen" w:hAnsi="Sylfaen" w:cs="Arial"/>
          <w:sz w:val="20"/>
          <w:szCs w:val="20"/>
          <w:shd w:val="clear" w:color="auto" w:fill="FFFFFF"/>
        </w:rPr>
        <w:t xml:space="preserve"> UNDP- </w:t>
      </w:r>
      <w:r w:rsidRPr="00325CC1">
        <w:rPr>
          <w:rFonts w:ascii="Sylfaen" w:hAnsi="Sylfaen" w:cs="Sylfaen"/>
          <w:sz w:val="20"/>
          <w:szCs w:val="20"/>
          <w:shd w:val="clear" w:color="auto" w:fill="FFFFFF"/>
        </w:rPr>
        <w:t>ის</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მიერ</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შემუშავებული</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ქსელის</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მიხედვით</w:t>
      </w:r>
      <w:r w:rsidRPr="00325CC1">
        <w:rPr>
          <w:rFonts w:ascii="Sylfaen" w:hAnsi="Sylfaen" w:cs="Sylfaen"/>
          <w:sz w:val="20"/>
          <w:szCs w:val="20"/>
          <w:shd w:val="clear" w:color="auto" w:fill="FFFFFF"/>
          <w:lang w:val="ka-GE"/>
        </w:rPr>
        <w:t>;</w:t>
      </w:r>
    </w:p>
    <w:p w14:paraId="0CDF74CC" w14:textId="77777777" w:rsidR="001D66ED" w:rsidRPr="00325CC1" w:rsidRDefault="001D66ED" w:rsidP="00050462">
      <w:pPr>
        <w:numPr>
          <w:ilvl w:val="0"/>
          <w:numId w:val="91"/>
        </w:numPr>
        <w:autoSpaceDE w:val="0"/>
        <w:autoSpaceDN w:val="0"/>
        <w:adjustRightInd w:val="0"/>
        <w:spacing w:line="240" w:lineRule="auto"/>
        <w:contextualSpacing/>
        <w:jc w:val="both"/>
        <w:rPr>
          <w:rFonts w:ascii="Sylfaen" w:hAnsi="Sylfaen" w:cs="Arial"/>
          <w:sz w:val="20"/>
          <w:szCs w:val="20"/>
          <w:shd w:val="clear" w:color="auto" w:fill="FFFFFF"/>
        </w:rPr>
      </w:pPr>
      <w:r w:rsidRPr="00325CC1">
        <w:rPr>
          <w:rFonts w:ascii="Sylfaen" w:hAnsi="Sylfaen" w:cs="Sylfaen"/>
          <w:sz w:val="20"/>
          <w:szCs w:val="20"/>
          <w:shd w:val="clear" w:color="auto" w:fill="FFFFFF"/>
          <w:lang w:val="ka-GE"/>
        </w:rPr>
        <w:t xml:space="preserve">მოეწყობა </w:t>
      </w:r>
      <w:r w:rsidRPr="00325CC1">
        <w:rPr>
          <w:rFonts w:ascii="Sylfaen" w:hAnsi="Sylfaen" w:cs="Sylfaen"/>
          <w:sz w:val="20"/>
          <w:szCs w:val="20"/>
          <w:shd w:val="clear" w:color="auto" w:fill="FFFFFF"/>
        </w:rPr>
        <w:t>რეგიონალური</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ავტობუსის</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ტერმინალები</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და</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ტურისტული</w:t>
      </w:r>
      <w:r w:rsidRPr="00325CC1">
        <w:rPr>
          <w:rFonts w:ascii="Sylfaen" w:hAnsi="Sylfaen" w:cs="Arial"/>
          <w:sz w:val="20"/>
          <w:szCs w:val="20"/>
          <w:shd w:val="clear" w:color="auto" w:fill="FFFFFF"/>
        </w:rPr>
        <w:t xml:space="preserve"> </w:t>
      </w:r>
      <w:r w:rsidRPr="00325CC1">
        <w:rPr>
          <w:rFonts w:ascii="Sylfaen" w:hAnsi="Sylfaen" w:cs="Arial"/>
          <w:sz w:val="20"/>
          <w:szCs w:val="20"/>
          <w:shd w:val="clear" w:color="auto" w:fill="FFFFFF"/>
          <w:lang w:val="ka-GE"/>
        </w:rPr>
        <w:t>ავტო</w:t>
      </w:r>
      <w:r w:rsidRPr="00325CC1">
        <w:rPr>
          <w:rFonts w:ascii="Sylfaen" w:hAnsi="Sylfaen" w:cs="Sylfaen"/>
          <w:sz w:val="20"/>
          <w:szCs w:val="20"/>
          <w:shd w:val="clear" w:color="auto" w:fill="FFFFFF"/>
        </w:rPr>
        <w:t>პარკი</w:t>
      </w:r>
      <w:r w:rsidRPr="00325CC1">
        <w:rPr>
          <w:rFonts w:ascii="Sylfaen" w:hAnsi="Sylfaen" w:cs="Sylfaen"/>
          <w:sz w:val="20"/>
          <w:szCs w:val="20"/>
          <w:shd w:val="clear" w:color="auto" w:fill="FFFFFF"/>
          <w:lang w:val="ka-GE"/>
        </w:rPr>
        <w:t>;</w:t>
      </w:r>
    </w:p>
    <w:p w14:paraId="739065D6" w14:textId="77777777" w:rsidR="001D66ED" w:rsidRPr="00325CC1" w:rsidRDefault="001D66ED" w:rsidP="00050462">
      <w:pPr>
        <w:numPr>
          <w:ilvl w:val="0"/>
          <w:numId w:val="91"/>
        </w:numPr>
        <w:autoSpaceDE w:val="0"/>
        <w:autoSpaceDN w:val="0"/>
        <w:adjustRightInd w:val="0"/>
        <w:spacing w:line="240" w:lineRule="auto"/>
        <w:contextualSpacing/>
        <w:jc w:val="both"/>
        <w:rPr>
          <w:rFonts w:ascii="Sylfaen" w:hAnsi="Sylfaen" w:cs="Arial"/>
          <w:sz w:val="20"/>
          <w:szCs w:val="20"/>
          <w:shd w:val="clear" w:color="auto" w:fill="FFFFFF"/>
        </w:rPr>
      </w:pPr>
      <w:r w:rsidRPr="00325CC1">
        <w:rPr>
          <w:rFonts w:ascii="Sylfaen" w:hAnsi="Sylfaen" w:cs="Sylfaen"/>
          <w:sz w:val="20"/>
          <w:szCs w:val="20"/>
          <w:shd w:val="clear" w:color="auto" w:fill="FFFFFF"/>
        </w:rPr>
        <w:t>ავტობუსების</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lang w:val="ka-GE"/>
        </w:rPr>
        <w:t>სავალ ნაწილში აიკრძალება საქალაქთაშორისო</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საზოგადოებრივი</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ტრანსპორტის</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lang w:val="ka-GE"/>
        </w:rPr>
        <w:t>მოძრაობა;</w:t>
      </w:r>
    </w:p>
    <w:p w14:paraId="059FB7A2" w14:textId="77777777" w:rsidR="001D66ED" w:rsidRPr="00325CC1" w:rsidRDefault="001D66ED" w:rsidP="00050462">
      <w:pPr>
        <w:numPr>
          <w:ilvl w:val="0"/>
          <w:numId w:val="91"/>
        </w:numPr>
        <w:spacing w:line="240" w:lineRule="auto"/>
        <w:contextualSpacing/>
        <w:rPr>
          <w:rFonts w:ascii="Sylfaen" w:hAnsi="Sylfaen" w:cs="Arial"/>
          <w:sz w:val="20"/>
          <w:szCs w:val="20"/>
          <w:shd w:val="clear" w:color="auto" w:fill="FFFFFF"/>
          <w:lang w:val="ka-GE"/>
        </w:rPr>
      </w:pPr>
      <w:r w:rsidRPr="00325CC1">
        <w:rPr>
          <w:rFonts w:ascii="Sylfaen" w:hAnsi="Sylfaen" w:cs="Sylfaen"/>
          <w:sz w:val="20"/>
          <w:szCs w:val="20"/>
          <w:shd w:val="clear" w:color="auto" w:fill="FFFFFF"/>
          <w:lang w:val="ka-GE"/>
        </w:rPr>
        <w:t xml:space="preserve">მოხდება </w:t>
      </w:r>
      <w:r w:rsidRPr="00325CC1">
        <w:rPr>
          <w:rFonts w:ascii="Sylfaen" w:hAnsi="Sylfaen" w:cs="Sylfaen"/>
          <w:sz w:val="20"/>
          <w:szCs w:val="20"/>
          <w:shd w:val="clear" w:color="auto" w:fill="FFFFFF"/>
        </w:rPr>
        <w:t>ელექტრო</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ავტობუსების</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შეძენა</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რომელ</w:t>
      </w:r>
      <w:r w:rsidRPr="00325CC1">
        <w:rPr>
          <w:rFonts w:ascii="Sylfaen" w:hAnsi="Sylfaen" w:cs="Sylfaen"/>
          <w:sz w:val="20"/>
          <w:szCs w:val="20"/>
          <w:shd w:val="clear" w:color="auto" w:fill="FFFFFF"/>
          <w:lang w:val="ka-GE"/>
        </w:rPr>
        <w:t>ებიც</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lang w:val="ka-GE"/>
        </w:rPr>
        <w:t>იმოძრავებენ</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ავტობუსის</w:t>
      </w:r>
      <w:r w:rsidRPr="00325CC1">
        <w:rPr>
          <w:rFonts w:ascii="Sylfaen" w:hAnsi="Sylfaen" w:cs="Arial"/>
          <w:sz w:val="20"/>
          <w:szCs w:val="20"/>
          <w:shd w:val="clear" w:color="auto" w:fill="FFFFFF"/>
        </w:rPr>
        <w:t xml:space="preserve"> </w:t>
      </w:r>
      <w:r w:rsidRPr="00325CC1">
        <w:rPr>
          <w:rFonts w:ascii="Sylfaen" w:hAnsi="Sylfaen" w:cs="Arial"/>
          <w:sz w:val="20"/>
          <w:szCs w:val="20"/>
          <w:shd w:val="clear" w:color="auto" w:fill="FFFFFF"/>
          <w:lang w:val="ka-GE"/>
        </w:rPr>
        <w:t xml:space="preserve">ხაზის გასწვრივ </w:t>
      </w:r>
      <w:r w:rsidRPr="00325CC1">
        <w:rPr>
          <w:rFonts w:ascii="Sylfaen" w:hAnsi="Sylfaen" w:cs="Sylfaen"/>
          <w:sz w:val="20"/>
          <w:szCs w:val="20"/>
          <w:shd w:val="clear" w:color="auto" w:fill="FFFFFF"/>
        </w:rPr>
        <w:t>ორ</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სამგზავრო</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კვანძს</w:t>
      </w:r>
      <w:r w:rsidRPr="00325CC1">
        <w:rPr>
          <w:rFonts w:ascii="Sylfaen" w:hAnsi="Sylfaen" w:cs="Arial"/>
          <w:sz w:val="20"/>
          <w:szCs w:val="20"/>
          <w:shd w:val="clear" w:color="auto" w:fill="FFFFFF"/>
        </w:rPr>
        <w:t xml:space="preserve"> </w:t>
      </w:r>
      <w:r w:rsidRPr="00325CC1">
        <w:rPr>
          <w:rFonts w:ascii="Sylfaen" w:hAnsi="Sylfaen" w:cs="Sylfaen"/>
          <w:sz w:val="20"/>
          <w:szCs w:val="20"/>
          <w:shd w:val="clear" w:color="auto" w:fill="FFFFFF"/>
        </w:rPr>
        <w:t>შორის</w:t>
      </w:r>
      <w:r w:rsidRPr="00325CC1">
        <w:rPr>
          <w:rFonts w:ascii="Sylfaen" w:hAnsi="Sylfaen" w:cs="Sylfaen"/>
          <w:sz w:val="20"/>
          <w:szCs w:val="20"/>
          <w:shd w:val="clear" w:color="auto" w:fill="FFFFFF"/>
          <w:lang w:val="ka-GE"/>
        </w:rPr>
        <w:t xml:space="preserve"> მგზავრების გადაყვანის მიზნით.</w:t>
      </w:r>
    </w:p>
    <w:p w14:paraId="5B54831D" w14:textId="77777777" w:rsidR="002F0F7C" w:rsidRPr="00325CC1" w:rsidRDefault="002F0F7C" w:rsidP="00E55F46">
      <w:pPr>
        <w:spacing w:line="240" w:lineRule="auto"/>
        <w:jc w:val="both"/>
        <w:rPr>
          <w:rFonts w:ascii="Sylfaen" w:hAnsi="Sylfaen"/>
          <w:b/>
          <w:sz w:val="20"/>
          <w:szCs w:val="20"/>
          <w:lang w:val="ka-GE"/>
        </w:rPr>
      </w:pPr>
    </w:p>
    <w:p w14:paraId="5436D164" w14:textId="77777777" w:rsidR="005D613A" w:rsidRPr="00325CC1" w:rsidRDefault="005D613A" w:rsidP="00E55F46">
      <w:pPr>
        <w:spacing w:line="240" w:lineRule="auto"/>
        <w:jc w:val="both"/>
        <w:rPr>
          <w:rFonts w:ascii="Sylfaen" w:hAnsi="Sylfaen"/>
          <w:sz w:val="20"/>
          <w:szCs w:val="20"/>
          <w:lang w:val="ka-GE"/>
        </w:rPr>
      </w:pPr>
      <w:r w:rsidRPr="00325CC1">
        <w:rPr>
          <w:rFonts w:ascii="Sylfaen" w:hAnsi="Sylfaen"/>
          <w:sz w:val="20"/>
          <w:szCs w:val="20"/>
        </w:rPr>
        <w:t xml:space="preserve">2018 </w:t>
      </w:r>
      <w:r w:rsidRPr="00325CC1">
        <w:rPr>
          <w:rFonts w:ascii="Sylfaen" w:hAnsi="Sylfaen"/>
          <w:sz w:val="20"/>
          <w:szCs w:val="20"/>
          <w:lang w:val="ka-GE"/>
        </w:rPr>
        <w:t xml:space="preserve">წლის </w:t>
      </w:r>
      <w:r w:rsidRPr="00325CC1">
        <w:rPr>
          <w:rFonts w:ascii="Sylfaen" w:hAnsi="Sylfaen"/>
          <w:sz w:val="20"/>
          <w:szCs w:val="20"/>
        </w:rPr>
        <w:t xml:space="preserve">16-22 </w:t>
      </w:r>
      <w:r w:rsidRPr="00325CC1">
        <w:rPr>
          <w:rFonts w:ascii="Sylfaen" w:hAnsi="Sylfaen"/>
          <w:sz w:val="20"/>
          <w:szCs w:val="20"/>
          <w:lang w:val="ka-GE"/>
        </w:rPr>
        <w:t xml:space="preserve">სექტემბერს  ცნობიერების ამაღლების მიზნით </w:t>
      </w:r>
      <w:r w:rsidRPr="00325CC1">
        <w:rPr>
          <w:rFonts w:ascii="Sylfaen" w:hAnsi="Sylfaen"/>
          <w:sz w:val="20"/>
          <w:szCs w:val="20"/>
        </w:rPr>
        <w:t xml:space="preserve">UNDP -თან ერთად გამართა </w:t>
      </w:r>
      <w:r w:rsidRPr="00325CC1">
        <w:rPr>
          <w:rFonts w:ascii="Sylfaen" w:hAnsi="Sylfaen"/>
          <w:sz w:val="20"/>
          <w:szCs w:val="20"/>
          <w:lang w:val="ka-GE"/>
        </w:rPr>
        <w:t>ბათუმის მობილობის კვირეული,  22 სექტემბერს დასრულდა მარათონით, მარათონში მონაწილეობა მიიღო 100 მდე ველომრბოლელმა.</w:t>
      </w:r>
    </w:p>
    <w:p w14:paraId="560BCBB5" w14:textId="77777777" w:rsidR="005D613A" w:rsidRPr="00325CC1" w:rsidRDefault="005D613A" w:rsidP="00E55F46">
      <w:pPr>
        <w:spacing w:line="240" w:lineRule="auto"/>
        <w:jc w:val="both"/>
        <w:rPr>
          <w:rFonts w:ascii="Sylfaen" w:hAnsi="Sylfaen"/>
          <w:sz w:val="20"/>
          <w:szCs w:val="20"/>
        </w:rPr>
      </w:pPr>
      <w:r w:rsidRPr="00325CC1">
        <w:rPr>
          <w:rFonts w:ascii="Sylfaen" w:hAnsi="Sylfaen"/>
          <w:sz w:val="20"/>
          <w:szCs w:val="20"/>
        </w:rPr>
        <w:t xml:space="preserve">2018 </w:t>
      </w:r>
      <w:r w:rsidRPr="00325CC1">
        <w:rPr>
          <w:rFonts w:ascii="Sylfaen" w:hAnsi="Sylfaen" w:cs="Sylfaen"/>
          <w:sz w:val="20"/>
          <w:szCs w:val="20"/>
        </w:rPr>
        <w:t>წლის</w:t>
      </w:r>
      <w:r w:rsidRPr="00325CC1">
        <w:rPr>
          <w:rFonts w:ascii="Sylfaen" w:hAnsi="Sylfaen"/>
          <w:sz w:val="20"/>
          <w:szCs w:val="20"/>
        </w:rPr>
        <w:t xml:space="preserve"> 15 </w:t>
      </w:r>
      <w:r w:rsidRPr="00325CC1">
        <w:rPr>
          <w:rFonts w:ascii="Sylfaen" w:hAnsi="Sylfaen" w:cs="Sylfaen"/>
          <w:sz w:val="20"/>
          <w:szCs w:val="20"/>
        </w:rPr>
        <w:t>ნოემბერს</w:t>
      </w:r>
      <w:r w:rsidRPr="00325CC1">
        <w:rPr>
          <w:rFonts w:ascii="Sylfaen" w:hAnsi="Sylfaen"/>
          <w:sz w:val="20"/>
          <w:szCs w:val="20"/>
        </w:rPr>
        <w:t xml:space="preserve"> </w:t>
      </w:r>
      <w:r w:rsidRPr="00325CC1">
        <w:rPr>
          <w:rFonts w:ascii="Sylfaen" w:hAnsi="Sylfaen"/>
          <w:sz w:val="20"/>
          <w:szCs w:val="20"/>
          <w:lang w:val="ka-GE"/>
        </w:rPr>
        <w:t>პროექტის ფარგლებში სპეციალისტების მონაწილეობით ბათუმის</w:t>
      </w:r>
      <w:r w:rsidRPr="00325CC1">
        <w:rPr>
          <w:rFonts w:ascii="Sylfaen" w:hAnsi="Sylfaen"/>
          <w:sz w:val="20"/>
          <w:szCs w:val="20"/>
        </w:rPr>
        <w:t xml:space="preserve"> </w:t>
      </w:r>
      <w:r w:rsidRPr="00325CC1">
        <w:rPr>
          <w:rFonts w:ascii="Sylfaen" w:hAnsi="Sylfaen" w:cs="Sylfaen"/>
          <w:sz w:val="20"/>
          <w:szCs w:val="20"/>
        </w:rPr>
        <w:t>სკოლებში</w:t>
      </w:r>
      <w:r w:rsidRPr="00325CC1">
        <w:rPr>
          <w:rFonts w:ascii="Sylfaen" w:hAnsi="Sylfaen" w:cs="Sylfaen"/>
          <w:sz w:val="20"/>
          <w:szCs w:val="20"/>
          <w:lang w:val="ka-GE"/>
        </w:rPr>
        <w:t xml:space="preserve"> 100 მოსწავლეს ჩაუტარდა</w:t>
      </w:r>
      <w:r w:rsidRPr="00325CC1">
        <w:rPr>
          <w:rFonts w:ascii="Sylfaen" w:hAnsi="Sylfaen"/>
          <w:sz w:val="20"/>
          <w:szCs w:val="20"/>
        </w:rPr>
        <w:t xml:space="preserve"> </w:t>
      </w:r>
      <w:r w:rsidRPr="00325CC1">
        <w:rPr>
          <w:rFonts w:ascii="Sylfaen" w:hAnsi="Sylfaen" w:cs="Sylfaen"/>
          <w:sz w:val="20"/>
          <w:szCs w:val="20"/>
        </w:rPr>
        <w:t>ორი</w:t>
      </w:r>
      <w:r w:rsidRPr="00325CC1">
        <w:rPr>
          <w:rFonts w:ascii="Sylfaen" w:hAnsi="Sylfaen"/>
          <w:sz w:val="20"/>
          <w:szCs w:val="20"/>
        </w:rPr>
        <w:t xml:space="preserve"> 45 </w:t>
      </w:r>
      <w:r w:rsidRPr="00325CC1">
        <w:rPr>
          <w:rFonts w:ascii="Sylfaen" w:hAnsi="Sylfaen" w:cs="Sylfaen"/>
          <w:sz w:val="20"/>
          <w:szCs w:val="20"/>
        </w:rPr>
        <w:t>წუთიანი</w:t>
      </w:r>
      <w:r w:rsidRPr="00325CC1">
        <w:rPr>
          <w:rFonts w:ascii="Sylfaen" w:hAnsi="Sylfaen"/>
          <w:sz w:val="20"/>
          <w:szCs w:val="20"/>
        </w:rPr>
        <w:t xml:space="preserve"> </w:t>
      </w:r>
      <w:r w:rsidRPr="00325CC1">
        <w:rPr>
          <w:rFonts w:ascii="Sylfaen" w:hAnsi="Sylfaen" w:cs="Sylfaen"/>
          <w:sz w:val="20"/>
          <w:szCs w:val="20"/>
        </w:rPr>
        <w:t>გაკვეთილი</w:t>
      </w:r>
      <w:r w:rsidRPr="00325CC1">
        <w:rPr>
          <w:rFonts w:ascii="Sylfaen" w:hAnsi="Sylfaen" w:cs="Sylfaen"/>
          <w:sz w:val="20"/>
          <w:szCs w:val="20"/>
          <w:lang w:val="ka-GE"/>
        </w:rPr>
        <w:t xml:space="preserve"> თემებზე: უ</w:t>
      </w:r>
      <w:r w:rsidRPr="00325CC1">
        <w:rPr>
          <w:rFonts w:ascii="Sylfaen" w:hAnsi="Sylfaen" w:cs="Sylfaen"/>
          <w:sz w:val="20"/>
          <w:szCs w:val="20"/>
        </w:rPr>
        <w:t>საფრთხოება</w:t>
      </w:r>
      <w:r w:rsidRPr="00325CC1">
        <w:rPr>
          <w:rFonts w:ascii="Sylfaen" w:hAnsi="Sylfaen"/>
          <w:sz w:val="20"/>
          <w:szCs w:val="20"/>
        </w:rPr>
        <w:t xml:space="preserve">; </w:t>
      </w:r>
      <w:r w:rsidRPr="00325CC1">
        <w:rPr>
          <w:rFonts w:ascii="Sylfaen" w:hAnsi="Sylfaen" w:cs="Sylfaen"/>
          <w:sz w:val="20"/>
          <w:szCs w:val="20"/>
        </w:rPr>
        <w:t>ფეხით</w:t>
      </w:r>
      <w:r w:rsidRPr="00325CC1">
        <w:rPr>
          <w:rFonts w:ascii="Sylfaen" w:hAnsi="Sylfaen"/>
          <w:sz w:val="20"/>
          <w:szCs w:val="20"/>
        </w:rPr>
        <w:t xml:space="preserve"> </w:t>
      </w:r>
      <w:r w:rsidRPr="00325CC1">
        <w:rPr>
          <w:rFonts w:ascii="Sylfaen" w:hAnsi="Sylfaen" w:cs="Sylfaen"/>
          <w:sz w:val="20"/>
          <w:szCs w:val="20"/>
        </w:rPr>
        <w:t>მოსიარულეთა</w:t>
      </w:r>
      <w:r w:rsidRPr="00325CC1">
        <w:rPr>
          <w:rFonts w:ascii="Sylfaen" w:hAnsi="Sylfaen"/>
          <w:sz w:val="20"/>
          <w:szCs w:val="20"/>
        </w:rPr>
        <w:t xml:space="preserve">, </w:t>
      </w:r>
      <w:r w:rsidRPr="00325CC1">
        <w:rPr>
          <w:rFonts w:ascii="Sylfaen" w:hAnsi="Sylfaen" w:cs="Sylfaen"/>
          <w:sz w:val="20"/>
          <w:szCs w:val="20"/>
        </w:rPr>
        <w:t>მძღოლებისა</w:t>
      </w:r>
      <w:r w:rsidRPr="00325CC1">
        <w:rPr>
          <w:rFonts w:ascii="Sylfaen" w:hAnsi="Sylfaen"/>
          <w:sz w:val="20"/>
          <w:szCs w:val="20"/>
        </w:rPr>
        <w:t xml:space="preserve"> </w:t>
      </w:r>
      <w:r w:rsidRPr="00325CC1">
        <w:rPr>
          <w:rFonts w:ascii="Sylfaen" w:hAnsi="Sylfaen" w:cs="Sylfaen"/>
          <w:sz w:val="20"/>
          <w:szCs w:val="20"/>
        </w:rPr>
        <w:t>და</w:t>
      </w:r>
      <w:r w:rsidRPr="00325CC1">
        <w:rPr>
          <w:rFonts w:ascii="Sylfaen" w:hAnsi="Sylfaen"/>
          <w:sz w:val="20"/>
          <w:szCs w:val="20"/>
        </w:rPr>
        <w:t xml:space="preserve"> </w:t>
      </w:r>
      <w:r w:rsidRPr="00325CC1">
        <w:rPr>
          <w:rFonts w:ascii="Sylfaen" w:hAnsi="Sylfaen" w:cs="Sylfaen"/>
          <w:sz w:val="20"/>
          <w:szCs w:val="20"/>
        </w:rPr>
        <w:t>მგზავრების</w:t>
      </w:r>
      <w:r w:rsidRPr="00325CC1">
        <w:rPr>
          <w:rFonts w:ascii="Sylfaen" w:hAnsi="Sylfaen"/>
          <w:sz w:val="20"/>
          <w:szCs w:val="20"/>
        </w:rPr>
        <w:t xml:space="preserve"> </w:t>
      </w:r>
      <w:r w:rsidRPr="00325CC1">
        <w:rPr>
          <w:rFonts w:ascii="Sylfaen" w:hAnsi="Sylfaen" w:cs="Sylfaen"/>
          <w:sz w:val="20"/>
          <w:szCs w:val="20"/>
        </w:rPr>
        <w:t>პასუხისმგებლობა</w:t>
      </w:r>
      <w:r w:rsidRPr="00325CC1">
        <w:rPr>
          <w:rFonts w:ascii="Sylfaen" w:hAnsi="Sylfaen"/>
          <w:sz w:val="20"/>
          <w:szCs w:val="20"/>
        </w:rPr>
        <w:t>.</w:t>
      </w:r>
    </w:p>
    <w:p w14:paraId="1D92CB8D" w14:textId="77777777" w:rsidR="005D613A" w:rsidRPr="00325CC1" w:rsidRDefault="005D613A" w:rsidP="00E55F46">
      <w:pPr>
        <w:spacing w:line="240" w:lineRule="auto"/>
        <w:jc w:val="both"/>
        <w:rPr>
          <w:rFonts w:ascii="Sylfaen" w:hAnsi="Sylfaen"/>
          <w:sz w:val="20"/>
          <w:szCs w:val="20"/>
          <w:lang w:val="ka-GE"/>
        </w:rPr>
      </w:pPr>
      <w:r w:rsidRPr="00325CC1">
        <w:rPr>
          <w:rFonts w:ascii="Sylfaen" w:hAnsi="Sylfaen"/>
          <w:sz w:val="20"/>
          <w:szCs w:val="20"/>
          <w:lang w:val="ka-GE"/>
        </w:rPr>
        <w:t>2018 წლის 15 დეკემბერს, ბათუმში ცენტრალური პარკის ტერიტორიაზე მოეწყო მასტერკლასი ველოსწავლებაში.</w:t>
      </w:r>
    </w:p>
    <w:p w14:paraId="2397B02C" w14:textId="77777777" w:rsidR="00E005FD" w:rsidRPr="00325CC1" w:rsidRDefault="00E005FD" w:rsidP="00E55F46">
      <w:pPr>
        <w:spacing w:line="240" w:lineRule="auto"/>
        <w:jc w:val="both"/>
        <w:rPr>
          <w:rFonts w:ascii="Sylfaen" w:hAnsi="Sylfaen"/>
          <w:sz w:val="20"/>
          <w:szCs w:val="20"/>
          <w:lang w:val="ka-GE"/>
        </w:rPr>
      </w:pPr>
    </w:p>
    <w:p w14:paraId="6DBD4F15" w14:textId="77777777" w:rsidR="006304B2" w:rsidRDefault="006304B2">
      <w:pPr>
        <w:rPr>
          <w:rFonts w:ascii="Sylfaen" w:eastAsia="Times New Roman" w:hAnsi="Sylfaen"/>
          <w:spacing w:val="15"/>
        </w:rPr>
      </w:pPr>
      <w:r>
        <w:rPr>
          <w:rFonts w:ascii="Sylfaen" w:eastAsia="Times New Roman" w:hAnsi="Sylfaen"/>
        </w:rPr>
        <w:lastRenderedPageBreak/>
        <w:br w:type="page"/>
      </w:r>
    </w:p>
    <w:p w14:paraId="7D80C9E6" w14:textId="3BDB78FD" w:rsidR="00A92CAC" w:rsidRPr="009D68DB" w:rsidRDefault="00A92CAC"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47" w:name="_Toc6307897"/>
      <w:r w:rsidRPr="009D68DB">
        <w:rPr>
          <w:rFonts w:ascii="Sylfaen" w:eastAsia="Times New Roman" w:hAnsi="Sylfaen"/>
          <w:color w:val="auto"/>
        </w:rPr>
        <w:lastRenderedPageBreak/>
        <w:t>4.3.2.მუნიციპალური ტრასნპორტით მგზავრთა გადაყვანის ეფექტური სიტემის შემუშავება და განხორციელება</w:t>
      </w:r>
      <w:bookmarkEnd w:id="47"/>
    </w:p>
    <w:tbl>
      <w:tblPr>
        <w:tblW w:w="5000" w:type="pct"/>
        <w:tblLook w:val="04A0" w:firstRow="1" w:lastRow="0" w:firstColumn="1" w:lastColumn="0" w:noHBand="0" w:noVBand="1"/>
      </w:tblPr>
      <w:tblGrid>
        <w:gridCol w:w="2742"/>
        <w:gridCol w:w="4772"/>
        <w:gridCol w:w="1846"/>
      </w:tblGrid>
      <w:tr w:rsidR="002F0F7C" w:rsidRPr="009D68DB" w14:paraId="21F5AEF1" w14:textId="77777777" w:rsidTr="006304B2">
        <w:trPr>
          <w:trHeight w:val="300"/>
        </w:trPr>
        <w:tc>
          <w:tcPr>
            <w:tcW w:w="1465" w:type="pct"/>
            <w:hideMark/>
          </w:tcPr>
          <w:p w14:paraId="50CE68AD" w14:textId="77777777" w:rsidR="002F0F7C" w:rsidRPr="00B366B5" w:rsidRDefault="002F0F7C" w:rsidP="00E55F46">
            <w:pP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lang w:val="ka-GE"/>
              </w:rPr>
              <w:t>სტრატეგიული</w:t>
            </w:r>
            <w:r w:rsidRPr="00B366B5">
              <w:rPr>
                <w:rFonts w:ascii="Sylfaen" w:eastAsia="Times New Roman" w:hAnsi="Sylfaen" w:cs="Times New Roman"/>
                <w:b/>
                <w:bCs/>
                <w:color w:val="2F75B5"/>
                <w:szCs w:val="24"/>
                <w:lang w:val="ka-GE"/>
              </w:rPr>
              <w:t xml:space="preserve"> </w:t>
            </w:r>
            <w:r w:rsidRPr="00B366B5">
              <w:rPr>
                <w:rFonts w:ascii="Sylfaen" w:eastAsia="Times New Roman" w:hAnsi="Sylfaen" w:cs="Sylfaen"/>
                <w:b/>
                <w:bCs/>
                <w:color w:val="2F75B5"/>
                <w:szCs w:val="24"/>
                <w:lang w:val="ka-GE"/>
              </w:rPr>
              <w:t>მიმართულება</w:t>
            </w:r>
            <w:r w:rsidRPr="00B366B5">
              <w:rPr>
                <w:rFonts w:ascii="Sylfaen" w:eastAsia="Times New Roman" w:hAnsi="Sylfaen" w:cs="Times New Roman"/>
                <w:b/>
                <w:bCs/>
                <w:color w:val="2F75B5"/>
                <w:szCs w:val="24"/>
                <w:lang w:val="ka-GE"/>
              </w:rPr>
              <w:t xml:space="preserve"> 4 </w:t>
            </w:r>
          </w:p>
        </w:tc>
        <w:tc>
          <w:tcPr>
            <w:tcW w:w="3535" w:type="pct"/>
            <w:gridSpan w:val="2"/>
            <w:hideMark/>
          </w:tcPr>
          <w:p w14:paraId="2719C05E" w14:textId="595B85E3" w:rsidR="009637CB" w:rsidRPr="00B82E3E" w:rsidRDefault="002F0F7C" w:rsidP="00E55F46">
            <w:pPr>
              <w:rPr>
                <w:rFonts w:ascii="Sylfaen" w:eastAsia="Times New Roman" w:hAnsi="Sylfaen" w:cs="Sylfaen"/>
                <w:b/>
                <w:bCs/>
                <w:color w:val="757171"/>
                <w:szCs w:val="24"/>
                <w:lang w:val="ka-GE"/>
              </w:rPr>
            </w:pPr>
            <w:r w:rsidRPr="00B366B5">
              <w:rPr>
                <w:rFonts w:ascii="Sylfaen" w:eastAsia="Times New Roman" w:hAnsi="Sylfaen" w:cs="Sylfaen"/>
                <w:b/>
                <w:bCs/>
                <w:color w:val="757171"/>
                <w:szCs w:val="24"/>
                <w:lang w:val="ka-GE"/>
              </w:rPr>
              <w:t>მუნიციპალური სერვისების გაუმჯობესება</w:t>
            </w:r>
          </w:p>
        </w:tc>
      </w:tr>
      <w:tr w:rsidR="002F0F7C" w:rsidRPr="009D68DB" w14:paraId="0D0C0016" w14:textId="77777777" w:rsidTr="006304B2">
        <w:trPr>
          <w:trHeight w:val="300"/>
        </w:trPr>
        <w:tc>
          <w:tcPr>
            <w:tcW w:w="1465" w:type="pct"/>
            <w:hideMark/>
          </w:tcPr>
          <w:p w14:paraId="69451064" w14:textId="77777777" w:rsidR="002F0F7C" w:rsidRPr="00B366B5" w:rsidRDefault="002F0F7C" w:rsidP="00E55F46">
            <w:pPr>
              <w:rPr>
                <w:rFonts w:ascii="Sylfaen" w:eastAsia="Times New Roman" w:hAnsi="Sylfaen" w:cs="Times New Roman"/>
                <w:bCs/>
                <w:color w:val="2F75B5"/>
                <w:szCs w:val="24"/>
                <w:lang w:val="ka-GE"/>
              </w:rPr>
            </w:pPr>
            <w:r w:rsidRPr="00B366B5">
              <w:rPr>
                <w:rFonts w:ascii="Sylfaen" w:eastAsia="Times New Roman" w:hAnsi="Sylfaen" w:cs="Sylfaen"/>
                <w:bCs/>
                <w:color w:val="2F75B5"/>
                <w:szCs w:val="24"/>
                <w:lang w:val="ka-GE"/>
              </w:rPr>
              <w:t>პროგრამა</w:t>
            </w:r>
          </w:p>
        </w:tc>
        <w:tc>
          <w:tcPr>
            <w:tcW w:w="3535" w:type="pct"/>
            <w:gridSpan w:val="2"/>
            <w:shd w:val="clear" w:color="auto" w:fill="auto"/>
            <w:hideMark/>
          </w:tcPr>
          <w:p w14:paraId="2CD1F0B4" w14:textId="7343B2C5" w:rsidR="009637CB" w:rsidRPr="00B82E3E" w:rsidRDefault="000F110F" w:rsidP="00B82E3E">
            <w:pPr>
              <w:pStyle w:val="Subtitle"/>
              <w:rPr>
                <w:rFonts w:ascii="Sylfaen" w:hAnsi="Sylfaen"/>
              </w:rPr>
            </w:pPr>
            <w:r w:rsidRPr="009D68DB">
              <w:rPr>
                <w:rFonts w:ascii="Sylfaen" w:hAnsi="Sylfaen"/>
                <w:lang w:val="ka-GE"/>
              </w:rPr>
              <w:t>4.3.2.</w:t>
            </w:r>
            <w:r w:rsidR="00D569CA" w:rsidRPr="009D68DB">
              <w:rPr>
                <w:rFonts w:ascii="Sylfaen" w:hAnsi="Sylfaen" w:cs="Sylfaen"/>
              </w:rPr>
              <w:t>მუნიციპალური</w:t>
            </w:r>
            <w:r w:rsidR="00D569CA" w:rsidRPr="009D68DB">
              <w:rPr>
                <w:rFonts w:ascii="Sylfaen" w:hAnsi="Sylfaen"/>
              </w:rPr>
              <w:t xml:space="preserve"> </w:t>
            </w:r>
            <w:r w:rsidR="00D569CA" w:rsidRPr="009D68DB">
              <w:rPr>
                <w:rFonts w:ascii="Sylfaen" w:hAnsi="Sylfaen" w:cs="Sylfaen"/>
              </w:rPr>
              <w:t>ტრასნპორტით</w:t>
            </w:r>
            <w:r w:rsidR="00D569CA" w:rsidRPr="009D68DB">
              <w:rPr>
                <w:rFonts w:ascii="Sylfaen" w:hAnsi="Sylfaen"/>
              </w:rPr>
              <w:t xml:space="preserve"> </w:t>
            </w:r>
            <w:r w:rsidR="00D569CA" w:rsidRPr="009D68DB">
              <w:rPr>
                <w:rFonts w:ascii="Sylfaen" w:hAnsi="Sylfaen" w:cs="Sylfaen"/>
              </w:rPr>
              <w:t>მგზავრთა</w:t>
            </w:r>
            <w:r w:rsidR="00D569CA" w:rsidRPr="009D68DB">
              <w:rPr>
                <w:rFonts w:ascii="Sylfaen" w:hAnsi="Sylfaen"/>
              </w:rPr>
              <w:t xml:space="preserve"> </w:t>
            </w:r>
            <w:r w:rsidR="00D569CA" w:rsidRPr="009D68DB">
              <w:rPr>
                <w:rFonts w:ascii="Sylfaen" w:hAnsi="Sylfaen" w:cs="Sylfaen"/>
              </w:rPr>
              <w:t>გადაყვანის</w:t>
            </w:r>
            <w:r w:rsidR="00D569CA" w:rsidRPr="009D68DB">
              <w:rPr>
                <w:rFonts w:ascii="Sylfaen" w:hAnsi="Sylfaen"/>
              </w:rPr>
              <w:t xml:space="preserve"> </w:t>
            </w:r>
            <w:r w:rsidR="00D569CA" w:rsidRPr="009D68DB">
              <w:rPr>
                <w:rFonts w:ascii="Sylfaen" w:hAnsi="Sylfaen" w:cs="Sylfaen"/>
              </w:rPr>
              <w:t>ეფექტური</w:t>
            </w:r>
            <w:r w:rsidR="00D569CA" w:rsidRPr="009D68DB">
              <w:rPr>
                <w:rFonts w:ascii="Sylfaen" w:hAnsi="Sylfaen"/>
              </w:rPr>
              <w:t xml:space="preserve"> </w:t>
            </w:r>
            <w:r w:rsidR="00D569CA" w:rsidRPr="009D68DB">
              <w:rPr>
                <w:rFonts w:ascii="Sylfaen" w:hAnsi="Sylfaen" w:cs="Sylfaen"/>
              </w:rPr>
              <w:t>სიტემის</w:t>
            </w:r>
            <w:r w:rsidR="00D569CA" w:rsidRPr="009D68DB">
              <w:rPr>
                <w:rFonts w:ascii="Sylfaen" w:hAnsi="Sylfaen"/>
              </w:rPr>
              <w:t xml:space="preserve"> </w:t>
            </w:r>
            <w:r w:rsidR="00D569CA" w:rsidRPr="009D68DB">
              <w:rPr>
                <w:rFonts w:ascii="Sylfaen" w:hAnsi="Sylfaen" w:cs="Sylfaen"/>
              </w:rPr>
              <w:t>შემუშავება</w:t>
            </w:r>
            <w:r w:rsidR="00D569CA" w:rsidRPr="009D68DB">
              <w:rPr>
                <w:rFonts w:ascii="Sylfaen" w:hAnsi="Sylfaen"/>
              </w:rPr>
              <w:t xml:space="preserve"> </w:t>
            </w:r>
            <w:r w:rsidR="00D569CA" w:rsidRPr="009D68DB">
              <w:rPr>
                <w:rFonts w:ascii="Sylfaen" w:hAnsi="Sylfaen" w:cs="Sylfaen"/>
              </w:rPr>
              <w:t>და</w:t>
            </w:r>
            <w:r w:rsidR="00D569CA" w:rsidRPr="009D68DB">
              <w:rPr>
                <w:rFonts w:ascii="Sylfaen" w:hAnsi="Sylfaen"/>
              </w:rPr>
              <w:t xml:space="preserve"> </w:t>
            </w:r>
            <w:r w:rsidR="00D569CA" w:rsidRPr="009D68DB">
              <w:rPr>
                <w:rFonts w:ascii="Sylfaen" w:hAnsi="Sylfaen" w:cs="Sylfaen"/>
              </w:rPr>
              <w:t>განხორციელება</w:t>
            </w:r>
          </w:p>
        </w:tc>
      </w:tr>
      <w:tr w:rsidR="002F0F7C" w:rsidRPr="009D68DB" w14:paraId="5D0B3B3C" w14:textId="77777777" w:rsidTr="006304B2">
        <w:trPr>
          <w:trHeight w:val="600"/>
        </w:trPr>
        <w:tc>
          <w:tcPr>
            <w:tcW w:w="1465" w:type="pct"/>
            <w:hideMark/>
          </w:tcPr>
          <w:p w14:paraId="206C058A" w14:textId="77777777" w:rsidR="002F0F7C" w:rsidRPr="00B366B5" w:rsidRDefault="002F0F7C" w:rsidP="00E55F46">
            <w:pPr>
              <w:rPr>
                <w:rFonts w:ascii="Sylfaen" w:eastAsia="Times New Roman" w:hAnsi="Sylfaen" w:cs="Times New Roman"/>
                <w:bCs/>
                <w:color w:val="2F75B5"/>
                <w:szCs w:val="24"/>
                <w:lang w:val="ka-GE"/>
              </w:rPr>
            </w:pPr>
            <w:r w:rsidRPr="00B366B5">
              <w:rPr>
                <w:rFonts w:ascii="Sylfaen" w:eastAsia="Times New Roman" w:hAnsi="Sylfaen" w:cs="Sylfaen"/>
                <w:bCs/>
                <w:color w:val="2F75B5"/>
                <w:szCs w:val="24"/>
                <w:lang w:val="ka-GE"/>
              </w:rPr>
              <w:t>პროგრამის</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მიზანი</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და</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მოსალოდნელი</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შედეგი</w:t>
            </w:r>
          </w:p>
        </w:tc>
        <w:tc>
          <w:tcPr>
            <w:tcW w:w="3535" w:type="pct"/>
            <w:gridSpan w:val="2"/>
            <w:shd w:val="clear" w:color="auto" w:fill="auto"/>
            <w:hideMark/>
          </w:tcPr>
          <w:p w14:paraId="6B1D45CA" w14:textId="77777777" w:rsidR="002F0F7C" w:rsidRPr="00CE5616" w:rsidRDefault="00D569CA" w:rsidP="00E55F46">
            <w:pPr>
              <w:jc w:val="both"/>
              <w:rPr>
                <w:rFonts w:ascii="Sylfaen" w:eastAsia="Times New Roman" w:hAnsi="Sylfaen" w:cs="Times New Roman"/>
                <w:color w:val="000000"/>
                <w:sz w:val="20"/>
                <w:szCs w:val="20"/>
                <w:lang w:val="ka-GE"/>
              </w:rPr>
            </w:pPr>
            <w:r w:rsidRPr="00CE5616">
              <w:rPr>
                <w:rFonts w:ascii="Sylfaen" w:eastAsia="Times New Roman" w:hAnsi="Sylfaen" w:cs="Times New Roman"/>
                <w:sz w:val="20"/>
                <w:szCs w:val="20"/>
                <w:lang w:val="ka-GE"/>
              </w:rPr>
              <w:t xml:space="preserve">პროგრამის მიზანია </w:t>
            </w:r>
            <w:r w:rsidRPr="00CE5616">
              <w:rPr>
                <w:rFonts w:ascii="Sylfaen" w:hAnsi="Sylfaen" w:cs="Sylfaen"/>
                <w:color w:val="000000"/>
                <w:sz w:val="20"/>
                <w:szCs w:val="20"/>
                <w:lang w:val="ka-GE"/>
              </w:rPr>
              <w:t xml:space="preserve">სატრანსპორტო </w:t>
            </w:r>
            <w:r w:rsidRPr="00CE5616">
              <w:rPr>
                <w:rFonts w:ascii="Sylfaen" w:hAnsi="Sylfaen" w:cs="Sylfaen"/>
                <w:color w:val="000000"/>
                <w:sz w:val="20"/>
                <w:szCs w:val="20"/>
                <w:lang w:val="ru-RU"/>
              </w:rPr>
              <w:t xml:space="preserve">ქსელის მიერ მომხმარებელთა საჭიროებების დაკმაყოფილების უზრუნველყოფა; </w:t>
            </w:r>
            <w:r w:rsidRPr="00CE5616">
              <w:rPr>
                <w:rFonts w:ascii="Sylfaen" w:hAnsi="Sylfaen" w:cs="Sylfaen"/>
                <w:color w:val="000000"/>
                <w:sz w:val="20"/>
                <w:szCs w:val="20"/>
                <w:lang w:val="ka-GE"/>
              </w:rPr>
              <w:t xml:space="preserve">სატრანსპორტო </w:t>
            </w:r>
            <w:r w:rsidRPr="00CE5616">
              <w:rPr>
                <w:rFonts w:ascii="Sylfaen" w:hAnsi="Sylfaen" w:cs="Sylfaen"/>
                <w:color w:val="000000"/>
                <w:sz w:val="20"/>
                <w:szCs w:val="20"/>
                <w:lang w:val="ru-RU"/>
              </w:rPr>
              <w:t xml:space="preserve">ქსელის ხარჯების ეფექტურობის გაზრდა; </w:t>
            </w:r>
            <w:r w:rsidRPr="00CE5616">
              <w:rPr>
                <w:rFonts w:ascii="Sylfaen" w:hAnsi="Sylfaen" w:cs="Sylfaen"/>
                <w:color w:val="000000"/>
                <w:sz w:val="20"/>
                <w:szCs w:val="20"/>
                <w:lang w:val="ka-GE"/>
              </w:rPr>
              <w:t xml:space="preserve"> სატრანსპორტო </w:t>
            </w:r>
            <w:r w:rsidRPr="00CE5616">
              <w:rPr>
                <w:rFonts w:ascii="Sylfaen" w:hAnsi="Sylfaen" w:cs="Sylfaen"/>
                <w:color w:val="000000"/>
                <w:sz w:val="20"/>
                <w:szCs w:val="20"/>
                <w:lang w:val="ru-RU"/>
              </w:rPr>
              <w:t>ქსელის სერვისების ქალაქზე მორგება საუკეთესო შესაძლო გზით</w:t>
            </w:r>
            <w:r w:rsidRPr="00CE5616">
              <w:rPr>
                <w:rFonts w:ascii="Sylfaen" w:hAnsi="Sylfaen" w:cs="Sylfaen"/>
                <w:color w:val="000000"/>
                <w:sz w:val="20"/>
                <w:szCs w:val="20"/>
                <w:lang w:val="ka-GE"/>
              </w:rPr>
              <w:t>.</w:t>
            </w:r>
          </w:p>
        </w:tc>
      </w:tr>
      <w:tr w:rsidR="002F0F7C" w:rsidRPr="009D68DB" w14:paraId="6771E7E1" w14:textId="77777777" w:rsidTr="006304B2">
        <w:trPr>
          <w:trHeight w:val="300"/>
        </w:trPr>
        <w:tc>
          <w:tcPr>
            <w:tcW w:w="1465" w:type="pct"/>
            <w:hideMark/>
          </w:tcPr>
          <w:p w14:paraId="12EC5985" w14:textId="77777777" w:rsidR="002F0F7C" w:rsidRPr="00B366B5" w:rsidRDefault="002F0F7C" w:rsidP="00E55F46">
            <w:pPr>
              <w:rPr>
                <w:rFonts w:ascii="Sylfaen" w:eastAsia="Times New Roman" w:hAnsi="Sylfaen" w:cs="Times New Roman"/>
                <w:color w:val="000000"/>
                <w:szCs w:val="24"/>
                <w:lang w:val="ka-GE"/>
              </w:rPr>
            </w:pPr>
          </w:p>
        </w:tc>
        <w:tc>
          <w:tcPr>
            <w:tcW w:w="2549" w:type="pct"/>
            <w:shd w:val="clear" w:color="auto" w:fill="auto"/>
            <w:hideMark/>
          </w:tcPr>
          <w:p w14:paraId="10330C4D" w14:textId="77777777" w:rsidR="002F0F7C" w:rsidRPr="009D68DB" w:rsidRDefault="002F0F7C" w:rsidP="00E55F46">
            <w:pPr>
              <w:rPr>
                <w:rFonts w:ascii="Sylfaen" w:eastAsia="Times New Roman" w:hAnsi="Sylfaen" w:cs="Times New Roman"/>
                <w:sz w:val="20"/>
                <w:szCs w:val="20"/>
                <w:lang w:val="ka-GE"/>
              </w:rPr>
            </w:pPr>
          </w:p>
        </w:tc>
        <w:tc>
          <w:tcPr>
            <w:tcW w:w="986" w:type="pct"/>
            <w:shd w:val="clear" w:color="auto" w:fill="auto"/>
            <w:noWrap/>
            <w:hideMark/>
          </w:tcPr>
          <w:p w14:paraId="116B964E" w14:textId="77777777" w:rsidR="002F0F7C" w:rsidRPr="009D68DB" w:rsidRDefault="002F0F7C" w:rsidP="00E55F46">
            <w:pPr>
              <w:rPr>
                <w:rFonts w:ascii="Sylfaen" w:eastAsia="Times New Roman" w:hAnsi="Sylfaen" w:cs="Times New Roman"/>
                <w:sz w:val="20"/>
                <w:szCs w:val="20"/>
                <w:lang w:val="ka-GE"/>
              </w:rPr>
            </w:pPr>
          </w:p>
        </w:tc>
      </w:tr>
      <w:tr w:rsidR="002F0F7C" w:rsidRPr="009D68DB" w14:paraId="210C7E67" w14:textId="77777777" w:rsidTr="006304B2">
        <w:trPr>
          <w:trHeight w:val="300"/>
        </w:trPr>
        <w:tc>
          <w:tcPr>
            <w:tcW w:w="1465" w:type="pct"/>
            <w:hideMark/>
          </w:tcPr>
          <w:p w14:paraId="17D98FC3" w14:textId="77777777" w:rsidR="002F0F7C" w:rsidRPr="00B366B5" w:rsidRDefault="002F0F7C" w:rsidP="00E55F46">
            <w:pP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lang w:val="ka-GE"/>
              </w:rPr>
              <w:t>ღონისძიებები</w:t>
            </w:r>
            <w:r w:rsidRPr="00B366B5">
              <w:rPr>
                <w:rFonts w:ascii="Sylfaen" w:eastAsia="Times New Roman" w:hAnsi="Sylfaen" w:cs="Times New Roman"/>
                <w:b/>
                <w:bCs/>
                <w:color w:val="2F75B5"/>
                <w:szCs w:val="24"/>
                <w:lang w:val="ka-GE"/>
              </w:rPr>
              <w:t>:</w:t>
            </w:r>
          </w:p>
        </w:tc>
        <w:tc>
          <w:tcPr>
            <w:tcW w:w="2549" w:type="pct"/>
            <w:shd w:val="clear" w:color="auto" w:fill="auto"/>
            <w:hideMark/>
          </w:tcPr>
          <w:p w14:paraId="106CEA55" w14:textId="77777777" w:rsidR="002F0F7C" w:rsidRPr="00B366B5" w:rsidRDefault="002F0F7C" w:rsidP="00E55F46">
            <w:pP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lang w:val="ka-GE"/>
              </w:rPr>
              <w:t>შესრულების</w:t>
            </w:r>
            <w:r w:rsidRPr="00B366B5">
              <w:rPr>
                <w:rFonts w:ascii="Sylfaen" w:eastAsia="Times New Roman" w:hAnsi="Sylfaen" w:cs="Times New Roman"/>
                <w:b/>
                <w:bCs/>
                <w:color w:val="2F75B5"/>
                <w:szCs w:val="24"/>
                <w:lang w:val="ka-GE"/>
              </w:rPr>
              <w:t xml:space="preserve"> </w:t>
            </w:r>
            <w:r w:rsidRPr="00B366B5">
              <w:rPr>
                <w:rFonts w:ascii="Sylfaen" w:eastAsia="Times New Roman" w:hAnsi="Sylfaen" w:cs="Sylfaen"/>
                <w:b/>
                <w:bCs/>
                <w:color w:val="2F75B5"/>
                <w:szCs w:val="24"/>
                <w:lang w:val="ka-GE"/>
              </w:rPr>
              <w:t>ინდიკატორი</w:t>
            </w:r>
          </w:p>
        </w:tc>
        <w:tc>
          <w:tcPr>
            <w:tcW w:w="986" w:type="pct"/>
            <w:shd w:val="clear" w:color="auto" w:fill="auto"/>
            <w:noWrap/>
            <w:hideMark/>
          </w:tcPr>
          <w:p w14:paraId="3D668516" w14:textId="77777777" w:rsidR="002F0F7C" w:rsidRPr="00B366B5" w:rsidRDefault="002F0F7C" w:rsidP="006304B2">
            <w:pPr>
              <w:jc w:val="right"/>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lang w:val="ka-GE"/>
              </w:rPr>
              <w:t>შესრულება</w:t>
            </w:r>
          </w:p>
        </w:tc>
      </w:tr>
      <w:tr w:rsidR="00AC461B" w:rsidRPr="009D68DB" w14:paraId="78847211" w14:textId="77777777" w:rsidTr="006304B2">
        <w:trPr>
          <w:trHeight w:val="300"/>
        </w:trPr>
        <w:tc>
          <w:tcPr>
            <w:tcW w:w="1465" w:type="pct"/>
            <w:hideMark/>
          </w:tcPr>
          <w:p w14:paraId="72EC9A63" w14:textId="6D8D006D" w:rsidR="002F0F7C" w:rsidRPr="00B82E3E" w:rsidRDefault="001F512C" w:rsidP="00E55F46">
            <w:pPr>
              <w:rPr>
                <w:rFonts w:ascii="Sylfaen" w:eastAsia="Times New Roman" w:hAnsi="Sylfaen" w:cs="Times New Roman"/>
                <w:color w:val="000000"/>
                <w:sz w:val="20"/>
                <w:lang w:val="ka-GE"/>
              </w:rPr>
            </w:pPr>
            <w:r w:rsidRPr="009D68DB">
              <w:rPr>
                <w:rFonts w:ascii="Sylfaen" w:eastAsia="Times New Roman" w:hAnsi="Sylfaen" w:cs="Times New Roman"/>
                <w:color w:val="000000"/>
                <w:sz w:val="20"/>
                <w:lang w:val="ka-GE"/>
              </w:rPr>
              <w:t>სამარშუტო ქსელის ოპტიმიზაცია, ახალი სამარშუტო ქსელის დაგეგმარება;</w:t>
            </w:r>
          </w:p>
        </w:tc>
        <w:tc>
          <w:tcPr>
            <w:tcW w:w="2549" w:type="pct"/>
            <w:shd w:val="clear" w:color="auto" w:fill="FFFFFF" w:themeFill="background1"/>
            <w:hideMark/>
          </w:tcPr>
          <w:p w14:paraId="63D59DAD" w14:textId="77777777" w:rsidR="002F0F7C" w:rsidRPr="009D68DB" w:rsidRDefault="0088594F" w:rsidP="00E55F46">
            <w:pPr>
              <w:jc w:val="both"/>
              <w:rPr>
                <w:rFonts w:ascii="Sylfaen" w:hAnsi="Sylfaen" w:cs="Sylfaen"/>
                <w:sz w:val="20"/>
                <w:szCs w:val="20"/>
                <w:lang w:val="ka-GE"/>
              </w:rPr>
            </w:pPr>
            <w:r w:rsidRPr="009D68DB">
              <w:rPr>
                <w:rFonts w:ascii="Sylfaen" w:hAnsi="Sylfaen" w:cs="Sylfaen"/>
                <w:sz w:val="20"/>
                <w:szCs w:val="20"/>
                <w:lang w:val="ka-GE"/>
              </w:rPr>
              <w:t>ახალი სამარშუტო ქსელი</w:t>
            </w:r>
          </w:p>
        </w:tc>
        <w:tc>
          <w:tcPr>
            <w:tcW w:w="986" w:type="pct"/>
            <w:shd w:val="clear" w:color="auto" w:fill="FFFFFF" w:themeFill="background1"/>
            <w:noWrap/>
            <w:hideMark/>
          </w:tcPr>
          <w:p w14:paraId="77224380" w14:textId="77777777" w:rsidR="002F0F7C" w:rsidRPr="009D68DB" w:rsidRDefault="00CD1BEF" w:rsidP="00E55F46">
            <w:pPr>
              <w:jc w:val="center"/>
              <w:rPr>
                <w:rFonts w:ascii="Sylfaen" w:eastAsia="Times New Roman" w:hAnsi="Sylfaen" w:cs="Times New Roman"/>
                <w:b/>
                <w:color w:val="000000"/>
                <w:sz w:val="20"/>
                <w:szCs w:val="20"/>
                <w:lang w:val="ka-GE"/>
              </w:rPr>
            </w:pPr>
            <w:r w:rsidRPr="009D68DB">
              <w:rPr>
                <w:rFonts w:ascii="Sylfaen" w:eastAsia="Calibri" w:hAnsi="Sylfaen" w:cs="Sylfaen"/>
                <w:b/>
                <w:sz w:val="20"/>
                <w:szCs w:val="20"/>
                <w:lang w:val="ka-GE"/>
              </w:rPr>
              <w:t>√</w:t>
            </w:r>
          </w:p>
        </w:tc>
      </w:tr>
      <w:tr w:rsidR="002F0F7C" w:rsidRPr="009D68DB" w14:paraId="5BB4C8C8" w14:textId="77777777" w:rsidTr="006304B2">
        <w:trPr>
          <w:trHeight w:val="300"/>
        </w:trPr>
        <w:tc>
          <w:tcPr>
            <w:tcW w:w="1465" w:type="pct"/>
            <w:hideMark/>
          </w:tcPr>
          <w:p w14:paraId="35D5EBCB" w14:textId="56C2CED6" w:rsidR="002F0F7C" w:rsidRPr="00B82E3E" w:rsidRDefault="001F512C" w:rsidP="00E55F46">
            <w:pPr>
              <w:rPr>
                <w:rFonts w:ascii="Sylfaen" w:eastAsia="Times New Roman" w:hAnsi="Sylfaen" w:cs="Times New Roman"/>
                <w:color w:val="000000"/>
                <w:sz w:val="20"/>
                <w:lang w:val="ka-GE"/>
              </w:rPr>
            </w:pPr>
            <w:r w:rsidRPr="009D68DB">
              <w:rPr>
                <w:rFonts w:ascii="Sylfaen" w:eastAsia="Times New Roman" w:hAnsi="Sylfaen" w:cs="Times New Roman"/>
                <w:color w:val="000000"/>
                <w:sz w:val="20"/>
                <w:lang w:val="ka-GE"/>
              </w:rPr>
              <w:t>მგზავრთა გადასასხდომი ტერმინალების მოწყობა და ოპერირება;</w:t>
            </w:r>
          </w:p>
        </w:tc>
        <w:tc>
          <w:tcPr>
            <w:tcW w:w="2549" w:type="pct"/>
            <w:shd w:val="clear" w:color="auto" w:fill="FFFFFF" w:themeFill="background1"/>
            <w:hideMark/>
          </w:tcPr>
          <w:p w14:paraId="6AC3ACC0" w14:textId="77777777" w:rsidR="002F0F7C" w:rsidRPr="009D68DB" w:rsidRDefault="0088594F" w:rsidP="00E55F46">
            <w:pPr>
              <w:jc w:val="both"/>
              <w:rPr>
                <w:rFonts w:ascii="Sylfaen" w:hAnsi="Sylfaen" w:cs="Sylfaen"/>
                <w:sz w:val="20"/>
                <w:szCs w:val="20"/>
                <w:lang w:val="ka-GE"/>
              </w:rPr>
            </w:pPr>
            <w:r w:rsidRPr="009D68DB">
              <w:rPr>
                <w:rFonts w:ascii="Sylfaen" w:hAnsi="Sylfaen" w:cs="Sylfaen"/>
                <w:sz w:val="20"/>
                <w:szCs w:val="20"/>
                <w:lang w:val="ka-GE"/>
              </w:rPr>
              <w:t>გადასასხდომი ტერმინალების რაოდენობა</w:t>
            </w:r>
          </w:p>
        </w:tc>
        <w:tc>
          <w:tcPr>
            <w:tcW w:w="986" w:type="pct"/>
            <w:shd w:val="clear" w:color="auto" w:fill="FFFFFF" w:themeFill="background1"/>
            <w:noWrap/>
            <w:hideMark/>
          </w:tcPr>
          <w:p w14:paraId="47D89ABB" w14:textId="77777777" w:rsidR="002F0F7C" w:rsidRPr="009D68DB" w:rsidRDefault="00B83C72" w:rsidP="00E55F46">
            <w:pPr>
              <w:jc w:val="center"/>
              <w:rPr>
                <w:rFonts w:ascii="Sylfaen" w:eastAsia="Calibri" w:hAnsi="Sylfaen" w:cs="Sylfaen"/>
                <w:b/>
                <w:sz w:val="20"/>
                <w:szCs w:val="20"/>
                <w:lang w:val="ka-GE"/>
              </w:rPr>
            </w:pPr>
            <w:r w:rsidRPr="009D68DB">
              <w:rPr>
                <w:rFonts w:ascii="Sylfaen" w:eastAsia="Calibri" w:hAnsi="Sylfaen" w:cs="Sylfaen"/>
                <w:b/>
                <w:sz w:val="20"/>
                <w:szCs w:val="20"/>
                <w:lang w:val="ka-GE"/>
              </w:rPr>
              <w:t>მიმდინარე</w:t>
            </w:r>
          </w:p>
        </w:tc>
      </w:tr>
      <w:tr w:rsidR="00AC461B" w:rsidRPr="009D68DB" w14:paraId="78743489" w14:textId="77777777" w:rsidTr="006304B2">
        <w:trPr>
          <w:trHeight w:val="300"/>
        </w:trPr>
        <w:tc>
          <w:tcPr>
            <w:tcW w:w="1465" w:type="pct"/>
            <w:hideMark/>
          </w:tcPr>
          <w:p w14:paraId="0564CC76" w14:textId="413EDDF6" w:rsidR="002F0F7C" w:rsidRPr="00B366B5" w:rsidRDefault="001F512C" w:rsidP="00E55F46">
            <w:pPr>
              <w:rPr>
                <w:rFonts w:ascii="Sylfaen" w:eastAsia="Times New Roman" w:hAnsi="Sylfaen" w:cs="Times New Roman"/>
                <w:color w:val="000000"/>
                <w:sz w:val="20"/>
                <w:lang w:val="ka-GE"/>
              </w:rPr>
            </w:pPr>
            <w:r w:rsidRPr="009D68DB">
              <w:rPr>
                <w:rFonts w:ascii="Sylfaen" w:eastAsia="Times New Roman" w:hAnsi="Sylfaen" w:cs="Times New Roman"/>
                <w:color w:val="000000"/>
                <w:sz w:val="20"/>
                <w:lang w:val="ka-GE"/>
              </w:rPr>
              <w:t>მიკროავტობუსების რაოდენობის შემცირება;</w:t>
            </w:r>
          </w:p>
        </w:tc>
        <w:tc>
          <w:tcPr>
            <w:tcW w:w="2549" w:type="pct"/>
            <w:shd w:val="clear" w:color="auto" w:fill="FFFFFF" w:themeFill="background1"/>
            <w:hideMark/>
          </w:tcPr>
          <w:p w14:paraId="07046C24" w14:textId="77777777" w:rsidR="002F0F7C" w:rsidRPr="009D68DB" w:rsidRDefault="002F0F7C"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 </w:t>
            </w:r>
            <w:r w:rsidR="0088594F" w:rsidRPr="009D68DB">
              <w:rPr>
                <w:rFonts w:ascii="Sylfaen" w:eastAsia="Times New Roman" w:hAnsi="Sylfaen" w:cs="Times New Roman"/>
                <w:color w:val="000000"/>
                <w:sz w:val="20"/>
                <w:szCs w:val="20"/>
                <w:lang w:val="ka-GE"/>
              </w:rPr>
              <w:t>შემცირებული მიკროავტობუსების რაოდენობა</w:t>
            </w:r>
          </w:p>
        </w:tc>
        <w:tc>
          <w:tcPr>
            <w:tcW w:w="986" w:type="pct"/>
            <w:shd w:val="clear" w:color="auto" w:fill="FFFFFF" w:themeFill="background1"/>
            <w:noWrap/>
            <w:hideMark/>
          </w:tcPr>
          <w:p w14:paraId="4FB54711" w14:textId="77777777" w:rsidR="002F0F7C" w:rsidRPr="009D68DB" w:rsidRDefault="00791810"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მიმდინარე</w:t>
            </w:r>
            <w:r w:rsidR="002F0F7C" w:rsidRPr="009D68DB">
              <w:rPr>
                <w:rFonts w:ascii="Sylfaen" w:eastAsia="Times New Roman" w:hAnsi="Sylfaen" w:cs="Times New Roman"/>
                <w:color w:val="000000"/>
                <w:sz w:val="20"/>
                <w:szCs w:val="20"/>
                <w:lang w:val="ka-GE"/>
              </w:rPr>
              <w:t> </w:t>
            </w:r>
            <w:r w:rsidR="002F0F7C" w:rsidRPr="009D68DB">
              <w:rPr>
                <w:rFonts w:ascii="Sylfaen" w:eastAsia="Times New Roman" w:hAnsi="Sylfaen" w:cs="Times New Roman"/>
                <w:b/>
                <w:color w:val="000000"/>
                <w:sz w:val="20"/>
                <w:szCs w:val="20"/>
                <w:lang w:val="ka-GE"/>
              </w:rPr>
              <w:t xml:space="preserve">   </w:t>
            </w:r>
          </w:p>
        </w:tc>
      </w:tr>
      <w:tr w:rsidR="002F0F7C" w:rsidRPr="009D68DB" w14:paraId="1D833044" w14:textId="77777777" w:rsidTr="006304B2">
        <w:trPr>
          <w:trHeight w:val="300"/>
        </w:trPr>
        <w:tc>
          <w:tcPr>
            <w:tcW w:w="1465" w:type="pct"/>
            <w:hideMark/>
          </w:tcPr>
          <w:p w14:paraId="16286DF4" w14:textId="3DB4AE22" w:rsidR="002F0F7C" w:rsidRPr="00B82E3E" w:rsidRDefault="001F512C" w:rsidP="00E55F46">
            <w:pPr>
              <w:rPr>
                <w:rFonts w:ascii="Sylfaen" w:eastAsia="Times New Roman" w:hAnsi="Sylfaen" w:cs="Times New Roman"/>
                <w:color w:val="000000"/>
                <w:sz w:val="20"/>
                <w:lang w:val="ka-GE"/>
              </w:rPr>
            </w:pPr>
            <w:r w:rsidRPr="009D68DB">
              <w:rPr>
                <w:rFonts w:ascii="Sylfaen" w:eastAsia="Times New Roman" w:hAnsi="Sylfaen" w:cs="Times New Roman"/>
                <w:color w:val="000000"/>
                <w:sz w:val="20"/>
                <w:lang w:val="ka-GE"/>
              </w:rPr>
              <w:t>მიკროავტობუსების მარშრუტების მკაცრი კონტროლი;</w:t>
            </w:r>
          </w:p>
        </w:tc>
        <w:tc>
          <w:tcPr>
            <w:tcW w:w="2549" w:type="pct"/>
            <w:shd w:val="clear" w:color="auto" w:fill="FFFFFF" w:themeFill="background1"/>
            <w:hideMark/>
          </w:tcPr>
          <w:p w14:paraId="5F36E332" w14:textId="231B58C8" w:rsidR="002F0F7C" w:rsidRPr="009D68DB" w:rsidRDefault="002F0F7C"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 </w:t>
            </w:r>
            <w:r w:rsidR="0088594F" w:rsidRPr="009D68DB">
              <w:rPr>
                <w:rFonts w:ascii="Sylfaen" w:eastAsia="Times New Roman" w:hAnsi="Sylfaen" w:cs="Times New Roman"/>
                <w:color w:val="000000"/>
                <w:sz w:val="20"/>
                <w:szCs w:val="20"/>
                <w:lang w:val="ka-GE"/>
              </w:rPr>
              <w:t>მონიტორინგი</w:t>
            </w:r>
          </w:p>
        </w:tc>
        <w:tc>
          <w:tcPr>
            <w:tcW w:w="986" w:type="pct"/>
            <w:shd w:val="clear" w:color="auto" w:fill="FFFFFF" w:themeFill="background1"/>
            <w:noWrap/>
            <w:hideMark/>
          </w:tcPr>
          <w:p w14:paraId="57B6DE83" w14:textId="77777777" w:rsidR="002F0F7C" w:rsidRPr="009D68DB" w:rsidRDefault="00CD1BEF"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w:t>
            </w:r>
            <w:r w:rsidR="002F0F7C" w:rsidRPr="009D68DB">
              <w:rPr>
                <w:rFonts w:ascii="Sylfaen" w:eastAsia="Times New Roman" w:hAnsi="Sylfaen" w:cs="Times New Roman"/>
                <w:color w:val="000000"/>
                <w:sz w:val="20"/>
                <w:szCs w:val="20"/>
                <w:lang w:val="ka-GE"/>
              </w:rPr>
              <w:t> </w:t>
            </w:r>
          </w:p>
        </w:tc>
      </w:tr>
      <w:tr w:rsidR="001F512C" w:rsidRPr="009D68DB" w14:paraId="222A6F51" w14:textId="77777777" w:rsidTr="006304B2">
        <w:trPr>
          <w:trHeight w:val="300"/>
        </w:trPr>
        <w:tc>
          <w:tcPr>
            <w:tcW w:w="1465" w:type="pct"/>
          </w:tcPr>
          <w:p w14:paraId="4CDF7107" w14:textId="77777777" w:rsidR="001F512C" w:rsidRPr="009D68DB" w:rsidRDefault="001F512C" w:rsidP="00E55F46">
            <w:pPr>
              <w:rPr>
                <w:rFonts w:ascii="Sylfaen" w:eastAsia="Times New Roman" w:hAnsi="Sylfaen" w:cs="Times New Roman"/>
                <w:color w:val="000000"/>
                <w:sz w:val="20"/>
                <w:lang w:val="ka-GE"/>
              </w:rPr>
            </w:pPr>
            <w:r w:rsidRPr="009D68DB">
              <w:rPr>
                <w:rFonts w:ascii="Sylfaen" w:eastAsia="Times New Roman" w:hAnsi="Sylfaen" w:cs="Times New Roman"/>
                <w:color w:val="000000"/>
                <w:sz w:val="20"/>
                <w:lang w:val="ka-GE"/>
              </w:rPr>
              <w:t>საგზაო ნიშნების მონტაჟი;</w:t>
            </w:r>
          </w:p>
        </w:tc>
        <w:tc>
          <w:tcPr>
            <w:tcW w:w="2549" w:type="pct"/>
            <w:shd w:val="clear" w:color="auto" w:fill="FFFFFF" w:themeFill="background1"/>
          </w:tcPr>
          <w:p w14:paraId="1E8ADAE6" w14:textId="23D5ECBA" w:rsidR="0088594F" w:rsidRPr="009D68DB" w:rsidRDefault="0088594F"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დამონტაჟებული საგზაო ნიშნების რაოდენობა</w:t>
            </w:r>
          </w:p>
        </w:tc>
        <w:tc>
          <w:tcPr>
            <w:tcW w:w="986" w:type="pct"/>
            <w:shd w:val="clear" w:color="auto" w:fill="FFFFFF" w:themeFill="background1"/>
            <w:noWrap/>
          </w:tcPr>
          <w:p w14:paraId="4FFC6E90" w14:textId="77777777" w:rsidR="001F512C" w:rsidRPr="009D68DB" w:rsidRDefault="00AC461B"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w:t>
            </w:r>
            <w:r w:rsidRPr="009D68DB">
              <w:rPr>
                <w:rFonts w:ascii="Sylfaen" w:eastAsia="Times New Roman" w:hAnsi="Sylfaen" w:cs="Times New Roman"/>
                <w:color w:val="000000"/>
                <w:sz w:val="20"/>
                <w:szCs w:val="20"/>
                <w:lang w:val="ka-GE"/>
              </w:rPr>
              <w:t> </w:t>
            </w:r>
            <w:r w:rsidRPr="009D68DB">
              <w:rPr>
                <w:rFonts w:ascii="Sylfaen" w:eastAsia="Times New Roman" w:hAnsi="Sylfaen" w:cs="Times New Roman"/>
                <w:b/>
                <w:color w:val="000000"/>
                <w:sz w:val="20"/>
                <w:szCs w:val="20"/>
                <w:lang w:val="ka-GE"/>
              </w:rPr>
              <w:t xml:space="preserve">   </w:t>
            </w:r>
          </w:p>
        </w:tc>
      </w:tr>
      <w:tr w:rsidR="001F512C" w:rsidRPr="009D68DB" w14:paraId="3D2E422C" w14:textId="77777777" w:rsidTr="006304B2">
        <w:trPr>
          <w:trHeight w:val="300"/>
        </w:trPr>
        <w:tc>
          <w:tcPr>
            <w:tcW w:w="1465" w:type="pct"/>
          </w:tcPr>
          <w:p w14:paraId="50FD4A92" w14:textId="77777777" w:rsidR="001F512C" w:rsidRPr="009D68DB" w:rsidRDefault="001F512C" w:rsidP="00E55F46">
            <w:pPr>
              <w:rPr>
                <w:rFonts w:ascii="Sylfaen" w:eastAsia="Times New Roman" w:hAnsi="Sylfaen" w:cs="Times New Roman"/>
                <w:color w:val="000000"/>
                <w:sz w:val="20"/>
                <w:lang w:val="ka-GE"/>
              </w:rPr>
            </w:pPr>
            <w:r w:rsidRPr="009D68DB">
              <w:rPr>
                <w:rFonts w:ascii="Sylfaen" w:eastAsia="Times New Roman" w:hAnsi="Sylfaen" w:cs="Times New Roman"/>
                <w:color w:val="000000"/>
                <w:sz w:val="20"/>
                <w:lang w:val="ka-GE"/>
              </w:rPr>
              <w:t>გზებზე მონიშვნის უსაფრთხოების ხაზების გავლება;</w:t>
            </w:r>
          </w:p>
        </w:tc>
        <w:tc>
          <w:tcPr>
            <w:tcW w:w="2549" w:type="pct"/>
            <w:shd w:val="clear" w:color="auto" w:fill="FFFFFF" w:themeFill="background1"/>
          </w:tcPr>
          <w:p w14:paraId="6ACF5692" w14:textId="60E7648C" w:rsidR="0088594F" w:rsidRPr="009D68DB" w:rsidRDefault="0088594F"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განზორციელებული საგზაო მონიშვნების ადგილმდებარეობების რაოდენობა</w:t>
            </w:r>
          </w:p>
        </w:tc>
        <w:tc>
          <w:tcPr>
            <w:tcW w:w="986" w:type="pct"/>
            <w:shd w:val="clear" w:color="auto" w:fill="FFFFFF" w:themeFill="background1"/>
            <w:noWrap/>
          </w:tcPr>
          <w:p w14:paraId="2F391D85" w14:textId="77777777" w:rsidR="001F512C" w:rsidRPr="009D68DB" w:rsidRDefault="00AC461B"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w:t>
            </w:r>
            <w:r w:rsidRPr="009D68DB">
              <w:rPr>
                <w:rFonts w:ascii="Sylfaen" w:eastAsia="Times New Roman" w:hAnsi="Sylfaen" w:cs="Times New Roman"/>
                <w:color w:val="000000"/>
                <w:sz w:val="20"/>
                <w:szCs w:val="20"/>
                <w:lang w:val="ka-GE"/>
              </w:rPr>
              <w:t> </w:t>
            </w:r>
            <w:r w:rsidRPr="009D68DB">
              <w:rPr>
                <w:rFonts w:ascii="Sylfaen" w:eastAsia="Times New Roman" w:hAnsi="Sylfaen" w:cs="Times New Roman"/>
                <w:b/>
                <w:color w:val="000000"/>
                <w:sz w:val="20"/>
                <w:szCs w:val="20"/>
                <w:lang w:val="ka-GE"/>
              </w:rPr>
              <w:t xml:space="preserve">   </w:t>
            </w:r>
          </w:p>
        </w:tc>
      </w:tr>
      <w:tr w:rsidR="001F512C" w:rsidRPr="009D68DB" w14:paraId="462231BF" w14:textId="77777777" w:rsidTr="006304B2">
        <w:trPr>
          <w:trHeight w:val="300"/>
        </w:trPr>
        <w:tc>
          <w:tcPr>
            <w:tcW w:w="1465" w:type="pct"/>
          </w:tcPr>
          <w:p w14:paraId="3EF21326" w14:textId="28094BEB" w:rsidR="001F512C" w:rsidRPr="009D68DB" w:rsidRDefault="001F512C" w:rsidP="00E55F46">
            <w:pPr>
              <w:rPr>
                <w:rFonts w:ascii="Sylfaen" w:eastAsia="Times New Roman" w:hAnsi="Sylfaen" w:cs="Times New Roman"/>
                <w:color w:val="000000"/>
                <w:sz w:val="20"/>
                <w:lang w:val="ka-GE"/>
              </w:rPr>
            </w:pPr>
            <w:r w:rsidRPr="009D68DB">
              <w:rPr>
                <w:rFonts w:ascii="Sylfaen" w:eastAsia="Times New Roman" w:hAnsi="Sylfaen" w:cs="Times New Roman"/>
                <w:color w:val="000000"/>
                <w:sz w:val="20"/>
                <w:lang w:val="ka-GE"/>
              </w:rPr>
              <w:t>შუქნიშნების რეგულირება.</w:t>
            </w:r>
          </w:p>
        </w:tc>
        <w:tc>
          <w:tcPr>
            <w:tcW w:w="2549" w:type="pct"/>
            <w:shd w:val="clear" w:color="auto" w:fill="FFFFFF" w:themeFill="background1"/>
          </w:tcPr>
          <w:p w14:paraId="67D568D3" w14:textId="77777777" w:rsidR="001F512C" w:rsidRPr="009D68DB" w:rsidRDefault="0088594F"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ავტოსაგზაო შემთხვევების შემცირებული რაოდენობა</w:t>
            </w:r>
          </w:p>
        </w:tc>
        <w:tc>
          <w:tcPr>
            <w:tcW w:w="986" w:type="pct"/>
            <w:shd w:val="clear" w:color="auto" w:fill="FFFFFF" w:themeFill="background1"/>
            <w:noWrap/>
          </w:tcPr>
          <w:p w14:paraId="0123668F" w14:textId="77777777" w:rsidR="001F512C" w:rsidRPr="009D68DB" w:rsidRDefault="00AC461B"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w:t>
            </w:r>
            <w:r w:rsidRPr="009D68DB">
              <w:rPr>
                <w:rFonts w:ascii="Sylfaen" w:eastAsia="Times New Roman" w:hAnsi="Sylfaen" w:cs="Times New Roman"/>
                <w:color w:val="000000"/>
                <w:sz w:val="20"/>
                <w:szCs w:val="20"/>
                <w:lang w:val="ka-GE"/>
              </w:rPr>
              <w:t> </w:t>
            </w:r>
            <w:r w:rsidRPr="009D68DB">
              <w:rPr>
                <w:rFonts w:ascii="Sylfaen" w:eastAsia="Times New Roman" w:hAnsi="Sylfaen" w:cs="Times New Roman"/>
                <w:b/>
                <w:color w:val="000000"/>
                <w:sz w:val="20"/>
                <w:szCs w:val="20"/>
                <w:lang w:val="ka-GE"/>
              </w:rPr>
              <w:t xml:space="preserve">   </w:t>
            </w:r>
          </w:p>
        </w:tc>
      </w:tr>
    </w:tbl>
    <w:p w14:paraId="28DB5643" w14:textId="77777777" w:rsidR="00365641" w:rsidRPr="009D68DB" w:rsidRDefault="00365641" w:rsidP="00E55F46">
      <w:pPr>
        <w:spacing w:line="240" w:lineRule="auto"/>
        <w:jc w:val="both"/>
        <w:rPr>
          <w:rFonts w:ascii="Sylfaen" w:hAnsi="Sylfaen" w:cs="Sylfaen"/>
          <w:b/>
          <w:iCs/>
          <w:sz w:val="20"/>
          <w:szCs w:val="20"/>
          <w:lang w:val="ka-GE"/>
        </w:rPr>
      </w:pPr>
    </w:p>
    <w:p w14:paraId="01892089" w14:textId="77777777" w:rsidR="00365641" w:rsidRPr="009D68DB" w:rsidRDefault="00365641" w:rsidP="00E55F46">
      <w:pPr>
        <w:spacing w:line="240" w:lineRule="auto"/>
        <w:jc w:val="both"/>
        <w:rPr>
          <w:rFonts w:ascii="Sylfaen" w:hAnsi="Sylfaen" w:cs="Sylfaen"/>
          <w:b/>
          <w:iCs/>
          <w:sz w:val="20"/>
          <w:szCs w:val="24"/>
          <w:lang w:val="ka-GE"/>
        </w:rPr>
      </w:pPr>
      <w:r w:rsidRPr="009D68DB">
        <w:rPr>
          <w:rFonts w:ascii="Sylfaen" w:hAnsi="Sylfaen" w:cs="Sylfaen"/>
          <w:b/>
          <w:iCs/>
          <w:sz w:val="20"/>
          <w:szCs w:val="24"/>
          <w:lang w:val="ka-GE"/>
        </w:rPr>
        <w:t>2019 წლის I</w:t>
      </w:r>
      <w:r w:rsidRPr="009D68DB">
        <w:rPr>
          <w:rFonts w:ascii="Sylfaen" w:hAnsi="Sylfaen" w:cs="Sylfaen"/>
          <w:b/>
          <w:iCs/>
          <w:sz w:val="20"/>
          <w:szCs w:val="24"/>
        </w:rPr>
        <w:t xml:space="preserve"> </w:t>
      </w:r>
      <w:r w:rsidRPr="009D68DB">
        <w:rPr>
          <w:rFonts w:ascii="Sylfaen" w:hAnsi="Sylfaen" w:cs="Sylfaen"/>
          <w:b/>
          <w:iCs/>
          <w:sz w:val="20"/>
          <w:szCs w:val="24"/>
          <w:lang w:val="ka-GE"/>
        </w:rPr>
        <w:t>კვარტალში:</w:t>
      </w:r>
    </w:p>
    <w:p w14:paraId="04B1D33B" w14:textId="77777777" w:rsidR="00914512" w:rsidRPr="009D68DB" w:rsidRDefault="00914512"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მიკროავტობუსების მარშრუტების მკაცრი კონტროლის ფარგლებში</w:t>
      </w:r>
      <w:r w:rsidR="005A1158" w:rsidRPr="009D68DB">
        <w:rPr>
          <w:rFonts w:ascii="Sylfaen" w:hAnsi="Sylfaen" w:cs="Sylfaen"/>
          <w:iCs/>
          <w:sz w:val="20"/>
          <w:szCs w:val="20"/>
          <w:lang w:val="ka-GE"/>
        </w:rPr>
        <w:t>,</w:t>
      </w:r>
      <w:r w:rsidRPr="009D68DB">
        <w:rPr>
          <w:rFonts w:ascii="Sylfaen" w:hAnsi="Sylfaen" w:cs="Sylfaen"/>
          <w:iCs/>
          <w:sz w:val="20"/>
          <w:szCs w:val="20"/>
          <w:lang w:val="ka-GE"/>
        </w:rPr>
        <w:t xml:space="preserve"> ქ.ბათუმის მუნიციპალიტეტის მხრიდან, კომპეტენციის ფარგლებში, განხორციელდა ე.წ. მე-3 კლასის ავტოსადგურების მონიტორინგი. მონიტორინგის შედეგებიდან გამომდინარე, დაფიქსირდა ისეთი სახის დარღვევები, როგორიცაა ავტოსადგურისათვის საჭირო მყარი საფარიანი მოედნის და ბაქანის არ ქონა, სანაცვლოდ ისინი </w:t>
      </w:r>
      <w:r w:rsidRPr="009D68DB">
        <w:rPr>
          <w:rFonts w:ascii="Sylfaen" w:hAnsi="Sylfaen" w:cs="Sylfaen"/>
          <w:iCs/>
          <w:sz w:val="20"/>
          <w:szCs w:val="20"/>
          <w:lang w:val="ka-GE"/>
        </w:rPr>
        <w:lastRenderedPageBreak/>
        <w:t>იყენებენ საზოგადოებრივი პარკირების საერთო სივრცეებს, რაც ქ.ბათუმის მუნიციპალიტეტისათვის მიუღებელია. მიმდინარე ეტაპზე ქ.ბათუმის მუნიციპალიტეტის მერია შემოიფარგლა ე.წ. მე-3 კლასის ავტოსადგურების წერილობითი გაფრთხილებით.</w:t>
      </w:r>
    </w:p>
    <w:p w14:paraId="35013F66" w14:textId="77777777" w:rsidR="00914512" w:rsidRPr="009D68DB" w:rsidRDefault="00914512"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პარალელურ რეჟიმში წერილობით იქნა მიმართული საქართველოს ეკონომიკისა და მდგრადი განვითარების სამინისტროს სსიპ სახმელეთო ტრანსპორტის სააგენტოზე ე.წ. მე-3 კლასის ავტოსადგურების საფუძვლიანი შემოწმების მიზნით. მიმდინარე წლის 11 აპრილს</w:t>
      </w:r>
      <w:r w:rsidR="00C17640" w:rsidRPr="009D68DB">
        <w:rPr>
          <w:rFonts w:ascii="Sylfaen" w:hAnsi="Sylfaen" w:cs="Sylfaen"/>
          <w:iCs/>
          <w:sz w:val="20"/>
          <w:szCs w:val="20"/>
          <w:lang w:val="ka-GE"/>
        </w:rPr>
        <w:t>,</w:t>
      </w:r>
      <w:r w:rsidRPr="009D68DB">
        <w:rPr>
          <w:rFonts w:ascii="Sylfaen" w:hAnsi="Sylfaen" w:cs="Sylfaen"/>
          <w:iCs/>
          <w:sz w:val="20"/>
          <w:szCs w:val="20"/>
          <w:lang w:val="ka-GE"/>
        </w:rPr>
        <w:t xml:space="preserve"> ქ.ბათუმის საქალაქო სასამართლოს ბრძანების საფუძველზე, სსიპ სახმელეთო ტრანსპორტის სააგენტოს მონიტორინგის სამსახურმა განახორციელა ე.წ. მე-3 კლასის ავტოსადგურების ინსპექტირება და კომპეტენციის ფარგლებში შეადგინეს შემოწმების შესაბამისი აქტები.  </w:t>
      </w:r>
    </w:p>
    <w:p w14:paraId="2AB04447" w14:textId="77777777" w:rsidR="00365641" w:rsidRPr="009D68DB" w:rsidRDefault="00365641" w:rsidP="00E55F46">
      <w:pPr>
        <w:spacing w:line="240" w:lineRule="auto"/>
        <w:jc w:val="both"/>
        <w:rPr>
          <w:rFonts w:ascii="Sylfaen" w:hAnsi="Sylfaen" w:cs="Sylfaen"/>
          <w:b/>
          <w:iCs/>
          <w:sz w:val="20"/>
          <w:szCs w:val="24"/>
          <w:lang w:val="ka-GE"/>
        </w:rPr>
      </w:pPr>
      <w:r w:rsidRPr="009D68DB">
        <w:rPr>
          <w:rFonts w:ascii="Sylfaen" w:hAnsi="Sylfaen" w:cs="Sylfaen"/>
          <w:b/>
          <w:iCs/>
          <w:sz w:val="20"/>
          <w:szCs w:val="24"/>
          <w:lang w:val="ka-GE"/>
        </w:rPr>
        <w:t>განხორციელდა საგზაო ნიშნების შეცვლა, რემონტი, მონტაჟი შემდეგი რაოდენობით:</w:t>
      </w:r>
    </w:p>
    <w:p w14:paraId="47382F46" w14:textId="77777777" w:rsidR="00365641" w:rsidRPr="009D68DB" w:rsidRDefault="00365641" w:rsidP="00050462">
      <w:pPr>
        <w:pStyle w:val="ListParagraph"/>
        <w:numPr>
          <w:ilvl w:val="0"/>
          <w:numId w:val="111"/>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დამონტაჟდა 84 ერთეული საგზაო ნიშანი სრული კომპლექტით;</w:t>
      </w:r>
    </w:p>
    <w:p w14:paraId="517A5999" w14:textId="77777777" w:rsidR="00365641" w:rsidRPr="009D68DB" w:rsidRDefault="00365641" w:rsidP="00050462">
      <w:pPr>
        <w:pStyle w:val="ListParagraph"/>
        <w:numPr>
          <w:ilvl w:val="0"/>
          <w:numId w:val="111"/>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არსებული საგზაო ნიშნის ბოძზე დამონტაჟდა 65 ერთეული საგზაო ნიშანი;</w:t>
      </w:r>
    </w:p>
    <w:p w14:paraId="5DCC178D" w14:textId="77777777" w:rsidR="00365641" w:rsidRPr="009D68DB" w:rsidRDefault="00365641" w:rsidP="00050462">
      <w:pPr>
        <w:pStyle w:val="ListParagraph"/>
        <w:numPr>
          <w:ilvl w:val="0"/>
          <w:numId w:val="111"/>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არსებული საგზაო ნიშნის ბოძზე დამონტაჟდა 5 ერთეული საგზაო ნიშნის ბოძი;</w:t>
      </w:r>
    </w:p>
    <w:p w14:paraId="79B0554F" w14:textId="77777777" w:rsidR="00365641" w:rsidRPr="009D68DB" w:rsidRDefault="00365641" w:rsidP="00050462">
      <w:pPr>
        <w:pStyle w:val="ListParagraph"/>
        <w:numPr>
          <w:ilvl w:val="0"/>
          <w:numId w:val="111"/>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შეიცვალა ადგილმდებარეობა ერთმა ერთეულმა საგზაო ნიშანმა „პარკირება;</w:t>
      </w:r>
    </w:p>
    <w:p w14:paraId="7CC5B6C6" w14:textId="77777777" w:rsidR="00365641" w:rsidRPr="009D68DB" w:rsidRDefault="00365641" w:rsidP="00050462">
      <w:pPr>
        <w:pStyle w:val="ListParagraph"/>
        <w:numPr>
          <w:ilvl w:val="0"/>
          <w:numId w:val="111"/>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დამონტაჟდა 41 ერთეული დამატებითი საგზაო ნიშანი;</w:t>
      </w:r>
    </w:p>
    <w:p w14:paraId="4801CC88" w14:textId="77777777" w:rsidR="00365641" w:rsidRPr="009D68DB" w:rsidRDefault="00365641" w:rsidP="00050462">
      <w:pPr>
        <w:pStyle w:val="ListParagraph"/>
        <w:numPr>
          <w:ilvl w:val="0"/>
          <w:numId w:val="111"/>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შერემონტდა 15 ერთეული საგზაო ნიშანი.</w:t>
      </w:r>
    </w:p>
    <w:p w14:paraId="081047F7" w14:textId="77777777" w:rsidR="00365641" w:rsidRPr="009D68DB" w:rsidRDefault="00365641" w:rsidP="00E55F46">
      <w:pPr>
        <w:spacing w:line="240" w:lineRule="auto"/>
        <w:jc w:val="both"/>
        <w:rPr>
          <w:rFonts w:ascii="Sylfaen" w:hAnsi="Sylfaen" w:cs="Sylfaen"/>
          <w:b/>
          <w:iCs/>
          <w:sz w:val="20"/>
          <w:szCs w:val="24"/>
          <w:lang w:val="ka-GE"/>
        </w:rPr>
      </w:pPr>
      <w:r w:rsidRPr="009D68DB">
        <w:rPr>
          <w:rFonts w:ascii="Sylfaen" w:hAnsi="Sylfaen" w:cs="Sylfaen"/>
          <w:b/>
          <w:iCs/>
          <w:sz w:val="20"/>
          <w:szCs w:val="24"/>
          <w:lang w:val="ka-GE"/>
        </w:rPr>
        <w:t>შ.პ.ს „ბათუმის ავტოტრანსპორტის“ მიერ გზებზე მონიშვნის უსაფრთხოების ხაზის გავლების მიზნით განხორციელებულია შემდეგი სამუშაოები:</w:t>
      </w:r>
    </w:p>
    <w:p w14:paraId="73A577F0" w14:textId="77777777" w:rsidR="00365641" w:rsidRPr="009D68DB" w:rsidRDefault="00365641" w:rsidP="00050462">
      <w:pPr>
        <w:pStyle w:val="ListParagraph"/>
        <w:numPr>
          <w:ilvl w:val="0"/>
          <w:numId w:val="112"/>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შეღებილია 278,48 კვ.მ მონიშვნის ხაზი;</w:t>
      </w:r>
    </w:p>
    <w:p w14:paraId="2DF72EA5" w14:textId="77777777" w:rsidR="00365641" w:rsidRPr="009D68DB" w:rsidRDefault="00365641" w:rsidP="00050462">
      <w:pPr>
        <w:pStyle w:val="ListParagraph"/>
        <w:numPr>
          <w:ilvl w:val="0"/>
          <w:numId w:val="112"/>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 xml:space="preserve">3,6 კვ.მ  არსებული საგზაო მონიშვნა წყვეტილი ხაზი შეიცვალა და შეიღება, როგოპრც უწყვეტი ხაზი; </w:t>
      </w:r>
    </w:p>
    <w:p w14:paraId="7EC53E8A" w14:textId="77777777" w:rsidR="00365641" w:rsidRPr="009D68DB" w:rsidRDefault="00365641" w:rsidP="00050462">
      <w:pPr>
        <w:pStyle w:val="ListParagraph"/>
        <w:numPr>
          <w:ilvl w:val="0"/>
          <w:numId w:val="112"/>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შეღებილია 410.47 კვ.მ პარკირების ადგილი, მათ შორის შშმ პირთათვის 148 კვ.მ პარკირების ადგილი;</w:t>
      </w:r>
    </w:p>
    <w:p w14:paraId="6FFD22B9" w14:textId="77777777" w:rsidR="00365641" w:rsidRPr="009D68DB" w:rsidRDefault="00365641" w:rsidP="00050462">
      <w:pPr>
        <w:pStyle w:val="ListParagraph"/>
        <w:numPr>
          <w:ilvl w:val="0"/>
          <w:numId w:val="112"/>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შეღებილია 36,8 კვ.მ  მიმართულების მაჩვენებელი ისარი.</w:t>
      </w:r>
    </w:p>
    <w:p w14:paraId="5D2A174E" w14:textId="77777777" w:rsidR="00365641" w:rsidRPr="009D68DB" w:rsidRDefault="00365641" w:rsidP="00E55F46">
      <w:pPr>
        <w:spacing w:line="240" w:lineRule="auto"/>
        <w:jc w:val="both"/>
        <w:rPr>
          <w:rFonts w:ascii="Sylfaen" w:hAnsi="Sylfaen" w:cs="Sylfaen"/>
          <w:iCs/>
          <w:sz w:val="20"/>
          <w:szCs w:val="24"/>
          <w:lang w:val="ka-GE"/>
        </w:rPr>
      </w:pPr>
      <w:r w:rsidRPr="009D68DB">
        <w:rPr>
          <w:rFonts w:ascii="Sylfaen" w:hAnsi="Sylfaen" w:cs="Sylfaen"/>
          <w:iCs/>
          <w:sz w:val="20"/>
          <w:szCs w:val="24"/>
          <w:lang w:val="ka-GE"/>
        </w:rPr>
        <w:t>აგრეთვე 4 შუქნიშანს ჩაუტარდა სარემონტო სამუშაოები.</w:t>
      </w:r>
    </w:p>
    <w:p w14:paraId="32CCEE2B" w14:textId="77777777" w:rsidR="000A518A" w:rsidRPr="009D68DB" w:rsidRDefault="000A518A"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წელი </w:t>
      </w:r>
    </w:p>
    <w:p w14:paraId="7AD9B17F" w14:textId="77777777" w:rsidR="00E30AA7" w:rsidRPr="009D68DB" w:rsidRDefault="00E30AA7"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rPr>
        <w:t xml:space="preserve">IV </w:t>
      </w:r>
      <w:r w:rsidRPr="009D68DB">
        <w:rPr>
          <w:rFonts w:ascii="Sylfaen" w:hAnsi="Sylfaen" w:cs="Sylfaen"/>
          <w:b/>
          <w:iCs/>
          <w:sz w:val="20"/>
          <w:szCs w:val="20"/>
          <w:lang w:val="ka-GE"/>
        </w:rPr>
        <w:t>კვარტალი</w:t>
      </w:r>
    </w:p>
    <w:p w14:paraId="0C7B5917" w14:textId="77777777" w:rsidR="00477EF1" w:rsidRPr="009D68DB" w:rsidRDefault="00477EF1" w:rsidP="00E55F46">
      <w:pPr>
        <w:spacing w:line="240" w:lineRule="auto"/>
        <w:jc w:val="both"/>
        <w:rPr>
          <w:rFonts w:ascii="Sylfaen" w:hAnsi="Sylfaen" w:cs="Sylfaen"/>
          <w:iCs/>
          <w:sz w:val="20"/>
          <w:lang w:val="ka-GE"/>
        </w:rPr>
      </w:pPr>
      <w:r w:rsidRPr="009D68DB">
        <w:rPr>
          <w:rFonts w:ascii="Sylfaen" w:hAnsi="Sylfaen" w:cs="Sylfaen"/>
          <w:iCs/>
          <w:sz w:val="20"/>
          <w:lang w:val="ka-GE"/>
        </w:rPr>
        <w:t xml:space="preserve">ქ.ბათუმის მუნიციპალიტეტის ადმინისტრაციულ საზღვრებში რეგულარულად მიმდინარეობს (სრული საანგარიშო წელი) ადგილობრივი საქალაქო რეგულარული სამგზავრო გადაყვანების მონიტორინგი, მონიტორინგის შედეგების ანალიზიდან გამომდინარე ხდება სამგზავრო სატრანსპორტო ქსელის მომხმარებელზე მორგება და სამგზავრო სატრანსპორტო ქსელის სერვისების ქალაქზე მორგება საუკეთესო შესაძლო გზებით. მე-4 კვარტალშიც რეგულარულად მიმდინარეობს სამარშრუტო ხაზების და მათზე მოძრავი შემადგენლობის </w:t>
      </w:r>
      <w:r w:rsidRPr="009D68DB">
        <w:rPr>
          <w:rFonts w:ascii="Sylfaen" w:hAnsi="Sylfaen" w:cs="Sylfaen"/>
          <w:iCs/>
          <w:sz w:val="20"/>
        </w:rPr>
        <w:t xml:space="preserve">M2 </w:t>
      </w:r>
      <w:r w:rsidRPr="009D68DB">
        <w:rPr>
          <w:rFonts w:ascii="Sylfaen" w:hAnsi="Sylfaen" w:cs="Sylfaen"/>
          <w:iCs/>
          <w:sz w:val="20"/>
          <w:lang w:val="ka-GE"/>
        </w:rPr>
        <w:t xml:space="preserve">კატეგორიის ავტობუსების მკაცრი კონტროლი. რამოდენიმე სამარშრუტო ხაზზე განხორციელდა </w:t>
      </w:r>
      <w:r w:rsidRPr="009D68DB">
        <w:rPr>
          <w:rFonts w:ascii="Sylfaen" w:hAnsi="Sylfaen" w:cs="Sylfaen"/>
          <w:iCs/>
          <w:sz w:val="20"/>
        </w:rPr>
        <w:t xml:space="preserve">M2 </w:t>
      </w:r>
      <w:r w:rsidRPr="009D68DB">
        <w:rPr>
          <w:rFonts w:ascii="Sylfaen" w:hAnsi="Sylfaen" w:cs="Sylfaen"/>
          <w:iCs/>
          <w:sz w:val="20"/>
          <w:lang w:val="ka-GE"/>
        </w:rPr>
        <w:t xml:space="preserve">კატეგორიის ავტობუსების ჩანაცვლება უკეთესი ავტოსატრანსპორტო საშუალებებით. ასევე ყოველდღიურ რეჟიმში მიმდინარეობს ადმინისტრაციული სამართალდარღვევათა კოდექსის შესაბამისად დარღვევების გამოვლენა სამარშრუტო ხაზებზე. მე-4 კვარტალში დაიწყო მოსამზადებელი სამუშაოები </w:t>
      </w:r>
      <w:r w:rsidRPr="009D68DB">
        <w:rPr>
          <w:rFonts w:ascii="Sylfaen" w:hAnsi="Sylfaen" w:cs="Sylfaen"/>
          <w:iCs/>
          <w:sz w:val="20"/>
        </w:rPr>
        <w:t xml:space="preserve">M2 </w:t>
      </w:r>
      <w:r w:rsidRPr="009D68DB">
        <w:rPr>
          <w:rFonts w:ascii="Sylfaen" w:hAnsi="Sylfaen" w:cs="Sylfaen"/>
          <w:iCs/>
          <w:sz w:val="20"/>
          <w:lang w:val="ka-GE"/>
        </w:rPr>
        <w:t>კატეგორიის ავტობუსების გაჩერების ადგილების მონიშვნისათვის.</w:t>
      </w:r>
    </w:p>
    <w:p w14:paraId="19585797" w14:textId="77777777" w:rsidR="00E30AA7" w:rsidRPr="009D68DB" w:rsidRDefault="00477EF1"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შპს „ბათუმის ავტოტრანსპორტი“-ს</w:t>
      </w:r>
      <w:r w:rsidR="00E30AA7" w:rsidRPr="009D68DB">
        <w:rPr>
          <w:rFonts w:ascii="Sylfaen" w:hAnsi="Sylfaen" w:cs="Sylfaen"/>
          <w:iCs/>
          <w:sz w:val="20"/>
          <w:szCs w:val="20"/>
          <w:lang w:val="ka-GE"/>
        </w:rPr>
        <w:t xml:space="preserve"> შესაბამისი სამსახურის მიერ </w:t>
      </w:r>
      <w:r w:rsidR="00BD66A3" w:rsidRPr="009D68DB">
        <w:rPr>
          <w:rFonts w:ascii="Sylfaen" w:hAnsi="Sylfaen" w:cs="Sylfaen"/>
          <w:iCs/>
          <w:sz w:val="20"/>
          <w:szCs w:val="20"/>
          <w:lang w:val="ka-GE"/>
        </w:rPr>
        <w:t>რეგულარულად ხდება საგზაო ნიშნების მონტაჟი. უკვე არსებულ საგზაო ნიშნის ბოძებზე დამონტაჟდა 7 ერთეული საგზაო ნიშნანი, საგზაო ნიშნების 35 ერთეული სრული კომპლექტი. შეკეთდა 5 ერთეული საგზაო ნიშანი.</w:t>
      </w:r>
      <w:r w:rsidR="00070BC3" w:rsidRPr="009D68DB">
        <w:rPr>
          <w:rFonts w:ascii="Sylfaen" w:hAnsi="Sylfaen" w:cs="Sylfaen"/>
          <w:iCs/>
          <w:sz w:val="20"/>
          <w:szCs w:val="20"/>
          <w:lang w:val="ka-GE"/>
        </w:rPr>
        <w:t xml:space="preserve"> </w:t>
      </w:r>
    </w:p>
    <w:p w14:paraId="6D24F253" w14:textId="77777777" w:rsidR="00070BC3" w:rsidRPr="009D68DB" w:rsidRDefault="00070BC3"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lastRenderedPageBreak/>
        <w:t>შეიღება</w:t>
      </w:r>
      <w:r w:rsidR="009D79B6" w:rsidRPr="009D68DB">
        <w:rPr>
          <w:rFonts w:ascii="Sylfaen" w:hAnsi="Sylfaen" w:cs="Sylfaen"/>
          <w:iCs/>
          <w:sz w:val="20"/>
          <w:szCs w:val="20"/>
          <w:lang w:val="ka-GE"/>
        </w:rPr>
        <w:t xml:space="preserve"> 121 კვ.მ პარკირების ადგილი ,</w:t>
      </w:r>
      <w:r w:rsidRPr="009D68DB">
        <w:rPr>
          <w:rFonts w:ascii="Sylfaen" w:hAnsi="Sylfaen" w:cs="Sylfaen"/>
          <w:iCs/>
          <w:sz w:val="20"/>
          <w:szCs w:val="20"/>
          <w:lang w:val="ka-GE"/>
        </w:rPr>
        <w:t xml:space="preserve"> 17 კვ.მ პარკირების ადგილი შშმ პირთათვის</w:t>
      </w:r>
      <w:r w:rsidR="00562CAB" w:rsidRPr="009D68DB">
        <w:rPr>
          <w:rFonts w:ascii="Sylfaen" w:hAnsi="Sylfaen" w:cs="Sylfaen"/>
          <w:iCs/>
          <w:sz w:val="20"/>
          <w:szCs w:val="20"/>
          <w:lang w:val="ka-GE"/>
        </w:rPr>
        <w:t xml:space="preserve">. ასევე შეღებილია 7,2 კვ.მ გზაგამყოფი ხაზი, შეღებილია 3,6 კვ.მ მიმართულების მაჩვენებელი </w:t>
      </w:r>
      <w:r w:rsidR="00656BC5" w:rsidRPr="009D68DB">
        <w:rPr>
          <w:rFonts w:ascii="Sylfaen" w:hAnsi="Sylfaen" w:cs="Sylfaen"/>
          <w:iCs/>
          <w:sz w:val="20"/>
          <w:szCs w:val="20"/>
          <w:lang w:val="ka-GE"/>
        </w:rPr>
        <w:t xml:space="preserve">ისარი 1-იანი </w:t>
      </w:r>
      <w:r w:rsidR="0053479D" w:rsidRPr="009D68DB">
        <w:rPr>
          <w:rFonts w:ascii="Sylfaen" w:hAnsi="Sylfaen" w:cs="Sylfaen"/>
          <w:iCs/>
          <w:sz w:val="20"/>
          <w:szCs w:val="20"/>
          <w:lang w:val="ka-GE"/>
        </w:rPr>
        <w:t xml:space="preserve"> შეღებილია 4.6კვ.მ მიმართულების მაჩვენებელი ისარი 2–იანი,</w:t>
      </w:r>
    </w:p>
    <w:p w14:paraId="3D715C61" w14:textId="77777777" w:rsidR="00477EF1" w:rsidRPr="009D68DB" w:rsidRDefault="00EA4616"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შეკეთდა ქვეითთა გადასასვლელი 9 ერთეული შუქნიშანი. ასევე 60 ერთეულ შუქნიშანს ჩაუტარდა სარემონტო სამუშაოები. </w:t>
      </w:r>
    </w:p>
    <w:p w14:paraId="40F1C364" w14:textId="77777777" w:rsidR="006E2037" w:rsidRPr="009D68DB" w:rsidRDefault="006E2037" w:rsidP="00E55F46">
      <w:pPr>
        <w:spacing w:line="240" w:lineRule="auto"/>
        <w:jc w:val="both"/>
        <w:rPr>
          <w:rFonts w:ascii="Sylfaen" w:hAnsi="Sylfaen" w:cs="Sylfaen"/>
          <w:iCs/>
          <w:sz w:val="20"/>
          <w:szCs w:val="20"/>
          <w:lang w:val="ka-GE"/>
        </w:rPr>
      </w:pPr>
    </w:p>
    <w:p w14:paraId="15E1981D" w14:textId="258A018C" w:rsidR="00226AD5" w:rsidRPr="009D68DB" w:rsidRDefault="00226AD5" w:rsidP="00E55F46">
      <w:pPr>
        <w:spacing w:line="240" w:lineRule="auto"/>
        <w:jc w:val="both"/>
        <w:rPr>
          <w:rFonts w:ascii="Sylfaen" w:hAnsi="Sylfaen" w:cs="Sylfaen"/>
          <w:b/>
          <w:iCs/>
          <w:sz w:val="20"/>
          <w:lang w:val="ka-GE"/>
        </w:rPr>
      </w:pPr>
      <w:r w:rsidRPr="009D68DB">
        <w:rPr>
          <w:rFonts w:ascii="Sylfaen" w:hAnsi="Sylfaen" w:cs="Sylfaen"/>
          <w:b/>
          <w:iCs/>
          <w:sz w:val="20"/>
          <w:lang w:val="ka-GE"/>
        </w:rPr>
        <w:t>2018 წლის</w:t>
      </w:r>
      <w:r w:rsidRPr="009D68DB">
        <w:rPr>
          <w:rFonts w:ascii="Sylfaen" w:hAnsi="Sylfaen" w:cs="Sylfaen"/>
          <w:b/>
          <w:iCs/>
          <w:sz w:val="20"/>
        </w:rPr>
        <w:t xml:space="preserve"> </w:t>
      </w:r>
      <w:r w:rsidRPr="009D68DB">
        <w:rPr>
          <w:rFonts w:ascii="Sylfaen" w:hAnsi="Sylfaen" w:cs="Sylfaen"/>
          <w:b/>
          <w:iCs/>
          <w:sz w:val="20"/>
          <w:lang w:val="ka-GE"/>
        </w:rPr>
        <w:t>III კვარტალი</w:t>
      </w:r>
    </w:p>
    <w:p w14:paraId="0A9560A3" w14:textId="77777777" w:rsidR="00226AD5" w:rsidRPr="009D68DB" w:rsidRDefault="00226AD5" w:rsidP="00E55F46">
      <w:pPr>
        <w:spacing w:line="240" w:lineRule="auto"/>
        <w:jc w:val="both"/>
        <w:rPr>
          <w:rFonts w:ascii="Sylfaen" w:hAnsi="Sylfaen" w:cs="Sylfaen"/>
          <w:iCs/>
          <w:sz w:val="20"/>
          <w:lang w:val="ka-GE"/>
        </w:rPr>
      </w:pPr>
      <w:r w:rsidRPr="009D68DB">
        <w:rPr>
          <w:rFonts w:ascii="Sylfaen" w:hAnsi="Sylfaen" w:cs="Sylfaen"/>
          <w:iCs/>
          <w:sz w:val="20"/>
          <w:lang w:val="ka-GE"/>
        </w:rPr>
        <w:t xml:space="preserve">10 აგვისტოდან 17 აგვისტოს ჩათვლით, ქ.ბათუმის მუნიციპალიტეტის ადმინისტრაციულ საზღვრებში 22 (ოცდაორი) სამარშრუტო ხაზზე ჩატარდა ადგილობრივ საქალაქო სამგზავრო გადაყვანის ნებართვის მაძიებელთა კონკურსი. აღნიშნულმა კონკურსმა წარმატებით ჩაიარა, გამარჯვებულ გადამზიდავ კომპანიებზე გაიცა სანებართვო მოწმობები და გაფორმდა ხელშეკრულებები. M2 კატეგორიის ავტობუსების ყოველდღიური რაოდენობა 1 სექტენბრიდან განისაზღვრა 250 ერთეულით და მოძრაობენ ახალი მარშრუტებით. მიმდინარეობს ადგილების შერჩევა მგზავრთა გადასასხდომი ტერმინალების მოწყობისათვის. ყოველდღიურ რეჟიმში მიმდინარეობს სამარშრუტო ხაზების და მათზე მოძრავი  M2 კატეგორიის ავტობუსების მკაცრი კონტროლი. მიმდინარე წლის სექტემბრის თვეში მონიტორინგის შედეგად გამოვლენილი იქნა საქართველოს ადმინისტრაციულ სამართალდართვევათა კოდექსის 135-ე მუხლის შესაბამისი დარღვევები, რის გამოც საჯარიმო სანქციები შეეფარდათ, როგორც გადამზიდავ კომპანიებს ასევე სანებართვო პირობების დამრღვევ მძღოლებს. </w:t>
      </w:r>
    </w:p>
    <w:p w14:paraId="328C2C77" w14:textId="77777777" w:rsidR="00226AD5" w:rsidRPr="009D68DB" w:rsidRDefault="00226AD5" w:rsidP="00E55F46">
      <w:pPr>
        <w:spacing w:line="240" w:lineRule="auto"/>
        <w:jc w:val="both"/>
        <w:rPr>
          <w:rFonts w:ascii="Sylfaen" w:hAnsi="Sylfaen" w:cs="Sylfaen"/>
          <w:b/>
          <w:iCs/>
          <w:sz w:val="20"/>
          <w:lang w:val="ka-GE"/>
        </w:rPr>
      </w:pPr>
      <w:r w:rsidRPr="009D68DB">
        <w:rPr>
          <w:rFonts w:ascii="Sylfaen" w:hAnsi="Sylfaen" w:cs="Sylfaen"/>
          <w:iCs/>
          <w:sz w:val="20"/>
          <w:lang w:val="ka-GE"/>
        </w:rPr>
        <w:t>რეგულარულად მიმდინარეობს საგზაო ნიშნების მონტაჟი. დამონტაჟდა 241 საგზაო ნიშანნი. გარემონტდა 7 საგზაო ნიშანი.</w:t>
      </w:r>
      <w:r w:rsidRPr="009D68DB">
        <w:rPr>
          <w:rFonts w:ascii="Sylfaen" w:hAnsi="Sylfaen" w:cs="Sylfaen"/>
          <w:b/>
          <w:iCs/>
          <w:sz w:val="20"/>
          <w:lang w:val="ka-GE"/>
        </w:rPr>
        <w:t xml:space="preserve"> </w:t>
      </w:r>
    </w:p>
    <w:p w14:paraId="006F691C" w14:textId="77777777" w:rsidR="009637CB" w:rsidRPr="009D68DB" w:rsidRDefault="00226AD5" w:rsidP="00E55F46">
      <w:pPr>
        <w:spacing w:line="240" w:lineRule="auto"/>
        <w:jc w:val="both"/>
        <w:rPr>
          <w:rFonts w:ascii="Sylfaen" w:hAnsi="Sylfaen" w:cs="Sylfaen"/>
          <w:b/>
          <w:iCs/>
          <w:sz w:val="20"/>
          <w:lang w:val="ka-GE"/>
        </w:rPr>
      </w:pPr>
      <w:r w:rsidRPr="009D68DB">
        <w:rPr>
          <w:rFonts w:ascii="Sylfaen" w:hAnsi="Sylfaen" w:cs="Sylfaen"/>
          <w:iCs/>
          <w:sz w:val="20"/>
        </w:rPr>
        <w:t xml:space="preserve">M3 </w:t>
      </w:r>
      <w:r w:rsidRPr="009D68DB">
        <w:rPr>
          <w:rFonts w:ascii="Sylfaen" w:hAnsi="Sylfaen" w:cs="Sylfaen"/>
          <w:iCs/>
          <w:sz w:val="20"/>
          <w:lang w:val="ka-GE"/>
        </w:rPr>
        <w:t xml:space="preserve">კატეგორიის ავტობუსებში მგზავრობის საფასურის გადახდა ხდება პლასტიკური ბარათებით. </w:t>
      </w:r>
      <w:r w:rsidRPr="009D68DB">
        <w:rPr>
          <w:rFonts w:ascii="Sylfaen" w:hAnsi="Sylfaen" w:cs="Sylfaen"/>
          <w:iCs/>
          <w:sz w:val="20"/>
        </w:rPr>
        <w:t xml:space="preserve">12 </w:t>
      </w:r>
      <w:r w:rsidRPr="009D68DB">
        <w:rPr>
          <w:rFonts w:ascii="Sylfaen" w:hAnsi="Sylfaen" w:cs="Sylfaen"/>
          <w:iCs/>
          <w:sz w:val="20"/>
          <w:lang w:val="ka-GE"/>
        </w:rPr>
        <w:t>შუქნიშანს ჩაუტარდა სარემონტო სამუშაოები.</w:t>
      </w:r>
    </w:p>
    <w:p w14:paraId="4D1FF60B" w14:textId="77777777" w:rsidR="00226AD5" w:rsidRPr="009D68DB" w:rsidRDefault="00226AD5" w:rsidP="00E55F46">
      <w:pPr>
        <w:spacing w:line="240" w:lineRule="auto"/>
        <w:jc w:val="both"/>
        <w:rPr>
          <w:rFonts w:ascii="Sylfaen" w:hAnsi="Sylfaen" w:cs="Sylfaen"/>
          <w:b/>
          <w:iCs/>
          <w:sz w:val="20"/>
          <w:lang w:val="ka-GE"/>
        </w:rPr>
      </w:pPr>
    </w:p>
    <w:p w14:paraId="5E2ED78A" w14:textId="77777777" w:rsidR="001135EC" w:rsidRPr="009D68DB" w:rsidRDefault="00A86E93"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2018 წლის</w:t>
      </w:r>
      <w:r w:rsidRPr="009D68DB">
        <w:rPr>
          <w:rFonts w:ascii="Sylfaen" w:hAnsi="Sylfaen"/>
          <w:b/>
          <w:iCs/>
          <w:sz w:val="20"/>
          <w:szCs w:val="20"/>
        </w:rPr>
        <w:t xml:space="preserve"> </w:t>
      </w:r>
      <w:r w:rsidRPr="009D68DB">
        <w:rPr>
          <w:rFonts w:ascii="Sylfaen" w:hAnsi="Sylfaen" w:cs="Sylfaen"/>
          <w:b/>
          <w:iCs/>
          <w:sz w:val="20"/>
          <w:szCs w:val="20"/>
          <w:lang w:val="ka-GE"/>
        </w:rPr>
        <w:t>I</w:t>
      </w:r>
      <w:r w:rsidRPr="009D68DB">
        <w:rPr>
          <w:rFonts w:ascii="Sylfaen" w:hAnsi="Sylfaen"/>
          <w:b/>
          <w:iCs/>
          <w:sz w:val="20"/>
          <w:szCs w:val="20"/>
        </w:rPr>
        <w:t xml:space="preserve"> -</w:t>
      </w:r>
      <w:r w:rsidRPr="009D68DB">
        <w:rPr>
          <w:rFonts w:ascii="Sylfaen" w:hAnsi="Sylfaen" w:cs="Sylfaen"/>
          <w:b/>
          <w:iCs/>
          <w:sz w:val="20"/>
          <w:szCs w:val="20"/>
          <w:lang w:val="ka-GE"/>
        </w:rPr>
        <w:t xml:space="preserve"> II კვარტალში </w:t>
      </w:r>
      <w:r w:rsidRPr="009D68DB">
        <w:rPr>
          <w:rFonts w:ascii="Sylfaen" w:hAnsi="Sylfaen" w:cs="Sylfaen"/>
          <w:iCs/>
          <w:sz w:val="20"/>
          <w:szCs w:val="20"/>
          <w:lang w:val="ka-GE"/>
        </w:rPr>
        <w:t>მომზადდა სამარშრუტო ქსელი ოპტიმიზაციის და ახალი სამარშრუტო ქსელის დაგეგმარებისათვის დადგენილების პროექტი</w:t>
      </w:r>
      <w:r w:rsidR="000D025F" w:rsidRPr="009D68DB">
        <w:rPr>
          <w:rFonts w:ascii="Sylfaen" w:hAnsi="Sylfaen" w:cs="Sylfaen"/>
          <w:iCs/>
          <w:sz w:val="20"/>
          <w:szCs w:val="20"/>
          <w:lang w:val="ka-GE"/>
        </w:rPr>
        <w:t xml:space="preserve">. </w:t>
      </w:r>
      <w:r w:rsidRPr="009D68DB">
        <w:rPr>
          <w:rFonts w:ascii="Sylfaen" w:hAnsi="Sylfaen"/>
          <w:b/>
          <w:iCs/>
          <w:sz w:val="20"/>
          <w:szCs w:val="20"/>
          <w:lang w:val="ka-GE"/>
        </w:rPr>
        <w:t xml:space="preserve"> </w:t>
      </w:r>
      <w:r w:rsidRPr="009D68DB">
        <w:rPr>
          <w:rFonts w:ascii="Sylfaen" w:hAnsi="Sylfaen" w:cs="Sylfaen"/>
          <w:iCs/>
          <w:sz w:val="20"/>
          <w:szCs w:val="20"/>
          <w:lang w:val="ka-GE"/>
        </w:rPr>
        <w:t>ქ</w:t>
      </w:r>
      <w:r w:rsidRPr="009D68DB">
        <w:rPr>
          <w:rFonts w:ascii="Sylfaen" w:hAnsi="Sylfaen"/>
          <w:iCs/>
          <w:sz w:val="20"/>
          <w:szCs w:val="20"/>
          <w:lang w:val="ka-GE"/>
        </w:rPr>
        <w:t>.</w:t>
      </w:r>
      <w:r w:rsidRPr="009D68DB">
        <w:rPr>
          <w:rFonts w:ascii="Sylfaen" w:hAnsi="Sylfaen" w:cs="Sylfaen"/>
          <w:iCs/>
          <w:sz w:val="20"/>
          <w:szCs w:val="20"/>
          <w:lang w:val="ka-GE"/>
        </w:rPr>
        <w:t>ბათუმის</w:t>
      </w:r>
      <w:r w:rsidRPr="009D68DB">
        <w:rPr>
          <w:rFonts w:ascii="Sylfaen" w:hAnsi="Sylfaen"/>
          <w:iCs/>
          <w:sz w:val="20"/>
          <w:szCs w:val="20"/>
          <w:lang w:val="ka-GE"/>
        </w:rPr>
        <w:t xml:space="preserve"> </w:t>
      </w:r>
      <w:r w:rsidRPr="009D68DB">
        <w:rPr>
          <w:rFonts w:ascii="Sylfaen" w:hAnsi="Sylfaen" w:cs="Sylfaen"/>
          <w:iCs/>
          <w:sz w:val="20"/>
          <w:szCs w:val="20"/>
          <w:lang w:val="ka-GE"/>
        </w:rPr>
        <w:t>მუნიციპალიტეტის</w:t>
      </w:r>
      <w:r w:rsidRPr="009D68DB">
        <w:rPr>
          <w:rFonts w:ascii="Sylfaen" w:hAnsi="Sylfaen"/>
          <w:iCs/>
          <w:sz w:val="20"/>
          <w:szCs w:val="20"/>
          <w:lang w:val="ka-GE"/>
        </w:rPr>
        <w:t xml:space="preserve"> </w:t>
      </w:r>
      <w:r w:rsidRPr="009D68DB">
        <w:rPr>
          <w:rFonts w:ascii="Sylfaen" w:hAnsi="Sylfaen" w:cs="Sylfaen"/>
          <w:iCs/>
          <w:sz w:val="20"/>
          <w:szCs w:val="20"/>
          <w:lang w:val="ka-GE"/>
        </w:rPr>
        <w:t>საკრებულომ</w:t>
      </w:r>
      <w:r w:rsidRPr="009D68DB">
        <w:rPr>
          <w:rFonts w:ascii="Sylfaen" w:hAnsi="Sylfaen"/>
          <w:iCs/>
          <w:sz w:val="20"/>
          <w:szCs w:val="20"/>
          <w:lang w:val="ka-GE"/>
        </w:rPr>
        <w:t xml:space="preserve"> </w:t>
      </w:r>
      <w:r w:rsidRPr="009D68DB">
        <w:rPr>
          <w:rFonts w:ascii="Sylfaen" w:hAnsi="Sylfaen" w:cs="Sylfaen"/>
          <w:iCs/>
          <w:sz w:val="20"/>
          <w:szCs w:val="20"/>
          <w:lang w:val="ka-GE"/>
        </w:rPr>
        <w:t>მოიწონა</w:t>
      </w:r>
      <w:r w:rsidRPr="009D68DB">
        <w:rPr>
          <w:rFonts w:ascii="Sylfaen" w:hAnsi="Sylfaen"/>
          <w:iCs/>
          <w:sz w:val="20"/>
          <w:szCs w:val="20"/>
          <w:lang w:val="ka-GE"/>
        </w:rPr>
        <w:t xml:space="preserve"> </w:t>
      </w:r>
      <w:r w:rsidRPr="009D68DB">
        <w:rPr>
          <w:rFonts w:ascii="Sylfaen" w:hAnsi="Sylfaen" w:cs="Sylfaen"/>
          <w:iCs/>
          <w:sz w:val="20"/>
          <w:szCs w:val="20"/>
          <w:lang w:val="ka-GE"/>
        </w:rPr>
        <w:t>და</w:t>
      </w:r>
      <w:r w:rsidRPr="009D68DB">
        <w:rPr>
          <w:rFonts w:ascii="Sylfaen" w:hAnsi="Sylfaen"/>
          <w:iCs/>
          <w:sz w:val="20"/>
          <w:szCs w:val="20"/>
          <w:lang w:val="ka-GE"/>
        </w:rPr>
        <w:t xml:space="preserve">  </w:t>
      </w:r>
      <w:r w:rsidRPr="009D68DB">
        <w:rPr>
          <w:rFonts w:ascii="Sylfaen" w:hAnsi="Sylfaen" w:cs="Sylfaen"/>
          <w:iCs/>
          <w:sz w:val="20"/>
          <w:szCs w:val="20"/>
          <w:lang w:val="ka-GE"/>
        </w:rPr>
        <w:t>დაამტკიცა</w:t>
      </w:r>
      <w:r w:rsidR="000D025F" w:rsidRPr="009D68DB">
        <w:rPr>
          <w:rFonts w:ascii="Sylfaen" w:hAnsi="Sylfaen" w:cs="Sylfaen"/>
          <w:iCs/>
          <w:sz w:val="20"/>
          <w:szCs w:val="20"/>
          <w:lang w:val="ka-GE"/>
        </w:rPr>
        <w:t xml:space="preserve"> „ქ. ბათუმის მუნიციპალიტეტის ადმინისტრაციულ საზღვრებში ადგილობრივი საქალაქო რეგულარული სამგზავრო გადაყვანის </w:t>
      </w:r>
      <w:r w:rsidR="000D025F" w:rsidRPr="009D68DB">
        <w:rPr>
          <w:rFonts w:ascii="Sylfaen" w:hAnsi="Sylfaen" w:cs="Sylfaen"/>
          <w:iCs/>
          <w:sz w:val="20"/>
          <w:szCs w:val="20"/>
        </w:rPr>
        <w:t xml:space="preserve">M2 </w:t>
      </w:r>
      <w:r w:rsidR="000D025F" w:rsidRPr="009D68DB">
        <w:rPr>
          <w:rFonts w:ascii="Sylfaen" w:hAnsi="Sylfaen" w:cs="Sylfaen"/>
          <w:iCs/>
          <w:sz w:val="20"/>
          <w:szCs w:val="20"/>
          <w:lang w:val="ka-GE"/>
        </w:rPr>
        <w:t xml:space="preserve">კატეგორიის ავტობუსებისათვის სამარშუტო ხაზებისა და მარშრუტების სქემის დამტკიცების შესახებ“ ქალაქ ბათუმის მუნიციპალიტეტის საკრებულოს 2018 წლის 29 მაისის #43 დადგენილება, რომლითაც განისაზღვრა ახალი სამარშუტო ქსელი. </w:t>
      </w:r>
      <w:r w:rsidR="00791810" w:rsidRPr="009D68DB">
        <w:rPr>
          <w:rFonts w:ascii="Sylfaen" w:hAnsi="Sylfaen" w:cs="Sylfaen"/>
          <w:iCs/>
          <w:sz w:val="20"/>
          <w:szCs w:val="20"/>
          <w:lang w:val="ka-GE"/>
        </w:rPr>
        <w:t>მომზადდა და დამტკიცდა ქალაქ ბათუმის მუნიციპალიტეტის საკრებლულოს 2018 წლის 28 ივნისის #53 განკარგულება  „ქ. ბათუმის მუნიციპალიტეტის ადმინისტრაციულ საზღვრებში ადგილობრივი საქალაქო რეგულარული სამგზავრო გადაყვანის (</w:t>
      </w:r>
      <w:r w:rsidR="00791810" w:rsidRPr="009D68DB">
        <w:rPr>
          <w:rFonts w:ascii="Sylfaen" w:hAnsi="Sylfaen" w:cs="Sylfaen"/>
          <w:iCs/>
          <w:sz w:val="20"/>
          <w:szCs w:val="20"/>
        </w:rPr>
        <w:t>M2</w:t>
      </w:r>
      <w:r w:rsidR="00791810" w:rsidRPr="009D68DB">
        <w:rPr>
          <w:rFonts w:ascii="Sylfaen" w:hAnsi="Sylfaen" w:cs="Sylfaen"/>
          <w:iCs/>
          <w:sz w:val="20"/>
          <w:szCs w:val="20"/>
          <w:lang w:val="ka-GE"/>
        </w:rPr>
        <w:t xml:space="preserve"> კატეგორიის ავტოსატრანსპორტო საშუალებებით) ნებართვის მაძიებელთა კონკურსის გამოცხადების შესახებ. </w:t>
      </w:r>
      <w:r w:rsidRPr="009D68DB">
        <w:rPr>
          <w:rFonts w:ascii="Sylfaen" w:hAnsi="Sylfaen" w:cs="Sylfaen"/>
          <w:iCs/>
          <w:sz w:val="20"/>
          <w:szCs w:val="20"/>
          <w:lang w:val="ka-GE"/>
        </w:rPr>
        <w:t>1 სექტემბრიდან მიკროავტობუსები ქალაქის ადმინისტრაციულ საზღვრებში იმოძრავებენ ახალი მარშრუტებით. მიმდინარეობს ადგილების შერჩევა მგზავრთა გადასასხდომი ტერმინალების მოწყობისათვის</w:t>
      </w:r>
      <w:r w:rsidR="00B83C72" w:rsidRPr="009D68DB">
        <w:rPr>
          <w:rFonts w:ascii="Sylfaen" w:hAnsi="Sylfaen" w:cs="Sylfaen"/>
          <w:iCs/>
          <w:sz w:val="20"/>
          <w:szCs w:val="20"/>
          <w:lang w:val="ka-GE"/>
        </w:rPr>
        <w:t xml:space="preserve"> ლეონიძის ქუჩაზე. შპს „ბათუმის ავტოტრანსპორტი“-ს </w:t>
      </w:r>
      <w:r w:rsidR="001135EC" w:rsidRPr="009D68DB">
        <w:rPr>
          <w:rFonts w:ascii="Sylfaen" w:hAnsi="Sylfaen" w:cs="Sylfaen"/>
          <w:iCs/>
          <w:sz w:val="20"/>
          <w:szCs w:val="20"/>
          <w:lang w:val="ka-GE"/>
        </w:rPr>
        <w:t>მიერ რეგულარულად  ხდება საგზაო ნიშნების მონტაჟი. 1-ლ კვარტალში დამონტაჟდა 43 საგზაო ნიშანი. მე-2 კვარტალში 220 საგზაო ნიშანი.</w:t>
      </w:r>
    </w:p>
    <w:p w14:paraId="460FC2BE" w14:textId="77777777" w:rsidR="00B8786A" w:rsidRPr="009D68DB" w:rsidRDefault="001135EC"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განსაზღვრული გეგმის შესაბამისად ხდება  გზებზე მონიშვნის უსაფრთხოების ხაზის გავლება.</w:t>
      </w:r>
      <w:r w:rsidR="00B83C72" w:rsidRPr="009D68DB">
        <w:rPr>
          <w:rFonts w:ascii="Sylfaen" w:hAnsi="Sylfaen" w:cs="Sylfaen"/>
          <w:iCs/>
          <w:sz w:val="20"/>
          <w:szCs w:val="20"/>
          <w:lang w:val="ka-GE"/>
        </w:rPr>
        <w:t xml:space="preserve"> </w:t>
      </w:r>
      <w:r w:rsidRPr="009D68DB">
        <w:rPr>
          <w:rFonts w:ascii="Sylfaen" w:hAnsi="Sylfaen" w:cs="Sylfaen"/>
          <w:iCs/>
          <w:sz w:val="20"/>
          <w:szCs w:val="20"/>
          <w:lang w:val="ka-GE"/>
        </w:rPr>
        <w:t>შეიღება 278.48 კვ.მ მონიშვნის ხაზი.</w:t>
      </w:r>
    </w:p>
    <w:p w14:paraId="65AEC54B" w14:textId="07B22FEB" w:rsidR="00C17640" w:rsidRDefault="00C17640" w:rsidP="00E55F46">
      <w:pPr>
        <w:spacing w:line="240" w:lineRule="auto"/>
        <w:jc w:val="both"/>
        <w:rPr>
          <w:rFonts w:ascii="Sylfaen" w:hAnsi="Sylfaen" w:cs="Sylfaen"/>
          <w:iCs/>
          <w:sz w:val="20"/>
          <w:szCs w:val="20"/>
          <w:lang w:val="ka-GE"/>
        </w:rPr>
      </w:pPr>
    </w:p>
    <w:p w14:paraId="59E51107" w14:textId="77777777" w:rsidR="00B366B5" w:rsidRPr="009D68DB" w:rsidRDefault="00B366B5" w:rsidP="00E55F46">
      <w:pPr>
        <w:spacing w:line="240" w:lineRule="auto"/>
        <w:jc w:val="both"/>
        <w:rPr>
          <w:rFonts w:ascii="Sylfaen" w:hAnsi="Sylfaen" w:cs="Sylfaen"/>
          <w:iCs/>
          <w:sz w:val="20"/>
          <w:szCs w:val="20"/>
          <w:lang w:val="ka-GE"/>
        </w:rPr>
      </w:pPr>
    </w:p>
    <w:p w14:paraId="7CD3B904" w14:textId="77777777" w:rsidR="00D92A96" w:rsidRPr="009D68DB" w:rsidRDefault="00100B17"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48" w:name="_Toc6307898"/>
      <w:r w:rsidRPr="009D68DB">
        <w:rPr>
          <w:rFonts w:ascii="Sylfaen" w:eastAsia="Times New Roman" w:hAnsi="Sylfaen"/>
          <w:color w:val="auto"/>
        </w:rPr>
        <w:lastRenderedPageBreak/>
        <w:t>4.3.3 ბათუმის მუნიციპალური ავტობუსების პარკის განახლება</w:t>
      </w:r>
      <w:bookmarkEnd w:id="48"/>
    </w:p>
    <w:tbl>
      <w:tblPr>
        <w:tblW w:w="5000" w:type="pct"/>
        <w:tblLook w:val="04A0" w:firstRow="1" w:lastRow="0" w:firstColumn="1" w:lastColumn="0" w:noHBand="0" w:noVBand="1"/>
      </w:tblPr>
      <w:tblGrid>
        <w:gridCol w:w="4120"/>
        <w:gridCol w:w="3454"/>
        <w:gridCol w:w="1786"/>
      </w:tblGrid>
      <w:tr w:rsidR="0007022B" w:rsidRPr="009D68DB" w14:paraId="297F840E" w14:textId="77777777" w:rsidTr="00100B17">
        <w:trPr>
          <w:trHeight w:val="300"/>
        </w:trPr>
        <w:tc>
          <w:tcPr>
            <w:tcW w:w="2201" w:type="pct"/>
            <w:hideMark/>
          </w:tcPr>
          <w:p w14:paraId="616DC86F" w14:textId="77777777" w:rsidR="0007022B" w:rsidRPr="00B366B5" w:rsidRDefault="0007022B" w:rsidP="00E55F46">
            <w:pP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lang w:val="ka-GE"/>
              </w:rPr>
              <w:t>სტრატეგიული</w:t>
            </w:r>
            <w:r w:rsidRPr="00B366B5">
              <w:rPr>
                <w:rFonts w:ascii="Sylfaen" w:eastAsia="Times New Roman" w:hAnsi="Sylfaen" w:cs="Times New Roman"/>
                <w:b/>
                <w:bCs/>
                <w:color w:val="2F75B5"/>
                <w:szCs w:val="24"/>
                <w:lang w:val="ka-GE"/>
              </w:rPr>
              <w:t xml:space="preserve"> </w:t>
            </w:r>
            <w:r w:rsidRPr="00B366B5">
              <w:rPr>
                <w:rFonts w:ascii="Sylfaen" w:eastAsia="Times New Roman" w:hAnsi="Sylfaen" w:cs="Sylfaen"/>
                <w:b/>
                <w:bCs/>
                <w:color w:val="2F75B5"/>
                <w:szCs w:val="24"/>
                <w:lang w:val="ka-GE"/>
              </w:rPr>
              <w:t>მიმართულება</w:t>
            </w:r>
            <w:r w:rsidRPr="00B366B5">
              <w:rPr>
                <w:rFonts w:ascii="Sylfaen" w:eastAsia="Times New Roman" w:hAnsi="Sylfaen" w:cs="Times New Roman"/>
                <w:b/>
                <w:bCs/>
                <w:color w:val="2F75B5"/>
                <w:szCs w:val="24"/>
                <w:lang w:val="ka-GE"/>
              </w:rPr>
              <w:t xml:space="preserve"> 4 </w:t>
            </w:r>
          </w:p>
        </w:tc>
        <w:tc>
          <w:tcPr>
            <w:tcW w:w="2799" w:type="pct"/>
            <w:gridSpan w:val="2"/>
            <w:hideMark/>
          </w:tcPr>
          <w:p w14:paraId="4BAF3F70" w14:textId="77777777" w:rsidR="0007022B" w:rsidRPr="00B366B5" w:rsidRDefault="0007022B" w:rsidP="00E55F46">
            <w:pPr>
              <w:rPr>
                <w:rFonts w:ascii="Sylfaen" w:eastAsia="Times New Roman" w:hAnsi="Sylfaen" w:cs="Sylfaen"/>
                <w:b/>
                <w:bCs/>
                <w:color w:val="757171"/>
                <w:szCs w:val="24"/>
                <w:lang w:val="ka-GE"/>
              </w:rPr>
            </w:pPr>
            <w:r w:rsidRPr="00B366B5">
              <w:rPr>
                <w:rFonts w:ascii="Sylfaen" w:eastAsia="Times New Roman" w:hAnsi="Sylfaen" w:cs="Sylfaen"/>
                <w:b/>
                <w:bCs/>
                <w:color w:val="757171"/>
                <w:szCs w:val="24"/>
                <w:lang w:val="ka-GE"/>
              </w:rPr>
              <w:t>მუნიციპალური სერვისების გაუმჯობესება</w:t>
            </w:r>
          </w:p>
          <w:p w14:paraId="1D2181DC" w14:textId="77777777" w:rsidR="0070619B" w:rsidRPr="00B366B5" w:rsidRDefault="0070619B" w:rsidP="00E55F46">
            <w:pPr>
              <w:rPr>
                <w:rFonts w:ascii="Sylfaen" w:eastAsia="Times New Roman" w:hAnsi="Sylfaen" w:cs="Times New Roman"/>
                <w:b/>
                <w:bCs/>
                <w:color w:val="757171"/>
                <w:szCs w:val="24"/>
                <w:lang w:val="ka-GE"/>
              </w:rPr>
            </w:pPr>
          </w:p>
        </w:tc>
      </w:tr>
      <w:tr w:rsidR="0007022B" w:rsidRPr="009D68DB" w14:paraId="20A2E892" w14:textId="77777777" w:rsidTr="00100B17">
        <w:trPr>
          <w:trHeight w:val="300"/>
        </w:trPr>
        <w:tc>
          <w:tcPr>
            <w:tcW w:w="2201" w:type="pct"/>
            <w:hideMark/>
          </w:tcPr>
          <w:p w14:paraId="1BF9CA3B" w14:textId="77777777" w:rsidR="0007022B" w:rsidRPr="00B366B5" w:rsidRDefault="0007022B" w:rsidP="00E55F46">
            <w:pPr>
              <w:rPr>
                <w:rFonts w:ascii="Sylfaen" w:eastAsia="Times New Roman" w:hAnsi="Sylfaen" w:cs="Times New Roman"/>
                <w:bCs/>
                <w:color w:val="2F75B5"/>
                <w:szCs w:val="24"/>
                <w:lang w:val="ka-GE"/>
              </w:rPr>
            </w:pPr>
            <w:r w:rsidRPr="00B366B5">
              <w:rPr>
                <w:rFonts w:ascii="Sylfaen" w:eastAsia="Times New Roman" w:hAnsi="Sylfaen" w:cs="Sylfaen"/>
                <w:bCs/>
                <w:color w:val="2F75B5"/>
                <w:szCs w:val="24"/>
                <w:lang w:val="ka-GE"/>
              </w:rPr>
              <w:t>პროგრამა</w:t>
            </w:r>
          </w:p>
        </w:tc>
        <w:tc>
          <w:tcPr>
            <w:tcW w:w="2799" w:type="pct"/>
            <w:gridSpan w:val="2"/>
            <w:shd w:val="clear" w:color="auto" w:fill="auto"/>
            <w:hideMark/>
          </w:tcPr>
          <w:p w14:paraId="58CFF54D" w14:textId="77777777" w:rsidR="0007022B" w:rsidRPr="009D68DB" w:rsidRDefault="00B474FC" w:rsidP="00E55F46">
            <w:pPr>
              <w:pStyle w:val="Subtitle"/>
              <w:rPr>
                <w:rFonts w:ascii="Sylfaen" w:hAnsi="Sylfaen"/>
              </w:rPr>
            </w:pPr>
            <w:r w:rsidRPr="009D68DB">
              <w:rPr>
                <w:rFonts w:ascii="Sylfaen" w:hAnsi="Sylfaen"/>
                <w:lang w:val="ka-GE"/>
              </w:rPr>
              <w:t>4.3.3</w:t>
            </w:r>
            <w:r w:rsidR="0070619B" w:rsidRPr="009D68DB">
              <w:rPr>
                <w:rFonts w:ascii="Sylfaen" w:hAnsi="Sylfaen"/>
              </w:rPr>
              <w:t xml:space="preserve"> </w:t>
            </w:r>
            <w:r w:rsidR="0007022B" w:rsidRPr="009D68DB">
              <w:rPr>
                <w:rFonts w:ascii="Sylfaen" w:hAnsi="Sylfaen" w:cs="Sylfaen"/>
              </w:rPr>
              <w:t>ბათუმის</w:t>
            </w:r>
            <w:r w:rsidR="0007022B" w:rsidRPr="009D68DB">
              <w:rPr>
                <w:rFonts w:ascii="Sylfaen" w:hAnsi="Sylfaen"/>
              </w:rPr>
              <w:t xml:space="preserve"> </w:t>
            </w:r>
            <w:r w:rsidR="0007022B" w:rsidRPr="009D68DB">
              <w:rPr>
                <w:rFonts w:ascii="Sylfaen" w:hAnsi="Sylfaen" w:cs="Sylfaen"/>
              </w:rPr>
              <w:t>მუნიციპალური</w:t>
            </w:r>
            <w:r w:rsidR="0007022B" w:rsidRPr="009D68DB">
              <w:rPr>
                <w:rFonts w:ascii="Sylfaen" w:hAnsi="Sylfaen"/>
              </w:rPr>
              <w:t xml:space="preserve"> </w:t>
            </w:r>
            <w:r w:rsidR="0007022B" w:rsidRPr="009D68DB">
              <w:rPr>
                <w:rFonts w:ascii="Sylfaen" w:hAnsi="Sylfaen" w:cs="Sylfaen"/>
              </w:rPr>
              <w:t>ავტობუსების</w:t>
            </w:r>
            <w:r w:rsidR="0007022B" w:rsidRPr="009D68DB">
              <w:rPr>
                <w:rFonts w:ascii="Sylfaen" w:hAnsi="Sylfaen"/>
              </w:rPr>
              <w:t xml:space="preserve"> </w:t>
            </w:r>
            <w:r w:rsidR="0007022B" w:rsidRPr="009D68DB">
              <w:rPr>
                <w:rFonts w:ascii="Sylfaen" w:hAnsi="Sylfaen" w:cs="Sylfaen"/>
              </w:rPr>
              <w:t>პარკის</w:t>
            </w:r>
            <w:r w:rsidR="0007022B" w:rsidRPr="009D68DB">
              <w:rPr>
                <w:rFonts w:ascii="Sylfaen" w:hAnsi="Sylfaen"/>
              </w:rPr>
              <w:t xml:space="preserve"> </w:t>
            </w:r>
            <w:r w:rsidR="0007022B" w:rsidRPr="009D68DB">
              <w:rPr>
                <w:rFonts w:ascii="Sylfaen" w:hAnsi="Sylfaen" w:cs="Sylfaen"/>
              </w:rPr>
              <w:t>განახლება</w:t>
            </w:r>
          </w:p>
          <w:p w14:paraId="3D0269D5" w14:textId="77777777" w:rsidR="0070619B" w:rsidRPr="009D68DB" w:rsidRDefault="0070619B" w:rsidP="00E55F46">
            <w:pPr>
              <w:rPr>
                <w:rFonts w:ascii="Sylfaen" w:hAnsi="Sylfaen" w:cs="Sylfaen"/>
                <w:b/>
                <w:sz w:val="24"/>
                <w:szCs w:val="24"/>
                <w:lang w:val="ka-GE"/>
              </w:rPr>
            </w:pPr>
          </w:p>
        </w:tc>
      </w:tr>
      <w:tr w:rsidR="0007022B" w:rsidRPr="009D68DB" w14:paraId="62BF8C4C" w14:textId="77777777" w:rsidTr="00100B17">
        <w:trPr>
          <w:trHeight w:val="600"/>
        </w:trPr>
        <w:tc>
          <w:tcPr>
            <w:tcW w:w="2201" w:type="pct"/>
            <w:hideMark/>
          </w:tcPr>
          <w:p w14:paraId="24C0FADD" w14:textId="77777777" w:rsidR="0007022B" w:rsidRPr="00B366B5" w:rsidRDefault="0007022B" w:rsidP="00E55F46">
            <w:pPr>
              <w:rPr>
                <w:rFonts w:ascii="Sylfaen" w:eastAsia="Times New Roman" w:hAnsi="Sylfaen" w:cs="Times New Roman"/>
                <w:bCs/>
                <w:color w:val="2F75B5"/>
                <w:szCs w:val="24"/>
                <w:lang w:val="ka-GE"/>
              </w:rPr>
            </w:pPr>
            <w:r w:rsidRPr="00B366B5">
              <w:rPr>
                <w:rFonts w:ascii="Sylfaen" w:eastAsia="Times New Roman" w:hAnsi="Sylfaen" w:cs="Sylfaen"/>
                <w:bCs/>
                <w:color w:val="2F75B5"/>
                <w:szCs w:val="24"/>
                <w:lang w:val="ka-GE"/>
              </w:rPr>
              <w:t>პროგრამის</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მიზანი</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და</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მოსალოდნელი</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შედეგი</w:t>
            </w:r>
          </w:p>
        </w:tc>
        <w:tc>
          <w:tcPr>
            <w:tcW w:w="2799" w:type="pct"/>
            <w:gridSpan w:val="2"/>
            <w:shd w:val="clear" w:color="auto" w:fill="auto"/>
            <w:hideMark/>
          </w:tcPr>
          <w:p w14:paraId="1A64B140" w14:textId="77777777" w:rsidR="0007022B" w:rsidRPr="00CE5616" w:rsidRDefault="0007022B" w:rsidP="00E55F46">
            <w:pPr>
              <w:rPr>
                <w:rFonts w:ascii="Sylfaen" w:eastAsia="Times New Roman" w:hAnsi="Sylfaen" w:cs="Sylfaen"/>
                <w:color w:val="000000"/>
                <w:sz w:val="20"/>
                <w:szCs w:val="20"/>
                <w:lang w:val="ka-GE"/>
              </w:rPr>
            </w:pPr>
            <w:r w:rsidRPr="00CE5616">
              <w:rPr>
                <w:rFonts w:ascii="Sylfaen" w:eastAsia="Times New Roman" w:hAnsi="Sylfaen" w:cs="Sylfaen"/>
                <w:color w:val="000000"/>
                <w:sz w:val="20"/>
                <w:szCs w:val="20"/>
                <w:lang w:val="ka-GE"/>
              </w:rPr>
              <w:t>პროგრამის მიზანია მდგრადი და ეკოლოგიური მუნიციპალური სატრანსპორტო სისტემის ჩამოყალიბება და ფუნქციონირებისა და მგზავრთა კომფორტული და უსაფრთხო გადაადგილების უზრუნველყოფა.</w:t>
            </w:r>
          </w:p>
          <w:p w14:paraId="23F0AA3C" w14:textId="77777777" w:rsidR="0007022B" w:rsidRPr="009D68DB" w:rsidRDefault="0007022B" w:rsidP="00E55F46">
            <w:pPr>
              <w:jc w:val="both"/>
              <w:rPr>
                <w:rFonts w:ascii="Sylfaen" w:eastAsia="Times New Roman" w:hAnsi="Sylfaen" w:cs="Times New Roman"/>
                <w:color w:val="000000"/>
                <w:sz w:val="24"/>
                <w:szCs w:val="24"/>
                <w:lang w:val="ka-GE"/>
              </w:rPr>
            </w:pPr>
          </w:p>
        </w:tc>
      </w:tr>
      <w:tr w:rsidR="0007022B" w:rsidRPr="009D68DB" w14:paraId="079B923F" w14:textId="77777777" w:rsidTr="00100B17">
        <w:trPr>
          <w:trHeight w:val="300"/>
        </w:trPr>
        <w:tc>
          <w:tcPr>
            <w:tcW w:w="2201" w:type="pct"/>
            <w:hideMark/>
          </w:tcPr>
          <w:p w14:paraId="69762AE8" w14:textId="77777777" w:rsidR="0007022B" w:rsidRPr="009D68DB" w:rsidRDefault="0007022B" w:rsidP="00E55F46">
            <w:pPr>
              <w:rPr>
                <w:rFonts w:ascii="Sylfaen" w:eastAsia="Times New Roman" w:hAnsi="Sylfaen" w:cs="Times New Roman"/>
                <w:color w:val="000000"/>
                <w:sz w:val="24"/>
                <w:szCs w:val="24"/>
                <w:lang w:val="ka-GE"/>
              </w:rPr>
            </w:pPr>
          </w:p>
        </w:tc>
        <w:tc>
          <w:tcPr>
            <w:tcW w:w="1845" w:type="pct"/>
            <w:shd w:val="clear" w:color="auto" w:fill="auto"/>
            <w:hideMark/>
          </w:tcPr>
          <w:p w14:paraId="7558E450" w14:textId="77777777" w:rsidR="0007022B" w:rsidRPr="009D68DB" w:rsidRDefault="0007022B" w:rsidP="00E55F46">
            <w:pPr>
              <w:rPr>
                <w:rFonts w:ascii="Sylfaen" w:eastAsia="Times New Roman" w:hAnsi="Sylfaen" w:cs="Times New Roman"/>
                <w:sz w:val="24"/>
                <w:szCs w:val="24"/>
                <w:lang w:val="ka-GE"/>
              </w:rPr>
            </w:pPr>
          </w:p>
        </w:tc>
        <w:tc>
          <w:tcPr>
            <w:tcW w:w="954" w:type="pct"/>
            <w:shd w:val="clear" w:color="auto" w:fill="auto"/>
            <w:noWrap/>
            <w:hideMark/>
          </w:tcPr>
          <w:p w14:paraId="6E3BCFB0" w14:textId="77777777" w:rsidR="0007022B" w:rsidRPr="009D68DB" w:rsidRDefault="0007022B" w:rsidP="00E55F46">
            <w:pPr>
              <w:rPr>
                <w:rFonts w:ascii="Sylfaen" w:eastAsia="Times New Roman" w:hAnsi="Sylfaen" w:cs="Times New Roman"/>
                <w:sz w:val="24"/>
                <w:szCs w:val="24"/>
                <w:lang w:val="ka-GE"/>
              </w:rPr>
            </w:pPr>
          </w:p>
        </w:tc>
      </w:tr>
      <w:tr w:rsidR="0007022B" w:rsidRPr="009D68DB" w14:paraId="78D2E2AD" w14:textId="77777777" w:rsidTr="006304B2">
        <w:trPr>
          <w:trHeight w:val="300"/>
        </w:trPr>
        <w:tc>
          <w:tcPr>
            <w:tcW w:w="2201" w:type="pct"/>
            <w:hideMark/>
          </w:tcPr>
          <w:p w14:paraId="76461F60" w14:textId="77777777" w:rsidR="0007022B" w:rsidRPr="00B366B5" w:rsidRDefault="0007022B" w:rsidP="00E55F46">
            <w:pP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lang w:val="ka-GE"/>
              </w:rPr>
              <w:t>ღონისძიებები</w:t>
            </w:r>
            <w:r w:rsidRPr="00B366B5">
              <w:rPr>
                <w:rFonts w:ascii="Sylfaen" w:eastAsia="Times New Roman" w:hAnsi="Sylfaen" w:cs="Times New Roman"/>
                <w:b/>
                <w:bCs/>
                <w:color w:val="2F75B5"/>
                <w:szCs w:val="24"/>
                <w:lang w:val="ka-GE"/>
              </w:rPr>
              <w:t>:</w:t>
            </w:r>
          </w:p>
        </w:tc>
        <w:tc>
          <w:tcPr>
            <w:tcW w:w="1845" w:type="pct"/>
            <w:shd w:val="clear" w:color="auto" w:fill="auto"/>
            <w:hideMark/>
          </w:tcPr>
          <w:p w14:paraId="7B2E9152" w14:textId="77777777" w:rsidR="0007022B" w:rsidRPr="00B366B5" w:rsidRDefault="0007022B" w:rsidP="00E55F46">
            <w:pP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lang w:val="ka-GE"/>
              </w:rPr>
              <w:t>შესრულების</w:t>
            </w:r>
            <w:r w:rsidRPr="00B366B5">
              <w:rPr>
                <w:rFonts w:ascii="Sylfaen" w:eastAsia="Times New Roman" w:hAnsi="Sylfaen" w:cs="Times New Roman"/>
                <w:b/>
                <w:bCs/>
                <w:color w:val="2F75B5"/>
                <w:szCs w:val="24"/>
                <w:lang w:val="ka-GE"/>
              </w:rPr>
              <w:t xml:space="preserve"> </w:t>
            </w:r>
            <w:r w:rsidRPr="00B366B5">
              <w:rPr>
                <w:rFonts w:ascii="Sylfaen" w:eastAsia="Times New Roman" w:hAnsi="Sylfaen" w:cs="Sylfaen"/>
                <w:b/>
                <w:bCs/>
                <w:color w:val="2F75B5"/>
                <w:szCs w:val="24"/>
                <w:lang w:val="ka-GE"/>
              </w:rPr>
              <w:t>ინდიკატორი</w:t>
            </w:r>
          </w:p>
        </w:tc>
        <w:tc>
          <w:tcPr>
            <w:tcW w:w="954" w:type="pct"/>
            <w:shd w:val="clear" w:color="auto" w:fill="auto"/>
            <w:noWrap/>
            <w:vAlign w:val="center"/>
            <w:hideMark/>
          </w:tcPr>
          <w:p w14:paraId="4489E2E9" w14:textId="77777777" w:rsidR="0007022B" w:rsidRPr="00B366B5" w:rsidRDefault="0007022B" w:rsidP="006304B2">
            <w:pPr>
              <w:jc w:val="cente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lang w:val="ka-GE"/>
              </w:rPr>
              <w:t>შესრულება</w:t>
            </w:r>
          </w:p>
        </w:tc>
      </w:tr>
      <w:tr w:rsidR="0007022B" w:rsidRPr="009D68DB" w14:paraId="0B3AC423" w14:textId="77777777" w:rsidTr="00100B17">
        <w:trPr>
          <w:trHeight w:val="300"/>
        </w:trPr>
        <w:tc>
          <w:tcPr>
            <w:tcW w:w="2201" w:type="pct"/>
            <w:hideMark/>
          </w:tcPr>
          <w:p w14:paraId="6B91F242" w14:textId="77777777" w:rsidR="00A51A53" w:rsidRPr="009D68DB" w:rsidRDefault="00A51A53" w:rsidP="00E55F46">
            <w:pPr>
              <w:rPr>
                <w:rFonts w:ascii="Sylfaen" w:eastAsia="Times New Roman" w:hAnsi="Sylfaen" w:cs="Times New Roman"/>
                <w:color w:val="000000"/>
                <w:sz w:val="20"/>
                <w:lang w:val="ka-GE"/>
              </w:rPr>
            </w:pPr>
            <w:r w:rsidRPr="009D68DB">
              <w:rPr>
                <w:rFonts w:ascii="Sylfaen" w:eastAsia="Times New Roman" w:hAnsi="Sylfaen" w:cs="Sylfaen"/>
                <w:color w:val="000000"/>
                <w:sz w:val="20"/>
                <w:lang w:val="ka-GE"/>
              </w:rPr>
              <w:t>დიზელის და ელექტრო ავტობუსების შესყიდვის სატენდერო დოკუმენტაციის მომზადება და ტენდერის გამოცხადება;</w:t>
            </w:r>
          </w:p>
          <w:p w14:paraId="5907BF1E" w14:textId="77777777" w:rsidR="0007022B" w:rsidRPr="009D68DB" w:rsidRDefault="0007022B" w:rsidP="00E55F46">
            <w:pPr>
              <w:rPr>
                <w:rFonts w:ascii="Sylfaen" w:hAnsi="Sylfaen" w:cs="Sylfaen"/>
                <w:iCs/>
                <w:sz w:val="20"/>
                <w:szCs w:val="20"/>
                <w:lang w:val="ka-GE"/>
              </w:rPr>
            </w:pPr>
          </w:p>
        </w:tc>
        <w:tc>
          <w:tcPr>
            <w:tcW w:w="1845" w:type="pct"/>
            <w:shd w:val="clear" w:color="auto" w:fill="FFFFFF" w:themeFill="background1"/>
            <w:hideMark/>
          </w:tcPr>
          <w:p w14:paraId="253C00B6" w14:textId="77777777" w:rsidR="0007022B" w:rsidRPr="009D68DB" w:rsidRDefault="00A51A53" w:rsidP="00E55F46">
            <w:pPr>
              <w:jc w:val="both"/>
              <w:rPr>
                <w:rFonts w:ascii="Sylfaen" w:hAnsi="Sylfaen" w:cs="Sylfaen"/>
                <w:sz w:val="20"/>
                <w:szCs w:val="20"/>
                <w:lang w:val="ka-GE"/>
              </w:rPr>
            </w:pPr>
            <w:r w:rsidRPr="009D68DB">
              <w:rPr>
                <w:rFonts w:ascii="Sylfaen" w:hAnsi="Sylfaen" w:cs="Sylfaen"/>
                <w:sz w:val="20"/>
                <w:szCs w:val="20"/>
                <w:lang w:val="ka-GE"/>
              </w:rPr>
              <w:t>სატენდერო დოკუმენტაცია</w:t>
            </w:r>
          </w:p>
        </w:tc>
        <w:tc>
          <w:tcPr>
            <w:tcW w:w="954" w:type="pct"/>
            <w:shd w:val="clear" w:color="auto" w:fill="FFFFFF" w:themeFill="background1"/>
            <w:noWrap/>
            <w:hideMark/>
          </w:tcPr>
          <w:p w14:paraId="72B7AB7D" w14:textId="77777777" w:rsidR="0007022B" w:rsidRPr="009D68DB" w:rsidRDefault="0007022B" w:rsidP="00E55F46">
            <w:pPr>
              <w:jc w:val="center"/>
              <w:rPr>
                <w:rFonts w:ascii="Sylfaen" w:eastAsia="Times New Roman" w:hAnsi="Sylfaen" w:cs="Times New Roman"/>
                <w:b/>
                <w:color w:val="000000"/>
                <w:sz w:val="20"/>
                <w:szCs w:val="20"/>
                <w:lang w:val="ka-GE"/>
              </w:rPr>
            </w:pPr>
            <w:r w:rsidRPr="009D68DB">
              <w:rPr>
                <w:rFonts w:ascii="Sylfaen" w:eastAsia="Calibri" w:hAnsi="Sylfaen" w:cs="Sylfaen"/>
                <w:b/>
                <w:sz w:val="20"/>
                <w:szCs w:val="20"/>
                <w:lang w:val="ka-GE"/>
              </w:rPr>
              <w:t>√</w:t>
            </w:r>
          </w:p>
        </w:tc>
      </w:tr>
      <w:tr w:rsidR="0007022B" w:rsidRPr="009D68DB" w14:paraId="51D80625" w14:textId="77777777" w:rsidTr="00100B17">
        <w:trPr>
          <w:trHeight w:val="300"/>
        </w:trPr>
        <w:tc>
          <w:tcPr>
            <w:tcW w:w="2201" w:type="pct"/>
            <w:hideMark/>
          </w:tcPr>
          <w:p w14:paraId="68833194" w14:textId="77777777" w:rsidR="00A51A53" w:rsidRPr="009D68DB" w:rsidRDefault="00A51A53" w:rsidP="00E55F46">
            <w:pPr>
              <w:rPr>
                <w:rFonts w:ascii="Sylfaen" w:eastAsia="Times New Roman" w:hAnsi="Sylfaen" w:cs="Times New Roman"/>
                <w:color w:val="000000"/>
                <w:sz w:val="20"/>
                <w:lang w:val="ka-GE"/>
              </w:rPr>
            </w:pPr>
            <w:r w:rsidRPr="009D68DB">
              <w:rPr>
                <w:rFonts w:ascii="Sylfaen" w:eastAsia="Times New Roman" w:hAnsi="Sylfaen" w:cs="Sylfaen"/>
                <w:color w:val="000000"/>
                <w:sz w:val="20"/>
                <w:lang w:val="ka-GE"/>
              </w:rPr>
              <w:t xml:space="preserve">მომწოდებელი კომპანიის შერჩევა  და ხელშეკრულების გაფორმება სატენდერო დოკუმენტაციისა და </w:t>
            </w:r>
            <w:r w:rsidRPr="009D68DB">
              <w:rPr>
                <w:rFonts w:ascii="Sylfaen" w:eastAsia="Times New Roman" w:hAnsi="Sylfaen" w:cs="Sylfaen"/>
                <w:color w:val="000000"/>
                <w:sz w:val="20"/>
              </w:rPr>
              <w:t xml:space="preserve">EBRD </w:t>
            </w:r>
            <w:r w:rsidRPr="009D68DB">
              <w:rPr>
                <w:rFonts w:ascii="Sylfaen" w:eastAsia="Times New Roman" w:hAnsi="Sylfaen" w:cs="Sylfaen"/>
                <w:color w:val="000000"/>
                <w:sz w:val="20"/>
                <w:lang w:val="ka-GE"/>
              </w:rPr>
              <w:t>კრიტერიუმების მიხედვით;</w:t>
            </w:r>
          </w:p>
          <w:p w14:paraId="0C11E3D2" w14:textId="77777777" w:rsidR="0007022B" w:rsidRPr="009D68DB" w:rsidRDefault="0007022B" w:rsidP="00E55F46">
            <w:pPr>
              <w:rPr>
                <w:rFonts w:ascii="Sylfaen" w:hAnsi="Sylfaen" w:cs="Sylfaen"/>
                <w:iCs/>
                <w:sz w:val="20"/>
                <w:szCs w:val="20"/>
                <w:lang w:val="ka-GE"/>
              </w:rPr>
            </w:pPr>
          </w:p>
        </w:tc>
        <w:tc>
          <w:tcPr>
            <w:tcW w:w="1845" w:type="pct"/>
            <w:shd w:val="clear" w:color="auto" w:fill="FFFFFF" w:themeFill="background1"/>
            <w:hideMark/>
          </w:tcPr>
          <w:p w14:paraId="255D95BB" w14:textId="77777777" w:rsidR="0007022B" w:rsidRPr="009D68DB" w:rsidRDefault="00A51A53" w:rsidP="00E55F46">
            <w:pPr>
              <w:jc w:val="both"/>
              <w:rPr>
                <w:rFonts w:ascii="Sylfaen" w:hAnsi="Sylfaen" w:cs="Sylfaen"/>
                <w:sz w:val="20"/>
                <w:szCs w:val="20"/>
                <w:lang w:val="ka-GE"/>
              </w:rPr>
            </w:pPr>
            <w:r w:rsidRPr="009D68DB">
              <w:rPr>
                <w:rFonts w:ascii="Sylfaen" w:hAnsi="Sylfaen" w:cs="Sylfaen"/>
                <w:sz w:val="20"/>
                <w:szCs w:val="20"/>
                <w:lang w:val="ka-GE"/>
              </w:rPr>
              <w:t>გაფორმებული ხელშეკრულება</w:t>
            </w:r>
          </w:p>
        </w:tc>
        <w:tc>
          <w:tcPr>
            <w:tcW w:w="954" w:type="pct"/>
            <w:shd w:val="clear" w:color="auto" w:fill="FFFFFF" w:themeFill="background1"/>
            <w:noWrap/>
            <w:hideMark/>
          </w:tcPr>
          <w:p w14:paraId="1245E161" w14:textId="77777777" w:rsidR="0007022B" w:rsidRPr="009D68DB" w:rsidRDefault="0007022B" w:rsidP="00E55F46">
            <w:pPr>
              <w:jc w:val="center"/>
              <w:rPr>
                <w:rFonts w:ascii="Sylfaen" w:eastAsia="Times New Roman" w:hAnsi="Sylfaen" w:cs="Times New Roman"/>
                <w:b/>
                <w:color w:val="000000"/>
                <w:sz w:val="20"/>
                <w:szCs w:val="20"/>
                <w:lang w:val="ka-GE"/>
              </w:rPr>
            </w:pPr>
          </w:p>
          <w:p w14:paraId="1DE413CB" w14:textId="77777777" w:rsidR="0007022B" w:rsidRPr="009D68DB" w:rsidRDefault="00A51A53"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w:t>
            </w:r>
          </w:p>
        </w:tc>
      </w:tr>
      <w:tr w:rsidR="0007022B" w:rsidRPr="009D68DB" w14:paraId="32435105" w14:textId="77777777" w:rsidTr="00100B17">
        <w:trPr>
          <w:trHeight w:val="300"/>
        </w:trPr>
        <w:tc>
          <w:tcPr>
            <w:tcW w:w="2201" w:type="pct"/>
            <w:hideMark/>
          </w:tcPr>
          <w:p w14:paraId="684A1ABC" w14:textId="6259F543" w:rsidR="0007022B" w:rsidRPr="00B366B5" w:rsidRDefault="00A51A53" w:rsidP="00E55F46">
            <w:pPr>
              <w:rPr>
                <w:rFonts w:ascii="Sylfaen" w:eastAsia="Times New Roman" w:hAnsi="Sylfaen" w:cs="Times New Roman"/>
                <w:color w:val="000000"/>
                <w:sz w:val="20"/>
                <w:lang w:val="ka-GE"/>
              </w:rPr>
            </w:pPr>
            <w:r w:rsidRPr="009D68DB">
              <w:rPr>
                <w:rFonts w:ascii="Sylfaen" w:eastAsia="Times New Roman" w:hAnsi="Sylfaen" w:cs="Times New Roman"/>
                <w:color w:val="000000"/>
                <w:sz w:val="20"/>
                <w:lang w:val="ka-GE"/>
              </w:rPr>
              <w:t>ავტობუსების ეტაპობრივი შემოყვანა;</w:t>
            </w:r>
          </w:p>
        </w:tc>
        <w:tc>
          <w:tcPr>
            <w:tcW w:w="1845" w:type="pct"/>
            <w:shd w:val="clear" w:color="auto" w:fill="FFFFFF" w:themeFill="background1"/>
            <w:hideMark/>
          </w:tcPr>
          <w:p w14:paraId="7DF09282" w14:textId="77777777" w:rsidR="0007022B" w:rsidRPr="009D68DB" w:rsidRDefault="0007022B"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 </w:t>
            </w:r>
            <w:r w:rsidR="00A51A53" w:rsidRPr="009D68DB">
              <w:rPr>
                <w:rFonts w:ascii="Sylfaen" w:eastAsia="Times New Roman" w:hAnsi="Sylfaen" w:cs="Times New Roman"/>
                <w:color w:val="000000"/>
                <w:sz w:val="20"/>
                <w:szCs w:val="20"/>
                <w:lang w:val="ka-GE"/>
              </w:rPr>
              <w:t>ახალი ავტობუსების რაოდენობა</w:t>
            </w:r>
          </w:p>
        </w:tc>
        <w:tc>
          <w:tcPr>
            <w:tcW w:w="954" w:type="pct"/>
            <w:shd w:val="clear" w:color="auto" w:fill="FFFFFF" w:themeFill="background1"/>
            <w:noWrap/>
            <w:hideMark/>
          </w:tcPr>
          <w:p w14:paraId="11317ADE" w14:textId="77777777" w:rsidR="0007022B" w:rsidRPr="009D68DB" w:rsidRDefault="0007022B"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მიმდინარე</w:t>
            </w:r>
          </w:p>
        </w:tc>
      </w:tr>
      <w:tr w:rsidR="0007022B" w:rsidRPr="009D68DB" w14:paraId="56972005" w14:textId="77777777" w:rsidTr="00100B17">
        <w:trPr>
          <w:trHeight w:val="300"/>
        </w:trPr>
        <w:tc>
          <w:tcPr>
            <w:tcW w:w="2201" w:type="pct"/>
            <w:hideMark/>
          </w:tcPr>
          <w:p w14:paraId="5B87F366" w14:textId="77777777" w:rsidR="00A51A53" w:rsidRPr="009D68DB" w:rsidRDefault="00A51A53" w:rsidP="00E55F46">
            <w:pPr>
              <w:rPr>
                <w:rFonts w:ascii="Sylfaen" w:eastAsia="Times New Roman" w:hAnsi="Sylfaen" w:cs="Times New Roman"/>
                <w:color w:val="000000"/>
                <w:sz w:val="20"/>
                <w:lang w:val="ka-GE"/>
              </w:rPr>
            </w:pPr>
            <w:r w:rsidRPr="009D68DB">
              <w:rPr>
                <w:rFonts w:ascii="Sylfaen" w:eastAsia="Times New Roman" w:hAnsi="Sylfaen" w:cs="Times New Roman"/>
                <w:color w:val="000000"/>
                <w:sz w:val="20"/>
                <w:lang w:val="ka-GE"/>
              </w:rPr>
              <w:t>(</w:t>
            </w:r>
            <w:r w:rsidRPr="009D68DB">
              <w:rPr>
                <w:rFonts w:ascii="Sylfaen" w:hAnsi="Sylfaen"/>
                <w:sz w:val="20"/>
                <w:szCs w:val="17"/>
              </w:rPr>
              <w:t xml:space="preserve">EBRD) </w:t>
            </w:r>
            <w:r w:rsidRPr="009D68DB">
              <w:rPr>
                <w:rFonts w:ascii="Sylfaen" w:hAnsi="Sylfaen" w:cs="Sylfaen"/>
                <w:sz w:val="20"/>
                <w:szCs w:val="17"/>
              </w:rPr>
              <w:t>ბანკის</w:t>
            </w:r>
            <w:r w:rsidRPr="009D68DB">
              <w:rPr>
                <w:rFonts w:ascii="Sylfaen" w:hAnsi="Sylfaen"/>
                <w:sz w:val="20"/>
                <w:szCs w:val="17"/>
              </w:rPr>
              <w:t xml:space="preserve"> </w:t>
            </w:r>
            <w:r w:rsidRPr="009D68DB">
              <w:rPr>
                <w:rFonts w:ascii="Sylfaen" w:hAnsi="Sylfaen" w:cs="Sylfaen"/>
                <w:sz w:val="20"/>
                <w:szCs w:val="17"/>
              </w:rPr>
              <w:t>წესებით</w:t>
            </w:r>
            <w:r w:rsidRPr="009D68DB">
              <w:rPr>
                <w:rFonts w:ascii="Sylfaen" w:hAnsi="Sylfaen"/>
                <w:sz w:val="20"/>
                <w:szCs w:val="17"/>
              </w:rPr>
              <w:t xml:space="preserve"> </w:t>
            </w:r>
            <w:r w:rsidRPr="009D68DB">
              <w:rPr>
                <w:rFonts w:ascii="Sylfaen" w:hAnsi="Sylfaen" w:cs="Sylfaen"/>
                <w:sz w:val="20"/>
                <w:szCs w:val="17"/>
              </w:rPr>
              <w:t>შესყიდულ</w:t>
            </w:r>
            <w:r w:rsidRPr="009D68DB">
              <w:rPr>
                <w:rFonts w:ascii="Sylfaen" w:hAnsi="Sylfaen"/>
                <w:sz w:val="20"/>
                <w:szCs w:val="17"/>
              </w:rPr>
              <w:t xml:space="preserve"> </w:t>
            </w:r>
            <w:r w:rsidRPr="009D68DB">
              <w:rPr>
                <w:rFonts w:ascii="Sylfaen" w:hAnsi="Sylfaen" w:cs="Sylfaen"/>
                <w:sz w:val="20"/>
                <w:szCs w:val="17"/>
              </w:rPr>
              <w:t>საქონელზე</w:t>
            </w:r>
            <w:r w:rsidRPr="009D68DB">
              <w:rPr>
                <w:rFonts w:ascii="Sylfaen" w:hAnsi="Sylfaen"/>
                <w:sz w:val="20"/>
                <w:szCs w:val="17"/>
              </w:rPr>
              <w:t xml:space="preserve"> </w:t>
            </w:r>
            <w:r w:rsidRPr="009D68DB">
              <w:rPr>
                <w:rFonts w:ascii="Sylfaen" w:hAnsi="Sylfaen" w:cs="Sylfaen"/>
                <w:sz w:val="20"/>
                <w:szCs w:val="17"/>
              </w:rPr>
              <w:t>და</w:t>
            </w:r>
            <w:r w:rsidRPr="009D68DB">
              <w:rPr>
                <w:rFonts w:ascii="Sylfaen" w:hAnsi="Sylfaen"/>
                <w:sz w:val="20"/>
                <w:szCs w:val="17"/>
              </w:rPr>
              <w:t xml:space="preserve"> </w:t>
            </w:r>
            <w:r w:rsidRPr="009D68DB">
              <w:rPr>
                <w:rFonts w:ascii="Sylfaen" w:hAnsi="Sylfaen" w:cs="Sylfaen"/>
                <w:sz w:val="20"/>
                <w:szCs w:val="17"/>
              </w:rPr>
              <w:t>მომსახურებაზე</w:t>
            </w:r>
            <w:r w:rsidRPr="009D68DB">
              <w:rPr>
                <w:rFonts w:ascii="Sylfaen" w:hAnsi="Sylfaen"/>
                <w:sz w:val="20"/>
                <w:szCs w:val="17"/>
              </w:rPr>
              <w:t xml:space="preserve"> </w:t>
            </w:r>
            <w:r w:rsidRPr="009D68DB">
              <w:rPr>
                <w:rFonts w:ascii="Sylfaen" w:hAnsi="Sylfaen" w:cs="Sylfaen"/>
                <w:sz w:val="20"/>
                <w:szCs w:val="17"/>
              </w:rPr>
              <w:t>დამატებული</w:t>
            </w:r>
            <w:r w:rsidRPr="009D68DB">
              <w:rPr>
                <w:rFonts w:ascii="Sylfaen" w:hAnsi="Sylfaen"/>
                <w:sz w:val="20"/>
                <w:szCs w:val="17"/>
              </w:rPr>
              <w:t xml:space="preserve"> </w:t>
            </w:r>
            <w:r w:rsidRPr="009D68DB">
              <w:rPr>
                <w:rFonts w:ascii="Sylfaen" w:hAnsi="Sylfaen" w:cs="Sylfaen"/>
                <w:sz w:val="20"/>
                <w:szCs w:val="17"/>
              </w:rPr>
              <w:t>ღირებულების</w:t>
            </w:r>
            <w:r w:rsidRPr="009D68DB">
              <w:rPr>
                <w:rFonts w:ascii="Sylfaen" w:hAnsi="Sylfaen"/>
                <w:sz w:val="20"/>
                <w:szCs w:val="17"/>
              </w:rPr>
              <w:t xml:space="preserve"> </w:t>
            </w:r>
            <w:r w:rsidRPr="009D68DB">
              <w:rPr>
                <w:rFonts w:ascii="Sylfaen" w:hAnsi="Sylfaen" w:cs="Sylfaen"/>
                <w:sz w:val="20"/>
                <w:szCs w:val="17"/>
              </w:rPr>
              <w:t>გადასახადის</w:t>
            </w:r>
            <w:r w:rsidRPr="009D68DB">
              <w:rPr>
                <w:rFonts w:ascii="Sylfaen" w:hAnsi="Sylfaen"/>
                <w:sz w:val="20"/>
                <w:szCs w:val="17"/>
              </w:rPr>
              <w:t xml:space="preserve"> </w:t>
            </w:r>
            <w:r w:rsidRPr="009D68DB">
              <w:rPr>
                <w:rFonts w:ascii="Sylfaen" w:hAnsi="Sylfaen" w:cs="Sylfaen"/>
                <w:sz w:val="20"/>
                <w:szCs w:val="17"/>
              </w:rPr>
              <w:t>და</w:t>
            </w:r>
            <w:r w:rsidRPr="009D68DB">
              <w:rPr>
                <w:rFonts w:ascii="Sylfaen" w:hAnsi="Sylfaen"/>
                <w:sz w:val="20"/>
                <w:szCs w:val="17"/>
              </w:rPr>
              <w:t xml:space="preserve"> </w:t>
            </w:r>
            <w:r w:rsidRPr="009D68DB">
              <w:rPr>
                <w:rFonts w:ascii="Sylfaen" w:hAnsi="Sylfaen" w:cs="Sylfaen"/>
                <w:sz w:val="20"/>
                <w:szCs w:val="17"/>
              </w:rPr>
              <w:t>საქართველოს</w:t>
            </w:r>
            <w:r w:rsidRPr="009D68DB">
              <w:rPr>
                <w:rFonts w:ascii="Sylfaen" w:hAnsi="Sylfaen"/>
                <w:sz w:val="20"/>
                <w:szCs w:val="17"/>
              </w:rPr>
              <w:t xml:space="preserve"> </w:t>
            </w:r>
            <w:r w:rsidRPr="009D68DB">
              <w:rPr>
                <w:rFonts w:ascii="Sylfaen" w:hAnsi="Sylfaen" w:cs="Sylfaen"/>
                <w:sz w:val="20"/>
                <w:szCs w:val="17"/>
              </w:rPr>
              <w:t>კანონმდებლობით</w:t>
            </w:r>
            <w:r w:rsidRPr="009D68DB">
              <w:rPr>
                <w:rFonts w:ascii="Sylfaen" w:hAnsi="Sylfaen"/>
                <w:sz w:val="20"/>
                <w:szCs w:val="17"/>
              </w:rPr>
              <w:t xml:space="preserve"> </w:t>
            </w:r>
            <w:r w:rsidRPr="009D68DB">
              <w:rPr>
                <w:rFonts w:ascii="Sylfaen" w:hAnsi="Sylfaen" w:cs="Sylfaen"/>
                <w:sz w:val="20"/>
                <w:szCs w:val="17"/>
              </w:rPr>
              <w:t>გათვალისწინებული</w:t>
            </w:r>
            <w:r w:rsidRPr="009D68DB">
              <w:rPr>
                <w:rFonts w:ascii="Sylfaen" w:hAnsi="Sylfaen"/>
                <w:sz w:val="20"/>
                <w:szCs w:val="17"/>
              </w:rPr>
              <w:t xml:space="preserve"> </w:t>
            </w:r>
            <w:r w:rsidRPr="009D68DB">
              <w:rPr>
                <w:rFonts w:ascii="Sylfaen" w:hAnsi="Sylfaen" w:cs="Sylfaen"/>
                <w:sz w:val="20"/>
                <w:szCs w:val="17"/>
              </w:rPr>
              <w:t>სხვა</w:t>
            </w:r>
            <w:r w:rsidRPr="009D68DB">
              <w:rPr>
                <w:rFonts w:ascii="Sylfaen" w:hAnsi="Sylfaen"/>
                <w:sz w:val="20"/>
                <w:szCs w:val="17"/>
              </w:rPr>
              <w:t xml:space="preserve"> </w:t>
            </w:r>
            <w:r w:rsidRPr="009D68DB">
              <w:rPr>
                <w:rFonts w:ascii="Sylfaen" w:hAnsi="Sylfaen" w:cs="Sylfaen"/>
                <w:sz w:val="20"/>
                <w:szCs w:val="17"/>
              </w:rPr>
              <w:t>გადასახდელების</w:t>
            </w:r>
            <w:r w:rsidRPr="009D68DB">
              <w:rPr>
                <w:rFonts w:ascii="Sylfaen" w:hAnsi="Sylfaen"/>
                <w:sz w:val="20"/>
                <w:szCs w:val="17"/>
              </w:rPr>
              <w:t xml:space="preserve"> (</w:t>
            </w:r>
            <w:r w:rsidRPr="009D68DB">
              <w:rPr>
                <w:rFonts w:ascii="Sylfaen" w:hAnsi="Sylfaen" w:cs="Sylfaen"/>
                <w:sz w:val="20"/>
                <w:szCs w:val="17"/>
              </w:rPr>
              <w:t>სანებართვო</w:t>
            </w:r>
            <w:r w:rsidRPr="009D68DB">
              <w:rPr>
                <w:rFonts w:ascii="Sylfaen" w:hAnsi="Sylfaen"/>
                <w:sz w:val="20"/>
                <w:szCs w:val="17"/>
              </w:rPr>
              <w:t xml:space="preserve">, </w:t>
            </w:r>
            <w:r w:rsidRPr="009D68DB">
              <w:rPr>
                <w:rFonts w:ascii="Sylfaen" w:hAnsi="Sylfaen" w:cs="Sylfaen"/>
                <w:sz w:val="20"/>
                <w:szCs w:val="17"/>
              </w:rPr>
              <w:t>საბაჟო</w:t>
            </w:r>
            <w:r w:rsidRPr="009D68DB">
              <w:rPr>
                <w:rFonts w:ascii="Sylfaen" w:hAnsi="Sylfaen"/>
                <w:sz w:val="20"/>
                <w:szCs w:val="17"/>
              </w:rPr>
              <w:t xml:space="preserve"> </w:t>
            </w:r>
            <w:r w:rsidRPr="009D68DB">
              <w:rPr>
                <w:rFonts w:ascii="Sylfaen" w:hAnsi="Sylfaen" w:cs="Sylfaen"/>
                <w:sz w:val="20"/>
                <w:szCs w:val="17"/>
              </w:rPr>
              <w:t>და</w:t>
            </w:r>
            <w:r w:rsidRPr="009D68DB">
              <w:rPr>
                <w:rFonts w:ascii="Sylfaen" w:hAnsi="Sylfaen"/>
                <w:sz w:val="20"/>
                <w:szCs w:val="17"/>
              </w:rPr>
              <w:t xml:space="preserve"> </w:t>
            </w:r>
            <w:r w:rsidRPr="009D68DB">
              <w:rPr>
                <w:rFonts w:ascii="Sylfaen" w:hAnsi="Sylfaen" w:cs="Sylfaen"/>
                <w:sz w:val="20"/>
                <w:szCs w:val="17"/>
              </w:rPr>
              <w:t>სხვა</w:t>
            </w:r>
            <w:r w:rsidRPr="009D68DB">
              <w:rPr>
                <w:rFonts w:ascii="Sylfaen" w:hAnsi="Sylfaen"/>
                <w:sz w:val="20"/>
                <w:szCs w:val="17"/>
              </w:rPr>
              <w:t xml:space="preserve">) </w:t>
            </w:r>
            <w:r w:rsidRPr="009D68DB">
              <w:rPr>
                <w:rFonts w:ascii="Sylfaen" w:hAnsi="Sylfaen" w:cs="Sylfaen"/>
                <w:sz w:val="20"/>
                <w:szCs w:val="17"/>
              </w:rPr>
              <w:t>თანადაფინანსება</w:t>
            </w:r>
            <w:r w:rsidRPr="009D68DB">
              <w:rPr>
                <w:rFonts w:ascii="Sylfaen" w:hAnsi="Sylfaen"/>
                <w:sz w:val="20"/>
                <w:szCs w:val="17"/>
              </w:rPr>
              <w:t>.</w:t>
            </w:r>
          </w:p>
          <w:p w14:paraId="09916DF2" w14:textId="77777777" w:rsidR="0007022B" w:rsidRPr="009D68DB" w:rsidRDefault="0007022B" w:rsidP="00E55F46">
            <w:pPr>
              <w:rPr>
                <w:rFonts w:ascii="Sylfaen" w:eastAsia="Times New Roman" w:hAnsi="Sylfaen" w:cs="Times New Roman"/>
                <w:color w:val="000000"/>
                <w:sz w:val="20"/>
                <w:szCs w:val="20"/>
                <w:lang w:val="ka-GE"/>
              </w:rPr>
            </w:pPr>
          </w:p>
        </w:tc>
        <w:tc>
          <w:tcPr>
            <w:tcW w:w="1845" w:type="pct"/>
            <w:shd w:val="clear" w:color="auto" w:fill="FFFFFF" w:themeFill="background1"/>
            <w:hideMark/>
          </w:tcPr>
          <w:p w14:paraId="2B3380E2" w14:textId="77777777" w:rsidR="0007022B" w:rsidRPr="009D68DB" w:rsidRDefault="00A51A53"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თანადაფინანსებული გადასახდელების მოცულობა</w:t>
            </w:r>
          </w:p>
        </w:tc>
        <w:tc>
          <w:tcPr>
            <w:tcW w:w="954" w:type="pct"/>
            <w:noWrap/>
            <w:hideMark/>
          </w:tcPr>
          <w:p w14:paraId="71E418C5" w14:textId="77777777" w:rsidR="0007022B" w:rsidRPr="009D68DB" w:rsidRDefault="0007022B"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w:t>
            </w:r>
          </w:p>
        </w:tc>
      </w:tr>
    </w:tbl>
    <w:p w14:paraId="7EB453BA" w14:textId="4DD01C5C" w:rsidR="00DF28EE" w:rsidRDefault="00DF28EE" w:rsidP="00E55F46">
      <w:pPr>
        <w:spacing w:line="240" w:lineRule="auto"/>
        <w:jc w:val="both"/>
        <w:rPr>
          <w:rFonts w:ascii="Sylfaen" w:hAnsi="Sylfaen" w:cs="Sylfaen"/>
          <w:b/>
          <w:iCs/>
          <w:sz w:val="20"/>
          <w:szCs w:val="24"/>
          <w:lang w:val="ka-GE"/>
        </w:rPr>
      </w:pPr>
    </w:p>
    <w:p w14:paraId="43DCE3A4" w14:textId="77777777" w:rsidR="00B82E3E" w:rsidRPr="009D68DB" w:rsidRDefault="00B82E3E" w:rsidP="00E55F46">
      <w:pPr>
        <w:spacing w:line="240" w:lineRule="auto"/>
        <w:jc w:val="both"/>
        <w:rPr>
          <w:rFonts w:ascii="Sylfaen" w:hAnsi="Sylfaen" w:cs="Sylfaen"/>
          <w:b/>
          <w:iCs/>
          <w:sz w:val="20"/>
          <w:szCs w:val="24"/>
          <w:lang w:val="ka-GE"/>
        </w:rPr>
      </w:pPr>
    </w:p>
    <w:p w14:paraId="66FD06B2" w14:textId="77777777" w:rsidR="00DF28EE" w:rsidRPr="009D68DB" w:rsidRDefault="00DF28EE" w:rsidP="00E55F46">
      <w:pPr>
        <w:spacing w:line="240" w:lineRule="auto"/>
        <w:jc w:val="both"/>
        <w:rPr>
          <w:rFonts w:ascii="Sylfaen" w:hAnsi="Sylfaen" w:cs="Sylfaen"/>
          <w:b/>
          <w:iCs/>
          <w:sz w:val="20"/>
          <w:szCs w:val="24"/>
          <w:lang w:val="ka-GE"/>
        </w:rPr>
      </w:pPr>
      <w:r w:rsidRPr="009D68DB">
        <w:rPr>
          <w:rFonts w:ascii="Sylfaen" w:hAnsi="Sylfaen" w:cs="Sylfaen"/>
          <w:b/>
          <w:iCs/>
          <w:sz w:val="20"/>
          <w:szCs w:val="24"/>
          <w:lang w:val="ka-GE"/>
        </w:rPr>
        <w:t>2019 წლის I კვარტალში</w:t>
      </w:r>
    </w:p>
    <w:p w14:paraId="13F6CBE2" w14:textId="77777777" w:rsidR="00DF28EE" w:rsidRPr="009D68DB" w:rsidRDefault="00DF28EE" w:rsidP="00E55F46">
      <w:pPr>
        <w:spacing w:line="240" w:lineRule="auto"/>
        <w:jc w:val="both"/>
        <w:rPr>
          <w:rFonts w:ascii="Sylfaen" w:hAnsi="Sylfaen" w:cs="Sylfaen"/>
          <w:iCs/>
          <w:sz w:val="20"/>
          <w:szCs w:val="24"/>
          <w:lang w:val="ka-GE"/>
        </w:rPr>
      </w:pPr>
      <w:r w:rsidRPr="009D68DB">
        <w:rPr>
          <w:rFonts w:ascii="Sylfaen" w:hAnsi="Sylfaen" w:cs="Sylfaen"/>
          <w:iCs/>
          <w:sz w:val="20"/>
          <w:szCs w:val="24"/>
          <w:lang w:val="ka-GE"/>
        </w:rPr>
        <w:lastRenderedPageBreak/>
        <w:t xml:space="preserve">EBRD-ის მიერ ბათუმისათვის 10 ერთეული ახალი მუნიციპალური ავტობუსის შესაძენად გამოცხადებულ კონკურსში მონაწილეობა მიიღო 11 კომპანიამ, მათ შორის სამი კომპანია აგრძელებს ტენდერში მონაწილეობას “SOLARIS” პოლონური საწარმო,   „BKM“- ბელორუსიული საწარმო და  „BYD“- ჩინური საწარმო. </w:t>
      </w:r>
      <w:r w:rsidR="00C17640" w:rsidRPr="009D68DB">
        <w:rPr>
          <w:rFonts w:ascii="Sylfaen" w:hAnsi="Sylfaen" w:cs="Sylfaen"/>
          <w:iCs/>
          <w:sz w:val="20"/>
          <w:szCs w:val="24"/>
          <w:lang w:val="ka-GE"/>
        </w:rPr>
        <w:t>ამჟამად მიმდინარეობს სატენდერო წინადადებების შეფასების პროცედურები.</w:t>
      </w:r>
    </w:p>
    <w:p w14:paraId="7DF8622F" w14:textId="77777777" w:rsidR="00CE62D6" w:rsidRPr="009D68DB" w:rsidRDefault="00CE62D6" w:rsidP="00E55F46">
      <w:pPr>
        <w:spacing w:line="240" w:lineRule="auto"/>
        <w:jc w:val="both"/>
        <w:rPr>
          <w:rFonts w:ascii="Sylfaen" w:eastAsiaTheme="majorEastAsia" w:hAnsi="Sylfaen" w:cstheme="majorBidi"/>
          <w:b/>
          <w:iCs/>
          <w:sz w:val="20"/>
          <w:szCs w:val="20"/>
          <w:lang w:val="ka-GE"/>
        </w:rPr>
      </w:pPr>
    </w:p>
    <w:p w14:paraId="4E584975" w14:textId="7EB1AF29" w:rsidR="00C57C48" w:rsidRPr="009D68DB" w:rsidRDefault="00C57C48" w:rsidP="00E55F46">
      <w:pPr>
        <w:spacing w:line="240" w:lineRule="auto"/>
        <w:jc w:val="both"/>
        <w:rPr>
          <w:rFonts w:ascii="Sylfaen" w:hAnsi="Sylfaen" w:cs="Sylfaen"/>
          <w:b/>
          <w:iCs/>
          <w:sz w:val="20"/>
          <w:lang w:val="ka-GE"/>
        </w:rPr>
      </w:pPr>
      <w:r w:rsidRPr="009D68DB">
        <w:rPr>
          <w:rFonts w:ascii="Sylfaen" w:hAnsi="Sylfaen" w:cs="Sylfaen"/>
          <w:b/>
          <w:iCs/>
          <w:sz w:val="20"/>
          <w:lang w:val="ka-GE"/>
        </w:rPr>
        <w:t>2018 წლის</w:t>
      </w:r>
      <w:r w:rsidRPr="009D68DB">
        <w:rPr>
          <w:rFonts w:ascii="Sylfaen" w:hAnsi="Sylfaen" w:cs="Sylfaen"/>
          <w:b/>
          <w:iCs/>
          <w:sz w:val="20"/>
        </w:rPr>
        <w:t xml:space="preserve"> </w:t>
      </w:r>
      <w:r w:rsidRPr="009D68DB">
        <w:rPr>
          <w:rFonts w:ascii="Sylfaen" w:hAnsi="Sylfaen" w:cs="Sylfaen"/>
          <w:b/>
          <w:iCs/>
          <w:sz w:val="20"/>
          <w:lang w:val="ka-GE"/>
        </w:rPr>
        <w:t>IVკვარტალი</w:t>
      </w:r>
    </w:p>
    <w:p w14:paraId="20E5C122" w14:textId="77777777" w:rsidR="00C57C48" w:rsidRPr="009D68DB" w:rsidRDefault="00C57C48" w:rsidP="00E55F46">
      <w:pPr>
        <w:spacing w:line="240" w:lineRule="auto"/>
        <w:jc w:val="both"/>
        <w:rPr>
          <w:rFonts w:ascii="Sylfaen" w:hAnsi="Sylfaen" w:cs="Sylfaen"/>
          <w:b/>
          <w:iCs/>
          <w:sz w:val="20"/>
          <w:szCs w:val="20"/>
          <w:lang w:val="ka-GE"/>
        </w:rPr>
      </w:pPr>
      <w:r w:rsidRPr="009D68DB">
        <w:rPr>
          <w:rFonts w:ascii="Sylfaen" w:hAnsi="Sylfaen" w:cs="Sylfaen"/>
          <w:iCs/>
          <w:sz w:val="20"/>
          <w:szCs w:val="20"/>
          <w:lang w:val="ka-GE"/>
        </w:rPr>
        <w:t xml:space="preserve">ოქტომბრის თვეში </w:t>
      </w:r>
      <w:r w:rsidR="0067671E" w:rsidRPr="009D68DB">
        <w:rPr>
          <w:rFonts w:ascii="Sylfaen" w:hAnsi="Sylfaen" w:cs="Sylfaen"/>
          <w:iCs/>
          <w:sz w:val="20"/>
          <w:szCs w:val="20"/>
          <w:lang w:val="ka-GE"/>
        </w:rPr>
        <w:t>შპს „ბათუმის ავტოტრანსპორტმა“</w:t>
      </w:r>
      <w:r w:rsidRPr="009D68DB">
        <w:rPr>
          <w:rFonts w:ascii="Sylfaen" w:hAnsi="Sylfaen" w:cs="Sylfaen"/>
          <w:iCs/>
          <w:sz w:val="20"/>
          <w:szCs w:val="20"/>
          <w:lang w:val="ka-GE"/>
        </w:rPr>
        <w:t xml:space="preserve"> მიიღო 10 ერთეული ახალი ავტობუსი" ISUZU ATAMAN",  და მოხდა ძველი ავტობუსების ჩანაცვლება. ამორტიზირებული 20 ერთეული "ზონდა"ს მარკის ავტობუსის და 6 ერთეული "ბოგდანის"  მარკის </w:t>
      </w:r>
      <w:r w:rsidR="0067671E" w:rsidRPr="009D68DB">
        <w:rPr>
          <w:rFonts w:ascii="Sylfaen" w:hAnsi="Sylfaen" w:cs="Sylfaen"/>
          <w:iCs/>
          <w:sz w:val="20"/>
          <w:szCs w:val="20"/>
          <w:lang w:val="ka-GE"/>
        </w:rPr>
        <w:t>ავტობუსი ამოღებული იქნა სამარშუტო ქსელიდან</w:t>
      </w:r>
      <w:r w:rsidRPr="009D68DB">
        <w:rPr>
          <w:rFonts w:ascii="Sylfaen" w:hAnsi="Sylfaen" w:cs="Sylfaen"/>
          <w:iCs/>
          <w:sz w:val="20"/>
          <w:szCs w:val="20"/>
          <w:lang w:val="ka-GE"/>
        </w:rPr>
        <w:t xml:space="preserve">. გაიზარდა ავტობუსთა რაოდენობა #3 ხაზზე. </w:t>
      </w:r>
      <w:r w:rsidR="0067671E" w:rsidRPr="00B366B5">
        <w:rPr>
          <w:rFonts w:ascii="Sylfaen" w:hAnsi="Sylfaen" w:cs="Sylfaen"/>
          <w:b/>
          <w:iCs/>
          <w:sz w:val="20"/>
          <w:szCs w:val="20"/>
          <w:lang w:val="ka-GE"/>
        </w:rPr>
        <w:t xml:space="preserve">EBRD </w:t>
      </w:r>
      <w:r w:rsidR="0067671E" w:rsidRPr="009D68DB">
        <w:rPr>
          <w:rFonts w:ascii="Sylfaen" w:hAnsi="Sylfaen" w:cs="Sylfaen"/>
          <w:b/>
          <w:iCs/>
          <w:sz w:val="20"/>
          <w:szCs w:val="20"/>
          <w:lang w:val="ka-GE"/>
        </w:rPr>
        <w:t xml:space="preserve">ბათუმის ავტობუსების პროექტის </w:t>
      </w:r>
      <w:r w:rsidR="0067671E" w:rsidRPr="009D68DB">
        <w:rPr>
          <w:rFonts w:ascii="Sylfaen" w:hAnsi="Sylfaen" w:cs="Sylfaen"/>
          <w:iCs/>
          <w:sz w:val="20"/>
          <w:szCs w:val="20"/>
          <w:lang w:val="ka-GE"/>
        </w:rPr>
        <w:t xml:space="preserve">ფარგლებში, </w:t>
      </w:r>
      <w:r w:rsidR="0067671E" w:rsidRPr="009D68DB">
        <w:rPr>
          <w:rFonts w:ascii="Sylfaen" w:eastAsiaTheme="majorEastAsia" w:hAnsi="Sylfaen" w:cstheme="majorBidi"/>
          <w:iCs/>
          <w:sz w:val="20"/>
          <w:lang w:val="ka-GE"/>
        </w:rPr>
        <w:t>სატენდერო დოკუმენტაციის და გაფორმებული ხელშეკრულების პირობების თანახმად შემოყვანილია 40 ერთეული  „ისუზუ ატამანის“ მოდელის დიზელის ავტობუსები და</w:t>
      </w:r>
      <w:r w:rsidR="0067671E" w:rsidRPr="00B366B5">
        <w:rPr>
          <w:rFonts w:ascii="Sylfaen" w:eastAsiaTheme="majorEastAsia" w:hAnsi="Sylfaen" w:cstheme="majorBidi"/>
          <w:iCs/>
          <w:sz w:val="20"/>
          <w:lang w:val="ka-GE"/>
        </w:rPr>
        <w:t xml:space="preserve"> </w:t>
      </w:r>
      <w:r w:rsidR="0067671E" w:rsidRPr="009D68DB">
        <w:rPr>
          <w:rFonts w:ascii="Sylfaen" w:eastAsiaTheme="majorEastAsia" w:hAnsi="Sylfaen" w:cstheme="majorBidi"/>
          <w:iCs/>
          <w:sz w:val="20"/>
          <w:lang w:val="ka-GE"/>
        </w:rPr>
        <w:t xml:space="preserve">სამარშრუტო ხაზებზე ემსახურებიან მგზავრთა გადაყვანას. დასრულდა წინადადებების წარდგენის პერიოდი საერთაშორისო ტენდერის ფარგლებში ელექტროავტობუსების შეძენასთან დაკავშირებით. პირველ ეტაპზე მონაწილეობას ღებულობდა 11 კომპანია, ამათგან 3-მა კომპანიამ წარმოადგინა სრულყოფილი დოკუმენტაცია. ამჟამად მიმდინარეობს შეფასების პროცედურები. </w:t>
      </w:r>
    </w:p>
    <w:p w14:paraId="292EF93D" w14:textId="69C577FD" w:rsidR="00BA4B2C" w:rsidRPr="009D68DB" w:rsidRDefault="00BA4B2C" w:rsidP="00E55F46">
      <w:pPr>
        <w:spacing w:line="240" w:lineRule="auto"/>
        <w:jc w:val="both"/>
        <w:rPr>
          <w:rFonts w:ascii="Sylfaen" w:hAnsi="Sylfaen" w:cs="Sylfaen"/>
          <w:b/>
          <w:iCs/>
          <w:sz w:val="20"/>
          <w:lang w:val="ka-GE"/>
        </w:rPr>
      </w:pPr>
      <w:r w:rsidRPr="009D68DB">
        <w:rPr>
          <w:rFonts w:ascii="Sylfaen" w:hAnsi="Sylfaen" w:cs="Sylfaen"/>
          <w:b/>
          <w:iCs/>
          <w:sz w:val="20"/>
          <w:lang w:val="ka-GE"/>
        </w:rPr>
        <w:t>2018 წლის</w:t>
      </w:r>
      <w:r w:rsidRPr="00B366B5">
        <w:rPr>
          <w:rFonts w:ascii="Sylfaen" w:hAnsi="Sylfaen" w:cs="Sylfaen"/>
          <w:b/>
          <w:iCs/>
          <w:sz w:val="20"/>
          <w:lang w:val="ka-GE"/>
        </w:rPr>
        <w:t xml:space="preserve"> </w:t>
      </w:r>
      <w:r w:rsidRPr="009D68DB">
        <w:rPr>
          <w:rFonts w:ascii="Sylfaen" w:hAnsi="Sylfaen" w:cs="Sylfaen"/>
          <w:b/>
          <w:iCs/>
          <w:sz w:val="20"/>
          <w:lang w:val="ka-GE"/>
        </w:rPr>
        <w:t>III კვარტალი</w:t>
      </w:r>
    </w:p>
    <w:p w14:paraId="0A1C625E" w14:textId="77777777" w:rsidR="00BA4B2C" w:rsidRPr="009D68DB" w:rsidRDefault="00BA4B2C" w:rsidP="00E55F46">
      <w:pPr>
        <w:spacing w:line="240" w:lineRule="auto"/>
        <w:jc w:val="both"/>
        <w:rPr>
          <w:rFonts w:ascii="Sylfaen" w:eastAsiaTheme="majorEastAsia" w:hAnsi="Sylfaen" w:cstheme="majorBidi"/>
          <w:iCs/>
          <w:sz w:val="20"/>
          <w:szCs w:val="20"/>
          <w:lang w:val="ka-GE"/>
        </w:rPr>
      </w:pPr>
      <w:r w:rsidRPr="009D68DB">
        <w:rPr>
          <w:rFonts w:ascii="Sylfaen" w:eastAsiaTheme="majorEastAsia" w:hAnsi="Sylfaen" w:cstheme="majorBidi"/>
          <w:iCs/>
          <w:sz w:val="20"/>
          <w:szCs w:val="20"/>
          <w:lang w:val="ka-GE"/>
        </w:rPr>
        <w:t>აგვისტო-სექტემბერში საწარმომ მიიღო 30 ერთეული ახალი ავტობუსი.</w:t>
      </w:r>
      <w:r w:rsidRPr="00B366B5">
        <w:rPr>
          <w:rFonts w:ascii="Sylfaen" w:eastAsiaTheme="majorEastAsia" w:hAnsi="Sylfaen" w:cstheme="majorBidi"/>
          <w:iCs/>
          <w:sz w:val="20"/>
          <w:szCs w:val="20"/>
          <w:lang w:val="ka-GE"/>
        </w:rPr>
        <w:t xml:space="preserve"> “ISUZU ATAMAN”</w:t>
      </w:r>
      <w:r w:rsidRPr="009D68DB">
        <w:rPr>
          <w:rFonts w:ascii="Sylfaen" w:eastAsiaTheme="majorEastAsia" w:hAnsi="Sylfaen" w:cstheme="majorBidi"/>
          <w:iCs/>
          <w:sz w:val="20"/>
          <w:szCs w:val="20"/>
          <w:lang w:val="ka-GE"/>
        </w:rPr>
        <w:t xml:space="preserve">-ი. სექტემბერში 15 ერთეული ავტობუსი გავიდა ხაზზე. შეიქმნა ახალი სამარშუტო ხაზი №10ა და №6. დასრულდა ელექტროავტობუსების შეძენისათვის ტექნიკური დავალების დოკუმენტი.  მიმდინარეობს ტენდერი ელექტრო ავტობუსების შესყიდვის თაობაზე. </w:t>
      </w:r>
    </w:p>
    <w:p w14:paraId="73020425" w14:textId="77777777" w:rsidR="0078664F" w:rsidRPr="009D68DB" w:rsidRDefault="00687766" w:rsidP="00E55F46">
      <w:pPr>
        <w:spacing w:line="240" w:lineRule="auto"/>
        <w:jc w:val="both"/>
        <w:rPr>
          <w:rFonts w:ascii="Sylfaen" w:eastAsiaTheme="majorEastAsia" w:hAnsi="Sylfaen" w:cstheme="majorBidi"/>
          <w:iCs/>
          <w:sz w:val="20"/>
          <w:szCs w:val="20"/>
          <w:lang w:val="ka-GE"/>
        </w:rPr>
      </w:pPr>
      <w:r w:rsidRPr="009D68DB">
        <w:rPr>
          <w:rFonts w:ascii="Sylfaen" w:hAnsi="Sylfaen" w:cs="Sylfaen"/>
          <w:b/>
          <w:iCs/>
          <w:sz w:val="20"/>
          <w:szCs w:val="20"/>
          <w:lang w:val="ka-GE"/>
        </w:rPr>
        <w:t>2018 წლის</w:t>
      </w:r>
      <w:r w:rsidRPr="009D68DB">
        <w:rPr>
          <w:rFonts w:ascii="Sylfaen" w:hAnsi="Sylfaen"/>
          <w:b/>
          <w:iCs/>
          <w:sz w:val="20"/>
          <w:szCs w:val="20"/>
        </w:rPr>
        <w:t xml:space="preserve"> </w:t>
      </w:r>
      <w:r w:rsidRPr="009D68DB">
        <w:rPr>
          <w:rFonts w:ascii="Sylfaen" w:hAnsi="Sylfaen" w:cs="Sylfaen"/>
          <w:b/>
          <w:iCs/>
          <w:sz w:val="20"/>
          <w:szCs w:val="20"/>
          <w:lang w:val="ka-GE"/>
        </w:rPr>
        <w:t>I</w:t>
      </w:r>
      <w:r w:rsidRPr="009D68DB">
        <w:rPr>
          <w:rFonts w:ascii="Sylfaen" w:hAnsi="Sylfaen"/>
          <w:b/>
          <w:iCs/>
          <w:sz w:val="20"/>
          <w:szCs w:val="20"/>
        </w:rPr>
        <w:t xml:space="preserve"> -</w:t>
      </w:r>
      <w:r w:rsidRPr="009D68DB">
        <w:rPr>
          <w:rFonts w:ascii="Sylfaen" w:hAnsi="Sylfaen" w:cs="Sylfaen"/>
          <w:b/>
          <w:iCs/>
          <w:sz w:val="20"/>
          <w:szCs w:val="20"/>
          <w:lang w:val="ka-GE"/>
        </w:rPr>
        <w:t xml:space="preserve"> II კვარტალში, </w:t>
      </w:r>
      <w:r w:rsidR="0045675F" w:rsidRPr="009D68DB">
        <w:rPr>
          <w:rFonts w:ascii="Sylfaen" w:eastAsiaTheme="majorEastAsia" w:hAnsi="Sylfaen" w:cstheme="majorBidi"/>
          <w:iCs/>
          <w:sz w:val="20"/>
          <w:szCs w:val="20"/>
        </w:rPr>
        <w:t xml:space="preserve">EBRD </w:t>
      </w:r>
      <w:r w:rsidR="0045675F" w:rsidRPr="009D68DB">
        <w:rPr>
          <w:rFonts w:ascii="Sylfaen" w:eastAsiaTheme="majorEastAsia" w:hAnsi="Sylfaen" w:cstheme="majorBidi"/>
          <w:iCs/>
          <w:sz w:val="20"/>
          <w:szCs w:val="20"/>
          <w:lang w:val="ka-GE"/>
        </w:rPr>
        <w:t xml:space="preserve">-ს მიერ, ბათუმის ავტობუსების პროექტის (მე-2) ფაზის ფარგლებში, ბათუმისათვის ახალი მუნიციპალური ავტობუსების შესაძენად გამოცხადებულ ტენდერშ მონაწილეობა მიიღო უკრაინულ-იაპონურმა კომპანიამ - „ჩერკასკი ავტობუს“-მა. სატენდერო წინადადება მიმდინარე წლის 15 მარტს გაიხსნა. გაფორმდა ხელშეკრულება „ჩერკასკი ავტობუს“-თან „ისუზუ ატამანის“ მოდელის </w:t>
      </w:r>
      <w:r w:rsidR="00C13ACE" w:rsidRPr="009D68DB">
        <w:rPr>
          <w:rFonts w:ascii="Sylfaen" w:eastAsiaTheme="majorEastAsia" w:hAnsi="Sylfaen" w:cstheme="majorBidi"/>
          <w:iCs/>
          <w:sz w:val="20"/>
          <w:szCs w:val="20"/>
          <w:lang w:val="ka-GE"/>
        </w:rPr>
        <w:t xml:space="preserve">დიზელის </w:t>
      </w:r>
      <w:r w:rsidR="0045675F" w:rsidRPr="009D68DB">
        <w:rPr>
          <w:rFonts w:ascii="Sylfaen" w:eastAsiaTheme="majorEastAsia" w:hAnsi="Sylfaen" w:cstheme="majorBidi"/>
          <w:iCs/>
          <w:sz w:val="20"/>
          <w:szCs w:val="20"/>
          <w:lang w:val="ka-GE"/>
        </w:rPr>
        <w:t>ავტობუსების შემოყვანაზე</w:t>
      </w:r>
      <w:r w:rsidR="00B83C72" w:rsidRPr="009D68DB">
        <w:rPr>
          <w:rFonts w:ascii="Sylfaen" w:eastAsiaTheme="majorEastAsia" w:hAnsi="Sylfaen" w:cstheme="majorBidi"/>
          <w:iCs/>
          <w:sz w:val="20"/>
          <w:szCs w:val="20"/>
          <w:lang w:val="ka-GE"/>
        </w:rPr>
        <w:t xml:space="preserve"> რომელთა შემოყვანის ოფიციალური ღონისძიება დაგეგმილია მიმდინარე წლის 29 აგვისტოს.</w:t>
      </w:r>
    </w:p>
    <w:p w14:paraId="2F65EDAA" w14:textId="77777777" w:rsidR="000F2B4B" w:rsidRPr="009D68DB" w:rsidRDefault="000F2B4B" w:rsidP="00E55F46">
      <w:pPr>
        <w:spacing w:line="240" w:lineRule="auto"/>
        <w:jc w:val="both"/>
        <w:rPr>
          <w:rFonts w:ascii="Sylfaen" w:eastAsiaTheme="majorEastAsia" w:hAnsi="Sylfaen" w:cstheme="majorBidi"/>
          <w:iCs/>
          <w:sz w:val="20"/>
          <w:szCs w:val="20"/>
          <w:lang w:val="ka-GE"/>
        </w:rPr>
      </w:pPr>
    </w:p>
    <w:p w14:paraId="745B4DB9" w14:textId="690EAB36" w:rsidR="00B8786A" w:rsidRDefault="00B8786A" w:rsidP="00E55F46">
      <w:pPr>
        <w:spacing w:line="240" w:lineRule="auto"/>
        <w:jc w:val="both"/>
        <w:rPr>
          <w:rFonts w:ascii="Sylfaen" w:eastAsiaTheme="majorEastAsia" w:hAnsi="Sylfaen" w:cstheme="majorBidi"/>
          <w:iCs/>
          <w:sz w:val="20"/>
          <w:szCs w:val="20"/>
          <w:lang w:val="ka-GE"/>
        </w:rPr>
      </w:pPr>
    </w:p>
    <w:p w14:paraId="72CB3505" w14:textId="74E99F6A" w:rsidR="00B82E3E" w:rsidRDefault="00B82E3E" w:rsidP="00E55F46">
      <w:pPr>
        <w:spacing w:line="240" w:lineRule="auto"/>
        <w:jc w:val="both"/>
        <w:rPr>
          <w:rFonts w:ascii="Sylfaen" w:eastAsiaTheme="majorEastAsia" w:hAnsi="Sylfaen" w:cstheme="majorBidi"/>
          <w:iCs/>
          <w:sz w:val="20"/>
          <w:szCs w:val="20"/>
          <w:lang w:val="ka-GE"/>
        </w:rPr>
      </w:pPr>
    </w:p>
    <w:p w14:paraId="41958DF5" w14:textId="32CF5AF3" w:rsidR="00B82E3E" w:rsidRDefault="00B82E3E" w:rsidP="00E55F46">
      <w:pPr>
        <w:spacing w:line="240" w:lineRule="auto"/>
        <w:jc w:val="both"/>
        <w:rPr>
          <w:rFonts w:ascii="Sylfaen" w:eastAsiaTheme="majorEastAsia" w:hAnsi="Sylfaen" w:cstheme="majorBidi"/>
          <w:iCs/>
          <w:sz w:val="20"/>
          <w:szCs w:val="20"/>
          <w:lang w:val="ka-GE"/>
        </w:rPr>
      </w:pPr>
    </w:p>
    <w:p w14:paraId="57E0ED6C" w14:textId="64D3DE3E" w:rsidR="00B82E3E" w:rsidRDefault="00B82E3E" w:rsidP="00E55F46">
      <w:pPr>
        <w:spacing w:line="240" w:lineRule="auto"/>
        <w:jc w:val="both"/>
        <w:rPr>
          <w:rFonts w:ascii="Sylfaen" w:eastAsiaTheme="majorEastAsia" w:hAnsi="Sylfaen" w:cstheme="majorBidi"/>
          <w:iCs/>
          <w:sz w:val="20"/>
          <w:szCs w:val="20"/>
          <w:lang w:val="ka-GE"/>
        </w:rPr>
      </w:pPr>
    </w:p>
    <w:p w14:paraId="2F01E410" w14:textId="43BAC474" w:rsidR="00B82E3E" w:rsidRDefault="00B82E3E" w:rsidP="00E55F46">
      <w:pPr>
        <w:spacing w:line="240" w:lineRule="auto"/>
        <w:jc w:val="both"/>
        <w:rPr>
          <w:rFonts w:ascii="Sylfaen" w:eastAsiaTheme="majorEastAsia" w:hAnsi="Sylfaen" w:cstheme="majorBidi"/>
          <w:iCs/>
          <w:sz w:val="20"/>
          <w:szCs w:val="20"/>
          <w:lang w:val="ka-GE"/>
        </w:rPr>
      </w:pPr>
    </w:p>
    <w:p w14:paraId="6F0F7C42" w14:textId="77777777" w:rsidR="00B82E3E" w:rsidRPr="009D68DB" w:rsidRDefault="00B82E3E" w:rsidP="00E55F46">
      <w:pPr>
        <w:spacing w:line="240" w:lineRule="auto"/>
        <w:jc w:val="both"/>
        <w:rPr>
          <w:rFonts w:ascii="Sylfaen" w:eastAsiaTheme="majorEastAsia" w:hAnsi="Sylfaen" w:cstheme="majorBidi"/>
          <w:iCs/>
          <w:sz w:val="20"/>
          <w:szCs w:val="20"/>
          <w:lang w:val="ka-GE"/>
        </w:rPr>
      </w:pPr>
    </w:p>
    <w:p w14:paraId="6DC1B089" w14:textId="77777777" w:rsidR="00B8786A" w:rsidRPr="009D68DB" w:rsidRDefault="00B8786A" w:rsidP="00E55F46">
      <w:pPr>
        <w:spacing w:line="240" w:lineRule="auto"/>
        <w:jc w:val="both"/>
        <w:rPr>
          <w:rFonts w:ascii="Sylfaen" w:eastAsiaTheme="majorEastAsia" w:hAnsi="Sylfaen" w:cstheme="majorBidi"/>
          <w:iCs/>
          <w:sz w:val="20"/>
          <w:szCs w:val="20"/>
          <w:lang w:val="ka-GE"/>
        </w:rPr>
      </w:pPr>
    </w:p>
    <w:p w14:paraId="34026F2E" w14:textId="77777777" w:rsidR="006304B2" w:rsidRDefault="006304B2">
      <w:pPr>
        <w:rPr>
          <w:rFonts w:ascii="Sylfaen" w:eastAsia="Times New Roman" w:hAnsi="Sylfaen"/>
          <w:spacing w:val="15"/>
        </w:rPr>
      </w:pPr>
      <w:r>
        <w:rPr>
          <w:rFonts w:ascii="Sylfaen" w:eastAsia="Times New Roman" w:hAnsi="Sylfaen"/>
        </w:rPr>
        <w:br w:type="page"/>
      </w:r>
    </w:p>
    <w:p w14:paraId="4044C930" w14:textId="128FDC48" w:rsidR="0067671E" w:rsidRPr="009D68DB" w:rsidRDefault="00100B17"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49" w:name="_Toc6307899"/>
      <w:r w:rsidRPr="009D68DB">
        <w:rPr>
          <w:rFonts w:ascii="Sylfaen" w:eastAsia="Times New Roman" w:hAnsi="Sylfaen"/>
          <w:color w:val="auto"/>
        </w:rPr>
        <w:lastRenderedPageBreak/>
        <w:t>4.3.4.</w:t>
      </w:r>
      <w:r w:rsidRPr="009D68DB">
        <w:rPr>
          <w:rFonts w:ascii="Sylfaen" w:eastAsia="Times New Roman" w:hAnsi="Sylfaen"/>
          <w:color w:val="auto"/>
          <w:lang w:val="ka-GE"/>
        </w:rPr>
        <w:t xml:space="preserve"> </w:t>
      </w:r>
      <w:r w:rsidRPr="009D68DB">
        <w:rPr>
          <w:rFonts w:ascii="Sylfaen" w:eastAsia="Times New Roman" w:hAnsi="Sylfaen"/>
          <w:color w:val="auto"/>
        </w:rPr>
        <w:t>ქალაქ ბათუმის ველოსისტემის განვითარება</w:t>
      </w:r>
      <w:bookmarkEnd w:id="49"/>
    </w:p>
    <w:tbl>
      <w:tblPr>
        <w:tblW w:w="5000" w:type="pct"/>
        <w:tblLook w:val="04A0" w:firstRow="1" w:lastRow="0" w:firstColumn="1" w:lastColumn="0" w:noHBand="0" w:noVBand="1"/>
      </w:tblPr>
      <w:tblGrid>
        <w:gridCol w:w="2862"/>
        <w:gridCol w:w="4362"/>
        <w:gridCol w:w="2136"/>
      </w:tblGrid>
      <w:tr w:rsidR="004D7246" w:rsidRPr="009D68DB" w14:paraId="66350C4E" w14:textId="77777777" w:rsidTr="00643959">
        <w:trPr>
          <w:trHeight w:val="300"/>
        </w:trPr>
        <w:tc>
          <w:tcPr>
            <w:tcW w:w="1529" w:type="pct"/>
            <w:hideMark/>
          </w:tcPr>
          <w:p w14:paraId="29E718E5" w14:textId="77777777" w:rsidR="004D7246" w:rsidRPr="00B366B5" w:rsidRDefault="004D7246" w:rsidP="00E55F46">
            <w:pPr>
              <w:rPr>
                <w:rFonts w:ascii="Sylfaen" w:eastAsia="Times New Roman" w:hAnsi="Sylfaen" w:cs="Times New Roman"/>
                <w:b/>
                <w:color w:val="2F75B5"/>
                <w:szCs w:val="24"/>
                <w:lang w:val="ka-GE"/>
              </w:rPr>
            </w:pPr>
            <w:r w:rsidRPr="00B366B5">
              <w:rPr>
                <w:rFonts w:ascii="Sylfaen" w:eastAsia="Times New Roman" w:hAnsi="Sylfaen" w:cs="Sylfaen"/>
                <w:b/>
                <w:color w:val="2F75B5"/>
                <w:szCs w:val="24"/>
                <w:lang w:val="ka-GE"/>
              </w:rPr>
              <w:t>სტრატეგიული</w:t>
            </w:r>
            <w:r w:rsidRPr="00B366B5">
              <w:rPr>
                <w:rFonts w:ascii="Sylfaen" w:eastAsia="Times New Roman" w:hAnsi="Sylfaen" w:cs="Times New Roman"/>
                <w:b/>
                <w:color w:val="2F75B5"/>
                <w:szCs w:val="24"/>
                <w:lang w:val="ka-GE"/>
              </w:rPr>
              <w:t xml:space="preserve"> </w:t>
            </w:r>
            <w:r w:rsidRPr="00B366B5">
              <w:rPr>
                <w:rFonts w:ascii="Sylfaen" w:eastAsia="Times New Roman" w:hAnsi="Sylfaen" w:cs="Sylfaen"/>
                <w:b/>
                <w:color w:val="2F75B5"/>
                <w:szCs w:val="24"/>
                <w:lang w:val="ka-GE"/>
              </w:rPr>
              <w:t>მიმართულება</w:t>
            </w:r>
            <w:r w:rsidRPr="00B366B5">
              <w:rPr>
                <w:rFonts w:ascii="Sylfaen" w:eastAsia="Times New Roman" w:hAnsi="Sylfaen" w:cs="Times New Roman"/>
                <w:b/>
                <w:color w:val="2F75B5"/>
                <w:szCs w:val="24"/>
                <w:lang w:val="ka-GE"/>
              </w:rPr>
              <w:t xml:space="preserve"> 4 </w:t>
            </w:r>
          </w:p>
        </w:tc>
        <w:tc>
          <w:tcPr>
            <w:tcW w:w="3471" w:type="pct"/>
            <w:gridSpan w:val="2"/>
            <w:hideMark/>
          </w:tcPr>
          <w:p w14:paraId="21B2D698" w14:textId="77777777" w:rsidR="004D7246" w:rsidRPr="00B366B5" w:rsidRDefault="004D7246" w:rsidP="00E55F46">
            <w:pPr>
              <w:rPr>
                <w:rFonts w:ascii="Sylfaen" w:eastAsia="Times New Roman" w:hAnsi="Sylfaen" w:cs="Sylfaen"/>
                <w:b/>
                <w:color w:val="757171"/>
                <w:szCs w:val="24"/>
                <w:lang w:val="ka-GE"/>
              </w:rPr>
            </w:pPr>
            <w:r w:rsidRPr="00B366B5">
              <w:rPr>
                <w:rFonts w:ascii="Sylfaen" w:eastAsia="Times New Roman" w:hAnsi="Sylfaen" w:cs="Sylfaen"/>
                <w:b/>
                <w:color w:val="757171"/>
                <w:szCs w:val="24"/>
                <w:lang w:val="ka-GE"/>
              </w:rPr>
              <w:t>მუნიციპალური სერვისების გაუმჯობესება</w:t>
            </w:r>
          </w:p>
          <w:p w14:paraId="64DF510B" w14:textId="77777777" w:rsidR="0070619B" w:rsidRPr="00B366B5" w:rsidRDefault="0070619B" w:rsidP="00E55F46">
            <w:pPr>
              <w:rPr>
                <w:rFonts w:ascii="Sylfaen" w:eastAsia="Times New Roman" w:hAnsi="Sylfaen" w:cs="Times New Roman"/>
                <w:b/>
                <w:color w:val="757171"/>
                <w:szCs w:val="24"/>
                <w:lang w:val="ka-GE"/>
              </w:rPr>
            </w:pPr>
          </w:p>
        </w:tc>
      </w:tr>
      <w:tr w:rsidR="004D7246" w:rsidRPr="009D68DB" w14:paraId="52751A63" w14:textId="77777777" w:rsidTr="00643959">
        <w:trPr>
          <w:trHeight w:val="300"/>
        </w:trPr>
        <w:tc>
          <w:tcPr>
            <w:tcW w:w="1529" w:type="pct"/>
            <w:hideMark/>
          </w:tcPr>
          <w:p w14:paraId="1C25E91A" w14:textId="77777777" w:rsidR="004D7246" w:rsidRPr="00B366B5" w:rsidRDefault="004D7246" w:rsidP="00E55F46">
            <w:pPr>
              <w:rPr>
                <w:rFonts w:ascii="Sylfaen" w:eastAsia="Times New Roman" w:hAnsi="Sylfaen" w:cs="Times New Roman"/>
                <w:color w:val="2F75B5"/>
                <w:szCs w:val="24"/>
                <w:lang w:val="ka-GE"/>
              </w:rPr>
            </w:pPr>
            <w:r w:rsidRPr="00B366B5">
              <w:rPr>
                <w:rFonts w:ascii="Sylfaen" w:eastAsia="Times New Roman" w:hAnsi="Sylfaen" w:cs="Sylfaen"/>
                <w:color w:val="2F75B5"/>
                <w:szCs w:val="24"/>
                <w:lang w:val="ka-GE"/>
              </w:rPr>
              <w:t>პროგრამა</w:t>
            </w:r>
          </w:p>
        </w:tc>
        <w:tc>
          <w:tcPr>
            <w:tcW w:w="3471" w:type="pct"/>
            <w:gridSpan w:val="2"/>
            <w:shd w:val="clear" w:color="auto" w:fill="auto"/>
            <w:hideMark/>
          </w:tcPr>
          <w:p w14:paraId="756C38F9" w14:textId="77777777" w:rsidR="004D7246" w:rsidRPr="009D68DB" w:rsidRDefault="00A71B2F" w:rsidP="00E55F46">
            <w:pPr>
              <w:pStyle w:val="Subtitle"/>
              <w:rPr>
                <w:rFonts w:ascii="Sylfaen" w:eastAsia="Times New Roman" w:hAnsi="Sylfaen"/>
                <w:lang w:val="ka-GE"/>
              </w:rPr>
            </w:pPr>
            <w:r w:rsidRPr="009D68DB">
              <w:rPr>
                <w:rFonts w:ascii="Sylfaen" w:eastAsia="Times New Roman" w:hAnsi="Sylfaen"/>
                <w:lang w:val="ka-GE"/>
              </w:rPr>
              <w:t>4.3.4.</w:t>
            </w:r>
            <w:r w:rsidR="001B5118" w:rsidRPr="009D68DB">
              <w:rPr>
                <w:rFonts w:ascii="Sylfaen" w:eastAsia="Times New Roman" w:hAnsi="Sylfaen" w:cs="Sylfaen"/>
                <w:lang w:val="ka-GE"/>
              </w:rPr>
              <w:t>ქალაქ</w:t>
            </w:r>
            <w:r w:rsidR="001B5118" w:rsidRPr="009D68DB">
              <w:rPr>
                <w:rFonts w:ascii="Sylfaen" w:eastAsia="Times New Roman" w:hAnsi="Sylfaen"/>
                <w:lang w:val="ka-GE"/>
              </w:rPr>
              <w:t xml:space="preserve"> </w:t>
            </w:r>
            <w:r w:rsidR="001B5118" w:rsidRPr="009D68DB">
              <w:rPr>
                <w:rFonts w:ascii="Sylfaen" w:eastAsia="Times New Roman" w:hAnsi="Sylfaen" w:cs="Sylfaen"/>
                <w:lang w:val="ka-GE"/>
              </w:rPr>
              <w:t>ბათუმის</w:t>
            </w:r>
            <w:r w:rsidR="001B5118" w:rsidRPr="009D68DB">
              <w:rPr>
                <w:rFonts w:ascii="Sylfaen" w:eastAsia="Times New Roman" w:hAnsi="Sylfaen"/>
                <w:lang w:val="ka-GE"/>
              </w:rPr>
              <w:t xml:space="preserve"> </w:t>
            </w:r>
            <w:r w:rsidR="001B5118" w:rsidRPr="009D68DB">
              <w:rPr>
                <w:rFonts w:ascii="Sylfaen" w:eastAsia="Times New Roman" w:hAnsi="Sylfaen" w:cs="Sylfaen"/>
                <w:lang w:val="ka-GE"/>
              </w:rPr>
              <w:t>ველოსისტემის</w:t>
            </w:r>
            <w:r w:rsidR="001B5118" w:rsidRPr="009D68DB">
              <w:rPr>
                <w:rFonts w:ascii="Sylfaen" w:eastAsia="Times New Roman" w:hAnsi="Sylfaen"/>
                <w:lang w:val="ka-GE"/>
              </w:rPr>
              <w:t xml:space="preserve"> </w:t>
            </w:r>
            <w:r w:rsidR="001B5118" w:rsidRPr="009D68DB">
              <w:rPr>
                <w:rFonts w:ascii="Sylfaen" w:eastAsia="Times New Roman" w:hAnsi="Sylfaen" w:cs="Sylfaen"/>
                <w:lang w:val="ka-GE"/>
              </w:rPr>
              <w:t>განვითარება</w:t>
            </w:r>
          </w:p>
          <w:p w14:paraId="53D2A0F1" w14:textId="77777777" w:rsidR="0070619B" w:rsidRPr="009D68DB" w:rsidRDefault="0070619B" w:rsidP="00E55F46">
            <w:pPr>
              <w:pStyle w:val="Subtitle"/>
              <w:rPr>
                <w:rFonts w:ascii="Sylfaen" w:eastAsia="Times New Roman" w:hAnsi="Sylfaen" w:cs="Times New Roman"/>
                <w:color w:val="757171"/>
                <w:lang w:val="ka-GE"/>
              </w:rPr>
            </w:pPr>
          </w:p>
        </w:tc>
      </w:tr>
      <w:tr w:rsidR="004D7246" w:rsidRPr="009D68DB" w14:paraId="15FA29F9" w14:textId="77777777" w:rsidTr="00643959">
        <w:trPr>
          <w:trHeight w:val="600"/>
        </w:trPr>
        <w:tc>
          <w:tcPr>
            <w:tcW w:w="1529" w:type="pct"/>
            <w:hideMark/>
          </w:tcPr>
          <w:p w14:paraId="718223D3" w14:textId="77777777" w:rsidR="004D7246" w:rsidRPr="00B366B5" w:rsidRDefault="004D7246" w:rsidP="00E55F46">
            <w:pPr>
              <w:rPr>
                <w:rFonts w:ascii="Sylfaen" w:eastAsia="Times New Roman" w:hAnsi="Sylfaen" w:cs="Times New Roman"/>
                <w:color w:val="2F75B5"/>
                <w:szCs w:val="24"/>
                <w:lang w:val="ka-GE"/>
              </w:rPr>
            </w:pPr>
            <w:r w:rsidRPr="00B366B5">
              <w:rPr>
                <w:rFonts w:ascii="Sylfaen" w:eastAsia="Times New Roman" w:hAnsi="Sylfaen" w:cs="Sylfaen"/>
                <w:color w:val="2F75B5"/>
                <w:szCs w:val="24"/>
                <w:lang w:val="ka-GE"/>
              </w:rPr>
              <w:t>პროგრამის</w:t>
            </w:r>
            <w:r w:rsidRPr="00B366B5">
              <w:rPr>
                <w:rFonts w:ascii="Sylfaen" w:eastAsia="Times New Roman" w:hAnsi="Sylfaen" w:cs="Times New Roman"/>
                <w:color w:val="2F75B5"/>
                <w:szCs w:val="24"/>
                <w:lang w:val="ka-GE"/>
              </w:rPr>
              <w:t xml:space="preserve"> </w:t>
            </w:r>
            <w:r w:rsidRPr="00B366B5">
              <w:rPr>
                <w:rFonts w:ascii="Sylfaen" w:eastAsia="Times New Roman" w:hAnsi="Sylfaen" w:cs="Sylfaen"/>
                <w:color w:val="2F75B5"/>
                <w:szCs w:val="24"/>
                <w:lang w:val="ka-GE"/>
              </w:rPr>
              <w:t>მიზანი</w:t>
            </w:r>
            <w:r w:rsidRPr="00B366B5">
              <w:rPr>
                <w:rFonts w:ascii="Sylfaen" w:eastAsia="Times New Roman" w:hAnsi="Sylfaen" w:cs="Times New Roman"/>
                <w:color w:val="2F75B5"/>
                <w:szCs w:val="24"/>
                <w:lang w:val="ka-GE"/>
              </w:rPr>
              <w:t xml:space="preserve"> </w:t>
            </w:r>
            <w:r w:rsidRPr="00B366B5">
              <w:rPr>
                <w:rFonts w:ascii="Sylfaen" w:eastAsia="Times New Roman" w:hAnsi="Sylfaen" w:cs="Sylfaen"/>
                <w:color w:val="2F75B5"/>
                <w:szCs w:val="24"/>
                <w:lang w:val="ka-GE"/>
              </w:rPr>
              <w:t>და</w:t>
            </w:r>
            <w:r w:rsidRPr="00B366B5">
              <w:rPr>
                <w:rFonts w:ascii="Sylfaen" w:eastAsia="Times New Roman" w:hAnsi="Sylfaen" w:cs="Times New Roman"/>
                <w:color w:val="2F75B5"/>
                <w:szCs w:val="24"/>
                <w:lang w:val="ka-GE"/>
              </w:rPr>
              <w:t xml:space="preserve"> </w:t>
            </w:r>
            <w:r w:rsidRPr="00B366B5">
              <w:rPr>
                <w:rFonts w:ascii="Sylfaen" w:eastAsia="Times New Roman" w:hAnsi="Sylfaen" w:cs="Sylfaen"/>
                <w:color w:val="2F75B5"/>
                <w:szCs w:val="24"/>
                <w:lang w:val="ka-GE"/>
              </w:rPr>
              <w:t>მოსალოდნელი</w:t>
            </w:r>
            <w:r w:rsidRPr="00B366B5">
              <w:rPr>
                <w:rFonts w:ascii="Sylfaen" w:eastAsia="Times New Roman" w:hAnsi="Sylfaen" w:cs="Times New Roman"/>
                <w:color w:val="2F75B5"/>
                <w:szCs w:val="24"/>
                <w:lang w:val="ka-GE"/>
              </w:rPr>
              <w:t xml:space="preserve"> </w:t>
            </w:r>
            <w:r w:rsidRPr="00B366B5">
              <w:rPr>
                <w:rFonts w:ascii="Sylfaen" w:eastAsia="Times New Roman" w:hAnsi="Sylfaen" w:cs="Sylfaen"/>
                <w:color w:val="2F75B5"/>
                <w:szCs w:val="24"/>
                <w:lang w:val="ka-GE"/>
              </w:rPr>
              <w:t>შედეგი</w:t>
            </w:r>
          </w:p>
        </w:tc>
        <w:tc>
          <w:tcPr>
            <w:tcW w:w="3471" w:type="pct"/>
            <w:gridSpan w:val="2"/>
            <w:shd w:val="clear" w:color="auto" w:fill="auto"/>
            <w:hideMark/>
          </w:tcPr>
          <w:p w14:paraId="28A54A05" w14:textId="77777777" w:rsidR="001B5118" w:rsidRPr="00CE5616" w:rsidRDefault="001B5118" w:rsidP="00E55F46">
            <w:pPr>
              <w:pStyle w:val="Default"/>
              <w:spacing w:after="160"/>
              <w:jc w:val="both"/>
              <w:rPr>
                <w:sz w:val="20"/>
                <w:szCs w:val="20"/>
                <w:lang w:val="ka-GE"/>
              </w:rPr>
            </w:pPr>
            <w:r w:rsidRPr="00CE5616">
              <w:rPr>
                <w:sz w:val="20"/>
                <w:szCs w:val="20"/>
                <w:lang w:val="ka-GE"/>
              </w:rPr>
              <w:t xml:space="preserve">პროგრამის მიზანია გადაადგილების მდგრადი, ალტერნატიული საშუალებების განვითარების ხელშეწყობა; </w:t>
            </w:r>
            <w:r w:rsidRPr="00CE5616">
              <w:rPr>
                <w:sz w:val="20"/>
                <w:szCs w:val="20"/>
              </w:rPr>
              <w:t xml:space="preserve">ადამიანებზე, ჯანმრთელობასა და გარემოზე ტრანსპორტის </w:t>
            </w:r>
            <w:r w:rsidRPr="00CE5616">
              <w:rPr>
                <w:sz w:val="20"/>
                <w:szCs w:val="20"/>
                <w:lang w:val="ka-GE"/>
              </w:rPr>
              <w:t xml:space="preserve">მავნე </w:t>
            </w:r>
            <w:r w:rsidRPr="00CE5616">
              <w:rPr>
                <w:sz w:val="20"/>
                <w:szCs w:val="20"/>
              </w:rPr>
              <w:t>ზემოქმედების შემცირება</w:t>
            </w:r>
            <w:r w:rsidRPr="00CE5616">
              <w:rPr>
                <w:sz w:val="20"/>
                <w:szCs w:val="20"/>
                <w:lang w:val="ka-GE"/>
              </w:rPr>
              <w:t>;</w:t>
            </w:r>
            <w:r w:rsidRPr="00CE5616">
              <w:rPr>
                <w:sz w:val="20"/>
                <w:szCs w:val="20"/>
              </w:rPr>
              <w:t xml:space="preserve"> </w:t>
            </w:r>
            <w:r w:rsidRPr="00CE5616">
              <w:rPr>
                <w:sz w:val="20"/>
                <w:szCs w:val="20"/>
                <w:lang w:val="ka-GE"/>
              </w:rPr>
              <w:t xml:space="preserve">ჯანსაღი ცხოვრების წესის დამკვიდრების ხელშეწყობა; </w:t>
            </w:r>
            <w:r w:rsidRPr="00CE5616">
              <w:rPr>
                <w:sz w:val="20"/>
                <w:szCs w:val="20"/>
              </w:rPr>
              <w:t>ხმაურის, სათბური აირების ემისიებისა და ენერგო მოხმარების შემცირება</w:t>
            </w:r>
            <w:r w:rsidRPr="00CE5616">
              <w:rPr>
                <w:sz w:val="20"/>
                <w:szCs w:val="20"/>
                <w:lang w:val="ka-GE"/>
              </w:rPr>
              <w:t>.</w:t>
            </w:r>
          </w:p>
          <w:p w14:paraId="681558BD" w14:textId="77777777" w:rsidR="004D7246" w:rsidRPr="009D68DB" w:rsidRDefault="004D7246" w:rsidP="00E55F46">
            <w:pPr>
              <w:jc w:val="center"/>
              <w:rPr>
                <w:rFonts w:ascii="Sylfaen" w:eastAsia="Times New Roman" w:hAnsi="Sylfaen" w:cs="Times New Roman"/>
                <w:color w:val="000000"/>
                <w:sz w:val="24"/>
                <w:szCs w:val="24"/>
                <w:lang w:val="ka-GE"/>
              </w:rPr>
            </w:pPr>
          </w:p>
        </w:tc>
      </w:tr>
      <w:tr w:rsidR="004D7246" w:rsidRPr="009D68DB" w14:paraId="6A190535" w14:textId="77777777" w:rsidTr="00643959">
        <w:trPr>
          <w:trHeight w:val="300"/>
        </w:trPr>
        <w:tc>
          <w:tcPr>
            <w:tcW w:w="1529" w:type="pct"/>
            <w:hideMark/>
          </w:tcPr>
          <w:p w14:paraId="3928EABB" w14:textId="77777777" w:rsidR="004D7246" w:rsidRPr="009D68DB" w:rsidRDefault="004D7246" w:rsidP="00E55F46">
            <w:pPr>
              <w:rPr>
                <w:rFonts w:ascii="Sylfaen" w:eastAsia="Times New Roman" w:hAnsi="Sylfaen" w:cs="Times New Roman"/>
                <w:color w:val="000000"/>
                <w:sz w:val="24"/>
                <w:szCs w:val="24"/>
                <w:lang w:val="ka-GE"/>
              </w:rPr>
            </w:pPr>
          </w:p>
        </w:tc>
        <w:tc>
          <w:tcPr>
            <w:tcW w:w="2330" w:type="pct"/>
            <w:shd w:val="clear" w:color="auto" w:fill="auto"/>
            <w:hideMark/>
          </w:tcPr>
          <w:p w14:paraId="71C1E764" w14:textId="77777777" w:rsidR="004D7246" w:rsidRPr="009D68DB" w:rsidRDefault="004D7246" w:rsidP="00E55F46">
            <w:pPr>
              <w:rPr>
                <w:rFonts w:ascii="Sylfaen" w:eastAsia="Times New Roman" w:hAnsi="Sylfaen" w:cs="Times New Roman"/>
                <w:sz w:val="24"/>
                <w:szCs w:val="24"/>
                <w:lang w:val="ka-GE"/>
              </w:rPr>
            </w:pPr>
          </w:p>
        </w:tc>
        <w:tc>
          <w:tcPr>
            <w:tcW w:w="1141" w:type="pct"/>
            <w:shd w:val="clear" w:color="auto" w:fill="auto"/>
            <w:noWrap/>
            <w:hideMark/>
          </w:tcPr>
          <w:p w14:paraId="36D6D0E7" w14:textId="77777777" w:rsidR="004D7246" w:rsidRPr="009D68DB" w:rsidRDefault="004D7246" w:rsidP="00E55F46">
            <w:pPr>
              <w:rPr>
                <w:rFonts w:ascii="Sylfaen" w:eastAsia="Times New Roman" w:hAnsi="Sylfaen" w:cs="Times New Roman"/>
                <w:sz w:val="24"/>
                <w:szCs w:val="24"/>
                <w:lang w:val="ka-GE"/>
              </w:rPr>
            </w:pPr>
          </w:p>
        </w:tc>
      </w:tr>
      <w:tr w:rsidR="004D7246" w:rsidRPr="009D68DB" w14:paraId="78C61788" w14:textId="77777777" w:rsidTr="00643959">
        <w:trPr>
          <w:trHeight w:val="300"/>
        </w:trPr>
        <w:tc>
          <w:tcPr>
            <w:tcW w:w="1529" w:type="pct"/>
            <w:hideMark/>
          </w:tcPr>
          <w:p w14:paraId="5CE9B38B" w14:textId="77777777" w:rsidR="004D7246" w:rsidRPr="00B366B5" w:rsidRDefault="004D7246" w:rsidP="00E55F46">
            <w:pPr>
              <w:rPr>
                <w:rFonts w:ascii="Sylfaen" w:eastAsia="Times New Roman" w:hAnsi="Sylfaen" w:cs="Times New Roman"/>
                <w:b/>
                <w:color w:val="2F75B5"/>
                <w:szCs w:val="24"/>
                <w:lang w:val="ka-GE"/>
              </w:rPr>
            </w:pPr>
            <w:r w:rsidRPr="00B366B5">
              <w:rPr>
                <w:rFonts w:ascii="Sylfaen" w:eastAsia="Times New Roman" w:hAnsi="Sylfaen" w:cs="Sylfaen"/>
                <w:b/>
                <w:color w:val="2F75B5"/>
                <w:szCs w:val="24"/>
                <w:lang w:val="ka-GE"/>
              </w:rPr>
              <w:t>ღონისძიებები</w:t>
            </w:r>
            <w:r w:rsidRPr="00B366B5">
              <w:rPr>
                <w:rFonts w:ascii="Sylfaen" w:eastAsia="Times New Roman" w:hAnsi="Sylfaen" w:cs="Times New Roman"/>
                <w:b/>
                <w:color w:val="2F75B5"/>
                <w:szCs w:val="24"/>
                <w:lang w:val="ka-GE"/>
              </w:rPr>
              <w:t>:</w:t>
            </w:r>
          </w:p>
        </w:tc>
        <w:tc>
          <w:tcPr>
            <w:tcW w:w="2330" w:type="pct"/>
            <w:shd w:val="clear" w:color="auto" w:fill="auto"/>
            <w:hideMark/>
          </w:tcPr>
          <w:p w14:paraId="0C99CDEA" w14:textId="77777777" w:rsidR="004D7246" w:rsidRPr="00B366B5" w:rsidRDefault="004D7246" w:rsidP="00E55F46">
            <w:pPr>
              <w:rPr>
                <w:rFonts w:ascii="Sylfaen" w:eastAsia="Times New Roman" w:hAnsi="Sylfaen" w:cs="Times New Roman"/>
                <w:b/>
                <w:color w:val="2F75B5"/>
                <w:szCs w:val="24"/>
                <w:lang w:val="ka-GE"/>
              </w:rPr>
            </w:pPr>
            <w:r w:rsidRPr="00B366B5">
              <w:rPr>
                <w:rFonts w:ascii="Sylfaen" w:eastAsia="Times New Roman" w:hAnsi="Sylfaen" w:cs="Sylfaen"/>
                <w:b/>
                <w:color w:val="2F75B5"/>
                <w:szCs w:val="24"/>
                <w:lang w:val="ka-GE"/>
              </w:rPr>
              <w:t>შესრულების</w:t>
            </w:r>
            <w:r w:rsidRPr="00B366B5">
              <w:rPr>
                <w:rFonts w:ascii="Sylfaen" w:eastAsia="Times New Roman" w:hAnsi="Sylfaen" w:cs="Times New Roman"/>
                <w:b/>
                <w:color w:val="2F75B5"/>
                <w:szCs w:val="24"/>
                <w:lang w:val="ka-GE"/>
              </w:rPr>
              <w:t xml:space="preserve"> </w:t>
            </w:r>
            <w:r w:rsidRPr="00B366B5">
              <w:rPr>
                <w:rFonts w:ascii="Sylfaen" w:eastAsia="Times New Roman" w:hAnsi="Sylfaen" w:cs="Sylfaen"/>
                <w:b/>
                <w:color w:val="2F75B5"/>
                <w:szCs w:val="24"/>
                <w:lang w:val="ka-GE"/>
              </w:rPr>
              <w:t>ინდიკატორი</w:t>
            </w:r>
          </w:p>
        </w:tc>
        <w:tc>
          <w:tcPr>
            <w:tcW w:w="1141" w:type="pct"/>
            <w:shd w:val="clear" w:color="auto" w:fill="auto"/>
            <w:noWrap/>
            <w:hideMark/>
          </w:tcPr>
          <w:p w14:paraId="037D4B80" w14:textId="77777777" w:rsidR="004D7246" w:rsidRPr="00B366B5" w:rsidRDefault="004D7246" w:rsidP="006304B2">
            <w:pPr>
              <w:jc w:val="center"/>
              <w:rPr>
                <w:rFonts w:ascii="Sylfaen" w:eastAsia="Times New Roman" w:hAnsi="Sylfaen" w:cs="Times New Roman"/>
                <w:b/>
                <w:color w:val="2F75B5"/>
                <w:szCs w:val="24"/>
                <w:lang w:val="ka-GE"/>
              </w:rPr>
            </w:pPr>
            <w:r w:rsidRPr="00B366B5">
              <w:rPr>
                <w:rFonts w:ascii="Sylfaen" w:eastAsia="Times New Roman" w:hAnsi="Sylfaen" w:cs="Sylfaen"/>
                <w:b/>
                <w:color w:val="2F75B5"/>
                <w:szCs w:val="24"/>
                <w:lang w:val="ka-GE"/>
              </w:rPr>
              <w:t>შესრულება</w:t>
            </w:r>
          </w:p>
        </w:tc>
      </w:tr>
      <w:tr w:rsidR="00C11EC9" w:rsidRPr="009D68DB" w14:paraId="37A2CD33" w14:textId="77777777" w:rsidTr="00643959">
        <w:trPr>
          <w:trHeight w:val="300"/>
        </w:trPr>
        <w:tc>
          <w:tcPr>
            <w:tcW w:w="1529" w:type="pct"/>
            <w:hideMark/>
          </w:tcPr>
          <w:p w14:paraId="6281B8C9" w14:textId="77777777" w:rsidR="001B5118" w:rsidRPr="00B366B5" w:rsidRDefault="001B5118" w:rsidP="00E55F46">
            <w:pPr>
              <w:jc w:val="both"/>
              <w:rPr>
                <w:rFonts w:ascii="Sylfaen" w:eastAsia="Times New Roman" w:hAnsi="Sylfaen" w:cs="Times New Roman"/>
                <w:color w:val="000000"/>
                <w:sz w:val="20"/>
                <w:lang w:val="ka-GE"/>
              </w:rPr>
            </w:pPr>
            <w:r w:rsidRPr="00B366B5">
              <w:rPr>
                <w:rFonts w:ascii="Sylfaen" w:eastAsia="Times New Roman" w:hAnsi="Sylfaen" w:cs="Times New Roman"/>
                <w:color w:val="000000"/>
                <w:sz w:val="20"/>
                <w:lang w:val="ka-GE"/>
              </w:rPr>
              <w:t>ველოსიპედების ქსელის გაუმჯობესება;</w:t>
            </w:r>
          </w:p>
          <w:p w14:paraId="259AE4F1" w14:textId="77777777" w:rsidR="004D7246" w:rsidRPr="00B366B5" w:rsidRDefault="004D7246" w:rsidP="00E55F46">
            <w:pPr>
              <w:rPr>
                <w:rFonts w:ascii="Sylfaen" w:hAnsi="Sylfaen" w:cs="Sylfaen"/>
                <w:iCs/>
                <w:sz w:val="20"/>
                <w:lang w:val="ka-GE"/>
              </w:rPr>
            </w:pPr>
          </w:p>
        </w:tc>
        <w:tc>
          <w:tcPr>
            <w:tcW w:w="2330" w:type="pct"/>
            <w:shd w:val="clear" w:color="auto" w:fill="FFFFFF" w:themeFill="background1"/>
            <w:hideMark/>
          </w:tcPr>
          <w:p w14:paraId="424DB6EF" w14:textId="77777777" w:rsidR="004D7246" w:rsidRPr="00B366B5" w:rsidRDefault="001B5118" w:rsidP="00E55F46">
            <w:pPr>
              <w:jc w:val="both"/>
              <w:rPr>
                <w:rFonts w:ascii="Sylfaen" w:hAnsi="Sylfaen" w:cs="Sylfaen"/>
                <w:sz w:val="20"/>
                <w:lang w:val="ka-GE"/>
              </w:rPr>
            </w:pPr>
            <w:r w:rsidRPr="00B366B5">
              <w:rPr>
                <w:rFonts w:ascii="Sylfaen" w:hAnsi="Sylfaen" w:cs="Sylfaen"/>
                <w:sz w:val="20"/>
                <w:lang w:val="ka-GE"/>
              </w:rPr>
              <w:t>ველოსიპედებით მოსარგებლეთა რაოდენობა</w:t>
            </w:r>
          </w:p>
        </w:tc>
        <w:tc>
          <w:tcPr>
            <w:tcW w:w="1141" w:type="pct"/>
            <w:shd w:val="clear" w:color="auto" w:fill="FFFFFF" w:themeFill="background1"/>
            <w:noWrap/>
            <w:hideMark/>
          </w:tcPr>
          <w:p w14:paraId="6E97263C" w14:textId="77777777" w:rsidR="004D7246" w:rsidRPr="00B366B5" w:rsidRDefault="00B83C72" w:rsidP="00E55F46">
            <w:pPr>
              <w:jc w:val="center"/>
              <w:rPr>
                <w:rFonts w:ascii="Sylfaen" w:eastAsia="Times New Roman" w:hAnsi="Sylfaen" w:cs="Times New Roman"/>
                <w:b/>
                <w:color w:val="000000"/>
                <w:sz w:val="20"/>
              </w:rPr>
            </w:pPr>
            <w:r w:rsidRPr="00B366B5">
              <w:rPr>
                <w:rFonts w:ascii="Sylfaen" w:eastAsia="Calibri" w:hAnsi="Sylfaen" w:cs="Sylfaen"/>
                <w:b/>
                <w:sz w:val="20"/>
              </w:rPr>
              <w:t>მიმდინარე</w:t>
            </w:r>
          </w:p>
        </w:tc>
      </w:tr>
      <w:tr w:rsidR="00C11EC9" w:rsidRPr="009D68DB" w14:paraId="5CC3DA1A" w14:textId="77777777" w:rsidTr="00643959">
        <w:trPr>
          <w:trHeight w:val="300"/>
        </w:trPr>
        <w:tc>
          <w:tcPr>
            <w:tcW w:w="1529" w:type="pct"/>
            <w:hideMark/>
          </w:tcPr>
          <w:p w14:paraId="7BA6EBAD" w14:textId="77777777" w:rsidR="001B5118" w:rsidRPr="00B366B5" w:rsidRDefault="001B5118" w:rsidP="00E55F46">
            <w:pPr>
              <w:jc w:val="both"/>
              <w:rPr>
                <w:rFonts w:ascii="Sylfaen" w:eastAsia="Times New Roman" w:hAnsi="Sylfaen" w:cs="Times New Roman"/>
                <w:color w:val="000000"/>
                <w:sz w:val="20"/>
                <w:lang w:val="ka-GE"/>
              </w:rPr>
            </w:pPr>
            <w:r w:rsidRPr="00B366B5">
              <w:rPr>
                <w:rFonts w:ascii="Sylfaen" w:eastAsia="Times New Roman" w:hAnsi="Sylfaen" w:cs="Times New Roman"/>
                <w:color w:val="000000"/>
                <w:sz w:val="20"/>
                <w:lang w:val="ka-GE"/>
              </w:rPr>
              <w:t>ველოსიპედების გაქირავების ახალი პუნქტების მოწყობა;</w:t>
            </w:r>
          </w:p>
          <w:p w14:paraId="4DAC36FF" w14:textId="77777777" w:rsidR="004D7246" w:rsidRPr="00B366B5" w:rsidRDefault="004D7246" w:rsidP="00E55F46">
            <w:pPr>
              <w:rPr>
                <w:rFonts w:ascii="Sylfaen" w:hAnsi="Sylfaen" w:cs="Sylfaen"/>
                <w:iCs/>
                <w:sz w:val="20"/>
                <w:lang w:val="ka-GE"/>
              </w:rPr>
            </w:pPr>
          </w:p>
        </w:tc>
        <w:tc>
          <w:tcPr>
            <w:tcW w:w="2330" w:type="pct"/>
            <w:shd w:val="clear" w:color="auto" w:fill="FFFFFF" w:themeFill="background1"/>
            <w:hideMark/>
          </w:tcPr>
          <w:p w14:paraId="62C6A4E2" w14:textId="77777777" w:rsidR="004D7246" w:rsidRPr="00B366B5" w:rsidRDefault="001B5118" w:rsidP="00E55F46">
            <w:pPr>
              <w:jc w:val="both"/>
              <w:rPr>
                <w:rFonts w:ascii="Sylfaen" w:hAnsi="Sylfaen" w:cs="Sylfaen"/>
                <w:sz w:val="20"/>
                <w:lang w:val="ka-GE"/>
              </w:rPr>
            </w:pPr>
            <w:r w:rsidRPr="00B366B5">
              <w:rPr>
                <w:rFonts w:ascii="Sylfaen" w:hAnsi="Sylfaen" w:cs="Sylfaen"/>
                <w:sz w:val="20"/>
                <w:lang w:val="ka-GE"/>
              </w:rPr>
              <w:t>ახალი პუნქტების რაოდენობა</w:t>
            </w:r>
          </w:p>
        </w:tc>
        <w:tc>
          <w:tcPr>
            <w:tcW w:w="1141" w:type="pct"/>
            <w:shd w:val="clear" w:color="auto" w:fill="FFFFFF" w:themeFill="background1"/>
            <w:noWrap/>
            <w:hideMark/>
          </w:tcPr>
          <w:p w14:paraId="79B0608B" w14:textId="77777777" w:rsidR="004D7246" w:rsidRPr="00B366B5" w:rsidRDefault="004D7246" w:rsidP="00E55F46">
            <w:pPr>
              <w:jc w:val="center"/>
              <w:rPr>
                <w:rFonts w:ascii="Sylfaen" w:eastAsia="Times New Roman" w:hAnsi="Sylfaen" w:cs="Times New Roman"/>
                <w:b/>
                <w:color w:val="000000"/>
                <w:sz w:val="20"/>
                <w:lang w:val="ka-GE"/>
              </w:rPr>
            </w:pPr>
          </w:p>
          <w:p w14:paraId="7E74AAA8" w14:textId="77777777" w:rsidR="004D7246" w:rsidRPr="00B366B5" w:rsidRDefault="00C11EC9" w:rsidP="00E55F46">
            <w:pPr>
              <w:jc w:val="center"/>
              <w:rPr>
                <w:rFonts w:ascii="Sylfaen" w:eastAsia="Times New Roman" w:hAnsi="Sylfaen" w:cs="Times New Roman"/>
                <w:b/>
                <w:color w:val="000000"/>
                <w:sz w:val="20"/>
                <w:lang w:val="ka-GE"/>
              </w:rPr>
            </w:pPr>
            <w:r w:rsidRPr="00B366B5">
              <w:rPr>
                <w:rFonts w:ascii="Sylfaen" w:eastAsia="Calibri" w:hAnsi="Sylfaen" w:cs="Sylfaen"/>
                <w:b/>
                <w:sz w:val="20"/>
              </w:rPr>
              <w:t>X</w:t>
            </w:r>
          </w:p>
        </w:tc>
      </w:tr>
      <w:tr w:rsidR="00C11EC9" w:rsidRPr="009D68DB" w14:paraId="3F33A34E" w14:textId="77777777" w:rsidTr="00643959">
        <w:trPr>
          <w:trHeight w:val="300"/>
        </w:trPr>
        <w:tc>
          <w:tcPr>
            <w:tcW w:w="1529" w:type="pct"/>
            <w:hideMark/>
          </w:tcPr>
          <w:p w14:paraId="0380E9B1" w14:textId="066D43A9" w:rsidR="004D7246" w:rsidRPr="00B366B5" w:rsidRDefault="001B5118" w:rsidP="00B366B5">
            <w:pPr>
              <w:jc w:val="both"/>
              <w:rPr>
                <w:rFonts w:ascii="Sylfaen" w:eastAsia="Times New Roman" w:hAnsi="Sylfaen" w:cs="Times New Roman"/>
                <w:color w:val="000000"/>
                <w:sz w:val="20"/>
                <w:lang w:val="ka-GE"/>
              </w:rPr>
            </w:pPr>
            <w:r w:rsidRPr="00B366B5">
              <w:rPr>
                <w:rFonts w:ascii="Sylfaen" w:eastAsia="Times New Roman" w:hAnsi="Sylfaen" w:cs="Times New Roman"/>
                <w:color w:val="000000"/>
                <w:sz w:val="20"/>
                <w:lang w:val="ka-GE"/>
              </w:rPr>
              <w:t>ველოსიპედებზე მოთხოვნის მონიტირორინგის განხორციელება;</w:t>
            </w:r>
          </w:p>
        </w:tc>
        <w:tc>
          <w:tcPr>
            <w:tcW w:w="2330" w:type="pct"/>
            <w:shd w:val="clear" w:color="auto" w:fill="FFFFFF" w:themeFill="background1"/>
            <w:hideMark/>
          </w:tcPr>
          <w:p w14:paraId="0391D87D" w14:textId="77777777" w:rsidR="004D7246" w:rsidRPr="00B366B5" w:rsidRDefault="004D7246" w:rsidP="00E55F46">
            <w:pPr>
              <w:rPr>
                <w:rFonts w:ascii="Sylfaen" w:eastAsia="Times New Roman" w:hAnsi="Sylfaen" w:cs="Times New Roman"/>
                <w:color w:val="000000"/>
                <w:sz w:val="20"/>
                <w:lang w:val="ka-GE"/>
              </w:rPr>
            </w:pPr>
            <w:r w:rsidRPr="00B366B5">
              <w:rPr>
                <w:rFonts w:ascii="Sylfaen" w:eastAsia="Times New Roman" w:hAnsi="Sylfaen" w:cs="Times New Roman"/>
                <w:color w:val="000000"/>
                <w:sz w:val="20"/>
                <w:lang w:val="ka-GE"/>
              </w:rPr>
              <w:t> </w:t>
            </w:r>
            <w:r w:rsidR="001B5118" w:rsidRPr="00B366B5">
              <w:rPr>
                <w:rFonts w:ascii="Sylfaen" w:eastAsia="Times New Roman" w:hAnsi="Sylfaen" w:cs="Times New Roman"/>
                <w:color w:val="000000"/>
                <w:sz w:val="20"/>
                <w:lang w:val="ka-GE"/>
              </w:rPr>
              <w:t>მონიტორინგი</w:t>
            </w:r>
          </w:p>
        </w:tc>
        <w:tc>
          <w:tcPr>
            <w:tcW w:w="1141" w:type="pct"/>
            <w:shd w:val="clear" w:color="auto" w:fill="FFFFFF" w:themeFill="background1"/>
            <w:noWrap/>
            <w:hideMark/>
          </w:tcPr>
          <w:p w14:paraId="0D2AD4D5" w14:textId="77777777" w:rsidR="004D7246" w:rsidRPr="00B366B5" w:rsidRDefault="004D7246" w:rsidP="00E55F46">
            <w:pPr>
              <w:jc w:val="center"/>
              <w:rPr>
                <w:rFonts w:ascii="Sylfaen" w:eastAsia="Times New Roman" w:hAnsi="Sylfaen" w:cs="Times New Roman"/>
                <w:b/>
                <w:color w:val="000000"/>
                <w:sz w:val="20"/>
                <w:lang w:val="ka-GE"/>
              </w:rPr>
            </w:pPr>
            <w:r w:rsidRPr="00B366B5">
              <w:rPr>
                <w:rFonts w:ascii="Sylfaen" w:eastAsia="Calibri" w:hAnsi="Sylfaen" w:cs="Sylfaen"/>
                <w:b/>
                <w:sz w:val="20"/>
                <w:lang w:val="ka-GE"/>
              </w:rPr>
              <w:t>მიმდინარე</w:t>
            </w:r>
          </w:p>
        </w:tc>
      </w:tr>
      <w:tr w:rsidR="004D7246" w:rsidRPr="009D68DB" w14:paraId="4A07DF01" w14:textId="77777777" w:rsidTr="00643959">
        <w:trPr>
          <w:trHeight w:val="300"/>
        </w:trPr>
        <w:tc>
          <w:tcPr>
            <w:tcW w:w="1529" w:type="pct"/>
            <w:hideMark/>
          </w:tcPr>
          <w:p w14:paraId="3B0CBC75" w14:textId="77777777" w:rsidR="001B5118" w:rsidRPr="00B366B5" w:rsidRDefault="001B5118" w:rsidP="00E55F46">
            <w:pPr>
              <w:jc w:val="both"/>
              <w:rPr>
                <w:rFonts w:ascii="Sylfaen" w:eastAsia="Times New Roman" w:hAnsi="Sylfaen" w:cs="Times New Roman"/>
                <w:color w:val="000000"/>
                <w:sz w:val="20"/>
                <w:lang w:val="ka-GE"/>
              </w:rPr>
            </w:pPr>
            <w:r w:rsidRPr="00B366B5">
              <w:rPr>
                <w:rFonts w:ascii="Sylfaen" w:eastAsia="Times New Roman" w:hAnsi="Sylfaen" w:cs="Times New Roman"/>
                <w:color w:val="000000"/>
                <w:sz w:val="20"/>
                <w:lang w:val="ka-GE"/>
              </w:rPr>
              <w:t>ინტერნეტ და მობილური აპლიკაციების შემუშავება სერვისის ხარისხის გასაუმჯობესებლად ;</w:t>
            </w:r>
          </w:p>
          <w:p w14:paraId="72A6952A" w14:textId="77777777" w:rsidR="004D7246" w:rsidRPr="00B366B5" w:rsidRDefault="004D7246" w:rsidP="00E55F46">
            <w:pPr>
              <w:rPr>
                <w:rFonts w:ascii="Sylfaen" w:eastAsia="Times New Roman" w:hAnsi="Sylfaen" w:cs="Times New Roman"/>
                <w:color w:val="000000"/>
                <w:sz w:val="20"/>
                <w:lang w:val="ka-GE"/>
              </w:rPr>
            </w:pPr>
          </w:p>
        </w:tc>
        <w:tc>
          <w:tcPr>
            <w:tcW w:w="2330" w:type="pct"/>
            <w:shd w:val="clear" w:color="auto" w:fill="FFFFFF" w:themeFill="background1"/>
            <w:hideMark/>
          </w:tcPr>
          <w:p w14:paraId="7BB56317" w14:textId="77777777" w:rsidR="004D7246" w:rsidRPr="00B366B5" w:rsidRDefault="001B5118" w:rsidP="00E55F46">
            <w:pPr>
              <w:rPr>
                <w:rFonts w:ascii="Sylfaen" w:eastAsia="Times New Roman" w:hAnsi="Sylfaen" w:cs="Times New Roman"/>
                <w:color w:val="000000"/>
                <w:sz w:val="20"/>
                <w:lang w:val="ka-GE"/>
              </w:rPr>
            </w:pPr>
            <w:r w:rsidRPr="00B366B5">
              <w:rPr>
                <w:rFonts w:ascii="Sylfaen" w:eastAsia="Times New Roman" w:hAnsi="Sylfaen" w:cs="Times New Roman"/>
                <w:color w:val="000000"/>
                <w:sz w:val="20"/>
                <w:lang w:val="ka-GE"/>
              </w:rPr>
              <w:t>ინტერნეტ და მობილური აპლიკაციების რაოდენობა</w:t>
            </w:r>
          </w:p>
        </w:tc>
        <w:tc>
          <w:tcPr>
            <w:tcW w:w="1141" w:type="pct"/>
            <w:shd w:val="clear" w:color="auto" w:fill="FFFFFF" w:themeFill="background1"/>
            <w:noWrap/>
            <w:hideMark/>
          </w:tcPr>
          <w:p w14:paraId="78A76CDA" w14:textId="77777777" w:rsidR="004D7246" w:rsidRPr="00B366B5" w:rsidRDefault="00B83C72" w:rsidP="00E55F46">
            <w:pPr>
              <w:jc w:val="center"/>
              <w:rPr>
                <w:rFonts w:ascii="Sylfaen" w:eastAsia="Times New Roman" w:hAnsi="Sylfaen" w:cs="Times New Roman"/>
                <w:b/>
                <w:color w:val="000000"/>
                <w:sz w:val="20"/>
                <w:lang w:val="ka-GE"/>
              </w:rPr>
            </w:pPr>
            <w:r w:rsidRPr="00B366B5">
              <w:rPr>
                <w:rFonts w:ascii="Sylfaen" w:eastAsia="Calibri" w:hAnsi="Sylfaen" w:cs="Sylfaen"/>
                <w:b/>
                <w:sz w:val="20"/>
              </w:rPr>
              <w:t>X</w:t>
            </w:r>
          </w:p>
        </w:tc>
      </w:tr>
      <w:tr w:rsidR="001B5118" w:rsidRPr="009D68DB" w14:paraId="41EBB2D0" w14:textId="77777777" w:rsidTr="00643959">
        <w:trPr>
          <w:trHeight w:val="300"/>
        </w:trPr>
        <w:tc>
          <w:tcPr>
            <w:tcW w:w="1529" w:type="pct"/>
          </w:tcPr>
          <w:p w14:paraId="302E1614" w14:textId="23B5656A" w:rsidR="001B5118" w:rsidRPr="00B366B5" w:rsidRDefault="001B5118" w:rsidP="00E55F46">
            <w:pPr>
              <w:jc w:val="both"/>
              <w:rPr>
                <w:rFonts w:ascii="Sylfaen" w:eastAsia="Times New Roman" w:hAnsi="Sylfaen" w:cs="Times New Roman"/>
                <w:color w:val="000000"/>
                <w:sz w:val="20"/>
                <w:lang w:val="ka-GE"/>
              </w:rPr>
            </w:pPr>
            <w:r w:rsidRPr="00B366B5">
              <w:rPr>
                <w:rFonts w:ascii="Sylfaen" w:eastAsia="Times New Roman" w:hAnsi="Sylfaen" w:cs="Times New Roman"/>
                <w:color w:val="000000"/>
                <w:sz w:val="20"/>
                <w:lang w:val="ka-GE"/>
              </w:rPr>
              <w:t>ველოპარკის გაუმჯობესება და გაფართოება ახალი ველოსიპედებით;</w:t>
            </w:r>
          </w:p>
        </w:tc>
        <w:tc>
          <w:tcPr>
            <w:tcW w:w="2330" w:type="pct"/>
            <w:shd w:val="clear" w:color="auto" w:fill="FFFFFF" w:themeFill="background1"/>
          </w:tcPr>
          <w:p w14:paraId="7311C3C5" w14:textId="77777777" w:rsidR="001B5118" w:rsidRPr="00B366B5" w:rsidRDefault="001B5118" w:rsidP="00E55F46">
            <w:pPr>
              <w:rPr>
                <w:rFonts w:ascii="Sylfaen" w:eastAsia="Times New Roman" w:hAnsi="Sylfaen" w:cs="Times New Roman"/>
                <w:color w:val="000000"/>
                <w:sz w:val="20"/>
                <w:lang w:val="ka-GE"/>
              </w:rPr>
            </w:pPr>
            <w:r w:rsidRPr="00B366B5">
              <w:rPr>
                <w:rFonts w:ascii="Sylfaen" w:eastAsia="Times New Roman" w:hAnsi="Sylfaen" w:cs="Times New Roman"/>
                <w:color w:val="000000"/>
                <w:sz w:val="20"/>
                <w:lang w:val="ka-GE"/>
              </w:rPr>
              <w:t>ახალი ველოსიპედების რაოდენობა</w:t>
            </w:r>
          </w:p>
        </w:tc>
        <w:tc>
          <w:tcPr>
            <w:tcW w:w="1141" w:type="pct"/>
            <w:shd w:val="clear" w:color="auto" w:fill="FFFFFF" w:themeFill="background1"/>
            <w:noWrap/>
          </w:tcPr>
          <w:p w14:paraId="0B9059DA" w14:textId="77777777" w:rsidR="001B5118" w:rsidRPr="00B366B5" w:rsidRDefault="001B5118" w:rsidP="00E55F46">
            <w:pPr>
              <w:jc w:val="center"/>
              <w:rPr>
                <w:rFonts w:ascii="Sylfaen" w:eastAsia="Times New Roman" w:hAnsi="Sylfaen" w:cs="Times New Roman"/>
                <w:b/>
                <w:color w:val="000000"/>
                <w:sz w:val="20"/>
                <w:lang w:val="ka-GE"/>
              </w:rPr>
            </w:pPr>
          </w:p>
          <w:p w14:paraId="3BD3A848" w14:textId="77777777" w:rsidR="001B5118" w:rsidRPr="00B366B5" w:rsidRDefault="00C11EC9" w:rsidP="00E55F46">
            <w:pPr>
              <w:jc w:val="center"/>
              <w:rPr>
                <w:rFonts w:ascii="Sylfaen" w:eastAsia="Calibri" w:hAnsi="Sylfaen" w:cs="Sylfaen"/>
                <w:b/>
                <w:sz w:val="20"/>
                <w:lang w:val="ka-GE"/>
              </w:rPr>
            </w:pPr>
            <w:r w:rsidRPr="00B366B5">
              <w:rPr>
                <w:rFonts w:ascii="Sylfaen" w:eastAsia="Calibri" w:hAnsi="Sylfaen" w:cs="Sylfaen"/>
                <w:b/>
                <w:sz w:val="20"/>
              </w:rPr>
              <w:t>X</w:t>
            </w:r>
          </w:p>
        </w:tc>
      </w:tr>
      <w:tr w:rsidR="001B5118" w:rsidRPr="009D68DB" w14:paraId="59853C90" w14:textId="77777777" w:rsidTr="00643959">
        <w:trPr>
          <w:trHeight w:val="300"/>
        </w:trPr>
        <w:tc>
          <w:tcPr>
            <w:tcW w:w="1529" w:type="pct"/>
          </w:tcPr>
          <w:p w14:paraId="17227F24" w14:textId="28C94E7A" w:rsidR="001B5118" w:rsidRPr="00B366B5" w:rsidRDefault="001B5118" w:rsidP="00E55F46">
            <w:pPr>
              <w:jc w:val="both"/>
              <w:rPr>
                <w:rFonts w:ascii="Sylfaen" w:eastAsia="Times New Roman" w:hAnsi="Sylfaen" w:cs="Times New Roman"/>
                <w:color w:val="000000"/>
                <w:sz w:val="20"/>
                <w:lang w:val="ka-GE"/>
              </w:rPr>
            </w:pPr>
            <w:r w:rsidRPr="00B366B5">
              <w:rPr>
                <w:rFonts w:ascii="Sylfaen" w:eastAsia="Times New Roman" w:hAnsi="Sylfaen" w:cs="Times New Roman"/>
                <w:color w:val="000000"/>
                <w:sz w:val="20"/>
                <w:lang w:val="ka-GE"/>
              </w:rPr>
              <w:t>გადახდისა და აბონენტად რეგისტრაციის სისტემის გაუმჯობესება;</w:t>
            </w:r>
          </w:p>
        </w:tc>
        <w:tc>
          <w:tcPr>
            <w:tcW w:w="2330" w:type="pct"/>
            <w:shd w:val="clear" w:color="auto" w:fill="FFFFFF" w:themeFill="background1"/>
          </w:tcPr>
          <w:p w14:paraId="21745209" w14:textId="77777777" w:rsidR="001B5118" w:rsidRPr="00B366B5" w:rsidRDefault="001B5118" w:rsidP="00E55F46">
            <w:pPr>
              <w:rPr>
                <w:rFonts w:ascii="Sylfaen" w:eastAsia="Times New Roman" w:hAnsi="Sylfaen" w:cs="Times New Roman"/>
                <w:color w:val="000000"/>
                <w:sz w:val="20"/>
                <w:lang w:val="ka-GE"/>
              </w:rPr>
            </w:pPr>
            <w:r w:rsidRPr="00B366B5">
              <w:rPr>
                <w:rFonts w:ascii="Sylfaen" w:eastAsia="Times New Roman" w:hAnsi="Sylfaen" w:cs="Times New Roman"/>
                <w:color w:val="000000"/>
                <w:sz w:val="20"/>
                <w:lang w:val="ka-GE"/>
              </w:rPr>
              <w:t>აბონენტთა რაოდენობა</w:t>
            </w:r>
          </w:p>
        </w:tc>
        <w:tc>
          <w:tcPr>
            <w:tcW w:w="1141" w:type="pct"/>
            <w:shd w:val="clear" w:color="auto" w:fill="FFFFFF" w:themeFill="background1"/>
            <w:noWrap/>
          </w:tcPr>
          <w:p w14:paraId="067BE177" w14:textId="77777777" w:rsidR="001B5118" w:rsidRPr="00B366B5" w:rsidRDefault="001B5118" w:rsidP="00E55F46">
            <w:pPr>
              <w:jc w:val="center"/>
              <w:rPr>
                <w:rFonts w:ascii="Sylfaen" w:eastAsia="Calibri" w:hAnsi="Sylfaen" w:cs="Sylfaen"/>
                <w:b/>
                <w:sz w:val="20"/>
                <w:lang w:val="ka-GE"/>
              </w:rPr>
            </w:pPr>
            <w:r w:rsidRPr="00B366B5">
              <w:rPr>
                <w:rFonts w:ascii="Sylfaen" w:eastAsia="Calibri" w:hAnsi="Sylfaen" w:cs="Sylfaen"/>
                <w:b/>
                <w:sz w:val="20"/>
                <w:lang w:val="ka-GE"/>
              </w:rPr>
              <w:t>მიმდინარე</w:t>
            </w:r>
          </w:p>
        </w:tc>
      </w:tr>
      <w:tr w:rsidR="001B5118" w:rsidRPr="009D68DB" w14:paraId="7238927C" w14:textId="77777777" w:rsidTr="00643959">
        <w:trPr>
          <w:trHeight w:val="300"/>
        </w:trPr>
        <w:tc>
          <w:tcPr>
            <w:tcW w:w="1529" w:type="pct"/>
          </w:tcPr>
          <w:p w14:paraId="016B7255" w14:textId="01869958" w:rsidR="001B5118" w:rsidRPr="00B366B5" w:rsidRDefault="001B5118" w:rsidP="00E55F46">
            <w:pPr>
              <w:jc w:val="both"/>
              <w:rPr>
                <w:rFonts w:ascii="Sylfaen" w:eastAsia="Times New Roman" w:hAnsi="Sylfaen" w:cs="Times New Roman"/>
                <w:color w:val="000000"/>
                <w:sz w:val="20"/>
                <w:lang w:val="ka-GE"/>
              </w:rPr>
            </w:pPr>
            <w:r w:rsidRPr="00B366B5">
              <w:rPr>
                <w:rFonts w:ascii="Sylfaen" w:eastAsia="Times New Roman" w:hAnsi="Sylfaen" w:cs="Times New Roman"/>
                <w:color w:val="000000"/>
                <w:sz w:val="20"/>
                <w:lang w:val="ka-GE"/>
              </w:rPr>
              <w:lastRenderedPageBreak/>
              <w:t xml:space="preserve">ველოტრანსორტის </w:t>
            </w:r>
            <w:r w:rsidRPr="00B366B5">
              <w:rPr>
                <w:rFonts w:ascii="Sylfaen" w:hAnsi="Sylfaen" w:cs="Sylfaen"/>
                <w:sz w:val="20"/>
              </w:rPr>
              <w:t>საზოგადოებრივ</w:t>
            </w:r>
            <w:r w:rsidRPr="00B366B5">
              <w:rPr>
                <w:rFonts w:ascii="Sylfaen" w:hAnsi="Sylfaen"/>
                <w:sz w:val="20"/>
              </w:rPr>
              <w:t xml:space="preserve"> </w:t>
            </w:r>
            <w:r w:rsidRPr="00B366B5">
              <w:rPr>
                <w:rFonts w:ascii="Sylfaen" w:hAnsi="Sylfaen" w:cs="Sylfaen"/>
                <w:sz w:val="20"/>
              </w:rPr>
              <w:t>ტრანსპორტთან</w:t>
            </w:r>
            <w:r w:rsidRPr="00B366B5">
              <w:rPr>
                <w:rFonts w:ascii="Sylfaen" w:hAnsi="Sylfaen"/>
                <w:sz w:val="20"/>
              </w:rPr>
              <w:t xml:space="preserve"> </w:t>
            </w:r>
            <w:r w:rsidRPr="00B366B5">
              <w:rPr>
                <w:rFonts w:ascii="Sylfaen" w:hAnsi="Sylfaen" w:cs="Sylfaen"/>
                <w:sz w:val="20"/>
              </w:rPr>
              <w:t>ინტეგრაციის</w:t>
            </w:r>
            <w:r w:rsidRPr="00B366B5">
              <w:rPr>
                <w:rFonts w:ascii="Sylfaen" w:hAnsi="Sylfaen"/>
                <w:sz w:val="20"/>
              </w:rPr>
              <w:t xml:space="preserve"> </w:t>
            </w:r>
            <w:r w:rsidRPr="00B366B5">
              <w:rPr>
                <w:rFonts w:ascii="Sylfaen" w:hAnsi="Sylfaen" w:cs="Sylfaen"/>
                <w:sz w:val="20"/>
              </w:rPr>
              <w:t>გაუმჯობესება</w:t>
            </w:r>
            <w:r w:rsidRPr="00B366B5">
              <w:rPr>
                <w:rFonts w:ascii="Sylfaen" w:hAnsi="Sylfaen"/>
                <w:sz w:val="20"/>
                <w:lang w:val="ka-GE"/>
              </w:rPr>
              <w:t>.</w:t>
            </w:r>
          </w:p>
        </w:tc>
        <w:tc>
          <w:tcPr>
            <w:tcW w:w="2330" w:type="pct"/>
            <w:shd w:val="clear" w:color="auto" w:fill="FFFFFF" w:themeFill="background1"/>
          </w:tcPr>
          <w:p w14:paraId="120DC767" w14:textId="77777777" w:rsidR="001B5118" w:rsidRPr="00B366B5" w:rsidRDefault="001B5118" w:rsidP="00E55F46">
            <w:pPr>
              <w:rPr>
                <w:rFonts w:ascii="Sylfaen" w:eastAsia="Times New Roman" w:hAnsi="Sylfaen" w:cs="Times New Roman"/>
                <w:color w:val="000000"/>
                <w:sz w:val="20"/>
                <w:lang w:val="ka-GE"/>
              </w:rPr>
            </w:pPr>
          </w:p>
        </w:tc>
        <w:tc>
          <w:tcPr>
            <w:tcW w:w="1141" w:type="pct"/>
            <w:shd w:val="clear" w:color="auto" w:fill="FFFFFF" w:themeFill="background1"/>
            <w:noWrap/>
          </w:tcPr>
          <w:p w14:paraId="35A76774" w14:textId="77777777" w:rsidR="001B5118" w:rsidRPr="00B366B5" w:rsidRDefault="00111110" w:rsidP="00E55F46">
            <w:pPr>
              <w:jc w:val="center"/>
              <w:rPr>
                <w:rFonts w:ascii="Sylfaen" w:eastAsia="Calibri" w:hAnsi="Sylfaen" w:cs="Sylfaen"/>
                <w:b/>
                <w:sz w:val="20"/>
                <w:lang w:val="ka-GE"/>
              </w:rPr>
            </w:pPr>
            <w:r w:rsidRPr="00B366B5">
              <w:rPr>
                <w:rFonts w:ascii="Sylfaen" w:eastAsia="Calibri" w:hAnsi="Sylfaen" w:cs="Sylfaen"/>
                <w:b/>
                <w:sz w:val="20"/>
              </w:rPr>
              <w:t>X</w:t>
            </w:r>
          </w:p>
        </w:tc>
      </w:tr>
    </w:tbl>
    <w:p w14:paraId="7F58902F" w14:textId="77777777" w:rsidR="005941E8" w:rsidRPr="009D68DB" w:rsidRDefault="005941E8" w:rsidP="00E55F46">
      <w:pPr>
        <w:spacing w:line="240" w:lineRule="auto"/>
        <w:jc w:val="both"/>
        <w:rPr>
          <w:rFonts w:ascii="Sylfaen" w:hAnsi="Sylfaen" w:cs="Sylfaen"/>
          <w:iCs/>
          <w:lang w:val="ka-GE"/>
        </w:rPr>
      </w:pPr>
    </w:p>
    <w:p w14:paraId="4DEEB2FA" w14:textId="77777777" w:rsidR="006304B2" w:rsidRDefault="006304B2" w:rsidP="00E55F46">
      <w:pPr>
        <w:spacing w:line="240" w:lineRule="auto"/>
        <w:jc w:val="both"/>
        <w:rPr>
          <w:rFonts w:ascii="Sylfaen" w:hAnsi="Sylfaen" w:cs="Sylfaen"/>
          <w:b/>
          <w:iCs/>
          <w:sz w:val="20"/>
          <w:lang w:val="ka-GE"/>
        </w:rPr>
      </w:pPr>
    </w:p>
    <w:p w14:paraId="03A06612" w14:textId="5C6FF3F4" w:rsidR="00D26C62" w:rsidRPr="009D68DB" w:rsidRDefault="00D26C62" w:rsidP="00E55F46">
      <w:pPr>
        <w:spacing w:line="240" w:lineRule="auto"/>
        <w:jc w:val="both"/>
        <w:rPr>
          <w:rFonts w:ascii="Sylfaen" w:hAnsi="Sylfaen" w:cs="Sylfaen"/>
          <w:iCs/>
          <w:sz w:val="20"/>
          <w:lang w:val="ka-GE"/>
        </w:rPr>
      </w:pPr>
      <w:r w:rsidRPr="009D68DB">
        <w:rPr>
          <w:rFonts w:ascii="Sylfaen" w:hAnsi="Sylfaen" w:cs="Sylfaen"/>
          <w:b/>
          <w:iCs/>
          <w:sz w:val="20"/>
          <w:lang w:val="ka-GE"/>
        </w:rPr>
        <w:t>2019 წლის</w:t>
      </w:r>
      <w:r w:rsidRPr="009D68DB">
        <w:rPr>
          <w:rFonts w:ascii="Sylfaen" w:hAnsi="Sylfaen" w:cs="Sylfaen"/>
          <w:b/>
          <w:iCs/>
          <w:sz w:val="20"/>
        </w:rPr>
        <w:t xml:space="preserve"> </w:t>
      </w:r>
      <w:r w:rsidRPr="009D68DB">
        <w:rPr>
          <w:rFonts w:ascii="Sylfaen" w:hAnsi="Sylfaen" w:cs="Sylfaen"/>
          <w:b/>
          <w:iCs/>
          <w:sz w:val="20"/>
          <w:lang w:val="ka-GE"/>
        </w:rPr>
        <w:t>I</w:t>
      </w:r>
      <w:r w:rsidRPr="009D68DB">
        <w:rPr>
          <w:rFonts w:ascii="Sylfaen" w:hAnsi="Sylfaen" w:cs="Sylfaen"/>
          <w:b/>
          <w:iCs/>
          <w:sz w:val="20"/>
        </w:rPr>
        <w:t xml:space="preserve"> </w:t>
      </w:r>
      <w:r w:rsidRPr="009D68DB">
        <w:rPr>
          <w:rFonts w:ascii="Sylfaen" w:hAnsi="Sylfaen" w:cs="Sylfaen"/>
          <w:b/>
          <w:iCs/>
          <w:sz w:val="20"/>
          <w:lang w:val="ka-GE"/>
        </w:rPr>
        <w:t xml:space="preserve">კვარტალში </w:t>
      </w:r>
      <w:r w:rsidRPr="009D68DB">
        <w:rPr>
          <w:rFonts w:ascii="Sylfaen" w:hAnsi="Sylfaen" w:cs="Sylfaen"/>
          <w:iCs/>
          <w:sz w:val="20"/>
          <w:lang w:val="ka-GE"/>
        </w:rPr>
        <w:t>ველოსიპედების გაქირავების თაობაზე  დაიდო 140 ხელშეკრულება, გაიყიდა 160 ცალი ბარათი.</w:t>
      </w:r>
    </w:p>
    <w:p w14:paraId="3B7871EB" w14:textId="77777777" w:rsidR="00D26C62" w:rsidRPr="009D68DB" w:rsidRDefault="00D26C62" w:rsidP="00E55F46">
      <w:pPr>
        <w:spacing w:line="240" w:lineRule="auto"/>
        <w:jc w:val="both"/>
        <w:rPr>
          <w:rFonts w:ascii="Sylfaen" w:hAnsi="Sylfaen" w:cs="Sylfaen"/>
          <w:iCs/>
          <w:lang w:val="ka-GE"/>
        </w:rPr>
      </w:pPr>
      <w:r w:rsidRPr="009D68DB">
        <w:rPr>
          <w:rFonts w:ascii="Sylfaen" w:hAnsi="Sylfaen" w:cs="Sylfaen"/>
          <w:iCs/>
          <w:sz w:val="20"/>
          <w:lang w:val="ka-GE"/>
        </w:rPr>
        <w:t>საწარმოს თანამშრომლების მიერ რეგულარულად ტარდება მონიტორინგი ველოსიპედების მოთხოვნაზე. მიმდინარეობს სამუშაოები გადახდისა და აბონენტად რეგისტრაციის სისტემის გაუმჯობესება და ველოსიპედების განახლების თაობაზე.</w:t>
      </w:r>
    </w:p>
    <w:p w14:paraId="16B712C0" w14:textId="77777777" w:rsidR="00D26C62" w:rsidRPr="009D68DB" w:rsidRDefault="00D26C62" w:rsidP="00E55F46">
      <w:pPr>
        <w:spacing w:line="240" w:lineRule="auto"/>
        <w:jc w:val="both"/>
        <w:rPr>
          <w:rFonts w:ascii="Sylfaen" w:hAnsi="Sylfaen" w:cs="Sylfaen"/>
          <w:b/>
          <w:iCs/>
          <w:lang w:val="ka-GE"/>
        </w:rPr>
      </w:pPr>
    </w:p>
    <w:p w14:paraId="08570314" w14:textId="77777777" w:rsidR="00100B17" w:rsidRPr="009D68DB" w:rsidRDefault="00D26C62" w:rsidP="00E55F46">
      <w:pPr>
        <w:spacing w:line="240" w:lineRule="auto"/>
        <w:jc w:val="both"/>
        <w:rPr>
          <w:rFonts w:ascii="Sylfaen" w:hAnsi="Sylfaen" w:cs="Sylfaen"/>
          <w:b/>
          <w:iCs/>
          <w:sz w:val="20"/>
          <w:lang w:val="ka-GE"/>
        </w:rPr>
      </w:pPr>
      <w:r w:rsidRPr="009D68DB">
        <w:rPr>
          <w:rFonts w:ascii="Sylfaen" w:hAnsi="Sylfaen" w:cs="Sylfaen"/>
          <w:b/>
          <w:iCs/>
          <w:sz w:val="20"/>
          <w:lang w:val="ka-GE"/>
        </w:rPr>
        <w:t>2018 წელი</w:t>
      </w:r>
    </w:p>
    <w:p w14:paraId="0D1DDA01" w14:textId="77777777" w:rsidR="00D26C62" w:rsidRPr="009D68DB" w:rsidRDefault="00D26C62" w:rsidP="00E55F46">
      <w:pPr>
        <w:spacing w:line="240" w:lineRule="auto"/>
        <w:jc w:val="both"/>
        <w:rPr>
          <w:rFonts w:ascii="Sylfaen" w:hAnsi="Sylfaen" w:cs="Sylfaen"/>
          <w:iCs/>
          <w:sz w:val="20"/>
        </w:rPr>
      </w:pPr>
      <w:r w:rsidRPr="009D68DB">
        <w:rPr>
          <w:rFonts w:ascii="Sylfaen" w:hAnsi="Sylfaen" w:cs="Sylfaen"/>
          <w:iCs/>
          <w:sz w:val="20"/>
          <w:lang w:val="ka-GE"/>
        </w:rPr>
        <w:t>ღონისძიებები: 1, 2, 4, 6 დაგეგმილია 2019 წლიდან.</w:t>
      </w:r>
    </w:p>
    <w:p w14:paraId="4D4113A2" w14:textId="77777777" w:rsidR="004E0043" w:rsidRPr="009D68DB" w:rsidRDefault="004E0043" w:rsidP="00E55F46">
      <w:pPr>
        <w:spacing w:line="240" w:lineRule="auto"/>
        <w:jc w:val="both"/>
        <w:rPr>
          <w:rFonts w:ascii="Sylfaen" w:hAnsi="Sylfaen" w:cs="Sylfaen"/>
          <w:b/>
          <w:iCs/>
          <w:sz w:val="20"/>
          <w:lang w:val="ka-GE"/>
        </w:rPr>
      </w:pPr>
      <w:r w:rsidRPr="009D68DB">
        <w:rPr>
          <w:rFonts w:ascii="Sylfaen" w:hAnsi="Sylfaen" w:cs="Sylfaen"/>
          <w:b/>
          <w:iCs/>
          <w:sz w:val="20"/>
          <w:lang w:val="ka-GE"/>
        </w:rPr>
        <w:t>I</w:t>
      </w:r>
      <w:r w:rsidRPr="009D68DB">
        <w:rPr>
          <w:rFonts w:ascii="Sylfaen" w:hAnsi="Sylfaen" w:cs="Sylfaen"/>
          <w:b/>
          <w:iCs/>
          <w:sz w:val="20"/>
        </w:rPr>
        <w:t xml:space="preserve">V </w:t>
      </w:r>
      <w:r w:rsidRPr="009D68DB">
        <w:rPr>
          <w:rFonts w:ascii="Sylfaen" w:hAnsi="Sylfaen" w:cs="Sylfaen"/>
          <w:b/>
          <w:iCs/>
          <w:sz w:val="20"/>
          <w:lang w:val="ka-GE"/>
        </w:rPr>
        <w:t>კვარტალი:</w:t>
      </w:r>
    </w:p>
    <w:p w14:paraId="549AFB54" w14:textId="77777777" w:rsidR="004E0043" w:rsidRPr="009D68DB" w:rsidRDefault="004E0043" w:rsidP="00E55F46">
      <w:pPr>
        <w:spacing w:line="240" w:lineRule="auto"/>
        <w:jc w:val="both"/>
        <w:rPr>
          <w:rFonts w:ascii="Sylfaen" w:hAnsi="Sylfaen" w:cs="Sylfaen"/>
          <w:iCs/>
          <w:sz w:val="20"/>
          <w:lang w:val="ka-GE"/>
        </w:rPr>
      </w:pPr>
      <w:r w:rsidRPr="009D68DB">
        <w:rPr>
          <w:rFonts w:ascii="Sylfaen" w:hAnsi="Sylfaen" w:cs="Sylfaen"/>
          <w:iCs/>
          <w:sz w:val="20"/>
          <w:lang w:val="ka-GE"/>
        </w:rPr>
        <w:t>ველოსიპედების გაქირავების ხელშეკრულება დაიდო 253 მოქალაქესთან,გაიყიდა 253 ცალი ბარათი.</w:t>
      </w:r>
    </w:p>
    <w:p w14:paraId="56E803E3" w14:textId="77777777" w:rsidR="00BA4B2C" w:rsidRPr="009D68DB" w:rsidRDefault="00BA4B2C" w:rsidP="00E55F46">
      <w:pPr>
        <w:spacing w:line="240" w:lineRule="auto"/>
        <w:jc w:val="both"/>
        <w:rPr>
          <w:rFonts w:ascii="Sylfaen" w:hAnsi="Sylfaen" w:cs="Sylfaen"/>
          <w:b/>
          <w:iCs/>
          <w:sz w:val="20"/>
          <w:lang w:val="ka-GE"/>
        </w:rPr>
      </w:pPr>
      <w:r w:rsidRPr="009D68DB">
        <w:rPr>
          <w:rFonts w:ascii="Sylfaen" w:hAnsi="Sylfaen" w:cs="Sylfaen"/>
          <w:b/>
          <w:iCs/>
          <w:sz w:val="20"/>
          <w:lang w:val="ka-GE"/>
        </w:rPr>
        <w:t>III კვარტალი:</w:t>
      </w:r>
    </w:p>
    <w:p w14:paraId="1DE9F89A" w14:textId="77777777" w:rsidR="00BA4B2C" w:rsidRPr="009D68DB" w:rsidRDefault="00BA4B2C" w:rsidP="00E55F46">
      <w:pPr>
        <w:spacing w:line="240" w:lineRule="auto"/>
        <w:jc w:val="both"/>
        <w:rPr>
          <w:rFonts w:ascii="Sylfaen" w:hAnsi="Sylfaen" w:cs="Sylfaen"/>
          <w:iCs/>
          <w:sz w:val="20"/>
          <w:szCs w:val="20"/>
          <w:highlight w:val="yellow"/>
          <w:lang w:val="ka-GE"/>
        </w:rPr>
      </w:pPr>
      <w:r w:rsidRPr="009D68DB">
        <w:rPr>
          <w:rFonts w:ascii="Sylfaen" w:hAnsi="Sylfaen" w:cs="Sylfaen"/>
          <w:iCs/>
          <w:sz w:val="20"/>
          <w:szCs w:val="20"/>
          <w:lang w:val="ka-GE"/>
        </w:rPr>
        <w:t xml:space="preserve"> ველოსიპედების გაქირავების ხელშეკრულება დაიდო 965 მომხმარებელთან. გაიყიდა 1630 ცალი ბარათი. მიმდინარეობს მონიტორინგი.</w:t>
      </w:r>
    </w:p>
    <w:p w14:paraId="33F2FD52" w14:textId="423C2F93" w:rsidR="0042788A" w:rsidRPr="009D68DB" w:rsidRDefault="00687766"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I</w:t>
      </w:r>
      <w:r w:rsidRPr="009D68DB">
        <w:rPr>
          <w:rFonts w:ascii="Sylfaen" w:hAnsi="Sylfaen"/>
          <w:b/>
          <w:iCs/>
          <w:sz w:val="20"/>
          <w:szCs w:val="20"/>
        </w:rPr>
        <w:t>-</w:t>
      </w:r>
      <w:r w:rsidRPr="009D68DB">
        <w:rPr>
          <w:rFonts w:ascii="Sylfaen" w:hAnsi="Sylfaen" w:cs="Sylfaen"/>
          <w:b/>
          <w:iCs/>
          <w:sz w:val="20"/>
          <w:szCs w:val="20"/>
          <w:lang w:val="ka-GE"/>
        </w:rPr>
        <w:t xml:space="preserve">II კვარტალში </w:t>
      </w:r>
      <w:r w:rsidRPr="009D68DB">
        <w:rPr>
          <w:rFonts w:ascii="Sylfaen" w:hAnsi="Sylfaen" w:cs="Sylfaen"/>
          <w:iCs/>
          <w:sz w:val="20"/>
          <w:szCs w:val="20"/>
          <w:lang w:val="ka-GE"/>
        </w:rPr>
        <w:t>მიმდინარეობს მუშაობა გადახდისა და აბონენტის რეგისტრაციის სისტემის გაუმჯობესებაზე.</w:t>
      </w:r>
      <w:r w:rsidR="003D6A77" w:rsidRPr="009D68DB">
        <w:rPr>
          <w:rFonts w:ascii="Sylfaen" w:hAnsi="Sylfaen" w:cs="Sylfaen"/>
          <w:iCs/>
          <w:sz w:val="20"/>
          <w:szCs w:val="20"/>
          <w:lang w:val="ka-GE"/>
        </w:rPr>
        <w:t xml:space="preserve"> </w:t>
      </w:r>
      <w:r w:rsidR="00487381" w:rsidRPr="009D68DB">
        <w:rPr>
          <w:rFonts w:ascii="Sylfaen" w:hAnsi="Sylfaen" w:cs="Sylfaen"/>
          <w:iCs/>
          <w:sz w:val="20"/>
          <w:szCs w:val="20"/>
          <w:lang w:val="ka-GE"/>
        </w:rPr>
        <w:t xml:space="preserve">საწარმოს შესაბამისი სამსახურის მიერ </w:t>
      </w:r>
      <w:r w:rsidR="00D853C7" w:rsidRPr="009D68DB">
        <w:rPr>
          <w:rFonts w:ascii="Sylfaen" w:hAnsi="Sylfaen" w:cs="Sylfaen"/>
          <w:iCs/>
          <w:sz w:val="20"/>
          <w:szCs w:val="20"/>
          <w:lang w:val="ka-GE"/>
        </w:rPr>
        <w:t>შეიღება და განახლდა</w:t>
      </w:r>
      <w:r w:rsidR="00487381" w:rsidRPr="009D68DB">
        <w:rPr>
          <w:rFonts w:ascii="Sylfaen" w:hAnsi="Sylfaen" w:cs="Sylfaen"/>
          <w:iCs/>
          <w:sz w:val="20"/>
          <w:szCs w:val="20"/>
          <w:lang w:val="ka-GE"/>
        </w:rPr>
        <w:t xml:space="preserve"> 557 კვ.მ ველობილიკი.</w:t>
      </w:r>
    </w:p>
    <w:p w14:paraId="54FE27EC" w14:textId="70A2FC87" w:rsidR="00B8786A" w:rsidRDefault="00B8786A" w:rsidP="00E55F46">
      <w:pPr>
        <w:spacing w:line="240" w:lineRule="auto"/>
        <w:jc w:val="both"/>
        <w:rPr>
          <w:rFonts w:ascii="Sylfaen" w:hAnsi="Sylfaen" w:cs="Sylfaen"/>
          <w:iCs/>
          <w:sz w:val="20"/>
          <w:szCs w:val="20"/>
          <w:lang w:val="ka-GE"/>
        </w:rPr>
      </w:pPr>
    </w:p>
    <w:p w14:paraId="37BEB111" w14:textId="4697447C" w:rsidR="00B82E3E" w:rsidRDefault="00B82E3E" w:rsidP="00E55F46">
      <w:pPr>
        <w:spacing w:line="240" w:lineRule="auto"/>
        <w:jc w:val="both"/>
        <w:rPr>
          <w:rFonts w:ascii="Sylfaen" w:hAnsi="Sylfaen" w:cs="Sylfaen"/>
          <w:iCs/>
          <w:sz w:val="20"/>
          <w:szCs w:val="20"/>
          <w:lang w:val="ka-GE"/>
        </w:rPr>
      </w:pPr>
    </w:p>
    <w:p w14:paraId="342B23CA" w14:textId="37301554" w:rsidR="00B82E3E" w:rsidRDefault="00B82E3E" w:rsidP="00E55F46">
      <w:pPr>
        <w:spacing w:line="240" w:lineRule="auto"/>
        <w:jc w:val="both"/>
        <w:rPr>
          <w:rFonts w:ascii="Sylfaen" w:hAnsi="Sylfaen" w:cs="Sylfaen"/>
          <w:iCs/>
          <w:sz w:val="20"/>
          <w:szCs w:val="20"/>
          <w:lang w:val="ka-GE"/>
        </w:rPr>
      </w:pPr>
    </w:p>
    <w:p w14:paraId="4AAF0E22" w14:textId="342EE54F" w:rsidR="00B82E3E" w:rsidRDefault="00B82E3E" w:rsidP="00E55F46">
      <w:pPr>
        <w:spacing w:line="240" w:lineRule="auto"/>
        <w:jc w:val="both"/>
        <w:rPr>
          <w:rFonts w:ascii="Sylfaen" w:hAnsi="Sylfaen" w:cs="Sylfaen"/>
          <w:iCs/>
          <w:sz w:val="20"/>
          <w:szCs w:val="20"/>
          <w:lang w:val="ka-GE"/>
        </w:rPr>
      </w:pPr>
    </w:p>
    <w:p w14:paraId="061FC8AA" w14:textId="76470236" w:rsidR="00B82E3E" w:rsidRDefault="00B82E3E" w:rsidP="00E55F46">
      <w:pPr>
        <w:spacing w:line="240" w:lineRule="auto"/>
        <w:jc w:val="both"/>
        <w:rPr>
          <w:rFonts w:ascii="Sylfaen" w:hAnsi="Sylfaen" w:cs="Sylfaen"/>
          <w:iCs/>
          <w:sz w:val="20"/>
          <w:szCs w:val="20"/>
          <w:lang w:val="ka-GE"/>
        </w:rPr>
      </w:pPr>
    </w:p>
    <w:p w14:paraId="1D2CD651" w14:textId="2C16D2EB" w:rsidR="00B82E3E" w:rsidRDefault="00B82E3E" w:rsidP="00E55F46">
      <w:pPr>
        <w:spacing w:line="240" w:lineRule="auto"/>
        <w:jc w:val="both"/>
        <w:rPr>
          <w:rFonts w:ascii="Sylfaen" w:hAnsi="Sylfaen" w:cs="Sylfaen"/>
          <w:iCs/>
          <w:sz w:val="20"/>
          <w:szCs w:val="20"/>
          <w:lang w:val="ka-GE"/>
        </w:rPr>
      </w:pPr>
    </w:p>
    <w:p w14:paraId="02A64B54" w14:textId="11CE6F43" w:rsidR="00B82E3E" w:rsidRDefault="00B82E3E" w:rsidP="00E55F46">
      <w:pPr>
        <w:spacing w:line="240" w:lineRule="auto"/>
        <w:jc w:val="both"/>
        <w:rPr>
          <w:rFonts w:ascii="Sylfaen" w:hAnsi="Sylfaen" w:cs="Sylfaen"/>
          <w:iCs/>
          <w:sz w:val="20"/>
          <w:szCs w:val="20"/>
          <w:lang w:val="ka-GE"/>
        </w:rPr>
      </w:pPr>
    </w:p>
    <w:p w14:paraId="378F08A6" w14:textId="0379A7A1" w:rsidR="00B82E3E" w:rsidRDefault="00B82E3E" w:rsidP="00E55F46">
      <w:pPr>
        <w:spacing w:line="240" w:lineRule="auto"/>
        <w:jc w:val="both"/>
        <w:rPr>
          <w:rFonts w:ascii="Sylfaen" w:hAnsi="Sylfaen" w:cs="Sylfaen"/>
          <w:iCs/>
          <w:sz w:val="20"/>
          <w:szCs w:val="20"/>
          <w:lang w:val="ka-GE"/>
        </w:rPr>
      </w:pPr>
    </w:p>
    <w:p w14:paraId="6D206CD4" w14:textId="6EB8B10B" w:rsidR="00B82E3E" w:rsidRDefault="00B82E3E" w:rsidP="00E55F46">
      <w:pPr>
        <w:spacing w:line="240" w:lineRule="auto"/>
        <w:jc w:val="both"/>
        <w:rPr>
          <w:rFonts w:ascii="Sylfaen" w:hAnsi="Sylfaen" w:cs="Sylfaen"/>
          <w:iCs/>
          <w:sz w:val="20"/>
          <w:szCs w:val="20"/>
          <w:lang w:val="ka-GE"/>
        </w:rPr>
      </w:pPr>
    </w:p>
    <w:p w14:paraId="3E6CF419" w14:textId="5A34DF81" w:rsidR="00B82E3E" w:rsidRDefault="00B82E3E" w:rsidP="00E55F46">
      <w:pPr>
        <w:spacing w:line="240" w:lineRule="auto"/>
        <w:jc w:val="both"/>
        <w:rPr>
          <w:rFonts w:ascii="Sylfaen" w:hAnsi="Sylfaen" w:cs="Sylfaen"/>
          <w:iCs/>
          <w:sz w:val="20"/>
          <w:szCs w:val="20"/>
          <w:lang w:val="ka-GE"/>
        </w:rPr>
      </w:pPr>
    </w:p>
    <w:p w14:paraId="396F2D5B" w14:textId="08050B90" w:rsidR="00B82E3E" w:rsidRDefault="00B82E3E" w:rsidP="00E55F46">
      <w:pPr>
        <w:spacing w:line="240" w:lineRule="auto"/>
        <w:jc w:val="both"/>
        <w:rPr>
          <w:rFonts w:ascii="Sylfaen" w:hAnsi="Sylfaen" w:cs="Sylfaen"/>
          <w:iCs/>
          <w:sz w:val="20"/>
          <w:szCs w:val="20"/>
          <w:lang w:val="ka-GE"/>
        </w:rPr>
      </w:pPr>
    </w:p>
    <w:p w14:paraId="449940DE" w14:textId="633571A2" w:rsidR="00B82E3E" w:rsidRDefault="00B82E3E" w:rsidP="00E55F46">
      <w:pPr>
        <w:spacing w:line="240" w:lineRule="auto"/>
        <w:jc w:val="both"/>
        <w:rPr>
          <w:rFonts w:ascii="Sylfaen" w:hAnsi="Sylfaen" w:cs="Sylfaen"/>
          <w:iCs/>
          <w:sz w:val="20"/>
          <w:szCs w:val="20"/>
          <w:lang w:val="ka-GE"/>
        </w:rPr>
      </w:pPr>
    </w:p>
    <w:p w14:paraId="145546CB" w14:textId="77777777" w:rsidR="00B82E3E" w:rsidRPr="009D68DB" w:rsidRDefault="00B82E3E" w:rsidP="00E55F46">
      <w:pPr>
        <w:spacing w:line="240" w:lineRule="auto"/>
        <w:jc w:val="both"/>
        <w:rPr>
          <w:rFonts w:ascii="Sylfaen" w:hAnsi="Sylfaen" w:cs="Sylfaen"/>
          <w:iCs/>
          <w:sz w:val="20"/>
          <w:szCs w:val="20"/>
          <w:lang w:val="ka-GE"/>
        </w:rPr>
      </w:pPr>
    </w:p>
    <w:p w14:paraId="2E8AFB43" w14:textId="77777777" w:rsidR="006304B2" w:rsidRDefault="006304B2">
      <w:pPr>
        <w:rPr>
          <w:rFonts w:ascii="Sylfaen" w:eastAsia="Times New Roman" w:hAnsi="Sylfaen"/>
          <w:spacing w:val="15"/>
        </w:rPr>
      </w:pPr>
      <w:r>
        <w:rPr>
          <w:rFonts w:ascii="Sylfaen" w:eastAsia="Times New Roman" w:hAnsi="Sylfaen"/>
        </w:rPr>
        <w:br w:type="page"/>
      </w:r>
    </w:p>
    <w:p w14:paraId="354E74A2" w14:textId="59550AC5" w:rsidR="00643959" w:rsidRPr="009D68DB" w:rsidRDefault="00643959"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50" w:name="_Toc6307900"/>
      <w:r w:rsidRPr="009D68DB">
        <w:rPr>
          <w:rFonts w:ascii="Sylfaen" w:eastAsia="Times New Roman" w:hAnsi="Sylfaen"/>
          <w:color w:val="auto"/>
        </w:rPr>
        <w:lastRenderedPageBreak/>
        <w:t>4.3.5.მუნიციპალური ტრანსპორტის ერთიანი სატარიფო სისტემის დანერგვა</w:t>
      </w:r>
      <w:bookmarkEnd w:id="50"/>
    </w:p>
    <w:tbl>
      <w:tblPr>
        <w:tblW w:w="5000" w:type="pct"/>
        <w:tblLook w:val="04A0" w:firstRow="1" w:lastRow="0" w:firstColumn="1" w:lastColumn="0" w:noHBand="0" w:noVBand="1"/>
      </w:tblPr>
      <w:tblGrid>
        <w:gridCol w:w="3183"/>
        <w:gridCol w:w="4015"/>
        <w:gridCol w:w="2162"/>
      </w:tblGrid>
      <w:tr w:rsidR="007A328B" w:rsidRPr="009D68DB" w14:paraId="5046ADA3" w14:textId="77777777" w:rsidTr="00643959">
        <w:trPr>
          <w:trHeight w:val="300"/>
        </w:trPr>
        <w:tc>
          <w:tcPr>
            <w:tcW w:w="1700" w:type="pct"/>
            <w:hideMark/>
          </w:tcPr>
          <w:p w14:paraId="1DDD33E9" w14:textId="77777777" w:rsidR="004E5964" w:rsidRPr="00B366B5" w:rsidRDefault="004E5964" w:rsidP="00E55F46">
            <w:pP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lang w:val="ka-GE"/>
              </w:rPr>
              <w:t>სტრატეგიული</w:t>
            </w:r>
            <w:r w:rsidRPr="00B366B5">
              <w:rPr>
                <w:rFonts w:ascii="Sylfaen" w:eastAsia="Times New Roman" w:hAnsi="Sylfaen" w:cs="Times New Roman"/>
                <w:b/>
                <w:bCs/>
                <w:color w:val="2F75B5"/>
                <w:szCs w:val="24"/>
                <w:lang w:val="ka-GE"/>
              </w:rPr>
              <w:t xml:space="preserve"> </w:t>
            </w:r>
            <w:r w:rsidRPr="00B366B5">
              <w:rPr>
                <w:rFonts w:ascii="Sylfaen" w:eastAsia="Times New Roman" w:hAnsi="Sylfaen" w:cs="Sylfaen"/>
                <w:b/>
                <w:bCs/>
                <w:color w:val="2F75B5"/>
                <w:szCs w:val="24"/>
                <w:lang w:val="ka-GE"/>
              </w:rPr>
              <w:t>მიმართულება</w:t>
            </w:r>
            <w:r w:rsidRPr="00B366B5">
              <w:rPr>
                <w:rFonts w:ascii="Sylfaen" w:eastAsia="Times New Roman" w:hAnsi="Sylfaen" w:cs="Times New Roman"/>
                <w:b/>
                <w:bCs/>
                <w:color w:val="2F75B5"/>
                <w:szCs w:val="24"/>
                <w:lang w:val="ka-GE"/>
              </w:rPr>
              <w:t xml:space="preserve"> 4 </w:t>
            </w:r>
          </w:p>
        </w:tc>
        <w:tc>
          <w:tcPr>
            <w:tcW w:w="3300" w:type="pct"/>
            <w:gridSpan w:val="2"/>
            <w:hideMark/>
          </w:tcPr>
          <w:p w14:paraId="4A1D28F1" w14:textId="77777777" w:rsidR="004E5964" w:rsidRPr="00B366B5" w:rsidRDefault="004E5964" w:rsidP="00E55F46">
            <w:pPr>
              <w:rPr>
                <w:rFonts w:ascii="Sylfaen" w:eastAsia="Times New Roman" w:hAnsi="Sylfaen" w:cs="Sylfaen"/>
                <w:b/>
                <w:bCs/>
                <w:color w:val="757171"/>
                <w:szCs w:val="24"/>
                <w:lang w:val="ka-GE"/>
              </w:rPr>
            </w:pPr>
            <w:r w:rsidRPr="00B366B5">
              <w:rPr>
                <w:rFonts w:ascii="Sylfaen" w:eastAsia="Times New Roman" w:hAnsi="Sylfaen" w:cs="Sylfaen"/>
                <w:b/>
                <w:bCs/>
                <w:color w:val="757171"/>
                <w:szCs w:val="24"/>
                <w:lang w:val="ka-GE"/>
              </w:rPr>
              <w:t>მუნიციპალური სერვისების გაუმჯობესება</w:t>
            </w:r>
          </w:p>
          <w:p w14:paraId="5BB88156" w14:textId="77777777" w:rsidR="0070619B" w:rsidRPr="00B366B5" w:rsidRDefault="0070619B" w:rsidP="00E55F46">
            <w:pPr>
              <w:rPr>
                <w:rFonts w:ascii="Sylfaen" w:eastAsia="Times New Roman" w:hAnsi="Sylfaen" w:cs="Times New Roman"/>
                <w:b/>
                <w:bCs/>
                <w:color w:val="757171"/>
                <w:szCs w:val="24"/>
                <w:lang w:val="ka-GE"/>
              </w:rPr>
            </w:pPr>
          </w:p>
        </w:tc>
      </w:tr>
      <w:tr w:rsidR="007A328B" w:rsidRPr="009D68DB" w14:paraId="19122027" w14:textId="77777777" w:rsidTr="00643959">
        <w:trPr>
          <w:trHeight w:val="300"/>
        </w:trPr>
        <w:tc>
          <w:tcPr>
            <w:tcW w:w="1700" w:type="pct"/>
            <w:hideMark/>
          </w:tcPr>
          <w:p w14:paraId="4280278C" w14:textId="77777777" w:rsidR="004E5964" w:rsidRPr="00B366B5" w:rsidRDefault="004E5964" w:rsidP="00E55F46">
            <w:pPr>
              <w:rPr>
                <w:rFonts w:ascii="Sylfaen" w:eastAsia="Times New Roman" w:hAnsi="Sylfaen" w:cs="Times New Roman"/>
                <w:bCs/>
                <w:color w:val="2F75B5"/>
                <w:szCs w:val="24"/>
                <w:lang w:val="ka-GE"/>
              </w:rPr>
            </w:pPr>
            <w:r w:rsidRPr="00B366B5">
              <w:rPr>
                <w:rFonts w:ascii="Sylfaen" w:eastAsia="Times New Roman" w:hAnsi="Sylfaen" w:cs="Sylfaen"/>
                <w:bCs/>
                <w:color w:val="2F75B5"/>
                <w:szCs w:val="24"/>
                <w:lang w:val="ka-GE"/>
              </w:rPr>
              <w:t>პროგრამა</w:t>
            </w:r>
          </w:p>
        </w:tc>
        <w:tc>
          <w:tcPr>
            <w:tcW w:w="3300" w:type="pct"/>
            <w:gridSpan w:val="2"/>
            <w:shd w:val="clear" w:color="auto" w:fill="auto"/>
            <w:hideMark/>
          </w:tcPr>
          <w:p w14:paraId="4979FDD3" w14:textId="77777777" w:rsidR="004E5964" w:rsidRPr="009D68DB" w:rsidRDefault="00296912" w:rsidP="00E55F46">
            <w:pPr>
              <w:pStyle w:val="Subtitle"/>
              <w:rPr>
                <w:rFonts w:ascii="Sylfaen" w:eastAsia="Times New Roman" w:hAnsi="Sylfaen"/>
                <w:lang w:val="ka-GE"/>
              </w:rPr>
            </w:pPr>
            <w:r w:rsidRPr="009D68DB">
              <w:rPr>
                <w:rFonts w:ascii="Sylfaen" w:eastAsia="Times New Roman" w:hAnsi="Sylfaen"/>
                <w:lang w:val="ka-GE"/>
              </w:rPr>
              <w:t>4.3.5.</w:t>
            </w:r>
            <w:r w:rsidR="00CF2C87" w:rsidRPr="009D68DB">
              <w:rPr>
                <w:rFonts w:ascii="Sylfaen" w:eastAsia="Times New Roman" w:hAnsi="Sylfaen" w:cs="Sylfaen"/>
                <w:lang w:val="ka-GE"/>
              </w:rPr>
              <w:t>მუნიციპალური</w:t>
            </w:r>
            <w:r w:rsidR="00CF2C87" w:rsidRPr="009D68DB">
              <w:rPr>
                <w:rFonts w:ascii="Sylfaen" w:eastAsia="Times New Roman" w:hAnsi="Sylfaen"/>
                <w:lang w:val="ka-GE"/>
              </w:rPr>
              <w:t xml:space="preserve"> </w:t>
            </w:r>
            <w:r w:rsidR="00CF2C87" w:rsidRPr="009D68DB">
              <w:rPr>
                <w:rFonts w:ascii="Sylfaen" w:eastAsia="Times New Roman" w:hAnsi="Sylfaen" w:cs="Sylfaen"/>
                <w:lang w:val="ka-GE"/>
              </w:rPr>
              <w:t>ტრანსპორტის</w:t>
            </w:r>
            <w:r w:rsidR="00CF2C87" w:rsidRPr="009D68DB">
              <w:rPr>
                <w:rFonts w:ascii="Sylfaen" w:eastAsia="Times New Roman" w:hAnsi="Sylfaen"/>
                <w:lang w:val="ka-GE"/>
              </w:rPr>
              <w:t xml:space="preserve"> </w:t>
            </w:r>
            <w:r w:rsidR="00CF2C87" w:rsidRPr="009D68DB">
              <w:rPr>
                <w:rFonts w:ascii="Sylfaen" w:eastAsia="Times New Roman" w:hAnsi="Sylfaen" w:cs="Sylfaen"/>
                <w:lang w:val="ka-GE"/>
              </w:rPr>
              <w:t>ერთიანი</w:t>
            </w:r>
            <w:r w:rsidR="00CF2C87" w:rsidRPr="009D68DB">
              <w:rPr>
                <w:rFonts w:ascii="Sylfaen" w:eastAsia="Times New Roman" w:hAnsi="Sylfaen"/>
                <w:lang w:val="ka-GE"/>
              </w:rPr>
              <w:t xml:space="preserve"> </w:t>
            </w:r>
            <w:r w:rsidR="00CF2C87" w:rsidRPr="009D68DB">
              <w:rPr>
                <w:rFonts w:ascii="Sylfaen" w:eastAsia="Times New Roman" w:hAnsi="Sylfaen" w:cs="Sylfaen"/>
                <w:lang w:val="ka-GE"/>
              </w:rPr>
              <w:t>სატარიფო</w:t>
            </w:r>
            <w:r w:rsidR="00CF2C87" w:rsidRPr="009D68DB">
              <w:rPr>
                <w:rFonts w:ascii="Sylfaen" w:eastAsia="Times New Roman" w:hAnsi="Sylfaen"/>
                <w:lang w:val="ka-GE"/>
              </w:rPr>
              <w:t xml:space="preserve"> </w:t>
            </w:r>
            <w:r w:rsidR="00CF2C87" w:rsidRPr="009D68DB">
              <w:rPr>
                <w:rFonts w:ascii="Sylfaen" w:eastAsia="Times New Roman" w:hAnsi="Sylfaen" w:cs="Sylfaen"/>
                <w:lang w:val="ka-GE"/>
              </w:rPr>
              <w:t>სისტემის</w:t>
            </w:r>
            <w:r w:rsidR="00CF2C87" w:rsidRPr="009D68DB">
              <w:rPr>
                <w:rFonts w:ascii="Sylfaen" w:eastAsia="Times New Roman" w:hAnsi="Sylfaen"/>
                <w:lang w:val="ka-GE"/>
              </w:rPr>
              <w:t xml:space="preserve"> </w:t>
            </w:r>
            <w:r w:rsidR="00CF2C87" w:rsidRPr="009D68DB">
              <w:rPr>
                <w:rFonts w:ascii="Sylfaen" w:eastAsia="Times New Roman" w:hAnsi="Sylfaen" w:cs="Sylfaen"/>
                <w:lang w:val="ka-GE"/>
              </w:rPr>
              <w:t>დანერგვა</w:t>
            </w:r>
          </w:p>
          <w:p w14:paraId="680B6AEE" w14:textId="77777777" w:rsidR="0070619B" w:rsidRPr="009D68DB" w:rsidRDefault="0070619B" w:rsidP="00E55F46">
            <w:pPr>
              <w:rPr>
                <w:rFonts w:ascii="Sylfaen" w:eastAsia="Times New Roman" w:hAnsi="Sylfaen" w:cs="Times New Roman"/>
                <w:b/>
                <w:bCs/>
                <w:color w:val="757171"/>
                <w:sz w:val="24"/>
                <w:szCs w:val="24"/>
                <w:lang w:val="ka-GE"/>
              </w:rPr>
            </w:pPr>
          </w:p>
        </w:tc>
      </w:tr>
      <w:tr w:rsidR="007A328B" w:rsidRPr="009D68DB" w14:paraId="6F76ACDD" w14:textId="77777777" w:rsidTr="00643959">
        <w:trPr>
          <w:trHeight w:val="600"/>
        </w:trPr>
        <w:tc>
          <w:tcPr>
            <w:tcW w:w="1700" w:type="pct"/>
            <w:hideMark/>
          </w:tcPr>
          <w:p w14:paraId="67683D06" w14:textId="77777777" w:rsidR="004E5964" w:rsidRPr="00B366B5" w:rsidRDefault="004E5964" w:rsidP="00E55F46">
            <w:pPr>
              <w:rPr>
                <w:rFonts w:ascii="Sylfaen" w:eastAsia="Times New Roman" w:hAnsi="Sylfaen" w:cs="Times New Roman"/>
                <w:bCs/>
                <w:color w:val="2F75B5"/>
                <w:szCs w:val="24"/>
                <w:lang w:val="ka-GE"/>
              </w:rPr>
            </w:pPr>
            <w:r w:rsidRPr="00B366B5">
              <w:rPr>
                <w:rFonts w:ascii="Sylfaen" w:eastAsia="Times New Roman" w:hAnsi="Sylfaen" w:cs="Sylfaen"/>
                <w:bCs/>
                <w:color w:val="2F75B5"/>
                <w:szCs w:val="24"/>
                <w:lang w:val="ka-GE"/>
              </w:rPr>
              <w:t>პროგრამის</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მიზანი</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და</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მოსალოდნელი</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შედეგი</w:t>
            </w:r>
          </w:p>
        </w:tc>
        <w:tc>
          <w:tcPr>
            <w:tcW w:w="3300" w:type="pct"/>
            <w:gridSpan w:val="2"/>
            <w:shd w:val="clear" w:color="auto" w:fill="auto"/>
            <w:hideMark/>
          </w:tcPr>
          <w:p w14:paraId="24FA0C9D" w14:textId="77777777" w:rsidR="007113D7" w:rsidRPr="00CE5616" w:rsidRDefault="007113D7" w:rsidP="00E55F46">
            <w:pPr>
              <w:pStyle w:val="Default"/>
              <w:spacing w:after="160"/>
              <w:jc w:val="both"/>
              <w:rPr>
                <w:rFonts w:eastAsia="Times New Roman"/>
                <w:sz w:val="20"/>
                <w:szCs w:val="20"/>
                <w:lang w:val="ka-GE"/>
              </w:rPr>
            </w:pPr>
            <w:r w:rsidRPr="00CE5616">
              <w:rPr>
                <w:rFonts w:eastAsia="Times New Roman"/>
                <w:sz w:val="20"/>
                <w:szCs w:val="20"/>
                <w:lang w:val="ka-GE"/>
              </w:rPr>
              <w:t>პროგრამის მიზანია მუნიციპალური ტრანსპორტით გადაადგილების მიმზიდველობის გაზრდა  მგზავრებისათვის მუნიციპალური ტრანსპორტით სარგებლობისათვის საფასურის გადახდის კომფორტული სისტემის შეთავაზების გზით. გარდა ამისა, პროგრამა უზრუნველყოფს მუნიციპალიტეტისათვის მუნიციპალური ტრანსპორტის ადმინისტრირების გაუმჯობესებას.</w:t>
            </w:r>
          </w:p>
          <w:p w14:paraId="27C2990F" w14:textId="77777777" w:rsidR="004E5964" w:rsidRPr="009D68DB" w:rsidRDefault="004E5964" w:rsidP="00E55F46">
            <w:pPr>
              <w:jc w:val="both"/>
              <w:rPr>
                <w:rFonts w:ascii="Sylfaen" w:eastAsia="Times New Roman" w:hAnsi="Sylfaen" w:cs="Times New Roman"/>
                <w:color w:val="000000"/>
                <w:sz w:val="24"/>
                <w:szCs w:val="24"/>
                <w:lang w:val="ka-GE"/>
              </w:rPr>
            </w:pPr>
          </w:p>
        </w:tc>
      </w:tr>
      <w:tr w:rsidR="004E5964" w:rsidRPr="009D68DB" w14:paraId="2EEECCFE" w14:textId="77777777" w:rsidTr="00643959">
        <w:trPr>
          <w:trHeight w:val="300"/>
        </w:trPr>
        <w:tc>
          <w:tcPr>
            <w:tcW w:w="1700" w:type="pct"/>
            <w:hideMark/>
          </w:tcPr>
          <w:p w14:paraId="36D28103" w14:textId="77777777" w:rsidR="004E5964" w:rsidRPr="009D68DB" w:rsidRDefault="004E5964" w:rsidP="00E55F46">
            <w:pPr>
              <w:rPr>
                <w:rFonts w:ascii="Sylfaen" w:eastAsia="Times New Roman" w:hAnsi="Sylfaen" w:cs="Times New Roman"/>
                <w:color w:val="000000"/>
                <w:sz w:val="24"/>
                <w:szCs w:val="24"/>
                <w:lang w:val="ka-GE"/>
              </w:rPr>
            </w:pPr>
          </w:p>
        </w:tc>
        <w:tc>
          <w:tcPr>
            <w:tcW w:w="2145" w:type="pct"/>
            <w:shd w:val="clear" w:color="auto" w:fill="auto"/>
            <w:hideMark/>
          </w:tcPr>
          <w:p w14:paraId="44AC2B21" w14:textId="77777777" w:rsidR="004E5964" w:rsidRPr="009D68DB" w:rsidRDefault="004E5964" w:rsidP="00E55F46">
            <w:pPr>
              <w:rPr>
                <w:rFonts w:ascii="Sylfaen" w:eastAsia="Times New Roman" w:hAnsi="Sylfaen" w:cs="Times New Roman"/>
                <w:sz w:val="24"/>
                <w:szCs w:val="24"/>
                <w:lang w:val="ka-GE"/>
              </w:rPr>
            </w:pPr>
          </w:p>
        </w:tc>
        <w:tc>
          <w:tcPr>
            <w:tcW w:w="1155" w:type="pct"/>
            <w:shd w:val="clear" w:color="auto" w:fill="auto"/>
            <w:noWrap/>
            <w:hideMark/>
          </w:tcPr>
          <w:p w14:paraId="1BFF5F11" w14:textId="77777777" w:rsidR="004E5964" w:rsidRPr="009D68DB" w:rsidRDefault="004E5964" w:rsidP="00E55F46">
            <w:pPr>
              <w:rPr>
                <w:rFonts w:ascii="Sylfaen" w:eastAsia="Times New Roman" w:hAnsi="Sylfaen" w:cs="Times New Roman"/>
                <w:sz w:val="24"/>
                <w:szCs w:val="24"/>
                <w:lang w:val="ka-GE"/>
              </w:rPr>
            </w:pPr>
          </w:p>
        </w:tc>
      </w:tr>
      <w:tr w:rsidR="007A328B" w:rsidRPr="009D68DB" w14:paraId="64A682F5" w14:textId="77777777" w:rsidTr="00643959">
        <w:trPr>
          <w:trHeight w:val="300"/>
        </w:trPr>
        <w:tc>
          <w:tcPr>
            <w:tcW w:w="1700" w:type="pct"/>
            <w:hideMark/>
          </w:tcPr>
          <w:p w14:paraId="1A3B007F" w14:textId="77777777" w:rsidR="004E5964" w:rsidRPr="00B366B5" w:rsidRDefault="004E5964" w:rsidP="00E55F46">
            <w:pP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lang w:val="ka-GE"/>
              </w:rPr>
              <w:t>ღონისძიებები</w:t>
            </w:r>
            <w:r w:rsidRPr="00B366B5">
              <w:rPr>
                <w:rFonts w:ascii="Sylfaen" w:eastAsia="Times New Roman" w:hAnsi="Sylfaen" w:cs="Times New Roman"/>
                <w:b/>
                <w:bCs/>
                <w:color w:val="2F75B5"/>
                <w:szCs w:val="24"/>
                <w:lang w:val="ka-GE"/>
              </w:rPr>
              <w:t>:</w:t>
            </w:r>
          </w:p>
        </w:tc>
        <w:tc>
          <w:tcPr>
            <w:tcW w:w="2145" w:type="pct"/>
            <w:shd w:val="clear" w:color="auto" w:fill="auto"/>
            <w:hideMark/>
          </w:tcPr>
          <w:p w14:paraId="648EC1E8" w14:textId="77777777" w:rsidR="004E5964" w:rsidRPr="00B366B5" w:rsidRDefault="004E5964" w:rsidP="00E55F46">
            <w:pP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lang w:val="ka-GE"/>
              </w:rPr>
              <w:t>შესრულების</w:t>
            </w:r>
            <w:r w:rsidRPr="00B366B5">
              <w:rPr>
                <w:rFonts w:ascii="Sylfaen" w:eastAsia="Times New Roman" w:hAnsi="Sylfaen" w:cs="Times New Roman"/>
                <w:b/>
                <w:bCs/>
                <w:color w:val="2F75B5"/>
                <w:szCs w:val="24"/>
                <w:lang w:val="ka-GE"/>
              </w:rPr>
              <w:t xml:space="preserve"> </w:t>
            </w:r>
            <w:r w:rsidRPr="00B366B5">
              <w:rPr>
                <w:rFonts w:ascii="Sylfaen" w:eastAsia="Times New Roman" w:hAnsi="Sylfaen" w:cs="Sylfaen"/>
                <w:b/>
                <w:bCs/>
                <w:color w:val="2F75B5"/>
                <w:szCs w:val="24"/>
                <w:lang w:val="ka-GE"/>
              </w:rPr>
              <w:t>ინდიკატორი</w:t>
            </w:r>
          </w:p>
        </w:tc>
        <w:tc>
          <w:tcPr>
            <w:tcW w:w="1155" w:type="pct"/>
            <w:shd w:val="clear" w:color="auto" w:fill="auto"/>
            <w:noWrap/>
            <w:hideMark/>
          </w:tcPr>
          <w:p w14:paraId="53B1BCD8" w14:textId="77777777" w:rsidR="004E5964" w:rsidRPr="00B366B5" w:rsidRDefault="004E5964" w:rsidP="006304B2">
            <w:pPr>
              <w:jc w:val="cente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lang w:val="ka-GE"/>
              </w:rPr>
              <w:t>შესრულება</w:t>
            </w:r>
          </w:p>
        </w:tc>
      </w:tr>
      <w:tr w:rsidR="004E5964" w:rsidRPr="009D68DB" w14:paraId="145579C0" w14:textId="77777777" w:rsidTr="00643959">
        <w:trPr>
          <w:trHeight w:val="300"/>
        </w:trPr>
        <w:tc>
          <w:tcPr>
            <w:tcW w:w="1700" w:type="pct"/>
            <w:hideMark/>
          </w:tcPr>
          <w:p w14:paraId="4D3E4FDE" w14:textId="77777777" w:rsidR="007A328B" w:rsidRPr="009D68DB" w:rsidRDefault="007A328B" w:rsidP="00E55F46">
            <w:pPr>
              <w:rPr>
                <w:rFonts w:ascii="Sylfaen" w:eastAsia="Times New Roman" w:hAnsi="Sylfaen" w:cs="Times New Roman"/>
                <w:color w:val="000000"/>
                <w:sz w:val="20"/>
                <w:lang w:val="ka-GE"/>
              </w:rPr>
            </w:pPr>
            <w:r w:rsidRPr="009D68DB">
              <w:rPr>
                <w:rFonts w:ascii="Sylfaen" w:eastAsia="Times New Roman" w:hAnsi="Sylfaen" w:cs="Sylfaen"/>
                <w:color w:val="000000"/>
                <w:sz w:val="20"/>
                <w:lang w:val="ka-GE"/>
              </w:rPr>
              <w:t>ბილინგის სისტემის კონცეფციისა და მომსახურების შესყიდვისათვის სატენდერო დოკუმენტაციის შემუშავება;</w:t>
            </w:r>
          </w:p>
          <w:p w14:paraId="6A8AE57E" w14:textId="77777777" w:rsidR="004E5964" w:rsidRPr="009D68DB" w:rsidRDefault="004E5964" w:rsidP="00E55F46">
            <w:pPr>
              <w:rPr>
                <w:rFonts w:ascii="Sylfaen" w:hAnsi="Sylfaen" w:cs="Sylfaen"/>
                <w:iCs/>
                <w:sz w:val="20"/>
                <w:szCs w:val="20"/>
                <w:lang w:val="ka-GE"/>
              </w:rPr>
            </w:pPr>
          </w:p>
        </w:tc>
        <w:tc>
          <w:tcPr>
            <w:tcW w:w="2145" w:type="pct"/>
            <w:shd w:val="clear" w:color="auto" w:fill="FFFFFF" w:themeFill="background1"/>
            <w:hideMark/>
          </w:tcPr>
          <w:p w14:paraId="3A2FC1D3" w14:textId="77777777" w:rsidR="004E5964" w:rsidRPr="009D68DB" w:rsidRDefault="007A328B" w:rsidP="00E55F46">
            <w:pPr>
              <w:jc w:val="both"/>
              <w:rPr>
                <w:rFonts w:ascii="Sylfaen" w:hAnsi="Sylfaen" w:cs="Sylfaen"/>
                <w:sz w:val="20"/>
                <w:szCs w:val="20"/>
                <w:lang w:val="ka-GE"/>
              </w:rPr>
            </w:pPr>
            <w:r w:rsidRPr="009D68DB">
              <w:rPr>
                <w:rFonts w:ascii="Sylfaen" w:hAnsi="Sylfaen" w:cs="Sylfaen"/>
                <w:sz w:val="20"/>
                <w:szCs w:val="20"/>
                <w:lang w:val="ka-GE"/>
              </w:rPr>
              <w:t>სატენდერო დოკუმენტაცია</w:t>
            </w:r>
          </w:p>
        </w:tc>
        <w:tc>
          <w:tcPr>
            <w:tcW w:w="1155" w:type="pct"/>
            <w:shd w:val="clear" w:color="auto" w:fill="FFFFFF" w:themeFill="background1"/>
            <w:noWrap/>
            <w:hideMark/>
          </w:tcPr>
          <w:p w14:paraId="05D34046" w14:textId="77777777" w:rsidR="004E5964" w:rsidRPr="009D68DB" w:rsidRDefault="004E5964" w:rsidP="00E55F46">
            <w:pPr>
              <w:jc w:val="center"/>
              <w:rPr>
                <w:rFonts w:ascii="Sylfaen" w:eastAsia="Times New Roman" w:hAnsi="Sylfaen" w:cs="Times New Roman"/>
                <w:b/>
                <w:color w:val="000000"/>
                <w:sz w:val="20"/>
                <w:szCs w:val="20"/>
              </w:rPr>
            </w:pPr>
            <w:r w:rsidRPr="009D68DB">
              <w:rPr>
                <w:rFonts w:ascii="Sylfaen" w:eastAsia="Calibri" w:hAnsi="Sylfaen" w:cs="Sylfaen"/>
                <w:b/>
                <w:sz w:val="20"/>
                <w:szCs w:val="20"/>
              </w:rPr>
              <w:t>X</w:t>
            </w:r>
          </w:p>
        </w:tc>
      </w:tr>
      <w:tr w:rsidR="004E5964" w:rsidRPr="009D68DB" w14:paraId="348FD4DB" w14:textId="77777777" w:rsidTr="00643959">
        <w:trPr>
          <w:trHeight w:val="300"/>
        </w:trPr>
        <w:tc>
          <w:tcPr>
            <w:tcW w:w="1700" w:type="pct"/>
            <w:hideMark/>
          </w:tcPr>
          <w:p w14:paraId="2E2C76B2" w14:textId="77777777" w:rsidR="007A328B" w:rsidRPr="009D68DB" w:rsidRDefault="007A328B" w:rsidP="00E55F46">
            <w:pPr>
              <w:rPr>
                <w:rFonts w:ascii="Sylfaen" w:eastAsia="Times New Roman" w:hAnsi="Sylfaen" w:cs="Times New Roman"/>
                <w:color w:val="000000"/>
                <w:sz w:val="20"/>
                <w:lang w:val="ka-GE"/>
              </w:rPr>
            </w:pPr>
            <w:r w:rsidRPr="009D68DB">
              <w:rPr>
                <w:rFonts w:ascii="Sylfaen" w:eastAsia="Times New Roman" w:hAnsi="Sylfaen" w:cs="Sylfaen"/>
                <w:color w:val="000000"/>
                <w:sz w:val="20"/>
                <w:lang w:val="ka-GE"/>
              </w:rPr>
              <w:t>ტენდერის ჩატარება და ხელშეკრულების გაფორმება მომსახურების მომწოდებელ კომპანიასთან;</w:t>
            </w:r>
          </w:p>
          <w:p w14:paraId="7AD24A20" w14:textId="77777777" w:rsidR="004E5964" w:rsidRPr="009D68DB" w:rsidRDefault="004E5964" w:rsidP="00E55F46">
            <w:pPr>
              <w:rPr>
                <w:rFonts w:ascii="Sylfaen" w:hAnsi="Sylfaen" w:cs="Sylfaen"/>
                <w:iCs/>
                <w:sz w:val="20"/>
                <w:szCs w:val="20"/>
                <w:lang w:val="ka-GE"/>
              </w:rPr>
            </w:pPr>
          </w:p>
        </w:tc>
        <w:tc>
          <w:tcPr>
            <w:tcW w:w="2145" w:type="pct"/>
            <w:shd w:val="clear" w:color="auto" w:fill="FFFFFF" w:themeFill="background1"/>
            <w:hideMark/>
          </w:tcPr>
          <w:p w14:paraId="7072A80E" w14:textId="77777777" w:rsidR="004E5964" w:rsidRPr="009D68DB" w:rsidRDefault="007A328B" w:rsidP="00E55F46">
            <w:pPr>
              <w:jc w:val="both"/>
              <w:rPr>
                <w:rFonts w:ascii="Sylfaen" w:hAnsi="Sylfaen" w:cs="Sylfaen"/>
                <w:sz w:val="20"/>
                <w:szCs w:val="20"/>
                <w:lang w:val="ka-GE"/>
              </w:rPr>
            </w:pPr>
            <w:r w:rsidRPr="009D68DB">
              <w:rPr>
                <w:rFonts w:ascii="Sylfaen" w:hAnsi="Sylfaen" w:cs="Sylfaen"/>
                <w:sz w:val="20"/>
                <w:szCs w:val="20"/>
                <w:lang w:val="ka-GE"/>
              </w:rPr>
              <w:t>გაფორმებული ხელშეკრულება</w:t>
            </w:r>
          </w:p>
        </w:tc>
        <w:tc>
          <w:tcPr>
            <w:tcW w:w="1155" w:type="pct"/>
            <w:shd w:val="clear" w:color="auto" w:fill="FFFFFF" w:themeFill="background1"/>
            <w:noWrap/>
            <w:hideMark/>
          </w:tcPr>
          <w:p w14:paraId="7438728F" w14:textId="77777777" w:rsidR="004E5964" w:rsidRPr="009D68DB" w:rsidRDefault="004E5964"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rPr>
              <w:t>X</w:t>
            </w:r>
          </w:p>
        </w:tc>
      </w:tr>
      <w:tr w:rsidR="004E5964" w:rsidRPr="009D68DB" w14:paraId="0FD30C99" w14:textId="77777777" w:rsidTr="00643959">
        <w:trPr>
          <w:trHeight w:val="300"/>
        </w:trPr>
        <w:tc>
          <w:tcPr>
            <w:tcW w:w="1700" w:type="pct"/>
            <w:hideMark/>
          </w:tcPr>
          <w:p w14:paraId="615BBB2D" w14:textId="66D0F193" w:rsidR="004E5964" w:rsidRPr="00B366B5" w:rsidRDefault="007A328B" w:rsidP="00E55F46">
            <w:pPr>
              <w:rPr>
                <w:rFonts w:ascii="Sylfaen" w:eastAsia="Times New Roman" w:hAnsi="Sylfaen" w:cs="Times New Roman"/>
                <w:color w:val="000000"/>
                <w:sz w:val="20"/>
                <w:lang w:val="ka-GE"/>
              </w:rPr>
            </w:pPr>
            <w:r w:rsidRPr="009D68DB">
              <w:rPr>
                <w:rFonts w:ascii="Sylfaen" w:eastAsia="Times New Roman" w:hAnsi="Sylfaen" w:cs="Sylfaen"/>
                <w:color w:val="000000"/>
                <w:sz w:val="20"/>
                <w:lang w:val="ka-GE"/>
              </w:rPr>
              <w:t>ბილინგის სისტემის დანერგვა და ამოქმედება;</w:t>
            </w:r>
          </w:p>
        </w:tc>
        <w:tc>
          <w:tcPr>
            <w:tcW w:w="2145" w:type="pct"/>
            <w:shd w:val="clear" w:color="auto" w:fill="FFFFFF" w:themeFill="background1"/>
            <w:hideMark/>
          </w:tcPr>
          <w:p w14:paraId="17288D55" w14:textId="77777777" w:rsidR="004E5964" w:rsidRPr="009D68DB" w:rsidRDefault="004E5964"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 </w:t>
            </w:r>
            <w:r w:rsidR="007A328B" w:rsidRPr="009D68DB">
              <w:rPr>
                <w:rFonts w:ascii="Sylfaen" w:eastAsia="Times New Roman" w:hAnsi="Sylfaen" w:cs="Times New Roman"/>
                <w:color w:val="000000"/>
                <w:sz w:val="20"/>
                <w:szCs w:val="20"/>
                <w:lang w:val="ka-GE"/>
              </w:rPr>
              <w:t>ამოქმედებული ბილინგის სისტემა</w:t>
            </w:r>
          </w:p>
        </w:tc>
        <w:tc>
          <w:tcPr>
            <w:tcW w:w="1155" w:type="pct"/>
            <w:shd w:val="clear" w:color="auto" w:fill="FFFFFF" w:themeFill="background1"/>
            <w:noWrap/>
            <w:hideMark/>
          </w:tcPr>
          <w:p w14:paraId="09C2C382" w14:textId="77777777" w:rsidR="004E5964" w:rsidRPr="009D68DB" w:rsidRDefault="007A328B"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rPr>
              <w:t>X</w:t>
            </w:r>
          </w:p>
        </w:tc>
      </w:tr>
      <w:tr w:rsidR="004E5964" w:rsidRPr="009D68DB" w14:paraId="1500780A" w14:textId="77777777" w:rsidTr="00643959">
        <w:trPr>
          <w:trHeight w:val="300"/>
        </w:trPr>
        <w:tc>
          <w:tcPr>
            <w:tcW w:w="1700" w:type="pct"/>
            <w:hideMark/>
          </w:tcPr>
          <w:p w14:paraId="2E97102A" w14:textId="77777777" w:rsidR="007A328B" w:rsidRPr="009D68DB" w:rsidRDefault="007A328B" w:rsidP="00E55F46">
            <w:pPr>
              <w:rPr>
                <w:rFonts w:ascii="Sylfaen" w:eastAsia="Times New Roman" w:hAnsi="Sylfaen" w:cs="Times New Roman"/>
                <w:color w:val="000000"/>
                <w:sz w:val="20"/>
                <w:lang w:val="ka-GE"/>
              </w:rPr>
            </w:pPr>
            <w:r w:rsidRPr="009D68DB">
              <w:rPr>
                <w:rFonts w:ascii="Sylfaen" w:eastAsia="Times New Roman" w:hAnsi="Sylfaen" w:cs="Sylfaen"/>
                <w:color w:val="000000"/>
                <w:sz w:val="20"/>
                <w:lang w:val="ka-GE"/>
              </w:rPr>
              <w:t>მუნიციპალური ტრანსპორტით სარგებლობის საფასურის გადახდის ერთიანი საბარათე სისტემის კონფეცფიის შემუშავება;</w:t>
            </w:r>
          </w:p>
          <w:p w14:paraId="7453F924" w14:textId="77777777" w:rsidR="004E5964" w:rsidRPr="009D68DB" w:rsidRDefault="004E5964" w:rsidP="00E55F46">
            <w:pPr>
              <w:rPr>
                <w:rFonts w:ascii="Sylfaen" w:eastAsia="Times New Roman" w:hAnsi="Sylfaen" w:cs="Times New Roman"/>
                <w:color w:val="000000"/>
                <w:sz w:val="20"/>
                <w:szCs w:val="20"/>
                <w:lang w:val="ka-GE"/>
              </w:rPr>
            </w:pPr>
          </w:p>
        </w:tc>
        <w:tc>
          <w:tcPr>
            <w:tcW w:w="2145" w:type="pct"/>
            <w:shd w:val="clear" w:color="auto" w:fill="FFFFFF" w:themeFill="background1"/>
            <w:hideMark/>
          </w:tcPr>
          <w:p w14:paraId="5489CAC5" w14:textId="77777777" w:rsidR="004E5964" w:rsidRPr="009D68DB" w:rsidRDefault="007A328B"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საბარათე სისტემის შემუშავებული კონცეფცია</w:t>
            </w:r>
          </w:p>
        </w:tc>
        <w:tc>
          <w:tcPr>
            <w:tcW w:w="1155" w:type="pct"/>
            <w:shd w:val="clear" w:color="auto" w:fill="FFFFFF" w:themeFill="background1"/>
            <w:noWrap/>
            <w:hideMark/>
          </w:tcPr>
          <w:p w14:paraId="4534C899" w14:textId="77777777" w:rsidR="004E5964" w:rsidRPr="009D68DB" w:rsidRDefault="004C3D11"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w:t>
            </w:r>
          </w:p>
        </w:tc>
      </w:tr>
      <w:tr w:rsidR="005813D6" w:rsidRPr="009D68DB" w14:paraId="60F90D84" w14:textId="77777777" w:rsidTr="00643959">
        <w:trPr>
          <w:trHeight w:val="300"/>
        </w:trPr>
        <w:tc>
          <w:tcPr>
            <w:tcW w:w="1700" w:type="pct"/>
          </w:tcPr>
          <w:p w14:paraId="7787D006" w14:textId="7021E6AF" w:rsidR="0053731A" w:rsidRPr="00B366B5" w:rsidRDefault="007A328B" w:rsidP="00E55F46">
            <w:pPr>
              <w:rPr>
                <w:rFonts w:ascii="Sylfaen" w:eastAsia="Times New Roman" w:hAnsi="Sylfaen" w:cs="Sylfaen"/>
                <w:color w:val="000000"/>
                <w:sz w:val="20"/>
                <w:lang w:val="ka-GE"/>
              </w:rPr>
            </w:pPr>
            <w:r w:rsidRPr="009D68DB">
              <w:rPr>
                <w:rFonts w:ascii="Sylfaen" w:eastAsia="Times New Roman" w:hAnsi="Sylfaen" w:cs="Sylfaen"/>
                <w:color w:val="000000"/>
                <w:sz w:val="20"/>
                <w:lang w:val="ka-GE"/>
              </w:rPr>
              <w:t xml:space="preserve">მუნიციპალური ტრანსპორტით სარგებლობის საფასურის </w:t>
            </w:r>
            <w:r w:rsidRPr="009D68DB">
              <w:rPr>
                <w:rFonts w:ascii="Sylfaen" w:eastAsia="Times New Roman" w:hAnsi="Sylfaen" w:cs="Sylfaen"/>
                <w:color w:val="000000"/>
                <w:sz w:val="20"/>
                <w:lang w:val="ka-GE"/>
              </w:rPr>
              <w:lastRenderedPageBreak/>
              <w:t>გადახდის ერთიანი საბარათე სისტემის შემუშავების მომსახურების შესყიდვა და დანერგვა.</w:t>
            </w:r>
          </w:p>
        </w:tc>
        <w:tc>
          <w:tcPr>
            <w:tcW w:w="2145" w:type="pct"/>
            <w:shd w:val="clear" w:color="auto" w:fill="FFFFFF" w:themeFill="background1"/>
          </w:tcPr>
          <w:p w14:paraId="30447961" w14:textId="77777777" w:rsidR="004E5964" w:rsidRPr="009D68DB" w:rsidRDefault="007A328B"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lastRenderedPageBreak/>
              <w:t>ამოქმედებული ერთიანი საბარათე სისტემა</w:t>
            </w:r>
          </w:p>
        </w:tc>
        <w:tc>
          <w:tcPr>
            <w:tcW w:w="1155" w:type="pct"/>
            <w:shd w:val="clear" w:color="auto" w:fill="FFFFFF" w:themeFill="background1"/>
            <w:noWrap/>
          </w:tcPr>
          <w:p w14:paraId="3F1D4551" w14:textId="77777777" w:rsidR="004E5964" w:rsidRPr="009D68DB" w:rsidRDefault="004C3D11" w:rsidP="00E55F46">
            <w:pPr>
              <w:jc w:val="center"/>
              <w:rPr>
                <w:rFonts w:ascii="Sylfaen" w:eastAsia="Calibri" w:hAnsi="Sylfaen" w:cs="Sylfaen"/>
                <w:b/>
                <w:sz w:val="20"/>
                <w:szCs w:val="20"/>
                <w:lang w:val="ka-GE"/>
              </w:rPr>
            </w:pPr>
            <w:r w:rsidRPr="009D68DB">
              <w:rPr>
                <w:rFonts w:ascii="Sylfaen" w:eastAsia="Calibri" w:hAnsi="Sylfaen" w:cs="Sylfaen"/>
                <w:b/>
                <w:sz w:val="20"/>
                <w:szCs w:val="20"/>
                <w:lang w:val="ka-GE"/>
              </w:rPr>
              <w:t>√</w:t>
            </w:r>
          </w:p>
        </w:tc>
      </w:tr>
    </w:tbl>
    <w:p w14:paraId="147A542B" w14:textId="77777777" w:rsidR="00B366B5" w:rsidRDefault="00B366B5" w:rsidP="00E55F46">
      <w:pPr>
        <w:spacing w:line="240" w:lineRule="auto"/>
        <w:jc w:val="both"/>
        <w:rPr>
          <w:rFonts w:ascii="Sylfaen" w:hAnsi="Sylfaen" w:cs="Sylfaen"/>
          <w:iCs/>
          <w:color w:val="FF0000"/>
          <w:sz w:val="20"/>
          <w:szCs w:val="20"/>
          <w:lang w:val="ka-GE"/>
        </w:rPr>
      </w:pPr>
    </w:p>
    <w:p w14:paraId="430C847F" w14:textId="77777777" w:rsidR="006304B2" w:rsidRDefault="006304B2" w:rsidP="00E55F46">
      <w:pPr>
        <w:spacing w:line="240" w:lineRule="auto"/>
        <w:jc w:val="both"/>
        <w:rPr>
          <w:rFonts w:ascii="Sylfaen" w:hAnsi="Sylfaen" w:cs="Sylfaen"/>
          <w:b/>
          <w:iCs/>
          <w:sz w:val="20"/>
          <w:szCs w:val="20"/>
          <w:lang w:val="ka-GE"/>
        </w:rPr>
      </w:pPr>
    </w:p>
    <w:p w14:paraId="0EDC505A" w14:textId="77777777" w:rsidR="006304B2" w:rsidRDefault="006304B2" w:rsidP="00E55F46">
      <w:pPr>
        <w:spacing w:line="240" w:lineRule="auto"/>
        <w:jc w:val="both"/>
        <w:rPr>
          <w:rFonts w:ascii="Sylfaen" w:hAnsi="Sylfaen" w:cs="Sylfaen"/>
          <w:b/>
          <w:iCs/>
          <w:sz w:val="20"/>
          <w:szCs w:val="20"/>
          <w:lang w:val="ka-GE"/>
        </w:rPr>
      </w:pPr>
    </w:p>
    <w:p w14:paraId="02E4D15D" w14:textId="5243D201" w:rsidR="00AE4F5C" w:rsidRPr="009D68DB" w:rsidRDefault="00AE4F5C"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წელი</w:t>
      </w:r>
    </w:p>
    <w:tbl>
      <w:tblPr>
        <w:tblW w:w="9923" w:type="dxa"/>
        <w:tblLook w:val="04A0" w:firstRow="1" w:lastRow="0" w:firstColumn="1" w:lastColumn="0" w:noHBand="0" w:noVBand="1"/>
      </w:tblPr>
      <w:tblGrid>
        <w:gridCol w:w="9923"/>
      </w:tblGrid>
      <w:tr w:rsidR="004F5E99" w:rsidRPr="009D68DB" w14:paraId="4DB3A3A3" w14:textId="77777777" w:rsidTr="0053731A">
        <w:trPr>
          <w:trHeight w:val="2100"/>
        </w:trPr>
        <w:tc>
          <w:tcPr>
            <w:tcW w:w="9923" w:type="dxa"/>
            <w:shd w:val="clear" w:color="auto" w:fill="auto"/>
            <w:vAlign w:val="center"/>
            <w:hideMark/>
          </w:tcPr>
          <w:p w14:paraId="1F4080E7" w14:textId="77777777" w:rsidR="004A0F83" w:rsidRPr="009D68DB" w:rsidRDefault="0062580F" w:rsidP="00B366B5">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საწარმომ შეიმუშავა მგზავრობის ერთიანი სატარიფო სისტემა, რომელიც ითვალისწინებს ქაღალდის ბილეთების ჩანაცვლებას პლასტიკური ბარათით BATUMI CARD-ით. მგზავრობის სტანდარტული ტარიფი არის 0.3 ლარი.  პლასტიკური ბარათების შეძენა შესაძლებელია სწრაფი გადახდის ტერმინალში. პროცესების დაჩქარების მიზნით</w:t>
            </w:r>
            <w:r w:rsidR="004C3D11" w:rsidRPr="009D68DB">
              <w:rPr>
                <w:rFonts w:ascii="Sylfaen" w:hAnsi="Sylfaen" w:cs="Sylfaen"/>
                <w:iCs/>
                <w:sz w:val="20"/>
                <w:szCs w:val="20"/>
                <w:lang w:val="ka-GE"/>
              </w:rPr>
              <w:t>,</w:t>
            </w:r>
            <w:r w:rsidRPr="009D68DB">
              <w:rPr>
                <w:rFonts w:ascii="Sylfaen" w:hAnsi="Sylfaen" w:cs="Sylfaen"/>
                <w:iCs/>
                <w:sz w:val="20"/>
                <w:szCs w:val="20"/>
                <w:lang w:val="ka-GE"/>
              </w:rPr>
              <w:t xml:space="preserve"> ხდება კონდუქტორების მიერ პლასტიკური ბარათების გაყიდვა.</w:t>
            </w:r>
            <w:r w:rsidR="00BA4B2C" w:rsidRPr="009D68DB">
              <w:rPr>
                <w:rFonts w:ascii="Sylfaen" w:hAnsi="Sylfaen" w:cs="Sylfaen"/>
                <w:iCs/>
                <w:sz w:val="20"/>
                <w:szCs w:val="20"/>
                <w:lang w:val="ka-GE"/>
              </w:rPr>
              <w:t xml:space="preserve"> </w:t>
            </w:r>
            <w:r w:rsidRPr="009D68DB">
              <w:rPr>
                <w:rFonts w:ascii="Sylfaen" w:hAnsi="Sylfaen" w:cs="Sylfaen"/>
                <w:iCs/>
                <w:sz w:val="20"/>
                <w:szCs w:val="20"/>
                <w:lang w:val="ka-GE"/>
              </w:rPr>
              <w:t>BATUMI CARD-ის გამოყენება შესაძლებელია თბილისის მუნიციპალურ ტრანსპორტში.</w:t>
            </w:r>
          </w:p>
          <w:p w14:paraId="2CA193E6" w14:textId="77777777" w:rsidR="0053731A" w:rsidRPr="009D68DB" w:rsidRDefault="0053731A" w:rsidP="00E55F46">
            <w:pPr>
              <w:spacing w:line="240" w:lineRule="auto"/>
              <w:rPr>
                <w:rFonts w:ascii="Sylfaen" w:eastAsia="Times New Roman" w:hAnsi="Sylfaen" w:cs="Sylfaen"/>
                <w:bCs/>
                <w:sz w:val="20"/>
                <w:szCs w:val="20"/>
              </w:rPr>
            </w:pPr>
            <w:r w:rsidRPr="009D68DB">
              <w:rPr>
                <w:rFonts w:ascii="Sylfaen" w:eastAsia="Times New Roman" w:hAnsi="Sylfaen" w:cs="Sylfaen"/>
                <w:bCs/>
                <w:sz w:val="20"/>
                <w:szCs w:val="20"/>
              </w:rPr>
              <w:t>სამგზავრო</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ბარათების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შეძენა</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შე</w:t>
            </w:r>
            <w:r w:rsidRPr="009D68DB">
              <w:rPr>
                <w:rFonts w:ascii="Sylfaen" w:eastAsia="Times New Roman" w:hAnsi="Sylfaen" w:cs="Sylfaen"/>
                <w:bCs/>
                <w:sz w:val="20"/>
                <w:szCs w:val="20"/>
                <w:lang w:val="ka-GE"/>
              </w:rPr>
              <w:t xml:space="preserve">საძლებელია </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საქართველოს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ბანკის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სწრაფი</w:t>
            </w:r>
            <w:r w:rsidRPr="009D68DB">
              <w:rPr>
                <w:rFonts w:ascii="Sylfaen" w:eastAsia="Times New Roman" w:hAnsi="Sylfaen" w:cs="Calibri"/>
                <w:bCs/>
                <w:sz w:val="20"/>
                <w:szCs w:val="20"/>
              </w:rPr>
              <w:t xml:space="preserve"> </w:t>
            </w:r>
            <w:r w:rsidRPr="009D68DB">
              <w:rPr>
                <w:rFonts w:ascii="Sylfaen" w:eastAsia="Times New Roman" w:hAnsi="Sylfaen" w:cs="Calibri"/>
                <w:bCs/>
                <w:sz w:val="20"/>
                <w:szCs w:val="20"/>
                <w:lang w:val="ka-GE"/>
              </w:rPr>
              <w:t xml:space="preserve"> </w:t>
            </w:r>
            <w:r w:rsidRPr="009D68DB">
              <w:rPr>
                <w:rFonts w:ascii="Sylfaen" w:eastAsia="Times New Roman" w:hAnsi="Sylfaen" w:cs="Sylfaen"/>
                <w:bCs/>
                <w:sz w:val="20"/>
                <w:szCs w:val="20"/>
              </w:rPr>
              <w:t>ჩარიცხვის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აპარატებში</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საქართველოს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ბანკი</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ექსპრესი</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შემდეგ</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მისამართებზე</w:t>
            </w:r>
            <w:r w:rsidRPr="009D68DB">
              <w:rPr>
                <w:rFonts w:ascii="Sylfaen" w:eastAsia="Times New Roman" w:hAnsi="Sylfaen" w:cs="Calibri"/>
                <w:bCs/>
                <w:sz w:val="20"/>
                <w:szCs w:val="20"/>
              </w:rPr>
              <w:t xml:space="preserve">: </w:t>
            </w:r>
            <w:r w:rsidRPr="009D68DB">
              <w:rPr>
                <w:rFonts w:ascii="Sylfaen" w:eastAsia="Times New Roman" w:hAnsi="Sylfaen" w:cs="Calibri"/>
                <w:bCs/>
                <w:sz w:val="20"/>
                <w:szCs w:val="20"/>
                <w:lang w:val="ka-GE"/>
              </w:rPr>
              <w:t xml:space="preserve">                                    </w:t>
            </w:r>
            <w:r w:rsidRPr="009D68DB">
              <w:rPr>
                <w:rFonts w:ascii="Sylfaen" w:eastAsia="Times New Roman" w:hAnsi="Sylfaen" w:cs="Calibri"/>
                <w:bCs/>
                <w:sz w:val="20"/>
                <w:szCs w:val="20"/>
              </w:rPr>
              <w:t xml:space="preserve">     </w:t>
            </w:r>
          </w:p>
        </w:tc>
      </w:tr>
      <w:tr w:rsidR="004F5E99" w:rsidRPr="009D68DB" w14:paraId="413D5176" w14:textId="77777777" w:rsidTr="0053731A">
        <w:trPr>
          <w:trHeight w:val="405"/>
        </w:trPr>
        <w:tc>
          <w:tcPr>
            <w:tcW w:w="9923" w:type="dxa"/>
            <w:shd w:val="clear" w:color="auto" w:fill="auto"/>
            <w:vAlign w:val="center"/>
            <w:hideMark/>
          </w:tcPr>
          <w:p w14:paraId="7F99902F" w14:textId="77777777" w:rsidR="0053731A" w:rsidRPr="009D68DB" w:rsidRDefault="0053731A" w:rsidP="00050462">
            <w:pPr>
              <w:pStyle w:val="ListParagraph"/>
              <w:numPr>
                <w:ilvl w:val="0"/>
                <w:numId w:val="88"/>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გორგილაძის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 xml:space="preserve">. N2 </w:t>
            </w:r>
          </w:p>
        </w:tc>
      </w:tr>
      <w:tr w:rsidR="004F5E99" w:rsidRPr="009D68DB" w14:paraId="6A5572F1" w14:textId="77777777" w:rsidTr="0053731A">
        <w:trPr>
          <w:trHeight w:val="405"/>
        </w:trPr>
        <w:tc>
          <w:tcPr>
            <w:tcW w:w="9923" w:type="dxa"/>
            <w:shd w:val="clear" w:color="auto" w:fill="auto"/>
            <w:vAlign w:val="center"/>
            <w:hideMark/>
          </w:tcPr>
          <w:p w14:paraId="686AF568" w14:textId="77777777" w:rsidR="0053731A" w:rsidRPr="009D68DB" w:rsidRDefault="0053731A" w:rsidP="00050462">
            <w:pPr>
              <w:pStyle w:val="ListParagraph"/>
              <w:numPr>
                <w:ilvl w:val="0"/>
                <w:numId w:val="88"/>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გორგილაძის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 N27</w:t>
            </w:r>
          </w:p>
        </w:tc>
      </w:tr>
      <w:tr w:rsidR="004F5E99" w:rsidRPr="009D68DB" w14:paraId="63372F53" w14:textId="77777777" w:rsidTr="0053731A">
        <w:trPr>
          <w:trHeight w:val="405"/>
        </w:trPr>
        <w:tc>
          <w:tcPr>
            <w:tcW w:w="9923" w:type="dxa"/>
            <w:shd w:val="clear" w:color="auto" w:fill="auto"/>
            <w:vAlign w:val="center"/>
            <w:hideMark/>
          </w:tcPr>
          <w:p w14:paraId="6B27716C" w14:textId="77777777" w:rsidR="0053731A" w:rsidRPr="009D68DB" w:rsidRDefault="0053731A" w:rsidP="00050462">
            <w:pPr>
              <w:pStyle w:val="ListParagraph"/>
              <w:numPr>
                <w:ilvl w:val="0"/>
                <w:numId w:val="88"/>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გორგილაძის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 N74</w:t>
            </w:r>
          </w:p>
        </w:tc>
      </w:tr>
      <w:tr w:rsidR="004F5E99" w:rsidRPr="009D68DB" w14:paraId="693F4DF1" w14:textId="77777777" w:rsidTr="0053731A">
        <w:trPr>
          <w:trHeight w:val="405"/>
        </w:trPr>
        <w:tc>
          <w:tcPr>
            <w:tcW w:w="9923" w:type="dxa"/>
            <w:shd w:val="clear" w:color="auto" w:fill="auto"/>
            <w:vAlign w:val="center"/>
            <w:hideMark/>
          </w:tcPr>
          <w:p w14:paraId="571F5CFE" w14:textId="77777777" w:rsidR="0053731A" w:rsidRPr="009D68DB" w:rsidRDefault="0053731A" w:rsidP="00050462">
            <w:pPr>
              <w:pStyle w:val="ListParagraph"/>
              <w:numPr>
                <w:ilvl w:val="0"/>
                <w:numId w:val="88"/>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ხიმშიაშვილისა</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და</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გორგილაძის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ქუჩების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კვეთა</w:t>
            </w:r>
          </w:p>
        </w:tc>
      </w:tr>
      <w:tr w:rsidR="004F5E99" w:rsidRPr="009D68DB" w14:paraId="17CA7C90" w14:textId="77777777" w:rsidTr="0053731A">
        <w:trPr>
          <w:trHeight w:val="405"/>
        </w:trPr>
        <w:tc>
          <w:tcPr>
            <w:tcW w:w="9923" w:type="dxa"/>
            <w:shd w:val="clear" w:color="auto" w:fill="auto"/>
            <w:vAlign w:val="center"/>
            <w:hideMark/>
          </w:tcPr>
          <w:p w14:paraId="3C9E164E" w14:textId="77777777" w:rsidR="0053731A" w:rsidRPr="009D68DB" w:rsidRDefault="0053731A" w:rsidP="00050462">
            <w:pPr>
              <w:pStyle w:val="ListParagraph"/>
              <w:numPr>
                <w:ilvl w:val="0"/>
                <w:numId w:val="89"/>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ბარათაშვილის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 N26</w:t>
            </w:r>
          </w:p>
        </w:tc>
      </w:tr>
      <w:tr w:rsidR="004F5E99" w:rsidRPr="009D68DB" w14:paraId="40539427" w14:textId="77777777" w:rsidTr="0053731A">
        <w:trPr>
          <w:trHeight w:val="405"/>
        </w:trPr>
        <w:tc>
          <w:tcPr>
            <w:tcW w:w="9923" w:type="dxa"/>
            <w:shd w:val="clear" w:color="auto" w:fill="auto"/>
            <w:vAlign w:val="center"/>
            <w:hideMark/>
          </w:tcPr>
          <w:p w14:paraId="4E196C11" w14:textId="77777777" w:rsidR="0053731A" w:rsidRPr="009D68DB" w:rsidRDefault="0053731A" w:rsidP="00050462">
            <w:pPr>
              <w:pStyle w:val="ListParagraph"/>
              <w:numPr>
                <w:ilvl w:val="0"/>
                <w:numId w:val="89"/>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გოგებაშვილის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 N4</w:t>
            </w:r>
          </w:p>
        </w:tc>
      </w:tr>
      <w:tr w:rsidR="004F5E99" w:rsidRPr="009D68DB" w14:paraId="5A35303E" w14:textId="77777777" w:rsidTr="0053731A">
        <w:trPr>
          <w:trHeight w:val="405"/>
        </w:trPr>
        <w:tc>
          <w:tcPr>
            <w:tcW w:w="9923" w:type="dxa"/>
            <w:shd w:val="clear" w:color="auto" w:fill="auto"/>
            <w:vAlign w:val="center"/>
            <w:hideMark/>
          </w:tcPr>
          <w:p w14:paraId="61677D0C" w14:textId="77777777" w:rsidR="0053731A" w:rsidRPr="009D68DB" w:rsidRDefault="0053731A" w:rsidP="00050462">
            <w:pPr>
              <w:pStyle w:val="ListParagraph"/>
              <w:numPr>
                <w:ilvl w:val="0"/>
                <w:numId w:val="89"/>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გოგებაშვილის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 N32</w:t>
            </w:r>
          </w:p>
        </w:tc>
      </w:tr>
      <w:tr w:rsidR="004F5E99" w:rsidRPr="009D68DB" w14:paraId="230F8CB4" w14:textId="77777777" w:rsidTr="0053731A">
        <w:trPr>
          <w:trHeight w:val="405"/>
        </w:trPr>
        <w:tc>
          <w:tcPr>
            <w:tcW w:w="9923" w:type="dxa"/>
            <w:shd w:val="clear" w:color="auto" w:fill="auto"/>
            <w:vAlign w:val="center"/>
            <w:hideMark/>
          </w:tcPr>
          <w:p w14:paraId="4588902B" w14:textId="77777777" w:rsidR="0053731A" w:rsidRPr="009D68DB" w:rsidRDefault="0053731A" w:rsidP="00050462">
            <w:pPr>
              <w:pStyle w:val="ListParagraph"/>
              <w:numPr>
                <w:ilvl w:val="0"/>
                <w:numId w:val="89"/>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რუსთაველის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 N10</w:t>
            </w:r>
          </w:p>
        </w:tc>
      </w:tr>
      <w:tr w:rsidR="004F5E99" w:rsidRPr="009D68DB" w14:paraId="51B63E10" w14:textId="77777777" w:rsidTr="0053731A">
        <w:trPr>
          <w:trHeight w:val="405"/>
        </w:trPr>
        <w:tc>
          <w:tcPr>
            <w:tcW w:w="9923" w:type="dxa"/>
            <w:shd w:val="clear" w:color="auto" w:fill="auto"/>
            <w:vAlign w:val="center"/>
            <w:hideMark/>
          </w:tcPr>
          <w:p w14:paraId="26958905" w14:textId="77777777" w:rsidR="0053731A" w:rsidRPr="009D68DB" w:rsidRDefault="0053731A" w:rsidP="00050462">
            <w:pPr>
              <w:pStyle w:val="ListParagraph"/>
              <w:numPr>
                <w:ilvl w:val="0"/>
                <w:numId w:val="89"/>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რუსთაველის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 N24</w:t>
            </w:r>
          </w:p>
        </w:tc>
      </w:tr>
      <w:tr w:rsidR="004F5E99" w:rsidRPr="009D68DB" w14:paraId="2798F858" w14:textId="77777777" w:rsidTr="0053731A">
        <w:trPr>
          <w:trHeight w:val="405"/>
        </w:trPr>
        <w:tc>
          <w:tcPr>
            <w:tcW w:w="9923" w:type="dxa"/>
            <w:shd w:val="clear" w:color="auto" w:fill="auto"/>
            <w:vAlign w:val="center"/>
            <w:hideMark/>
          </w:tcPr>
          <w:p w14:paraId="5777BCF5"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რუსთაველისა</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და</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მელიქიშვილი</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ქუჩების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კვეთა</w:t>
            </w:r>
          </w:p>
        </w:tc>
      </w:tr>
      <w:tr w:rsidR="004F5E99" w:rsidRPr="009D68DB" w14:paraId="5BFF3857" w14:textId="77777777" w:rsidTr="0053731A">
        <w:trPr>
          <w:trHeight w:val="405"/>
        </w:trPr>
        <w:tc>
          <w:tcPr>
            <w:tcW w:w="9923" w:type="dxa"/>
            <w:shd w:val="clear" w:color="auto" w:fill="auto"/>
            <w:vAlign w:val="center"/>
            <w:hideMark/>
          </w:tcPr>
          <w:p w14:paraId="327C0CAE"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ზ</w:t>
            </w:r>
            <w:r w:rsidRPr="009D68DB">
              <w:rPr>
                <w:rFonts w:ascii="Sylfaen" w:eastAsia="Times New Roman" w:hAnsi="Sylfaen" w:cs="Calibri"/>
                <w:bCs/>
                <w:sz w:val="20"/>
                <w:szCs w:val="20"/>
              </w:rPr>
              <w:t>.</w:t>
            </w:r>
            <w:r w:rsidRPr="009D68DB">
              <w:rPr>
                <w:rFonts w:ascii="Sylfaen" w:eastAsia="Times New Roman" w:hAnsi="Sylfaen" w:cs="Sylfaen"/>
                <w:bCs/>
                <w:sz w:val="20"/>
                <w:szCs w:val="20"/>
              </w:rPr>
              <w:t>გამსახურდიას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.N31</w:t>
            </w:r>
          </w:p>
        </w:tc>
      </w:tr>
      <w:tr w:rsidR="004F5E99" w:rsidRPr="009D68DB" w14:paraId="3C904377" w14:textId="77777777" w:rsidTr="0053731A">
        <w:trPr>
          <w:trHeight w:val="405"/>
        </w:trPr>
        <w:tc>
          <w:tcPr>
            <w:tcW w:w="9923" w:type="dxa"/>
            <w:shd w:val="clear" w:color="auto" w:fill="auto"/>
            <w:vAlign w:val="center"/>
            <w:hideMark/>
          </w:tcPr>
          <w:p w14:paraId="6921463B"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კ</w:t>
            </w:r>
            <w:r w:rsidRPr="009D68DB">
              <w:rPr>
                <w:rFonts w:ascii="Sylfaen" w:eastAsia="Times New Roman" w:hAnsi="Sylfaen" w:cs="Calibri"/>
                <w:bCs/>
                <w:sz w:val="20"/>
                <w:szCs w:val="20"/>
              </w:rPr>
              <w:t>.</w:t>
            </w:r>
            <w:r w:rsidRPr="009D68DB">
              <w:rPr>
                <w:rFonts w:ascii="Sylfaen" w:eastAsia="Times New Roman" w:hAnsi="Sylfaen" w:cs="Sylfaen"/>
                <w:bCs/>
                <w:sz w:val="20"/>
                <w:szCs w:val="20"/>
              </w:rPr>
              <w:t>გამსახურდიას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.N43/26</w:t>
            </w:r>
          </w:p>
        </w:tc>
      </w:tr>
      <w:tr w:rsidR="004F5E99" w:rsidRPr="009D68DB" w14:paraId="0C279207" w14:textId="77777777" w:rsidTr="0053731A">
        <w:trPr>
          <w:trHeight w:val="405"/>
        </w:trPr>
        <w:tc>
          <w:tcPr>
            <w:tcW w:w="9923" w:type="dxa"/>
            <w:shd w:val="clear" w:color="auto" w:fill="auto"/>
            <w:vAlign w:val="center"/>
            <w:hideMark/>
          </w:tcPr>
          <w:p w14:paraId="0578F3A4"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ჭავჭავაძის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 N26</w:t>
            </w:r>
          </w:p>
        </w:tc>
      </w:tr>
      <w:tr w:rsidR="004F5E99" w:rsidRPr="009D68DB" w14:paraId="2BC95813" w14:textId="77777777" w:rsidTr="0053731A">
        <w:trPr>
          <w:trHeight w:val="405"/>
        </w:trPr>
        <w:tc>
          <w:tcPr>
            <w:tcW w:w="9923" w:type="dxa"/>
            <w:shd w:val="clear" w:color="auto" w:fill="auto"/>
            <w:vAlign w:val="center"/>
            <w:hideMark/>
          </w:tcPr>
          <w:p w14:paraId="6519D9E7"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ჭავჭავაძის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 N52</w:t>
            </w:r>
          </w:p>
        </w:tc>
      </w:tr>
      <w:tr w:rsidR="004F5E99" w:rsidRPr="009D68DB" w14:paraId="6ED380AF" w14:textId="77777777" w:rsidTr="0053731A">
        <w:trPr>
          <w:trHeight w:val="405"/>
        </w:trPr>
        <w:tc>
          <w:tcPr>
            <w:tcW w:w="9923" w:type="dxa"/>
            <w:shd w:val="clear" w:color="auto" w:fill="auto"/>
            <w:vAlign w:val="center"/>
            <w:hideMark/>
          </w:tcPr>
          <w:p w14:paraId="66448C9E"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ჭავჭავაძის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 N90</w:t>
            </w:r>
          </w:p>
        </w:tc>
      </w:tr>
      <w:tr w:rsidR="004F5E99" w:rsidRPr="009D68DB" w14:paraId="6FAD0FDF" w14:textId="77777777" w:rsidTr="0053731A">
        <w:trPr>
          <w:trHeight w:val="405"/>
        </w:trPr>
        <w:tc>
          <w:tcPr>
            <w:tcW w:w="9923" w:type="dxa"/>
            <w:shd w:val="clear" w:color="auto" w:fill="auto"/>
            <w:vAlign w:val="center"/>
            <w:hideMark/>
          </w:tcPr>
          <w:p w14:paraId="42FC9A02"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ტ</w:t>
            </w:r>
            <w:r w:rsidRPr="009D68DB">
              <w:rPr>
                <w:rFonts w:ascii="Sylfaen" w:eastAsia="Times New Roman" w:hAnsi="Sylfaen" w:cs="Calibri"/>
                <w:bCs/>
                <w:sz w:val="20"/>
                <w:szCs w:val="20"/>
              </w:rPr>
              <w:t>.</w:t>
            </w:r>
            <w:r w:rsidRPr="009D68DB">
              <w:rPr>
                <w:rFonts w:ascii="Sylfaen" w:eastAsia="Times New Roman" w:hAnsi="Sylfaen" w:cs="Sylfaen"/>
                <w:bCs/>
                <w:sz w:val="20"/>
                <w:szCs w:val="20"/>
              </w:rPr>
              <w:t>აბუსერიძის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.N46</w:t>
            </w:r>
          </w:p>
        </w:tc>
      </w:tr>
      <w:tr w:rsidR="004F5E99" w:rsidRPr="009D68DB" w14:paraId="0126E88F" w14:textId="77777777" w:rsidTr="0053731A">
        <w:trPr>
          <w:trHeight w:val="405"/>
        </w:trPr>
        <w:tc>
          <w:tcPr>
            <w:tcW w:w="9923" w:type="dxa"/>
            <w:shd w:val="clear" w:color="auto" w:fill="auto"/>
            <w:vAlign w:val="center"/>
            <w:hideMark/>
          </w:tcPr>
          <w:p w14:paraId="5D46D359"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ჯავახიშვილის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 N63</w:t>
            </w:r>
          </w:p>
        </w:tc>
      </w:tr>
      <w:tr w:rsidR="004F5E99" w:rsidRPr="009D68DB" w14:paraId="3FD2F10E" w14:textId="77777777" w:rsidTr="0053731A">
        <w:trPr>
          <w:trHeight w:val="405"/>
        </w:trPr>
        <w:tc>
          <w:tcPr>
            <w:tcW w:w="9923" w:type="dxa"/>
            <w:shd w:val="clear" w:color="auto" w:fill="auto"/>
            <w:vAlign w:val="center"/>
            <w:hideMark/>
          </w:tcPr>
          <w:p w14:paraId="4CB466A7"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აღმაშენებლის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 xml:space="preserve"> N32</w:t>
            </w:r>
          </w:p>
        </w:tc>
      </w:tr>
      <w:tr w:rsidR="004F5E99" w:rsidRPr="009D68DB" w14:paraId="5097A770" w14:textId="77777777" w:rsidTr="0053731A">
        <w:trPr>
          <w:trHeight w:val="405"/>
        </w:trPr>
        <w:tc>
          <w:tcPr>
            <w:tcW w:w="9923" w:type="dxa"/>
            <w:shd w:val="clear" w:color="auto" w:fill="auto"/>
            <w:vAlign w:val="center"/>
            <w:hideMark/>
          </w:tcPr>
          <w:p w14:paraId="1A7689F8"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ტაბიძის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.N6</w:t>
            </w:r>
          </w:p>
        </w:tc>
      </w:tr>
      <w:tr w:rsidR="004F5E99" w:rsidRPr="009D68DB" w14:paraId="34B7DE67" w14:textId="77777777" w:rsidTr="0053731A">
        <w:trPr>
          <w:trHeight w:val="405"/>
        </w:trPr>
        <w:tc>
          <w:tcPr>
            <w:tcW w:w="9923" w:type="dxa"/>
            <w:shd w:val="clear" w:color="auto" w:fill="auto"/>
            <w:vAlign w:val="center"/>
            <w:hideMark/>
          </w:tcPr>
          <w:p w14:paraId="64FF644E"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lastRenderedPageBreak/>
              <w:t>ლერმონტოვის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 N94</w:t>
            </w:r>
            <w:r w:rsidRPr="009D68DB">
              <w:rPr>
                <w:rFonts w:ascii="Sylfaen" w:eastAsia="Times New Roman" w:hAnsi="Sylfaen" w:cs="Sylfaen"/>
                <w:bCs/>
                <w:sz w:val="20"/>
                <w:szCs w:val="20"/>
              </w:rPr>
              <w:t>ა</w:t>
            </w:r>
          </w:p>
        </w:tc>
      </w:tr>
      <w:tr w:rsidR="004F5E99" w:rsidRPr="009D68DB" w14:paraId="689F74E0" w14:textId="77777777" w:rsidTr="0053731A">
        <w:trPr>
          <w:trHeight w:val="405"/>
        </w:trPr>
        <w:tc>
          <w:tcPr>
            <w:tcW w:w="9923" w:type="dxa"/>
            <w:shd w:val="clear" w:color="auto" w:fill="auto"/>
            <w:vAlign w:val="center"/>
            <w:hideMark/>
          </w:tcPr>
          <w:p w14:paraId="0CDBD5A3"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წერეთლის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 N28</w:t>
            </w:r>
          </w:p>
        </w:tc>
      </w:tr>
      <w:tr w:rsidR="004F5E99" w:rsidRPr="009D68DB" w14:paraId="4CD7528B" w14:textId="77777777" w:rsidTr="0053731A">
        <w:trPr>
          <w:trHeight w:val="405"/>
        </w:trPr>
        <w:tc>
          <w:tcPr>
            <w:tcW w:w="9923" w:type="dxa"/>
            <w:shd w:val="clear" w:color="auto" w:fill="auto"/>
            <w:vAlign w:val="center"/>
            <w:hideMark/>
          </w:tcPr>
          <w:p w14:paraId="4853AB16"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წერეთლის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 (</w:t>
            </w:r>
            <w:r w:rsidRPr="009D68DB">
              <w:rPr>
                <w:rFonts w:ascii="Sylfaen" w:eastAsia="Times New Roman" w:hAnsi="Sylfaen" w:cs="Sylfaen"/>
                <w:bCs/>
                <w:sz w:val="20"/>
                <w:szCs w:val="20"/>
              </w:rPr>
              <w:t>თბ</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მოედანი</w:t>
            </w:r>
            <w:r w:rsidRPr="009D68DB">
              <w:rPr>
                <w:rFonts w:ascii="Sylfaen" w:eastAsia="Times New Roman" w:hAnsi="Sylfaen" w:cs="Calibri"/>
                <w:bCs/>
                <w:sz w:val="20"/>
                <w:szCs w:val="20"/>
              </w:rPr>
              <w:t>)</w:t>
            </w:r>
          </w:p>
        </w:tc>
      </w:tr>
      <w:tr w:rsidR="004F5E99" w:rsidRPr="009D68DB" w14:paraId="70EB8B1A" w14:textId="77777777" w:rsidTr="0053731A">
        <w:trPr>
          <w:trHeight w:val="405"/>
        </w:trPr>
        <w:tc>
          <w:tcPr>
            <w:tcW w:w="9923" w:type="dxa"/>
            <w:shd w:val="clear" w:color="auto" w:fill="auto"/>
            <w:vAlign w:val="center"/>
            <w:hideMark/>
          </w:tcPr>
          <w:p w14:paraId="7B867961"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მაიაკოვსკის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 N4</w:t>
            </w:r>
          </w:p>
        </w:tc>
      </w:tr>
      <w:tr w:rsidR="004F5E99" w:rsidRPr="009D68DB" w14:paraId="32DF2832" w14:textId="77777777" w:rsidTr="0053731A">
        <w:trPr>
          <w:trHeight w:val="405"/>
        </w:trPr>
        <w:tc>
          <w:tcPr>
            <w:tcW w:w="9923" w:type="dxa"/>
            <w:shd w:val="clear" w:color="auto" w:fill="auto"/>
            <w:vAlign w:val="center"/>
            <w:hideMark/>
          </w:tcPr>
          <w:p w14:paraId="174450DF"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მაიაკოვსკის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 N23</w:t>
            </w:r>
          </w:p>
        </w:tc>
      </w:tr>
      <w:tr w:rsidR="004F5E99" w:rsidRPr="009D68DB" w14:paraId="7D8A9733" w14:textId="77777777" w:rsidTr="0053731A">
        <w:trPr>
          <w:trHeight w:val="405"/>
        </w:trPr>
        <w:tc>
          <w:tcPr>
            <w:tcW w:w="9923" w:type="dxa"/>
            <w:shd w:val="clear" w:color="auto" w:fill="auto"/>
            <w:vAlign w:val="center"/>
            <w:hideMark/>
          </w:tcPr>
          <w:p w14:paraId="3615CDF2"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ინასარიძის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 N5</w:t>
            </w:r>
          </w:p>
        </w:tc>
      </w:tr>
      <w:tr w:rsidR="004F5E99" w:rsidRPr="009D68DB" w14:paraId="0D96E2C2" w14:textId="77777777" w:rsidTr="0053731A">
        <w:trPr>
          <w:trHeight w:val="405"/>
        </w:trPr>
        <w:tc>
          <w:tcPr>
            <w:tcW w:w="9923" w:type="dxa"/>
            <w:shd w:val="clear" w:color="auto" w:fill="auto"/>
            <w:vAlign w:val="center"/>
            <w:hideMark/>
          </w:tcPr>
          <w:p w14:paraId="48D77B02"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ინასარიძის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.N14</w:t>
            </w:r>
            <w:r w:rsidRPr="009D68DB">
              <w:rPr>
                <w:rFonts w:ascii="Sylfaen" w:eastAsia="Times New Roman" w:hAnsi="Sylfaen" w:cs="Sylfaen"/>
                <w:bCs/>
                <w:sz w:val="20"/>
                <w:szCs w:val="20"/>
              </w:rPr>
              <w:t>ა</w:t>
            </w:r>
          </w:p>
        </w:tc>
      </w:tr>
      <w:tr w:rsidR="004F5E99" w:rsidRPr="009D68DB" w14:paraId="5986157A" w14:textId="77777777" w:rsidTr="0053731A">
        <w:trPr>
          <w:trHeight w:val="405"/>
        </w:trPr>
        <w:tc>
          <w:tcPr>
            <w:tcW w:w="9923" w:type="dxa"/>
            <w:shd w:val="clear" w:color="auto" w:fill="auto"/>
            <w:vAlign w:val="center"/>
            <w:hideMark/>
          </w:tcPr>
          <w:p w14:paraId="7085D695"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ინასარიძის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.N16</w:t>
            </w:r>
          </w:p>
        </w:tc>
      </w:tr>
      <w:tr w:rsidR="004F5E99" w:rsidRPr="009D68DB" w14:paraId="099CF1E5" w14:textId="77777777" w:rsidTr="0053731A">
        <w:trPr>
          <w:trHeight w:val="405"/>
        </w:trPr>
        <w:tc>
          <w:tcPr>
            <w:tcW w:w="9923" w:type="dxa"/>
            <w:shd w:val="clear" w:color="auto" w:fill="auto"/>
            <w:vAlign w:val="center"/>
            <w:hideMark/>
          </w:tcPr>
          <w:p w14:paraId="07F2D333"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კობალაძის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.16</w:t>
            </w:r>
          </w:p>
        </w:tc>
      </w:tr>
      <w:tr w:rsidR="004F5E99" w:rsidRPr="009D68DB" w14:paraId="2EF91ECB" w14:textId="77777777" w:rsidTr="0053731A">
        <w:trPr>
          <w:trHeight w:val="405"/>
        </w:trPr>
        <w:tc>
          <w:tcPr>
            <w:tcW w:w="9923" w:type="dxa"/>
            <w:shd w:val="clear" w:color="auto" w:fill="auto"/>
            <w:vAlign w:val="center"/>
            <w:hideMark/>
          </w:tcPr>
          <w:p w14:paraId="64F891AA"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ხიმშიაშვილის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 N11</w:t>
            </w:r>
          </w:p>
        </w:tc>
      </w:tr>
      <w:tr w:rsidR="004F5E99" w:rsidRPr="009D68DB" w14:paraId="14C6ABF1" w14:textId="77777777" w:rsidTr="0053731A">
        <w:trPr>
          <w:trHeight w:val="405"/>
        </w:trPr>
        <w:tc>
          <w:tcPr>
            <w:tcW w:w="9923" w:type="dxa"/>
            <w:shd w:val="clear" w:color="auto" w:fill="auto"/>
            <w:vAlign w:val="center"/>
            <w:hideMark/>
          </w:tcPr>
          <w:p w14:paraId="261F2B23"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ხიმშიაშვილის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.N25</w:t>
            </w:r>
          </w:p>
        </w:tc>
      </w:tr>
      <w:tr w:rsidR="004F5E99" w:rsidRPr="009D68DB" w14:paraId="4FAE6450" w14:textId="77777777" w:rsidTr="0053731A">
        <w:trPr>
          <w:trHeight w:val="405"/>
        </w:trPr>
        <w:tc>
          <w:tcPr>
            <w:tcW w:w="9923" w:type="dxa"/>
            <w:shd w:val="clear" w:color="auto" w:fill="auto"/>
            <w:vAlign w:val="center"/>
            <w:hideMark/>
          </w:tcPr>
          <w:p w14:paraId="24BF084E"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ლეხ</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და</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მარია</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კაჩინსკების</w:t>
            </w:r>
            <w:r w:rsidRPr="009D68DB">
              <w:rPr>
                <w:rFonts w:ascii="Sylfaen" w:eastAsia="Times New Roman" w:hAnsi="Sylfaen" w:cs="Calibri"/>
                <w:bCs/>
                <w:sz w:val="20"/>
                <w:szCs w:val="20"/>
              </w:rPr>
              <w:t xml:space="preserve"> N1</w:t>
            </w:r>
          </w:p>
        </w:tc>
      </w:tr>
      <w:tr w:rsidR="004F5E99" w:rsidRPr="009D68DB" w14:paraId="0FC7E570" w14:textId="77777777" w:rsidTr="0053731A">
        <w:trPr>
          <w:trHeight w:val="405"/>
        </w:trPr>
        <w:tc>
          <w:tcPr>
            <w:tcW w:w="9923" w:type="dxa"/>
            <w:shd w:val="clear" w:color="auto" w:fill="auto"/>
            <w:vAlign w:val="center"/>
            <w:hideMark/>
          </w:tcPr>
          <w:p w14:paraId="704B31F1"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შავშეთის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 N15</w:t>
            </w:r>
          </w:p>
        </w:tc>
      </w:tr>
      <w:tr w:rsidR="004F5E99" w:rsidRPr="009D68DB" w14:paraId="2793FD2C" w14:textId="77777777" w:rsidTr="0053731A">
        <w:trPr>
          <w:trHeight w:val="405"/>
        </w:trPr>
        <w:tc>
          <w:tcPr>
            <w:tcW w:w="9923" w:type="dxa"/>
            <w:shd w:val="clear" w:color="auto" w:fill="auto"/>
            <w:vAlign w:val="center"/>
            <w:hideMark/>
          </w:tcPr>
          <w:p w14:paraId="02B9A8F9"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პუშკინის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.N77</w:t>
            </w:r>
          </w:p>
        </w:tc>
      </w:tr>
      <w:tr w:rsidR="004F5E99" w:rsidRPr="009D68DB" w14:paraId="6C02F911" w14:textId="77777777" w:rsidTr="0053731A">
        <w:trPr>
          <w:trHeight w:val="405"/>
        </w:trPr>
        <w:tc>
          <w:tcPr>
            <w:tcW w:w="9923" w:type="dxa"/>
            <w:shd w:val="clear" w:color="auto" w:fill="auto"/>
            <w:vAlign w:val="center"/>
            <w:hideMark/>
          </w:tcPr>
          <w:p w14:paraId="73645AF9"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პუშკინის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.N80</w:t>
            </w:r>
          </w:p>
        </w:tc>
      </w:tr>
      <w:tr w:rsidR="004F5E99" w:rsidRPr="009D68DB" w14:paraId="030D5683" w14:textId="77777777" w:rsidTr="0053731A">
        <w:trPr>
          <w:trHeight w:val="405"/>
        </w:trPr>
        <w:tc>
          <w:tcPr>
            <w:tcW w:w="9923" w:type="dxa"/>
            <w:shd w:val="clear" w:color="auto" w:fill="auto"/>
            <w:vAlign w:val="center"/>
            <w:hideMark/>
          </w:tcPr>
          <w:p w14:paraId="4919EFB2"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პუშკინის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 N93</w:t>
            </w:r>
          </w:p>
        </w:tc>
      </w:tr>
      <w:tr w:rsidR="004F5E99" w:rsidRPr="009D68DB" w14:paraId="27A28489" w14:textId="77777777" w:rsidTr="0053731A">
        <w:trPr>
          <w:trHeight w:val="405"/>
        </w:trPr>
        <w:tc>
          <w:tcPr>
            <w:tcW w:w="9923" w:type="dxa"/>
            <w:shd w:val="clear" w:color="auto" w:fill="auto"/>
            <w:vAlign w:val="center"/>
            <w:hideMark/>
          </w:tcPr>
          <w:p w14:paraId="31BC80B6"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სულხან</w:t>
            </w:r>
            <w:r w:rsidRPr="009D68DB">
              <w:rPr>
                <w:rFonts w:ascii="Sylfaen" w:eastAsia="Times New Roman" w:hAnsi="Sylfaen" w:cs="Calibri"/>
                <w:bCs/>
                <w:sz w:val="20"/>
                <w:szCs w:val="20"/>
              </w:rPr>
              <w:t>–</w:t>
            </w:r>
            <w:r w:rsidRPr="009D68DB">
              <w:rPr>
                <w:rFonts w:ascii="Sylfaen" w:eastAsia="Times New Roman" w:hAnsi="Sylfaen" w:cs="Sylfaen"/>
                <w:bCs/>
                <w:sz w:val="20"/>
                <w:szCs w:val="20"/>
              </w:rPr>
              <w:t>საბა</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ორბელიანის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 xml:space="preserve"> N13</w:t>
            </w:r>
          </w:p>
        </w:tc>
      </w:tr>
      <w:tr w:rsidR="004F5E99" w:rsidRPr="009D68DB" w14:paraId="002E198E" w14:textId="77777777" w:rsidTr="0053731A">
        <w:trPr>
          <w:trHeight w:val="405"/>
        </w:trPr>
        <w:tc>
          <w:tcPr>
            <w:tcW w:w="9923" w:type="dxa"/>
            <w:shd w:val="clear" w:color="auto" w:fill="auto"/>
            <w:vAlign w:val="center"/>
            <w:hideMark/>
          </w:tcPr>
          <w:p w14:paraId="20C35204"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სულაბერიძის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ქ</w:t>
            </w:r>
            <w:r w:rsidRPr="009D68DB">
              <w:rPr>
                <w:rFonts w:ascii="Sylfaen" w:eastAsia="Times New Roman" w:hAnsi="Sylfaen" w:cs="Calibri"/>
                <w:bCs/>
                <w:sz w:val="20"/>
                <w:szCs w:val="20"/>
              </w:rPr>
              <w:t>.N47</w:t>
            </w:r>
          </w:p>
        </w:tc>
      </w:tr>
      <w:tr w:rsidR="004F5E99" w:rsidRPr="009D68DB" w14:paraId="5624BDEA" w14:textId="77777777" w:rsidTr="0053731A">
        <w:trPr>
          <w:trHeight w:val="405"/>
        </w:trPr>
        <w:tc>
          <w:tcPr>
            <w:tcW w:w="9923" w:type="dxa"/>
            <w:shd w:val="clear" w:color="auto" w:fill="auto"/>
            <w:vAlign w:val="center"/>
            <w:hideMark/>
          </w:tcPr>
          <w:p w14:paraId="0397159C"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მახინჯაური</w:t>
            </w:r>
            <w:r w:rsidRPr="009D68DB">
              <w:rPr>
                <w:rFonts w:ascii="Sylfaen" w:eastAsia="Times New Roman" w:hAnsi="Sylfaen" w:cs="Calibri"/>
                <w:bCs/>
                <w:sz w:val="20"/>
                <w:szCs w:val="20"/>
              </w:rPr>
              <w:t>(</w:t>
            </w:r>
            <w:r w:rsidRPr="009D68DB">
              <w:rPr>
                <w:rFonts w:ascii="Sylfaen" w:eastAsia="Times New Roman" w:hAnsi="Sylfaen" w:cs="Sylfaen"/>
                <w:bCs/>
                <w:sz w:val="20"/>
                <w:szCs w:val="20"/>
              </w:rPr>
              <w:t>უნივერსიტეტი</w:t>
            </w:r>
            <w:r w:rsidRPr="009D68DB">
              <w:rPr>
                <w:rFonts w:ascii="Sylfaen" w:eastAsia="Times New Roman" w:hAnsi="Sylfaen" w:cs="Calibri"/>
                <w:bCs/>
                <w:sz w:val="20"/>
                <w:szCs w:val="20"/>
              </w:rPr>
              <w:t>)</w:t>
            </w:r>
          </w:p>
        </w:tc>
      </w:tr>
      <w:tr w:rsidR="004F5E99" w:rsidRPr="009D68DB" w14:paraId="60139824" w14:textId="77777777" w:rsidTr="0053731A">
        <w:trPr>
          <w:trHeight w:val="405"/>
        </w:trPr>
        <w:tc>
          <w:tcPr>
            <w:tcW w:w="9923" w:type="dxa"/>
            <w:shd w:val="clear" w:color="auto" w:fill="auto"/>
            <w:vAlign w:val="center"/>
            <w:hideMark/>
          </w:tcPr>
          <w:p w14:paraId="5A96A3B7"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მახინჯაური</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რკ</w:t>
            </w:r>
            <w:r w:rsidRPr="009D68DB">
              <w:rPr>
                <w:rFonts w:ascii="Sylfaen" w:eastAsia="Times New Roman" w:hAnsi="Sylfaen" w:cs="Calibri"/>
                <w:bCs/>
                <w:sz w:val="20"/>
                <w:szCs w:val="20"/>
              </w:rPr>
              <w:t>.</w:t>
            </w:r>
            <w:r w:rsidRPr="009D68DB">
              <w:rPr>
                <w:rFonts w:ascii="Sylfaen" w:eastAsia="Times New Roman" w:hAnsi="Sylfaen" w:cs="Sylfaen"/>
                <w:bCs/>
                <w:sz w:val="20"/>
                <w:szCs w:val="20"/>
              </w:rPr>
              <w:t>სადგური</w:t>
            </w:r>
            <w:r w:rsidRPr="009D68DB">
              <w:rPr>
                <w:rFonts w:ascii="Sylfaen" w:eastAsia="Times New Roman" w:hAnsi="Sylfaen" w:cs="Calibri"/>
                <w:bCs/>
                <w:sz w:val="20"/>
                <w:szCs w:val="20"/>
              </w:rPr>
              <w:t>)</w:t>
            </w:r>
          </w:p>
        </w:tc>
      </w:tr>
      <w:tr w:rsidR="004F5E99" w:rsidRPr="009D68DB" w14:paraId="794D911C" w14:textId="77777777" w:rsidTr="0053731A">
        <w:trPr>
          <w:trHeight w:val="405"/>
        </w:trPr>
        <w:tc>
          <w:tcPr>
            <w:tcW w:w="9923" w:type="dxa"/>
            <w:shd w:val="clear" w:color="auto" w:fill="auto"/>
            <w:vAlign w:val="center"/>
            <w:hideMark/>
          </w:tcPr>
          <w:p w14:paraId="6AC09629"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თამარის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დასახლება</w:t>
            </w:r>
            <w:r w:rsidRPr="009D68DB">
              <w:rPr>
                <w:rFonts w:ascii="Sylfaen" w:eastAsia="Times New Roman" w:hAnsi="Sylfaen" w:cs="Calibri"/>
                <w:bCs/>
                <w:sz w:val="20"/>
                <w:szCs w:val="20"/>
              </w:rPr>
              <w:t xml:space="preserve"> N14</w:t>
            </w:r>
            <w:r w:rsidRPr="009D68DB">
              <w:rPr>
                <w:rFonts w:ascii="Sylfaen" w:eastAsia="Times New Roman" w:hAnsi="Sylfaen" w:cs="Sylfaen"/>
                <w:bCs/>
                <w:sz w:val="20"/>
                <w:szCs w:val="20"/>
              </w:rPr>
              <w:t>ბ</w:t>
            </w:r>
          </w:p>
        </w:tc>
      </w:tr>
      <w:tr w:rsidR="004F5E99" w:rsidRPr="009D68DB" w14:paraId="2FD6CAE5" w14:textId="77777777" w:rsidTr="0053731A">
        <w:trPr>
          <w:trHeight w:val="405"/>
        </w:trPr>
        <w:tc>
          <w:tcPr>
            <w:tcW w:w="9923" w:type="dxa"/>
            <w:shd w:val="clear" w:color="auto" w:fill="auto"/>
            <w:vAlign w:val="center"/>
            <w:hideMark/>
          </w:tcPr>
          <w:p w14:paraId="2FC4E6CB"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თამარ</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მეფის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გზატკეცილი</w:t>
            </w:r>
            <w:r w:rsidRPr="009D68DB">
              <w:rPr>
                <w:rFonts w:ascii="Sylfaen" w:eastAsia="Times New Roman" w:hAnsi="Sylfaen" w:cs="Calibri"/>
                <w:bCs/>
                <w:sz w:val="20"/>
                <w:szCs w:val="20"/>
              </w:rPr>
              <w:t xml:space="preserve"> N5 (</w:t>
            </w:r>
            <w:r w:rsidRPr="009D68DB">
              <w:rPr>
                <w:rFonts w:ascii="Sylfaen" w:eastAsia="Times New Roman" w:hAnsi="Sylfaen" w:cs="Sylfaen"/>
                <w:bCs/>
                <w:sz w:val="20"/>
                <w:szCs w:val="20"/>
              </w:rPr>
              <w:t>რესტორანი</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ოქროს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თევზი</w:t>
            </w:r>
            <w:r w:rsidRPr="009D68DB">
              <w:rPr>
                <w:rFonts w:ascii="Sylfaen" w:eastAsia="Times New Roman" w:hAnsi="Sylfaen" w:cs="Calibri"/>
                <w:bCs/>
                <w:sz w:val="20"/>
                <w:szCs w:val="20"/>
              </w:rPr>
              <w:t>)</w:t>
            </w:r>
          </w:p>
        </w:tc>
      </w:tr>
      <w:tr w:rsidR="004F5E99" w:rsidRPr="009D68DB" w14:paraId="52B87054" w14:textId="77777777" w:rsidTr="0053731A">
        <w:trPr>
          <w:trHeight w:val="405"/>
        </w:trPr>
        <w:tc>
          <w:tcPr>
            <w:tcW w:w="9923" w:type="dxa"/>
            <w:shd w:val="clear" w:color="auto" w:fill="auto"/>
            <w:vAlign w:val="center"/>
            <w:hideMark/>
          </w:tcPr>
          <w:p w14:paraId="5E32822A"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თამარ</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მეფის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გზატკეცილი</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ბათუმი</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ცენტრალი</w:t>
            </w:r>
            <w:r w:rsidRPr="009D68DB">
              <w:rPr>
                <w:rFonts w:ascii="Sylfaen" w:eastAsia="Times New Roman" w:hAnsi="Sylfaen" w:cs="Calibri"/>
                <w:bCs/>
                <w:sz w:val="20"/>
                <w:szCs w:val="20"/>
              </w:rPr>
              <w:t>)</w:t>
            </w:r>
          </w:p>
        </w:tc>
      </w:tr>
      <w:tr w:rsidR="004F5E99" w:rsidRPr="009D68DB" w14:paraId="6AB6CF5A" w14:textId="77777777" w:rsidTr="0053731A">
        <w:trPr>
          <w:trHeight w:val="405"/>
        </w:trPr>
        <w:tc>
          <w:tcPr>
            <w:tcW w:w="9923" w:type="dxa"/>
            <w:shd w:val="clear" w:color="auto" w:fill="auto"/>
            <w:vAlign w:val="center"/>
            <w:hideMark/>
          </w:tcPr>
          <w:p w14:paraId="08BA3603"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აეროპორტის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გზატკეცილი</w:t>
            </w:r>
            <w:r w:rsidRPr="009D68DB">
              <w:rPr>
                <w:rFonts w:ascii="Sylfaen" w:eastAsia="Times New Roman" w:hAnsi="Sylfaen" w:cs="Calibri"/>
                <w:bCs/>
                <w:sz w:val="20"/>
                <w:szCs w:val="20"/>
              </w:rPr>
              <w:t xml:space="preserve"> N88 (</w:t>
            </w:r>
            <w:r w:rsidRPr="009D68DB">
              <w:rPr>
                <w:rFonts w:ascii="Sylfaen" w:eastAsia="Times New Roman" w:hAnsi="Sylfaen" w:cs="Sylfaen"/>
                <w:bCs/>
                <w:sz w:val="20"/>
                <w:szCs w:val="20"/>
              </w:rPr>
              <w:t>ბავშვთა</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საავადმყოფო</w:t>
            </w:r>
            <w:r w:rsidRPr="009D68DB">
              <w:rPr>
                <w:rFonts w:ascii="Sylfaen" w:eastAsia="Times New Roman" w:hAnsi="Sylfaen" w:cs="Calibri"/>
                <w:bCs/>
                <w:sz w:val="20"/>
                <w:szCs w:val="20"/>
              </w:rPr>
              <w:t>)</w:t>
            </w:r>
          </w:p>
        </w:tc>
      </w:tr>
      <w:tr w:rsidR="004F5E99" w:rsidRPr="009D68DB" w14:paraId="133E7FFB" w14:textId="77777777" w:rsidTr="0053731A">
        <w:trPr>
          <w:trHeight w:val="405"/>
        </w:trPr>
        <w:tc>
          <w:tcPr>
            <w:tcW w:w="9923" w:type="dxa"/>
            <w:shd w:val="clear" w:color="auto" w:fill="auto"/>
            <w:vAlign w:val="center"/>
            <w:hideMark/>
          </w:tcPr>
          <w:p w14:paraId="023DADBB"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ახალ</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სოფლის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დასახლება</w:t>
            </w:r>
          </w:p>
        </w:tc>
      </w:tr>
      <w:tr w:rsidR="004F5E99" w:rsidRPr="009D68DB" w14:paraId="75BA5C36" w14:textId="77777777" w:rsidTr="0053731A">
        <w:trPr>
          <w:trHeight w:val="405"/>
        </w:trPr>
        <w:tc>
          <w:tcPr>
            <w:tcW w:w="9923" w:type="dxa"/>
            <w:shd w:val="clear" w:color="auto" w:fill="auto"/>
            <w:vAlign w:val="center"/>
            <w:hideMark/>
          </w:tcPr>
          <w:p w14:paraId="5FC077A2"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სარფი</w:t>
            </w:r>
          </w:p>
        </w:tc>
      </w:tr>
      <w:tr w:rsidR="004F5E99" w:rsidRPr="009D68DB" w14:paraId="3CD41D28" w14:textId="77777777" w:rsidTr="0053731A">
        <w:trPr>
          <w:trHeight w:val="405"/>
        </w:trPr>
        <w:tc>
          <w:tcPr>
            <w:tcW w:w="9923" w:type="dxa"/>
            <w:shd w:val="clear" w:color="auto" w:fill="auto"/>
            <w:vAlign w:val="center"/>
            <w:hideMark/>
          </w:tcPr>
          <w:p w14:paraId="09708612"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მეჯინის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წყალი</w:t>
            </w:r>
          </w:p>
        </w:tc>
      </w:tr>
      <w:tr w:rsidR="004F5E99" w:rsidRPr="009D68DB" w14:paraId="3BA9AEAD" w14:textId="77777777" w:rsidTr="0053731A">
        <w:trPr>
          <w:trHeight w:val="405"/>
        </w:trPr>
        <w:tc>
          <w:tcPr>
            <w:tcW w:w="9923" w:type="dxa"/>
            <w:shd w:val="clear" w:color="auto" w:fill="auto"/>
            <w:vAlign w:val="center"/>
            <w:hideMark/>
          </w:tcPr>
          <w:p w14:paraId="306F5F59"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ფ</w:t>
            </w:r>
            <w:r w:rsidRPr="009D68DB">
              <w:rPr>
                <w:rFonts w:ascii="Sylfaen" w:eastAsia="Times New Roman" w:hAnsi="Sylfaen" w:cs="Calibri"/>
                <w:bCs/>
                <w:sz w:val="20"/>
                <w:szCs w:val="20"/>
              </w:rPr>
              <w:t>.</w:t>
            </w:r>
            <w:r w:rsidRPr="009D68DB">
              <w:rPr>
                <w:rFonts w:ascii="Sylfaen" w:eastAsia="Times New Roman" w:hAnsi="Sylfaen" w:cs="Sylfaen"/>
                <w:bCs/>
                <w:sz w:val="20"/>
                <w:szCs w:val="20"/>
              </w:rPr>
              <w:t>ხალვაშის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გამზირი</w:t>
            </w:r>
            <w:r w:rsidRPr="009D68DB">
              <w:rPr>
                <w:rFonts w:ascii="Sylfaen" w:eastAsia="Times New Roman" w:hAnsi="Sylfaen" w:cs="Calibri"/>
                <w:bCs/>
                <w:sz w:val="20"/>
                <w:szCs w:val="20"/>
              </w:rPr>
              <w:t xml:space="preserve"> N86</w:t>
            </w:r>
          </w:p>
        </w:tc>
      </w:tr>
      <w:tr w:rsidR="004F5E99" w:rsidRPr="009D68DB" w14:paraId="28ACE4FC" w14:textId="77777777" w:rsidTr="0053731A">
        <w:trPr>
          <w:trHeight w:val="405"/>
        </w:trPr>
        <w:tc>
          <w:tcPr>
            <w:tcW w:w="9923" w:type="dxa"/>
            <w:shd w:val="clear" w:color="auto" w:fill="auto"/>
            <w:vAlign w:val="center"/>
            <w:hideMark/>
          </w:tcPr>
          <w:p w14:paraId="779EF86A" w14:textId="77777777" w:rsidR="0053731A" w:rsidRPr="009D68DB" w:rsidRDefault="0053731A" w:rsidP="00050462">
            <w:pPr>
              <w:pStyle w:val="ListParagraph"/>
              <w:numPr>
                <w:ilvl w:val="0"/>
                <w:numId w:val="90"/>
              </w:numPr>
              <w:spacing w:after="0" w:line="240" w:lineRule="auto"/>
              <w:rPr>
                <w:rFonts w:ascii="Sylfaen" w:eastAsia="Times New Roman" w:hAnsi="Sylfaen" w:cs="Calibri"/>
                <w:bCs/>
                <w:sz w:val="20"/>
                <w:szCs w:val="20"/>
              </w:rPr>
            </w:pPr>
            <w:r w:rsidRPr="009D68DB">
              <w:rPr>
                <w:rFonts w:ascii="Sylfaen" w:eastAsia="Times New Roman" w:hAnsi="Sylfaen" w:cs="Sylfaen"/>
                <w:bCs/>
                <w:sz w:val="20"/>
                <w:szCs w:val="20"/>
              </w:rPr>
              <w:t>ფრიდონ</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ხალვაშის</w:t>
            </w:r>
            <w:r w:rsidRPr="009D68DB">
              <w:rPr>
                <w:rFonts w:ascii="Sylfaen" w:eastAsia="Times New Roman" w:hAnsi="Sylfaen" w:cs="Calibri"/>
                <w:bCs/>
                <w:sz w:val="20"/>
                <w:szCs w:val="20"/>
              </w:rPr>
              <w:t xml:space="preserve"> </w:t>
            </w:r>
            <w:r w:rsidRPr="009D68DB">
              <w:rPr>
                <w:rFonts w:ascii="Sylfaen" w:eastAsia="Times New Roman" w:hAnsi="Sylfaen" w:cs="Sylfaen"/>
                <w:bCs/>
                <w:sz w:val="20"/>
                <w:szCs w:val="20"/>
              </w:rPr>
              <w:t>გამზირი</w:t>
            </w:r>
            <w:r w:rsidRPr="009D68DB">
              <w:rPr>
                <w:rFonts w:ascii="Sylfaen" w:eastAsia="Times New Roman" w:hAnsi="Sylfaen" w:cs="Calibri"/>
                <w:bCs/>
                <w:sz w:val="20"/>
                <w:szCs w:val="20"/>
              </w:rPr>
              <w:t xml:space="preserve"> N160</w:t>
            </w:r>
          </w:p>
        </w:tc>
      </w:tr>
    </w:tbl>
    <w:p w14:paraId="0BD94F5F" w14:textId="77777777" w:rsidR="00B8786A" w:rsidRPr="009D68DB" w:rsidRDefault="00B8786A" w:rsidP="00E55F46">
      <w:pPr>
        <w:spacing w:line="240" w:lineRule="auto"/>
        <w:jc w:val="both"/>
        <w:rPr>
          <w:rFonts w:ascii="Sylfaen" w:hAnsi="Sylfaen" w:cs="Sylfaen"/>
          <w:iCs/>
          <w:lang w:val="ka-GE"/>
        </w:rPr>
      </w:pPr>
    </w:p>
    <w:p w14:paraId="2AC6AF5A" w14:textId="77777777" w:rsidR="00B8786A" w:rsidRPr="009D68DB" w:rsidRDefault="00B8786A" w:rsidP="00E55F46">
      <w:pPr>
        <w:spacing w:line="240" w:lineRule="auto"/>
        <w:jc w:val="both"/>
        <w:rPr>
          <w:rFonts w:ascii="Sylfaen" w:hAnsi="Sylfaen" w:cs="Sylfaen"/>
          <w:iCs/>
          <w:lang w:val="ka-GE"/>
        </w:rPr>
      </w:pPr>
    </w:p>
    <w:p w14:paraId="2341E03F" w14:textId="77777777" w:rsidR="00B8786A" w:rsidRPr="009D68DB" w:rsidRDefault="00B8786A" w:rsidP="00E55F46">
      <w:pPr>
        <w:spacing w:line="240" w:lineRule="auto"/>
        <w:jc w:val="both"/>
        <w:rPr>
          <w:rFonts w:ascii="Sylfaen" w:hAnsi="Sylfaen" w:cs="Sylfaen"/>
          <w:iCs/>
          <w:lang w:val="ka-GE"/>
        </w:rPr>
      </w:pPr>
    </w:p>
    <w:p w14:paraId="31448E7B" w14:textId="77777777" w:rsidR="00B8786A" w:rsidRPr="009D68DB" w:rsidRDefault="00B8786A" w:rsidP="00E55F46">
      <w:pPr>
        <w:spacing w:line="240" w:lineRule="auto"/>
        <w:jc w:val="both"/>
        <w:rPr>
          <w:rFonts w:ascii="Sylfaen" w:hAnsi="Sylfaen" w:cs="Sylfaen"/>
          <w:iCs/>
          <w:lang w:val="ka-GE"/>
        </w:rPr>
      </w:pPr>
    </w:p>
    <w:p w14:paraId="2E1AC400" w14:textId="77777777" w:rsidR="00927625" w:rsidRPr="009D68DB" w:rsidRDefault="00927625" w:rsidP="00E55F46">
      <w:pPr>
        <w:spacing w:line="240" w:lineRule="auto"/>
        <w:jc w:val="both"/>
        <w:rPr>
          <w:rFonts w:ascii="Sylfaen" w:hAnsi="Sylfaen" w:cs="Sylfaen"/>
          <w:iCs/>
          <w:lang w:val="ka-GE"/>
        </w:rPr>
      </w:pPr>
    </w:p>
    <w:p w14:paraId="56ED1EBC" w14:textId="77777777" w:rsidR="006304B2" w:rsidRDefault="006304B2">
      <w:pPr>
        <w:rPr>
          <w:rFonts w:ascii="Sylfaen" w:eastAsia="Times New Roman" w:hAnsi="Sylfaen"/>
          <w:spacing w:val="15"/>
        </w:rPr>
      </w:pPr>
      <w:r>
        <w:rPr>
          <w:rFonts w:ascii="Sylfaen" w:eastAsia="Times New Roman" w:hAnsi="Sylfaen"/>
        </w:rPr>
        <w:br w:type="page"/>
      </w:r>
    </w:p>
    <w:p w14:paraId="0D22137A" w14:textId="350333F5" w:rsidR="00CC739A" w:rsidRPr="009D68DB" w:rsidRDefault="00AF7444" w:rsidP="00E55F46">
      <w:pPr>
        <w:pStyle w:val="Subtitle"/>
        <w:numPr>
          <w:ilvl w:val="0"/>
          <w:numId w:val="0"/>
        </w:numPr>
        <w:spacing w:line="240" w:lineRule="auto"/>
        <w:jc w:val="both"/>
        <w:outlineLvl w:val="1"/>
        <w:rPr>
          <w:rFonts w:ascii="Sylfaen" w:eastAsia="Times New Roman" w:hAnsi="Sylfaen"/>
          <w:color w:val="auto"/>
          <w:lang w:val="ka-GE"/>
        </w:rPr>
      </w:pPr>
      <w:hyperlink w:anchor="_Toc514775165" w:history="1">
        <w:bookmarkStart w:id="51" w:name="_Toc6307901"/>
        <w:r w:rsidR="00CC739A" w:rsidRPr="009D68DB">
          <w:rPr>
            <w:rFonts w:ascii="Sylfaen" w:eastAsia="Times New Roman" w:hAnsi="Sylfaen"/>
            <w:color w:val="auto"/>
          </w:rPr>
          <w:t xml:space="preserve">4.4 </w:t>
        </w:r>
        <w:r w:rsidR="00CC739A" w:rsidRPr="009D68DB">
          <w:rPr>
            <w:rFonts w:ascii="Sylfaen" w:eastAsia="Times New Roman" w:hAnsi="Sylfaen" w:cs="Sylfaen"/>
            <w:color w:val="auto"/>
          </w:rPr>
          <w:t>ენერგოეფექტური</w:t>
        </w:r>
        <w:r w:rsidR="00CC739A" w:rsidRPr="009D68DB">
          <w:rPr>
            <w:rFonts w:ascii="Sylfaen" w:eastAsia="Times New Roman" w:hAnsi="Sylfaen"/>
            <w:color w:val="auto"/>
          </w:rPr>
          <w:t xml:space="preserve"> </w:t>
        </w:r>
        <w:r w:rsidR="00CC739A" w:rsidRPr="009D68DB">
          <w:rPr>
            <w:rFonts w:ascii="Sylfaen" w:eastAsia="Times New Roman" w:hAnsi="Sylfaen" w:cs="Sylfaen"/>
            <w:color w:val="auto"/>
          </w:rPr>
          <w:t>ტექნოლოგიების</w:t>
        </w:r>
        <w:r w:rsidR="00CC739A" w:rsidRPr="009D68DB">
          <w:rPr>
            <w:rFonts w:ascii="Sylfaen" w:eastAsia="Times New Roman" w:hAnsi="Sylfaen"/>
            <w:color w:val="auto"/>
          </w:rPr>
          <w:t xml:space="preserve"> </w:t>
        </w:r>
        <w:r w:rsidR="00CC739A" w:rsidRPr="009D68DB">
          <w:rPr>
            <w:rFonts w:ascii="Sylfaen" w:eastAsia="Times New Roman" w:hAnsi="Sylfaen" w:cs="Sylfaen"/>
            <w:color w:val="auto"/>
          </w:rPr>
          <w:t>დანერგვა</w:t>
        </w:r>
        <w:r w:rsidR="00CC739A" w:rsidRPr="009D68DB">
          <w:rPr>
            <w:rFonts w:ascii="Sylfaen" w:eastAsia="Times New Roman" w:hAnsi="Sylfaen"/>
            <w:color w:val="auto"/>
          </w:rPr>
          <w:t xml:space="preserve"> </w:t>
        </w:r>
        <w:r w:rsidR="00CC739A" w:rsidRPr="009D68DB">
          <w:rPr>
            <w:rFonts w:ascii="Sylfaen" w:eastAsia="Times New Roman" w:hAnsi="Sylfaen" w:cs="Sylfaen"/>
            <w:color w:val="auto"/>
          </w:rPr>
          <w:t>და</w:t>
        </w:r>
        <w:r w:rsidR="00CC739A" w:rsidRPr="009D68DB">
          <w:rPr>
            <w:rFonts w:ascii="Sylfaen" w:eastAsia="Times New Roman" w:hAnsi="Sylfaen"/>
            <w:color w:val="auto"/>
          </w:rPr>
          <w:t xml:space="preserve"> </w:t>
        </w:r>
        <w:r w:rsidR="00CC739A" w:rsidRPr="009D68DB">
          <w:rPr>
            <w:rFonts w:ascii="Sylfaen" w:eastAsia="Times New Roman" w:hAnsi="Sylfaen" w:cs="Sylfaen"/>
            <w:color w:val="auto"/>
          </w:rPr>
          <w:t>განვითარება</w:t>
        </w:r>
        <w:r w:rsidR="00CC739A" w:rsidRPr="009D68DB">
          <w:rPr>
            <w:rFonts w:ascii="Sylfaen" w:eastAsia="Times New Roman" w:hAnsi="Sylfaen"/>
            <w:color w:val="auto"/>
          </w:rPr>
          <w:t xml:space="preserve">. </w:t>
        </w:r>
        <w:r w:rsidR="00CC739A" w:rsidRPr="009D68DB">
          <w:rPr>
            <w:rFonts w:ascii="Sylfaen" w:eastAsia="Times New Roman" w:hAnsi="Sylfaen" w:cs="Sylfaen"/>
            <w:color w:val="auto"/>
          </w:rPr>
          <w:t>განახლებადი</w:t>
        </w:r>
        <w:r w:rsidR="00CC739A" w:rsidRPr="009D68DB">
          <w:rPr>
            <w:rFonts w:ascii="Sylfaen" w:eastAsia="Times New Roman" w:hAnsi="Sylfaen"/>
            <w:color w:val="auto"/>
          </w:rPr>
          <w:t xml:space="preserve"> </w:t>
        </w:r>
        <w:r w:rsidR="00CC739A" w:rsidRPr="009D68DB">
          <w:rPr>
            <w:rFonts w:ascii="Sylfaen" w:eastAsia="Times New Roman" w:hAnsi="Sylfaen" w:cs="Sylfaen"/>
            <w:color w:val="auto"/>
          </w:rPr>
          <w:t>ენერგიის</w:t>
        </w:r>
        <w:r w:rsidR="00CC739A" w:rsidRPr="009D68DB">
          <w:rPr>
            <w:rFonts w:ascii="Sylfaen" w:eastAsia="Times New Roman" w:hAnsi="Sylfaen"/>
            <w:color w:val="auto"/>
          </w:rPr>
          <w:t xml:space="preserve"> </w:t>
        </w:r>
        <w:r w:rsidR="00CC739A" w:rsidRPr="009D68DB">
          <w:rPr>
            <w:rFonts w:ascii="Sylfaen" w:eastAsia="Times New Roman" w:hAnsi="Sylfaen" w:cs="Sylfaen"/>
            <w:color w:val="auto"/>
          </w:rPr>
          <w:t>გამოყენების</w:t>
        </w:r>
        <w:r w:rsidR="00CC739A" w:rsidRPr="009D68DB">
          <w:rPr>
            <w:rFonts w:ascii="Sylfaen" w:eastAsia="Times New Roman" w:hAnsi="Sylfaen"/>
            <w:color w:val="auto"/>
          </w:rPr>
          <w:t xml:space="preserve"> </w:t>
        </w:r>
        <w:r w:rsidR="00CC739A" w:rsidRPr="009D68DB">
          <w:rPr>
            <w:rFonts w:ascii="Sylfaen" w:eastAsia="Times New Roman" w:hAnsi="Sylfaen" w:cs="Sylfaen"/>
            <w:color w:val="auto"/>
          </w:rPr>
          <w:t>ზრდა</w:t>
        </w:r>
        <w:bookmarkEnd w:id="51"/>
      </w:hyperlink>
    </w:p>
    <w:p w14:paraId="6F51DA2D" w14:textId="77777777" w:rsidR="00CC739A" w:rsidRPr="009D68DB" w:rsidRDefault="00CC739A"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52" w:name="_Toc6307902"/>
      <w:r w:rsidRPr="009D68DB">
        <w:rPr>
          <w:rFonts w:ascii="Sylfaen" w:eastAsia="Times New Roman" w:hAnsi="Sylfaen"/>
          <w:color w:val="auto"/>
        </w:rPr>
        <w:t>4.4.1.</w:t>
      </w:r>
      <w:r w:rsidRPr="009D68DB">
        <w:rPr>
          <w:rFonts w:ascii="Sylfaen" w:eastAsia="Times New Roman" w:hAnsi="Sylfaen"/>
          <w:color w:val="auto"/>
          <w:lang w:val="ka-GE"/>
        </w:rPr>
        <w:t xml:space="preserve"> </w:t>
      </w:r>
      <w:r w:rsidRPr="009D68DB">
        <w:rPr>
          <w:rFonts w:ascii="Sylfaen" w:eastAsia="Times New Roman" w:hAnsi="Sylfaen"/>
          <w:color w:val="auto"/>
        </w:rPr>
        <w:t>ენერგოეფექტურობის სადემონსტრაციო პროექტების განხორციელება.</w:t>
      </w:r>
      <w:bookmarkEnd w:id="52"/>
    </w:p>
    <w:tbl>
      <w:tblPr>
        <w:tblW w:w="5000" w:type="pct"/>
        <w:tblLook w:val="04A0" w:firstRow="1" w:lastRow="0" w:firstColumn="1" w:lastColumn="0" w:noHBand="0" w:noVBand="1"/>
      </w:tblPr>
      <w:tblGrid>
        <w:gridCol w:w="4725"/>
        <w:gridCol w:w="3036"/>
        <w:gridCol w:w="1599"/>
      </w:tblGrid>
      <w:tr w:rsidR="006F7EB4" w:rsidRPr="009D68DB" w14:paraId="47F435B3" w14:textId="77777777" w:rsidTr="00582DD3">
        <w:trPr>
          <w:trHeight w:val="300"/>
        </w:trPr>
        <w:tc>
          <w:tcPr>
            <w:tcW w:w="2524" w:type="pct"/>
            <w:hideMark/>
          </w:tcPr>
          <w:p w14:paraId="322BECA8" w14:textId="77777777" w:rsidR="006F7EB4" w:rsidRPr="00B366B5" w:rsidRDefault="006F7EB4" w:rsidP="00E55F46">
            <w:pP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lang w:val="ka-GE"/>
              </w:rPr>
              <w:t>სტრატეგიული</w:t>
            </w:r>
            <w:r w:rsidRPr="00B366B5">
              <w:rPr>
                <w:rFonts w:ascii="Sylfaen" w:eastAsia="Times New Roman" w:hAnsi="Sylfaen" w:cs="Times New Roman"/>
                <w:b/>
                <w:bCs/>
                <w:color w:val="2F75B5"/>
                <w:szCs w:val="24"/>
                <w:lang w:val="ka-GE"/>
              </w:rPr>
              <w:t xml:space="preserve"> </w:t>
            </w:r>
            <w:r w:rsidRPr="00B366B5">
              <w:rPr>
                <w:rFonts w:ascii="Sylfaen" w:eastAsia="Times New Roman" w:hAnsi="Sylfaen" w:cs="Sylfaen"/>
                <w:b/>
                <w:bCs/>
                <w:color w:val="2F75B5"/>
                <w:szCs w:val="24"/>
                <w:lang w:val="ka-GE"/>
              </w:rPr>
              <w:t>მიმართულება</w:t>
            </w:r>
            <w:r w:rsidRPr="00B366B5">
              <w:rPr>
                <w:rFonts w:ascii="Sylfaen" w:eastAsia="Times New Roman" w:hAnsi="Sylfaen" w:cs="Times New Roman"/>
                <w:b/>
                <w:bCs/>
                <w:color w:val="2F75B5"/>
                <w:szCs w:val="24"/>
                <w:lang w:val="ka-GE"/>
              </w:rPr>
              <w:t xml:space="preserve"> 4 </w:t>
            </w:r>
          </w:p>
        </w:tc>
        <w:tc>
          <w:tcPr>
            <w:tcW w:w="2476" w:type="pct"/>
            <w:gridSpan w:val="2"/>
            <w:hideMark/>
          </w:tcPr>
          <w:p w14:paraId="5A22A9B1" w14:textId="77777777" w:rsidR="006F7EB4" w:rsidRPr="00B366B5" w:rsidRDefault="006F7EB4" w:rsidP="00E55F46">
            <w:pPr>
              <w:rPr>
                <w:rFonts w:ascii="Sylfaen" w:eastAsia="Times New Roman" w:hAnsi="Sylfaen" w:cs="Sylfaen"/>
                <w:b/>
                <w:bCs/>
                <w:color w:val="757171"/>
                <w:szCs w:val="24"/>
                <w:lang w:val="ka-GE"/>
              </w:rPr>
            </w:pPr>
            <w:r w:rsidRPr="00B366B5">
              <w:rPr>
                <w:rFonts w:ascii="Sylfaen" w:eastAsia="Times New Roman" w:hAnsi="Sylfaen" w:cs="Sylfaen"/>
                <w:b/>
                <w:bCs/>
                <w:color w:val="757171"/>
                <w:szCs w:val="24"/>
                <w:lang w:val="ka-GE"/>
              </w:rPr>
              <w:t>მუნიციპალური სერვისების გაუმჯობესება</w:t>
            </w:r>
          </w:p>
          <w:p w14:paraId="7ED4E222" w14:textId="77777777" w:rsidR="0070619B" w:rsidRPr="00B366B5" w:rsidRDefault="0070619B" w:rsidP="00E55F46">
            <w:pPr>
              <w:rPr>
                <w:rFonts w:ascii="Sylfaen" w:eastAsia="Times New Roman" w:hAnsi="Sylfaen" w:cs="Times New Roman"/>
                <w:b/>
                <w:bCs/>
                <w:color w:val="757171"/>
                <w:szCs w:val="24"/>
                <w:lang w:val="ka-GE"/>
              </w:rPr>
            </w:pPr>
          </w:p>
        </w:tc>
      </w:tr>
      <w:tr w:rsidR="006F7EB4" w:rsidRPr="009D68DB" w14:paraId="21785C55" w14:textId="77777777" w:rsidTr="00582DD3">
        <w:trPr>
          <w:trHeight w:val="300"/>
        </w:trPr>
        <w:tc>
          <w:tcPr>
            <w:tcW w:w="2524" w:type="pct"/>
            <w:hideMark/>
          </w:tcPr>
          <w:p w14:paraId="7EBCFDE6" w14:textId="77777777" w:rsidR="006F7EB4" w:rsidRPr="00B366B5" w:rsidRDefault="006F7EB4" w:rsidP="00E55F46">
            <w:pPr>
              <w:rPr>
                <w:rFonts w:ascii="Sylfaen" w:eastAsia="Times New Roman" w:hAnsi="Sylfaen" w:cs="Times New Roman"/>
                <w:bCs/>
                <w:color w:val="2F75B5"/>
                <w:szCs w:val="24"/>
                <w:lang w:val="ka-GE"/>
              </w:rPr>
            </w:pPr>
            <w:r w:rsidRPr="00B366B5">
              <w:rPr>
                <w:rFonts w:ascii="Sylfaen" w:eastAsia="Times New Roman" w:hAnsi="Sylfaen" w:cs="Sylfaen"/>
                <w:bCs/>
                <w:color w:val="2F75B5"/>
                <w:szCs w:val="24"/>
                <w:lang w:val="ka-GE"/>
              </w:rPr>
              <w:t>პროგრამა</w:t>
            </w:r>
          </w:p>
        </w:tc>
        <w:tc>
          <w:tcPr>
            <w:tcW w:w="2476" w:type="pct"/>
            <w:gridSpan w:val="2"/>
            <w:shd w:val="clear" w:color="auto" w:fill="auto"/>
            <w:hideMark/>
          </w:tcPr>
          <w:p w14:paraId="336553A5" w14:textId="77777777" w:rsidR="006F7EB4" w:rsidRPr="009D68DB" w:rsidRDefault="0059622B" w:rsidP="00E55F46">
            <w:pPr>
              <w:pStyle w:val="Subtitle"/>
              <w:rPr>
                <w:rFonts w:ascii="Sylfaen" w:eastAsia="Times New Roman" w:hAnsi="Sylfaen"/>
                <w:lang w:val="ka-GE"/>
              </w:rPr>
            </w:pPr>
            <w:r w:rsidRPr="009D68DB">
              <w:rPr>
                <w:rFonts w:ascii="Sylfaen" w:eastAsia="Times New Roman" w:hAnsi="Sylfaen"/>
                <w:lang w:val="ka-GE"/>
              </w:rPr>
              <w:t>4.4.1.</w:t>
            </w:r>
            <w:r w:rsidR="006F7EB4" w:rsidRPr="009D68DB">
              <w:rPr>
                <w:rFonts w:ascii="Sylfaen" w:eastAsia="Times New Roman" w:hAnsi="Sylfaen" w:cs="Sylfaen"/>
                <w:lang w:val="ka-GE"/>
              </w:rPr>
              <w:t>ენერგოეფექტურობის</w:t>
            </w:r>
            <w:r w:rsidR="006F7EB4" w:rsidRPr="009D68DB">
              <w:rPr>
                <w:rFonts w:ascii="Sylfaen" w:eastAsia="Times New Roman" w:hAnsi="Sylfaen"/>
                <w:lang w:val="ka-GE"/>
              </w:rPr>
              <w:t xml:space="preserve"> </w:t>
            </w:r>
            <w:r w:rsidR="006F7EB4" w:rsidRPr="009D68DB">
              <w:rPr>
                <w:rFonts w:ascii="Sylfaen" w:eastAsia="Times New Roman" w:hAnsi="Sylfaen" w:cs="Sylfaen"/>
                <w:lang w:val="ka-GE"/>
              </w:rPr>
              <w:t>სადემონსტრაციო</w:t>
            </w:r>
            <w:r w:rsidR="006F7EB4" w:rsidRPr="009D68DB">
              <w:rPr>
                <w:rFonts w:ascii="Sylfaen" w:eastAsia="Times New Roman" w:hAnsi="Sylfaen"/>
                <w:lang w:val="ka-GE"/>
              </w:rPr>
              <w:t xml:space="preserve"> </w:t>
            </w:r>
            <w:r w:rsidR="006F7EB4" w:rsidRPr="009D68DB">
              <w:rPr>
                <w:rFonts w:ascii="Sylfaen" w:eastAsia="Times New Roman" w:hAnsi="Sylfaen" w:cs="Sylfaen"/>
                <w:lang w:val="ka-GE"/>
              </w:rPr>
              <w:t>პროექტების</w:t>
            </w:r>
            <w:r w:rsidR="006F7EB4" w:rsidRPr="009D68DB">
              <w:rPr>
                <w:rFonts w:ascii="Sylfaen" w:eastAsia="Times New Roman" w:hAnsi="Sylfaen"/>
                <w:lang w:val="ka-GE"/>
              </w:rPr>
              <w:t xml:space="preserve"> </w:t>
            </w:r>
            <w:r w:rsidR="006F7EB4" w:rsidRPr="009D68DB">
              <w:rPr>
                <w:rFonts w:ascii="Sylfaen" w:eastAsia="Times New Roman" w:hAnsi="Sylfaen" w:cs="Sylfaen"/>
                <w:lang w:val="ka-GE"/>
              </w:rPr>
              <w:t>განხორციელება</w:t>
            </w:r>
            <w:r w:rsidR="006F7EB4" w:rsidRPr="009D68DB">
              <w:rPr>
                <w:rFonts w:ascii="Sylfaen" w:eastAsia="Times New Roman" w:hAnsi="Sylfaen"/>
                <w:lang w:val="ka-GE"/>
              </w:rPr>
              <w:t>.</w:t>
            </w:r>
          </w:p>
          <w:p w14:paraId="5146BAC8" w14:textId="77777777" w:rsidR="0070619B" w:rsidRPr="009D68DB" w:rsidRDefault="0070619B" w:rsidP="00E55F46">
            <w:pPr>
              <w:rPr>
                <w:rFonts w:ascii="Sylfaen" w:eastAsia="Times New Roman" w:hAnsi="Sylfaen" w:cs="Times New Roman"/>
                <w:b/>
                <w:bCs/>
                <w:color w:val="757171"/>
                <w:sz w:val="24"/>
                <w:szCs w:val="24"/>
                <w:lang w:val="ka-GE"/>
              </w:rPr>
            </w:pPr>
          </w:p>
        </w:tc>
      </w:tr>
      <w:tr w:rsidR="006F7EB4" w:rsidRPr="009D68DB" w14:paraId="48F1C029" w14:textId="77777777" w:rsidTr="00582DD3">
        <w:trPr>
          <w:trHeight w:val="600"/>
        </w:trPr>
        <w:tc>
          <w:tcPr>
            <w:tcW w:w="2524" w:type="pct"/>
            <w:hideMark/>
          </w:tcPr>
          <w:p w14:paraId="217ADBE8" w14:textId="77777777" w:rsidR="006F7EB4" w:rsidRPr="00B366B5" w:rsidRDefault="006F7EB4" w:rsidP="00E55F46">
            <w:pPr>
              <w:rPr>
                <w:rFonts w:ascii="Sylfaen" w:eastAsia="Times New Roman" w:hAnsi="Sylfaen" w:cs="Times New Roman"/>
                <w:bCs/>
                <w:color w:val="2F75B5"/>
                <w:szCs w:val="24"/>
                <w:lang w:val="ka-GE"/>
              </w:rPr>
            </w:pPr>
            <w:r w:rsidRPr="00B366B5">
              <w:rPr>
                <w:rFonts w:ascii="Sylfaen" w:eastAsia="Times New Roman" w:hAnsi="Sylfaen" w:cs="Sylfaen"/>
                <w:bCs/>
                <w:color w:val="2F75B5"/>
                <w:szCs w:val="24"/>
                <w:lang w:val="ka-GE"/>
              </w:rPr>
              <w:t>პროგრამის</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მიზანი</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და</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მოსალოდნელი</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შედეგი</w:t>
            </w:r>
          </w:p>
        </w:tc>
        <w:tc>
          <w:tcPr>
            <w:tcW w:w="2476" w:type="pct"/>
            <w:gridSpan w:val="2"/>
            <w:shd w:val="clear" w:color="auto" w:fill="auto"/>
            <w:hideMark/>
          </w:tcPr>
          <w:p w14:paraId="01532183" w14:textId="77777777" w:rsidR="006F7EB4" w:rsidRPr="00CE5616" w:rsidRDefault="006F7EB4" w:rsidP="00E55F46">
            <w:pPr>
              <w:jc w:val="both"/>
              <w:rPr>
                <w:rFonts w:ascii="Sylfaen" w:eastAsia="Times New Roman" w:hAnsi="Sylfaen" w:cs="Sylfaen"/>
                <w:sz w:val="20"/>
                <w:szCs w:val="20"/>
                <w:lang w:val="ka-GE"/>
              </w:rPr>
            </w:pPr>
            <w:r w:rsidRPr="00CE5616">
              <w:rPr>
                <w:rFonts w:ascii="Sylfaen" w:eastAsia="Times New Roman" w:hAnsi="Sylfaen" w:cs="Sylfaen"/>
                <w:sz w:val="20"/>
                <w:szCs w:val="20"/>
                <w:lang w:val="ka-GE"/>
              </w:rPr>
              <w:t>პროგრამის მიზანია განახლებადი ენერგიისა და ენერგოეფექტური ტექნოლოგიების გამოყენების გაზრდის სტიმულირება, ასევე ენერგიის მოხმარების შემცირება და  ამ გზით გარემოზე მავნე ზემოქმედების შემცირება. პროგრამის განხორციელება ასევე პირდაპირ კავშირშია „მერების შეთანხმებით“ ნაკისრი ვალდებულებების შესრულებასთან.</w:t>
            </w:r>
          </w:p>
          <w:p w14:paraId="6D3943FA" w14:textId="77777777" w:rsidR="006F7EB4" w:rsidRPr="009D68DB" w:rsidRDefault="006F7EB4" w:rsidP="00E55F46">
            <w:pPr>
              <w:jc w:val="both"/>
              <w:rPr>
                <w:rFonts w:ascii="Sylfaen" w:eastAsia="Times New Roman" w:hAnsi="Sylfaen" w:cs="Times New Roman"/>
                <w:color w:val="000000"/>
                <w:sz w:val="24"/>
                <w:szCs w:val="24"/>
                <w:lang w:val="ka-GE"/>
              </w:rPr>
            </w:pPr>
          </w:p>
        </w:tc>
      </w:tr>
      <w:tr w:rsidR="00112F29" w:rsidRPr="009D68DB" w14:paraId="7D14474C" w14:textId="77777777" w:rsidTr="00582DD3">
        <w:trPr>
          <w:trHeight w:val="300"/>
        </w:trPr>
        <w:tc>
          <w:tcPr>
            <w:tcW w:w="2524" w:type="pct"/>
            <w:hideMark/>
          </w:tcPr>
          <w:p w14:paraId="7D65D150" w14:textId="77777777" w:rsidR="006F7EB4" w:rsidRPr="009D68DB" w:rsidRDefault="006F7EB4" w:rsidP="00E55F46">
            <w:pPr>
              <w:rPr>
                <w:rFonts w:ascii="Sylfaen" w:eastAsia="Times New Roman" w:hAnsi="Sylfaen" w:cs="Times New Roman"/>
                <w:color w:val="000000"/>
                <w:sz w:val="24"/>
                <w:szCs w:val="24"/>
                <w:lang w:val="ka-GE"/>
              </w:rPr>
            </w:pPr>
          </w:p>
        </w:tc>
        <w:tc>
          <w:tcPr>
            <w:tcW w:w="1622" w:type="pct"/>
            <w:shd w:val="clear" w:color="auto" w:fill="auto"/>
            <w:hideMark/>
          </w:tcPr>
          <w:p w14:paraId="461BE3E5" w14:textId="77777777" w:rsidR="006F7EB4" w:rsidRPr="009D68DB" w:rsidRDefault="006F7EB4" w:rsidP="00E55F46">
            <w:pPr>
              <w:rPr>
                <w:rFonts w:ascii="Sylfaen" w:eastAsia="Times New Roman" w:hAnsi="Sylfaen" w:cs="Times New Roman"/>
                <w:sz w:val="24"/>
                <w:szCs w:val="24"/>
                <w:lang w:val="ka-GE"/>
              </w:rPr>
            </w:pPr>
          </w:p>
        </w:tc>
        <w:tc>
          <w:tcPr>
            <w:tcW w:w="854" w:type="pct"/>
            <w:shd w:val="clear" w:color="auto" w:fill="auto"/>
            <w:noWrap/>
            <w:hideMark/>
          </w:tcPr>
          <w:p w14:paraId="3702AF85" w14:textId="77777777" w:rsidR="006F7EB4" w:rsidRPr="009D68DB" w:rsidRDefault="006F7EB4" w:rsidP="00E55F46">
            <w:pPr>
              <w:rPr>
                <w:rFonts w:ascii="Sylfaen" w:eastAsia="Times New Roman" w:hAnsi="Sylfaen" w:cs="Times New Roman"/>
                <w:sz w:val="24"/>
                <w:szCs w:val="24"/>
                <w:lang w:val="ka-GE"/>
              </w:rPr>
            </w:pPr>
          </w:p>
        </w:tc>
      </w:tr>
      <w:tr w:rsidR="006F7EB4" w:rsidRPr="009D68DB" w14:paraId="39674B76" w14:textId="77777777" w:rsidTr="00582DD3">
        <w:trPr>
          <w:trHeight w:val="300"/>
        </w:trPr>
        <w:tc>
          <w:tcPr>
            <w:tcW w:w="2524" w:type="pct"/>
            <w:hideMark/>
          </w:tcPr>
          <w:p w14:paraId="0E00217A" w14:textId="77777777" w:rsidR="006F7EB4" w:rsidRPr="00B366B5" w:rsidRDefault="006F7EB4" w:rsidP="00E55F46">
            <w:pPr>
              <w:rPr>
                <w:rFonts w:ascii="Sylfaen" w:eastAsia="Times New Roman" w:hAnsi="Sylfaen" w:cs="Times New Roman"/>
                <w:b/>
                <w:bCs/>
                <w:color w:val="2F75B5"/>
                <w:lang w:val="ka-GE"/>
              </w:rPr>
            </w:pPr>
            <w:r w:rsidRPr="00B366B5">
              <w:rPr>
                <w:rFonts w:ascii="Sylfaen" w:eastAsia="Times New Roman" w:hAnsi="Sylfaen" w:cs="Sylfaen"/>
                <w:b/>
                <w:bCs/>
                <w:color w:val="2F75B5"/>
                <w:lang w:val="ka-GE"/>
              </w:rPr>
              <w:t>ღონისძიებები</w:t>
            </w:r>
            <w:r w:rsidRPr="00B366B5">
              <w:rPr>
                <w:rFonts w:ascii="Sylfaen" w:eastAsia="Times New Roman" w:hAnsi="Sylfaen" w:cs="Times New Roman"/>
                <w:b/>
                <w:bCs/>
                <w:color w:val="2F75B5"/>
                <w:lang w:val="ka-GE"/>
              </w:rPr>
              <w:t>:</w:t>
            </w:r>
          </w:p>
        </w:tc>
        <w:tc>
          <w:tcPr>
            <w:tcW w:w="1622" w:type="pct"/>
            <w:shd w:val="clear" w:color="auto" w:fill="auto"/>
            <w:hideMark/>
          </w:tcPr>
          <w:p w14:paraId="36110A55" w14:textId="77777777" w:rsidR="006F7EB4" w:rsidRPr="00B366B5" w:rsidRDefault="006F7EB4" w:rsidP="00E55F46">
            <w:pPr>
              <w:rPr>
                <w:rFonts w:ascii="Sylfaen" w:eastAsia="Times New Roman" w:hAnsi="Sylfaen" w:cs="Times New Roman"/>
                <w:b/>
                <w:bCs/>
                <w:color w:val="2F75B5"/>
                <w:lang w:val="ka-GE"/>
              </w:rPr>
            </w:pPr>
            <w:r w:rsidRPr="00B366B5">
              <w:rPr>
                <w:rFonts w:ascii="Sylfaen" w:eastAsia="Times New Roman" w:hAnsi="Sylfaen" w:cs="Sylfaen"/>
                <w:b/>
                <w:bCs/>
                <w:color w:val="2F75B5"/>
                <w:lang w:val="ka-GE"/>
              </w:rPr>
              <w:t>შესრულების</w:t>
            </w:r>
            <w:r w:rsidRPr="00B366B5">
              <w:rPr>
                <w:rFonts w:ascii="Sylfaen" w:eastAsia="Times New Roman" w:hAnsi="Sylfaen" w:cs="Times New Roman"/>
                <w:b/>
                <w:bCs/>
                <w:color w:val="2F75B5"/>
                <w:lang w:val="ka-GE"/>
              </w:rPr>
              <w:t xml:space="preserve"> </w:t>
            </w:r>
            <w:r w:rsidRPr="00B366B5">
              <w:rPr>
                <w:rFonts w:ascii="Sylfaen" w:eastAsia="Times New Roman" w:hAnsi="Sylfaen" w:cs="Sylfaen"/>
                <w:b/>
                <w:bCs/>
                <w:color w:val="2F75B5"/>
                <w:lang w:val="ka-GE"/>
              </w:rPr>
              <w:t>ინდიკატორი</w:t>
            </w:r>
          </w:p>
        </w:tc>
        <w:tc>
          <w:tcPr>
            <w:tcW w:w="854" w:type="pct"/>
            <w:shd w:val="clear" w:color="auto" w:fill="auto"/>
            <w:noWrap/>
            <w:hideMark/>
          </w:tcPr>
          <w:p w14:paraId="46C61D85" w14:textId="77777777" w:rsidR="006F7EB4" w:rsidRPr="00B366B5" w:rsidRDefault="006F7EB4" w:rsidP="00E55F46">
            <w:pPr>
              <w:rPr>
                <w:rFonts w:ascii="Sylfaen" w:eastAsia="Times New Roman" w:hAnsi="Sylfaen" w:cs="Times New Roman"/>
                <w:b/>
                <w:bCs/>
                <w:color w:val="2F75B5"/>
                <w:lang w:val="ka-GE"/>
              </w:rPr>
            </w:pPr>
            <w:r w:rsidRPr="00B366B5">
              <w:rPr>
                <w:rFonts w:ascii="Sylfaen" w:eastAsia="Times New Roman" w:hAnsi="Sylfaen" w:cs="Sylfaen"/>
                <w:b/>
                <w:bCs/>
                <w:color w:val="2F75B5"/>
                <w:lang w:val="ka-GE"/>
              </w:rPr>
              <w:t>შესრულება</w:t>
            </w:r>
          </w:p>
        </w:tc>
      </w:tr>
      <w:tr w:rsidR="00E457A9" w:rsidRPr="009D68DB" w14:paraId="0B1EA627" w14:textId="77777777" w:rsidTr="00582DD3">
        <w:trPr>
          <w:trHeight w:val="300"/>
        </w:trPr>
        <w:tc>
          <w:tcPr>
            <w:tcW w:w="2524" w:type="pct"/>
            <w:hideMark/>
          </w:tcPr>
          <w:p w14:paraId="46CE5D97" w14:textId="77777777" w:rsidR="00E457A9" w:rsidRPr="009D68DB" w:rsidRDefault="00E457A9" w:rsidP="00E55F46">
            <w:pPr>
              <w:rPr>
                <w:rFonts w:ascii="Sylfaen" w:eastAsia="Times New Roman" w:hAnsi="Sylfaen" w:cs="Sylfaen"/>
                <w:color w:val="000000"/>
                <w:sz w:val="20"/>
                <w:lang w:val="ka-GE"/>
              </w:rPr>
            </w:pPr>
            <w:r w:rsidRPr="009D68DB">
              <w:rPr>
                <w:rFonts w:ascii="Sylfaen" w:eastAsia="Times New Roman" w:hAnsi="Sylfaen" w:cs="Sylfaen"/>
                <w:color w:val="000000"/>
                <w:sz w:val="20"/>
                <w:lang w:val="ka-GE"/>
              </w:rPr>
              <w:t>ევროკავშირის, გლობალური გარემოსდაცვითი ფონდის და სხვა დონორის მიერ გამოცხადებულ საგრანტო კონკურსებში მონაწილეობა და საპროექტო განაცხადების მომზადება მესგ-ს (მდგრადი ენერგეტიკის სამოქმედო გეგმა)  საფუძველზე;</w:t>
            </w:r>
          </w:p>
          <w:p w14:paraId="75E941F8" w14:textId="77777777" w:rsidR="006F7EB4" w:rsidRPr="009D68DB" w:rsidRDefault="006F7EB4" w:rsidP="00E55F46">
            <w:pPr>
              <w:rPr>
                <w:rFonts w:ascii="Sylfaen" w:hAnsi="Sylfaen" w:cs="Sylfaen"/>
                <w:iCs/>
                <w:sz w:val="20"/>
                <w:szCs w:val="20"/>
                <w:lang w:val="ka-GE"/>
              </w:rPr>
            </w:pPr>
          </w:p>
        </w:tc>
        <w:tc>
          <w:tcPr>
            <w:tcW w:w="1622" w:type="pct"/>
            <w:shd w:val="clear" w:color="auto" w:fill="FFFFFF" w:themeFill="background1"/>
            <w:hideMark/>
          </w:tcPr>
          <w:p w14:paraId="346F9A39" w14:textId="77777777" w:rsidR="006F7EB4" w:rsidRPr="009D68DB" w:rsidRDefault="00E457A9" w:rsidP="00E55F46">
            <w:pPr>
              <w:jc w:val="both"/>
              <w:rPr>
                <w:rFonts w:ascii="Sylfaen" w:hAnsi="Sylfaen" w:cs="Sylfaen"/>
                <w:sz w:val="20"/>
                <w:szCs w:val="20"/>
                <w:lang w:val="ka-GE"/>
              </w:rPr>
            </w:pPr>
            <w:r w:rsidRPr="009D68DB">
              <w:rPr>
                <w:rFonts w:ascii="Sylfaen" w:hAnsi="Sylfaen" w:cs="Sylfaen"/>
                <w:sz w:val="20"/>
                <w:szCs w:val="20"/>
                <w:lang w:val="ka-GE"/>
              </w:rPr>
              <w:t>წარდგენილი განაცხადების რაოდენობა</w:t>
            </w:r>
          </w:p>
        </w:tc>
        <w:tc>
          <w:tcPr>
            <w:tcW w:w="854" w:type="pct"/>
            <w:shd w:val="clear" w:color="auto" w:fill="FFFFFF" w:themeFill="background1"/>
            <w:noWrap/>
            <w:hideMark/>
          </w:tcPr>
          <w:p w14:paraId="1314416D" w14:textId="77777777" w:rsidR="006F7EB4" w:rsidRPr="009D68DB" w:rsidRDefault="006F7EB4" w:rsidP="00E55F46">
            <w:pPr>
              <w:jc w:val="center"/>
              <w:rPr>
                <w:rFonts w:ascii="Sylfaen" w:eastAsia="Times New Roman" w:hAnsi="Sylfaen" w:cs="Times New Roman"/>
                <w:b/>
                <w:color w:val="000000"/>
                <w:sz w:val="20"/>
                <w:szCs w:val="20"/>
              </w:rPr>
            </w:pPr>
            <w:r w:rsidRPr="009D68DB">
              <w:rPr>
                <w:rFonts w:ascii="Sylfaen" w:eastAsia="Calibri" w:hAnsi="Sylfaen" w:cs="Sylfaen"/>
                <w:b/>
                <w:sz w:val="20"/>
                <w:szCs w:val="20"/>
              </w:rPr>
              <w:t>X</w:t>
            </w:r>
          </w:p>
        </w:tc>
      </w:tr>
      <w:tr w:rsidR="00E457A9" w:rsidRPr="009D68DB" w14:paraId="0FB47042" w14:textId="77777777" w:rsidTr="00582DD3">
        <w:trPr>
          <w:trHeight w:val="300"/>
        </w:trPr>
        <w:tc>
          <w:tcPr>
            <w:tcW w:w="2524" w:type="pct"/>
            <w:hideMark/>
          </w:tcPr>
          <w:p w14:paraId="31D8D872" w14:textId="77777777" w:rsidR="00E457A9" w:rsidRPr="009D68DB" w:rsidRDefault="00E457A9" w:rsidP="00E55F46">
            <w:pPr>
              <w:rPr>
                <w:rFonts w:ascii="Sylfaen" w:eastAsia="Times New Roman" w:hAnsi="Sylfaen" w:cs="Sylfaen"/>
                <w:color w:val="000000"/>
                <w:sz w:val="20"/>
                <w:lang w:val="ka-GE"/>
              </w:rPr>
            </w:pPr>
            <w:r w:rsidRPr="009D68DB">
              <w:rPr>
                <w:rFonts w:ascii="Sylfaen" w:eastAsia="Times New Roman" w:hAnsi="Sylfaen" w:cs="Sylfaen"/>
                <w:color w:val="000000"/>
                <w:sz w:val="20"/>
                <w:lang w:val="ka-GE"/>
              </w:rPr>
              <w:t>არსებულ პარტნიორებთან თანამშრომლობის ახალი სადემონსტრაციო პროექტების ინიცირება და განხორციელება;</w:t>
            </w:r>
          </w:p>
          <w:p w14:paraId="66F462AE" w14:textId="77777777" w:rsidR="006F7EB4" w:rsidRPr="009D68DB" w:rsidRDefault="006F7EB4" w:rsidP="00E55F46">
            <w:pPr>
              <w:rPr>
                <w:rFonts w:ascii="Sylfaen" w:hAnsi="Sylfaen" w:cs="Sylfaen"/>
                <w:iCs/>
                <w:sz w:val="20"/>
                <w:szCs w:val="20"/>
                <w:lang w:val="ka-GE"/>
              </w:rPr>
            </w:pPr>
          </w:p>
        </w:tc>
        <w:tc>
          <w:tcPr>
            <w:tcW w:w="1622" w:type="pct"/>
            <w:shd w:val="clear" w:color="auto" w:fill="FFFFFF" w:themeFill="background1"/>
            <w:hideMark/>
          </w:tcPr>
          <w:p w14:paraId="487AA22C" w14:textId="77777777" w:rsidR="006F7EB4" w:rsidRPr="009D68DB" w:rsidRDefault="00E457A9" w:rsidP="00E55F46">
            <w:pPr>
              <w:jc w:val="both"/>
              <w:rPr>
                <w:rFonts w:ascii="Sylfaen" w:hAnsi="Sylfaen" w:cs="Sylfaen"/>
                <w:sz w:val="20"/>
                <w:szCs w:val="20"/>
                <w:lang w:val="ka-GE"/>
              </w:rPr>
            </w:pPr>
            <w:r w:rsidRPr="009D68DB">
              <w:rPr>
                <w:rFonts w:ascii="Sylfaen" w:hAnsi="Sylfaen" w:cs="Sylfaen"/>
                <w:sz w:val="20"/>
                <w:szCs w:val="20"/>
                <w:lang w:val="ka-GE"/>
              </w:rPr>
              <w:t>ინიცირებული პროექტების რაოდენობა</w:t>
            </w:r>
          </w:p>
        </w:tc>
        <w:tc>
          <w:tcPr>
            <w:tcW w:w="854" w:type="pct"/>
            <w:shd w:val="clear" w:color="auto" w:fill="FFFFFF" w:themeFill="background1"/>
            <w:noWrap/>
            <w:hideMark/>
          </w:tcPr>
          <w:p w14:paraId="23AC6095" w14:textId="77777777" w:rsidR="006F7EB4" w:rsidRPr="009D68DB" w:rsidRDefault="006F7EB4" w:rsidP="00E55F46">
            <w:pPr>
              <w:jc w:val="center"/>
              <w:rPr>
                <w:rFonts w:ascii="Sylfaen" w:eastAsia="Times New Roman" w:hAnsi="Sylfaen" w:cs="Times New Roman"/>
                <w:b/>
                <w:color w:val="000000"/>
                <w:sz w:val="20"/>
                <w:szCs w:val="20"/>
                <w:lang w:val="ka-GE"/>
              </w:rPr>
            </w:pPr>
          </w:p>
          <w:p w14:paraId="2701EB81" w14:textId="77777777" w:rsidR="006F7EB4" w:rsidRPr="009D68DB" w:rsidRDefault="00E457A9"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w:t>
            </w:r>
          </w:p>
        </w:tc>
      </w:tr>
      <w:tr w:rsidR="00E457A9" w:rsidRPr="009D68DB" w14:paraId="5EEE9E6A" w14:textId="77777777" w:rsidTr="00582DD3">
        <w:trPr>
          <w:trHeight w:val="300"/>
        </w:trPr>
        <w:tc>
          <w:tcPr>
            <w:tcW w:w="2524" w:type="pct"/>
            <w:hideMark/>
          </w:tcPr>
          <w:p w14:paraId="6A69242B" w14:textId="7DE188F9" w:rsidR="006F7EB4" w:rsidRPr="00B366B5" w:rsidRDefault="00E457A9" w:rsidP="00E55F46">
            <w:pPr>
              <w:rPr>
                <w:rFonts w:ascii="Sylfaen" w:eastAsia="Times New Roman" w:hAnsi="Sylfaen" w:cs="Sylfaen"/>
                <w:color w:val="000000"/>
                <w:sz w:val="20"/>
                <w:lang w:val="ka-GE"/>
              </w:rPr>
            </w:pPr>
            <w:r w:rsidRPr="009D68DB">
              <w:rPr>
                <w:rFonts w:ascii="Sylfaen" w:eastAsia="Times New Roman" w:hAnsi="Sylfaen" w:cs="Sylfaen"/>
                <w:color w:val="000000"/>
                <w:sz w:val="20"/>
                <w:lang w:val="ka-GE"/>
              </w:rPr>
              <w:t>არსებული და ახალი ენერგოეფექტური სადემონსტრაციო პროექტების შესახებ გამოცდილების გაზიარების მიზნით სხვადასხვა ადგილობრივ და საერთაშორისო ღონისძიებასა ან/და კონფერენციაზე მონაწილეობის მიღება;</w:t>
            </w:r>
          </w:p>
        </w:tc>
        <w:tc>
          <w:tcPr>
            <w:tcW w:w="1622" w:type="pct"/>
            <w:shd w:val="clear" w:color="auto" w:fill="FFFFFF" w:themeFill="background1"/>
            <w:hideMark/>
          </w:tcPr>
          <w:p w14:paraId="5E9D806D" w14:textId="77777777" w:rsidR="006F7EB4" w:rsidRPr="009D68DB" w:rsidRDefault="006F7EB4"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 </w:t>
            </w:r>
            <w:r w:rsidR="00E55407" w:rsidRPr="009D68DB">
              <w:rPr>
                <w:rFonts w:ascii="Sylfaen" w:eastAsia="Times New Roman" w:hAnsi="Sylfaen" w:cs="Times New Roman"/>
                <w:color w:val="000000"/>
                <w:sz w:val="20"/>
                <w:szCs w:val="20"/>
                <w:lang w:val="ka-GE"/>
              </w:rPr>
              <w:t>ღონისძიებების რაოდენობა</w:t>
            </w:r>
          </w:p>
        </w:tc>
        <w:tc>
          <w:tcPr>
            <w:tcW w:w="854" w:type="pct"/>
            <w:shd w:val="clear" w:color="auto" w:fill="FFFFFF" w:themeFill="background1"/>
            <w:noWrap/>
            <w:hideMark/>
          </w:tcPr>
          <w:p w14:paraId="5B54CAA2" w14:textId="77777777" w:rsidR="006F7EB4" w:rsidRPr="009D68DB" w:rsidRDefault="00E457A9"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w:t>
            </w:r>
          </w:p>
        </w:tc>
      </w:tr>
      <w:tr w:rsidR="00112F29" w:rsidRPr="009D68DB" w14:paraId="54B21A8C" w14:textId="77777777" w:rsidTr="00582DD3">
        <w:trPr>
          <w:trHeight w:val="300"/>
        </w:trPr>
        <w:tc>
          <w:tcPr>
            <w:tcW w:w="2524" w:type="pct"/>
            <w:hideMark/>
          </w:tcPr>
          <w:p w14:paraId="03402220" w14:textId="77777777" w:rsidR="00E457A9" w:rsidRPr="009D68DB" w:rsidRDefault="00E457A9" w:rsidP="00E55F46">
            <w:pPr>
              <w:rPr>
                <w:rFonts w:ascii="Sylfaen" w:eastAsia="Times New Roman" w:hAnsi="Sylfaen" w:cs="Sylfaen"/>
                <w:color w:val="000000"/>
                <w:sz w:val="20"/>
                <w:lang w:val="ka-GE"/>
              </w:rPr>
            </w:pPr>
            <w:r w:rsidRPr="009D68DB">
              <w:rPr>
                <w:rFonts w:ascii="Sylfaen" w:eastAsia="Times New Roman" w:hAnsi="Sylfaen" w:cs="Sylfaen"/>
                <w:color w:val="000000"/>
                <w:sz w:val="20"/>
                <w:lang w:val="ka-GE"/>
              </w:rPr>
              <w:lastRenderedPageBreak/>
              <w:t>არსებული და ახალი ენერგოეფექტური სადემონსტრაციო პროექტების შესახებ გამოცდილების გაზიარების მიზნით ადგილობრივი ან/და საერთაშორისო ღონისძიების/კონფერენციის/სემინარის ორგანიზება.</w:t>
            </w:r>
          </w:p>
          <w:p w14:paraId="4E69E264" w14:textId="77777777" w:rsidR="006F7EB4" w:rsidRPr="009D68DB" w:rsidRDefault="006F7EB4" w:rsidP="00E55F46">
            <w:pPr>
              <w:rPr>
                <w:rFonts w:ascii="Sylfaen" w:eastAsia="Times New Roman" w:hAnsi="Sylfaen" w:cs="Times New Roman"/>
                <w:color w:val="000000"/>
                <w:sz w:val="20"/>
                <w:szCs w:val="20"/>
                <w:lang w:val="ka-GE"/>
              </w:rPr>
            </w:pPr>
          </w:p>
        </w:tc>
        <w:tc>
          <w:tcPr>
            <w:tcW w:w="1622" w:type="pct"/>
            <w:shd w:val="clear" w:color="auto" w:fill="FFFFFF" w:themeFill="background1"/>
            <w:hideMark/>
          </w:tcPr>
          <w:p w14:paraId="4F1EFC15" w14:textId="77777777" w:rsidR="006F7EB4" w:rsidRPr="009D68DB" w:rsidRDefault="00E55407"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ღონისძიებების რაოდენობა</w:t>
            </w:r>
          </w:p>
        </w:tc>
        <w:tc>
          <w:tcPr>
            <w:tcW w:w="854" w:type="pct"/>
            <w:shd w:val="clear" w:color="auto" w:fill="FFFFFF" w:themeFill="background1"/>
            <w:noWrap/>
            <w:hideMark/>
          </w:tcPr>
          <w:p w14:paraId="72B995BB" w14:textId="77777777" w:rsidR="006F7EB4" w:rsidRPr="009D68DB" w:rsidRDefault="00912287"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lang w:val="ka-GE"/>
              </w:rPr>
              <w:t>√</w:t>
            </w:r>
          </w:p>
        </w:tc>
      </w:tr>
    </w:tbl>
    <w:p w14:paraId="4FB15130" w14:textId="77777777" w:rsidR="00112F29" w:rsidRPr="009D68DB" w:rsidRDefault="00112F29" w:rsidP="00E55F46">
      <w:pPr>
        <w:spacing w:line="240" w:lineRule="auto"/>
        <w:jc w:val="both"/>
        <w:rPr>
          <w:rFonts w:ascii="Sylfaen" w:hAnsi="Sylfaen"/>
          <w:b/>
          <w:color w:val="2E74B5" w:themeColor="accent1" w:themeShade="BF"/>
          <w:lang w:val="ka-GE"/>
        </w:rPr>
      </w:pPr>
    </w:p>
    <w:p w14:paraId="60848098" w14:textId="77777777" w:rsidR="00DF2F28" w:rsidRPr="009D68DB" w:rsidRDefault="00A42562"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2019 წელი </w:t>
      </w:r>
      <w:r w:rsidRPr="009D68DB">
        <w:rPr>
          <w:rFonts w:ascii="Sylfaen" w:hAnsi="Sylfaen" w:cs="Sylfaen"/>
          <w:b/>
          <w:iCs/>
          <w:sz w:val="20"/>
          <w:szCs w:val="20"/>
        </w:rPr>
        <w:t xml:space="preserve">I </w:t>
      </w:r>
      <w:r w:rsidRPr="009D68DB">
        <w:rPr>
          <w:rFonts w:ascii="Sylfaen" w:hAnsi="Sylfaen" w:cs="Sylfaen"/>
          <w:b/>
          <w:iCs/>
          <w:sz w:val="20"/>
          <w:szCs w:val="20"/>
          <w:lang w:val="ka-GE"/>
        </w:rPr>
        <w:t>კვარტალი</w:t>
      </w:r>
      <w:r w:rsidR="00C17640" w:rsidRPr="009D68DB">
        <w:rPr>
          <w:rFonts w:ascii="Sylfaen" w:hAnsi="Sylfaen" w:cs="Sylfaen"/>
          <w:b/>
          <w:iCs/>
          <w:sz w:val="20"/>
          <w:szCs w:val="20"/>
          <w:lang w:val="ka-GE"/>
        </w:rPr>
        <w:t>:</w:t>
      </w:r>
    </w:p>
    <w:p w14:paraId="56461F1C" w14:textId="77777777" w:rsidR="00C17640" w:rsidRPr="009D68DB" w:rsidRDefault="00C1764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პროექტის</w:t>
      </w:r>
      <w:r w:rsidRPr="009D68DB">
        <w:rPr>
          <w:rFonts w:ascii="Sylfaen" w:hAnsi="Sylfaen" w:cs="Sylfaen"/>
          <w:b/>
          <w:iCs/>
          <w:sz w:val="20"/>
          <w:szCs w:val="20"/>
          <w:lang w:val="ka-GE"/>
        </w:rPr>
        <w:t xml:space="preserve"> -  „ენერგოეფექტური ღონისძიები და ასევე ევროკავშირის  ენერგოეფექტურ სტანდარტებთან დაახლოება“ </w:t>
      </w:r>
      <w:r w:rsidRPr="009D68DB">
        <w:rPr>
          <w:rFonts w:ascii="Sylfaen" w:hAnsi="Sylfaen" w:cs="Sylfaen"/>
          <w:iCs/>
          <w:sz w:val="20"/>
          <w:szCs w:val="20"/>
          <w:lang w:val="ka-GE"/>
        </w:rPr>
        <w:t xml:space="preserve">პროექტის ფარგლებში სპეციალურად გამოყოფილი სატენდერო აგენტის მიერ მომზადდა განმახორციელებელი კონსულტანტის წინასწარი შერჩევის ტექნიკური დავალება, რომელიც შეთანხმდა პროექტის აღმასრულებელ სააგენტოსა და სამუშაო ჯგუფის წევრებთან. წინასწარი შერჩევის ტექნიკური დავალების მიღების შემდგომ, გამოცხდდა ტენდერი განმახორციელებელი კონსულტანტის წინასწარი შერჩევის თაობაზე. ამჟამად მიმდინარეობს მიღებული 5 საერთაშორისო კომპანიის განაცხადების შეფასება. </w:t>
      </w:r>
    </w:p>
    <w:p w14:paraId="5B24517B" w14:textId="77777777" w:rsidR="0067671E" w:rsidRPr="009D68DB" w:rsidRDefault="0067671E"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w:t>
      </w:r>
      <w:r w:rsidRPr="009D68DB">
        <w:rPr>
          <w:rFonts w:ascii="Sylfaen" w:hAnsi="Sylfaen" w:cs="Sylfaen"/>
          <w:b/>
          <w:iCs/>
          <w:lang w:val="ka-GE"/>
        </w:rPr>
        <w:t>წლის I</w:t>
      </w:r>
      <w:r w:rsidRPr="009D68DB">
        <w:rPr>
          <w:rFonts w:ascii="Sylfaen" w:hAnsi="Sylfaen" w:cs="Calibri"/>
          <w:b/>
          <w:iCs/>
          <w:lang w:val="ka-GE"/>
        </w:rPr>
        <w:t>V</w:t>
      </w:r>
      <w:r w:rsidRPr="009D68DB">
        <w:rPr>
          <w:rFonts w:ascii="Sylfaen" w:hAnsi="Sylfaen" w:cs="Sylfaen"/>
          <w:b/>
          <w:iCs/>
          <w:sz w:val="20"/>
          <w:szCs w:val="20"/>
          <w:lang w:val="ka-GE"/>
        </w:rPr>
        <w:t xml:space="preserve"> კვარტალი:  </w:t>
      </w:r>
    </w:p>
    <w:p w14:paraId="1B56D37F" w14:textId="77777777" w:rsidR="0067671E" w:rsidRPr="009D68DB" w:rsidRDefault="0067671E" w:rsidP="00E55F46">
      <w:pPr>
        <w:spacing w:line="240" w:lineRule="auto"/>
        <w:jc w:val="both"/>
        <w:rPr>
          <w:rFonts w:ascii="Sylfaen" w:hAnsi="Sylfaen" w:cs="Sylfaen"/>
          <w:b/>
          <w:iCs/>
          <w:sz w:val="20"/>
          <w:szCs w:val="20"/>
          <w:lang w:val="ka-GE"/>
        </w:rPr>
      </w:pPr>
      <w:r w:rsidRPr="009D68DB">
        <w:rPr>
          <w:rFonts w:ascii="Sylfaen" w:hAnsi="Sylfaen" w:cs="Sylfaen"/>
          <w:iCs/>
          <w:sz w:val="20"/>
          <w:szCs w:val="20"/>
          <w:lang w:val="ka-GE"/>
        </w:rPr>
        <w:t>პროექტის</w:t>
      </w:r>
      <w:r w:rsidRPr="009D68DB">
        <w:rPr>
          <w:rFonts w:ascii="Sylfaen" w:hAnsi="Sylfaen" w:cs="Sylfaen"/>
          <w:b/>
          <w:iCs/>
          <w:sz w:val="20"/>
          <w:szCs w:val="20"/>
          <w:lang w:val="ka-GE"/>
        </w:rPr>
        <w:t xml:space="preserve"> -  „ენერგოეფექტური ღონისძიები და ასევე ევროკავშირის  ენერგოეფექტურ სტანდარტებთან დაახლოება“ </w:t>
      </w:r>
      <w:r w:rsidRPr="009D68DB">
        <w:rPr>
          <w:rFonts w:ascii="Sylfaen" w:hAnsi="Sylfaen" w:cs="Sylfaen"/>
          <w:iCs/>
          <w:sz w:val="20"/>
          <w:szCs w:val="20"/>
          <w:lang w:val="ka-GE"/>
        </w:rPr>
        <w:t xml:space="preserve">პროექტის ფარგლებში სპეციალურად გამოყოფილი სატენდერო აგენტის მიერ მომზადდა განმახორციელებელი კონსულტანტის წინასწარი შერჩევის ტექნიკური დავალება, რომელიც შეთანხმდა პროექტის აღმასრულებელ სააგენტოსა და სამუშაო ჯგუფის წევრებთან. წინასწარი შერჩევის ტექნიკური დავალების მიღების შემდგომ, გამოცხადდება ტენდერი განმახორციელებელი კონსულტანტის წინასწარ შერჩევაზე. სატენდერო პროცედურები განხორციელდება </w:t>
      </w:r>
      <w:r w:rsidRPr="009D68DB">
        <w:rPr>
          <w:rFonts w:ascii="Sylfaen" w:hAnsi="Sylfaen" w:cs="Sylfaen"/>
          <w:iCs/>
          <w:sz w:val="20"/>
          <w:szCs w:val="20"/>
        </w:rPr>
        <w:t xml:space="preserve">KfW </w:t>
      </w:r>
      <w:r w:rsidRPr="009D68DB">
        <w:rPr>
          <w:rFonts w:ascii="Sylfaen" w:hAnsi="Sylfaen" w:cs="Sylfaen"/>
          <w:iCs/>
          <w:sz w:val="20"/>
          <w:szCs w:val="20"/>
          <w:lang w:val="ka-GE"/>
        </w:rPr>
        <w:t>ბანკის სტანდარტებისა და მიდგომების შესაბამისად.</w:t>
      </w:r>
      <w:r w:rsidRPr="009D68DB">
        <w:rPr>
          <w:rFonts w:ascii="Sylfaen" w:hAnsi="Sylfaen" w:cs="Sylfaen"/>
          <w:b/>
          <w:iCs/>
          <w:sz w:val="20"/>
          <w:szCs w:val="20"/>
          <w:lang w:val="ka-GE"/>
        </w:rPr>
        <w:t xml:space="preserve"> </w:t>
      </w:r>
    </w:p>
    <w:p w14:paraId="2BEC755A" w14:textId="77777777" w:rsidR="00BA4B2C" w:rsidRPr="009D68DB" w:rsidRDefault="00BA4B2C" w:rsidP="00E55F46">
      <w:pPr>
        <w:spacing w:line="240" w:lineRule="auto"/>
        <w:jc w:val="both"/>
        <w:rPr>
          <w:rFonts w:ascii="Sylfaen" w:hAnsi="Sylfaen" w:cs="Sylfaen"/>
          <w:b/>
          <w:iCs/>
          <w:sz w:val="20"/>
          <w:lang w:val="ka-GE"/>
        </w:rPr>
      </w:pPr>
      <w:r w:rsidRPr="009D68DB">
        <w:rPr>
          <w:rFonts w:ascii="Sylfaen" w:hAnsi="Sylfaen" w:cs="Sylfaen"/>
          <w:b/>
          <w:iCs/>
          <w:sz w:val="20"/>
          <w:lang w:val="ka-GE"/>
        </w:rPr>
        <w:t>2018 წლის</w:t>
      </w:r>
      <w:r w:rsidRPr="009D68DB">
        <w:rPr>
          <w:rFonts w:ascii="Sylfaen" w:hAnsi="Sylfaen" w:cs="Sylfaen"/>
          <w:b/>
          <w:iCs/>
          <w:sz w:val="20"/>
        </w:rPr>
        <w:t xml:space="preserve"> </w:t>
      </w:r>
      <w:r w:rsidRPr="009D68DB">
        <w:rPr>
          <w:rFonts w:ascii="Sylfaen" w:hAnsi="Sylfaen" w:cs="Sylfaen"/>
          <w:b/>
          <w:iCs/>
          <w:sz w:val="20"/>
          <w:lang w:val="ka-GE"/>
        </w:rPr>
        <w:t>III კვარტალი:</w:t>
      </w:r>
    </w:p>
    <w:p w14:paraId="343ACE91" w14:textId="77777777" w:rsidR="00BA4B2C" w:rsidRPr="009D68DB" w:rsidRDefault="008C3AAA"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 xml:space="preserve">„ენერგოეფექტური ღონისძიები და ასევე ევროკავშირის  ენერგოეფექტურ სტანდარტებთან დაახლოება“ </w:t>
      </w:r>
      <w:r w:rsidRPr="009D68DB">
        <w:rPr>
          <w:rFonts w:ascii="Sylfaen" w:hAnsi="Sylfaen" w:cs="Sylfaen"/>
          <w:iCs/>
          <w:sz w:val="20"/>
          <w:szCs w:val="20"/>
          <w:lang w:val="ka-GE"/>
        </w:rPr>
        <w:t>პროექტის</w:t>
      </w:r>
      <w:r w:rsidRPr="009D68DB">
        <w:rPr>
          <w:rFonts w:ascii="Sylfaen" w:hAnsi="Sylfaen" w:cs="Sylfaen"/>
          <w:b/>
          <w:iCs/>
          <w:sz w:val="20"/>
          <w:szCs w:val="20"/>
          <w:lang w:val="ka-GE"/>
        </w:rPr>
        <w:t xml:space="preserve"> </w:t>
      </w:r>
      <w:r w:rsidRPr="009D68DB">
        <w:rPr>
          <w:rFonts w:ascii="Sylfaen" w:hAnsi="Sylfaen" w:cs="Sylfaen"/>
          <w:iCs/>
          <w:sz w:val="20"/>
          <w:szCs w:val="20"/>
          <w:lang w:val="ka-GE"/>
        </w:rPr>
        <w:t>ფარგლებში, მომზადდა საპროექტო წინადადების შეფასება და გაიგზავნა გერმანიის მთავრობასთან დაფინანსების თაობაზე. ასევე ჩამოყალიბდა პროექტის აღმასრულებელი სააგენტო და სამუშაო ჯგუფი, რომელიც ქ. ბათუმის მუნიციპალიტეტის მერიის მხრიდან გაუწევს პროექტს ადმინისტრირებას.</w:t>
      </w:r>
      <w:r w:rsidRPr="009D68DB">
        <w:rPr>
          <w:rFonts w:ascii="Sylfaen" w:hAnsi="Sylfaen" w:cs="Sylfaen"/>
          <w:b/>
          <w:iCs/>
          <w:sz w:val="20"/>
          <w:szCs w:val="20"/>
          <w:lang w:val="ka-GE"/>
        </w:rPr>
        <w:t xml:space="preserve"> </w:t>
      </w:r>
      <w:r w:rsidRPr="009D68DB">
        <w:rPr>
          <w:rFonts w:ascii="Sylfaen" w:hAnsi="Sylfaen" w:cs="Sylfaen"/>
          <w:iCs/>
          <w:sz w:val="20"/>
          <w:szCs w:val="20"/>
          <w:lang w:val="ka-GE"/>
        </w:rPr>
        <w:t xml:space="preserve">მიმდინარე წლის ოქტომბრის თვიდან დაიწყება მოსამზადებელი სამუშაოები პროექტის განმახორციელებელი კონსულტანტის თაობაზე საერთაშორისო ტენდერის გამოცხადებასთან დაკავშირებით. </w:t>
      </w:r>
    </w:p>
    <w:p w14:paraId="4F135E87" w14:textId="77777777" w:rsidR="00E93C7D" w:rsidRPr="009D68DB" w:rsidRDefault="00112F29"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2018 წლის</w:t>
      </w:r>
      <w:r w:rsidRPr="00B366B5">
        <w:rPr>
          <w:rFonts w:ascii="Sylfaen" w:hAnsi="Sylfaen"/>
          <w:b/>
          <w:iCs/>
          <w:sz w:val="20"/>
          <w:szCs w:val="20"/>
          <w:lang w:val="ka-GE"/>
        </w:rPr>
        <w:t xml:space="preserve"> </w:t>
      </w:r>
      <w:r w:rsidRPr="009D68DB">
        <w:rPr>
          <w:rFonts w:ascii="Sylfaen" w:hAnsi="Sylfaen" w:cs="Sylfaen"/>
          <w:b/>
          <w:iCs/>
          <w:sz w:val="20"/>
          <w:szCs w:val="20"/>
          <w:lang w:val="ka-GE"/>
        </w:rPr>
        <w:t>I</w:t>
      </w:r>
      <w:r w:rsidRPr="00B366B5">
        <w:rPr>
          <w:rFonts w:ascii="Sylfaen" w:hAnsi="Sylfaen"/>
          <w:b/>
          <w:iCs/>
          <w:sz w:val="20"/>
          <w:szCs w:val="20"/>
          <w:lang w:val="ka-GE"/>
        </w:rPr>
        <w:t xml:space="preserve"> -</w:t>
      </w:r>
      <w:r w:rsidRPr="009D68DB">
        <w:rPr>
          <w:rFonts w:ascii="Sylfaen" w:hAnsi="Sylfaen" w:cs="Sylfaen"/>
          <w:b/>
          <w:iCs/>
          <w:sz w:val="20"/>
          <w:szCs w:val="20"/>
          <w:lang w:val="ka-GE"/>
        </w:rPr>
        <w:t xml:space="preserve"> II კვარტალში,</w:t>
      </w:r>
      <w:r w:rsidR="00E93C7D" w:rsidRPr="00B366B5">
        <w:rPr>
          <w:rFonts w:ascii="Sylfaen" w:hAnsi="Sylfaen" w:cs="Sylfaen"/>
          <w:b/>
          <w:iCs/>
          <w:sz w:val="20"/>
          <w:szCs w:val="20"/>
          <w:lang w:val="ka-GE"/>
        </w:rPr>
        <w:t xml:space="preserve"> </w:t>
      </w:r>
      <w:r w:rsidR="00E93C7D" w:rsidRPr="009D68DB">
        <w:rPr>
          <w:rFonts w:ascii="Sylfaen" w:hAnsi="Sylfaen" w:cs="Sylfaen"/>
          <w:b/>
          <w:iCs/>
          <w:sz w:val="20"/>
          <w:szCs w:val="20"/>
          <w:lang w:val="ka-GE"/>
        </w:rPr>
        <w:t>„ენერგოეფექტური ღონისძიები და ასევე ევროკავშირის  ენერგოეფექტურ სტანდარტებთან დაახლოება“</w:t>
      </w:r>
      <w:r w:rsidR="00E93C7D" w:rsidRPr="009D68DB">
        <w:rPr>
          <w:rFonts w:ascii="Sylfaen" w:hAnsi="Sylfaen" w:cs="Sylfaen"/>
          <w:iCs/>
          <w:sz w:val="20"/>
          <w:szCs w:val="20"/>
          <w:lang w:val="ka-GE"/>
        </w:rPr>
        <w:t xml:space="preserve"> - პროექტის ფარგლებში, რომელიც ხორციელდება საქართველოს ეკონომიკისა და მდგრადი განვითარების სამინისტროს მიერ და ამჟამად მოსამზადებელ ეტაპზეა, ითვალისწინებს სადემონსტრაციო პროექტის განხორციელებას ბათუმში, კერძოდ, სხვადასხვა უახლესი ტექნოლოგიების ტესტირებას საჯარო შენობების - ძირითადად საბავშვო ბაღების - ენერგოეფექტური ტექნოლოგიებით მოდერნიზების მიზნით. პროექტს, გერმანიასა და საქართველოს შორის ფინანსური თანამშრომლობის პროგრამის ფარგლებში, გრანტის სახით დახმარებას უწევს გერმანიის რეკონსტრუქციის საკრედიტო ბანკი (KfW). </w:t>
      </w:r>
    </w:p>
    <w:p w14:paraId="62307402" w14:textId="77777777" w:rsidR="00BA4B2C" w:rsidRPr="009D68DB" w:rsidRDefault="00E93C7D"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პროექტის მოსამზადებელ ეტაპზე შედგენილი იქნა მუნიციპალური ბაღების მოკლე ჩამონათვალი, სადაც შესულია 25 ბაღი და ერთი კულტურული მემკვიდრეობის ძეგლი. Kfw ბანკის კონსულტანტების </w:t>
      </w:r>
      <w:r w:rsidRPr="009D68DB">
        <w:rPr>
          <w:rFonts w:ascii="Sylfaen" w:hAnsi="Sylfaen" w:cs="Sylfaen"/>
          <w:iCs/>
          <w:sz w:val="20"/>
          <w:szCs w:val="20"/>
          <w:lang w:val="ka-GE"/>
        </w:rPr>
        <w:lastRenderedPageBreak/>
        <w:t>მიერ მომზადებული იქნა დაინტერესებული მხარეების შესაძლებლობების და ბათუმის მუნიციპალიტეტის მერიის ინსტიტუციონალური შესაძლებლობების კვლევა. Kfw ბანკთან ერთად განხორციელდა შეხვედრები პროექტის ყველა შესაძლო დაინტერესებულ მხარესთან. ამჟამად მომზადების პროცესშია საპროექტო წინადადება, რომელიც გერმანიის განვითარების ბანკმა უნდა წარადგინოს გერმანიის მთავრობასთან დაფინანსების დამტკიცების მიზნით</w:t>
      </w:r>
      <w:r w:rsidR="00BA4B2C" w:rsidRPr="009D68DB">
        <w:rPr>
          <w:rFonts w:ascii="Sylfaen" w:hAnsi="Sylfaen" w:cs="Sylfaen"/>
          <w:iCs/>
          <w:sz w:val="20"/>
          <w:szCs w:val="20"/>
          <w:lang w:val="ka-GE"/>
        </w:rPr>
        <w:t>.</w:t>
      </w:r>
    </w:p>
    <w:p w14:paraId="4D02C56C" w14:textId="77777777" w:rsidR="00E93C7D" w:rsidRPr="009D68DB" w:rsidRDefault="007728DF"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მიმდინარე წლის 13 ივლისს, იტალიის პრეზიდენტის ოფიციალური ვიზიტის ფარგლებში დაგეგმილი იტალია-საქართველოს ბიზნეს ფორუმზე, წარდგენილი იქნა მოხსენება ბათუმის ენერგოეფექტურობის პროექტებთან დაკავშირებით.</w:t>
      </w:r>
    </w:p>
    <w:p w14:paraId="7E9F423F" w14:textId="77777777" w:rsidR="00882243" w:rsidRDefault="00882243">
      <w:pPr>
        <w:rPr>
          <w:rFonts w:ascii="Sylfaen" w:eastAsia="Times New Roman" w:hAnsi="Sylfaen"/>
          <w:spacing w:val="15"/>
        </w:rPr>
      </w:pPr>
      <w:r>
        <w:rPr>
          <w:rFonts w:ascii="Sylfaen" w:eastAsia="Times New Roman" w:hAnsi="Sylfaen"/>
        </w:rPr>
        <w:br w:type="page"/>
      </w:r>
    </w:p>
    <w:p w14:paraId="26519637" w14:textId="14DD0897" w:rsidR="00E93C7D" w:rsidRPr="009D68DB" w:rsidRDefault="00582DD3"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53" w:name="_Toc6307903"/>
      <w:r w:rsidRPr="009D68DB">
        <w:rPr>
          <w:rFonts w:ascii="Sylfaen" w:eastAsia="Times New Roman" w:hAnsi="Sylfaen"/>
          <w:color w:val="auto"/>
        </w:rPr>
        <w:lastRenderedPageBreak/>
        <w:t>4.4.2.საცხოვრებელი სახლების დათბუნება</w:t>
      </w:r>
      <w:bookmarkEnd w:id="53"/>
    </w:p>
    <w:tbl>
      <w:tblPr>
        <w:tblW w:w="5000" w:type="pct"/>
        <w:tblLook w:val="04A0" w:firstRow="1" w:lastRow="0" w:firstColumn="1" w:lastColumn="0" w:noHBand="0" w:noVBand="1"/>
      </w:tblPr>
      <w:tblGrid>
        <w:gridCol w:w="4332"/>
        <w:gridCol w:w="3405"/>
        <w:gridCol w:w="1623"/>
      </w:tblGrid>
      <w:tr w:rsidR="00E93C7D" w:rsidRPr="009D68DB" w14:paraId="0775E6D8" w14:textId="77777777" w:rsidTr="00882243">
        <w:trPr>
          <w:trHeight w:val="300"/>
        </w:trPr>
        <w:tc>
          <w:tcPr>
            <w:tcW w:w="2314" w:type="pct"/>
            <w:hideMark/>
          </w:tcPr>
          <w:p w14:paraId="22FC894F" w14:textId="77777777" w:rsidR="00E93C7D" w:rsidRPr="00B366B5" w:rsidRDefault="00E93C7D" w:rsidP="00E55F46">
            <w:pP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lang w:val="ka-GE"/>
              </w:rPr>
              <w:t>სტრატეგიული</w:t>
            </w:r>
            <w:r w:rsidRPr="00B366B5">
              <w:rPr>
                <w:rFonts w:ascii="Sylfaen" w:eastAsia="Times New Roman" w:hAnsi="Sylfaen" w:cs="Times New Roman"/>
                <w:b/>
                <w:bCs/>
                <w:color w:val="2F75B5"/>
                <w:szCs w:val="24"/>
                <w:lang w:val="ka-GE"/>
              </w:rPr>
              <w:t xml:space="preserve"> </w:t>
            </w:r>
            <w:r w:rsidRPr="00B366B5">
              <w:rPr>
                <w:rFonts w:ascii="Sylfaen" w:eastAsia="Times New Roman" w:hAnsi="Sylfaen" w:cs="Sylfaen"/>
                <w:b/>
                <w:bCs/>
                <w:color w:val="2F75B5"/>
                <w:szCs w:val="24"/>
                <w:lang w:val="ka-GE"/>
              </w:rPr>
              <w:t>მიმართულება</w:t>
            </w:r>
            <w:r w:rsidRPr="00B366B5">
              <w:rPr>
                <w:rFonts w:ascii="Sylfaen" w:eastAsia="Times New Roman" w:hAnsi="Sylfaen" w:cs="Times New Roman"/>
                <w:b/>
                <w:bCs/>
                <w:color w:val="2F75B5"/>
                <w:szCs w:val="24"/>
                <w:lang w:val="ka-GE"/>
              </w:rPr>
              <w:t xml:space="preserve"> 4 </w:t>
            </w:r>
          </w:p>
        </w:tc>
        <w:tc>
          <w:tcPr>
            <w:tcW w:w="2686" w:type="pct"/>
            <w:gridSpan w:val="2"/>
            <w:hideMark/>
          </w:tcPr>
          <w:p w14:paraId="4D2C608F" w14:textId="77777777" w:rsidR="00E93C7D" w:rsidRPr="00B366B5" w:rsidRDefault="00E93C7D" w:rsidP="00E55F46">
            <w:pPr>
              <w:rPr>
                <w:rFonts w:ascii="Sylfaen" w:eastAsia="Times New Roman" w:hAnsi="Sylfaen" w:cs="Sylfaen"/>
                <w:b/>
                <w:bCs/>
                <w:color w:val="757171"/>
                <w:szCs w:val="24"/>
                <w:lang w:val="ka-GE"/>
              </w:rPr>
            </w:pPr>
            <w:r w:rsidRPr="00B366B5">
              <w:rPr>
                <w:rFonts w:ascii="Sylfaen" w:eastAsia="Times New Roman" w:hAnsi="Sylfaen" w:cs="Sylfaen"/>
                <w:b/>
                <w:bCs/>
                <w:color w:val="757171"/>
                <w:szCs w:val="24"/>
                <w:lang w:val="ka-GE"/>
              </w:rPr>
              <w:t>მუნიციპალური სერვისების გაუმჯობესება</w:t>
            </w:r>
          </w:p>
          <w:p w14:paraId="3A812504" w14:textId="77777777" w:rsidR="0070619B" w:rsidRPr="00B366B5" w:rsidRDefault="0070619B" w:rsidP="00E55F46">
            <w:pPr>
              <w:rPr>
                <w:rFonts w:ascii="Sylfaen" w:eastAsia="Times New Roman" w:hAnsi="Sylfaen" w:cs="Times New Roman"/>
                <w:b/>
                <w:bCs/>
                <w:color w:val="757171"/>
                <w:szCs w:val="24"/>
                <w:lang w:val="ka-GE"/>
              </w:rPr>
            </w:pPr>
          </w:p>
        </w:tc>
      </w:tr>
      <w:tr w:rsidR="00E93C7D" w:rsidRPr="009D68DB" w14:paraId="3EAA7779" w14:textId="77777777" w:rsidTr="00882243">
        <w:trPr>
          <w:trHeight w:val="300"/>
        </w:trPr>
        <w:tc>
          <w:tcPr>
            <w:tcW w:w="2314" w:type="pct"/>
            <w:hideMark/>
          </w:tcPr>
          <w:p w14:paraId="51259E85" w14:textId="77777777" w:rsidR="00E93C7D" w:rsidRPr="00B366B5" w:rsidRDefault="00E93C7D" w:rsidP="00E55F46">
            <w:pPr>
              <w:rPr>
                <w:rFonts w:ascii="Sylfaen" w:eastAsia="Times New Roman" w:hAnsi="Sylfaen" w:cs="Times New Roman"/>
                <w:bCs/>
                <w:color w:val="2F75B5"/>
                <w:szCs w:val="24"/>
                <w:lang w:val="ka-GE"/>
              </w:rPr>
            </w:pPr>
            <w:r w:rsidRPr="00B366B5">
              <w:rPr>
                <w:rFonts w:ascii="Sylfaen" w:eastAsia="Times New Roman" w:hAnsi="Sylfaen" w:cs="Sylfaen"/>
                <w:bCs/>
                <w:color w:val="2F75B5"/>
                <w:szCs w:val="24"/>
                <w:lang w:val="ka-GE"/>
              </w:rPr>
              <w:t>პროგრამა</w:t>
            </w:r>
          </w:p>
        </w:tc>
        <w:tc>
          <w:tcPr>
            <w:tcW w:w="2686" w:type="pct"/>
            <w:gridSpan w:val="2"/>
            <w:shd w:val="clear" w:color="auto" w:fill="auto"/>
            <w:hideMark/>
          </w:tcPr>
          <w:p w14:paraId="2B3F3B0B" w14:textId="77777777" w:rsidR="00E93C7D" w:rsidRPr="009D68DB" w:rsidRDefault="00D378E0" w:rsidP="00E55F46">
            <w:pPr>
              <w:pStyle w:val="Subtitle"/>
              <w:rPr>
                <w:rFonts w:ascii="Sylfaen" w:eastAsia="Times New Roman" w:hAnsi="Sylfaen"/>
                <w:lang w:val="ka-GE"/>
              </w:rPr>
            </w:pPr>
            <w:r w:rsidRPr="009D68DB">
              <w:rPr>
                <w:rFonts w:ascii="Sylfaen" w:eastAsia="Times New Roman" w:hAnsi="Sylfaen"/>
                <w:lang w:val="ka-GE"/>
              </w:rPr>
              <w:t>4.4.2</w:t>
            </w:r>
            <w:r w:rsidR="00EB52E1" w:rsidRPr="009D68DB">
              <w:rPr>
                <w:rFonts w:ascii="Sylfaen" w:eastAsia="Times New Roman" w:hAnsi="Sylfaen"/>
                <w:lang w:val="ka-GE"/>
              </w:rPr>
              <w:t>.</w:t>
            </w:r>
            <w:r w:rsidR="00E93C7D" w:rsidRPr="009D68DB">
              <w:rPr>
                <w:rFonts w:ascii="Sylfaen" w:eastAsia="Times New Roman" w:hAnsi="Sylfaen" w:cs="Sylfaen"/>
                <w:lang w:val="ka-GE"/>
              </w:rPr>
              <w:t>საცხოვრებელი</w:t>
            </w:r>
            <w:r w:rsidR="00E93C7D" w:rsidRPr="009D68DB">
              <w:rPr>
                <w:rFonts w:ascii="Sylfaen" w:eastAsia="Times New Roman" w:hAnsi="Sylfaen"/>
                <w:lang w:val="ka-GE"/>
              </w:rPr>
              <w:t xml:space="preserve"> </w:t>
            </w:r>
            <w:r w:rsidR="00E93C7D" w:rsidRPr="009D68DB">
              <w:rPr>
                <w:rFonts w:ascii="Sylfaen" w:eastAsia="Times New Roman" w:hAnsi="Sylfaen" w:cs="Sylfaen"/>
                <w:lang w:val="ka-GE"/>
              </w:rPr>
              <w:t>სახლების</w:t>
            </w:r>
            <w:r w:rsidR="00E93C7D" w:rsidRPr="009D68DB">
              <w:rPr>
                <w:rFonts w:ascii="Sylfaen" w:eastAsia="Times New Roman" w:hAnsi="Sylfaen"/>
                <w:lang w:val="ka-GE"/>
              </w:rPr>
              <w:t xml:space="preserve"> </w:t>
            </w:r>
            <w:r w:rsidR="00E93C7D" w:rsidRPr="009D68DB">
              <w:rPr>
                <w:rFonts w:ascii="Sylfaen" w:eastAsia="Times New Roman" w:hAnsi="Sylfaen" w:cs="Sylfaen"/>
                <w:lang w:val="ka-GE"/>
              </w:rPr>
              <w:t>დათბუნება</w:t>
            </w:r>
          </w:p>
          <w:p w14:paraId="33C8EFF6" w14:textId="77777777" w:rsidR="0070619B" w:rsidRPr="009D68DB" w:rsidRDefault="0070619B" w:rsidP="00E55F46">
            <w:pPr>
              <w:rPr>
                <w:rFonts w:ascii="Sylfaen" w:eastAsia="Times New Roman" w:hAnsi="Sylfaen" w:cs="Times New Roman"/>
                <w:b/>
                <w:bCs/>
                <w:color w:val="757171"/>
                <w:sz w:val="24"/>
                <w:szCs w:val="24"/>
                <w:lang w:val="ka-GE"/>
              </w:rPr>
            </w:pPr>
          </w:p>
        </w:tc>
      </w:tr>
      <w:tr w:rsidR="00E93C7D" w:rsidRPr="009D68DB" w14:paraId="473824B8" w14:textId="77777777" w:rsidTr="00882243">
        <w:trPr>
          <w:trHeight w:val="600"/>
        </w:trPr>
        <w:tc>
          <w:tcPr>
            <w:tcW w:w="2314" w:type="pct"/>
            <w:hideMark/>
          </w:tcPr>
          <w:p w14:paraId="2CB64542" w14:textId="77777777" w:rsidR="00E93C7D" w:rsidRPr="00B366B5" w:rsidRDefault="00E93C7D" w:rsidP="00E55F46">
            <w:pPr>
              <w:rPr>
                <w:rFonts w:ascii="Sylfaen" w:eastAsia="Times New Roman" w:hAnsi="Sylfaen" w:cs="Times New Roman"/>
                <w:bCs/>
                <w:color w:val="2F75B5"/>
                <w:szCs w:val="24"/>
                <w:lang w:val="ka-GE"/>
              </w:rPr>
            </w:pPr>
            <w:r w:rsidRPr="00B366B5">
              <w:rPr>
                <w:rFonts w:ascii="Sylfaen" w:eastAsia="Times New Roman" w:hAnsi="Sylfaen" w:cs="Sylfaen"/>
                <w:bCs/>
                <w:color w:val="2F75B5"/>
                <w:szCs w:val="24"/>
                <w:lang w:val="ka-GE"/>
              </w:rPr>
              <w:t>პროგრამის</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მიზანი</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და</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მოსალოდნელი</w:t>
            </w:r>
            <w:r w:rsidRPr="00B366B5">
              <w:rPr>
                <w:rFonts w:ascii="Sylfaen" w:eastAsia="Times New Roman" w:hAnsi="Sylfaen" w:cs="Times New Roman"/>
                <w:bCs/>
                <w:color w:val="2F75B5"/>
                <w:szCs w:val="24"/>
                <w:lang w:val="ka-GE"/>
              </w:rPr>
              <w:t xml:space="preserve"> </w:t>
            </w:r>
            <w:r w:rsidRPr="00B366B5">
              <w:rPr>
                <w:rFonts w:ascii="Sylfaen" w:eastAsia="Times New Roman" w:hAnsi="Sylfaen" w:cs="Sylfaen"/>
                <w:bCs/>
                <w:color w:val="2F75B5"/>
                <w:szCs w:val="24"/>
                <w:lang w:val="ka-GE"/>
              </w:rPr>
              <w:t>შედეგი</w:t>
            </w:r>
          </w:p>
        </w:tc>
        <w:tc>
          <w:tcPr>
            <w:tcW w:w="2686" w:type="pct"/>
            <w:gridSpan w:val="2"/>
            <w:shd w:val="clear" w:color="auto" w:fill="auto"/>
            <w:hideMark/>
          </w:tcPr>
          <w:p w14:paraId="678BC8D2" w14:textId="77777777" w:rsidR="00D01F08" w:rsidRPr="009D68DB" w:rsidRDefault="00D01F08" w:rsidP="00E55F46">
            <w:pPr>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პროგრამის მიზანია ქალაქის საბინაო ფონდის ინფრასტრუქტურის გაუმჯობესება; თანამედროვე ენერგოდამზოგავი ტექნოლოგიების გამოყენების პოპულარიზაცია; ენერგიის მოხმარების შემცირება შენობების სექტორიდან და შესაბამისად მავნე აირების გაფრქვევის შემცირება. პროგრამის განხორციელება ასევე პირდაპირ უკავშირდება „მერების შეთანხმებით“ ნაკისრი ვალდებულებების შესრულებას.</w:t>
            </w:r>
          </w:p>
          <w:p w14:paraId="78A403F1" w14:textId="77777777" w:rsidR="00E93C7D" w:rsidRPr="009D68DB" w:rsidRDefault="00E93C7D" w:rsidP="00E55F46">
            <w:pPr>
              <w:jc w:val="both"/>
              <w:rPr>
                <w:rFonts w:ascii="Sylfaen" w:eastAsia="Times New Roman" w:hAnsi="Sylfaen" w:cs="Times New Roman"/>
                <w:color w:val="000000"/>
                <w:sz w:val="20"/>
                <w:szCs w:val="20"/>
                <w:lang w:val="ka-GE"/>
              </w:rPr>
            </w:pPr>
          </w:p>
        </w:tc>
      </w:tr>
      <w:tr w:rsidR="00E93C7D" w:rsidRPr="009D68DB" w14:paraId="6BE94E80" w14:textId="77777777" w:rsidTr="00882243">
        <w:trPr>
          <w:trHeight w:val="300"/>
        </w:trPr>
        <w:tc>
          <w:tcPr>
            <w:tcW w:w="2314" w:type="pct"/>
            <w:hideMark/>
          </w:tcPr>
          <w:p w14:paraId="4FE57D89" w14:textId="77777777" w:rsidR="00E93C7D" w:rsidRPr="009D68DB" w:rsidRDefault="00E93C7D" w:rsidP="00E55F46">
            <w:pPr>
              <w:rPr>
                <w:rFonts w:ascii="Sylfaen" w:eastAsia="Times New Roman" w:hAnsi="Sylfaen" w:cs="Times New Roman"/>
                <w:color w:val="000000"/>
                <w:sz w:val="24"/>
                <w:szCs w:val="24"/>
                <w:lang w:val="ka-GE"/>
              </w:rPr>
            </w:pPr>
          </w:p>
        </w:tc>
        <w:tc>
          <w:tcPr>
            <w:tcW w:w="1819" w:type="pct"/>
            <w:shd w:val="clear" w:color="auto" w:fill="auto"/>
            <w:hideMark/>
          </w:tcPr>
          <w:p w14:paraId="320DD0AE" w14:textId="77777777" w:rsidR="00E93C7D" w:rsidRPr="009D68DB" w:rsidRDefault="00E93C7D" w:rsidP="00E55F46">
            <w:pPr>
              <w:rPr>
                <w:rFonts w:ascii="Sylfaen" w:eastAsia="Times New Roman" w:hAnsi="Sylfaen" w:cs="Times New Roman"/>
                <w:sz w:val="20"/>
                <w:szCs w:val="20"/>
                <w:lang w:val="ka-GE"/>
              </w:rPr>
            </w:pPr>
          </w:p>
        </w:tc>
        <w:tc>
          <w:tcPr>
            <w:tcW w:w="867" w:type="pct"/>
            <w:shd w:val="clear" w:color="auto" w:fill="auto"/>
            <w:noWrap/>
            <w:hideMark/>
          </w:tcPr>
          <w:p w14:paraId="570B69DE" w14:textId="77777777" w:rsidR="00E93C7D" w:rsidRPr="009D68DB" w:rsidRDefault="00E93C7D" w:rsidP="00E55F46">
            <w:pPr>
              <w:rPr>
                <w:rFonts w:ascii="Sylfaen" w:eastAsia="Times New Roman" w:hAnsi="Sylfaen" w:cs="Times New Roman"/>
                <w:sz w:val="20"/>
                <w:szCs w:val="20"/>
                <w:lang w:val="ka-GE"/>
              </w:rPr>
            </w:pPr>
          </w:p>
        </w:tc>
      </w:tr>
      <w:tr w:rsidR="00E93C7D" w:rsidRPr="009D68DB" w14:paraId="36B0A7C1" w14:textId="77777777" w:rsidTr="00882243">
        <w:trPr>
          <w:trHeight w:val="300"/>
        </w:trPr>
        <w:tc>
          <w:tcPr>
            <w:tcW w:w="2314" w:type="pct"/>
            <w:hideMark/>
          </w:tcPr>
          <w:p w14:paraId="70757112" w14:textId="77777777" w:rsidR="00E93C7D" w:rsidRPr="00B366B5" w:rsidRDefault="00E93C7D" w:rsidP="00E55F46">
            <w:pPr>
              <w:rPr>
                <w:rFonts w:ascii="Sylfaen" w:eastAsia="Times New Roman" w:hAnsi="Sylfaen" w:cs="Times New Roman"/>
                <w:b/>
                <w:bCs/>
                <w:color w:val="2F75B5"/>
                <w:lang w:val="ka-GE"/>
              </w:rPr>
            </w:pPr>
            <w:r w:rsidRPr="00B366B5">
              <w:rPr>
                <w:rFonts w:ascii="Sylfaen" w:eastAsia="Times New Roman" w:hAnsi="Sylfaen" w:cs="Sylfaen"/>
                <w:b/>
                <w:bCs/>
                <w:color w:val="2F75B5"/>
                <w:lang w:val="ka-GE"/>
              </w:rPr>
              <w:t>ღონისძიებები</w:t>
            </w:r>
            <w:r w:rsidRPr="00B366B5">
              <w:rPr>
                <w:rFonts w:ascii="Sylfaen" w:eastAsia="Times New Roman" w:hAnsi="Sylfaen" w:cs="Times New Roman"/>
                <w:b/>
                <w:bCs/>
                <w:color w:val="2F75B5"/>
                <w:lang w:val="ka-GE"/>
              </w:rPr>
              <w:t>:</w:t>
            </w:r>
          </w:p>
        </w:tc>
        <w:tc>
          <w:tcPr>
            <w:tcW w:w="1819" w:type="pct"/>
            <w:shd w:val="clear" w:color="auto" w:fill="auto"/>
            <w:hideMark/>
          </w:tcPr>
          <w:p w14:paraId="647FA105" w14:textId="77777777" w:rsidR="00E93C7D" w:rsidRPr="00B366B5" w:rsidRDefault="00E93C7D" w:rsidP="00E55F46">
            <w:pPr>
              <w:rPr>
                <w:rFonts w:ascii="Sylfaen" w:eastAsia="Times New Roman" w:hAnsi="Sylfaen" w:cs="Times New Roman"/>
                <w:b/>
                <w:bCs/>
                <w:color w:val="2F75B5"/>
                <w:lang w:val="ka-GE"/>
              </w:rPr>
            </w:pPr>
            <w:r w:rsidRPr="00B366B5">
              <w:rPr>
                <w:rFonts w:ascii="Sylfaen" w:eastAsia="Times New Roman" w:hAnsi="Sylfaen" w:cs="Sylfaen"/>
                <w:b/>
                <w:bCs/>
                <w:color w:val="2F75B5"/>
                <w:lang w:val="ka-GE"/>
              </w:rPr>
              <w:t>შესრულების</w:t>
            </w:r>
            <w:r w:rsidRPr="00B366B5">
              <w:rPr>
                <w:rFonts w:ascii="Sylfaen" w:eastAsia="Times New Roman" w:hAnsi="Sylfaen" w:cs="Times New Roman"/>
                <w:b/>
                <w:bCs/>
                <w:color w:val="2F75B5"/>
                <w:lang w:val="ka-GE"/>
              </w:rPr>
              <w:t xml:space="preserve"> </w:t>
            </w:r>
            <w:r w:rsidRPr="00B366B5">
              <w:rPr>
                <w:rFonts w:ascii="Sylfaen" w:eastAsia="Times New Roman" w:hAnsi="Sylfaen" w:cs="Sylfaen"/>
                <w:b/>
                <w:bCs/>
                <w:color w:val="2F75B5"/>
                <w:lang w:val="ka-GE"/>
              </w:rPr>
              <w:t>ინდიკატორი</w:t>
            </w:r>
          </w:p>
        </w:tc>
        <w:tc>
          <w:tcPr>
            <w:tcW w:w="867" w:type="pct"/>
            <w:shd w:val="clear" w:color="auto" w:fill="auto"/>
            <w:noWrap/>
            <w:hideMark/>
          </w:tcPr>
          <w:p w14:paraId="0F5122CC" w14:textId="77777777" w:rsidR="00E93C7D" w:rsidRPr="00B366B5" w:rsidRDefault="00E93C7D" w:rsidP="00E55F46">
            <w:pPr>
              <w:rPr>
                <w:rFonts w:ascii="Sylfaen" w:eastAsia="Times New Roman" w:hAnsi="Sylfaen" w:cs="Times New Roman"/>
                <w:b/>
                <w:bCs/>
                <w:color w:val="2F75B5"/>
                <w:lang w:val="ka-GE"/>
              </w:rPr>
            </w:pPr>
            <w:r w:rsidRPr="00B366B5">
              <w:rPr>
                <w:rFonts w:ascii="Sylfaen" w:eastAsia="Times New Roman" w:hAnsi="Sylfaen" w:cs="Sylfaen"/>
                <w:b/>
                <w:bCs/>
                <w:color w:val="2F75B5"/>
                <w:lang w:val="ka-GE"/>
              </w:rPr>
              <w:t>შესრულება</w:t>
            </w:r>
          </w:p>
        </w:tc>
      </w:tr>
      <w:tr w:rsidR="00E93C7D" w:rsidRPr="009D68DB" w14:paraId="4CBFF39D" w14:textId="77777777" w:rsidTr="00882243">
        <w:trPr>
          <w:trHeight w:val="300"/>
        </w:trPr>
        <w:tc>
          <w:tcPr>
            <w:tcW w:w="2314" w:type="pct"/>
            <w:hideMark/>
          </w:tcPr>
          <w:p w14:paraId="1F38ADBB" w14:textId="77777777" w:rsidR="00FC1FDC" w:rsidRPr="009D68DB" w:rsidRDefault="00FC1FDC" w:rsidP="00E55F46">
            <w:pPr>
              <w:rPr>
                <w:rFonts w:ascii="Sylfaen" w:eastAsia="Times New Roman" w:hAnsi="Sylfaen" w:cs="Sylfaen"/>
                <w:color w:val="000000"/>
                <w:sz w:val="20"/>
                <w:lang w:val="ka-GE"/>
              </w:rPr>
            </w:pPr>
            <w:r w:rsidRPr="009D68DB">
              <w:rPr>
                <w:rFonts w:ascii="Sylfaen" w:eastAsia="Times New Roman" w:hAnsi="Sylfaen" w:cs="Sylfaen"/>
                <w:color w:val="000000"/>
                <w:sz w:val="20"/>
                <w:lang w:val="ka-GE"/>
              </w:rPr>
              <w:t xml:space="preserve">„ენერგოეფექტურობის ჩარჩო დოკუმენტის შემუშავება და შენობების მოკლე ჩამონათვალის შედგენა ქ. ბათუმის მუნიციპალიტეტში“ პროექტის კვლევის დოკუმენტის გაცნობა, შენობებში ენერგოეფექტურობის ღონისძიებებზე ცნობიერების ამაღლება ბინათმესაკუთრეთა ამხანაგობებისათვის; </w:t>
            </w:r>
          </w:p>
          <w:p w14:paraId="5C6DAFA1" w14:textId="77777777" w:rsidR="00E93C7D" w:rsidRPr="009D68DB" w:rsidRDefault="00E93C7D" w:rsidP="00E55F46">
            <w:pPr>
              <w:rPr>
                <w:rFonts w:ascii="Sylfaen" w:hAnsi="Sylfaen" w:cs="Sylfaen"/>
                <w:iCs/>
                <w:sz w:val="20"/>
                <w:szCs w:val="20"/>
                <w:lang w:val="ka-GE"/>
              </w:rPr>
            </w:pPr>
          </w:p>
        </w:tc>
        <w:tc>
          <w:tcPr>
            <w:tcW w:w="1819" w:type="pct"/>
            <w:shd w:val="clear" w:color="auto" w:fill="FFFFFF" w:themeFill="background1"/>
            <w:hideMark/>
          </w:tcPr>
          <w:p w14:paraId="159057AD" w14:textId="77777777" w:rsidR="00E93C7D" w:rsidRPr="009D68DB" w:rsidRDefault="00FC1FDC" w:rsidP="00E55F46">
            <w:pPr>
              <w:rPr>
                <w:rFonts w:ascii="Sylfaen" w:hAnsi="Sylfaen" w:cs="Sylfaen"/>
                <w:sz w:val="20"/>
                <w:szCs w:val="20"/>
                <w:lang w:val="ka-GE"/>
              </w:rPr>
            </w:pPr>
            <w:r w:rsidRPr="009D68DB">
              <w:rPr>
                <w:rFonts w:ascii="Sylfaen" w:hAnsi="Sylfaen" w:cs="Sylfaen"/>
                <w:sz w:val="20"/>
                <w:szCs w:val="20"/>
              </w:rPr>
              <w:t>ჩატარებული შეხვედრების რაოდენობა</w:t>
            </w:r>
          </w:p>
        </w:tc>
        <w:tc>
          <w:tcPr>
            <w:tcW w:w="867" w:type="pct"/>
            <w:shd w:val="clear" w:color="auto" w:fill="FFFFFF" w:themeFill="background1"/>
            <w:noWrap/>
            <w:hideMark/>
          </w:tcPr>
          <w:p w14:paraId="1E5C0F34" w14:textId="77777777" w:rsidR="00E93C7D" w:rsidRPr="009D68DB" w:rsidRDefault="00E93C7D" w:rsidP="00E55F46">
            <w:pPr>
              <w:jc w:val="center"/>
              <w:rPr>
                <w:rFonts w:ascii="Sylfaen" w:eastAsia="Times New Roman" w:hAnsi="Sylfaen" w:cs="Times New Roman"/>
                <w:b/>
                <w:color w:val="000000"/>
                <w:sz w:val="20"/>
                <w:szCs w:val="20"/>
              </w:rPr>
            </w:pPr>
            <w:r w:rsidRPr="009D68DB">
              <w:rPr>
                <w:rFonts w:ascii="Sylfaen" w:eastAsia="Calibri" w:hAnsi="Sylfaen" w:cs="Sylfaen"/>
                <w:b/>
                <w:sz w:val="20"/>
                <w:szCs w:val="20"/>
              </w:rPr>
              <w:t>X</w:t>
            </w:r>
          </w:p>
        </w:tc>
      </w:tr>
      <w:tr w:rsidR="00E93C7D" w:rsidRPr="009D68DB" w14:paraId="5C3ECF56" w14:textId="77777777" w:rsidTr="00882243">
        <w:trPr>
          <w:trHeight w:val="300"/>
        </w:trPr>
        <w:tc>
          <w:tcPr>
            <w:tcW w:w="2314" w:type="pct"/>
            <w:hideMark/>
          </w:tcPr>
          <w:p w14:paraId="7AF1B0F0" w14:textId="77777777" w:rsidR="00FC1FDC" w:rsidRPr="009D68DB" w:rsidRDefault="00FC1FDC" w:rsidP="00E55F46">
            <w:pPr>
              <w:rPr>
                <w:rFonts w:ascii="Sylfaen" w:eastAsia="Times New Roman" w:hAnsi="Sylfaen" w:cs="Sylfaen"/>
                <w:color w:val="000000"/>
                <w:sz w:val="20"/>
                <w:lang w:val="ka-GE"/>
              </w:rPr>
            </w:pPr>
            <w:r w:rsidRPr="009D68DB">
              <w:rPr>
                <w:rFonts w:ascii="Sylfaen" w:eastAsia="Times New Roman" w:hAnsi="Sylfaen" w:cs="Sylfaen"/>
                <w:color w:val="000000"/>
                <w:sz w:val="20"/>
                <w:lang w:val="ka-GE"/>
              </w:rPr>
              <w:t>შენობების დათბუნების კონკრეტული კომპონენტის შერჩევა და თანადაფინანსების პროექტის მომზადება „საბინაო ამხანაგობების ხელშეწყობის პროგრამით“ განხორციელებისათვის;</w:t>
            </w:r>
          </w:p>
          <w:p w14:paraId="251DDE66" w14:textId="77777777" w:rsidR="00E93C7D" w:rsidRPr="009D68DB" w:rsidRDefault="00E93C7D" w:rsidP="00E55F46">
            <w:pPr>
              <w:rPr>
                <w:rFonts w:ascii="Sylfaen" w:hAnsi="Sylfaen" w:cs="Sylfaen"/>
                <w:iCs/>
                <w:sz w:val="20"/>
                <w:szCs w:val="20"/>
                <w:lang w:val="ka-GE"/>
              </w:rPr>
            </w:pPr>
          </w:p>
        </w:tc>
        <w:tc>
          <w:tcPr>
            <w:tcW w:w="1819" w:type="pct"/>
            <w:shd w:val="clear" w:color="auto" w:fill="FFFFFF" w:themeFill="background1"/>
            <w:hideMark/>
          </w:tcPr>
          <w:p w14:paraId="05E9C899" w14:textId="77777777" w:rsidR="00E93C7D" w:rsidRPr="009D68DB" w:rsidRDefault="00FC1FDC" w:rsidP="00E55F46">
            <w:pPr>
              <w:rPr>
                <w:rFonts w:ascii="Sylfaen" w:hAnsi="Sylfaen" w:cs="Sylfaen"/>
                <w:sz w:val="20"/>
                <w:szCs w:val="20"/>
                <w:lang w:val="ka-GE"/>
              </w:rPr>
            </w:pPr>
            <w:r w:rsidRPr="009D68DB">
              <w:rPr>
                <w:rFonts w:ascii="Sylfaen" w:hAnsi="Sylfaen" w:cs="Sylfaen"/>
                <w:sz w:val="20"/>
                <w:szCs w:val="20"/>
                <w:lang w:val="ka-GE"/>
              </w:rPr>
              <w:t>შენობების თადანაფინანსების პროექტი</w:t>
            </w:r>
          </w:p>
        </w:tc>
        <w:tc>
          <w:tcPr>
            <w:tcW w:w="867" w:type="pct"/>
            <w:shd w:val="clear" w:color="auto" w:fill="FFFFFF" w:themeFill="background1"/>
            <w:noWrap/>
            <w:hideMark/>
          </w:tcPr>
          <w:p w14:paraId="3675B21D" w14:textId="77777777" w:rsidR="00E93C7D" w:rsidRPr="009D68DB" w:rsidRDefault="00C23074"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rPr>
              <w:t>X</w:t>
            </w:r>
          </w:p>
        </w:tc>
      </w:tr>
      <w:tr w:rsidR="00E93C7D" w:rsidRPr="009D68DB" w14:paraId="4F696A0D" w14:textId="77777777" w:rsidTr="00882243">
        <w:trPr>
          <w:trHeight w:val="300"/>
        </w:trPr>
        <w:tc>
          <w:tcPr>
            <w:tcW w:w="2314" w:type="pct"/>
            <w:hideMark/>
          </w:tcPr>
          <w:p w14:paraId="03A67B47" w14:textId="77B07A4C" w:rsidR="00E93C7D" w:rsidRPr="00B366B5" w:rsidRDefault="00FC1FDC" w:rsidP="00E55F46">
            <w:pPr>
              <w:rPr>
                <w:rFonts w:ascii="Sylfaen" w:eastAsia="Times New Roman" w:hAnsi="Sylfaen" w:cs="Sylfaen"/>
                <w:color w:val="000000"/>
                <w:sz w:val="20"/>
                <w:lang w:val="ka-GE"/>
              </w:rPr>
            </w:pPr>
            <w:r w:rsidRPr="009D68DB">
              <w:rPr>
                <w:rFonts w:ascii="Sylfaen" w:eastAsia="Times New Roman" w:hAnsi="Sylfaen" w:cs="Sylfaen"/>
                <w:color w:val="000000"/>
                <w:sz w:val="20"/>
                <w:lang w:val="ka-GE"/>
              </w:rPr>
              <w:t>შერჩეული კომპონენტის (მაგალითად გათბობის სისტემის მოდერნიზაცია) თანადაფინანსება და კეთილმოწყობის სამუშაოების განხორციელება;</w:t>
            </w:r>
          </w:p>
        </w:tc>
        <w:tc>
          <w:tcPr>
            <w:tcW w:w="1819" w:type="pct"/>
            <w:shd w:val="clear" w:color="auto" w:fill="FFFFFF" w:themeFill="background1"/>
            <w:hideMark/>
          </w:tcPr>
          <w:p w14:paraId="24D40645" w14:textId="77777777" w:rsidR="00E93C7D" w:rsidRPr="009D68DB" w:rsidRDefault="00E93C7D"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 </w:t>
            </w:r>
            <w:r w:rsidR="00FC1FDC" w:rsidRPr="009D68DB">
              <w:rPr>
                <w:rFonts w:ascii="Sylfaen" w:eastAsia="Times New Roman" w:hAnsi="Sylfaen" w:cs="Times New Roman"/>
                <w:color w:val="000000"/>
                <w:sz w:val="20"/>
                <w:szCs w:val="20"/>
                <w:lang w:val="ka-GE"/>
              </w:rPr>
              <w:t>თანადაფინანსების მოცულობა, ბენეფიციართა რაოდენობა</w:t>
            </w:r>
          </w:p>
        </w:tc>
        <w:tc>
          <w:tcPr>
            <w:tcW w:w="867" w:type="pct"/>
            <w:shd w:val="clear" w:color="auto" w:fill="FFFFFF" w:themeFill="background1"/>
            <w:noWrap/>
            <w:hideMark/>
          </w:tcPr>
          <w:p w14:paraId="750156BC" w14:textId="77777777" w:rsidR="00E93C7D" w:rsidRPr="009D68DB" w:rsidRDefault="00C23074"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rPr>
              <w:t>X</w:t>
            </w:r>
          </w:p>
        </w:tc>
      </w:tr>
      <w:tr w:rsidR="00E93C7D" w:rsidRPr="009D68DB" w14:paraId="0364D370" w14:textId="77777777" w:rsidTr="00882243">
        <w:trPr>
          <w:trHeight w:val="300"/>
        </w:trPr>
        <w:tc>
          <w:tcPr>
            <w:tcW w:w="2314" w:type="pct"/>
            <w:hideMark/>
          </w:tcPr>
          <w:p w14:paraId="1A164306" w14:textId="77777777" w:rsidR="00FC1FDC" w:rsidRPr="009D68DB" w:rsidRDefault="00FC1FDC" w:rsidP="00E55F46">
            <w:pPr>
              <w:rPr>
                <w:rFonts w:ascii="Sylfaen" w:eastAsia="Times New Roman" w:hAnsi="Sylfaen" w:cs="Sylfaen"/>
                <w:color w:val="000000"/>
                <w:sz w:val="20"/>
                <w:lang w:val="ka-GE"/>
              </w:rPr>
            </w:pPr>
            <w:r w:rsidRPr="009D68DB">
              <w:rPr>
                <w:rFonts w:ascii="Sylfaen" w:eastAsia="Times New Roman" w:hAnsi="Sylfaen" w:cs="Sylfaen"/>
                <w:color w:val="000000"/>
                <w:sz w:val="20"/>
                <w:lang w:val="ka-GE"/>
              </w:rPr>
              <w:lastRenderedPageBreak/>
              <w:t>პროექტის რეპლიკაციის ხელშეწყობა და ენერგოეფექტურობის იდეის პოპულარიზაცია სხვადასხვა ადგილობრივ/საერთაშორისო ღონისძიებება და კონფერენციებზე;</w:t>
            </w:r>
          </w:p>
          <w:p w14:paraId="63160FE6" w14:textId="77777777" w:rsidR="00E93C7D" w:rsidRPr="009D68DB" w:rsidRDefault="00E93C7D" w:rsidP="00E55F46">
            <w:pPr>
              <w:rPr>
                <w:rFonts w:ascii="Sylfaen" w:eastAsia="Times New Roman" w:hAnsi="Sylfaen" w:cs="Times New Roman"/>
                <w:color w:val="000000"/>
                <w:sz w:val="20"/>
                <w:szCs w:val="20"/>
                <w:lang w:val="ka-GE"/>
              </w:rPr>
            </w:pPr>
          </w:p>
        </w:tc>
        <w:tc>
          <w:tcPr>
            <w:tcW w:w="1819" w:type="pct"/>
            <w:shd w:val="clear" w:color="auto" w:fill="FFFFFF" w:themeFill="background1"/>
            <w:hideMark/>
          </w:tcPr>
          <w:p w14:paraId="606CD8C6" w14:textId="77777777" w:rsidR="00E93C7D" w:rsidRPr="009D68DB" w:rsidRDefault="00E93C7D"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ღონისძიებების რაოდენობა</w:t>
            </w:r>
          </w:p>
        </w:tc>
        <w:tc>
          <w:tcPr>
            <w:tcW w:w="867" w:type="pct"/>
            <w:shd w:val="clear" w:color="auto" w:fill="FFFFFF" w:themeFill="background1"/>
            <w:noWrap/>
            <w:hideMark/>
          </w:tcPr>
          <w:p w14:paraId="4AC50530" w14:textId="77777777" w:rsidR="00E93C7D" w:rsidRPr="009D68DB" w:rsidRDefault="00E93C7D" w:rsidP="00E55F46">
            <w:pPr>
              <w:jc w:val="center"/>
              <w:rPr>
                <w:rFonts w:ascii="Sylfaen" w:eastAsia="Times New Roman" w:hAnsi="Sylfaen" w:cs="Times New Roman"/>
                <w:color w:val="000000"/>
                <w:sz w:val="20"/>
                <w:szCs w:val="20"/>
                <w:lang w:val="ka-GE"/>
              </w:rPr>
            </w:pPr>
            <w:r w:rsidRPr="009D68DB">
              <w:rPr>
                <w:rFonts w:ascii="Sylfaen" w:eastAsia="Calibri" w:hAnsi="Sylfaen" w:cs="Sylfaen"/>
                <w:b/>
                <w:sz w:val="20"/>
                <w:szCs w:val="20"/>
              </w:rPr>
              <w:t>X</w:t>
            </w:r>
          </w:p>
        </w:tc>
      </w:tr>
      <w:tr w:rsidR="00FC1FDC" w:rsidRPr="009D68DB" w14:paraId="739F2FC6" w14:textId="77777777" w:rsidTr="00882243">
        <w:trPr>
          <w:trHeight w:val="300"/>
        </w:trPr>
        <w:tc>
          <w:tcPr>
            <w:tcW w:w="2314" w:type="pct"/>
          </w:tcPr>
          <w:p w14:paraId="5E2A1C85" w14:textId="3B28FA48" w:rsidR="00FC1FDC" w:rsidRPr="009D68DB" w:rsidRDefault="00FC1FDC" w:rsidP="00CE5616">
            <w:pPr>
              <w:rPr>
                <w:rFonts w:ascii="Sylfaen" w:eastAsia="Times New Roman" w:hAnsi="Sylfaen" w:cs="Sylfaen"/>
                <w:color w:val="000000"/>
                <w:sz w:val="20"/>
                <w:lang w:val="ka-GE"/>
              </w:rPr>
            </w:pPr>
            <w:r w:rsidRPr="009D68DB">
              <w:rPr>
                <w:rFonts w:ascii="Sylfaen" w:eastAsia="Times New Roman" w:hAnsi="Sylfaen" w:cs="Sylfaen"/>
                <w:color w:val="000000"/>
                <w:sz w:val="20"/>
                <w:lang w:val="ka-GE"/>
              </w:rPr>
              <w:t>ენერგეტიკის ეროვნული სამოქმედო გეგმის დამტკიცების შემდგომ, მუნიციპალური შენობების ენერგოეფექტურობის ნებაყოფლობითი სტანდარტის პროექტის დამტკიცების ინიცირება.</w:t>
            </w:r>
          </w:p>
        </w:tc>
        <w:tc>
          <w:tcPr>
            <w:tcW w:w="1819" w:type="pct"/>
            <w:shd w:val="clear" w:color="auto" w:fill="FFFFFF" w:themeFill="background1"/>
          </w:tcPr>
          <w:p w14:paraId="10950910" w14:textId="77777777" w:rsidR="00FC1FDC" w:rsidRPr="009D68DB" w:rsidRDefault="00085D32" w:rsidP="00E55F46">
            <w:pPr>
              <w:rPr>
                <w:rFonts w:ascii="Sylfaen" w:eastAsia="Times New Roman" w:hAnsi="Sylfaen" w:cs="Times New Roman"/>
                <w:color w:val="000000"/>
                <w:sz w:val="20"/>
                <w:szCs w:val="20"/>
                <w:lang w:val="ka-GE"/>
              </w:rPr>
            </w:pPr>
            <w:r w:rsidRPr="009D68DB">
              <w:rPr>
                <w:rFonts w:ascii="Sylfaen" w:eastAsia="Times New Roman" w:hAnsi="Sylfaen" w:cs="Times New Roman"/>
                <w:color w:val="000000"/>
                <w:sz w:val="20"/>
                <w:szCs w:val="20"/>
                <w:lang w:val="ka-GE"/>
              </w:rPr>
              <w:t>მომზადებული განკარგულების და განმარტებითი ბარათის პროექტი</w:t>
            </w:r>
          </w:p>
        </w:tc>
        <w:tc>
          <w:tcPr>
            <w:tcW w:w="867" w:type="pct"/>
            <w:shd w:val="clear" w:color="auto" w:fill="FFFFFF" w:themeFill="background1"/>
            <w:noWrap/>
          </w:tcPr>
          <w:p w14:paraId="4089701F" w14:textId="77777777" w:rsidR="00FC1FDC" w:rsidRPr="009D68DB" w:rsidRDefault="00C23074" w:rsidP="00E55F46">
            <w:pPr>
              <w:jc w:val="center"/>
              <w:rPr>
                <w:rFonts w:ascii="Sylfaen" w:eastAsia="Calibri" w:hAnsi="Sylfaen" w:cs="Sylfaen"/>
                <w:b/>
                <w:sz w:val="20"/>
                <w:szCs w:val="20"/>
              </w:rPr>
            </w:pPr>
            <w:r w:rsidRPr="009D68DB">
              <w:rPr>
                <w:rFonts w:ascii="Sylfaen" w:eastAsia="Calibri" w:hAnsi="Sylfaen" w:cs="Sylfaen"/>
                <w:b/>
                <w:sz w:val="20"/>
                <w:szCs w:val="20"/>
              </w:rPr>
              <w:t>X</w:t>
            </w:r>
          </w:p>
        </w:tc>
      </w:tr>
    </w:tbl>
    <w:p w14:paraId="3CF8A8F4" w14:textId="77777777" w:rsidR="002965B1" w:rsidRPr="009D68DB" w:rsidRDefault="002965B1" w:rsidP="00E55F46">
      <w:pPr>
        <w:spacing w:line="240" w:lineRule="auto"/>
        <w:jc w:val="both"/>
        <w:rPr>
          <w:rFonts w:ascii="Sylfaen" w:eastAsia="Times New Roman" w:hAnsi="Sylfaen" w:cs="Sylfaen"/>
          <w:iCs/>
          <w:color w:val="000000"/>
          <w:lang w:val="ka-GE"/>
        </w:rPr>
      </w:pPr>
    </w:p>
    <w:p w14:paraId="4195FF4D" w14:textId="77777777" w:rsidR="00087474" w:rsidRPr="00087474" w:rsidRDefault="00087474" w:rsidP="00087474">
      <w:pPr>
        <w:spacing w:line="240" w:lineRule="auto"/>
        <w:jc w:val="both"/>
        <w:rPr>
          <w:rFonts w:ascii="Sylfaen" w:eastAsia="Times New Roman" w:hAnsi="Sylfaen" w:cs="Sylfaen"/>
          <w:b/>
          <w:iCs/>
          <w:color w:val="000000"/>
          <w:sz w:val="20"/>
          <w:szCs w:val="20"/>
          <w:highlight w:val="yellow"/>
          <w:lang w:val="ka-GE"/>
        </w:rPr>
      </w:pPr>
      <w:r w:rsidRPr="00087474">
        <w:rPr>
          <w:rFonts w:ascii="Sylfaen" w:eastAsia="Times New Roman" w:hAnsi="Sylfaen" w:cs="Sylfaen"/>
          <w:b/>
          <w:iCs/>
          <w:color w:val="000000"/>
          <w:sz w:val="20"/>
          <w:szCs w:val="20"/>
          <w:highlight w:val="yellow"/>
          <w:lang w:val="ka-GE"/>
        </w:rPr>
        <w:t xml:space="preserve">2019 წლის </w:t>
      </w:r>
      <w:r w:rsidRPr="00087474">
        <w:rPr>
          <w:rFonts w:ascii="Sylfaen" w:eastAsia="Times New Roman" w:hAnsi="Sylfaen" w:cs="Sylfaen"/>
          <w:b/>
          <w:iCs/>
          <w:color w:val="000000"/>
          <w:sz w:val="20"/>
          <w:szCs w:val="20"/>
          <w:highlight w:val="yellow"/>
        </w:rPr>
        <w:t xml:space="preserve">I </w:t>
      </w:r>
      <w:r w:rsidRPr="00087474">
        <w:rPr>
          <w:rFonts w:ascii="Sylfaen" w:eastAsia="Times New Roman" w:hAnsi="Sylfaen" w:cs="Sylfaen"/>
          <w:b/>
          <w:iCs/>
          <w:color w:val="000000"/>
          <w:sz w:val="20"/>
          <w:szCs w:val="20"/>
          <w:highlight w:val="yellow"/>
          <w:lang w:val="ka-GE"/>
        </w:rPr>
        <w:t>კვარტალი</w:t>
      </w:r>
    </w:p>
    <w:p w14:paraId="0C6C4623" w14:textId="77777777" w:rsidR="00087474" w:rsidRPr="00087474" w:rsidRDefault="00087474" w:rsidP="00087474">
      <w:pPr>
        <w:spacing w:line="240" w:lineRule="auto"/>
        <w:jc w:val="both"/>
        <w:rPr>
          <w:rFonts w:ascii="Sylfaen" w:eastAsia="Times New Roman" w:hAnsi="Sylfaen" w:cs="Sylfaen"/>
          <w:iCs/>
          <w:color w:val="000000"/>
          <w:sz w:val="20"/>
          <w:szCs w:val="20"/>
          <w:lang w:val="ka-GE"/>
        </w:rPr>
      </w:pPr>
      <w:r w:rsidRPr="00087474">
        <w:rPr>
          <w:rFonts w:ascii="Sylfaen" w:eastAsia="Times New Roman" w:hAnsi="Sylfaen" w:cs="Sylfaen"/>
          <w:iCs/>
          <w:color w:val="000000"/>
          <w:sz w:val="20"/>
          <w:szCs w:val="20"/>
          <w:highlight w:val="yellow"/>
          <w:lang w:val="ka-GE"/>
        </w:rPr>
        <w:t>პროგრამის - „ბ</w:t>
      </w:r>
      <w:r w:rsidRPr="00087474">
        <w:rPr>
          <w:rFonts w:ascii="Sylfaen" w:eastAsia="Times New Roman" w:hAnsi="Sylfaen" w:cs="Sylfaen"/>
          <w:iCs/>
          <w:color w:val="000000"/>
          <w:sz w:val="20"/>
          <w:szCs w:val="20"/>
          <w:highlight w:val="yellow"/>
        </w:rPr>
        <w:t>ინათმესაკუთრეთა ამხანაგობების მხარდაჭერა და საცხოვრებელი პირობების გაუმჯობესება</w:t>
      </w:r>
      <w:r w:rsidRPr="00087474">
        <w:rPr>
          <w:rFonts w:ascii="Sylfaen" w:eastAsia="Times New Roman" w:hAnsi="Sylfaen" w:cs="Sylfaen"/>
          <w:iCs/>
          <w:color w:val="000000"/>
          <w:sz w:val="20"/>
          <w:szCs w:val="20"/>
          <w:highlight w:val="yellow"/>
          <w:lang w:val="ka-GE"/>
        </w:rPr>
        <w:t>“ ფარგლებში დაიგეგმა ქ. ბათუმში, რუსთაველის ქ. N10-ში მდებარე მრავალბინიანი საცხოვრებელი სახლის ფასადის რეაბილიტაცია, რომელიც მოიცავს შენობის თბოიზოლაციის სამუშაოებსაც. ამ დროისათვის მზადების პროცესშია შესაბამისი საპროექტო-სახარჯთაღიცხვო და შესყიდვის დოკუმენტაცია.</w:t>
      </w:r>
    </w:p>
    <w:p w14:paraId="1D3528CE" w14:textId="41F41B88" w:rsidR="00B8786A" w:rsidRDefault="00B8786A" w:rsidP="00E55F46">
      <w:pPr>
        <w:spacing w:line="240" w:lineRule="auto"/>
        <w:jc w:val="both"/>
        <w:rPr>
          <w:rFonts w:ascii="Sylfaen" w:eastAsia="Times New Roman" w:hAnsi="Sylfaen" w:cs="Sylfaen"/>
          <w:iCs/>
          <w:color w:val="000000"/>
          <w:sz w:val="20"/>
          <w:szCs w:val="20"/>
          <w:lang w:val="ka-GE"/>
        </w:rPr>
      </w:pPr>
    </w:p>
    <w:p w14:paraId="4CD115C9" w14:textId="29418EE9" w:rsidR="00B82E3E" w:rsidRDefault="00B82E3E" w:rsidP="00E55F46">
      <w:pPr>
        <w:spacing w:line="240" w:lineRule="auto"/>
        <w:jc w:val="both"/>
        <w:rPr>
          <w:rFonts w:ascii="Sylfaen" w:eastAsia="Times New Roman" w:hAnsi="Sylfaen" w:cs="Sylfaen"/>
          <w:iCs/>
          <w:color w:val="000000"/>
          <w:sz w:val="20"/>
          <w:szCs w:val="20"/>
          <w:lang w:val="ka-GE"/>
        </w:rPr>
      </w:pPr>
    </w:p>
    <w:p w14:paraId="53144BA6" w14:textId="7839248D" w:rsidR="00B82E3E" w:rsidRDefault="00B82E3E" w:rsidP="00E55F46">
      <w:pPr>
        <w:spacing w:line="240" w:lineRule="auto"/>
        <w:jc w:val="both"/>
        <w:rPr>
          <w:rFonts w:ascii="Sylfaen" w:eastAsia="Times New Roman" w:hAnsi="Sylfaen" w:cs="Sylfaen"/>
          <w:iCs/>
          <w:color w:val="000000"/>
          <w:sz w:val="20"/>
          <w:szCs w:val="20"/>
          <w:lang w:val="ka-GE"/>
        </w:rPr>
      </w:pPr>
    </w:p>
    <w:p w14:paraId="433C2BFC" w14:textId="400387E5" w:rsidR="00B82E3E" w:rsidRDefault="00B82E3E" w:rsidP="00E55F46">
      <w:pPr>
        <w:spacing w:line="240" w:lineRule="auto"/>
        <w:jc w:val="both"/>
        <w:rPr>
          <w:rFonts w:ascii="Sylfaen" w:eastAsia="Times New Roman" w:hAnsi="Sylfaen" w:cs="Sylfaen"/>
          <w:iCs/>
          <w:color w:val="000000"/>
          <w:sz w:val="20"/>
          <w:szCs w:val="20"/>
          <w:lang w:val="ka-GE"/>
        </w:rPr>
      </w:pPr>
    </w:p>
    <w:p w14:paraId="628128B1" w14:textId="4D6D538A" w:rsidR="00B82E3E" w:rsidRDefault="00B82E3E" w:rsidP="00E55F46">
      <w:pPr>
        <w:spacing w:line="240" w:lineRule="auto"/>
        <w:jc w:val="both"/>
        <w:rPr>
          <w:rFonts w:ascii="Sylfaen" w:eastAsia="Times New Roman" w:hAnsi="Sylfaen" w:cs="Sylfaen"/>
          <w:iCs/>
          <w:color w:val="000000"/>
          <w:sz w:val="20"/>
          <w:szCs w:val="20"/>
          <w:lang w:val="ka-GE"/>
        </w:rPr>
      </w:pPr>
    </w:p>
    <w:p w14:paraId="762AAC32" w14:textId="102FD7ED" w:rsidR="00B82E3E" w:rsidRDefault="00B82E3E" w:rsidP="00E55F46">
      <w:pPr>
        <w:spacing w:line="240" w:lineRule="auto"/>
        <w:jc w:val="both"/>
        <w:rPr>
          <w:rFonts w:ascii="Sylfaen" w:eastAsia="Times New Roman" w:hAnsi="Sylfaen" w:cs="Sylfaen"/>
          <w:iCs/>
          <w:color w:val="000000"/>
          <w:sz w:val="20"/>
          <w:szCs w:val="20"/>
          <w:lang w:val="ka-GE"/>
        </w:rPr>
      </w:pPr>
    </w:p>
    <w:p w14:paraId="167B6C0D" w14:textId="075160A3" w:rsidR="00B82E3E" w:rsidRDefault="00B82E3E" w:rsidP="00E55F46">
      <w:pPr>
        <w:spacing w:line="240" w:lineRule="auto"/>
        <w:jc w:val="both"/>
        <w:rPr>
          <w:rFonts w:ascii="Sylfaen" w:eastAsia="Times New Roman" w:hAnsi="Sylfaen" w:cs="Sylfaen"/>
          <w:iCs/>
          <w:color w:val="000000"/>
          <w:sz w:val="20"/>
          <w:szCs w:val="20"/>
          <w:lang w:val="ka-GE"/>
        </w:rPr>
      </w:pPr>
    </w:p>
    <w:p w14:paraId="57F50ACE" w14:textId="737AA2AF" w:rsidR="00B82E3E" w:rsidRDefault="00B82E3E" w:rsidP="00E55F46">
      <w:pPr>
        <w:spacing w:line="240" w:lineRule="auto"/>
        <w:jc w:val="both"/>
        <w:rPr>
          <w:rFonts w:ascii="Sylfaen" w:eastAsia="Times New Roman" w:hAnsi="Sylfaen" w:cs="Sylfaen"/>
          <w:iCs/>
          <w:color w:val="000000"/>
          <w:sz w:val="20"/>
          <w:szCs w:val="20"/>
          <w:lang w:val="ka-GE"/>
        </w:rPr>
      </w:pPr>
    </w:p>
    <w:p w14:paraId="42C0011F" w14:textId="29771A01" w:rsidR="00B82E3E" w:rsidRDefault="00B82E3E" w:rsidP="00E55F46">
      <w:pPr>
        <w:spacing w:line="240" w:lineRule="auto"/>
        <w:jc w:val="both"/>
        <w:rPr>
          <w:rFonts w:ascii="Sylfaen" w:eastAsia="Times New Roman" w:hAnsi="Sylfaen" w:cs="Sylfaen"/>
          <w:iCs/>
          <w:color w:val="000000"/>
          <w:sz w:val="20"/>
          <w:szCs w:val="20"/>
          <w:lang w:val="ka-GE"/>
        </w:rPr>
      </w:pPr>
    </w:p>
    <w:p w14:paraId="592D5F3F" w14:textId="0141CB78" w:rsidR="00B82E3E" w:rsidRDefault="00B82E3E" w:rsidP="00E55F46">
      <w:pPr>
        <w:spacing w:line="240" w:lineRule="auto"/>
        <w:jc w:val="both"/>
        <w:rPr>
          <w:rFonts w:ascii="Sylfaen" w:eastAsia="Times New Roman" w:hAnsi="Sylfaen" w:cs="Sylfaen"/>
          <w:iCs/>
          <w:color w:val="000000"/>
          <w:sz w:val="20"/>
          <w:szCs w:val="20"/>
          <w:lang w:val="ka-GE"/>
        </w:rPr>
      </w:pPr>
    </w:p>
    <w:p w14:paraId="54277E8E" w14:textId="116C89EA" w:rsidR="00B82E3E" w:rsidRDefault="00B82E3E" w:rsidP="00E55F46">
      <w:pPr>
        <w:spacing w:line="240" w:lineRule="auto"/>
        <w:jc w:val="both"/>
        <w:rPr>
          <w:rFonts w:ascii="Sylfaen" w:eastAsia="Times New Roman" w:hAnsi="Sylfaen" w:cs="Sylfaen"/>
          <w:iCs/>
          <w:color w:val="000000"/>
          <w:sz w:val="20"/>
          <w:szCs w:val="20"/>
          <w:lang w:val="ka-GE"/>
        </w:rPr>
      </w:pPr>
    </w:p>
    <w:p w14:paraId="0BF396D3" w14:textId="248DE5DC" w:rsidR="00B82E3E" w:rsidRDefault="00B82E3E" w:rsidP="00E55F46">
      <w:pPr>
        <w:spacing w:line="240" w:lineRule="auto"/>
        <w:jc w:val="both"/>
        <w:rPr>
          <w:rFonts w:ascii="Sylfaen" w:eastAsia="Times New Roman" w:hAnsi="Sylfaen" w:cs="Sylfaen"/>
          <w:iCs/>
          <w:color w:val="000000"/>
          <w:sz w:val="20"/>
          <w:szCs w:val="20"/>
          <w:lang w:val="ka-GE"/>
        </w:rPr>
      </w:pPr>
    </w:p>
    <w:p w14:paraId="72B7F9FE" w14:textId="2E5D12BD" w:rsidR="00B82E3E" w:rsidRDefault="00B82E3E" w:rsidP="00E55F46">
      <w:pPr>
        <w:spacing w:line="240" w:lineRule="auto"/>
        <w:jc w:val="both"/>
        <w:rPr>
          <w:rFonts w:ascii="Sylfaen" w:eastAsia="Times New Roman" w:hAnsi="Sylfaen" w:cs="Sylfaen"/>
          <w:iCs/>
          <w:color w:val="000000"/>
          <w:sz w:val="20"/>
          <w:szCs w:val="20"/>
          <w:lang w:val="ka-GE"/>
        </w:rPr>
      </w:pPr>
    </w:p>
    <w:p w14:paraId="43A4B24E" w14:textId="353F23DF" w:rsidR="00B82E3E" w:rsidRDefault="00B82E3E" w:rsidP="00E55F46">
      <w:pPr>
        <w:spacing w:line="240" w:lineRule="auto"/>
        <w:jc w:val="both"/>
        <w:rPr>
          <w:rFonts w:ascii="Sylfaen" w:eastAsia="Times New Roman" w:hAnsi="Sylfaen" w:cs="Sylfaen"/>
          <w:iCs/>
          <w:color w:val="000000"/>
          <w:sz w:val="20"/>
          <w:szCs w:val="20"/>
          <w:lang w:val="ka-GE"/>
        </w:rPr>
      </w:pPr>
    </w:p>
    <w:p w14:paraId="524FEE96" w14:textId="03D11E90" w:rsidR="00B82E3E" w:rsidRDefault="00B82E3E" w:rsidP="00E55F46">
      <w:pPr>
        <w:spacing w:line="240" w:lineRule="auto"/>
        <w:jc w:val="both"/>
        <w:rPr>
          <w:rFonts w:ascii="Sylfaen" w:eastAsia="Times New Roman" w:hAnsi="Sylfaen" w:cs="Sylfaen"/>
          <w:iCs/>
          <w:color w:val="000000"/>
          <w:sz w:val="20"/>
          <w:szCs w:val="20"/>
          <w:lang w:val="ka-GE"/>
        </w:rPr>
      </w:pPr>
    </w:p>
    <w:p w14:paraId="088E27CC" w14:textId="77777777" w:rsidR="00B82E3E" w:rsidRPr="009D68DB" w:rsidRDefault="00B82E3E" w:rsidP="00E55F46">
      <w:pPr>
        <w:spacing w:line="240" w:lineRule="auto"/>
        <w:jc w:val="both"/>
        <w:rPr>
          <w:rFonts w:ascii="Sylfaen" w:eastAsia="Times New Roman" w:hAnsi="Sylfaen" w:cs="Sylfaen"/>
          <w:iCs/>
          <w:color w:val="000000"/>
          <w:sz w:val="20"/>
          <w:szCs w:val="20"/>
          <w:lang w:val="ka-GE"/>
        </w:rPr>
      </w:pPr>
    </w:p>
    <w:p w14:paraId="048B5A0E" w14:textId="77777777" w:rsidR="00882243" w:rsidRDefault="00882243">
      <w:pPr>
        <w:rPr>
          <w:rFonts w:ascii="Sylfaen" w:eastAsia="Times New Roman" w:hAnsi="Sylfaen"/>
          <w:spacing w:val="15"/>
        </w:rPr>
      </w:pPr>
      <w:r>
        <w:rPr>
          <w:rFonts w:ascii="Sylfaen" w:eastAsia="Times New Roman" w:hAnsi="Sylfaen"/>
        </w:rPr>
        <w:lastRenderedPageBreak/>
        <w:br w:type="page"/>
      </w:r>
    </w:p>
    <w:p w14:paraId="6CC08D14" w14:textId="3EBD7056" w:rsidR="00582DD3" w:rsidRPr="009D68DB" w:rsidRDefault="00582DD3"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54" w:name="_Toc6307904"/>
      <w:r w:rsidRPr="009D68DB">
        <w:rPr>
          <w:rFonts w:ascii="Sylfaen" w:eastAsia="Times New Roman" w:hAnsi="Sylfaen"/>
          <w:color w:val="auto"/>
        </w:rPr>
        <w:lastRenderedPageBreak/>
        <w:t>4.4.3.</w:t>
      </w:r>
      <w:r w:rsidR="00891452" w:rsidRPr="009D68DB">
        <w:rPr>
          <w:rFonts w:ascii="Sylfaen" w:eastAsia="Times New Roman" w:hAnsi="Sylfaen"/>
          <w:color w:val="auto"/>
          <w:lang w:val="ka-GE"/>
        </w:rPr>
        <w:t xml:space="preserve"> </w:t>
      </w:r>
      <w:r w:rsidRPr="009D68DB">
        <w:rPr>
          <w:rFonts w:ascii="Sylfaen" w:eastAsia="Times New Roman" w:hAnsi="Sylfaen"/>
          <w:color w:val="auto"/>
        </w:rPr>
        <w:t>გარე განათების მინიმალური სტანდარტის დანერგვა</w:t>
      </w:r>
      <w:bookmarkEnd w:id="54"/>
    </w:p>
    <w:tbl>
      <w:tblPr>
        <w:tblW w:w="5000" w:type="pct"/>
        <w:tblLook w:val="04A0" w:firstRow="1" w:lastRow="0" w:firstColumn="1" w:lastColumn="0" w:noHBand="0" w:noVBand="1"/>
      </w:tblPr>
      <w:tblGrid>
        <w:gridCol w:w="3572"/>
        <w:gridCol w:w="4062"/>
        <w:gridCol w:w="1726"/>
      </w:tblGrid>
      <w:tr w:rsidR="00FC5E02" w:rsidRPr="009D68DB" w14:paraId="65042555" w14:textId="77777777" w:rsidTr="00882243">
        <w:trPr>
          <w:trHeight w:val="300"/>
        </w:trPr>
        <w:tc>
          <w:tcPr>
            <w:tcW w:w="1908" w:type="pct"/>
            <w:hideMark/>
          </w:tcPr>
          <w:p w14:paraId="31F1383F" w14:textId="77777777" w:rsidR="00FC5E02" w:rsidRPr="00B366B5" w:rsidRDefault="00FC5E02" w:rsidP="00E55F46">
            <w:pP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rPr>
              <w:t>სტრატეგიული</w:t>
            </w:r>
            <w:r w:rsidRPr="00B366B5">
              <w:rPr>
                <w:rFonts w:ascii="Sylfaen" w:eastAsia="Times New Roman" w:hAnsi="Sylfaen" w:cs="Times New Roman"/>
                <w:b/>
                <w:bCs/>
                <w:color w:val="2F75B5"/>
                <w:szCs w:val="24"/>
              </w:rPr>
              <w:t xml:space="preserve"> </w:t>
            </w:r>
            <w:r w:rsidRPr="00B366B5">
              <w:rPr>
                <w:rFonts w:ascii="Sylfaen" w:eastAsia="Times New Roman" w:hAnsi="Sylfaen" w:cs="Sylfaen"/>
                <w:b/>
                <w:bCs/>
                <w:color w:val="2F75B5"/>
                <w:szCs w:val="24"/>
              </w:rPr>
              <w:t>მიმართულება</w:t>
            </w:r>
            <w:r w:rsidRPr="00B366B5">
              <w:rPr>
                <w:rFonts w:ascii="Sylfaen" w:eastAsia="Times New Roman" w:hAnsi="Sylfaen" w:cs="Times New Roman"/>
                <w:b/>
                <w:bCs/>
                <w:color w:val="2F75B5"/>
                <w:szCs w:val="24"/>
              </w:rPr>
              <w:t xml:space="preserve">  </w:t>
            </w:r>
            <w:r w:rsidRPr="00B366B5">
              <w:rPr>
                <w:rFonts w:ascii="Sylfaen" w:eastAsia="Times New Roman" w:hAnsi="Sylfaen" w:cs="Times New Roman"/>
                <w:b/>
                <w:bCs/>
                <w:color w:val="2F75B5"/>
                <w:szCs w:val="24"/>
                <w:lang w:val="ka-GE"/>
              </w:rPr>
              <w:t>4</w:t>
            </w:r>
          </w:p>
        </w:tc>
        <w:tc>
          <w:tcPr>
            <w:tcW w:w="3092" w:type="pct"/>
            <w:gridSpan w:val="2"/>
            <w:hideMark/>
          </w:tcPr>
          <w:p w14:paraId="0E0785A8" w14:textId="77777777" w:rsidR="00FC5E02" w:rsidRPr="00B366B5" w:rsidRDefault="00FC5E02" w:rsidP="00E55F46">
            <w:pPr>
              <w:rPr>
                <w:rFonts w:ascii="Sylfaen" w:eastAsia="Times New Roman" w:hAnsi="Sylfaen" w:cs="Sylfaen"/>
                <w:b/>
                <w:bCs/>
                <w:color w:val="757171"/>
                <w:szCs w:val="24"/>
                <w:lang w:val="ka-GE"/>
              </w:rPr>
            </w:pPr>
            <w:r w:rsidRPr="00B366B5">
              <w:rPr>
                <w:rFonts w:ascii="Sylfaen" w:eastAsia="Times New Roman" w:hAnsi="Sylfaen" w:cs="Sylfaen"/>
                <w:b/>
                <w:bCs/>
                <w:color w:val="757171"/>
                <w:szCs w:val="24"/>
                <w:lang w:val="ka-GE"/>
              </w:rPr>
              <w:t>მუნიციპალური სერვისების გაუმჯობესება</w:t>
            </w:r>
          </w:p>
          <w:p w14:paraId="519F3D6B" w14:textId="77777777" w:rsidR="00FC5E02" w:rsidRPr="00B366B5" w:rsidRDefault="00FC5E02" w:rsidP="00E55F46">
            <w:pPr>
              <w:rPr>
                <w:rFonts w:ascii="Sylfaen" w:eastAsia="Times New Roman" w:hAnsi="Sylfaen" w:cs="Times New Roman"/>
                <w:b/>
                <w:bCs/>
                <w:color w:val="757171"/>
                <w:szCs w:val="24"/>
                <w:lang w:val="ka-GE"/>
              </w:rPr>
            </w:pPr>
          </w:p>
        </w:tc>
      </w:tr>
      <w:tr w:rsidR="00FC5E02" w:rsidRPr="009D68DB" w14:paraId="75FAB059" w14:textId="77777777" w:rsidTr="00882243">
        <w:trPr>
          <w:trHeight w:val="300"/>
        </w:trPr>
        <w:tc>
          <w:tcPr>
            <w:tcW w:w="1908" w:type="pct"/>
            <w:hideMark/>
          </w:tcPr>
          <w:p w14:paraId="6B192A8F" w14:textId="77777777" w:rsidR="00FC5E02" w:rsidRPr="00B366B5" w:rsidRDefault="00FC5E02" w:rsidP="00E55F46">
            <w:pPr>
              <w:rPr>
                <w:rFonts w:ascii="Sylfaen" w:eastAsia="Times New Roman" w:hAnsi="Sylfaen" w:cs="Times New Roman"/>
                <w:bCs/>
                <w:color w:val="2F75B5"/>
                <w:szCs w:val="24"/>
              </w:rPr>
            </w:pPr>
            <w:r w:rsidRPr="00B366B5">
              <w:rPr>
                <w:rFonts w:ascii="Sylfaen" w:eastAsia="Times New Roman" w:hAnsi="Sylfaen" w:cs="Sylfaen"/>
                <w:bCs/>
                <w:color w:val="2F75B5"/>
                <w:szCs w:val="24"/>
              </w:rPr>
              <w:t>პროგრამა</w:t>
            </w:r>
          </w:p>
        </w:tc>
        <w:tc>
          <w:tcPr>
            <w:tcW w:w="3092" w:type="pct"/>
            <w:gridSpan w:val="2"/>
            <w:shd w:val="clear" w:color="auto" w:fill="auto"/>
            <w:hideMark/>
          </w:tcPr>
          <w:p w14:paraId="3F829361" w14:textId="77777777" w:rsidR="00FC5E02" w:rsidRPr="009D68DB" w:rsidRDefault="00B94388" w:rsidP="00E55F46">
            <w:pPr>
              <w:pStyle w:val="Subtitle"/>
              <w:rPr>
                <w:rFonts w:ascii="Sylfaen" w:eastAsia="Times New Roman" w:hAnsi="Sylfaen"/>
                <w:lang w:val="ka-GE"/>
              </w:rPr>
            </w:pPr>
            <w:r w:rsidRPr="009D68DB">
              <w:rPr>
                <w:rFonts w:ascii="Sylfaen" w:eastAsia="Times New Roman" w:hAnsi="Sylfaen"/>
                <w:lang w:val="ka-GE"/>
              </w:rPr>
              <w:t>4.4.3.</w:t>
            </w:r>
            <w:r w:rsidR="00FC5E02" w:rsidRPr="009D68DB">
              <w:rPr>
                <w:rFonts w:ascii="Sylfaen" w:eastAsia="Times New Roman" w:hAnsi="Sylfaen" w:cs="Sylfaen"/>
                <w:lang w:val="ka-GE"/>
              </w:rPr>
              <w:t>გარე</w:t>
            </w:r>
            <w:r w:rsidR="00FC5E02" w:rsidRPr="009D68DB">
              <w:rPr>
                <w:rFonts w:ascii="Sylfaen" w:eastAsia="Times New Roman" w:hAnsi="Sylfaen"/>
                <w:lang w:val="ka-GE"/>
              </w:rPr>
              <w:t xml:space="preserve"> </w:t>
            </w:r>
            <w:r w:rsidR="00FC5E02" w:rsidRPr="009D68DB">
              <w:rPr>
                <w:rFonts w:ascii="Sylfaen" w:eastAsia="Times New Roman" w:hAnsi="Sylfaen" w:cs="Sylfaen"/>
                <w:lang w:val="ka-GE"/>
              </w:rPr>
              <w:t>განათების</w:t>
            </w:r>
            <w:r w:rsidR="00FC5E02" w:rsidRPr="009D68DB">
              <w:rPr>
                <w:rFonts w:ascii="Sylfaen" w:eastAsia="Times New Roman" w:hAnsi="Sylfaen"/>
                <w:lang w:val="ka-GE"/>
              </w:rPr>
              <w:t xml:space="preserve"> </w:t>
            </w:r>
            <w:r w:rsidR="00FC5E02" w:rsidRPr="009D68DB">
              <w:rPr>
                <w:rFonts w:ascii="Sylfaen" w:eastAsia="Times New Roman" w:hAnsi="Sylfaen" w:cs="Sylfaen"/>
                <w:lang w:val="ka-GE"/>
              </w:rPr>
              <w:t>მინიმალური</w:t>
            </w:r>
            <w:r w:rsidR="00FC5E02" w:rsidRPr="009D68DB">
              <w:rPr>
                <w:rFonts w:ascii="Sylfaen" w:eastAsia="Times New Roman" w:hAnsi="Sylfaen"/>
                <w:lang w:val="ka-GE"/>
              </w:rPr>
              <w:t xml:space="preserve"> </w:t>
            </w:r>
            <w:r w:rsidR="00FC5E02" w:rsidRPr="009D68DB">
              <w:rPr>
                <w:rFonts w:ascii="Sylfaen" w:eastAsia="Times New Roman" w:hAnsi="Sylfaen" w:cs="Sylfaen"/>
                <w:lang w:val="ka-GE"/>
              </w:rPr>
              <w:t>სტანდარტის</w:t>
            </w:r>
            <w:r w:rsidR="00FC5E02" w:rsidRPr="009D68DB">
              <w:rPr>
                <w:rFonts w:ascii="Sylfaen" w:eastAsia="Times New Roman" w:hAnsi="Sylfaen"/>
                <w:lang w:val="ka-GE"/>
              </w:rPr>
              <w:t xml:space="preserve"> </w:t>
            </w:r>
            <w:r w:rsidR="00FC5E02" w:rsidRPr="009D68DB">
              <w:rPr>
                <w:rFonts w:ascii="Sylfaen" w:eastAsia="Times New Roman" w:hAnsi="Sylfaen" w:cs="Sylfaen"/>
                <w:lang w:val="ka-GE"/>
              </w:rPr>
              <w:t>დანერგვა</w:t>
            </w:r>
          </w:p>
          <w:p w14:paraId="0F5CCB94" w14:textId="77777777" w:rsidR="0070619B" w:rsidRPr="009D68DB" w:rsidRDefault="0070619B" w:rsidP="00E55F46">
            <w:pPr>
              <w:rPr>
                <w:rFonts w:ascii="Sylfaen" w:eastAsia="Times New Roman" w:hAnsi="Sylfaen" w:cs="Times New Roman"/>
                <w:b/>
                <w:bCs/>
                <w:color w:val="757171"/>
                <w:sz w:val="24"/>
                <w:szCs w:val="24"/>
              </w:rPr>
            </w:pPr>
          </w:p>
        </w:tc>
      </w:tr>
      <w:tr w:rsidR="00FC5E02" w:rsidRPr="009D68DB" w14:paraId="3E855D8A" w14:textId="77777777" w:rsidTr="00882243">
        <w:trPr>
          <w:trHeight w:val="600"/>
        </w:trPr>
        <w:tc>
          <w:tcPr>
            <w:tcW w:w="1908" w:type="pct"/>
            <w:hideMark/>
          </w:tcPr>
          <w:p w14:paraId="2D4C4064" w14:textId="77777777" w:rsidR="00FC5E02" w:rsidRPr="00B366B5" w:rsidRDefault="00FC5E02" w:rsidP="00E55F46">
            <w:pPr>
              <w:rPr>
                <w:rFonts w:ascii="Sylfaen" w:eastAsia="Times New Roman" w:hAnsi="Sylfaen" w:cs="Times New Roman"/>
                <w:bCs/>
                <w:color w:val="2F75B5"/>
                <w:szCs w:val="24"/>
              </w:rPr>
            </w:pPr>
            <w:r w:rsidRPr="00B366B5">
              <w:rPr>
                <w:rFonts w:ascii="Sylfaen" w:eastAsia="Times New Roman" w:hAnsi="Sylfaen" w:cs="Sylfaen"/>
                <w:bCs/>
                <w:color w:val="2F75B5"/>
                <w:szCs w:val="24"/>
              </w:rPr>
              <w:t>პროგრამის</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მიზანი</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და</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მოსალოდნელი</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შედეგი</w:t>
            </w:r>
          </w:p>
        </w:tc>
        <w:tc>
          <w:tcPr>
            <w:tcW w:w="3092" w:type="pct"/>
            <w:gridSpan w:val="2"/>
            <w:shd w:val="clear" w:color="auto" w:fill="auto"/>
            <w:hideMark/>
          </w:tcPr>
          <w:p w14:paraId="614F121F" w14:textId="77777777" w:rsidR="00FC5E02" w:rsidRPr="00CE5616" w:rsidRDefault="00FC5E02" w:rsidP="00E55F46">
            <w:pPr>
              <w:jc w:val="both"/>
              <w:rPr>
                <w:rFonts w:ascii="Sylfaen" w:eastAsia="Times New Roman" w:hAnsi="Sylfaen" w:cs="Sylfaen"/>
                <w:color w:val="000000"/>
                <w:sz w:val="20"/>
                <w:szCs w:val="20"/>
                <w:lang w:val="ka-GE"/>
              </w:rPr>
            </w:pPr>
            <w:r w:rsidRPr="00CE5616">
              <w:rPr>
                <w:rFonts w:ascii="Sylfaen" w:eastAsia="Times New Roman" w:hAnsi="Sylfaen" w:cs="Sylfaen"/>
                <w:color w:val="000000"/>
                <w:sz w:val="20"/>
                <w:szCs w:val="20"/>
                <w:lang w:val="ka-GE"/>
              </w:rPr>
              <w:t>პროექტის მიზანია გარე</w:t>
            </w:r>
            <w:r w:rsidRPr="00CE5616">
              <w:rPr>
                <w:rFonts w:ascii="Sylfaen" w:eastAsia="Times New Roman" w:hAnsi="Sylfaen" w:cs="Times New Roman"/>
                <w:color w:val="000000"/>
                <w:sz w:val="20"/>
                <w:szCs w:val="20"/>
                <w:lang w:val="ka-GE"/>
              </w:rPr>
              <w:t xml:space="preserve"> </w:t>
            </w:r>
            <w:r w:rsidRPr="00CE5616">
              <w:rPr>
                <w:rFonts w:ascii="Sylfaen" w:eastAsia="Times New Roman" w:hAnsi="Sylfaen" w:cs="Sylfaen"/>
                <w:color w:val="000000"/>
                <w:sz w:val="20"/>
                <w:szCs w:val="20"/>
                <w:lang w:val="ka-GE"/>
              </w:rPr>
              <w:t>განათების</w:t>
            </w:r>
            <w:r w:rsidRPr="00CE5616">
              <w:rPr>
                <w:rFonts w:ascii="Sylfaen" w:eastAsia="Times New Roman" w:hAnsi="Sylfaen" w:cs="Times New Roman"/>
                <w:color w:val="000000"/>
                <w:sz w:val="20"/>
                <w:szCs w:val="20"/>
                <w:lang w:val="ka-GE"/>
              </w:rPr>
              <w:t xml:space="preserve"> </w:t>
            </w:r>
            <w:r w:rsidRPr="00CE5616">
              <w:rPr>
                <w:rFonts w:ascii="Sylfaen" w:eastAsia="Times New Roman" w:hAnsi="Sylfaen" w:cs="Sylfaen"/>
                <w:color w:val="000000"/>
                <w:sz w:val="20"/>
                <w:szCs w:val="20"/>
                <w:lang w:val="ka-GE"/>
              </w:rPr>
              <w:t>სისტემის</w:t>
            </w:r>
            <w:r w:rsidRPr="00CE5616">
              <w:rPr>
                <w:rFonts w:ascii="Sylfaen" w:eastAsia="Times New Roman" w:hAnsi="Sylfaen" w:cs="Times New Roman"/>
                <w:color w:val="000000"/>
                <w:sz w:val="20"/>
                <w:szCs w:val="20"/>
                <w:lang w:val="ka-GE"/>
              </w:rPr>
              <w:t xml:space="preserve"> </w:t>
            </w:r>
            <w:r w:rsidRPr="00CE5616">
              <w:rPr>
                <w:rFonts w:ascii="Sylfaen" w:eastAsia="Times New Roman" w:hAnsi="Sylfaen" w:cs="Sylfaen"/>
                <w:color w:val="000000"/>
                <w:sz w:val="20"/>
                <w:szCs w:val="20"/>
                <w:lang w:val="ka-GE"/>
              </w:rPr>
              <w:t>ეფექტური</w:t>
            </w:r>
            <w:r w:rsidRPr="00CE5616">
              <w:rPr>
                <w:rFonts w:ascii="Sylfaen" w:eastAsia="Times New Roman" w:hAnsi="Sylfaen" w:cs="Times New Roman"/>
                <w:color w:val="000000"/>
                <w:sz w:val="20"/>
                <w:szCs w:val="20"/>
                <w:lang w:val="ka-GE"/>
              </w:rPr>
              <w:t xml:space="preserve"> </w:t>
            </w:r>
            <w:r w:rsidRPr="00CE5616">
              <w:rPr>
                <w:rFonts w:ascii="Sylfaen" w:eastAsia="Times New Roman" w:hAnsi="Sylfaen" w:cs="Sylfaen"/>
                <w:color w:val="000000"/>
                <w:sz w:val="20"/>
                <w:szCs w:val="20"/>
                <w:lang w:val="ka-GE"/>
              </w:rPr>
              <w:t>ფუნქციონირება</w:t>
            </w:r>
            <w:r w:rsidRPr="00CE5616">
              <w:rPr>
                <w:rFonts w:ascii="Sylfaen" w:eastAsia="Times New Roman" w:hAnsi="Sylfaen" w:cs="Times New Roman"/>
                <w:color w:val="000000"/>
                <w:sz w:val="20"/>
                <w:szCs w:val="20"/>
                <w:lang w:val="ka-GE"/>
              </w:rPr>
              <w:t xml:space="preserve"> </w:t>
            </w:r>
            <w:r w:rsidRPr="00CE5616">
              <w:rPr>
                <w:rFonts w:ascii="Sylfaen" w:eastAsia="Times New Roman" w:hAnsi="Sylfaen" w:cs="Sylfaen"/>
                <w:color w:val="000000"/>
                <w:sz w:val="20"/>
                <w:szCs w:val="20"/>
                <w:lang w:val="ka-GE"/>
              </w:rPr>
              <w:t>და</w:t>
            </w:r>
            <w:r w:rsidRPr="00CE5616">
              <w:rPr>
                <w:rFonts w:ascii="Sylfaen" w:eastAsia="Times New Roman" w:hAnsi="Sylfaen" w:cs="Times New Roman"/>
                <w:color w:val="000000"/>
                <w:sz w:val="20"/>
                <w:szCs w:val="20"/>
                <w:lang w:val="ka-GE"/>
              </w:rPr>
              <w:t xml:space="preserve"> </w:t>
            </w:r>
            <w:r w:rsidRPr="00CE5616">
              <w:rPr>
                <w:rFonts w:ascii="Sylfaen" w:eastAsia="Times New Roman" w:hAnsi="Sylfaen" w:cs="Sylfaen"/>
                <w:color w:val="000000"/>
                <w:sz w:val="20"/>
                <w:szCs w:val="20"/>
                <w:lang w:val="ka-GE"/>
              </w:rPr>
              <w:t>მდგრადი</w:t>
            </w:r>
            <w:r w:rsidRPr="00CE5616">
              <w:rPr>
                <w:rFonts w:ascii="Sylfaen" w:eastAsia="Times New Roman" w:hAnsi="Sylfaen" w:cs="Times New Roman"/>
                <w:color w:val="000000"/>
                <w:sz w:val="20"/>
                <w:szCs w:val="20"/>
                <w:lang w:val="ka-GE"/>
              </w:rPr>
              <w:t xml:space="preserve"> </w:t>
            </w:r>
            <w:r w:rsidRPr="00CE5616">
              <w:rPr>
                <w:rFonts w:ascii="Sylfaen" w:eastAsia="Times New Roman" w:hAnsi="Sylfaen" w:cs="Sylfaen"/>
                <w:color w:val="000000"/>
                <w:sz w:val="20"/>
                <w:szCs w:val="20"/>
                <w:lang w:val="ka-GE"/>
              </w:rPr>
              <w:t>განვითარების უზრუნველყოფა. მინიმალური ერთიანი სტანდარტის შემოღება და განხორციელება. გარე განათების სისტემაში ენერგოდამზოგავი და განახლებადი ენერგიის ტექნოლოგიების გამოყენების გაზრდა.</w:t>
            </w:r>
          </w:p>
          <w:p w14:paraId="31770847" w14:textId="77777777" w:rsidR="00FC5E02" w:rsidRPr="009D68DB" w:rsidRDefault="00FC5E02" w:rsidP="00E55F46">
            <w:pPr>
              <w:jc w:val="both"/>
              <w:rPr>
                <w:rFonts w:ascii="Sylfaen" w:hAnsi="Sylfaen" w:cs="Sylfaen"/>
                <w:sz w:val="24"/>
                <w:szCs w:val="24"/>
                <w:lang w:val="ka-GE"/>
              </w:rPr>
            </w:pPr>
          </w:p>
        </w:tc>
      </w:tr>
      <w:tr w:rsidR="00FC5E02" w:rsidRPr="009D68DB" w14:paraId="40859A1B" w14:textId="77777777" w:rsidTr="00882243">
        <w:trPr>
          <w:trHeight w:val="300"/>
        </w:trPr>
        <w:tc>
          <w:tcPr>
            <w:tcW w:w="1908" w:type="pct"/>
            <w:hideMark/>
          </w:tcPr>
          <w:p w14:paraId="1D62577E" w14:textId="77777777" w:rsidR="00FC5E02" w:rsidRPr="009D68DB" w:rsidRDefault="00FC5E02" w:rsidP="00E55F46">
            <w:pPr>
              <w:rPr>
                <w:rFonts w:ascii="Sylfaen" w:eastAsia="Times New Roman" w:hAnsi="Sylfaen" w:cs="Times New Roman"/>
                <w:color w:val="000000"/>
                <w:sz w:val="24"/>
                <w:szCs w:val="24"/>
              </w:rPr>
            </w:pPr>
          </w:p>
        </w:tc>
        <w:tc>
          <w:tcPr>
            <w:tcW w:w="2170" w:type="pct"/>
            <w:shd w:val="clear" w:color="auto" w:fill="auto"/>
            <w:hideMark/>
          </w:tcPr>
          <w:p w14:paraId="60C346E0" w14:textId="77777777" w:rsidR="00FC5E02" w:rsidRPr="009D68DB" w:rsidRDefault="00FC5E02" w:rsidP="00E55F46">
            <w:pPr>
              <w:rPr>
                <w:rFonts w:ascii="Sylfaen" w:eastAsia="Times New Roman" w:hAnsi="Sylfaen" w:cs="Times New Roman"/>
                <w:sz w:val="24"/>
                <w:szCs w:val="24"/>
              </w:rPr>
            </w:pPr>
          </w:p>
        </w:tc>
        <w:tc>
          <w:tcPr>
            <w:tcW w:w="922" w:type="pct"/>
            <w:shd w:val="clear" w:color="auto" w:fill="auto"/>
            <w:noWrap/>
            <w:hideMark/>
          </w:tcPr>
          <w:p w14:paraId="3E82F1DE" w14:textId="77777777" w:rsidR="00FC5E02" w:rsidRPr="009D68DB" w:rsidRDefault="00FC5E02" w:rsidP="00E55F46">
            <w:pPr>
              <w:rPr>
                <w:rFonts w:ascii="Sylfaen" w:eastAsia="Times New Roman" w:hAnsi="Sylfaen" w:cs="Times New Roman"/>
                <w:sz w:val="24"/>
                <w:szCs w:val="24"/>
              </w:rPr>
            </w:pPr>
          </w:p>
        </w:tc>
      </w:tr>
      <w:tr w:rsidR="00FC5E02" w:rsidRPr="009D68DB" w14:paraId="79D16D23" w14:textId="77777777" w:rsidTr="00882243">
        <w:trPr>
          <w:trHeight w:val="300"/>
        </w:trPr>
        <w:tc>
          <w:tcPr>
            <w:tcW w:w="1908" w:type="pct"/>
            <w:hideMark/>
          </w:tcPr>
          <w:p w14:paraId="6075CA15" w14:textId="77777777" w:rsidR="00FC5E02" w:rsidRPr="00B366B5" w:rsidRDefault="00FC5E02" w:rsidP="00E55F46">
            <w:pPr>
              <w:rPr>
                <w:rFonts w:ascii="Sylfaen" w:eastAsia="Times New Roman" w:hAnsi="Sylfaen" w:cs="Times New Roman"/>
                <w:b/>
                <w:bCs/>
                <w:color w:val="2F75B5"/>
                <w:szCs w:val="24"/>
              </w:rPr>
            </w:pPr>
            <w:r w:rsidRPr="00B366B5">
              <w:rPr>
                <w:rFonts w:ascii="Sylfaen" w:eastAsia="Times New Roman" w:hAnsi="Sylfaen" w:cs="Sylfaen"/>
                <w:b/>
                <w:bCs/>
                <w:color w:val="2F75B5"/>
                <w:szCs w:val="24"/>
              </w:rPr>
              <w:t>ღონისძიებები</w:t>
            </w:r>
            <w:r w:rsidRPr="00B366B5">
              <w:rPr>
                <w:rFonts w:ascii="Sylfaen" w:eastAsia="Times New Roman" w:hAnsi="Sylfaen" w:cs="Times New Roman"/>
                <w:b/>
                <w:bCs/>
                <w:color w:val="2F75B5"/>
                <w:szCs w:val="24"/>
              </w:rPr>
              <w:t>:</w:t>
            </w:r>
          </w:p>
        </w:tc>
        <w:tc>
          <w:tcPr>
            <w:tcW w:w="2170" w:type="pct"/>
            <w:shd w:val="clear" w:color="auto" w:fill="auto"/>
            <w:hideMark/>
          </w:tcPr>
          <w:p w14:paraId="21D68463" w14:textId="77777777" w:rsidR="00FC5E02" w:rsidRPr="00B366B5" w:rsidRDefault="00FC5E02" w:rsidP="00E55F46">
            <w:pPr>
              <w:rPr>
                <w:rFonts w:ascii="Sylfaen" w:eastAsia="Times New Roman" w:hAnsi="Sylfaen" w:cs="Times New Roman"/>
                <w:b/>
                <w:bCs/>
                <w:color w:val="2F75B5"/>
                <w:szCs w:val="24"/>
              </w:rPr>
            </w:pPr>
            <w:r w:rsidRPr="00B366B5">
              <w:rPr>
                <w:rFonts w:ascii="Sylfaen" w:eastAsia="Times New Roman" w:hAnsi="Sylfaen" w:cs="Sylfaen"/>
                <w:b/>
                <w:bCs/>
                <w:color w:val="2F75B5"/>
                <w:szCs w:val="24"/>
              </w:rPr>
              <w:t>შესრულების</w:t>
            </w:r>
            <w:r w:rsidRPr="00B366B5">
              <w:rPr>
                <w:rFonts w:ascii="Sylfaen" w:eastAsia="Times New Roman" w:hAnsi="Sylfaen" w:cs="Times New Roman"/>
                <w:b/>
                <w:bCs/>
                <w:color w:val="2F75B5"/>
                <w:szCs w:val="24"/>
              </w:rPr>
              <w:t xml:space="preserve"> </w:t>
            </w:r>
            <w:r w:rsidRPr="00B366B5">
              <w:rPr>
                <w:rFonts w:ascii="Sylfaen" w:eastAsia="Times New Roman" w:hAnsi="Sylfaen" w:cs="Sylfaen"/>
                <w:b/>
                <w:bCs/>
                <w:color w:val="2F75B5"/>
                <w:szCs w:val="24"/>
              </w:rPr>
              <w:t>ინდიკატორი</w:t>
            </w:r>
          </w:p>
        </w:tc>
        <w:tc>
          <w:tcPr>
            <w:tcW w:w="922" w:type="pct"/>
            <w:shd w:val="clear" w:color="auto" w:fill="auto"/>
            <w:noWrap/>
            <w:hideMark/>
          </w:tcPr>
          <w:p w14:paraId="3DA18E00" w14:textId="77777777" w:rsidR="00FC5E02" w:rsidRPr="00B366B5" w:rsidRDefault="00FC5E02" w:rsidP="00E55F46">
            <w:pPr>
              <w:rPr>
                <w:rFonts w:ascii="Sylfaen" w:eastAsia="Times New Roman" w:hAnsi="Sylfaen" w:cs="Times New Roman"/>
                <w:b/>
                <w:bCs/>
                <w:color w:val="2F75B5"/>
                <w:szCs w:val="24"/>
              </w:rPr>
            </w:pPr>
            <w:r w:rsidRPr="00B366B5">
              <w:rPr>
                <w:rFonts w:ascii="Sylfaen" w:eastAsia="Times New Roman" w:hAnsi="Sylfaen" w:cs="Sylfaen"/>
                <w:b/>
                <w:bCs/>
                <w:color w:val="2F75B5"/>
                <w:szCs w:val="24"/>
              </w:rPr>
              <w:t>შესრულება</w:t>
            </w:r>
          </w:p>
        </w:tc>
      </w:tr>
      <w:tr w:rsidR="00FC5E02" w:rsidRPr="009D68DB" w14:paraId="1894D16A" w14:textId="77777777" w:rsidTr="00882243">
        <w:trPr>
          <w:trHeight w:val="1041"/>
        </w:trPr>
        <w:tc>
          <w:tcPr>
            <w:tcW w:w="1908" w:type="pct"/>
            <w:hideMark/>
          </w:tcPr>
          <w:p w14:paraId="2223DB51" w14:textId="48509E22" w:rsidR="00FC5E02" w:rsidRPr="00B366B5" w:rsidRDefault="00FC5E02" w:rsidP="00B366B5">
            <w:pPr>
              <w:autoSpaceDE w:val="0"/>
              <w:autoSpaceDN w:val="0"/>
              <w:adjustRightInd w:val="0"/>
              <w:jc w:val="both"/>
              <w:rPr>
                <w:rFonts w:ascii="Sylfaen" w:eastAsia="Times New Roman" w:hAnsi="Sylfaen" w:cs="Sylfaen"/>
                <w:color w:val="000000"/>
                <w:sz w:val="20"/>
                <w:lang w:val="ka-GE"/>
              </w:rPr>
            </w:pPr>
            <w:r w:rsidRPr="009D68DB">
              <w:rPr>
                <w:rFonts w:ascii="Sylfaen" w:eastAsia="Times New Roman" w:hAnsi="Sylfaen" w:cs="Sylfaen"/>
                <w:color w:val="000000"/>
                <w:sz w:val="20"/>
                <w:lang w:val="ka-GE"/>
              </w:rPr>
              <w:t>გარე</w:t>
            </w:r>
            <w:r w:rsidRPr="009D68DB">
              <w:rPr>
                <w:rFonts w:ascii="Sylfaen" w:eastAsia="Times New Roman" w:hAnsi="Sylfaen" w:cs="Times New Roman"/>
                <w:color w:val="000000"/>
                <w:sz w:val="20"/>
                <w:lang w:val="ka-GE"/>
              </w:rPr>
              <w:t xml:space="preserve"> </w:t>
            </w:r>
            <w:r w:rsidRPr="009D68DB">
              <w:rPr>
                <w:rFonts w:ascii="Sylfaen" w:eastAsia="Times New Roman" w:hAnsi="Sylfaen" w:cs="Sylfaen"/>
                <w:color w:val="000000"/>
                <w:sz w:val="20"/>
                <w:lang w:val="ka-GE"/>
              </w:rPr>
              <w:t>განათების</w:t>
            </w:r>
            <w:r w:rsidRPr="009D68DB">
              <w:rPr>
                <w:rFonts w:ascii="Sylfaen" w:eastAsia="Times New Roman" w:hAnsi="Sylfaen" w:cs="Times New Roman"/>
                <w:color w:val="000000"/>
                <w:sz w:val="20"/>
                <w:lang w:val="ka-GE"/>
              </w:rPr>
              <w:t xml:space="preserve"> </w:t>
            </w:r>
            <w:r w:rsidRPr="009D68DB">
              <w:rPr>
                <w:rFonts w:ascii="Sylfaen" w:eastAsia="Times New Roman" w:hAnsi="Sylfaen" w:cs="Sylfaen"/>
                <w:color w:val="000000"/>
                <w:sz w:val="20"/>
                <w:lang w:val="ka-GE"/>
              </w:rPr>
              <w:t>წერტების</w:t>
            </w:r>
            <w:r w:rsidRPr="009D68DB">
              <w:rPr>
                <w:rFonts w:ascii="Sylfaen" w:eastAsia="Times New Roman" w:hAnsi="Sylfaen" w:cs="Times New Roman"/>
                <w:color w:val="000000"/>
                <w:sz w:val="20"/>
                <w:lang w:val="ka-GE"/>
              </w:rPr>
              <w:t xml:space="preserve"> მიმდინარე </w:t>
            </w:r>
            <w:r w:rsidRPr="009D68DB">
              <w:rPr>
                <w:rFonts w:ascii="Sylfaen" w:eastAsia="Times New Roman" w:hAnsi="Sylfaen" w:cs="Sylfaen"/>
                <w:color w:val="000000"/>
                <w:sz w:val="20"/>
                <w:lang w:val="ka-GE"/>
              </w:rPr>
              <w:t>მოვლა</w:t>
            </w:r>
            <w:r w:rsidRPr="009D68DB">
              <w:rPr>
                <w:rFonts w:ascii="Sylfaen" w:eastAsia="Times New Roman" w:hAnsi="Sylfaen" w:cs="Times New Roman"/>
                <w:color w:val="000000"/>
                <w:sz w:val="20"/>
                <w:lang w:val="ka-GE"/>
              </w:rPr>
              <w:t>-</w:t>
            </w:r>
            <w:r w:rsidRPr="009D68DB">
              <w:rPr>
                <w:rFonts w:ascii="Sylfaen" w:eastAsia="Times New Roman" w:hAnsi="Sylfaen" w:cs="Sylfaen"/>
                <w:color w:val="000000"/>
                <w:sz w:val="20"/>
                <w:lang w:val="ka-GE"/>
              </w:rPr>
              <w:t>ექსპლოატაცია;</w:t>
            </w:r>
          </w:p>
        </w:tc>
        <w:tc>
          <w:tcPr>
            <w:tcW w:w="2170" w:type="pct"/>
            <w:shd w:val="clear" w:color="auto" w:fill="FFFFFF" w:themeFill="background1"/>
          </w:tcPr>
          <w:p w14:paraId="540204B6" w14:textId="77777777" w:rsidR="00FC5E02" w:rsidRPr="009D68DB" w:rsidRDefault="00234F89" w:rsidP="00E55F46">
            <w:pPr>
              <w:jc w:val="both"/>
              <w:rPr>
                <w:rFonts w:ascii="Sylfaen" w:hAnsi="Sylfaen" w:cs="Sylfaen"/>
                <w:sz w:val="20"/>
                <w:szCs w:val="20"/>
                <w:lang w:val="ka-GE"/>
              </w:rPr>
            </w:pPr>
            <w:r w:rsidRPr="009D68DB">
              <w:rPr>
                <w:rFonts w:ascii="Sylfaen" w:hAnsi="Sylfaen" w:cs="Sylfaen"/>
                <w:sz w:val="20"/>
                <w:szCs w:val="20"/>
                <w:lang w:val="ka-GE"/>
              </w:rPr>
              <w:t>გარე განათების წერტების რაოდენობა</w:t>
            </w:r>
          </w:p>
        </w:tc>
        <w:tc>
          <w:tcPr>
            <w:tcW w:w="922" w:type="pct"/>
            <w:shd w:val="clear" w:color="auto" w:fill="FFFFFF" w:themeFill="background1"/>
            <w:noWrap/>
            <w:hideMark/>
          </w:tcPr>
          <w:p w14:paraId="7D5DF534" w14:textId="57CF672D" w:rsidR="00FC5E02" w:rsidRPr="00B366B5" w:rsidRDefault="00234F89" w:rsidP="00B366B5">
            <w:pPr>
              <w:jc w:val="center"/>
              <w:rPr>
                <w:rFonts w:ascii="Sylfaen" w:eastAsia="Times New Roman" w:hAnsi="Sylfaen" w:cs="Times New Roman"/>
                <w:color w:val="000000"/>
              </w:rPr>
            </w:pPr>
            <w:r w:rsidRPr="009D68DB">
              <w:rPr>
                <w:rFonts w:ascii="Sylfaen" w:eastAsia="Calibri" w:hAnsi="Sylfaen" w:cs="Sylfaen"/>
                <w:b/>
                <w:sz w:val="20"/>
                <w:szCs w:val="20"/>
                <w:lang w:val="ka-GE"/>
              </w:rPr>
              <w:t>√</w:t>
            </w:r>
            <w:r w:rsidRPr="009D68DB">
              <w:rPr>
                <w:rFonts w:ascii="Sylfaen" w:eastAsia="Times New Roman" w:hAnsi="Sylfaen" w:cs="Times New Roman"/>
                <w:color w:val="000000"/>
              </w:rPr>
              <w:t> </w:t>
            </w:r>
          </w:p>
        </w:tc>
      </w:tr>
      <w:tr w:rsidR="00FC5E02" w:rsidRPr="009D68DB" w14:paraId="5434475E" w14:textId="77777777" w:rsidTr="00882243">
        <w:trPr>
          <w:trHeight w:val="300"/>
        </w:trPr>
        <w:tc>
          <w:tcPr>
            <w:tcW w:w="1908" w:type="pct"/>
            <w:hideMark/>
          </w:tcPr>
          <w:p w14:paraId="20329D5C" w14:textId="77777777" w:rsidR="00FC5E02" w:rsidRPr="009D68DB" w:rsidRDefault="00FC5E02" w:rsidP="00E55F46">
            <w:pPr>
              <w:pStyle w:val="Default"/>
              <w:spacing w:after="160"/>
              <w:jc w:val="both"/>
              <w:rPr>
                <w:rFonts w:eastAsia="Times New Roman"/>
                <w:sz w:val="20"/>
                <w:szCs w:val="22"/>
                <w:lang w:val="ka-GE"/>
              </w:rPr>
            </w:pPr>
            <w:r w:rsidRPr="009D68DB">
              <w:rPr>
                <w:rFonts w:eastAsia="Times New Roman"/>
                <w:sz w:val="20"/>
                <w:szCs w:val="22"/>
                <w:lang w:val="ka-GE"/>
              </w:rPr>
              <w:t>ბათუმის</w:t>
            </w:r>
            <w:r w:rsidRPr="009D68DB">
              <w:rPr>
                <w:rFonts w:eastAsia="Times New Roman" w:cs="Times New Roman"/>
                <w:sz w:val="20"/>
                <w:szCs w:val="22"/>
                <w:lang w:val="ka-GE"/>
              </w:rPr>
              <w:t xml:space="preserve"> </w:t>
            </w:r>
            <w:r w:rsidRPr="009D68DB">
              <w:rPr>
                <w:rFonts w:eastAsia="Times New Roman"/>
                <w:sz w:val="20"/>
                <w:szCs w:val="22"/>
                <w:lang w:val="ka-GE"/>
              </w:rPr>
              <w:t>გარე</w:t>
            </w:r>
            <w:r w:rsidRPr="009D68DB">
              <w:rPr>
                <w:rFonts w:eastAsia="Times New Roman" w:cs="Times New Roman"/>
                <w:sz w:val="20"/>
                <w:szCs w:val="22"/>
                <w:lang w:val="ka-GE"/>
              </w:rPr>
              <w:t xml:space="preserve"> </w:t>
            </w:r>
            <w:r w:rsidRPr="009D68DB">
              <w:rPr>
                <w:rFonts w:eastAsia="Times New Roman"/>
                <w:sz w:val="20"/>
                <w:szCs w:val="22"/>
                <w:lang w:val="ka-GE"/>
              </w:rPr>
              <w:t>განათების</w:t>
            </w:r>
            <w:r w:rsidRPr="009D68DB">
              <w:rPr>
                <w:rFonts w:eastAsia="Times New Roman" w:cs="Times New Roman"/>
                <w:sz w:val="20"/>
                <w:szCs w:val="22"/>
                <w:lang w:val="ka-GE"/>
              </w:rPr>
              <w:t xml:space="preserve"> </w:t>
            </w:r>
            <w:r w:rsidRPr="009D68DB">
              <w:rPr>
                <w:rFonts w:eastAsia="Times New Roman"/>
                <w:sz w:val="20"/>
                <w:szCs w:val="22"/>
                <w:lang w:val="ka-GE"/>
              </w:rPr>
              <w:t>სისტემის</w:t>
            </w:r>
            <w:r w:rsidRPr="009D68DB">
              <w:rPr>
                <w:rFonts w:eastAsia="Times New Roman" w:cs="Times New Roman"/>
                <w:sz w:val="20"/>
                <w:szCs w:val="22"/>
                <w:lang w:val="ka-GE"/>
              </w:rPr>
              <w:t xml:space="preserve"> </w:t>
            </w:r>
            <w:r w:rsidRPr="009D68DB">
              <w:rPr>
                <w:rFonts w:eastAsia="Times New Roman"/>
                <w:sz w:val="20"/>
                <w:szCs w:val="22"/>
                <w:lang w:val="ka-GE"/>
              </w:rPr>
              <w:t>აუდიტის</w:t>
            </w:r>
            <w:r w:rsidRPr="009D68DB">
              <w:rPr>
                <w:rFonts w:eastAsia="Times New Roman" w:cs="Times New Roman"/>
                <w:sz w:val="20"/>
                <w:szCs w:val="22"/>
                <w:lang w:val="ka-GE"/>
              </w:rPr>
              <w:t xml:space="preserve"> </w:t>
            </w:r>
            <w:r w:rsidRPr="009D68DB">
              <w:rPr>
                <w:rFonts w:eastAsia="Times New Roman"/>
                <w:sz w:val="20"/>
                <w:szCs w:val="22"/>
                <w:lang w:val="ka-GE"/>
              </w:rPr>
              <w:t>განხორციელება;</w:t>
            </w:r>
          </w:p>
          <w:p w14:paraId="50CBA1B2" w14:textId="77777777" w:rsidR="00FC5E02" w:rsidRPr="009D68DB" w:rsidRDefault="00FC5E02" w:rsidP="00E55F46">
            <w:pPr>
              <w:jc w:val="both"/>
              <w:rPr>
                <w:rFonts w:ascii="Sylfaen" w:hAnsi="Sylfaen" w:cs="Sylfaen"/>
                <w:iCs/>
                <w:sz w:val="20"/>
                <w:szCs w:val="20"/>
                <w:lang w:val="ka-GE"/>
              </w:rPr>
            </w:pPr>
          </w:p>
        </w:tc>
        <w:tc>
          <w:tcPr>
            <w:tcW w:w="2170" w:type="pct"/>
            <w:shd w:val="clear" w:color="auto" w:fill="FFFFFF" w:themeFill="background1"/>
          </w:tcPr>
          <w:p w14:paraId="2F070A3F" w14:textId="77777777" w:rsidR="00FC5E02" w:rsidRPr="009D68DB" w:rsidRDefault="00234F89" w:rsidP="00E55F46">
            <w:pPr>
              <w:jc w:val="both"/>
              <w:rPr>
                <w:rFonts w:ascii="Sylfaen" w:hAnsi="Sylfaen" w:cs="Sylfaen"/>
                <w:sz w:val="20"/>
                <w:szCs w:val="20"/>
                <w:lang w:val="ka-GE"/>
              </w:rPr>
            </w:pPr>
            <w:r w:rsidRPr="009D68DB">
              <w:rPr>
                <w:rFonts w:ascii="Sylfaen" w:hAnsi="Sylfaen" w:cs="Sylfaen"/>
                <w:sz w:val="20"/>
                <w:szCs w:val="20"/>
                <w:lang w:val="ka-GE"/>
              </w:rPr>
              <w:t>ჩატარებული აუდიტი</w:t>
            </w:r>
          </w:p>
        </w:tc>
        <w:tc>
          <w:tcPr>
            <w:tcW w:w="922" w:type="pct"/>
            <w:shd w:val="clear" w:color="auto" w:fill="FFFFFF" w:themeFill="background1"/>
            <w:noWrap/>
            <w:hideMark/>
          </w:tcPr>
          <w:p w14:paraId="3C20F1E5" w14:textId="77777777" w:rsidR="00FC5E02" w:rsidRPr="009D68DB" w:rsidRDefault="00873875" w:rsidP="00E55F46">
            <w:pPr>
              <w:jc w:val="center"/>
              <w:rPr>
                <w:rFonts w:ascii="Sylfaen" w:eastAsia="Times New Roman" w:hAnsi="Sylfaen" w:cs="Times New Roman"/>
                <w:b/>
                <w:color w:val="000000"/>
              </w:rPr>
            </w:pPr>
            <w:r w:rsidRPr="009D68DB">
              <w:rPr>
                <w:rFonts w:ascii="Sylfaen" w:eastAsia="Times New Roman" w:hAnsi="Sylfaen" w:cs="Times New Roman"/>
                <w:b/>
                <w:color w:val="000000"/>
              </w:rPr>
              <w:t>X</w:t>
            </w:r>
          </w:p>
          <w:p w14:paraId="56ECC451" w14:textId="77777777" w:rsidR="00FC5E02" w:rsidRPr="009D68DB" w:rsidRDefault="00FC5E02" w:rsidP="00E55F46">
            <w:pPr>
              <w:jc w:val="center"/>
              <w:rPr>
                <w:rFonts w:ascii="Sylfaen" w:eastAsia="Times New Roman" w:hAnsi="Sylfaen" w:cs="Times New Roman"/>
                <w:color w:val="000000"/>
              </w:rPr>
            </w:pPr>
          </w:p>
        </w:tc>
      </w:tr>
      <w:tr w:rsidR="00FC5E02" w:rsidRPr="009D68DB" w14:paraId="6A308573" w14:textId="77777777" w:rsidTr="00882243">
        <w:trPr>
          <w:trHeight w:val="300"/>
        </w:trPr>
        <w:tc>
          <w:tcPr>
            <w:tcW w:w="1908" w:type="pct"/>
            <w:hideMark/>
          </w:tcPr>
          <w:p w14:paraId="74A2C939" w14:textId="77777777" w:rsidR="00FC5E02" w:rsidRPr="009D68DB" w:rsidRDefault="00FC5E02" w:rsidP="00E55F46">
            <w:pPr>
              <w:contextualSpacing/>
              <w:jc w:val="both"/>
              <w:rPr>
                <w:rFonts w:ascii="Sylfaen" w:eastAsia="Times New Roman" w:hAnsi="Sylfaen" w:cs="Sylfaen"/>
                <w:color w:val="000000"/>
                <w:sz w:val="20"/>
                <w:lang w:val="ka-GE"/>
              </w:rPr>
            </w:pPr>
            <w:r w:rsidRPr="009D68DB">
              <w:rPr>
                <w:rFonts w:ascii="Sylfaen" w:eastAsia="Times New Roman" w:hAnsi="Sylfaen" w:cs="Sylfaen"/>
                <w:color w:val="000000"/>
                <w:sz w:val="20"/>
                <w:lang w:val="ka-GE"/>
              </w:rPr>
              <w:t>ბათუმის</w:t>
            </w:r>
            <w:r w:rsidRPr="009D68DB">
              <w:rPr>
                <w:rFonts w:ascii="Sylfaen" w:eastAsia="Times New Roman" w:hAnsi="Sylfaen" w:cs="Times New Roman"/>
                <w:color w:val="000000"/>
                <w:sz w:val="20"/>
                <w:lang w:val="ka-GE"/>
              </w:rPr>
              <w:t xml:space="preserve"> </w:t>
            </w:r>
            <w:r w:rsidRPr="009D68DB">
              <w:rPr>
                <w:rFonts w:ascii="Sylfaen" w:eastAsia="Times New Roman" w:hAnsi="Sylfaen" w:cs="Sylfaen"/>
                <w:color w:val="000000"/>
                <w:sz w:val="20"/>
                <w:lang w:val="ka-GE"/>
              </w:rPr>
              <w:t>გარე</w:t>
            </w:r>
            <w:r w:rsidRPr="009D68DB">
              <w:rPr>
                <w:rFonts w:ascii="Sylfaen" w:eastAsia="Times New Roman" w:hAnsi="Sylfaen" w:cs="Times New Roman"/>
                <w:color w:val="000000"/>
                <w:sz w:val="20"/>
                <w:lang w:val="ka-GE"/>
              </w:rPr>
              <w:t xml:space="preserve"> </w:t>
            </w:r>
            <w:r w:rsidRPr="009D68DB">
              <w:rPr>
                <w:rFonts w:ascii="Sylfaen" w:eastAsia="Times New Roman" w:hAnsi="Sylfaen" w:cs="Sylfaen"/>
                <w:color w:val="000000"/>
                <w:sz w:val="20"/>
                <w:lang w:val="ka-GE"/>
              </w:rPr>
              <w:t>განათების</w:t>
            </w:r>
            <w:r w:rsidRPr="009D68DB">
              <w:rPr>
                <w:rFonts w:ascii="Sylfaen" w:eastAsia="Times New Roman" w:hAnsi="Sylfaen" w:cs="Times New Roman"/>
                <w:color w:val="000000"/>
                <w:sz w:val="20"/>
                <w:lang w:val="ka-GE"/>
              </w:rPr>
              <w:t xml:space="preserve"> </w:t>
            </w:r>
            <w:r w:rsidRPr="009D68DB">
              <w:rPr>
                <w:rFonts w:ascii="Sylfaen" w:eastAsia="Times New Roman" w:hAnsi="Sylfaen" w:cs="Sylfaen"/>
                <w:color w:val="000000"/>
                <w:sz w:val="20"/>
                <w:lang w:val="ka-GE"/>
              </w:rPr>
              <w:t>განვითარების</w:t>
            </w:r>
            <w:r w:rsidRPr="009D68DB">
              <w:rPr>
                <w:rFonts w:ascii="Sylfaen" w:eastAsia="Times New Roman" w:hAnsi="Sylfaen" w:cs="Times New Roman"/>
                <w:color w:val="000000"/>
                <w:sz w:val="20"/>
                <w:lang w:val="ka-GE"/>
              </w:rPr>
              <w:t xml:space="preserve"> </w:t>
            </w:r>
            <w:r w:rsidRPr="009D68DB">
              <w:rPr>
                <w:rFonts w:ascii="Sylfaen" w:eastAsia="Times New Roman" w:hAnsi="Sylfaen" w:cs="Sylfaen"/>
                <w:color w:val="000000"/>
                <w:sz w:val="20"/>
                <w:lang w:val="ka-GE"/>
              </w:rPr>
              <w:t>გეგმის</w:t>
            </w:r>
            <w:r w:rsidRPr="009D68DB">
              <w:rPr>
                <w:rFonts w:ascii="Sylfaen" w:eastAsia="Times New Roman" w:hAnsi="Sylfaen" w:cs="Times New Roman"/>
                <w:color w:val="000000"/>
                <w:sz w:val="20"/>
                <w:lang w:val="ka-GE"/>
              </w:rPr>
              <w:t xml:space="preserve"> </w:t>
            </w:r>
            <w:r w:rsidRPr="009D68DB">
              <w:rPr>
                <w:rFonts w:ascii="Sylfaen" w:eastAsia="Times New Roman" w:hAnsi="Sylfaen" w:cs="Sylfaen"/>
                <w:color w:val="000000"/>
                <w:sz w:val="20"/>
                <w:lang w:val="ka-GE"/>
              </w:rPr>
              <w:t>მომზადება;</w:t>
            </w:r>
          </w:p>
          <w:p w14:paraId="240E7503" w14:textId="77777777" w:rsidR="00FC5E02" w:rsidRPr="009D68DB" w:rsidRDefault="00FC5E02" w:rsidP="00E55F46">
            <w:pPr>
              <w:pStyle w:val="Default"/>
              <w:spacing w:after="160"/>
              <w:jc w:val="both"/>
              <w:rPr>
                <w:sz w:val="20"/>
                <w:szCs w:val="22"/>
                <w:lang w:val="ka-GE"/>
              </w:rPr>
            </w:pPr>
          </w:p>
        </w:tc>
        <w:tc>
          <w:tcPr>
            <w:tcW w:w="2170" w:type="pct"/>
            <w:shd w:val="clear" w:color="auto" w:fill="FFFFFF" w:themeFill="background1"/>
          </w:tcPr>
          <w:p w14:paraId="59ABBDBE" w14:textId="77777777" w:rsidR="00FC5E02" w:rsidRPr="009D68DB" w:rsidRDefault="00234F89" w:rsidP="00E55F46">
            <w:pPr>
              <w:rPr>
                <w:rFonts w:ascii="Sylfaen" w:eastAsia="Times New Roman" w:hAnsi="Sylfaen" w:cs="Times New Roman"/>
                <w:color w:val="000000"/>
                <w:lang w:val="ka-GE"/>
              </w:rPr>
            </w:pPr>
            <w:r w:rsidRPr="009D68DB">
              <w:rPr>
                <w:rFonts w:ascii="Sylfaen" w:hAnsi="Sylfaen" w:cs="Sylfaen"/>
                <w:sz w:val="20"/>
                <w:szCs w:val="20"/>
                <w:lang w:val="ka-GE"/>
              </w:rPr>
              <w:t>გარე განათების განვითარების გეგმის დოკუმენტი</w:t>
            </w:r>
          </w:p>
        </w:tc>
        <w:tc>
          <w:tcPr>
            <w:tcW w:w="922" w:type="pct"/>
            <w:shd w:val="clear" w:color="auto" w:fill="FFFFFF" w:themeFill="background1"/>
            <w:noWrap/>
            <w:hideMark/>
          </w:tcPr>
          <w:p w14:paraId="2C9B1112" w14:textId="77777777" w:rsidR="00D26C62" w:rsidRPr="009D68DB" w:rsidRDefault="00D26C62" w:rsidP="00E55F46">
            <w:pPr>
              <w:jc w:val="center"/>
              <w:rPr>
                <w:rFonts w:ascii="Sylfaen" w:eastAsia="Times New Roman" w:hAnsi="Sylfaen" w:cs="Times New Roman"/>
                <w:b/>
                <w:color w:val="000000"/>
              </w:rPr>
            </w:pPr>
            <w:r w:rsidRPr="009D68DB">
              <w:rPr>
                <w:rFonts w:ascii="Sylfaen" w:eastAsia="Times New Roman" w:hAnsi="Sylfaen" w:cs="Times New Roman"/>
                <w:b/>
                <w:color w:val="000000"/>
              </w:rPr>
              <w:t>X</w:t>
            </w:r>
          </w:p>
          <w:p w14:paraId="53EA9A5B" w14:textId="77777777" w:rsidR="00FC5E02" w:rsidRPr="009D68DB" w:rsidRDefault="00FC5E02" w:rsidP="00E55F46">
            <w:pPr>
              <w:jc w:val="center"/>
              <w:rPr>
                <w:rFonts w:ascii="Sylfaen" w:eastAsia="Times New Roman" w:hAnsi="Sylfaen" w:cs="Times New Roman"/>
                <w:color w:val="000000"/>
              </w:rPr>
            </w:pPr>
            <w:r w:rsidRPr="009D68DB">
              <w:rPr>
                <w:rFonts w:ascii="Sylfaen" w:eastAsia="Times New Roman" w:hAnsi="Sylfaen" w:cs="Times New Roman"/>
                <w:color w:val="000000"/>
              </w:rPr>
              <w:t> </w:t>
            </w:r>
          </w:p>
        </w:tc>
      </w:tr>
      <w:tr w:rsidR="00FC5E02" w:rsidRPr="009D68DB" w14:paraId="243432C6" w14:textId="77777777" w:rsidTr="00882243">
        <w:trPr>
          <w:trHeight w:val="300"/>
        </w:trPr>
        <w:tc>
          <w:tcPr>
            <w:tcW w:w="1908" w:type="pct"/>
            <w:hideMark/>
          </w:tcPr>
          <w:p w14:paraId="627C784C" w14:textId="77777777" w:rsidR="00FC5E02" w:rsidRPr="009D68DB" w:rsidRDefault="00FC5E02" w:rsidP="00E55F46">
            <w:pPr>
              <w:jc w:val="both"/>
              <w:rPr>
                <w:rFonts w:ascii="Sylfaen" w:eastAsia="Times New Roman" w:hAnsi="Sylfaen" w:cs="Sylfaen"/>
                <w:color w:val="000000"/>
                <w:sz w:val="20"/>
                <w:lang w:val="ka-GE"/>
              </w:rPr>
            </w:pPr>
            <w:r w:rsidRPr="009D68DB">
              <w:rPr>
                <w:rFonts w:ascii="Sylfaen" w:eastAsia="Times New Roman" w:hAnsi="Sylfaen" w:cs="Sylfaen"/>
                <w:color w:val="000000"/>
                <w:sz w:val="20"/>
                <w:lang w:val="ka-GE"/>
              </w:rPr>
              <w:t>ქალაქის</w:t>
            </w:r>
            <w:r w:rsidRPr="009D68DB">
              <w:rPr>
                <w:rFonts w:ascii="Sylfaen" w:eastAsia="Times New Roman" w:hAnsi="Sylfaen" w:cs="Times New Roman"/>
                <w:color w:val="000000"/>
                <w:sz w:val="20"/>
                <w:lang w:val="ka-GE"/>
              </w:rPr>
              <w:t xml:space="preserve"> </w:t>
            </w:r>
            <w:r w:rsidRPr="009D68DB">
              <w:rPr>
                <w:rFonts w:ascii="Sylfaen" w:eastAsia="Times New Roman" w:hAnsi="Sylfaen" w:cs="Sylfaen"/>
                <w:color w:val="000000"/>
                <w:sz w:val="20"/>
                <w:lang w:val="ka-GE"/>
              </w:rPr>
              <w:t>გარე</w:t>
            </w:r>
            <w:r w:rsidRPr="009D68DB">
              <w:rPr>
                <w:rFonts w:ascii="Sylfaen" w:eastAsia="Times New Roman" w:hAnsi="Sylfaen" w:cs="Times New Roman"/>
                <w:color w:val="000000"/>
                <w:sz w:val="20"/>
                <w:lang w:val="ka-GE"/>
              </w:rPr>
              <w:t xml:space="preserve"> </w:t>
            </w:r>
            <w:r w:rsidRPr="009D68DB">
              <w:rPr>
                <w:rFonts w:ascii="Sylfaen" w:eastAsia="Times New Roman" w:hAnsi="Sylfaen" w:cs="Sylfaen"/>
                <w:color w:val="000000"/>
                <w:sz w:val="20"/>
                <w:lang w:val="ka-GE"/>
              </w:rPr>
              <w:t>განათების</w:t>
            </w:r>
            <w:r w:rsidRPr="009D68DB">
              <w:rPr>
                <w:rFonts w:ascii="Sylfaen" w:eastAsia="Times New Roman" w:hAnsi="Sylfaen" w:cs="Times New Roman"/>
                <w:color w:val="000000"/>
                <w:sz w:val="20"/>
                <w:lang w:val="ka-GE"/>
              </w:rPr>
              <w:t xml:space="preserve"> </w:t>
            </w:r>
            <w:r w:rsidRPr="009D68DB">
              <w:rPr>
                <w:rFonts w:ascii="Sylfaen" w:eastAsia="Times New Roman" w:hAnsi="Sylfaen" w:cs="Sylfaen"/>
                <w:color w:val="000000"/>
                <w:sz w:val="20"/>
                <w:lang w:val="ka-GE"/>
              </w:rPr>
              <w:t>ახალი</w:t>
            </w:r>
            <w:r w:rsidRPr="009D68DB">
              <w:rPr>
                <w:rFonts w:ascii="Sylfaen" w:eastAsia="Times New Roman" w:hAnsi="Sylfaen" w:cs="Times New Roman"/>
                <w:color w:val="000000"/>
                <w:sz w:val="20"/>
                <w:lang w:val="ka-GE"/>
              </w:rPr>
              <w:t xml:space="preserve"> </w:t>
            </w:r>
            <w:r w:rsidRPr="009D68DB">
              <w:rPr>
                <w:rFonts w:ascii="Sylfaen" w:eastAsia="Times New Roman" w:hAnsi="Sylfaen" w:cs="Sylfaen"/>
                <w:color w:val="000000"/>
                <w:sz w:val="20"/>
                <w:lang w:val="ka-GE"/>
              </w:rPr>
              <w:t>წერტების</w:t>
            </w:r>
            <w:r w:rsidRPr="009D68DB">
              <w:rPr>
                <w:rFonts w:ascii="Sylfaen" w:eastAsia="Times New Roman" w:hAnsi="Sylfaen" w:cs="Times New Roman"/>
                <w:color w:val="000000"/>
                <w:sz w:val="20"/>
                <w:lang w:val="ka-GE"/>
              </w:rPr>
              <w:t xml:space="preserve"> </w:t>
            </w:r>
            <w:r w:rsidRPr="009D68DB">
              <w:rPr>
                <w:rFonts w:ascii="Sylfaen" w:eastAsia="Times New Roman" w:hAnsi="Sylfaen" w:cs="Sylfaen"/>
                <w:color w:val="000000"/>
                <w:sz w:val="20"/>
                <w:lang w:val="ka-GE"/>
              </w:rPr>
              <w:t>მოწყობა;</w:t>
            </w:r>
          </w:p>
          <w:p w14:paraId="5C1FEE8C" w14:textId="77777777" w:rsidR="00FC5E02" w:rsidRPr="009D68DB" w:rsidRDefault="00FC5E02" w:rsidP="00E55F46">
            <w:pPr>
              <w:pStyle w:val="Default"/>
              <w:spacing w:after="160"/>
              <w:jc w:val="both"/>
              <w:rPr>
                <w:sz w:val="20"/>
                <w:szCs w:val="20"/>
                <w:lang w:val="ka-GE"/>
              </w:rPr>
            </w:pPr>
          </w:p>
        </w:tc>
        <w:tc>
          <w:tcPr>
            <w:tcW w:w="2170" w:type="pct"/>
            <w:shd w:val="clear" w:color="auto" w:fill="FFFFFF" w:themeFill="background1"/>
            <w:hideMark/>
          </w:tcPr>
          <w:p w14:paraId="500F6320" w14:textId="77777777" w:rsidR="00FC5E02" w:rsidRPr="009D68DB" w:rsidRDefault="00FC5E02" w:rsidP="00E55F46">
            <w:pPr>
              <w:jc w:val="both"/>
              <w:rPr>
                <w:rFonts w:ascii="Sylfaen" w:eastAsia="Times New Roman" w:hAnsi="Sylfaen" w:cs="Times New Roman"/>
                <w:color w:val="000000"/>
                <w:lang w:val="ka-GE"/>
              </w:rPr>
            </w:pPr>
            <w:r w:rsidRPr="009D68DB">
              <w:rPr>
                <w:rFonts w:ascii="Sylfaen" w:eastAsia="Times New Roman" w:hAnsi="Sylfaen" w:cs="Times New Roman"/>
                <w:color w:val="000000"/>
              </w:rPr>
              <w:t> </w:t>
            </w:r>
            <w:r w:rsidRPr="009D68DB">
              <w:rPr>
                <w:rFonts w:ascii="Sylfaen" w:hAnsi="Sylfaen" w:cs="Sylfaen"/>
                <w:sz w:val="20"/>
                <w:szCs w:val="20"/>
                <w:lang w:val="ka-GE"/>
              </w:rPr>
              <w:t>გარე განათების წერტების რაოდენობა</w:t>
            </w:r>
          </w:p>
        </w:tc>
        <w:tc>
          <w:tcPr>
            <w:tcW w:w="922" w:type="pct"/>
            <w:shd w:val="clear" w:color="auto" w:fill="FFFFFF" w:themeFill="background1"/>
            <w:noWrap/>
            <w:hideMark/>
          </w:tcPr>
          <w:p w14:paraId="795A9C89" w14:textId="77777777" w:rsidR="00FC5E02" w:rsidRPr="009D68DB" w:rsidRDefault="00FC5E02" w:rsidP="00E55F46">
            <w:pPr>
              <w:jc w:val="center"/>
              <w:rPr>
                <w:rFonts w:ascii="Sylfaen" w:eastAsia="Times New Roman" w:hAnsi="Sylfaen" w:cs="Times New Roman"/>
                <w:color w:val="000000"/>
              </w:rPr>
            </w:pPr>
            <w:r w:rsidRPr="009D68DB">
              <w:rPr>
                <w:rFonts w:ascii="Sylfaen" w:eastAsia="Calibri" w:hAnsi="Sylfaen" w:cs="Sylfaen"/>
                <w:b/>
                <w:sz w:val="20"/>
                <w:szCs w:val="20"/>
                <w:lang w:val="ka-GE"/>
              </w:rPr>
              <w:t>√</w:t>
            </w:r>
            <w:r w:rsidRPr="009D68DB">
              <w:rPr>
                <w:rFonts w:ascii="Sylfaen" w:eastAsia="Times New Roman" w:hAnsi="Sylfaen" w:cs="Times New Roman"/>
                <w:color w:val="000000"/>
              </w:rPr>
              <w:t> </w:t>
            </w:r>
          </w:p>
        </w:tc>
      </w:tr>
      <w:tr w:rsidR="00FC5E02" w:rsidRPr="009D68DB" w14:paraId="1CBAD1C9" w14:textId="77777777" w:rsidTr="00882243">
        <w:trPr>
          <w:trHeight w:val="300"/>
        </w:trPr>
        <w:tc>
          <w:tcPr>
            <w:tcW w:w="1908" w:type="pct"/>
            <w:hideMark/>
          </w:tcPr>
          <w:p w14:paraId="018CAB47" w14:textId="77777777" w:rsidR="00FC5E02" w:rsidRPr="009D68DB" w:rsidRDefault="00FC5E02" w:rsidP="00E55F46">
            <w:pPr>
              <w:pStyle w:val="Default"/>
              <w:spacing w:after="160"/>
              <w:jc w:val="both"/>
              <w:rPr>
                <w:sz w:val="20"/>
                <w:szCs w:val="20"/>
                <w:lang w:val="ka-GE"/>
              </w:rPr>
            </w:pPr>
            <w:r w:rsidRPr="009D68DB">
              <w:rPr>
                <w:rFonts w:eastAsia="Times New Roman"/>
                <w:sz w:val="20"/>
                <w:lang w:val="ka-GE"/>
              </w:rPr>
              <w:t>გარე</w:t>
            </w:r>
            <w:r w:rsidRPr="009D68DB">
              <w:rPr>
                <w:rFonts w:eastAsia="Times New Roman" w:cs="Times New Roman"/>
                <w:sz w:val="20"/>
                <w:lang w:val="ka-GE"/>
              </w:rPr>
              <w:t xml:space="preserve"> </w:t>
            </w:r>
            <w:r w:rsidRPr="009D68DB">
              <w:rPr>
                <w:rFonts w:eastAsia="Times New Roman"/>
                <w:sz w:val="20"/>
                <w:lang w:val="ka-GE"/>
              </w:rPr>
              <w:t>განათების</w:t>
            </w:r>
            <w:r w:rsidRPr="009D68DB">
              <w:rPr>
                <w:rFonts w:eastAsia="Times New Roman" w:cs="Times New Roman"/>
                <w:sz w:val="20"/>
                <w:lang w:val="ka-GE"/>
              </w:rPr>
              <w:t xml:space="preserve"> </w:t>
            </w:r>
            <w:r w:rsidRPr="009D68DB">
              <w:rPr>
                <w:rFonts w:eastAsia="Times New Roman"/>
                <w:sz w:val="20"/>
                <w:lang w:val="ka-GE"/>
              </w:rPr>
              <w:t>ბოძების</w:t>
            </w:r>
            <w:r w:rsidRPr="009D68DB">
              <w:rPr>
                <w:rFonts w:eastAsia="Times New Roman" w:cs="Times New Roman"/>
                <w:sz w:val="20"/>
                <w:lang w:val="ka-GE"/>
              </w:rPr>
              <w:t xml:space="preserve"> </w:t>
            </w:r>
            <w:r w:rsidRPr="009D68DB">
              <w:rPr>
                <w:rFonts w:eastAsia="Times New Roman"/>
                <w:sz w:val="20"/>
                <w:lang w:val="ka-GE"/>
              </w:rPr>
              <w:t>აღჭურვა</w:t>
            </w:r>
            <w:r w:rsidRPr="009D68DB">
              <w:rPr>
                <w:rFonts w:eastAsia="Times New Roman" w:cs="Times New Roman"/>
                <w:sz w:val="20"/>
                <w:lang w:val="ka-GE"/>
              </w:rPr>
              <w:t xml:space="preserve"> </w:t>
            </w:r>
            <w:r w:rsidRPr="009D68DB">
              <w:rPr>
                <w:rFonts w:eastAsia="Times New Roman"/>
                <w:sz w:val="20"/>
                <w:lang w:val="ka-GE"/>
              </w:rPr>
              <w:t>ენერგოეფექტური</w:t>
            </w:r>
            <w:r w:rsidRPr="009D68DB">
              <w:rPr>
                <w:rFonts w:eastAsia="Times New Roman" w:cs="Times New Roman"/>
                <w:sz w:val="20"/>
                <w:lang w:val="ka-GE"/>
              </w:rPr>
              <w:t xml:space="preserve"> </w:t>
            </w:r>
            <w:r w:rsidRPr="009D68DB">
              <w:rPr>
                <w:rFonts w:eastAsia="Times New Roman"/>
                <w:sz w:val="20"/>
                <w:lang w:val="ka-GE"/>
              </w:rPr>
              <w:t>ნათურებით</w:t>
            </w:r>
            <w:r w:rsidRPr="009D68DB">
              <w:rPr>
                <w:rFonts w:eastAsia="Times New Roman" w:cs="Times New Roman"/>
                <w:sz w:val="20"/>
                <w:lang w:val="ka-GE"/>
              </w:rPr>
              <w:t>;</w:t>
            </w:r>
          </w:p>
        </w:tc>
        <w:tc>
          <w:tcPr>
            <w:tcW w:w="2170" w:type="pct"/>
            <w:shd w:val="clear" w:color="auto" w:fill="FFFFFF" w:themeFill="background1"/>
          </w:tcPr>
          <w:p w14:paraId="0C937200" w14:textId="77777777" w:rsidR="00FC5E02" w:rsidRPr="009D68DB" w:rsidRDefault="00234F89" w:rsidP="00E55F46">
            <w:pPr>
              <w:jc w:val="both"/>
              <w:rPr>
                <w:rFonts w:ascii="Sylfaen" w:hAnsi="Sylfaen" w:cs="Sylfaen"/>
                <w:sz w:val="20"/>
                <w:szCs w:val="20"/>
                <w:lang w:val="ka-GE"/>
              </w:rPr>
            </w:pPr>
            <w:r w:rsidRPr="009D68DB">
              <w:rPr>
                <w:rFonts w:ascii="Sylfaen" w:hAnsi="Sylfaen" w:cs="Sylfaen"/>
                <w:sz w:val="20"/>
                <w:szCs w:val="20"/>
                <w:lang w:val="ka-GE"/>
              </w:rPr>
              <w:t>ენერგოეფექტური სანათების რაოდენობა</w:t>
            </w:r>
          </w:p>
        </w:tc>
        <w:tc>
          <w:tcPr>
            <w:tcW w:w="922" w:type="pct"/>
            <w:shd w:val="clear" w:color="auto" w:fill="FFFFFF" w:themeFill="background1"/>
            <w:noWrap/>
            <w:hideMark/>
          </w:tcPr>
          <w:p w14:paraId="0F892E1D" w14:textId="77777777" w:rsidR="00FC5E02" w:rsidRPr="009D68DB" w:rsidRDefault="00FC5E02" w:rsidP="00E55F46">
            <w:pPr>
              <w:jc w:val="center"/>
              <w:rPr>
                <w:rFonts w:ascii="Sylfaen" w:eastAsia="Times New Roman" w:hAnsi="Sylfaen" w:cs="Times New Roman"/>
                <w:color w:val="000000"/>
              </w:rPr>
            </w:pPr>
            <w:r w:rsidRPr="009D68DB">
              <w:rPr>
                <w:rFonts w:ascii="Sylfaen" w:eastAsia="Times New Roman" w:hAnsi="Sylfaen" w:cs="Times New Roman"/>
                <w:color w:val="000000"/>
              </w:rPr>
              <w:t> </w:t>
            </w:r>
            <w:r w:rsidR="00234F89" w:rsidRPr="009D68DB">
              <w:rPr>
                <w:rFonts w:ascii="Sylfaen" w:eastAsia="Calibri" w:hAnsi="Sylfaen" w:cs="Sylfaen"/>
                <w:b/>
                <w:sz w:val="20"/>
                <w:szCs w:val="20"/>
                <w:lang w:val="ka-GE"/>
              </w:rPr>
              <w:t>√</w:t>
            </w:r>
            <w:r w:rsidR="00234F89" w:rsidRPr="009D68DB">
              <w:rPr>
                <w:rFonts w:ascii="Sylfaen" w:eastAsia="Times New Roman" w:hAnsi="Sylfaen" w:cs="Times New Roman"/>
                <w:color w:val="000000"/>
              </w:rPr>
              <w:t> </w:t>
            </w:r>
          </w:p>
        </w:tc>
      </w:tr>
      <w:tr w:rsidR="00FC5E02" w:rsidRPr="009D68DB" w14:paraId="476C234D" w14:textId="77777777" w:rsidTr="00882243">
        <w:trPr>
          <w:trHeight w:val="300"/>
        </w:trPr>
        <w:tc>
          <w:tcPr>
            <w:tcW w:w="1908" w:type="pct"/>
            <w:hideMark/>
          </w:tcPr>
          <w:p w14:paraId="41D62A37" w14:textId="77777777" w:rsidR="00FC5E02" w:rsidRPr="009D68DB" w:rsidRDefault="00FC5E02" w:rsidP="00E55F46">
            <w:pPr>
              <w:jc w:val="both"/>
              <w:rPr>
                <w:rFonts w:ascii="Sylfaen" w:eastAsia="Times New Roman" w:hAnsi="Sylfaen" w:cs="Sylfaen"/>
                <w:color w:val="000000"/>
                <w:sz w:val="20"/>
                <w:lang w:val="ka-GE"/>
              </w:rPr>
            </w:pPr>
            <w:r w:rsidRPr="009D68DB">
              <w:rPr>
                <w:rFonts w:ascii="Sylfaen" w:eastAsia="Times New Roman" w:hAnsi="Sylfaen" w:cs="Sylfaen"/>
                <w:color w:val="000000"/>
                <w:sz w:val="20"/>
                <w:lang w:val="ka-GE"/>
              </w:rPr>
              <w:t xml:space="preserve">გარე განათების ერთიანი კომპიუტერიზებული პუნქტის შემუშავების და დანერგვის მომსახურების შესყიდვის ტექნიკური დავალების შემუშავება </w:t>
            </w:r>
            <w:r w:rsidRPr="009D68DB">
              <w:rPr>
                <w:rFonts w:ascii="Sylfaen" w:eastAsia="Times New Roman" w:hAnsi="Sylfaen" w:cs="Sylfaen"/>
                <w:color w:val="000000"/>
                <w:sz w:val="20"/>
                <w:lang w:val="ka-GE"/>
              </w:rPr>
              <w:lastRenderedPageBreak/>
              <w:t>და მისი დანერგვის მომსახურების შესყიდვა;</w:t>
            </w:r>
          </w:p>
          <w:p w14:paraId="501E504E" w14:textId="77777777" w:rsidR="00FC5E02" w:rsidRPr="009D68DB" w:rsidRDefault="00FC5E02" w:rsidP="00E55F46">
            <w:pPr>
              <w:jc w:val="both"/>
              <w:rPr>
                <w:rFonts w:ascii="Sylfaen" w:eastAsia="Times New Roman" w:hAnsi="Sylfaen" w:cs="Times New Roman"/>
                <w:color w:val="000000"/>
                <w:sz w:val="20"/>
              </w:rPr>
            </w:pPr>
          </w:p>
        </w:tc>
        <w:tc>
          <w:tcPr>
            <w:tcW w:w="2170" w:type="pct"/>
            <w:shd w:val="clear" w:color="auto" w:fill="FFFFFF" w:themeFill="background1"/>
          </w:tcPr>
          <w:p w14:paraId="0EB894A5" w14:textId="77777777" w:rsidR="00234F89" w:rsidRPr="009D68DB" w:rsidRDefault="003B5780" w:rsidP="00E55F46">
            <w:pPr>
              <w:jc w:val="both"/>
              <w:rPr>
                <w:rFonts w:ascii="Sylfaen" w:hAnsi="Sylfaen" w:cs="Sylfaen"/>
                <w:sz w:val="20"/>
                <w:szCs w:val="20"/>
                <w:lang w:val="ka-GE"/>
              </w:rPr>
            </w:pPr>
            <w:r w:rsidRPr="009D68DB">
              <w:rPr>
                <w:rFonts w:ascii="Sylfaen" w:hAnsi="Sylfaen" w:cs="Sylfaen"/>
                <w:sz w:val="20"/>
                <w:szCs w:val="20"/>
                <w:lang w:val="ka-GE"/>
              </w:rPr>
              <w:lastRenderedPageBreak/>
              <w:t>ერთიანი კომპიუტერიზებული პუნქტის მოწყობის მიზნით დადებული ხელშეკრულება</w:t>
            </w:r>
          </w:p>
        </w:tc>
        <w:tc>
          <w:tcPr>
            <w:tcW w:w="922" w:type="pct"/>
            <w:shd w:val="clear" w:color="auto" w:fill="FFFFFF" w:themeFill="background1"/>
            <w:noWrap/>
            <w:hideMark/>
          </w:tcPr>
          <w:p w14:paraId="48B44948" w14:textId="4AB6079B" w:rsidR="00873875" w:rsidRPr="009D68DB" w:rsidRDefault="00FC5E02" w:rsidP="00B366B5">
            <w:pPr>
              <w:jc w:val="center"/>
              <w:rPr>
                <w:rFonts w:ascii="Sylfaen" w:eastAsia="Times New Roman" w:hAnsi="Sylfaen" w:cs="Times New Roman"/>
                <w:b/>
                <w:color w:val="000000"/>
              </w:rPr>
            </w:pPr>
            <w:r w:rsidRPr="009D68DB">
              <w:rPr>
                <w:rFonts w:ascii="Sylfaen" w:eastAsia="Times New Roman" w:hAnsi="Sylfaen" w:cs="Times New Roman"/>
                <w:color w:val="000000"/>
              </w:rPr>
              <w:t> </w:t>
            </w:r>
            <w:r w:rsidR="00873875" w:rsidRPr="009D68DB">
              <w:rPr>
                <w:rFonts w:ascii="Sylfaen" w:eastAsia="Times New Roman" w:hAnsi="Sylfaen" w:cs="Times New Roman"/>
                <w:b/>
                <w:color w:val="000000"/>
              </w:rPr>
              <w:t>X</w:t>
            </w:r>
          </w:p>
        </w:tc>
      </w:tr>
      <w:tr w:rsidR="00FC5E02" w:rsidRPr="009D68DB" w14:paraId="088F5045" w14:textId="77777777" w:rsidTr="00882243">
        <w:trPr>
          <w:trHeight w:val="300"/>
        </w:trPr>
        <w:tc>
          <w:tcPr>
            <w:tcW w:w="1908" w:type="pct"/>
            <w:hideMark/>
          </w:tcPr>
          <w:p w14:paraId="1A931A24" w14:textId="77777777" w:rsidR="00FC5E02" w:rsidRPr="009D68DB" w:rsidRDefault="00FC5E02" w:rsidP="00E55F46">
            <w:pPr>
              <w:jc w:val="both"/>
              <w:rPr>
                <w:rFonts w:ascii="Sylfaen" w:eastAsia="Times New Roman" w:hAnsi="Sylfaen" w:cs="Sylfaen"/>
                <w:color w:val="000000"/>
                <w:sz w:val="20"/>
                <w:lang w:val="ka-GE"/>
              </w:rPr>
            </w:pPr>
            <w:r w:rsidRPr="009D68DB">
              <w:rPr>
                <w:rFonts w:ascii="Sylfaen" w:eastAsia="Times New Roman" w:hAnsi="Sylfaen" w:cs="Sylfaen"/>
                <w:color w:val="000000"/>
                <w:sz w:val="20"/>
                <w:lang w:val="ka-GE"/>
              </w:rPr>
              <w:t>განათების ერთიანი კომპიუტერიზებული პუნქტის დანერგვა და ამოქმედება;</w:t>
            </w:r>
          </w:p>
          <w:p w14:paraId="185E9067" w14:textId="77777777" w:rsidR="00FC5E02" w:rsidRPr="009D68DB" w:rsidRDefault="00FC5E02" w:rsidP="00E55F46">
            <w:pPr>
              <w:jc w:val="both"/>
              <w:rPr>
                <w:rFonts w:ascii="Sylfaen" w:eastAsia="Times New Roman" w:hAnsi="Sylfaen" w:cs="Times New Roman"/>
                <w:color w:val="000000"/>
                <w:sz w:val="20"/>
              </w:rPr>
            </w:pPr>
          </w:p>
        </w:tc>
        <w:tc>
          <w:tcPr>
            <w:tcW w:w="2170" w:type="pct"/>
            <w:shd w:val="clear" w:color="auto" w:fill="FFFFFF" w:themeFill="background1"/>
          </w:tcPr>
          <w:p w14:paraId="7ED6712B" w14:textId="77777777" w:rsidR="00FC5E02" w:rsidRPr="009D68DB" w:rsidRDefault="00234F89" w:rsidP="00E55F46">
            <w:pPr>
              <w:rPr>
                <w:rFonts w:ascii="Sylfaen" w:eastAsia="Times New Roman" w:hAnsi="Sylfaen" w:cs="Times New Roman"/>
                <w:color w:val="000000"/>
                <w:lang w:val="ka-GE"/>
              </w:rPr>
            </w:pPr>
            <w:r w:rsidRPr="009D68DB">
              <w:rPr>
                <w:rFonts w:ascii="Sylfaen" w:hAnsi="Sylfaen" w:cs="Sylfaen"/>
                <w:sz w:val="20"/>
                <w:szCs w:val="20"/>
                <w:lang w:val="ka-GE"/>
              </w:rPr>
              <w:t>გარე განათების მართვის ამოქმედებული ერთიანი კომპიუტერიზებული სისტემა</w:t>
            </w:r>
          </w:p>
        </w:tc>
        <w:tc>
          <w:tcPr>
            <w:tcW w:w="922" w:type="pct"/>
            <w:shd w:val="clear" w:color="auto" w:fill="FFFFFF" w:themeFill="background1"/>
            <w:noWrap/>
            <w:hideMark/>
          </w:tcPr>
          <w:p w14:paraId="03C06FD7" w14:textId="77777777" w:rsidR="00FC5E02" w:rsidRPr="009D68DB" w:rsidRDefault="00873875" w:rsidP="00E55F46">
            <w:pPr>
              <w:jc w:val="center"/>
              <w:rPr>
                <w:rFonts w:ascii="Sylfaen" w:eastAsia="Times New Roman" w:hAnsi="Sylfaen" w:cs="Times New Roman"/>
                <w:b/>
                <w:color w:val="000000"/>
              </w:rPr>
            </w:pPr>
            <w:r w:rsidRPr="009D68DB">
              <w:rPr>
                <w:rFonts w:ascii="Sylfaen" w:eastAsia="Times New Roman" w:hAnsi="Sylfaen" w:cs="Times New Roman"/>
                <w:b/>
                <w:color w:val="000000"/>
              </w:rPr>
              <w:t>X</w:t>
            </w:r>
            <w:r w:rsidR="00FC5E02" w:rsidRPr="009D68DB">
              <w:rPr>
                <w:rFonts w:ascii="Sylfaen" w:eastAsia="Times New Roman" w:hAnsi="Sylfaen" w:cs="Times New Roman"/>
                <w:b/>
                <w:color w:val="000000"/>
              </w:rPr>
              <w:t> </w:t>
            </w:r>
          </w:p>
        </w:tc>
      </w:tr>
      <w:tr w:rsidR="00FC5E02" w:rsidRPr="009D68DB" w14:paraId="06C068C3" w14:textId="77777777" w:rsidTr="00882243">
        <w:trPr>
          <w:trHeight w:val="300"/>
        </w:trPr>
        <w:tc>
          <w:tcPr>
            <w:tcW w:w="1908" w:type="pct"/>
            <w:hideMark/>
          </w:tcPr>
          <w:p w14:paraId="7D070D47" w14:textId="77777777" w:rsidR="00FC5E02" w:rsidRPr="009D68DB" w:rsidRDefault="00FC5E02" w:rsidP="00E55F46">
            <w:pPr>
              <w:jc w:val="both"/>
              <w:rPr>
                <w:rFonts w:ascii="Sylfaen" w:eastAsia="Times New Roman" w:hAnsi="Sylfaen" w:cs="Sylfaen"/>
                <w:color w:val="000000"/>
                <w:sz w:val="20"/>
                <w:lang w:val="ka-GE"/>
              </w:rPr>
            </w:pPr>
            <w:r w:rsidRPr="009D68DB">
              <w:rPr>
                <w:rFonts w:ascii="Sylfaen" w:eastAsia="Times New Roman" w:hAnsi="Sylfaen" w:cs="Sylfaen"/>
                <w:color w:val="000000"/>
                <w:sz w:val="20"/>
                <w:lang w:val="ka-GE"/>
              </w:rPr>
              <w:t>თანამშრომლების შესაძებლობების გაძლიერება ერთიანი კომპიუტერიზებული პუნქტის ექსპლუატაციასთან დაკავშირებით.</w:t>
            </w:r>
          </w:p>
          <w:p w14:paraId="12954F10" w14:textId="77777777" w:rsidR="00FC5E02" w:rsidRPr="009D68DB" w:rsidRDefault="00FC5E02" w:rsidP="00E55F46">
            <w:pPr>
              <w:jc w:val="both"/>
              <w:rPr>
                <w:rFonts w:ascii="Sylfaen" w:eastAsia="Times New Roman" w:hAnsi="Sylfaen" w:cs="Times New Roman"/>
                <w:color w:val="000000"/>
                <w:sz w:val="20"/>
              </w:rPr>
            </w:pPr>
          </w:p>
        </w:tc>
        <w:tc>
          <w:tcPr>
            <w:tcW w:w="2170" w:type="pct"/>
          </w:tcPr>
          <w:p w14:paraId="0506CC71" w14:textId="77777777" w:rsidR="00FC5E02" w:rsidRPr="009D68DB" w:rsidRDefault="00234F89" w:rsidP="00E55F46">
            <w:pPr>
              <w:rPr>
                <w:rFonts w:ascii="Sylfaen" w:eastAsia="Times New Roman" w:hAnsi="Sylfaen" w:cs="Times New Roman"/>
                <w:color w:val="000000"/>
                <w:lang w:val="ka-GE"/>
              </w:rPr>
            </w:pPr>
            <w:r w:rsidRPr="009D68DB">
              <w:rPr>
                <w:rFonts w:ascii="Sylfaen" w:hAnsi="Sylfaen" w:cs="Sylfaen"/>
                <w:sz w:val="20"/>
                <w:szCs w:val="20"/>
                <w:lang w:val="ka-GE"/>
              </w:rPr>
              <w:t>ტრენინგების რაოდენობა</w:t>
            </w:r>
          </w:p>
        </w:tc>
        <w:tc>
          <w:tcPr>
            <w:tcW w:w="922" w:type="pct"/>
            <w:noWrap/>
            <w:hideMark/>
          </w:tcPr>
          <w:p w14:paraId="70DDC44B" w14:textId="77777777" w:rsidR="00FC5E02" w:rsidRPr="009D68DB" w:rsidRDefault="00FC5E02" w:rsidP="00E55F46">
            <w:pPr>
              <w:jc w:val="center"/>
              <w:rPr>
                <w:rFonts w:ascii="Sylfaen" w:eastAsia="Times New Roman" w:hAnsi="Sylfaen" w:cs="Times New Roman"/>
                <w:b/>
                <w:color w:val="000000"/>
              </w:rPr>
            </w:pPr>
            <w:r w:rsidRPr="009D68DB">
              <w:rPr>
                <w:rFonts w:ascii="Sylfaen" w:eastAsia="Times New Roman" w:hAnsi="Sylfaen" w:cs="Times New Roman"/>
                <w:b/>
                <w:color w:val="000000"/>
              </w:rPr>
              <w:t> </w:t>
            </w:r>
            <w:r w:rsidR="00873875" w:rsidRPr="009D68DB">
              <w:rPr>
                <w:rFonts w:ascii="Sylfaen" w:eastAsia="Times New Roman" w:hAnsi="Sylfaen" w:cs="Times New Roman"/>
                <w:b/>
                <w:color w:val="000000"/>
              </w:rPr>
              <w:t>X</w:t>
            </w:r>
          </w:p>
        </w:tc>
      </w:tr>
    </w:tbl>
    <w:p w14:paraId="1E7FA987" w14:textId="444EB27B" w:rsidR="00D26C62" w:rsidRPr="009D68DB" w:rsidRDefault="00D26C62" w:rsidP="00E55F46">
      <w:pPr>
        <w:spacing w:line="240" w:lineRule="auto"/>
        <w:jc w:val="both"/>
        <w:rPr>
          <w:rFonts w:ascii="Sylfaen" w:hAnsi="Sylfaen" w:cs="Sylfaen"/>
          <w:b/>
          <w:iCs/>
          <w:sz w:val="20"/>
          <w:szCs w:val="24"/>
          <w:lang w:val="ka-GE"/>
        </w:rPr>
      </w:pPr>
      <w:r w:rsidRPr="009D68DB">
        <w:rPr>
          <w:rFonts w:ascii="Sylfaen" w:hAnsi="Sylfaen" w:cs="Sylfaen"/>
          <w:b/>
          <w:iCs/>
          <w:sz w:val="20"/>
          <w:szCs w:val="24"/>
          <w:lang w:val="ka-GE"/>
        </w:rPr>
        <w:t>2019 წლის I</w:t>
      </w:r>
      <w:r w:rsidRPr="009D68DB">
        <w:rPr>
          <w:rFonts w:ascii="Sylfaen" w:hAnsi="Sylfaen" w:cs="Sylfaen"/>
          <w:b/>
          <w:iCs/>
          <w:sz w:val="20"/>
          <w:szCs w:val="24"/>
        </w:rPr>
        <w:t xml:space="preserve"> </w:t>
      </w:r>
      <w:r w:rsidR="00147AA6" w:rsidRPr="009D68DB">
        <w:rPr>
          <w:rFonts w:ascii="Sylfaen" w:hAnsi="Sylfaen" w:cs="Sylfaen"/>
          <w:b/>
          <w:iCs/>
          <w:sz w:val="20"/>
          <w:szCs w:val="24"/>
          <w:lang w:val="ka-GE"/>
        </w:rPr>
        <w:t>კვარტალ</w:t>
      </w:r>
      <w:r w:rsidRPr="009D68DB">
        <w:rPr>
          <w:rFonts w:ascii="Sylfaen" w:hAnsi="Sylfaen" w:cs="Sylfaen"/>
          <w:b/>
          <w:iCs/>
          <w:sz w:val="20"/>
          <w:szCs w:val="24"/>
          <w:lang w:val="ka-GE"/>
        </w:rPr>
        <w:t>ი</w:t>
      </w:r>
    </w:p>
    <w:p w14:paraId="22976BB9" w14:textId="77777777" w:rsidR="00D26C62" w:rsidRPr="009D68DB" w:rsidRDefault="00D26C62" w:rsidP="00E55F46">
      <w:pPr>
        <w:spacing w:line="240" w:lineRule="auto"/>
        <w:jc w:val="both"/>
        <w:rPr>
          <w:rFonts w:ascii="Sylfaen" w:hAnsi="Sylfaen" w:cs="Sylfaen"/>
          <w:iCs/>
          <w:sz w:val="20"/>
          <w:szCs w:val="24"/>
          <w:lang w:val="ka-GE"/>
        </w:rPr>
      </w:pPr>
      <w:r w:rsidRPr="009D68DB">
        <w:rPr>
          <w:rFonts w:ascii="Sylfaen" w:hAnsi="Sylfaen" w:cs="Sylfaen"/>
          <w:iCs/>
          <w:sz w:val="20"/>
          <w:szCs w:val="24"/>
          <w:lang w:val="ka-GE"/>
        </w:rPr>
        <w:t xml:space="preserve">გაფორმდა ხელშეკრულება და მიმდინარეობს გარე განათების წერტების მოვლა-ექსპლუატაციის ღონისძიების ფარგლებში (ხელშეკრულება №10, შემსრულებელი შპს "აჭარგანათება") შეიცვალა: </w:t>
      </w:r>
    </w:p>
    <w:p w14:paraId="260C5D38" w14:textId="77777777" w:rsidR="00D26C62" w:rsidRPr="009D68DB" w:rsidRDefault="00D26C62" w:rsidP="00050462">
      <w:pPr>
        <w:pStyle w:val="ListParagraph"/>
        <w:numPr>
          <w:ilvl w:val="0"/>
          <w:numId w:val="113"/>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 xml:space="preserve">სხვადასხვა სიმძლავრის ნათურა 1201 ცალი, </w:t>
      </w:r>
    </w:p>
    <w:p w14:paraId="4360EBFC" w14:textId="77777777" w:rsidR="00D26C62" w:rsidRPr="009D68DB" w:rsidRDefault="00D26C62" w:rsidP="00050462">
      <w:pPr>
        <w:pStyle w:val="ListParagraph"/>
        <w:numPr>
          <w:ilvl w:val="0"/>
          <w:numId w:val="113"/>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 xml:space="preserve">შეიცვალა სხვადასხვა სიმძლავრის დროსელი 963 ცალი,  </w:t>
      </w:r>
    </w:p>
    <w:p w14:paraId="7849F6B0" w14:textId="77777777" w:rsidR="00D26C62" w:rsidRPr="009D68DB" w:rsidRDefault="00D26C62" w:rsidP="00050462">
      <w:pPr>
        <w:pStyle w:val="ListParagraph"/>
        <w:numPr>
          <w:ilvl w:val="0"/>
          <w:numId w:val="113"/>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 xml:space="preserve"> იგნატორი 464 ცალი, </w:t>
      </w:r>
    </w:p>
    <w:p w14:paraId="4889BD77" w14:textId="77777777" w:rsidR="00D26C62" w:rsidRPr="009D68DB" w:rsidRDefault="00D26C62" w:rsidP="00050462">
      <w:pPr>
        <w:pStyle w:val="ListParagraph"/>
        <w:numPr>
          <w:ilvl w:val="0"/>
          <w:numId w:val="113"/>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 xml:space="preserve">ელ. კაბელი 1127 მ., </w:t>
      </w:r>
    </w:p>
    <w:p w14:paraId="67365E10" w14:textId="77777777" w:rsidR="00D26C62" w:rsidRPr="009D68DB" w:rsidRDefault="00D26C62" w:rsidP="00050462">
      <w:pPr>
        <w:pStyle w:val="ListParagraph"/>
        <w:numPr>
          <w:ilvl w:val="0"/>
          <w:numId w:val="113"/>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 xml:space="preserve">კონტაქტორი 21 ცალი, </w:t>
      </w:r>
    </w:p>
    <w:p w14:paraId="2BC371DE" w14:textId="77777777" w:rsidR="00D26C62" w:rsidRPr="009D68DB" w:rsidRDefault="00D26C62" w:rsidP="00050462">
      <w:pPr>
        <w:pStyle w:val="ListParagraph"/>
        <w:numPr>
          <w:ilvl w:val="0"/>
          <w:numId w:val="113"/>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 xml:space="preserve">ვაზნა 11 ცალი, </w:t>
      </w:r>
    </w:p>
    <w:p w14:paraId="03F41444" w14:textId="77777777" w:rsidR="00D26C62" w:rsidRPr="009D68DB" w:rsidRDefault="00D26C62" w:rsidP="00050462">
      <w:pPr>
        <w:pStyle w:val="ListParagraph"/>
        <w:numPr>
          <w:ilvl w:val="0"/>
          <w:numId w:val="113"/>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 xml:space="preserve"> ავტო ჩამრთველი 86 ცალი, </w:t>
      </w:r>
    </w:p>
    <w:p w14:paraId="45BA142C" w14:textId="77777777" w:rsidR="00D26C62" w:rsidRPr="009D68DB" w:rsidRDefault="00D26C62" w:rsidP="00050462">
      <w:pPr>
        <w:pStyle w:val="ListParagraph"/>
        <w:numPr>
          <w:ilvl w:val="0"/>
          <w:numId w:val="113"/>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 xml:space="preserve">კარადა 1 ცალი, </w:t>
      </w:r>
    </w:p>
    <w:p w14:paraId="0EA4C0EB" w14:textId="77777777" w:rsidR="00D26C62" w:rsidRPr="009D68DB" w:rsidRDefault="00D26C62" w:rsidP="00050462">
      <w:pPr>
        <w:pStyle w:val="ListParagraph"/>
        <w:numPr>
          <w:ilvl w:val="0"/>
          <w:numId w:val="113"/>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 xml:space="preserve">ფოტორელე 39 ცალი, </w:t>
      </w:r>
    </w:p>
    <w:p w14:paraId="61899E2F" w14:textId="77777777" w:rsidR="00D26C62" w:rsidRPr="009D68DB" w:rsidRDefault="00D26C62" w:rsidP="00050462">
      <w:pPr>
        <w:pStyle w:val="ListParagraph"/>
        <w:numPr>
          <w:ilvl w:val="0"/>
          <w:numId w:val="113"/>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 xml:space="preserve">დამონტაჟდა პოლიეთილენის მილი 45 მეტრი, </w:t>
      </w:r>
    </w:p>
    <w:p w14:paraId="77864E5B" w14:textId="77777777" w:rsidR="00D26C62" w:rsidRPr="009D68DB" w:rsidRDefault="00D26C62" w:rsidP="00050462">
      <w:pPr>
        <w:pStyle w:val="ListParagraph"/>
        <w:numPr>
          <w:ilvl w:val="0"/>
          <w:numId w:val="113"/>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შეიღება განათების ბოძი 28 ცალი,</w:t>
      </w:r>
    </w:p>
    <w:p w14:paraId="7678FEBA" w14:textId="77777777" w:rsidR="00D26C62" w:rsidRPr="009D68DB" w:rsidRDefault="00D26C62" w:rsidP="00050462">
      <w:pPr>
        <w:pStyle w:val="ListParagraph"/>
        <w:numPr>
          <w:ilvl w:val="0"/>
          <w:numId w:val="113"/>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 xml:space="preserve"> დამონტაჟდა საკომუტაციო ხუფი 1 ცალი, </w:t>
      </w:r>
    </w:p>
    <w:p w14:paraId="1AD12793" w14:textId="77777777" w:rsidR="00D26C62" w:rsidRPr="009D68DB" w:rsidRDefault="00D26C62" w:rsidP="00050462">
      <w:pPr>
        <w:pStyle w:val="ListParagraph"/>
        <w:numPr>
          <w:ilvl w:val="0"/>
          <w:numId w:val="113"/>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დაბეტონდა, დამონტაჟდა და გარემონტდა სხვადასხვაფრთიანი ბოძი 44 ცალი.</w:t>
      </w:r>
    </w:p>
    <w:p w14:paraId="64E7EB92" w14:textId="77777777" w:rsidR="007961A8" w:rsidRPr="009D68DB" w:rsidRDefault="007961A8" w:rsidP="00E55F46">
      <w:pPr>
        <w:spacing w:line="240" w:lineRule="auto"/>
        <w:jc w:val="both"/>
        <w:rPr>
          <w:rFonts w:ascii="Sylfaen" w:hAnsi="Sylfaen" w:cs="Sylfaen"/>
          <w:b/>
          <w:iCs/>
          <w:sz w:val="20"/>
          <w:szCs w:val="20"/>
          <w:lang w:val="ka-GE"/>
        </w:rPr>
      </w:pPr>
    </w:p>
    <w:p w14:paraId="30453095" w14:textId="0875471F" w:rsidR="004D0E0F" w:rsidRPr="009D68DB" w:rsidRDefault="004D0E0F"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 I</w:t>
      </w:r>
      <w:r w:rsidRPr="009D68DB">
        <w:rPr>
          <w:rFonts w:ascii="Sylfaen" w:hAnsi="Sylfaen" w:cs="Sylfaen"/>
          <w:b/>
          <w:iCs/>
          <w:sz w:val="20"/>
          <w:szCs w:val="20"/>
        </w:rPr>
        <w:t xml:space="preserve">V </w:t>
      </w:r>
      <w:r w:rsidR="00147AA6"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69659739" w14:textId="77777777" w:rsidR="00956C75" w:rsidRPr="009D68DB" w:rsidRDefault="00956C75"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დასრულდა ხელშეკრულება  გარე განათების წერტების მოვლა-ექსპლოატაციის სამუშაოები:  ქ. ბათუმში გარე განათების წერტების მოვლა-ექსპლოატაცია, დღევანდელი მდგომარეობით გაეწია მომსახურება საშუალოდ - 17063 წერტს. დამონტაჟდა გარე განათების ბოძები შემდეგ მისამართებზე :</w:t>
      </w:r>
    </w:p>
    <w:p w14:paraId="79675067" w14:textId="77777777" w:rsidR="00956C75" w:rsidRPr="009D68DB" w:rsidRDefault="00956C75" w:rsidP="00050462">
      <w:pPr>
        <w:pStyle w:val="ListParagraph"/>
        <w:numPr>
          <w:ilvl w:val="0"/>
          <w:numId w:val="8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აფსაროსის გზატკეცილის I შესახვევი,  </w:t>
      </w:r>
    </w:p>
    <w:p w14:paraId="0B847270" w14:textId="77777777" w:rsidR="00956C75" w:rsidRPr="009D68DB" w:rsidRDefault="00956C75" w:rsidP="00050462">
      <w:pPr>
        <w:pStyle w:val="ListParagraph"/>
        <w:numPr>
          <w:ilvl w:val="0"/>
          <w:numId w:val="8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აფსაროსის გზატკეცილის II ჩიხი ,   </w:t>
      </w:r>
    </w:p>
    <w:p w14:paraId="7326DF44" w14:textId="77777777" w:rsidR="00956C75" w:rsidRPr="009D68DB" w:rsidRDefault="00956C75" w:rsidP="00050462">
      <w:pPr>
        <w:pStyle w:val="ListParagraph"/>
        <w:numPr>
          <w:ilvl w:val="0"/>
          <w:numId w:val="8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აფსაროსის გზატკეცილის II შესახვეშვი (I და II ჩიხებით) , </w:t>
      </w:r>
    </w:p>
    <w:p w14:paraId="355036D4" w14:textId="77777777" w:rsidR="00956C75" w:rsidRPr="009D68DB" w:rsidRDefault="00956C75" w:rsidP="00050462">
      <w:pPr>
        <w:pStyle w:val="ListParagraph"/>
        <w:numPr>
          <w:ilvl w:val="0"/>
          <w:numId w:val="8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აფსაროსის გზატკეცილის III შესახვევი, </w:t>
      </w:r>
    </w:p>
    <w:p w14:paraId="6154380F" w14:textId="77777777" w:rsidR="00956C75" w:rsidRPr="009D68DB" w:rsidRDefault="00956C75" w:rsidP="00050462">
      <w:pPr>
        <w:pStyle w:val="ListParagraph"/>
        <w:numPr>
          <w:ilvl w:val="0"/>
          <w:numId w:val="8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ანდრია პირველწოდებულის I შესახვევი,   </w:t>
      </w:r>
    </w:p>
    <w:p w14:paraId="76F77781" w14:textId="77777777" w:rsidR="00956C75" w:rsidRPr="009D68DB" w:rsidRDefault="00956C75" w:rsidP="00050462">
      <w:pPr>
        <w:pStyle w:val="ListParagraph"/>
        <w:numPr>
          <w:ilvl w:val="0"/>
          <w:numId w:val="8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ანდრია პირველწოდებულის #120-დან 122-მდე,  </w:t>
      </w:r>
    </w:p>
    <w:p w14:paraId="0EB08AD3" w14:textId="77777777" w:rsidR="00956C75" w:rsidRPr="009D68DB" w:rsidRDefault="00956C75" w:rsidP="00050462">
      <w:pPr>
        <w:pStyle w:val="ListParagraph"/>
        <w:numPr>
          <w:ilvl w:val="0"/>
          <w:numId w:val="8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ანდრია პირველწოდებულის II ჩიხი ,  </w:t>
      </w:r>
    </w:p>
    <w:p w14:paraId="25CA76FA" w14:textId="77777777" w:rsidR="00956C75" w:rsidRPr="009D68DB" w:rsidRDefault="00956C75" w:rsidP="00050462">
      <w:pPr>
        <w:pStyle w:val="ListParagraph"/>
        <w:numPr>
          <w:ilvl w:val="0"/>
          <w:numId w:val="8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lastRenderedPageBreak/>
        <w:t xml:space="preserve">ანდრია პირველწოდებულის III ჩიხი,     </w:t>
      </w:r>
    </w:p>
    <w:p w14:paraId="634322BE" w14:textId="77777777" w:rsidR="00956C75" w:rsidRPr="009D68DB" w:rsidRDefault="00956C75" w:rsidP="00050462">
      <w:pPr>
        <w:pStyle w:val="ListParagraph"/>
        <w:numPr>
          <w:ilvl w:val="0"/>
          <w:numId w:val="8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ანდრია პირველწოდებულის #4-ში,   </w:t>
      </w:r>
    </w:p>
    <w:p w14:paraId="2198CFA2" w14:textId="77777777" w:rsidR="00956C75" w:rsidRPr="009D68DB" w:rsidRDefault="00956C75" w:rsidP="00050462">
      <w:pPr>
        <w:pStyle w:val="ListParagraph"/>
        <w:numPr>
          <w:ilvl w:val="0"/>
          <w:numId w:val="8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ანდრია პირველწოდებულის #6-ში ,     </w:t>
      </w:r>
    </w:p>
    <w:p w14:paraId="7E622FF2" w14:textId="77777777" w:rsidR="00956C75" w:rsidRPr="009D68DB" w:rsidRDefault="00956C75" w:rsidP="00050462">
      <w:pPr>
        <w:pStyle w:val="ListParagraph"/>
        <w:numPr>
          <w:ilvl w:val="0"/>
          <w:numId w:val="8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ანდრია პირველწოდებულის IV ჩიხში  ,  </w:t>
      </w:r>
    </w:p>
    <w:p w14:paraId="17D65CAA" w14:textId="77777777" w:rsidR="00956C75" w:rsidRPr="009D68DB" w:rsidRDefault="00956C75" w:rsidP="00050462">
      <w:pPr>
        <w:pStyle w:val="ListParagraph"/>
        <w:numPr>
          <w:ilvl w:val="0"/>
          <w:numId w:val="8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ანდრია პირველწოდებულის VI ჩიხში . </w:t>
      </w:r>
    </w:p>
    <w:p w14:paraId="15ADA214" w14:textId="77777777" w:rsidR="00956C75" w:rsidRPr="009D68DB" w:rsidRDefault="00956C75" w:rsidP="00050462">
      <w:pPr>
        <w:pStyle w:val="ListParagraph"/>
        <w:numPr>
          <w:ilvl w:val="0"/>
          <w:numId w:val="8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ანდრია პირველწოდებულის VII ჩიხი , </w:t>
      </w:r>
    </w:p>
    <w:p w14:paraId="412F9535" w14:textId="77777777" w:rsidR="00956C75" w:rsidRPr="009D68DB" w:rsidRDefault="00956C75" w:rsidP="00050462">
      <w:pPr>
        <w:pStyle w:val="ListParagraph"/>
        <w:numPr>
          <w:ilvl w:val="0"/>
          <w:numId w:val="8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ანდრია პირველწოდებულის III შესახვევი,  </w:t>
      </w:r>
    </w:p>
    <w:p w14:paraId="597BF815" w14:textId="77777777" w:rsidR="00956C75" w:rsidRPr="009D68DB" w:rsidRDefault="00956C75" w:rsidP="00050462">
      <w:pPr>
        <w:pStyle w:val="ListParagraph"/>
        <w:numPr>
          <w:ilvl w:val="0"/>
          <w:numId w:val="8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მატათა მოციქულის ქუჩაზე,  </w:t>
      </w:r>
    </w:p>
    <w:p w14:paraId="03E911B4" w14:textId="77777777" w:rsidR="00956C75" w:rsidRPr="009D68DB" w:rsidRDefault="00956C75" w:rsidP="00050462">
      <w:pPr>
        <w:pStyle w:val="ListParagraph"/>
        <w:numPr>
          <w:ilvl w:val="0"/>
          <w:numId w:val="8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მეფე მირიანის ქუჩა,   </w:t>
      </w:r>
    </w:p>
    <w:p w14:paraId="1F58D23A" w14:textId="77777777" w:rsidR="00956C75" w:rsidRPr="009D68DB" w:rsidRDefault="00956C75" w:rsidP="00050462">
      <w:pPr>
        <w:pStyle w:val="ListParagraph"/>
        <w:numPr>
          <w:ilvl w:val="0"/>
          <w:numId w:val="8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მეფე მირიანის I ჩიხი,   </w:t>
      </w:r>
    </w:p>
    <w:p w14:paraId="2D85B883" w14:textId="77777777" w:rsidR="00956C75" w:rsidRPr="009D68DB" w:rsidRDefault="00956C75" w:rsidP="00050462">
      <w:pPr>
        <w:pStyle w:val="ListParagraph"/>
        <w:numPr>
          <w:ilvl w:val="0"/>
          <w:numId w:val="8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მეფე მირიანის I I ჩიხი,</w:t>
      </w:r>
    </w:p>
    <w:p w14:paraId="7E045154" w14:textId="77777777" w:rsidR="00956C75" w:rsidRPr="009D68DB" w:rsidRDefault="00956C75" w:rsidP="00050462">
      <w:pPr>
        <w:pStyle w:val="ListParagraph"/>
        <w:numPr>
          <w:ilvl w:val="0"/>
          <w:numId w:val="8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მეფე მირიანის III ჩიხი,  </w:t>
      </w:r>
    </w:p>
    <w:p w14:paraId="06B0F842" w14:textId="77777777" w:rsidR="00956C75" w:rsidRPr="009D68DB" w:rsidRDefault="00956C75" w:rsidP="00050462">
      <w:pPr>
        <w:pStyle w:val="ListParagraph"/>
        <w:numPr>
          <w:ilvl w:val="0"/>
          <w:numId w:val="8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სვიმონ კანანელის #33, სვიმონ კანანელის #15-17-19, </w:t>
      </w:r>
    </w:p>
    <w:p w14:paraId="4E30AF74" w14:textId="77777777" w:rsidR="00956C75" w:rsidRPr="009D68DB" w:rsidRDefault="00956C75" w:rsidP="00050462">
      <w:pPr>
        <w:pStyle w:val="ListParagraph"/>
        <w:numPr>
          <w:ilvl w:val="0"/>
          <w:numId w:val="8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სვიმონ კანანელის #70,     </w:t>
      </w:r>
    </w:p>
    <w:p w14:paraId="3CC7C6D0" w14:textId="77777777" w:rsidR="00956C75" w:rsidRPr="009D68DB" w:rsidRDefault="00956C75" w:rsidP="00050462">
      <w:pPr>
        <w:pStyle w:val="ListParagraph"/>
        <w:numPr>
          <w:ilvl w:val="0"/>
          <w:numId w:val="8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სვიმონ კანანელის I შესახვევი,  </w:t>
      </w:r>
    </w:p>
    <w:p w14:paraId="5722F2F3" w14:textId="77777777" w:rsidR="00956C75" w:rsidRPr="009D68DB" w:rsidRDefault="00956C75" w:rsidP="00050462">
      <w:pPr>
        <w:pStyle w:val="ListParagraph"/>
        <w:numPr>
          <w:ilvl w:val="0"/>
          <w:numId w:val="8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სვიმონ კანანელის I ჩიხი, </w:t>
      </w:r>
    </w:p>
    <w:p w14:paraId="72CF48DD" w14:textId="77777777" w:rsidR="00956C75" w:rsidRPr="009D68DB" w:rsidRDefault="00956C75" w:rsidP="00050462">
      <w:pPr>
        <w:pStyle w:val="ListParagraph"/>
        <w:numPr>
          <w:ilvl w:val="0"/>
          <w:numId w:val="8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სვიმონ კანანელის II ჩიხი,  </w:t>
      </w:r>
    </w:p>
    <w:p w14:paraId="152B3867" w14:textId="77777777" w:rsidR="00956C75" w:rsidRPr="009D68DB" w:rsidRDefault="00956C75" w:rsidP="00050462">
      <w:pPr>
        <w:pStyle w:val="ListParagraph"/>
        <w:numPr>
          <w:ilvl w:val="0"/>
          <w:numId w:val="86"/>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წმინდა ნინოს I ჩიხი. </w:t>
      </w:r>
    </w:p>
    <w:p w14:paraId="361F9379" w14:textId="77777777" w:rsidR="00956C75" w:rsidRPr="009D68DB" w:rsidRDefault="00956C75"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 სულ ჯამში დამონტაჟდა  273 ცალი გარე განათების ბოძი.  </w:t>
      </w:r>
      <w:r w:rsidR="002365B7" w:rsidRPr="009D68DB">
        <w:rPr>
          <w:rFonts w:ascii="Sylfaen" w:hAnsi="Sylfaen" w:cs="Sylfaen"/>
          <w:iCs/>
          <w:sz w:val="20"/>
          <w:szCs w:val="20"/>
          <w:lang w:val="ka-GE"/>
        </w:rPr>
        <w:t xml:space="preserve">დასრულდა </w:t>
      </w:r>
      <w:r w:rsidRPr="009D68DB">
        <w:rPr>
          <w:rFonts w:ascii="Sylfaen" w:hAnsi="Sylfaen" w:cs="Sylfaen"/>
          <w:iCs/>
          <w:sz w:val="20"/>
          <w:szCs w:val="20"/>
          <w:lang w:val="ka-GE"/>
        </w:rPr>
        <w:t xml:space="preserve">გონიო-კვარიათის ზღვისპირა ბილიკის გარე განათების რეაბილიტაცია.  </w:t>
      </w:r>
    </w:p>
    <w:p w14:paraId="74694A71" w14:textId="77777777" w:rsidR="006A178C" w:rsidRPr="009D68DB" w:rsidRDefault="006A178C" w:rsidP="00E55F46">
      <w:pPr>
        <w:spacing w:line="240" w:lineRule="auto"/>
        <w:jc w:val="both"/>
        <w:rPr>
          <w:rFonts w:ascii="Sylfaen" w:hAnsi="Sylfaen" w:cs="Sylfaen"/>
          <w:iCs/>
          <w:sz w:val="20"/>
          <w:lang w:val="ka-GE"/>
        </w:rPr>
      </w:pPr>
      <w:r w:rsidRPr="009D68DB">
        <w:rPr>
          <w:rFonts w:ascii="Sylfaen" w:hAnsi="Sylfaen" w:cs="Sylfaen"/>
          <w:b/>
          <w:iCs/>
          <w:sz w:val="20"/>
          <w:szCs w:val="20"/>
          <w:lang w:val="ka-GE"/>
        </w:rPr>
        <w:t>2018 წლის III კვარტალში</w:t>
      </w:r>
      <w:r w:rsidRPr="009D68DB">
        <w:rPr>
          <w:rFonts w:ascii="Sylfaen" w:hAnsi="Sylfaen" w:cs="Sylfaen"/>
          <w:iCs/>
          <w:sz w:val="20"/>
          <w:szCs w:val="20"/>
          <w:lang w:val="ka-GE"/>
        </w:rPr>
        <w:t xml:space="preserve"> </w:t>
      </w:r>
      <w:r w:rsidRPr="009D68DB">
        <w:rPr>
          <w:rFonts w:ascii="Sylfaen" w:hAnsi="Sylfaen" w:cs="Sylfaen"/>
          <w:iCs/>
          <w:sz w:val="20"/>
          <w:lang w:val="ka-GE"/>
        </w:rPr>
        <w:t xml:space="preserve">შპს „აჭარგანათებასთან“ გაფორმებული №240   ხელშეკრულების (ღირებულება -1160592,00 ლარი)   ფარგლებში, მიმდინარეობს  გარე განათების წერტების მოვლა-ექსპლოატაციის სამუშაოები:  მიმდინარე წლი მე-3 კვარტლის მდგომარეობით : </w:t>
      </w:r>
    </w:p>
    <w:p w14:paraId="0659C7D1" w14:textId="77777777" w:rsidR="006A178C" w:rsidRPr="009D68DB" w:rsidRDefault="006A178C" w:rsidP="00050462">
      <w:pPr>
        <w:pStyle w:val="ListParagraph"/>
        <w:numPr>
          <w:ilvl w:val="0"/>
          <w:numId w:val="19"/>
        </w:numPr>
        <w:spacing w:line="240" w:lineRule="auto"/>
        <w:jc w:val="both"/>
        <w:rPr>
          <w:rFonts w:ascii="Sylfaen" w:hAnsi="Sylfaen" w:cs="Sylfaen"/>
          <w:iCs/>
          <w:sz w:val="20"/>
          <w:lang w:val="ka-GE"/>
        </w:rPr>
      </w:pPr>
      <w:r w:rsidRPr="009D68DB">
        <w:rPr>
          <w:rFonts w:ascii="Sylfaen" w:hAnsi="Sylfaen" w:cs="Sylfaen"/>
          <w:iCs/>
          <w:sz w:val="20"/>
          <w:lang w:val="ka-GE"/>
        </w:rPr>
        <w:t>გაეწია მომსახურება 17063 წერტს;</w:t>
      </w:r>
    </w:p>
    <w:p w14:paraId="3D534CA8" w14:textId="77777777" w:rsidR="006A178C" w:rsidRPr="009D68DB" w:rsidRDefault="006A178C" w:rsidP="00050462">
      <w:pPr>
        <w:pStyle w:val="ListParagraph"/>
        <w:numPr>
          <w:ilvl w:val="0"/>
          <w:numId w:val="19"/>
        </w:numPr>
        <w:spacing w:line="240" w:lineRule="auto"/>
        <w:jc w:val="both"/>
        <w:rPr>
          <w:rFonts w:ascii="Sylfaen" w:hAnsi="Sylfaen" w:cs="Sylfaen"/>
          <w:iCs/>
          <w:sz w:val="20"/>
          <w:lang w:val="ka-GE"/>
        </w:rPr>
      </w:pPr>
      <w:r w:rsidRPr="009D68DB">
        <w:rPr>
          <w:rFonts w:ascii="Sylfaen" w:hAnsi="Sylfaen" w:cs="Sylfaen"/>
          <w:iCs/>
          <w:sz w:val="20"/>
          <w:lang w:val="ka-GE"/>
        </w:rPr>
        <w:t>415 ელ. გამანაწ. კარადებს;</w:t>
      </w:r>
    </w:p>
    <w:p w14:paraId="3FB0978E" w14:textId="77777777" w:rsidR="006A178C" w:rsidRPr="009D68DB" w:rsidRDefault="006A178C" w:rsidP="00050462">
      <w:pPr>
        <w:pStyle w:val="ListParagraph"/>
        <w:numPr>
          <w:ilvl w:val="0"/>
          <w:numId w:val="19"/>
        </w:numPr>
        <w:spacing w:line="240" w:lineRule="auto"/>
        <w:jc w:val="both"/>
        <w:rPr>
          <w:rFonts w:ascii="Sylfaen" w:hAnsi="Sylfaen" w:cs="Sylfaen"/>
          <w:iCs/>
          <w:sz w:val="20"/>
          <w:lang w:val="ka-GE"/>
        </w:rPr>
      </w:pPr>
      <w:r w:rsidRPr="009D68DB">
        <w:rPr>
          <w:rFonts w:ascii="Sylfaen" w:hAnsi="Sylfaen" w:cs="Sylfaen"/>
          <w:iCs/>
          <w:sz w:val="20"/>
          <w:lang w:val="ka-GE"/>
        </w:rPr>
        <w:t>შეიღება 243 ცალი ბოძი.</w:t>
      </w:r>
    </w:p>
    <w:p w14:paraId="74B30A35" w14:textId="77777777" w:rsidR="006A178C" w:rsidRPr="009D68DB" w:rsidRDefault="006A178C" w:rsidP="00E55F46">
      <w:pPr>
        <w:spacing w:line="240" w:lineRule="auto"/>
        <w:jc w:val="both"/>
        <w:rPr>
          <w:rFonts w:ascii="Sylfaen" w:hAnsi="Sylfaen" w:cs="Sylfaen"/>
          <w:iCs/>
          <w:color w:val="FF0000"/>
          <w:sz w:val="20"/>
          <w:lang w:val="ka-GE"/>
        </w:rPr>
      </w:pPr>
      <w:r w:rsidRPr="009D68DB">
        <w:rPr>
          <w:rFonts w:ascii="Sylfaen" w:hAnsi="Sylfaen" w:cs="Sylfaen"/>
          <w:iCs/>
          <w:sz w:val="20"/>
          <w:lang w:val="ka-GE"/>
        </w:rPr>
        <w:t xml:space="preserve">დასრულდა ხელშეკრულება №120 შპს „გუნგლი“-სთან  (ღირებულება  25054.10 ლარი), რომლის </w:t>
      </w:r>
      <w:r w:rsidR="008B6C11" w:rsidRPr="009D68DB">
        <w:rPr>
          <w:rFonts w:ascii="Sylfaen" w:hAnsi="Sylfaen" w:cs="Sylfaen"/>
          <w:iCs/>
          <w:sz w:val="20"/>
          <w:lang w:val="ka-GE"/>
        </w:rPr>
        <w:t>რომლის ფარგლებშიც დამონტაჟდა განათების ბოძები ენერგო ეფექტური სანათებით:</w:t>
      </w:r>
    </w:p>
    <w:p w14:paraId="139B9B7A" w14:textId="77777777" w:rsidR="006A178C" w:rsidRPr="009D68DB" w:rsidRDefault="006A178C" w:rsidP="00050462">
      <w:pPr>
        <w:pStyle w:val="ListParagraph"/>
        <w:numPr>
          <w:ilvl w:val="0"/>
          <w:numId w:val="18"/>
        </w:numPr>
        <w:spacing w:line="240" w:lineRule="auto"/>
        <w:jc w:val="both"/>
        <w:rPr>
          <w:rFonts w:ascii="Sylfaen" w:hAnsi="Sylfaen" w:cs="Sylfaen"/>
          <w:iCs/>
          <w:sz w:val="20"/>
          <w:lang w:val="ka-GE"/>
        </w:rPr>
      </w:pPr>
      <w:r w:rsidRPr="009D68DB">
        <w:rPr>
          <w:rFonts w:ascii="Sylfaen" w:hAnsi="Sylfaen" w:cs="Sylfaen"/>
          <w:iCs/>
          <w:sz w:val="20"/>
          <w:lang w:val="ka-GE"/>
        </w:rPr>
        <w:t>ადლიის ქუჩის მონაკვეთზე (#89-#99)  8 გარე განათების ბოძი 30 ვატიანი სანათებით;</w:t>
      </w:r>
    </w:p>
    <w:p w14:paraId="53A8537D" w14:textId="77777777" w:rsidR="006A178C" w:rsidRPr="009D68DB" w:rsidRDefault="006A178C" w:rsidP="00050462">
      <w:pPr>
        <w:pStyle w:val="ListParagraph"/>
        <w:numPr>
          <w:ilvl w:val="0"/>
          <w:numId w:val="18"/>
        </w:numPr>
        <w:spacing w:line="240" w:lineRule="auto"/>
        <w:jc w:val="both"/>
        <w:rPr>
          <w:rFonts w:ascii="Sylfaen" w:hAnsi="Sylfaen" w:cs="Sylfaen"/>
          <w:iCs/>
          <w:sz w:val="20"/>
          <w:lang w:val="ka-GE"/>
        </w:rPr>
      </w:pPr>
      <w:r w:rsidRPr="009D68DB">
        <w:rPr>
          <w:rFonts w:ascii="Sylfaen" w:hAnsi="Sylfaen" w:cs="Sylfaen"/>
          <w:iCs/>
          <w:sz w:val="20"/>
          <w:lang w:val="ka-GE"/>
        </w:rPr>
        <w:t>გენ.ასლან აბაშიძის #45-დან ქეთევან წამებულის ქუჩამდე  5 გარე განათების ბოძი 30 ვატიანი სანათებით;</w:t>
      </w:r>
    </w:p>
    <w:p w14:paraId="7B97B6C7" w14:textId="77777777" w:rsidR="006A178C" w:rsidRPr="009D68DB" w:rsidRDefault="006A178C" w:rsidP="00050462">
      <w:pPr>
        <w:pStyle w:val="ListParagraph"/>
        <w:numPr>
          <w:ilvl w:val="0"/>
          <w:numId w:val="18"/>
        </w:numPr>
        <w:spacing w:line="240" w:lineRule="auto"/>
        <w:jc w:val="both"/>
        <w:rPr>
          <w:rFonts w:ascii="Sylfaen" w:hAnsi="Sylfaen" w:cs="Sylfaen"/>
          <w:iCs/>
          <w:sz w:val="20"/>
          <w:lang w:val="ka-GE"/>
        </w:rPr>
      </w:pPr>
      <w:r w:rsidRPr="009D68DB">
        <w:rPr>
          <w:rFonts w:ascii="Sylfaen" w:hAnsi="Sylfaen" w:cs="Sylfaen"/>
          <w:iCs/>
          <w:sz w:val="20"/>
          <w:lang w:val="ka-GE"/>
        </w:rPr>
        <w:t>მარეთის I ჩიხში 3 გარე განათების ბოძი 30 ვატიანი სანათებით;</w:t>
      </w:r>
    </w:p>
    <w:p w14:paraId="064BDE5E" w14:textId="77777777" w:rsidR="006A178C" w:rsidRPr="009D68DB" w:rsidRDefault="006A178C" w:rsidP="00050462">
      <w:pPr>
        <w:pStyle w:val="ListParagraph"/>
        <w:numPr>
          <w:ilvl w:val="0"/>
          <w:numId w:val="18"/>
        </w:numPr>
        <w:spacing w:line="240" w:lineRule="auto"/>
        <w:jc w:val="both"/>
        <w:rPr>
          <w:rFonts w:ascii="Sylfaen" w:hAnsi="Sylfaen" w:cs="Sylfaen"/>
          <w:iCs/>
          <w:sz w:val="20"/>
          <w:lang w:val="ka-GE"/>
        </w:rPr>
      </w:pPr>
      <w:r w:rsidRPr="009D68DB">
        <w:rPr>
          <w:rFonts w:ascii="Sylfaen" w:hAnsi="Sylfaen" w:cs="Sylfaen"/>
          <w:iCs/>
          <w:sz w:val="20"/>
          <w:lang w:val="ka-GE"/>
        </w:rPr>
        <w:t>ქეთევან წამებულის #36 დან ქ. წამებულის II ჩიხამდე 4 გარე განათების ბოძი 30 ვატიანი სანათებით;</w:t>
      </w:r>
    </w:p>
    <w:p w14:paraId="279E692F" w14:textId="77777777" w:rsidR="006A178C" w:rsidRPr="009D68DB" w:rsidRDefault="006A178C" w:rsidP="00050462">
      <w:pPr>
        <w:pStyle w:val="ListParagraph"/>
        <w:numPr>
          <w:ilvl w:val="0"/>
          <w:numId w:val="18"/>
        </w:numPr>
        <w:spacing w:line="240" w:lineRule="auto"/>
        <w:jc w:val="both"/>
        <w:rPr>
          <w:rFonts w:ascii="Sylfaen" w:hAnsi="Sylfaen" w:cs="Sylfaen"/>
          <w:iCs/>
          <w:sz w:val="20"/>
          <w:lang w:val="ka-GE"/>
        </w:rPr>
      </w:pPr>
      <w:r w:rsidRPr="009D68DB">
        <w:rPr>
          <w:rFonts w:ascii="Sylfaen" w:hAnsi="Sylfaen" w:cs="Sylfaen"/>
          <w:iCs/>
          <w:sz w:val="20"/>
          <w:lang w:val="ka-GE"/>
        </w:rPr>
        <w:t>ქეთევან წამებულის II ჩიხი #76 დან ქ. წამებულის ქუჩამდე დამონტაჟდა 2 გარე განათების ბოძი 30 ვატიანი სანათებით;</w:t>
      </w:r>
    </w:p>
    <w:p w14:paraId="0335E9EC" w14:textId="77777777" w:rsidR="006A178C" w:rsidRPr="009D68DB" w:rsidRDefault="006A178C" w:rsidP="00050462">
      <w:pPr>
        <w:pStyle w:val="ListParagraph"/>
        <w:numPr>
          <w:ilvl w:val="0"/>
          <w:numId w:val="18"/>
        </w:numPr>
        <w:spacing w:line="240" w:lineRule="auto"/>
        <w:jc w:val="both"/>
        <w:rPr>
          <w:rFonts w:ascii="Sylfaen" w:hAnsi="Sylfaen" w:cs="Sylfaen"/>
          <w:iCs/>
          <w:sz w:val="20"/>
          <w:lang w:val="ka-GE"/>
        </w:rPr>
      </w:pPr>
      <w:r w:rsidRPr="009D68DB">
        <w:rPr>
          <w:rFonts w:ascii="Sylfaen" w:hAnsi="Sylfaen" w:cs="Sylfaen"/>
          <w:iCs/>
          <w:sz w:val="20"/>
          <w:lang w:val="ka-GE"/>
        </w:rPr>
        <w:t>ქეთევან წამებულის I ჩიხი #36-დან #46-მდე დამონტაჟდა 2 გარე განათების ბოძი 30 ვატიანი სანათებით;</w:t>
      </w:r>
    </w:p>
    <w:p w14:paraId="465BBEE7" w14:textId="77777777" w:rsidR="006A178C" w:rsidRPr="009D68DB" w:rsidRDefault="006A178C" w:rsidP="00050462">
      <w:pPr>
        <w:pStyle w:val="ListParagraph"/>
        <w:numPr>
          <w:ilvl w:val="0"/>
          <w:numId w:val="18"/>
        </w:numPr>
        <w:spacing w:line="240" w:lineRule="auto"/>
        <w:jc w:val="both"/>
        <w:rPr>
          <w:rFonts w:ascii="Sylfaen" w:hAnsi="Sylfaen" w:cs="Sylfaen"/>
          <w:iCs/>
          <w:sz w:val="20"/>
          <w:lang w:val="ka-GE"/>
        </w:rPr>
      </w:pPr>
      <w:r w:rsidRPr="009D68DB">
        <w:rPr>
          <w:rFonts w:ascii="Sylfaen" w:hAnsi="Sylfaen" w:cs="Sylfaen"/>
          <w:iCs/>
          <w:sz w:val="20"/>
          <w:lang w:val="ka-GE"/>
        </w:rPr>
        <w:t>ქეთევან წამებულის #50-დან #62-მდე დამონტაჟდა 3 გარე განათების ბოძი 30 ვატიანი სანათებით.</w:t>
      </w:r>
    </w:p>
    <w:p w14:paraId="48B7784A" w14:textId="77777777" w:rsidR="008307D7" w:rsidRPr="009D68DB" w:rsidRDefault="008307D7" w:rsidP="00E55F46">
      <w:pPr>
        <w:spacing w:line="240" w:lineRule="auto"/>
        <w:jc w:val="both"/>
        <w:rPr>
          <w:rFonts w:ascii="Sylfaen" w:eastAsia="Times New Roman" w:hAnsi="Sylfaen" w:cs="Sylfaen"/>
          <w:color w:val="000000"/>
          <w:sz w:val="20"/>
          <w:szCs w:val="20"/>
          <w:lang w:val="ka-GE"/>
        </w:rPr>
      </w:pPr>
      <w:r w:rsidRPr="009D68DB">
        <w:rPr>
          <w:rFonts w:ascii="Sylfaen" w:hAnsi="Sylfaen" w:cs="Sylfaen"/>
          <w:b/>
          <w:iCs/>
          <w:sz w:val="20"/>
          <w:szCs w:val="20"/>
          <w:lang w:val="ka-GE"/>
        </w:rPr>
        <w:t>2018 წლის I-II კვარტალში</w:t>
      </w:r>
      <w:r w:rsidRPr="009D68DB">
        <w:rPr>
          <w:rFonts w:ascii="Sylfaen" w:hAnsi="Sylfaen" w:cs="Sylfaen"/>
          <w:iCs/>
          <w:sz w:val="20"/>
          <w:szCs w:val="20"/>
          <w:lang w:val="ka-GE"/>
        </w:rPr>
        <w:t xml:space="preserve"> </w:t>
      </w:r>
      <w:r w:rsidRPr="009D68DB">
        <w:rPr>
          <w:rFonts w:ascii="Sylfaen" w:hAnsi="Sylfaen"/>
          <w:sz w:val="20"/>
          <w:szCs w:val="20"/>
          <w:lang w:val="ka-GE"/>
        </w:rPr>
        <w:t>გამოცხადდა ელექტრონული ტენდერი გარე განათების წერტების მოვლა-ექსპლოატაციის შესყიდვაზე. სულ  19512 წერტების მოწყობის სამუშოებზე;</w:t>
      </w:r>
    </w:p>
    <w:p w14:paraId="418E8D98" w14:textId="77777777" w:rsidR="008307D7" w:rsidRPr="009D68DB" w:rsidRDefault="008307D7" w:rsidP="00E55F46">
      <w:pPr>
        <w:spacing w:line="240" w:lineRule="auto"/>
        <w:jc w:val="both"/>
        <w:rPr>
          <w:rFonts w:ascii="Sylfaen" w:hAnsi="Sylfaen"/>
          <w:sz w:val="20"/>
          <w:szCs w:val="20"/>
          <w:lang w:val="ka-GE"/>
        </w:rPr>
      </w:pPr>
      <w:r w:rsidRPr="009D68DB">
        <w:rPr>
          <w:rFonts w:ascii="Sylfaen" w:hAnsi="Sylfaen"/>
          <w:sz w:val="20"/>
          <w:szCs w:val="20"/>
          <w:lang w:val="ka-GE"/>
        </w:rPr>
        <w:lastRenderedPageBreak/>
        <w:t xml:space="preserve">მიმდინარეობს  გარე განათების წერტების მოვლა-ექსპლოატაციის სამუშაოები:  ხელშეკრულება №240  შპს „აჭარგანათება“  (ღირებულება -1160592,00 ლარი)   ქალაქის მასშტაბით მომსახურება  გაეწია საშუალოდ - 17063 წერტს, 415 ელ. გამანაწ. კარადას, შეიღება 243 ცალი ბოძი. </w:t>
      </w:r>
    </w:p>
    <w:p w14:paraId="14DACA7A" w14:textId="77777777" w:rsidR="008307D7" w:rsidRPr="009D68DB" w:rsidRDefault="008307D7" w:rsidP="00E55F46">
      <w:pPr>
        <w:spacing w:line="240" w:lineRule="auto"/>
        <w:jc w:val="both"/>
        <w:rPr>
          <w:rFonts w:ascii="Sylfaen" w:hAnsi="Sylfaen"/>
          <w:sz w:val="20"/>
          <w:szCs w:val="20"/>
          <w:lang w:val="ka-GE"/>
        </w:rPr>
      </w:pPr>
      <w:r w:rsidRPr="009D68DB">
        <w:rPr>
          <w:rFonts w:ascii="Sylfaen" w:hAnsi="Sylfaen"/>
          <w:sz w:val="20"/>
          <w:szCs w:val="20"/>
          <w:lang w:val="ka-GE"/>
        </w:rPr>
        <w:t>ხელშეკრულება №22  შპს „გუნგლი“ (ღირებულება - 17088,3 ლარი) - დამონტაჟდა:</w:t>
      </w:r>
    </w:p>
    <w:p w14:paraId="28965E06" w14:textId="77777777" w:rsidR="008307D7" w:rsidRPr="009D68DB" w:rsidRDefault="008307D7" w:rsidP="00050462">
      <w:pPr>
        <w:pStyle w:val="ListParagraph"/>
        <w:numPr>
          <w:ilvl w:val="0"/>
          <w:numId w:val="8"/>
        </w:numPr>
        <w:spacing w:line="240" w:lineRule="auto"/>
        <w:jc w:val="both"/>
        <w:rPr>
          <w:rFonts w:ascii="Sylfaen" w:hAnsi="Sylfaen"/>
          <w:sz w:val="20"/>
          <w:szCs w:val="20"/>
          <w:lang w:val="ka-GE"/>
        </w:rPr>
      </w:pPr>
      <w:r w:rsidRPr="009D68DB">
        <w:rPr>
          <w:rFonts w:ascii="Sylfaen" w:hAnsi="Sylfaen"/>
          <w:sz w:val="20"/>
          <w:szCs w:val="20"/>
          <w:lang w:val="ka-GE"/>
        </w:rPr>
        <w:t>სამების ქუჩაზე 15 გარე განათების ბოძი 30 ვატიანი სანათებით;</w:t>
      </w:r>
    </w:p>
    <w:p w14:paraId="2BA1CC65" w14:textId="77777777" w:rsidR="008307D7" w:rsidRPr="009D68DB" w:rsidRDefault="008307D7" w:rsidP="00050462">
      <w:pPr>
        <w:pStyle w:val="ListParagraph"/>
        <w:numPr>
          <w:ilvl w:val="0"/>
          <w:numId w:val="8"/>
        </w:numPr>
        <w:spacing w:line="240" w:lineRule="auto"/>
        <w:jc w:val="both"/>
        <w:rPr>
          <w:rFonts w:ascii="Sylfaen" w:hAnsi="Sylfaen"/>
          <w:sz w:val="20"/>
          <w:szCs w:val="20"/>
          <w:lang w:val="ka-GE"/>
        </w:rPr>
      </w:pPr>
      <w:r w:rsidRPr="009D68DB">
        <w:rPr>
          <w:rFonts w:ascii="Sylfaen" w:hAnsi="Sylfaen"/>
          <w:sz w:val="20"/>
          <w:szCs w:val="20"/>
          <w:lang w:val="ka-GE"/>
        </w:rPr>
        <w:t>გოდერძი ჩოხელის ქ. #35-დან #41-მდე 12 გარე განათების ბოძი 30 ვატიანი სანათებით;</w:t>
      </w:r>
    </w:p>
    <w:p w14:paraId="792B0BB7" w14:textId="77777777" w:rsidR="008307D7" w:rsidRPr="009D68DB" w:rsidRDefault="008307D7" w:rsidP="00050462">
      <w:pPr>
        <w:pStyle w:val="ListParagraph"/>
        <w:numPr>
          <w:ilvl w:val="0"/>
          <w:numId w:val="8"/>
        </w:numPr>
        <w:spacing w:line="240" w:lineRule="auto"/>
        <w:jc w:val="both"/>
        <w:rPr>
          <w:rFonts w:ascii="Sylfaen" w:hAnsi="Sylfaen"/>
          <w:sz w:val="20"/>
          <w:szCs w:val="20"/>
          <w:lang w:val="ka-GE"/>
        </w:rPr>
      </w:pPr>
      <w:r w:rsidRPr="009D68DB">
        <w:rPr>
          <w:rFonts w:ascii="Sylfaen" w:hAnsi="Sylfaen"/>
          <w:sz w:val="20"/>
          <w:szCs w:val="20"/>
          <w:lang w:val="ka-GE"/>
        </w:rPr>
        <w:t xml:space="preserve">გოდერძი ჩოხელის ქუჩა 34 გარე განათების ბოძი 30 ვატიანი სანათებით; </w:t>
      </w:r>
    </w:p>
    <w:p w14:paraId="036D6132" w14:textId="77777777" w:rsidR="008307D7" w:rsidRPr="009D68DB" w:rsidRDefault="008307D7" w:rsidP="00050462">
      <w:pPr>
        <w:pStyle w:val="ListParagraph"/>
        <w:numPr>
          <w:ilvl w:val="0"/>
          <w:numId w:val="8"/>
        </w:numPr>
        <w:spacing w:line="240" w:lineRule="auto"/>
        <w:jc w:val="both"/>
        <w:rPr>
          <w:rFonts w:ascii="Sylfaen" w:hAnsi="Sylfaen"/>
          <w:sz w:val="20"/>
          <w:szCs w:val="20"/>
          <w:lang w:val="ka-GE"/>
        </w:rPr>
      </w:pPr>
      <w:r w:rsidRPr="009D68DB">
        <w:rPr>
          <w:rFonts w:ascii="Sylfaen" w:hAnsi="Sylfaen"/>
          <w:sz w:val="20"/>
          <w:szCs w:val="20"/>
          <w:lang w:val="ka-GE"/>
        </w:rPr>
        <w:t>გოდერძი ჩოხელის ქუჩის I ჩიხი 7 გარე განათების ბოძი 30 ვატიანი სანათებით;</w:t>
      </w:r>
    </w:p>
    <w:p w14:paraId="16367C6E" w14:textId="77777777" w:rsidR="008307D7" w:rsidRPr="009D68DB" w:rsidRDefault="008307D7" w:rsidP="00050462">
      <w:pPr>
        <w:pStyle w:val="ListParagraph"/>
        <w:numPr>
          <w:ilvl w:val="0"/>
          <w:numId w:val="8"/>
        </w:numPr>
        <w:spacing w:line="240" w:lineRule="auto"/>
        <w:jc w:val="both"/>
        <w:rPr>
          <w:rFonts w:ascii="Sylfaen" w:hAnsi="Sylfaen"/>
          <w:sz w:val="20"/>
          <w:szCs w:val="20"/>
          <w:lang w:val="ka-GE"/>
        </w:rPr>
      </w:pPr>
      <w:r w:rsidRPr="009D68DB">
        <w:rPr>
          <w:rFonts w:ascii="Sylfaen" w:hAnsi="Sylfaen"/>
          <w:sz w:val="20"/>
          <w:szCs w:val="20"/>
          <w:lang w:val="ka-GE"/>
        </w:rPr>
        <w:t>გოდერძი ჩოხელის ქუჩის II ჩიხი 16 გარე განათების ბოძი 30 ვატიანი სანათებით;</w:t>
      </w:r>
    </w:p>
    <w:p w14:paraId="43504374" w14:textId="77777777" w:rsidR="008307D7" w:rsidRPr="009D68DB" w:rsidRDefault="008307D7" w:rsidP="00050462">
      <w:pPr>
        <w:pStyle w:val="ListParagraph"/>
        <w:numPr>
          <w:ilvl w:val="0"/>
          <w:numId w:val="8"/>
        </w:numPr>
        <w:spacing w:line="240" w:lineRule="auto"/>
        <w:jc w:val="both"/>
        <w:rPr>
          <w:rFonts w:ascii="Sylfaen" w:hAnsi="Sylfaen"/>
          <w:sz w:val="20"/>
          <w:szCs w:val="20"/>
          <w:lang w:val="ka-GE"/>
        </w:rPr>
      </w:pPr>
      <w:r w:rsidRPr="009D68DB">
        <w:rPr>
          <w:rFonts w:ascii="Sylfaen" w:hAnsi="Sylfaen"/>
          <w:sz w:val="20"/>
          <w:szCs w:val="20"/>
          <w:lang w:val="ka-GE"/>
        </w:rPr>
        <w:t>გოდერძი ჩოხელის ქუჩის III ჩიხი 10 გარე განათების ბოძი 30 ვატიანი სანათებით;</w:t>
      </w:r>
    </w:p>
    <w:p w14:paraId="79389B85" w14:textId="77777777" w:rsidR="008307D7" w:rsidRPr="009D68DB" w:rsidRDefault="008307D7" w:rsidP="00E55F46">
      <w:pPr>
        <w:spacing w:line="240" w:lineRule="auto"/>
        <w:jc w:val="both"/>
        <w:rPr>
          <w:rFonts w:ascii="Sylfaen" w:hAnsi="Sylfaen"/>
          <w:sz w:val="20"/>
          <w:szCs w:val="20"/>
          <w:lang w:val="ka-GE"/>
        </w:rPr>
      </w:pPr>
      <w:r w:rsidRPr="009D68DB">
        <w:rPr>
          <w:rFonts w:ascii="Sylfaen" w:hAnsi="Sylfaen"/>
          <w:sz w:val="20"/>
          <w:szCs w:val="20"/>
          <w:lang w:val="ka-GE"/>
        </w:rPr>
        <w:t xml:space="preserve">ხელშეკრულება №40 შპს „EL-GROUP“ (ღირებულება 15997,97 ლარი) დასრულდა დიოდური გარე განათების სანათების შეძენა 180 ერთწეული-30 ვტ-იანი; 50 ერთეული - 50 ვტ-იანი; </w:t>
      </w:r>
    </w:p>
    <w:p w14:paraId="0BB32A1E" w14:textId="77777777" w:rsidR="00234F89" w:rsidRPr="009D68DB" w:rsidRDefault="008307D7" w:rsidP="00E55F46">
      <w:pPr>
        <w:spacing w:line="240" w:lineRule="auto"/>
        <w:jc w:val="both"/>
        <w:rPr>
          <w:rFonts w:ascii="Sylfaen" w:hAnsi="Sylfaen"/>
          <w:sz w:val="20"/>
          <w:szCs w:val="20"/>
          <w:lang w:val="ka-GE"/>
        </w:rPr>
      </w:pPr>
      <w:r w:rsidRPr="009D68DB">
        <w:rPr>
          <w:rFonts w:ascii="Sylfaen" w:hAnsi="Sylfaen"/>
          <w:sz w:val="20"/>
          <w:szCs w:val="20"/>
          <w:lang w:val="ka-GE"/>
        </w:rPr>
        <w:t>ხელშეკრულება №54 შპს „აჭარგანათება" (ღირებულება 164 819,00 ლარი) დამონტაჟდა</w:t>
      </w:r>
      <w:r w:rsidR="00234F89" w:rsidRPr="009D68DB">
        <w:rPr>
          <w:rFonts w:ascii="Sylfaen" w:hAnsi="Sylfaen"/>
          <w:sz w:val="20"/>
          <w:szCs w:val="20"/>
          <w:lang w:val="ka-GE"/>
        </w:rPr>
        <w:t>:</w:t>
      </w:r>
      <w:r w:rsidRPr="009D68DB">
        <w:rPr>
          <w:rFonts w:ascii="Sylfaen" w:hAnsi="Sylfaen"/>
          <w:sz w:val="20"/>
          <w:szCs w:val="20"/>
          <w:lang w:val="ka-GE"/>
        </w:rPr>
        <w:t xml:space="preserve">  მარკოზ აჭარელის IV შესახვევი  12 გარე განათების ბოძი 30 ვატიანი სანათებით</w:t>
      </w:r>
      <w:r w:rsidR="00234F89" w:rsidRPr="009D68DB">
        <w:rPr>
          <w:rFonts w:ascii="Sylfaen" w:hAnsi="Sylfaen"/>
          <w:sz w:val="20"/>
          <w:szCs w:val="20"/>
          <w:lang w:val="ka-GE"/>
        </w:rPr>
        <w:t>;</w:t>
      </w:r>
    </w:p>
    <w:p w14:paraId="73636A7B" w14:textId="77777777" w:rsidR="00AA3A8B" w:rsidRPr="009D68DB" w:rsidRDefault="00AA3A8B" w:rsidP="00E55F46">
      <w:pPr>
        <w:spacing w:line="240" w:lineRule="auto"/>
        <w:jc w:val="both"/>
        <w:rPr>
          <w:rFonts w:ascii="Sylfaen" w:hAnsi="Sylfaen" w:cs="Sylfaen"/>
          <w:iCs/>
          <w:lang w:val="ka-GE"/>
        </w:rPr>
      </w:pPr>
    </w:p>
    <w:p w14:paraId="38A3A322" w14:textId="77777777" w:rsidR="00882243" w:rsidRDefault="00882243">
      <w:pPr>
        <w:rPr>
          <w:rFonts w:ascii="Sylfaen" w:eastAsia="Times New Roman" w:hAnsi="Sylfaen"/>
          <w:spacing w:val="15"/>
        </w:rPr>
      </w:pPr>
      <w:r>
        <w:rPr>
          <w:rFonts w:ascii="Sylfaen" w:eastAsia="Times New Roman" w:hAnsi="Sylfaen"/>
        </w:rPr>
        <w:br w:type="page"/>
      </w:r>
    </w:p>
    <w:p w14:paraId="53EF9B73" w14:textId="710A7126" w:rsidR="00891452" w:rsidRPr="009D68DB" w:rsidRDefault="00AF7444" w:rsidP="00E55F46">
      <w:pPr>
        <w:pStyle w:val="Subtitle"/>
        <w:numPr>
          <w:ilvl w:val="0"/>
          <w:numId w:val="0"/>
        </w:numPr>
        <w:spacing w:line="240" w:lineRule="auto"/>
        <w:jc w:val="both"/>
        <w:outlineLvl w:val="1"/>
        <w:rPr>
          <w:rFonts w:ascii="Sylfaen" w:eastAsia="Times New Roman" w:hAnsi="Sylfaen"/>
          <w:color w:val="auto"/>
          <w:lang w:val="ka-GE"/>
        </w:rPr>
      </w:pPr>
      <w:hyperlink w:anchor="_Toc514775165" w:history="1">
        <w:bookmarkStart w:id="55" w:name="_Toc6307905"/>
        <w:r w:rsidR="00891452" w:rsidRPr="009D68DB">
          <w:rPr>
            <w:rFonts w:ascii="Sylfaen" w:eastAsia="Times New Roman" w:hAnsi="Sylfaen"/>
            <w:color w:val="auto"/>
          </w:rPr>
          <w:t>4.</w:t>
        </w:r>
        <w:r w:rsidR="00ED7ABA" w:rsidRPr="009D68DB">
          <w:rPr>
            <w:rFonts w:ascii="Sylfaen" w:eastAsia="Times New Roman" w:hAnsi="Sylfaen"/>
            <w:color w:val="auto"/>
            <w:lang w:val="ka-GE"/>
          </w:rPr>
          <w:t>5.</w:t>
        </w:r>
        <w:r w:rsidR="00891452" w:rsidRPr="009D68DB">
          <w:rPr>
            <w:rFonts w:ascii="Sylfaen" w:eastAsia="Times New Roman" w:hAnsi="Sylfaen"/>
            <w:color w:val="auto"/>
          </w:rPr>
          <w:t xml:space="preserve"> </w:t>
        </w:r>
        <w:r w:rsidR="00ED7ABA" w:rsidRPr="009D68DB">
          <w:rPr>
            <w:rFonts w:ascii="Sylfaen" w:eastAsia="Times New Roman" w:hAnsi="Sylfaen" w:cs="Sylfaen"/>
            <w:color w:val="auto"/>
          </w:rPr>
          <w:t>ქალაქის გამწვანებისა და გარემოს დაცვის ღონისძიებები</w:t>
        </w:r>
        <w:bookmarkEnd w:id="55"/>
      </w:hyperlink>
    </w:p>
    <w:p w14:paraId="2A2B6ECF" w14:textId="77777777" w:rsidR="00891452" w:rsidRPr="009D68DB" w:rsidRDefault="00891452"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56" w:name="_Toc6307906"/>
      <w:r w:rsidRPr="009D68DB">
        <w:rPr>
          <w:rFonts w:ascii="Sylfaen" w:eastAsia="Times New Roman" w:hAnsi="Sylfaen"/>
          <w:color w:val="auto"/>
        </w:rPr>
        <w:t>4.5.1. ქალაქის გამწვანების გეგმის შემუშავება და განხორციელება</w:t>
      </w:r>
      <w:bookmarkEnd w:id="56"/>
    </w:p>
    <w:tbl>
      <w:tblPr>
        <w:tblW w:w="5000" w:type="pct"/>
        <w:tblLook w:val="04A0" w:firstRow="1" w:lastRow="0" w:firstColumn="1" w:lastColumn="0" w:noHBand="0" w:noVBand="1"/>
      </w:tblPr>
      <w:tblGrid>
        <w:gridCol w:w="3340"/>
        <w:gridCol w:w="3929"/>
        <w:gridCol w:w="2091"/>
      </w:tblGrid>
      <w:tr w:rsidR="000E63C4" w:rsidRPr="009D68DB" w14:paraId="3B6F6FE0" w14:textId="77777777" w:rsidTr="00882243">
        <w:trPr>
          <w:trHeight w:val="567"/>
        </w:trPr>
        <w:tc>
          <w:tcPr>
            <w:tcW w:w="1784" w:type="pct"/>
            <w:hideMark/>
          </w:tcPr>
          <w:p w14:paraId="5F46C17B" w14:textId="77777777" w:rsidR="000E63C4" w:rsidRPr="00B366B5" w:rsidRDefault="000E63C4" w:rsidP="00E55F46">
            <w:pPr>
              <w:rPr>
                <w:rFonts w:ascii="Sylfaen" w:eastAsia="Times New Roman" w:hAnsi="Sylfaen" w:cs="Times New Roman"/>
                <w:b/>
                <w:color w:val="2F75B5"/>
              </w:rPr>
            </w:pPr>
            <w:r w:rsidRPr="00B366B5">
              <w:rPr>
                <w:rFonts w:ascii="Sylfaen" w:eastAsia="Times New Roman" w:hAnsi="Sylfaen" w:cs="Sylfaen"/>
                <w:b/>
                <w:color w:val="2F75B5"/>
              </w:rPr>
              <w:t>სტრატეგიული</w:t>
            </w:r>
            <w:r w:rsidRPr="00B366B5">
              <w:rPr>
                <w:rFonts w:ascii="Sylfaen" w:eastAsia="Times New Roman" w:hAnsi="Sylfaen" w:cs="Times New Roman"/>
                <w:b/>
                <w:color w:val="2F75B5"/>
              </w:rPr>
              <w:t xml:space="preserve"> </w:t>
            </w:r>
            <w:r w:rsidRPr="00B366B5">
              <w:rPr>
                <w:rFonts w:ascii="Sylfaen" w:eastAsia="Times New Roman" w:hAnsi="Sylfaen" w:cs="Sylfaen"/>
                <w:b/>
                <w:color w:val="2F75B5"/>
              </w:rPr>
              <w:t>მიმართულება</w:t>
            </w:r>
            <w:r w:rsidRPr="00B366B5">
              <w:rPr>
                <w:rFonts w:ascii="Sylfaen" w:eastAsia="Times New Roman" w:hAnsi="Sylfaen" w:cs="Times New Roman"/>
                <w:b/>
                <w:color w:val="2F75B5"/>
              </w:rPr>
              <w:t xml:space="preserve">  4</w:t>
            </w:r>
          </w:p>
        </w:tc>
        <w:tc>
          <w:tcPr>
            <w:tcW w:w="3216" w:type="pct"/>
            <w:gridSpan w:val="2"/>
            <w:hideMark/>
          </w:tcPr>
          <w:p w14:paraId="3879740F" w14:textId="77777777" w:rsidR="000E63C4" w:rsidRPr="00B366B5" w:rsidRDefault="000E63C4" w:rsidP="00E55F46">
            <w:pPr>
              <w:rPr>
                <w:rFonts w:ascii="Sylfaen" w:eastAsia="Times New Roman" w:hAnsi="Sylfaen" w:cs="Sylfaen"/>
                <w:b/>
                <w:color w:val="757171"/>
                <w:lang w:val="ka-GE"/>
              </w:rPr>
            </w:pPr>
            <w:bookmarkStart w:id="57" w:name="_Toc522628655"/>
            <w:bookmarkStart w:id="58" w:name="_Toc522628742"/>
            <w:bookmarkStart w:id="59" w:name="_Toc522628838"/>
            <w:bookmarkStart w:id="60" w:name="_Toc522628914"/>
            <w:bookmarkStart w:id="61" w:name="_Toc527104048"/>
            <w:r w:rsidRPr="00B366B5">
              <w:rPr>
                <w:rFonts w:ascii="Sylfaen" w:eastAsia="Times New Roman" w:hAnsi="Sylfaen" w:cs="Sylfaen"/>
                <w:b/>
                <w:color w:val="757171"/>
                <w:lang w:val="ka-GE"/>
              </w:rPr>
              <w:t>მუნიციპალური სერვისების გაუმჯობესება</w:t>
            </w:r>
            <w:bookmarkEnd w:id="57"/>
            <w:bookmarkEnd w:id="58"/>
            <w:bookmarkEnd w:id="59"/>
            <w:bookmarkEnd w:id="60"/>
            <w:bookmarkEnd w:id="61"/>
          </w:p>
          <w:p w14:paraId="26663E44" w14:textId="77777777" w:rsidR="000E63C4" w:rsidRPr="00B366B5" w:rsidRDefault="000E63C4" w:rsidP="00E55F46">
            <w:pPr>
              <w:rPr>
                <w:rFonts w:ascii="Sylfaen" w:eastAsia="Times New Roman" w:hAnsi="Sylfaen" w:cs="Times New Roman"/>
                <w:b/>
                <w:color w:val="757171"/>
                <w:lang w:val="ka-GE"/>
              </w:rPr>
            </w:pPr>
          </w:p>
        </w:tc>
      </w:tr>
      <w:tr w:rsidR="000E63C4" w:rsidRPr="009D68DB" w14:paraId="1E82704C" w14:textId="77777777" w:rsidTr="00882243">
        <w:trPr>
          <w:trHeight w:val="300"/>
        </w:trPr>
        <w:tc>
          <w:tcPr>
            <w:tcW w:w="1784" w:type="pct"/>
            <w:hideMark/>
          </w:tcPr>
          <w:p w14:paraId="3D23AE8E" w14:textId="77777777" w:rsidR="000E63C4" w:rsidRPr="009D68DB" w:rsidRDefault="000E63C4" w:rsidP="00E55F46">
            <w:pPr>
              <w:rPr>
                <w:rFonts w:ascii="Sylfaen" w:eastAsia="Times New Roman" w:hAnsi="Sylfaen" w:cs="Times New Roman"/>
                <w:color w:val="2F75B5"/>
              </w:rPr>
            </w:pPr>
            <w:r w:rsidRPr="009D68DB">
              <w:rPr>
                <w:rFonts w:ascii="Sylfaen" w:eastAsia="Times New Roman" w:hAnsi="Sylfaen" w:cs="Sylfaen"/>
                <w:color w:val="2F75B5"/>
              </w:rPr>
              <w:t>პროგრამა</w:t>
            </w:r>
          </w:p>
        </w:tc>
        <w:tc>
          <w:tcPr>
            <w:tcW w:w="3216" w:type="pct"/>
            <w:gridSpan w:val="2"/>
            <w:shd w:val="clear" w:color="auto" w:fill="auto"/>
            <w:hideMark/>
          </w:tcPr>
          <w:p w14:paraId="1CEC50AF" w14:textId="77777777" w:rsidR="000E63C4" w:rsidRPr="009D68DB" w:rsidRDefault="004646D4" w:rsidP="00E55F46">
            <w:pPr>
              <w:pStyle w:val="Subtitle"/>
              <w:rPr>
                <w:rFonts w:ascii="Sylfaen" w:eastAsia="Times New Roman" w:hAnsi="Sylfaen"/>
                <w:lang w:val="ka-GE"/>
              </w:rPr>
            </w:pPr>
            <w:r w:rsidRPr="009D68DB">
              <w:rPr>
                <w:rFonts w:ascii="Sylfaen" w:eastAsia="Times New Roman" w:hAnsi="Sylfaen"/>
                <w:lang w:val="ka-GE"/>
              </w:rPr>
              <w:t xml:space="preserve">4.5.1. </w:t>
            </w:r>
            <w:r w:rsidR="000E63C4" w:rsidRPr="009D68DB">
              <w:rPr>
                <w:rFonts w:ascii="Sylfaen" w:eastAsia="Times New Roman" w:hAnsi="Sylfaen" w:cs="Sylfaen"/>
                <w:lang w:val="ka-GE"/>
              </w:rPr>
              <w:t>ქალაქის</w:t>
            </w:r>
            <w:r w:rsidR="000E63C4" w:rsidRPr="009D68DB">
              <w:rPr>
                <w:rFonts w:ascii="Sylfaen" w:eastAsia="Times New Roman" w:hAnsi="Sylfaen"/>
                <w:lang w:val="ka-GE"/>
              </w:rPr>
              <w:t xml:space="preserve"> </w:t>
            </w:r>
            <w:r w:rsidR="000E63C4" w:rsidRPr="009D68DB">
              <w:rPr>
                <w:rFonts w:ascii="Sylfaen" w:eastAsia="Times New Roman" w:hAnsi="Sylfaen" w:cs="Sylfaen"/>
                <w:lang w:val="ka-GE"/>
              </w:rPr>
              <w:t>გამწვანების</w:t>
            </w:r>
            <w:r w:rsidR="000E63C4" w:rsidRPr="009D68DB">
              <w:rPr>
                <w:rFonts w:ascii="Sylfaen" w:eastAsia="Times New Roman" w:hAnsi="Sylfaen"/>
                <w:lang w:val="ka-GE"/>
              </w:rPr>
              <w:t xml:space="preserve"> </w:t>
            </w:r>
            <w:r w:rsidR="000E63C4" w:rsidRPr="009D68DB">
              <w:rPr>
                <w:rFonts w:ascii="Sylfaen" w:eastAsia="Times New Roman" w:hAnsi="Sylfaen" w:cs="Sylfaen"/>
                <w:lang w:val="ka-GE"/>
              </w:rPr>
              <w:t>გეგმის</w:t>
            </w:r>
            <w:r w:rsidR="000E63C4" w:rsidRPr="009D68DB">
              <w:rPr>
                <w:rFonts w:ascii="Sylfaen" w:eastAsia="Times New Roman" w:hAnsi="Sylfaen"/>
                <w:lang w:val="ka-GE"/>
              </w:rPr>
              <w:t xml:space="preserve"> </w:t>
            </w:r>
            <w:r w:rsidR="000E63C4" w:rsidRPr="009D68DB">
              <w:rPr>
                <w:rFonts w:ascii="Sylfaen" w:eastAsia="Times New Roman" w:hAnsi="Sylfaen" w:cs="Sylfaen"/>
                <w:lang w:val="ka-GE"/>
              </w:rPr>
              <w:t>შემუშავება</w:t>
            </w:r>
            <w:r w:rsidR="000E63C4" w:rsidRPr="009D68DB">
              <w:rPr>
                <w:rFonts w:ascii="Sylfaen" w:eastAsia="Times New Roman" w:hAnsi="Sylfaen"/>
                <w:lang w:val="ka-GE"/>
              </w:rPr>
              <w:t xml:space="preserve"> </w:t>
            </w:r>
            <w:r w:rsidR="000E63C4" w:rsidRPr="009D68DB">
              <w:rPr>
                <w:rFonts w:ascii="Sylfaen" w:eastAsia="Times New Roman" w:hAnsi="Sylfaen" w:cs="Sylfaen"/>
                <w:lang w:val="ka-GE"/>
              </w:rPr>
              <w:t>და</w:t>
            </w:r>
            <w:r w:rsidR="000E63C4" w:rsidRPr="009D68DB">
              <w:rPr>
                <w:rFonts w:ascii="Sylfaen" w:eastAsia="Times New Roman" w:hAnsi="Sylfaen"/>
                <w:lang w:val="ka-GE"/>
              </w:rPr>
              <w:t xml:space="preserve"> </w:t>
            </w:r>
            <w:r w:rsidR="000E63C4" w:rsidRPr="009D68DB">
              <w:rPr>
                <w:rFonts w:ascii="Sylfaen" w:eastAsia="Times New Roman" w:hAnsi="Sylfaen" w:cs="Sylfaen"/>
                <w:lang w:val="ka-GE"/>
              </w:rPr>
              <w:t>განხორციელება</w:t>
            </w:r>
          </w:p>
          <w:p w14:paraId="30E00DE9" w14:textId="77777777" w:rsidR="0070619B" w:rsidRPr="009D68DB" w:rsidRDefault="0070619B" w:rsidP="00E55F46">
            <w:pPr>
              <w:rPr>
                <w:rFonts w:ascii="Sylfaen" w:eastAsia="Times New Roman" w:hAnsi="Sylfaen" w:cs="Times New Roman"/>
                <w:color w:val="757171"/>
              </w:rPr>
            </w:pPr>
          </w:p>
        </w:tc>
      </w:tr>
      <w:tr w:rsidR="000E63C4" w:rsidRPr="009D68DB" w14:paraId="084593FE" w14:textId="77777777" w:rsidTr="00882243">
        <w:trPr>
          <w:trHeight w:val="600"/>
        </w:trPr>
        <w:tc>
          <w:tcPr>
            <w:tcW w:w="1784" w:type="pct"/>
            <w:hideMark/>
          </w:tcPr>
          <w:p w14:paraId="0D1AE67C" w14:textId="77777777" w:rsidR="000E63C4" w:rsidRPr="009D68DB" w:rsidRDefault="000E63C4" w:rsidP="00E55F46">
            <w:pPr>
              <w:rPr>
                <w:rFonts w:ascii="Sylfaen" w:eastAsia="Times New Roman" w:hAnsi="Sylfaen" w:cs="Times New Roman"/>
                <w:color w:val="2F75B5"/>
              </w:rPr>
            </w:pPr>
            <w:r w:rsidRPr="009D68DB">
              <w:rPr>
                <w:rFonts w:ascii="Sylfaen" w:eastAsia="Times New Roman" w:hAnsi="Sylfaen" w:cs="Sylfaen"/>
                <w:color w:val="2F75B5"/>
              </w:rPr>
              <w:t>პროგრამის</w:t>
            </w:r>
            <w:r w:rsidRPr="009D68DB">
              <w:rPr>
                <w:rFonts w:ascii="Sylfaen" w:eastAsia="Times New Roman" w:hAnsi="Sylfaen" w:cs="Times New Roman"/>
                <w:color w:val="2F75B5"/>
              </w:rPr>
              <w:t xml:space="preserve"> </w:t>
            </w:r>
            <w:r w:rsidRPr="009D68DB">
              <w:rPr>
                <w:rFonts w:ascii="Sylfaen" w:eastAsia="Times New Roman" w:hAnsi="Sylfaen" w:cs="Sylfaen"/>
                <w:color w:val="2F75B5"/>
              </w:rPr>
              <w:t>მიზანი</w:t>
            </w:r>
            <w:r w:rsidRPr="009D68DB">
              <w:rPr>
                <w:rFonts w:ascii="Sylfaen" w:eastAsia="Times New Roman" w:hAnsi="Sylfaen" w:cs="Times New Roman"/>
                <w:color w:val="2F75B5"/>
              </w:rPr>
              <w:t xml:space="preserve"> </w:t>
            </w:r>
            <w:r w:rsidRPr="009D68DB">
              <w:rPr>
                <w:rFonts w:ascii="Sylfaen" w:eastAsia="Times New Roman" w:hAnsi="Sylfaen" w:cs="Sylfaen"/>
                <w:color w:val="2F75B5"/>
              </w:rPr>
              <w:t>და</w:t>
            </w:r>
            <w:r w:rsidRPr="009D68DB">
              <w:rPr>
                <w:rFonts w:ascii="Sylfaen" w:eastAsia="Times New Roman" w:hAnsi="Sylfaen" w:cs="Times New Roman"/>
                <w:color w:val="2F75B5"/>
              </w:rPr>
              <w:t xml:space="preserve"> </w:t>
            </w:r>
            <w:r w:rsidRPr="009D68DB">
              <w:rPr>
                <w:rFonts w:ascii="Sylfaen" w:eastAsia="Times New Roman" w:hAnsi="Sylfaen" w:cs="Sylfaen"/>
                <w:color w:val="2F75B5"/>
              </w:rPr>
              <w:t>მოსალოდნელი</w:t>
            </w:r>
            <w:r w:rsidRPr="009D68DB">
              <w:rPr>
                <w:rFonts w:ascii="Sylfaen" w:eastAsia="Times New Roman" w:hAnsi="Sylfaen" w:cs="Times New Roman"/>
                <w:color w:val="2F75B5"/>
              </w:rPr>
              <w:t xml:space="preserve"> </w:t>
            </w:r>
            <w:r w:rsidRPr="009D68DB">
              <w:rPr>
                <w:rFonts w:ascii="Sylfaen" w:eastAsia="Times New Roman" w:hAnsi="Sylfaen" w:cs="Sylfaen"/>
                <w:color w:val="2F75B5"/>
              </w:rPr>
              <w:t>შედეგი</w:t>
            </w:r>
          </w:p>
        </w:tc>
        <w:tc>
          <w:tcPr>
            <w:tcW w:w="3216" w:type="pct"/>
            <w:gridSpan w:val="2"/>
            <w:shd w:val="clear" w:color="auto" w:fill="auto"/>
            <w:hideMark/>
          </w:tcPr>
          <w:p w14:paraId="5C08D27A" w14:textId="2E167D57" w:rsidR="000E63C4" w:rsidRPr="00CE5616" w:rsidRDefault="000E63C4" w:rsidP="00E55F46">
            <w:pPr>
              <w:jc w:val="both"/>
              <w:rPr>
                <w:rFonts w:ascii="Sylfaen" w:eastAsia="Times New Roman" w:hAnsi="Sylfaen" w:cs="Times New Roman"/>
                <w:sz w:val="20"/>
                <w:lang w:val="ka-GE"/>
              </w:rPr>
            </w:pPr>
            <w:r w:rsidRPr="00CE5616">
              <w:rPr>
                <w:rFonts w:ascii="Sylfaen" w:eastAsia="Times New Roman" w:hAnsi="Sylfaen" w:cs="Times New Roman"/>
                <w:sz w:val="20"/>
                <w:lang w:val="ka-GE"/>
              </w:rPr>
              <w:t>პროგრამის მიზანია უზრუნველყოს ქალაქის გამწვანებისა და სარეკრეაციო სივრცეების მოწყობის საკითხებთან დაკავშირებით გრძელვადიანი მდგრადი პოლიტიკის შემუშავება, რაც ხელს შეუწყობს შესაბამისი სამუშაოების გეგმაზომიერ და ხარისხიან განხორციელებას.</w:t>
            </w:r>
          </w:p>
          <w:p w14:paraId="597F6B55" w14:textId="77777777" w:rsidR="000E63C4" w:rsidRPr="009D68DB" w:rsidRDefault="000E63C4" w:rsidP="00E55F46">
            <w:pPr>
              <w:jc w:val="both"/>
              <w:rPr>
                <w:rFonts w:ascii="Sylfaen" w:eastAsia="Times New Roman" w:hAnsi="Sylfaen" w:cs="Times New Roman"/>
                <w:color w:val="000000"/>
              </w:rPr>
            </w:pPr>
          </w:p>
        </w:tc>
      </w:tr>
      <w:tr w:rsidR="000E63C4" w:rsidRPr="009D68DB" w14:paraId="1C3D32DD" w14:textId="77777777" w:rsidTr="00882243">
        <w:trPr>
          <w:trHeight w:val="300"/>
        </w:trPr>
        <w:tc>
          <w:tcPr>
            <w:tcW w:w="1784" w:type="pct"/>
            <w:hideMark/>
          </w:tcPr>
          <w:p w14:paraId="704B3144" w14:textId="77777777" w:rsidR="000E63C4" w:rsidRPr="009D68DB" w:rsidRDefault="000E63C4" w:rsidP="00E55F46">
            <w:pPr>
              <w:rPr>
                <w:rFonts w:ascii="Sylfaen" w:eastAsia="Times New Roman" w:hAnsi="Sylfaen" w:cs="Times New Roman"/>
                <w:color w:val="000000"/>
              </w:rPr>
            </w:pPr>
          </w:p>
        </w:tc>
        <w:tc>
          <w:tcPr>
            <w:tcW w:w="2099" w:type="pct"/>
            <w:shd w:val="clear" w:color="auto" w:fill="auto"/>
            <w:hideMark/>
          </w:tcPr>
          <w:p w14:paraId="0FADEE2C" w14:textId="77777777" w:rsidR="000E63C4" w:rsidRPr="009D68DB" w:rsidRDefault="000E63C4" w:rsidP="00E55F46">
            <w:pPr>
              <w:rPr>
                <w:rFonts w:ascii="Sylfaen" w:eastAsia="Times New Roman" w:hAnsi="Sylfaen" w:cs="Times New Roman"/>
              </w:rPr>
            </w:pPr>
          </w:p>
        </w:tc>
        <w:tc>
          <w:tcPr>
            <w:tcW w:w="1117" w:type="pct"/>
            <w:shd w:val="clear" w:color="auto" w:fill="auto"/>
            <w:noWrap/>
            <w:hideMark/>
          </w:tcPr>
          <w:p w14:paraId="1E96DA30" w14:textId="77777777" w:rsidR="000E63C4" w:rsidRPr="009D68DB" w:rsidRDefault="000E63C4" w:rsidP="00E55F46">
            <w:pPr>
              <w:rPr>
                <w:rFonts w:ascii="Sylfaen" w:eastAsia="Times New Roman" w:hAnsi="Sylfaen" w:cs="Times New Roman"/>
              </w:rPr>
            </w:pPr>
          </w:p>
        </w:tc>
      </w:tr>
      <w:tr w:rsidR="000E63C4" w:rsidRPr="009D68DB" w14:paraId="2D0BB631" w14:textId="77777777" w:rsidTr="00882243">
        <w:trPr>
          <w:trHeight w:val="300"/>
        </w:trPr>
        <w:tc>
          <w:tcPr>
            <w:tcW w:w="1784" w:type="pct"/>
            <w:hideMark/>
          </w:tcPr>
          <w:p w14:paraId="72D51070" w14:textId="77777777" w:rsidR="000E63C4" w:rsidRPr="00B366B5" w:rsidRDefault="000E63C4" w:rsidP="00E55F46">
            <w:pPr>
              <w:rPr>
                <w:rFonts w:ascii="Sylfaen" w:eastAsia="Times New Roman" w:hAnsi="Sylfaen" w:cs="Times New Roman"/>
                <w:b/>
                <w:color w:val="2F75B5"/>
              </w:rPr>
            </w:pPr>
            <w:r w:rsidRPr="00B366B5">
              <w:rPr>
                <w:rFonts w:ascii="Sylfaen" w:eastAsia="Times New Roman" w:hAnsi="Sylfaen" w:cs="Sylfaen"/>
                <w:b/>
                <w:color w:val="2F75B5"/>
              </w:rPr>
              <w:t>ღონისძიებები</w:t>
            </w:r>
            <w:r w:rsidRPr="00B366B5">
              <w:rPr>
                <w:rFonts w:ascii="Sylfaen" w:eastAsia="Times New Roman" w:hAnsi="Sylfaen" w:cs="Times New Roman"/>
                <w:b/>
                <w:color w:val="2F75B5"/>
              </w:rPr>
              <w:t>:</w:t>
            </w:r>
          </w:p>
        </w:tc>
        <w:tc>
          <w:tcPr>
            <w:tcW w:w="2099" w:type="pct"/>
            <w:shd w:val="clear" w:color="auto" w:fill="auto"/>
            <w:hideMark/>
          </w:tcPr>
          <w:p w14:paraId="72E495D1" w14:textId="77777777" w:rsidR="000E63C4" w:rsidRPr="00B366B5" w:rsidRDefault="000E63C4" w:rsidP="00E55F46">
            <w:pPr>
              <w:rPr>
                <w:rFonts w:ascii="Sylfaen" w:eastAsia="Times New Roman" w:hAnsi="Sylfaen" w:cs="Times New Roman"/>
                <w:b/>
                <w:color w:val="2F75B5"/>
              </w:rPr>
            </w:pPr>
            <w:r w:rsidRPr="00B366B5">
              <w:rPr>
                <w:rFonts w:ascii="Sylfaen" w:eastAsia="Times New Roman" w:hAnsi="Sylfaen" w:cs="Sylfaen"/>
                <w:b/>
                <w:color w:val="2F75B5"/>
              </w:rPr>
              <w:t>შესრულების</w:t>
            </w:r>
            <w:r w:rsidRPr="00B366B5">
              <w:rPr>
                <w:rFonts w:ascii="Sylfaen" w:eastAsia="Times New Roman" w:hAnsi="Sylfaen" w:cs="Times New Roman"/>
                <w:b/>
                <w:color w:val="2F75B5"/>
              </w:rPr>
              <w:t xml:space="preserve"> </w:t>
            </w:r>
            <w:r w:rsidRPr="00B366B5">
              <w:rPr>
                <w:rFonts w:ascii="Sylfaen" w:eastAsia="Times New Roman" w:hAnsi="Sylfaen" w:cs="Sylfaen"/>
                <w:b/>
                <w:color w:val="2F75B5"/>
              </w:rPr>
              <w:t>ინდიკატორი</w:t>
            </w:r>
          </w:p>
        </w:tc>
        <w:tc>
          <w:tcPr>
            <w:tcW w:w="1117" w:type="pct"/>
            <w:shd w:val="clear" w:color="auto" w:fill="auto"/>
            <w:noWrap/>
            <w:hideMark/>
          </w:tcPr>
          <w:p w14:paraId="465459F4" w14:textId="77777777" w:rsidR="000E63C4" w:rsidRPr="00B366B5" w:rsidRDefault="000E63C4" w:rsidP="00882243">
            <w:pPr>
              <w:jc w:val="center"/>
              <w:rPr>
                <w:rFonts w:ascii="Sylfaen" w:eastAsia="Times New Roman" w:hAnsi="Sylfaen" w:cs="Times New Roman"/>
                <w:b/>
                <w:color w:val="2F75B5"/>
              </w:rPr>
            </w:pPr>
            <w:r w:rsidRPr="00B366B5">
              <w:rPr>
                <w:rFonts w:ascii="Sylfaen" w:eastAsia="Times New Roman" w:hAnsi="Sylfaen" w:cs="Sylfaen"/>
                <w:b/>
                <w:color w:val="2F75B5"/>
              </w:rPr>
              <w:t>შესრულება</w:t>
            </w:r>
          </w:p>
        </w:tc>
      </w:tr>
      <w:tr w:rsidR="000E63C4" w:rsidRPr="009D68DB" w14:paraId="55C1B563" w14:textId="77777777" w:rsidTr="00882243">
        <w:trPr>
          <w:trHeight w:val="300"/>
        </w:trPr>
        <w:tc>
          <w:tcPr>
            <w:tcW w:w="1784" w:type="pct"/>
            <w:hideMark/>
          </w:tcPr>
          <w:p w14:paraId="626A37DC" w14:textId="5F46DBA8" w:rsidR="000E63C4" w:rsidRPr="00B366B5" w:rsidRDefault="000E63C4" w:rsidP="00E55F46">
            <w:pPr>
              <w:jc w:val="both"/>
              <w:rPr>
                <w:rFonts w:ascii="Sylfaen" w:eastAsia="Times New Roman" w:hAnsi="Sylfaen" w:cs="Times New Roman"/>
                <w:color w:val="000000"/>
                <w:sz w:val="20"/>
                <w:lang w:val="ka-GE"/>
              </w:rPr>
            </w:pPr>
            <w:r w:rsidRPr="00B366B5">
              <w:rPr>
                <w:rFonts w:ascii="Sylfaen" w:eastAsia="Times New Roman" w:hAnsi="Sylfaen" w:cs="Sylfaen"/>
                <w:color w:val="000000"/>
                <w:sz w:val="20"/>
                <w:lang w:val="ka-GE"/>
              </w:rPr>
              <w:t>ქალაქის გამწვანების მიმართულებით არსებული სიტუაციის ანალიზის მომზადება;</w:t>
            </w:r>
          </w:p>
        </w:tc>
        <w:tc>
          <w:tcPr>
            <w:tcW w:w="2099" w:type="pct"/>
            <w:shd w:val="clear" w:color="auto" w:fill="auto"/>
            <w:hideMark/>
          </w:tcPr>
          <w:p w14:paraId="00EC257B" w14:textId="77777777" w:rsidR="000E63C4" w:rsidRPr="00B366B5" w:rsidRDefault="000E63C4" w:rsidP="00E55F46">
            <w:pPr>
              <w:jc w:val="both"/>
              <w:rPr>
                <w:rFonts w:ascii="Sylfaen" w:hAnsi="Sylfaen" w:cs="Sylfaen"/>
                <w:sz w:val="20"/>
                <w:lang w:val="ka-GE"/>
              </w:rPr>
            </w:pPr>
            <w:r w:rsidRPr="00B366B5">
              <w:rPr>
                <w:rFonts w:ascii="Sylfaen" w:hAnsi="Sylfaen" w:cs="Sylfaen"/>
                <w:sz w:val="20"/>
                <w:lang w:val="ka-GE"/>
              </w:rPr>
              <w:t xml:space="preserve">სიტუაციის </w:t>
            </w:r>
            <w:r w:rsidR="00043C8E" w:rsidRPr="00B366B5">
              <w:rPr>
                <w:rFonts w:ascii="Sylfaen" w:hAnsi="Sylfaen" w:cs="Sylfaen"/>
                <w:sz w:val="20"/>
                <w:lang w:val="ka-GE"/>
              </w:rPr>
              <w:t>ა</w:t>
            </w:r>
            <w:r w:rsidRPr="00B366B5">
              <w:rPr>
                <w:rFonts w:ascii="Sylfaen" w:hAnsi="Sylfaen" w:cs="Sylfaen"/>
                <w:sz w:val="20"/>
                <w:lang w:val="ka-GE"/>
              </w:rPr>
              <w:t>ნალიზის დოკუმენტი</w:t>
            </w:r>
          </w:p>
        </w:tc>
        <w:tc>
          <w:tcPr>
            <w:tcW w:w="1117" w:type="pct"/>
            <w:shd w:val="clear" w:color="auto" w:fill="auto"/>
            <w:noWrap/>
            <w:hideMark/>
          </w:tcPr>
          <w:p w14:paraId="40E61508" w14:textId="77777777" w:rsidR="000E63C4" w:rsidRPr="00B366B5" w:rsidRDefault="000E63C4" w:rsidP="00E55F46">
            <w:pPr>
              <w:jc w:val="center"/>
              <w:rPr>
                <w:rFonts w:ascii="Sylfaen" w:eastAsia="Times New Roman" w:hAnsi="Sylfaen" w:cs="Times New Roman"/>
                <w:b/>
                <w:color w:val="000000"/>
                <w:sz w:val="20"/>
              </w:rPr>
            </w:pPr>
            <w:r w:rsidRPr="00B366B5">
              <w:rPr>
                <w:rFonts w:ascii="Sylfaen" w:eastAsia="Times New Roman" w:hAnsi="Sylfaen" w:cs="Times New Roman"/>
                <w:b/>
                <w:color w:val="000000"/>
                <w:sz w:val="20"/>
              </w:rPr>
              <w:t>X</w:t>
            </w:r>
          </w:p>
        </w:tc>
      </w:tr>
      <w:tr w:rsidR="000E63C4" w:rsidRPr="009D68DB" w14:paraId="47F4936F" w14:textId="77777777" w:rsidTr="00882243">
        <w:trPr>
          <w:trHeight w:val="300"/>
        </w:trPr>
        <w:tc>
          <w:tcPr>
            <w:tcW w:w="1784" w:type="pct"/>
            <w:hideMark/>
          </w:tcPr>
          <w:p w14:paraId="74BB2BAF" w14:textId="1FE8A10C" w:rsidR="000E63C4" w:rsidRPr="00B366B5" w:rsidRDefault="000E63C4" w:rsidP="00E55F46">
            <w:pPr>
              <w:jc w:val="both"/>
              <w:rPr>
                <w:rFonts w:ascii="Sylfaen" w:eastAsia="Times New Roman" w:hAnsi="Sylfaen" w:cs="Times New Roman"/>
                <w:color w:val="000000"/>
                <w:sz w:val="20"/>
                <w:lang w:val="ka-GE"/>
              </w:rPr>
            </w:pPr>
            <w:r w:rsidRPr="00B366B5">
              <w:rPr>
                <w:rFonts w:ascii="Sylfaen" w:eastAsia="Times New Roman" w:hAnsi="Sylfaen" w:cs="Sylfaen"/>
                <w:color w:val="000000"/>
                <w:sz w:val="20"/>
                <w:lang w:val="ka-GE"/>
              </w:rPr>
              <w:t>მიწათსარგებლობის გენერალური გეგმის საფუძველზე პრიორიტეტული მიმართულებებისა და ღონისძიებების განსაზღვრა;</w:t>
            </w:r>
          </w:p>
        </w:tc>
        <w:tc>
          <w:tcPr>
            <w:tcW w:w="2099" w:type="pct"/>
            <w:shd w:val="clear" w:color="auto" w:fill="auto"/>
            <w:hideMark/>
          </w:tcPr>
          <w:p w14:paraId="4B87CD03" w14:textId="77777777" w:rsidR="000E63C4" w:rsidRPr="00B366B5" w:rsidRDefault="000E63C4" w:rsidP="00E55F46">
            <w:pPr>
              <w:jc w:val="both"/>
              <w:rPr>
                <w:rFonts w:ascii="Sylfaen" w:hAnsi="Sylfaen" w:cs="Sylfaen"/>
                <w:sz w:val="20"/>
                <w:lang w:val="ka-GE"/>
              </w:rPr>
            </w:pPr>
            <w:r w:rsidRPr="00B366B5">
              <w:rPr>
                <w:rFonts w:ascii="Sylfaen" w:hAnsi="Sylfaen" w:cs="Sylfaen"/>
                <w:sz w:val="20"/>
                <w:lang w:val="ka-GE"/>
              </w:rPr>
              <w:t>დაგეგმილი ღონისძიებების რაოდეობა</w:t>
            </w:r>
          </w:p>
        </w:tc>
        <w:tc>
          <w:tcPr>
            <w:tcW w:w="1117" w:type="pct"/>
            <w:shd w:val="clear" w:color="auto" w:fill="auto"/>
            <w:noWrap/>
            <w:hideMark/>
          </w:tcPr>
          <w:p w14:paraId="33D0D06B" w14:textId="77777777" w:rsidR="000E63C4" w:rsidRPr="00B366B5" w:rsidRDefault="000E63C4" w:rsidP="00E55F46">
            <w:pPr>
              <w:jc w:val="center"/>
              <w:rPr>
                <w:rFonts w:ascii="Sylfaen" w:eastAsia="Times New Roman" w:hAnsi="Sylfaen" w:cs="Times New Roman"/>
                <w:b/>
                <w:color w:val="000000"/>
                <w:sz w:val="20"/>
              </w:rPr>
            </w:pPr>
          </w:p>
          <w:p w14:paraId="6CD87B06" w14:textId="77777777" w:rsidR="000E63C4" w:rsidRPr="00B366B5" w:rsidRDefault="000E63C4" w:rsidP="00E55F46">
            <w:pPr>
              <w:jc w:val="center"/>
              <w:rPr>
                <w:rFonts w:ascii="Sylfaen" w:eastAsia="Times New Roman" w:hAnsi="Sylfaen" w:cs="Times New Roman"/>
                <w:b/>
                <w:color w:val="000000"/>
                <w:sz w:val="20"/>
              </w:rPr>
            </w:pPr>
            <w:r w:rsidRPr="00B366B5">
              <w:rPr>
                <w:rFonts w:ascii="Sylfaen" w:eastAsia="Times New Roman" w:hAnsi="Sylfaen" w:cs="Times New Roman"/>
                <w:b/>
                <w:color w:val="000000"/>
                <w:sz w:val="20"/>
              </w:rPr>
              <w:t>X</w:t>
            </w:r>
          </w:p>
        </w:tc>
      </w:tr>
      <w:tr w:rsidR="000E63C4" w:rsidRPr="009D68DB" w14:paraId="2F584489" w14:textId="77777777" w:rsidTr="00882243">
        <w:trPr>
          <w:trHeight w:val="300"/>
        </w:trPr>
        <w:tc>
          <w:tcPr>
            <w:tcW w:w="1784" w:type="pct"/>
            <w:hideMark/>
          </w:tcPr>
          <w:p w14:paraId="12214F89" w14:textId="064C3BB0" w:rsidR="000E63C4" w:rsidRPr="00B366B5" w:rsidRDefault="000E63C4" w:rsidP="00E55F46">
            <w:pPr>
              <w:jc w:val="both"/>
              <w:rPr>
                <w:rFonts w:ascii="Sylfaen" w:eastAsia="Times New Roman" w:hAnsi="Sylfaen" w:cs="Times New Roman"/>
                <w:color w:val="000000"/>
                <w:sz w:val="20"/>
                <w:lang w:val="ka-GE"/>
              </w:rPr>
            </w:pPr>
            <w:r w:rsidRPr="00B366B5">
              <w:rPr>
                <w:rFonts w:ascii="Sylfaen" w:eastAsia="Times New Roman" w:hAnsi="Sylfaen" w:cs="Times New Roman"/>
                <w:color w:val="000000"/>
                <w:sz w:val="20"/>
                <w:lang w:val="ka-GE"/>
              </w:rPr>
              <w:t>ქალაქის გამწვანების გეგმის პროექტის მომზადება და განხილვა დაინტერესებულ მხარეებთან;</w:t>
            </w:r>
          </w:p>
        </w:tc>
        <w:tc>
          <w:tcPr>
            <w:tcW w:w="2099" w:type="pct"/>
            <w:shd w:val="clear" w:color="auto" w:fill="auto"/>
            <w:hideMark/>
          </w:tcPr>
          <w:p w14:paraId="22F4FB23" w14:textId="77777777" w:rsidR="000E63C4" w:rsidRPr="00B366B5" w:rsidRDefault="000E63C4" w:rsidP="00E55F46">
            <w:pPr>
              <w:jc w:val="both"/>
              <w:rPr>
                <w:rFonts w:ascii="Sylfaen" w:eastAsia="Times New Roman" w:hAnsi="Sylfaen" w:cs="Times New Roman"/>
                <w:color w:val="000000"/>
                <w:sz w:val="20"/>
                <w:lang w:val="ka-GE"/>
              </w:rPr>
            </w:pPr>
            <w:r w:rsidRPr="00B366B5">
              <w:rPr>
                <w:rFonts w:ascii="Sylfaen" w:eastAsia="Times New Roman" w:hAnsi="Sylfaen" w:cs="Times New Roman"/>
                <w:color w:val="000000"/>
                <w:sz w:val="20"/>
              </w:rPr>
              <w:t> </w:t>
            </w:r>
            <w:r w:rsidRPr="00B366B5">
              <w:rPr>
                <w:rFonts w:ascii="Sylfaen" w:eastAsia="Times New Roman" w:hAnsi="Sylfaen" w:cs="Times New Roman"/>
                <w:color w:val="000000"/>
                <w:sz w:val="20"/>
                <w:lang w:val="ka-GE"/>
              </w:rPr>
              <w:t>გამწვანების გეგმის პროექტი</w:t>
            </w:r>
          </w:p>
        </w:tc>
        <w:tc>
          <w:tcPr>
            <w:tcW w:w="1117" w:type="pct"/>
            <w:shd w:val="clear" w:color="auto" w:fill="auto"/>
            <w:noWrap/>
            <w:hideMark/>
          </w:tcPr>
          <w:p w14:paraId="2B532251" w14:textId="77777777" w:rsidR="000E63C4" w:rsidRPr="00B366B5" w:rsidRDefault="000E63C4" w:rsidP="00E55F46">
            <w:pPr>
              <w:jc w:val="center"/>
              <w:rPr>
                <w:rFonts w:ascii="Sylfaen" w:eastAsia="Times New Roman" w:hAnsi="Sylfaen" w:cs="Times New Roman"/>
                <w:b/>
                <w:color w:val="000000"/>
                <w:sz w:val="20"/>
              </w:rPr>
            </w:pPr>
            <w:r w:rsidRPr="00B366B5">
              <w:rPr>
                <w:rFonts w:ascii="Sylfaen" w:eastAsia="Times New Roman" w:hAnsi="Sylfaen" w:cs="Times New Roman"/>
                <w:b/>
                <w:color w:val="000000"/>
                <w:sz w:val="20"/>
              </w:rPr>
              <w:t>X</w:t>
            </w:r>
          </w:p>
        </w:tc>
      </w:tr>
      <w:tr w:rsidR="000E63C4" w:rsidRPr="009D68DB" w14:paraId="729B1816" w14:textId="77777777" w:rsidTr="00882243">
        <w:trPr>
          <w:trHeight w:val="300"/>
        </w:trPr>
        <w:tc>
          <w:tcPr>
            <w:tcW w:w="1784" w:type="pct"/>
            <w:hideMark/>
          </w:tcPr>
          <w:p w14:paraId="7996DC98" w14:textId="03A6ACE4" w:rsidR="000E63C4" w:rsidRPr="00B366B5" w:rsidRDefault="000E63C4" w:rsidP="00E55F46">
            <w:pPr>
              <w:jc w:val="both"/>
              <w:rPr>
                <w:rFonts w:ascii="Sylfaen" w:eastAsia="Times New Roman" w:hAnsi="Sylfaen" w:cs="Times New Roman"/>
                <w:color w:val="000000"/>
                <w:sz w:val="20"/>
                <w:lang w:val="ka-GE"/>
              </w:rPr>
            </w:pPr>
            <w:r w:rsidRPr="00B366B5">
              <w:rPr>
                <w:rFonts w:ascii="Sylfaen" w:eastAsia="Times New Roman" w:hAnsi="Sylfaen" w:cs="Times New Roman"/>
                <w:color w:val="000000"/>
                <w:sz w:val="20"/>
                <w:lang w:val="ka-GE"/>
              </w:rPr>
              <w:t>საბოლოო დოკუმენტის ქ, ბათუმის საკრებულოსათვის წარდგენა დასამტკიცებლად.</w:t>
            </w:r>
          </w:p>
        </w:tc>
        <w:tc>
          <w:tcPr>
            <w:tcW w:w="2099" w:type="pct"/>
            <w:hideMark/>
          </w:tcPr>
          <w:p w14:paraId="2B99BD3D" w14:textId="77777777" w:rsidR="000E63C4" w:rsidRPr="00B366B5" w:rsidRDefault="000E63C4" w:rsidP="00E55F46">
            <w:pPr>
              <w:jc w:val="both"/>
              <w:rPr>
                <w:rFonts w:ascii="Sylfaen" w:eastAsia="Times New Roman" w:hAnsi="Sylfaen" w:cs="Times New Roman"/>
                <w:color w:val="000000"/>
                <w:sz w:val="20"/>
                <w:lang w:val="ka-GE"/>
              </w:rPr>
            </w:pPr>
            <w:r w:rsidRPr="00B366B5">
              <w:rPr>
                <w:rFonts w:ascii="Sylfaen" w:eastAsia="Times New Roman" w:hAnsi="Sylfaen" w:cs="Times New Roman"/>
                <w:color w:val="000000"/>
                <w:sz w:val="20"/>
              </w:rPr>
              <w:t> </w:t>
            </w:r>
            <w:r w:rsidRPr="00B366B5">
              <w:rPr>
                <w:rFonts w:ascii="Sylfaen" w:eastAsia="Times New Roman" w:hAnsi="Sylfaen" w:cs="Times New Roman"/>
                <w:color w:val="000000"/>
                <w:sz w:val="20"/>
                <w:lang w:val="ka-GE"/>
              </w:rPr>
              <w:t>დამტკიცებული გამწვანების გეგმა</w:t>
            </w:r>
          </w:p>
        </w:tc>
        <w:tc>
          <w:tcPr>
            <w:tcW w:w="1117" w:type="pct"/>
            <w:noWrap/>
            <w:hideMark/>
          </w:tcPr>
          <w:p w14:paraId="43FD971D" w14:textId="77777777" w:rsidR="000E63C4" w:rsidRPr="00B366B5" w:rsidRDefault="000E63C4" w:rsidP="00E55F46">
            <w:pPr>
              <w:jc w:val="center"/>
              <w:rPr>
                <w:rFonts w:ascii="Sylfaen" w:eastAsia="Times New Roman" w:hAnsi="Sylfaen" w:cs="Times New Roman"/>
                <w:b/>
                <w:color w:val="000000"/>
                <w:sz w:val="20"/>
              </w:rPr>
            </w:pPr>
            <w:r w:rsidRPr="00B366B5">
              <w:rPr>
                <w:rFonts w:ascii="Sylfaen" w:eastAsia="Times New Roman" w:hAnsi="Sylfaen" w:cs="Times New Roman"/>
                <w:b/>
                <w:color w:val="000000"/>
                <w:sz w:val="20"/>
              </w:rPr>
              <w:t>X</w:t>
            </w:r>
          </w:p>
        </w:tc>
      </w:tr>
    </w:tbl>
    <w:p w14:paraId="42F7FB0E" w14:textId="77777777" w:rsidR="00ED7023" w:rsidRPr="009D68DB" w:rsidRDefault="00ED7023" w:rsidP="00E55F46">
      <w:pPr>
        <w:spacing w:line="240" w:lineRule="auto"/>
        <w:jc w:val="both"/>
        <w:rPr>
          <w:rFonts w:ascii="Sylfaen" w:hAnsi="Sylfaen" w:cs="Sylfaen"/>
          <w:b/>
          <w:iCs/>
          <w:sz w:val="20"/>
          <w:szCs w:val="20"/>
        </w:rPr>
      </w:pPr>
    </w:p>
    <w:p w14:paraId="3E6713B0" w14:textId="77777777" w:rsidR="008C6FDB" w:rsidRPr="009D68DB" w:rsidRDefault="00B17FD7"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2019 წელი</w:t>
      </w:r>
    </w:p>
    <w:p w14:paraId="136B2B58" w14:textId="4A793B4E" w:rsidR="00F25E50" w:rsidRPr="009D68DB" w:rsidRDefault="00F25E50"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აღნიშნულის პროგრამი</w:t>
      </w:r>
      <w:r w:rsidR="00147AA6" w:rsidRPr="009D68DB">
        <w:rPr>
          <w:rFonts w:ascii="Sylfaen" w:hAnsi="Sylfaen" w:cs="Sylfaen"/>
          <w:iCs/>
          <w:sz w:val="20"/>
          <w:szCs w:val="20"/>
          <w:lang w:val="ka-GE"/>
        </w:rPr>
        <w:t xml:space="preserve">თ </w:t>
      </w:r>
      <w:r w:rsidRPr="009D68DB">
        <w:rPr>
          <w:rFonts w:ascii="Sylfaen" w:hAnsi="Sylfaen" w:cs="Sylfaen"/>
          <w:iCs/>
          <w:sz w:val="20"/>
          <w:szCs w:val="20"/>
          <w:lang w:val="ka-GE"/>
        </w:rPr>
        <w:t>გათვალისიწ</w:t>
      </w:r>
      <w:r w:rsidR="00147AA6" w:rsidRPr="009D68DB">
        <w:rPr>
          <w:rFonts w:ascii="Sylfaen" w:hAnsi="Sylfaen" w:cs="Sylfaen"/>
          <w:iCs/>
          <w:sz w:val="20"/>
          <w:szCs w:val="20"/>
          <w:lang w:val="ka-GE"/>
        </w:rPr>
        <w:t>ი</w:t>
      </w:r>
      <w:r w:rsidRPr="009D68DB">
        <w:rPr>
          <w:rFonts w:ascii="Sylfaen" w:hAnsi="Sylfaen" w:cs="Sylfaen"/>
          <w:iCs/>
          <w:sz w:val="20"/>
          <w:szCs w:val="20"/>
          <w:lang w:val="ka-GE"/>
        </w:rPr>
        <w:t xml:space="preserve">ნებული </w:t>
      </w:r>
      <w:r w:rsidR="00147AA6" w:rsidRPr="009D68DB">
        <w:rPr>
          <w:rFonts w:ascii="Sylfaen" w:hAnsi="Sylfaen" w:cs="Sylfaen"/>
          <w:iCs/>
          <w:sz w:val="20"/>
          <w:szCs w:val="20"/>
          <w:lang w:val="ka-GE"/>
        </w:rPr>
        <w:t>ღონის</w:t>
      </w:r>
      <w:r w:rsidRPr="009D68DB">
        <w:rPr>
          <w:rFonts w:ascii="Sylfaen" w:hAnsi="Sylfaen" w:cs="Sylfaen"/>
          <w:iCs/>
          <w:sz w:val="20"/>
          <w:szCs w:val="20"/>
          <w:lang w:val="ka-GE"/>
        </w:rPr>
        <w:t>ძიებების განხორციელება დაიწყება  მიწათსარგებლობის გენერალური გეგმის დამტკიცების შემდეგ.</w:t>
      </w:r>
    </w:p>
    <w:p w14:paraId="116A91BC" w14:textId="77777777" w:rsidR="008C6FDB" w:rsidRPr="009D68DB" w:rsidRDefault="008C6FDB" w:rsidP="00E55F46">
      <w:pPr>
        <w:spacing w:line="240" w:lineRule="auto"/>
        <w:jc w:val="both"/>
        <w:rPr>
          <w:rFonts w:ascii="Sylfaen" w:hAnsi="Sylfaen" w:cs="Sylfaen"/>
          <w:b/>
          <w:iCs/>
          <w:sz w:val="20"/>
          <w:szCs w:val="20"/>
        </w:rPr>
      </w:pPr>
    </w:p>
    <w:p w14:paraId="406586B4" w14:textId="0491CD5F" w:rsidR="001C3D2E" w:rsidRPr="009D68DB" w:rsidRDefault="001C3D2E" w:rsidP="00E55F46">
      <w:pPr>
        <w:spacing w:line="240" w:lineRule="auto"/>
        <w:jc w:val="both"/>
        <w:rPr>
          <w:rFonts w:ascii="Sylfaen" w:hAnsi="Sylfaen" w:cs="Sylfaen"/>
          <w:iCs/>
          <w:sz w:val="20"/>
          <w:szCs w:val="20"/>
          <w:lang w:val="ka-GE"/>
        </w:rPr>
      </w:pPr>
      <w:r w:rsidRPr="009D68DB">
        <w:rPr>
          <w:rFonts w:ascii="Sylfaen" w:hAnsi="Sylfaen" w:cs="Sylfaen"/>
          <w:b/>
          <w:iCs/>
          <w:sz w:val="20"/>
          <w:szCs w:val="20"/>
        </w:rPr>
        <w:lastRenderedPageBreak/>
        <w:t xml:space="preserve">2018 </w:t>
      </w:r>
      <w:r w:rsidRPr="009D68DB">
        <w:rPr>
          <w:rFonts w:ascii="Sylfaen" w:hAnsi="Sylfaen" w:cs="Sylfaen"/>
          <w:b/>
          <w:iCs/>
          <w:sz w:val="20"/>
          <w:szCs w:val="20"/>
          <w:lang w:val="ka-GE"/>
        </w:rPr>
        <w:t xml:space="preserve">წლის </w:t>
      </w:r>
      <w:r w:rsidRPr="009D68DB">
        <w:rPr>
          <w:rFonts w:ascii="Sylfaen" w:hAnsi="Sylfaen" w:cs="Sylfaen"/>
          <w:b/>
          <w:iCs/>
          <w:sz w:val="20"/>
          <w:szCs w:val="20"/>
        </w:rPr>
        <w:t xml:space="preserve">IV </w:t>
      </w:r>
      <w:r w:rsidR="00147AA6"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r w:rsidRPr="009D68DB">
        <w:rPr>
          <w:rFonts w:ascii="Sylfaen" w:hAnsi="Sylfaen" w:cs="Sylfaen"/>
          <w:iCs/>
          <w:sz w:val="20"/>
          <w:szCs w:val="20"/>
          <w:lang w:val="ka-GE"/>
        </w:rPr>
        <w:t xml:space="preserve"> </w:t>
      </w:r>
    </w:p>
    <w:p w14:paraId="11ED8414" w14:textId="77777777" w:rsidR="001C3D2E" w:rsidRPr="009D68DB" w:rsidRDefault="001C3D2E"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ჩატარებული იქნება სხვადასხვა სახის სამუშაოები (მწვანე საფარის გაცელვა, მწვანე ბალახის დაგროვება და გატანა, ხე-მცენარეების დეკორატიული სხვლა, გადამხმარი და დაზიანებული ხე მცენარეების ამოძირკვა და გატანა, სასუქის და მიწის შეტანა, ხე-მცენარეების გადაბელვა, ხემცენარეების შეხვევა და გახსნა სეზონურად, ხე- მცენარეების შეღებვა ჩაუმქრალი კირით, ხე-მცენარეების ირგვლივ შემობარვა გათოხნა-გაფხვიერება, მცენარეების ირგვლივ გამარგვლა გამოხილვა, მცენარეების შეწამლვა შხამქიმიკატებით).</w:t>
      </w:r>
    </w:p>
    <w:p w14:paraId="5FF0C130" w14:textId="77777777" w:rsidR="001C3D2E" w:rsidRPr="009D68DB" w:rsidRDefault="001C3D2E"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წარმატებები:</w:t>
      </w:r>
    </w:p>
    <w:p w14:paraId="32304B0B" w14:textId="68BB7184" w:rsidR="001C3D2E" w:rsidRPr="009D68DB" w:rsidRDefault="001C3D2E" w:rsidP="00050462">
      <w:pPr>
        <w:pStyle w:val="ListParagraph"/>
        <w:numPr>
          <w:ilvl w:val="0"/>
          <w:numId w:val="8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1119796 კვ.მ გაიცელა მწვანე საფარი</w:t>
      </w:r>
      <w:r w:rsidR="00AE759E">
        <w:rPr>
          <w:rFonts w:ascii="Sylfaen" w:hAnsi="Sylfaen" w:cs="Sylfaen"/>
          <w:iCs/>
          <w:sz w:val="20"/>
          <w:szCs w:val="20"/>
          <w:lang w:val="ka-GE"/>
        </w:rPr>
        <w:t>;</w:t>
      </w:r>
    </w:p>
    <w:p w14:paraId="01BBC176" w14:textId="43FD3D0C" w:rsidR="001C3D2E" w:rsidRPr="009D68DB" w:rsidRDefault="001C3D2E" w:rsidP="00050462">
      <w:pPr>
        <w:pStyle w:val="ListParagraph"/>
        <w:numPr>
          <w:ilvl w:val="0"/>
          <w:numId w:val="8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დაირგო 1635 ახლი ხე-მცენარე</w:t>
      </w:r>
      <w:r w:rsidR="00AE759E">
        <w:rPr>
          <w:rFonts w:ascii="Sylfaen" w:hAnsi="Sylfaen" w:cs="Sylfaen"/>
          <w:iCs/>
          <w:sz w:val="20"/>
          <w:szCs w:val="20"/>
          <w:lang w:val="ka-GE"/>
        </w:rPr>
        <w:t>;</w:t>
      </w:r>
    </w:p>
    <w:p w14:paraId="1AF984E4" w14:textId="230CAD56" w:rsidR="00A97047" w:rsidRPr="009D68DB" w:rsidRDefault="001C3D2E" w:rsidP="00050462">
      <w:pPr>
        <w:pStyle w:val="ListParagraph"/>
        <w:numPr>
          <w:ilvl w:val="0"/>
          <w:numId w:val="8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განხორცელდა 3417 ძირი ხემცენარეს დეკორატიული გასხვლა გაფორმება</w:t>
      </w:r>
      <w:r w:rsidR="00AE759E">
        <w:rPr>
          <w:rFonts w:ascii="Sylfaen" w:hAnsi="Sylfaen" w:cs="Sylfaen"/>
          <w:iCs/>
          <w:sz w:val="20"/>
          <w:szCs w:val="20"/>
          <w:lang w:val="ka-GE"/>
        </w:rPr>
        <w:t>;</w:t>
      </w:r>
    </w:p>
    <w:p w14:paraId="716BDB12" w14:textId="38626F1F" w:rsidR="00A97047" w:rsidRPr="009D68DB" w:rsidRDefault="00C76BC4" w:rsidP="00050462">
      <w:pPr>
        <w:pStyle w:val="ListParagraph"/>
        <w:numPr>
          <w:ilvl w:val="0"/>
          <w:numId w:val="8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გადაიბელა, </w:t>
      </w:r>
      <w:r w:rsidR="001C3D2E" w:rsidRPr="009D68DB">
        <w:rPr>
          <w:rFonts w:ascii="Sylfaen" w:hAnsi="Sylfaen" w:cs="Sylfaen"/>
          <w:iCs/>
          <w:sz w:val="20"/>
          <w:szCs w:val="20"/>
          <w:lang w:val="ka-GE"/>
        </w:rPr>
        <w:t>28 ძირი ხე-</w:t>
      </w:r>
      <w:r w:rsidRPr="009D68DB">
        <w:rPr>
          <w:rFonts w:ascii="Sylfaen" w:hAnsi="Sylfaen" w:cs="Sylfaen"/>
          <w:iCs/>
          <w:sz w:val="20"/>
          <w:szCs w:val="20"/>
          <w:lang w:val="ka-GE"/>
        </w:rPr>
        <w:t>მცენარე</w:t>
      </w:r>
      <w:r w:rsidR="00AE759E">
        <w:rPr>
          <w:rFonts w:ascii="Sylfaen" w:hAnsi="Sylfaen" w:cs="Sylfaen"/>
          <w:iCs/>
          <w:sz w:val="20"/>
          <w:szCs w:val="20"/>
          <w:lang w:val="ka-GE"/>
        </w:rPr>
        <w:t>;</w:t>
      </w:r>
    </w:p>
    <w:p w14:paraId="51C033E1" w14:textId="334DB88D" w:rsidR="00A97047" w:rsidRPr="009D68DB" w:rsidRDefault="00C76BC4" w:rsidP="00050462">
      <w:pPr>
        <w:pStyle w:val="ListParagraph"/>
        <w:numPr>
          <w:ilvl w:val="0"/>
          <w:numId w:val="8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ამოძირკვა </w:t>
      </w:r>
      <w:r w:rsidR="001C3D2E" w:rsidRPr="009D68DB">
        <w:rPr>
          <w:rFonts w:ascii="Sylfaen" w:hAnsi="Sylfaen" w:cs="Sylfaen"/>
          <w:iCs/>
          <w:sz w:val="20"/>
          <w:szCs w:val="20"/>
          <w:lang w:val="ka-GE"/>
        </w:rPr>
        <w:t>100 ძირი დაზიანებული ხე-მცენა</w:t>
      </w:r>
      <w:r w:rsidRPr="009D68DB">
        <w:rPr>
          <w:rFonts w:ascii="Sylfaen" w:hAnsi="Sylfaen" w:cs="Sylfaen"/>
          <w:iCs/>
          <w:sz w:val="20"/>
          <w:szCs w:val="20"/>
          <w:lang w:val="ka-GE"/>
        </w:rPr>
        <w:t>რე</w:t>
      </w:r>
      <w:r w:rsidR="00AE759E">
        <w:rPr>
          <w:rFonts w:ascii="Sylfaen" w:hAnsi="Sylfaen" w:cs="Sylfaen"/>
          <w:iCs/>
          <w:sz w:val="20"/>
          <w:szCs w:val="20"/>
          <w:lang w:val="ka-GE"/>
        </w:rPr>
        <w:t>;</w:t>
      </w:r>
    </w:p>
    <w:p w14:paraId="55931FC5" w14:textId="219DD0F7" w:rsidR="001C3D2E" w:rsidRPr="009D68DB" w:rsidRDefault="001C3D2E" w:rsidP="00050462">
      <w:pPr>
        <w:pStyle w:val="ListParagraph"/>
        <w:numPr>
          <w:ilvl w:val="0"/>
          <w:numId w:val="8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1032 ძირ ხე-მცენარეზე გადაზრდილი და გადამხმარი ტოტების შეჭრა</w:t>
      </w:r>
      <w:r w:rsidR="00AE759E">
        <w:rPr>
          <w:rFonts w:ascii="Sylfaen" w:hAnsi="Sylfaen" w:cs="Sylfaen"/>
          <w:iCs/>
          <w:sz w:val="20"/>
          <w:szCs w:val="20"/>
          <w:lang w:val="ka-GE"/>
        </w:rPr>
        <w:t>;</w:t>
      </w:r>
    </w:p>
    <w:p w14:paraId="0836AB07" w14:textId="7A2A4FD9" w:rsidR="001C3D2E" w:rsidRPr="009D68DB" w:rsidRDefault="001C3D2E" w:rsidP="00050462">
      <w:pPr>
        <w:pStyle w:val="ListParagraph"/>
        <w:numPr>
          <w:ilvl w:val="0"/>
          <w:numId w:val="8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ჩაუტარდა სეზონური სამუშაოები სანერგეში არსებულ ხე-მცენარეების ნერგებს</w:t>
      </w:r>
      <w:r w:rsidR="00AE759E">
        <w:rPr>
          <w:rFonts w:ascii="Sylfaen" w:hAnsi="Sylfaen" w:cs="Sylfaen"/>
          <w:iCs/>
          <w:sz w:val="20"/>
          <w:szCs w:val="20"/>
          <w:lang w:val="ka-GE"/>
        </w:rPr>
        <w:t>;</w:t>
      </w:r>
    </w:p>
    <w:p w14:paraId="344BD295" w14:textId="63D27236" w:rsidR="001C3D2E" w:rsidRPr="009D68DB" w:rsidRDefault="001C3D2E" w:rsidP="00050462">
      <w:pPr>
        <w:pStyle w:val="ListParagraph"/>
        <w:numPr>
          <w:ilvl w:val="0"/>
          <w:numId w:val="8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შეტანილი იქნა საჭიროებისამებრ 108,5 კუბ.მ მიწ</w:t>
      </w:r>
      <w:r w:rsidR="00AE759E">
        <w:rPr>
          <w:rFonts w:ascii="Sylfaen" w:hAnsi="Sylfaen" w:cs="Sylfaen"/>
          <w:iCs/>
          <w:sz w:val="20"/>
          <w:szCs w:val="20"/>
          <w:lang w:val="ka-GE"/>
        </w:rPr>
        <w:t>ა;</w:t>
      </w:r>
    </w:p>
    <w:p w14:paraId="5BDA69F4" w14:textId="77777777" w:rsidR="000E63C4" w:rsidRPr="009D68DB" w:rsidRDefault="001C3D2E" w:rsidP="00050462">
      <w:pPr>
        <w:pStyle w:val="ListParagraph"/>
        <w:numPr>
          <w:ilvl w:val="0"/>
          <w:numId w:val="8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ბორდიულზე გადმოსული კორდის ჩამოჭრა 4716 გრძ.მ.</w:t>
      </w:r>
    </w:p>
    <w:p w14:paraId="651FAEF3" w14:textId="77777777" w:rsidR="001C3D2E" w:rsidRPr="009D68DB" w:rsidRDefault="001C3D2E" w:rsidP="00E55F46">
      <w:pPr>
        <w:spacing w:line="240" w:lineRule="auto"/>
        <w:jc w:val="both"/>
        <w:rPr>
          <w:rFonts w:ascii="Sylfaen" w:hAnsi="Sylfaen" w:cs="Sylfaen"/>
          <w:iCs/>
          <w:sz w:val="20"/>
          <w:szCs w:val="20"/>
          <w:lang w:val="ka-GE"/>
        </w:rPr>
      </w:pPr>
    </w:p>
    <w:p w14:paraId="0B877D0B" w14:textId="7ECE202D" w:rsidR="00041223" w:rsidRPr="009D68DB" w:rsidRDefault="00F84E48" w:rsidP="00E55F46">
      <w:pPr>
        <w:spacing w:line="240" w:lineRule="auto"/>
        <w:jc w:val="both"/>
        <w:rPr>
          <w:rFonts w:ascii="Sylfaen" w:hAnsi="Sylfaen" w:cs="Sylfaen"/>
          <w:iCs/>
          <w:sz w:val="20"/>
          <w:szCs w:val="20"/>
          <w:lang w:val="ka-GE"/>
        </w:rPr>
      </w:pPr>
      <w:r w:rsidRPr="009D68DB">
        <w:rPr>
          <w:rFonts w:ascii="Sylfaen" w:hAnsi="Sylfaen" w:cs="Sylfaen"/>
          <w:b/>
          <w:iCs/>
          <w:sz w:val="20"/>
          <w:szCs w:val="20"/>
        </w:rPr>
        <w:t xml:space="preserve">2018 </w:t>
      </w:r>
      <w:r w:rsidRPr="009D68DB">
        <w:rPr>
          <w:rFonts w:ascii="Sylfaen" w:hAnsi="Sylfaen" w:cs="Sylfaen"/>
          <w:b/>
          <w:iCs/>
          <w:sz w:val="20"/>
          <w:szCs w:val="20"/>
          <w:lang w:val="ka-GE"/>
        </w:rPr>
        <w:t xml:space="preserve">წლის </w:t>
      </w:r>
      <w:r w:rsidRPr="009D68DB">
        <w:rPr>
          <w:rFonts w:ascii="Sylfaen" w:hAnsi="Sylfaen" w:cs="Sylfaen"/>
          <w:b/>
          <w:iCs/>
          <w:sz w:val="20"/>
          <w:szCs w:val="20"/>
        </w:rPr>
        <w:t xml:space="preserve">III </w:t>
      </w:r>
      <w:r w:rsidR="00147AA6"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r w:rsidRPr="009D68DB">
        <w:rPr>
          <w:rFonts w:ascii="Sylfaen" w:hAnsi="Sylfaen" w:cs="Sylfaen"/>
          <w:iCs/>
          <w:sz w:val="20"/>
          <w:szCs w:val="20"/>
          <w:lang w:val="ka-GE"/>
        </w:rPr>
        <w:t xml:space="preserve"> </w:t>
      </w:r>
    </w:p>
    <w:p w14:paraId="6777B62A" w14:textId="1B7466A0" w:rsidR="008B6C11" w:rsidRDefault="00041223" w:rsidP="00E55F46">
      <w:pPr>
        <w:spacing w:line="240" w:lineRule="auto"/>
        <w:jc w:val="both"/>
        <w:rPr>
          <w:rFonts w:ascii="Sylfaen" w:eastAsia="Times New Roman" w:hAnsi="Sylfaen" w:cs="Times New Roman"/>
          <w:color w:val="222222"/>
          <w:sz w:val="20"/>
          <w:szCs w:val="20"/>
        </w:rPr>
      </w:pPr>
      <w:r w:rsidRPr="009D68DB">
        <w:rPr>
          <w:rFonts w:ascii="Sylfaen" w:eastAsia="Times New Roman" w:hAnsi="Sylfaen" w:cs="Sylfaen"/>
          <w:color w:val="222222"/>
          <w:sz w:val="20"/>
          <w:szCs w:val="20"/>
        </w:rPr>
        <w:t>გამწვანების</w:t>
      </w:r>
      <w:r w:rsidRPr="009D68DB">
        <w:rPr>
          <w:rFonts w:ascii="Sylfaen" w:eastAsia="Times New Roman" w:hAnsi="Sylfaen" w:cs="Times New Roman"/>
          <w:color w:val="222222"/>
          <w:sz w:val="20"/>
          <w:szCs w:val="20"/>
        </w:rPr>
        <w:t xml:space="preserve"> </w:t>
      </w:r>
      <w:r w:rsidRPr="009D68DB">
        <w:rPr>
          <w:rFonts w:ascii="Sylfaen" w:eastAsia="Times New Roman" w:hAnsi="Sylfaen" w:cs="Times New Roman"/>
          <w:color w:val="222222"/>
          <w:sz w:val="20"/>
          <w:szCs w:val="20"/>
          <w:lang w:val="ka-GE"/>
        </w:rPr>
        <w:t xml:space="preserve">პროგრამის </w:t>
      </w:r>
      <w:r w:rsidRPr="009D68DB">
        <w:rPr>
          <w:rFonts w:ascii="Sylfaen" w:eastAsia="Times New Roman" w:hAnsi="Sylfaen" w:cs="Sylfaen"/>
          <w:color w:val="222222"/>
          <w:sz w:val="20"/>
          <w:szCs w:val="20"/>
        </w:rPr>
        <w:t>ფარგლებში</w:t>
      </w:r>
      <w:r w:rsidRPr="009D68DB">
        <w:rPr>
          <w:rFonts w:ascii="Sylfaen" w:eastAsia="Times New Roman" w:hAnsi="Sylfaen" w:cs="Times New Roman"/>
          <w:color w:val="222222"/>
          <w:sz w:val="20"/>
          <w:szCs w:val="20"/>
        </w:rPr>
        <w:t>   </w:t>
      </w:r>
      <w:r w:rsidRPr="009D68DB">
        <w:rPr>
          <w:rFonts w:ascii="Sylfaen" w:eastAsia="Times New Roman" w:hAnsi="Sylfaen" w:cs="Sylfaen"/>
          <w:color w:val="222222"/>
          <w:sz w:val="20"/>
          <w:szCs w:val="20"/>
        </w:rPr>
        <w:t>განხორცილედა</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მრავალწლიანი</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ხე</w:t>
      </w:r>
      <w:r w:rsidRPr="009D68DB">
        <w:rPr>
          <w:rFonts w:ascii="Sylfaen" w:eastAsia="Times New Roman" w:hAnsi="Sylfaen" w:cs="Times New Roman"/>
          <w:color w:val="222222"/>
          <w:sz w:val="20"/>
          <w:szCs w:val="20"/>
        </w:rPr>
        <w:t>-</w:t>
      </w:r>
      <w:r w:rsidRPr="009D68DB">
        <w:rPr>
          <w:rFonts w:ascii="Sylfaen" w:eastAsia="Times New Roman" w:hAnsi="Sylfaen" w:cs="Sylfaen"/>
          <w:color w:val="222222"/>
          <w:sz w:val="20"/>
          <w:szCs w:val="20"/>
        </w:rPr>
        <w:t>მცენარეების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დარგვა</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ქალაქის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შემდეგ</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ტერიტორიებზე</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ნონეშვილის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ქ</w:t>
      </w:r>
      <w:r w:rsidRPr="009D68DB">
        <w:rPr>
          <w:rFonts w:ascii="Sylfaen" w:eastAsia="Times New Roman" w:hAnsi="Sylfaen" w:cs="Times New Roman"/>
          <w:color w:val="222222"/>
          <w:sz w:val="20"/>
          <w:szCs w:val="20"/>
        </w:rPr>
        <w:t>.(</w:t>
      </w:r>
      <w:r w:rsidRPr="009D68DB">
        <w:rPr>
          <w:rFonts w:ascii="Sylfaen" w:eastAsia="Times New Roman" w:hAnsi="Sylfaen" w:cs="Sylfaen"/>
          <w:color w:val="222222"/>
          <w:sz w:val="20"/>
          <w:szCs w:val="20"/>
        </w:rPr>
        <w:t>ბარცხანა</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თაყაიშვილის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ქ</w:t>
      </w:r>
      <w:r w:rsidRPr="009D68DB">
        <w:rPr>
          <w:rFonts w:ascii="Sylfaen" w:eastAsia="Times New Roman" w:hAnsi="Sylfaen" w:cs="Times New Roman"/>
          <w:color w:val="222222"/>
          <w:sz w:val="20"/>
          <w:szCs w:val="20"/>
        </w:rPr>
        <w:t>. , </w:t>
      </w:r>
      <w:r w:rsidRPr="009D68DB">
        <w:rPr>
          <w:rFonts w:ascii="Sylfaen" w:eastAsia="Times New Roman" w:hAnsi="Sylfaen" w:cs="Sylfaen"/>
          <w:color w:val="222222"/>
          <w:sz w:val="20"/>
          <w:szCs w:val="20"/>
        </w:rPr>
        <w:t>ლერმონტოვის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ქ</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ჟორდანიას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ქ</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ზედაღელის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ქ</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აოერპორტის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გზატკეცილი</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ჭავჭავაძისა</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და</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ენგელსის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ქუჩების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კვეთა</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ბაქოს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ქუჩის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სკვერი</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გრიბოედოვისა</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და</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ტაბიძის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ქუჩები</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მახინჯაურის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წრიული</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კაჩინშკის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ქ</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კომახიძის</w:t>
      </w:r>
      <w:r w:rsidRPr="009D68DB">
        <w:rPr>
          <w:rFonts w:ascii="Sylfaen" w:eastAsia="Times New Roman" w:hAnsi="Sylfaen" w:cs="Times New Roman"/>
          <w:color w:val="222222"/>
          <w:sz w:val="20"/>
          <w:szCs w:val="20"/>
        </w:rPr>
        <w:t xml:space="preserve"> I </w:t>
      </w:r>
      <w:r w:rsidRPr="009D68DB">
        <w:rPr>
          <w:rFonts w:ascii="Sylfaen" w:eastAsia="Times New Roman" w:hAnsi="Sylfaen" w:cs="Sylfaen"/>
          <w:color w:val="222222"/>
          <w:sz w:val="20"/>
          <w:szCs w:val="20"/>
        </w:rPr>
        <w:t>შესახვევი</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ნურეთინ</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ჩერმიკლის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ქ</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ტაბიძის</w:t>
      </w:r>
      <w:r w:rsidRPr="009D68DB">
        <w:rPr>
          <w:rFonts w:ascii="Sylfaen" w:eastAsia="Times New Roman" w:hAnsi="Sylfaen" w:cs="Times New Roman"/>
          <w:color w:val="222222"/>
          <w:sz w:val="20"/>
          <w:szCs w:val="20"/>
        </w:rPr>
        <w:t xml:space="preserve"> 31, </w:t>
      </w:r>
      <w:r w:rsidRPr="009D68DB">
        <w:rPr>
          <w:rFonts w:ascii="Sylfaen" w:eastAsia="Times New Roman" w:hAnsi="Sylfaen" w:cs="Sylfaen"/>
          <w:color w:val="222222"/>
          <w:sz w:val="20"/>
          <w:szCs w:val="20"/>
        </w:rPr>
        <w:t>ქათამაძის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ქ</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გრიბოედოვის</w:t>
      </w:r>
      <w:r w:rsidRPr="009D68DB">
        <w:rPr>
          <w:rFonts w:ascii="Sylfaen" w:eastAsia="Times New Roman" w:hAnsi="Sylfaen" w:cs="Times New Roman"/>
          <w:color w:val="222222"/>
          <w:sz w:val="20"/>
          <w:szCs w:val="20"/>
        </w:rPr>
        <w:t xml:space="preserve"> , </w:t>
      </w:r>
      <w:r w:rsidRPr="009D68DB">
        <w:rPr>
          <w:rFonts w:ascii="Sylfaen" w:eastAsia="Times New Roman" w:hAnsi="Sylfaen" w:cs="Sylfaen"/>
          <w:color w:val="222222"/>
          <w:sz w:val="20"/>
          <w:szCs w:val="20"/>
        </w:rPr>
        <w:t>ტბელ</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აბუსერიძის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ქ</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გოგებაშვილის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ქ</w:t>
      </w:r>
      <w:r w:rsidRPr="009D68DB">
        <w:rPr>
          <w:rFonts w:ascii="Sylfaen" w:eastAsia="Times New Roman" w:hAnsi="Sylfaen" w:cs="Times New Roman"/>
          <w:color w:val="222222"/>
          <w:sz w:val="20"/>
          <w:szCs w:val="20"/>
        </w:rPr>
        <w:t>.  </w:t>
      </w:r>
      <w:r w:rsidRPr="009D68DB">
        <w:rPr>
          <w:rFonts w:ascii="Sylfaen" w:eastAsia="Times New Roman" w:hAnsi="Sylfaen" w:cs="Sylfaen"/>
          <w:color w:val="222222"/>
          <w:sz w:val="20"/>
          <w:szCs w:val="20"/>
        </w:rPr>
        <w:t>ტაბიძის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ქ</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რუსთაველის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ქ</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ცენტრალური</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პარკი</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ჩაიაკოვსკის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ქ</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დემეტრე</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თავდადებულის</w:t>
      </w:r>
      <w:r w:rsidRPr="009D68DB">
        <w:rPr>
          <w:rFonts w:ascii="Sylfaen" w:eastAsia="Times New Roman" w:hAnsi="Sylfaen" w:cs="Times New Roman"/>
          <w:color w:val="222222"/>
          <w:sz w:val="20"/>
          <w:szCs w:val="20"/>
        </w:rPr>
        <w:t>  </w:t>
      </w:r>
      <w:r w:rsidRPr="009D68DB">
        <w:rPr>
          <w:rFonts w:ascii="Sylfaen" w:eastAsia="Times New Roman" w:hAnsi="Sylfaen" w:cs="Sylfaen"/>
          <w:color w:val="222222"/>
          <w:sz w:val="20"/>
          <w:szCs w:val="20"/>
        </w:rPr>
        <w:t>ქ</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ლუკა</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ასათიანის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ქუჩა</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წერეთლის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ქ</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ვაჟა</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ფშაველას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ქ</w:t>
      </w:r>
      <w:r w:rsidRPr="009D68DB">
        <w:rPr>
          <w:rFonts w:ascii="Sylfaen" w:eastAsia="Times New Roman" w:hAnsi="Sylfaen" w:cs="Times New Roman"/>
          <w:color w:val="222222"/>
          <w:sz w:val="20"/>
          <w:szCs w:val="20"/>
        </w:rPr>
        <w:t>  </w:t>
      </w:r>
      <w:r w:rsidRPr="009D68DB">
        <w:rPr>
          <w:rFonts w:ascii="Sylfaen" w:eastAsia="Times New Roman" w:hAnsi="Sylfaen" w:cs="Sylfaen"/>
          <w:color w:val="222222"/>
          <w:sz w:val="20"/>
          <w:szCs w:val="20"/>
        </w:rPr>
        <w:t>ნინოშვილის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ქ</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დ</w:t>
      </w:r>
      <w:r w:rsidRPr="009D68DB">
        <w:rPr>
          <w:rFonts w:ascii="Sylfaen" w:eastAsia="Times New Roman" w:hAnsi="Sylfaen" w:cs="Times New Roman"/>
          <w:color w:val="222222"/>
          <w:sz w:val="20"/>
          <w:szCs w:val="20"/>
        </w:rPr>
        <w:t>.</w:t>
      </w:r>
      <w:r w:rsidRPr="009D68DB">
        <w:rPr>
          <w:rFonts w:ascii="Sylfaen" w:eastAsia="Times New Roman" w:hAnsi="Sylfaen" w:cs="Sylfaen"/>
          <w:color w:val="222222"/>
          <w:sz w:val="20"/>
          <w:szCs w:val="20"/>
        </w:rPr>
        <w:t>თავდადებულის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და</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ზ</w:t>
      </w:r>
      <w:r w:rsidRPr="009D68DB">
        <w:rPr>
          <w:rFonts w:ascii="Sylfaen" w:eastAsia="Times New Roman" w:hAnsi="Sylfaen" w:cs="Times New Roman"/>
          <w:color w:val="222222"/>
          <w:sz w:val="20"/>
          <w:szCs w:val="20"/>
        </w:rPr>
        <w:t>.</w:t>
      </w:r>
      <w:r w:rsidRPr="009D68DB">
        <w:rPr>
          <w:rFonts w:ascii="Sylfaen" w:eastAsia="Times New Roman" w:hAnsi="Sylfaen" w:cs="Sylfaen"/>
          <w:color w:val="222222"/>
          <w:sz w:val="20"/>
          <w:szCs w:val="20"/>
        </w:rPr>
        <w:t>გორგილაძის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კვეთა</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შინდისის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გმირების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სკვერი</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გოგებაშვილის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ქ</w:t>
      </w:r>
      <w:r w:rsidRPr="009D68DB">
        <w:rPr>
          <w:rFonts w:ascii="Sylfaen" w:eastAsia="Times New Roman" w:hAnsi="Sylfaen" w:cs="Times New Roman"/>
          <w:color w:val="222222"/>
          <w:sz w:val="20"/>
          <w:szCs w:val="20"/>
        </w:rPr>
        <w:t>.</w:t>
      </w:r>
      <w:r w:rsidR="0061074B" w:rsidRPr="009D68DB">
        <w:rPr>
          <w:rFonts w:ascii="Sylfaen" w:eastAsia="Times New Roman" w:hAnsi="Sylfaen" w:cs="Times New Roman"/>
          <w:color w:val="222222"/>
          <w:sz w:val="20"/>
          <w:szCs w:val="20"/>
          <w:lang w:val="ka-GE"/>
        </w:rPr>
        <w:t xml:space="preserve"> </w:t>
      </w:r>
      <w:r w:rsidRPr="009D68DB">
        <w:rPr>
          <w:rFonts w:ascii="Sylfaen" w:eastAsia="Times New Roman" w:hAnsi="Sylfaen" w:cs="Times New Roman"/>
          <w:color w:val="222222"/>
          <w:sz w:val="20"/>
          <w:szCs w:val="20"/>
        </w:rPr>
        <w:t>(</w:t>
      </w:r>
      <w:r w:rsidRPr="009D68DB">
        <w:rPr>
          <w:rFonts w:ascii="Sylfaen" w:eastAsia="Times New Roman" w:hAnsi="Sylfaen" w:cs="Sylfaen"/>
          <w:color w:val="222222"/>
          <w:sz w:val="20"/>
          <w:szCs w:val="20"/>
        </w:rPr>
        <w:t>ჭაჭის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კოშკთან</w:t>
      </w:r>
      <w:r w:rsidRPr="009D68DB">
        <w:rPr>
          <w:rFonts w:ascii="Sylfaen" w:eastAsia="Times New Roman" w:hAnsi="Sylfaen" w:cs="Times New Roman"/>
          <w:color w:val="222222"/>
          <w:sz w:val="20"/>
          <w:szCs w:val="20"/>
        </w:rPr>
        <w:t xml:space="preserve">) , </w:t>
      </w:r>
      <w:r w:rsidRPr="009D68DB">
        <w:rPr>
          <w:rFonts w:ascii="Sylfaen" w:eastAsia="Times New Roman" w:hAnsi="Sylfaen" w:cs="Sylfaen"/>
          <w:color w:val="222222"/>
          <w:sz w:val="20"/>
          <w:szCs w:val="20"/>
        </w:rPr>
        <w:t>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ხიმშიაშვილის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და</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ორბელიანის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ქუჩების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კვეთა</w:t>
      </w:r>
      <w:r w:rsidRPr="009D68DB">
        <w:rPr>
          <w:rFonts w:ascii="Sylfaen" w:eastAsia="Times New Roman" w:hAnsi="Sylfaen" w:cs="Times New Roman"/>
          <w:color w:val="222222"/>
          <w:sz w:val="20"/>
          <w:szCs w:val="20"/>
        </w:rPr>
        <w:t>. </w:t>
      </w:r>
      <w:r w:rsidRPr="009D68DB">
        <w:rPr>
          <w:rFonts w:ascii="Sylfaen" w:eastAsia="Times New Roman" w:hAnsi="Sylfaen" w:cs="Sylfaen"/>
          <w:color w:val="222222"/>
          <w:sz w:val="20"/>
          <w:szCs w:val="20"/>
        </w:rPr>
        <w:t>ჯამში</w:t>
      </w:r>
      <w:r w:rsidRPr="009D68DB">
        <w:rPr>
          <w:rFonts w:ascii="Sylfaen" w:eastAsia="Times New Roman" w:hAnsi="Sylfaen" w:cs="Times New Roman"/>
          <w:color w:val="222222"/>
          <w:sz w:val="20"/>
          <w:szCs w:val="20"/>
        </w:rPr>
        <w:t xml:space="preserve"> 3324 </w:t>
      </w:r>
      <w:r w:rsidRPr="009D68DB">
        <w:rPr>
          <w:rFonts w:ascii="Sylfaen" w:eastAsia="Times New Roman" w:hAnsi="Sylfaen" w:cs="Sylfaen"/>
          <w:color w:val="222222"/>
          <w:sz w:val="20"/>
          <w:szCs w:val="20"/>
        </w:rPr>
        <w:t>ძირი</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ხე</w:t>
      </w:r>
      <w:r w:rsidRPr="009D68DB">
        <w:rPr>
          <w:rFonts w:ascii="Sylfaen" w:eastAsia="Times New Roman" w:hAnsi="Sylfaen" w:cs="Times New Roman"/>
          <w:color w:val="222222"/>
          <w:sz w:val="20"/>
          <w:szCs w:val="20"/>
        </w:rPr>
        <w:t>.</w:t>
      </w:r>
      <w:r w:rsidRPr="009D68DB">
        <w:rPr>
          <w:rFonts w:ascii="Sylfaen" w:hAnsi="Sylfaen" w:cs="Sylfaen"/>
          <w:iCs/>
          <w:sz w:val="20"/>
          <w:szCs w:val="20"/>
          <w:lang w:val="ka-GE"/>
        </w:rPr>
        <w:t xml:space="preserve"> </w:t>
      </w:r>
      <w:r w:rsidRPr="009D68DB">
        <w:rPr>
          <w:rFonts w:ascii="Sylfaen" w:eastAsia="Times New Roman" w:hAnsi="Sylfaen" w:cs="Sylfaen"/>
          <w:color w:val="222222"/>
          <w:sz w:val="20"/>
          <w:szCs w:val="20"/>
        </w:rPr>
        <w:t>ასევე</w:t>
      </w:r>
      <w:r w:rsidRPr="009D68DB">
        <w:rPr>
          <w:rFonts w:ascii="Sylfaen" w:eastAsia="Times New Roman" w:hAnsi="Sylfaen" w:cs="Times New Roman"/>
          <w:color w:val="222222"/>
          <w:sz w:val="20"/>
          <w:szCs w:val="20"/>
        </w:rPr>
        <w:t xml:space="preserve"> , </w:t>
      </w:r>
      <w:r w:rsidRPr="009D68DB">
        <w:rPr>
          <w:rFonts w:ascii="Sylfaen" w:eastAsia="Times New Roman" w:hAnsi="Sylfaen" w:cs="Sylfaen"/>
          <w:color w:val="222222"/>
          <w:sz w:val="20"/>
          <w:szCs w:val="20"/>
        </w:rPr>
        <w:t>მუდმივად</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მიმდინარეობს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გამწვანების</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დეკორაციული</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სივრცის</w:t>
      </w:r>
      <w:r w:rsidRPr="009D68DB">
        <w:rPr>
          <w:rFonts w:ascii="Sylfaen" w:eastAsia="Times New Roman" w:hAnsi="Sylfaen" w:cs="Helvetica"/>
          <w:color w:val="222222"/>
          <w:sz w:val="20"/>
          <w:szCs w:val="20"/>
        </w:rPr>
        <w:t>  </w:t>
      </w:r>
      <w:r w:rsidRPr="009D68DB">
        <w:rPr>
          <w:rFonts w:ascii="Sylfaen" w:eastAsia="Times New Roman" w:hAnsi="Sylfaen" w:cs="Times New Roman"/>
          <w:color w:val="222222"/>
          <w:sz w:val="20"/>
          <w:szCs w:val="20"/>
        </w:rPr>
        <w:t xml:space="preserve">1 </w:t>
      </w:r>
      <w:r w:rsidRPr="009D68DB">
        <w:rPr>
          <w:rFonts w:ascii="Sylfaen" w:eastAsia="Times New Roman" w:hAnsi="Sylfaen" w:cs="Sylfaen"/>
          <w:color w:val="222222"/>
          <w:sz w:val="20"/>
          <w:szCs w:val="20"/>
        </w:rPr>
        <w:t>წლოვანი</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და</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სეზონური</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ყვავილებით</w:t>
      </w:r>
      <w:r w:rsidRPr="009D68DB">
        <w:rPr>
          <w:rFonts w:ascii="Sylfaen" w:eastAsia="Times New Roman" w:hAnsi="Sylfaen" w:cs="Times New Roman"/>
          <w:color w:val="222222"/>
          <w:sz w:val="20"/>
          <w:szCs w:val="20"/>
        </w:rPr>
        <w:t xml:space="preserve"> </w:t>
      </w:r>
      <w:r w:rsidRPr="009D68DB">
        <w:rPr>
          <w:rFonts w:ascii="Sylfaen" w:eastAsia="Times New Roman" w:hAnsi="Sylfaen" w:cs="Sylfaen"/>
          <w:color w:val="222222"/>
          <w:sz w:val="20"/>
          <w:szCs w:val="20"/>
        </w:rPr>
        <w:t>შევსება</w:t>
      </w:r>
      <w:r w:rsidRPr="009D68DB">
        <w:rPr>
          <w:rFonts w:ascii="Sylfaen" w:eastAsia="Times New Roman" w:hAnsi="Sylfaen" w:cs="Times New Roman"/>
          <w:color w:val="222222"/>
          <w:sz w:val="20"/>
          <w:szCs w:val="20"/>
        </w:rPr>
        <w:t>.</w:t>
      </w:r>
    </w:p>
    <w:p w14:paraId="5B91B5E8" w14:textId="77777777" w:rsidR="00AE759E" w:rsidRPr="009D68DB" w:rsidRDefault="00AE759E" w:rsidP="00E55F46">
      <w:pPr>
        <w:spacing w:line="240" w:lineRule="auto"/>
        <w:jc w:val="both"/>
        <w:rPr>
          <w:rFonts w:ascii="Sylfaen" w:hAnsi="Sylfaen" w:cs="Sylfaen"/>
          <w:iCs/>
          <w:sz w:val="20"/>
          <w:szCs w:val="20"/>
          <w:lang w:val="ka-GE"/>
        </w:rPr>
      </w:pPr>
    </w:p>
    <w:p w14:paraId="76944617" w14:textId="7092531A" w:rsidR="000E63C4" w:rsidRPr="009D68DB" w:rsidRDefault="000E63C4" w:rsidP="00E55F46">
      <w:pPr>
        <w:spacing w:line="240" w:lineRule="auto"/>
        <w:jc w:val="both"/>
        <w:rPr>
          <w:rFonts w:ascii="Sylfaen" w:hAnsi="Sylfaen" w:cs="Sylfaen"/>
          <w:iCs/>
          <w:sz w:val="20"/>
          <w:szCs w:val="20"/>
          <w:lang w:val="ka-GE"/>
        </w:rPr>
      </w:pPr>
      <w:r w:rsidRPr="009D68DB">
        <w:rPr>
          <w:rFonts w:ascii="Sylfaen" w:hAnsi="Sylfaen" w:cs="Sylfaen"/>
          <w:b/>
          <w:iCs/>
          <w:sz w:val="20"/>
          <w:szCs w:val="20"/>
        </w:rPr>
        <w:t xml:space="preserve">2018 </w:t>
      </w:r>
      <w:r w:rsidRPr="009D68DB">
        <w:rPr>
          <w:rFonts w:ascii="Sylfaen" w:hAnsi="Sylfaen" w:cs="Sylfaen"/>
          <w:b/>
          <w:iCs/>
          <w:sz w:val="20"/>
          <w:szCs w:val="20"/>
          <w:lang w:val="ka-GE"/>
        </w:rPr>
        <w:t xml:space="preserve">წლის </w:t>
      </w:r>
      <w:r w:rsidRPr="009D68DB">
        <w:rPr>
          <w:rFonts w:ascii="Sylfaen" w:hAnsi="Sylfaen" w:cs="Sylfaen"/>
          <w:b/>
          <w:iCs/>
          <w:sz w:val="20"/>
          <w:szCs w:val="20"/>
        </w:rPr>
        <w:t xml:space="preserve">I-II </w:t>
      </w:r>
      <w:r w:rsidR="00147AA6"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r w:rsidRPr="009D68DB">
        <w:rPr>
          <w:rFonts w:ascii="Sylfaen" w:hAnsi="Sylfaen" w:cs="Sylfaen"/>
          <w:iCs/>
          <w:sz w:val="20"/>
          <w:szCs w:val="20"/>
          <w:lang w:val="ka-GE"/>
        </w:rPr>
        <w:t xml:space="preserve"> </w:t>
      </w:r>
    </w:p>
    <w:p w14:paraId="3151E295" w14:textId="77777777" w:rsidR="000E63C4" w:rsidRPr="009D68DB" w:rsidRDefault="000E63C4"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ქალაქის გამწვანების ფარგლებში I კვარტალში  ნონეშვილის ქუჩაზე, შინდისის სკვერში და ქალაქის სხვედასხვა ადგილებში დაირგო 291 მრავალწლოვანი ხე-მცენარე. ასევე მოვლა პატრონობის ფარგლებში გაიცელა 1158100 კვმ მწვანე საფარი, კირით შეთეთრდა 7000 ძირი ხე-მცენარე. ნიადაგის გათოხვნა-გაფხვიერება და მცენარეების ირგვლივ გამარგვლა განხორციელდა 5355 კვმ-ზე.</w:t>
      </w:r>
    </w:p>
    <w:p w14:paraId="790B5AF0" w14:textId="77777777" w:rsidR="000E63C4" w:rsidRPr="009D68DB" w:rsidRDefault="000E63C4"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ქალაქის გამწვანების ფარგლებში II კვარტალში მრავალწლოვანი მცენარეებით გამწვანდა წერეთლის, ლუკა ასათიანის, ანდრონიკაშვილის,ჯავახიშვილის და ტაბიძის ქუჩები,ჯამში დაირგო 1830 ძირი. ასევე  ქალაქის სხვადასხვა კლუმბები,წრიულები თუ გაზონები შეივსო 509 367 ცალი ერთწლოვანი ყვავილით. მოვლა პატრონობის ფარგლებში გაიცელა 2741531 კვმ მწვანე საფარი, ნიადაგის გათოხვნა-გაფხვიერება და მცენარეების ირგვლივ გამარგვლა განხორციელდა 6497 კვმ-ზე.</w:t>
      </w:r>
    </w:p>
    <w:p w14:paraId="507583E3" w14:textId="77777777" w:rsidR="000E63C4" w:rsidRPr="009D68DB" w:rsidRDefault="000E63C4"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6 რეაბილიტირებული ქუჩაზე მოეწყო ახალი გამწვანებული სივრცე, ჯამში დაირგო 655 ძირი მრავალწლოვანი ფოთოლმცვენი და მარადმწვანე (წიწვოვანი) მცენარეები.</w:t>
      </w:r>
    </w:p>
    <w:p w14:paraId="1BD45A16" w14:textId="68B33F0B" w:rsidR="007332B7" w:rsidRPr="00B82E3E" w:rsidRDefault="000E63C4"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lastRenderedPageBreak/>
        <w:t xml:space="preserve">სისტემატურად მიმდინარეობს </w:t>
      </w:r>
      <w:r w:rsidR="007332B7" w:rsidRPr="009D68DB">
        <w:rPr>
          <w:rFonts w:ascii="Sylfaen" w:hAnsi="Sylfaen" w:cs="Sylfaen"/>
          <w:iCs/>
          <w:sz w:val="20"/>
          <w:szCs w:val="20"/>
          <w:lang w:val="ka-GE"/>
        </w:rPr>
        <w:t>მწ</w:t>
      </w:r>
      <w:r w:rsidRPr="009D68DB">
        <w:rPr>
          <w:rFonts w:ascii="Sylfaen" w:hAnsi="Sylfaen" w:cs="Sylfaen"/>
          <w:iCs/>
          <w:sz w:val="20"/>
          <w:szCs w:val="20"/>
          <w:lang w:val="ka-GE"/>
        </w:rPr>
        <w:t>ვანე საფარის გაცელვითი სამუშაოები.</w:t>
      </w:r>
    </w:p>
    <w:p w14:paraId="0098FFFE" w14:textId="77777777" w:rsidR="00882243" w:rsidRDefault="00882243">
      <w:pPr>
        <w:rPr>
          <w:rFonts w:ascii="Sylfaen" w:eastAsia="Times New Roman" w:hAnsi="Sylfaen"/>
          <w:spacing w:val="15"/>
        </w:rPr>
      </w:pPr>
      <w:r>
        <w:rPr>
          <w:rFonts w:ascii="Sylfaen" w:eastAsia="Times New Roman" w:hAnsi="Sylfaen"/>
        </w:rPr>
        <w:br w:type="page"/>
      </w:r>
    </w:p>
    <w:p w14:paraId="1834A786" w14:textId="78B63194" w:rsidR="00ED7ABA" w:rsidRPr="009D68DB" w:rsidRDefault="00ED7ABA"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62" w:name="_Toc6307907"/>
      <w:r w:rsidRPr="009D68DB">
        <w:rPr>
          <w:rFonts w:ascii="Sylfaen" w:eastAsia="Times New Roman" w:hAnsi="Sylfaen"/>
          <w:color w:val="auto"/>
        </w:rPr>
        <w:lastRenderedPageBreak/>
        <w:t>4.5.2. ქალაქის ეკოლოგიური მდგომარეობის გაუმჯობესება და სარეკრეაციო ინფრასტრუქტურის განვითარება</w:t>
      </w:r>
      <w:bookmarkEnd w:id="62"/>
    </w:p>
    <w:tbl>
      <w:tblPr>
        <w:tblW w:w="5000" w:type="pct"/>
        <w:tblLook w:val="04A0" w:firstRow="1" w:lastRow="0" w:firstColumn="1" w:lastColumn="0" w:noHBand="0" w:noVBand="1"/>
      </w:tblPr>
      <w:tblGrid>
        <w:gridCol w:w="3534"/>
        <w:gridCol w:w="4197"/>
        <w:gridCol w:w="1629"/>
      </w:tblGrid>
      <w:tr w:rsidR="00DF09F3" w:rsidRPr="009D68DB" w14:paraId="688C6F40" w14:textId="77777777" w:rsidTr="00882243">
        <w:trPr>
          <w:trHeight w:val="300"/>
        </w:trPr>
        <w:tc>
          <w:tcPr>
            <w:tcW w:w="1888" w:type="pct"/>
            <w:hideMark/>
          </w:tcPr>
          <w:p w14:paraId="370B7A80" w14:textId="77777777" w:rsidR="00DF09F3" w:rsidRPr="00B366B5" w:rsidRDefault="00DF09F3" w:rsidP="00E55F46">
            <w:pP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rPr>
              <w:t>სტრატეგიული</w:t>
            </w:r>
            <w:r w:rsidRPr="00B366B5">
              <w:rPr>
                <w:rFonts w:ascii="Sylfaen" w:eastAsia="Times New Roman" w:hAnsi="Sylfaen" w:cs="Times New Roman"/>
                <w:b/>
                <w:bCs/>
                <w:color w:val="2F75B5"/>
                <w:szCs w:val="24"/>
              </w:rPr>
              <w:t xml:space="preserve"> </w:t>
            </w:r>
            <w:r w:rsidRPr="00B366B5">
              <w:rPr>
                <w:rFonts w:ascii="Sylfaen" w:eastAsia="Times New Roman" w:hAnsi="Sylfaen" w:cs="Sylfaen"/>
                <w:b/>
                <w:bCs/>
                <w:color w:val="2F75B5"/>
                <w:szCs w:val="24"/>
              </w:rPr>
              <w:t>მიმართულება</w:t>
            </w:r>
            <w:r w:rsidRPr="00B366B5">
              <w:rPr>
                <w:rFonts w:ascii="Sylfaen" w:eastAsia="Times New Roman" w:hAnsi="Sylfaen" w:cs="Times New Roman"/>
                <w:b/>
                <w:bCs/>
                <w:color w:val="2F75B5"/>
                <w:szCs w:val="24"/>
              </w:rPr>
              <w:t xml:space="preserve">  </w:t>
            </w:r>
            <w:r w:rsidRPr="00B366B5">
              <w:rPr>
                <w:rFonts w:ascii="Sylfaen" w:eastAsia="Times New Roman" w:hAnsi="Sylfaen" w:cs="Times New Roman"/>
                <w:b/>
                <w:bCs/>
                <w:color w:val="2F75B5"/>
                <w:szCs w:val="24"/>
                <w:lang w:val="ka-GE"/>
              </w:rPr>
              <w:t>4</w:t>
            </w:r>
          </w:p>
        </w:tc>
        <w:tc>
          <w:tcPr>
            <w:tcW w:w="3112" w:type="pct"/>
            <w:gridSpan w:val="2"/>
            <w:hideMark/>
          </w:tcPr>
          <w:p w14:paraId="4E674A87" w14:textId="77777777" w:rsidR="00DF09F3" w:rsidRPr="00B366B5" w:rsidRDefault="00DF09F3" w:rsidP="00E55F46">
            <w:pPr>
              <w:rPr>
                <w:rFonts w:ascii="Sylfaen" w:eastAsia="Times New Roman" w:hAnsi="Sylfaen" w:cs="Sylfaen"/>
                <w:b/>
                <w:bCs/>
                <w:color w:val="757171"/>
                <w:szCs w:val="24"/>
                <w:lang w:val="ka-GE"/>
              </w:rPr>
            </w:pPr>
            <w:r w:rsidRPr="00B366B5">
              <w:rPr>
                <w:rFonts w:ascii="Sylfaen" w:eastAsia="Times New Roman" w:hAnsi="Sylfaen" w:cs="Sylfaen"/>
                <w:b/>
                <w:bCs/>
                <w:color w:val="757171"/>
                <w:szCs w:val="24"/>
                <w:lang w:val="ka-GE"/>
              </w:rPr>
              <w:t>მუნიციპალური სერვისების გაუმჯობესება</w:t>
            </w:r>
          </w:p>
          <w:p w14:paraId="6BA30890" w14:textId="77777777" w:rsidR="00DF09F3" w:rsidRPr="00B366B5" w:rsidRDefault="00DF09F3" w:rsidP="00E55F46">
            <w:pPr>
              <w:rPr>
                <w:rFonts w:ascii="Sylfaen" w:eastAsia="Times New Roman" w:hAnsi="Sylfaen" w:cs="Times New Roman"/>
                <w:b/>
                <w:bCs/>
                <w:color w:val="757171"/>
                <w:szCs w:val="24"/>
                <w:lang w:val="ka-GE"/>
              </w:rPr>
            </w:pPr>
          </w:p>
        </w:tc>
      </w:tr>
      <w:tr w:rsidR="00DF09F3" w:rsidRPr="009D68DB" w14:paraId="25088A4D" w14:textId="77777777" w:rsidTr="00882243">
        <w:trPr>
          <w:trHeight w:val="630"/>
        </w:trPr>
        <w:tc>
          <w:tcPr>
            <w:tcW w:w="1888" w:type="pct"/>
            <w:hideMark/>
          </w:tcPr>
          <w:p w14:paraId="6E94DCAA" w14:textId="77777777" w:rsidR="00DF09F3" w:rsidRPr="00B366B5" w:rsidRDefault="00DF09F3" w:rsidP="00E55F46">
            <w:pPr>
              <w:rPr>
                <w:rFonts w:ascii="Sylfaen" w:eastAsia="Times New Roman" w:hAnsi="Sylfaen" w:cs="Times New Roman"/>
                <w:bCs/>
                <w:color w:val="2F75B5"/>
                <w:szCs w:val="24"/>
              </w:rPr>
            </w:pPr>
            <w:r w:rsidRPr="00B366B5">
              <w:rPr>
                <w:rFonts w:ascii="Sylfaen" w:eastAsia="Times New Roman" w:hAnsi="Sylfaen" w:cs="Sylfaen"/>
                <w:bCs/>
                <w:color w:val="2F75B5"/>
                <w:szCs w:val="24"/>
              </w:rPr>
              <w:t>პროგრამა</w:t>
            </w:r>
          </w:p>
        </w:tc>
        <w:tc>
          <w:tcPr>
            <w:tcW w:w="3112" w:type="pct"/>
            <w:gridSpan w:val="2"/>
            <w:shd w:val="clear" w:color="auto" w:fill="auto"/>
            <w:hideMark/>
          </w:tcPr>
          <w:p w14:paraId="5FE24D9B" w14:textId="77777777" w:rsidR="00DF09F3" w:rsidRPr="009D68DB" w:rsidRDefault="00D07C04" w:rsidP="00E55F46">
            <w:pPr>
              <w:pStyle w:val="Subtitle"/>
              <w:rPr>
                <w:rFonts w:ascii="Sylfaen" w:eastAsia="Times New Roman" w:hAnsi="Sylfaen"/>
                <w:lang w:val="ka-GE"/>
              </w:rPr>
            </w:pPr>
            <w:r w:rsidRPr="009D68DB">
              <w:rPr>
                <w:rFonts w:ascii="Sylfaen" w:eastAsia="Times New Roman" w:hAnsi="Sylfaen"/>
                <w:lang w:val="ka-GE"/>
              </w:rPr>
              <w:t xml:space="preserve">4.5.2. </w:t>
            </w:r>
            <w:r w:rsidR="00E656D7" w:rsidRPr="009D68DB">
              <w:rPr>
                <w:rFonts w:ascii="Sylfaen" w:eastAsia="Times New Roman" w:hAnsi="Sylfaen" w:cs="Sylfaen"/>
                <w:lang w:val="ka-GE"/>
              </w:rPr>
              <w:t>ქალაქის</w:t>
            </w:r>
            <w:r w:rsidR="00E656D7" w:rsidRPr="009D68DB">
              <w:rPr>
                <w:rFonts w:ascii="Sylfaen" w:eastAsia="Times New Roman" w:hAnsi="Sylfaen"/>
                <w:lang w:val="ka-GE"/>
              </w:rPr>
              <w:t xml:space="preserve"> </w:t>
            </w:r>
            <w:r w:rsidR="00E656D7" w:rsidRPr="009D68DB">
              <w:rPr>
                <w:rFonts w:ascii="Sylfaen" w:eastAsia="Times New Roman" w:hAnsi="Sylfaen" w:cs="Sylfaen"/>
                <w:lang w:val="ka-GE"/>
              </w:rPr>
              <w:t>ეკოლოგიური</w:t>
            </w:r>
            <w:r w:rsidR="00E656D7" w:rsidRPr="009D68DB">
              <w:rPr>
                <w:rFonts w:ascii="Sylfaen" w:eastAsia="Times New Roman" w:hAnsi="Sylfaen" w:cs="Times New Roman"/>
                <w:lang w:val="ka-GE"/>
              </w:rPr>
              <w:t xml:space="preserve"> </w:t>
            </w:r>
            <w:r w:rsidR="00E656D7" w:rsidRPr="009D68DB">
              <w:rPr>
                <w:rFonts w:ascii="Sylfaen" w:eastAsia="Times New Roman" w:hAnsi="Sylfaen" w:cs="Sylfaen"/>
                <w:lang w:val="ka-GE"/>
              </w:rPr>
              <w:t>მდგომარეობის</w:t>
            </w:r>
            <w:r w:rsidR="00E656D7" w:rsidRPr="009D68DB">
              <w:rPr>
                <w:rFonts w:ascii="Sylfaen" w:eastAsia="Times New Roman" w:hAnsi="Sylfaen" w:cs="Times New Roman"/>
                <w:lang w:val="ka-GE"/>
              </w:rPr>
              <w:t xml:space="preserve"> </w:t>
            </w:r>
            <w:r w:rsidR="00E656D7" w:rsidRPr="009D68DB">
              <w:rPr>
                <w:rFonts w:ascii="Sylfaen" w:eastAsia="Times New Roman" w:hAnsi="Sylfaen" w:cs="Sylfaen"/>
                <w:lang w:val="ka-GE"/>
              </w:rPr>
              <w:t>გაუმჯობესება</w:t>
            </w:r>
            <w:r w:rsidR="00E656D7" w:rsidRPr="009D68DB">
              <w:rPr>
                <w:rFonts w:ascii="Sylfaen" w:eastAsia="Times New Roman" w:hAnsi="Sylfaen" w:cs="Times New Roman"/>
                <w:lang w:val="ka-GE"/>
              </w:rPr>
              <w:t xml:space="preserve"> </w:t>
            </w:r>
            <w:r w:rsidR="00E656D7" w:rsidRPr="009D68DB">
              <w:rPr>
                <w:rFonts w:ascii="Sylfaen" w:eastAsia="Times New Roman" w:hAnsi="Sylfaen" w:cs="Sylfaen"/>
                <w:lang w:val="ka-GE"/>
              </w:rPr>
              <w:t>და</w:t>
            </w:r>
            <w:r w:rsidR="00E656D7" w:rsidRPr="009D68DB">
              <w:rPr>
                <w:rFonts w:ascii="Sylfaen" w:eastAsia="Times New Roman" w:hAnsi="Sylfaen" w:cs="Times New Roman"/>
                <w:lang w:val="ka-GE"/>
              </w:rPr>
              <w:t xml:space="preserve"> </w:t>
            </w:r>
            <w:r w:rsidR="00E656D7" w:rsidRPr="009D68DB">
              <w:rPr>
                <w:rFonts w:ascii="Sylfaen" w:eastAsia="Times New Roman" w:hAnsi="Sylfaen" w:cs="Sylfaen"/>
                <w:lang w:val="ka-GE"/>
              </w:rPr>
              <w:t>სარეკრეაციო</w:t>
            </w:r>
            <w:r w:rsidR="00E656D7" w:rsidRPr="009D68DB">
              <w:rPr>
                <w:rFonts w:ascii="Sylfaen" w:eastAsia="Times New Roman" w:hAnsi="Sylfaen" w:cs="Times New Roman"/>
                <w:lang w:val="ka-GE"/>
              </w:rPr>
              <w:t xml:space="preserve"> </w:t>
            </w:r>
            <w:r w:rsidR="00E656D7" w:rsidRPr="009D68DB">
              <w:rPr>
                <w:rFonts w:ascii="Sylfaen" w:eastAsia="Times New Roman" w:hAnsi="Sylfaen" w:cs="Sylfaen"/>
                <w:lang w:val="ka-GE"/>
              </w:rPr>
              <w:t>ინფრასტრუქტურის</w:t>
            </w:r>
            <w:r w:rsidR="00E656D7" w:rsidRPr="009D68DB">
              <w:rPr>
                <w:rFonts w:ascii="Sylfaen" w:eastAsia="Times New Roman" w:hAnsi="Sylfaen" w:cs="Times New Roman"/>
                <w:lang w:val="ka-GE"/>
              </w:rPr>
              <w:t xml:space="preserve"> </w:t>
            </w:r>
            <w:r w:rsidR="00E656D7" w:rsidRPr="009D68DB">
              <w:rPr>
                <w:rFonts w:ascii="Sylfaen" w:eastAsia="Times New Roman" w:hAnsi="Sylfaen" w:cs="Sylfaen"/>
                <w:lang w:val="ka-GE"/>
              </w:rPr>
              <w:t>განვითარება</w:t>
            </w:r>
          </w:p>
          <w:p w14:paraId="07C82A39" w14:textId="77777777" w:rsidR="0070619B" w:rsidRPr="009D68DB" w:rsidRDefault="0070619B" w:rsidP="00E55F46">
            <w:pPr>
              <w:rPr>
                <w:rFonts w:ascii="Sylfaen" w:eastAsia="Times New Roman" w:hAnsi="Sylfaen" w:cs="Times New Roman"/>
                <w:b/>
                <w:bCs/>
                <w:color w:val="757171"/>
                <w:sz w:val="24"/>
                <w:szCs w:val="24"/>
              </w:rPr>
            </w:pPr>
          </w:p>
        </w:tc>
      </w:tr>
      <w:tr w:rsidR="00DF09F3" w:rsidRPr="009D68DB" w14:paraId="4B77BFE4" w14:textId="77777777" w:rsidTr="00882243">
        <w:trPr>
          <w:trHeight w:val="600"/>
        </w:trPr>
        <w:tc>
          <w:tcPr>
            <w:tcW w:w="1888" w:type="pct"/>
            <w:hideMark/>
          </w:tcPr>
          <w:p w14:paraId="53AE6B49" w14:textId="77777777" w:rsidR="00DF09F3" w:rsidRPr="00B366B5" w:rsidRDefault="00DF09F3" w:rsidP="00E55F46">
            <w:pPr>
              <w:rPr>
                <w:rFonts w:ascii="Sylfaen" w:eastAsia="Times New Roman" w:hAnsi="Sylfaen" w:cs="Times New Roman"/>
                <w:bCs/>
                <w:color w:val="2F75B5"/>
                <w:szCs w:val="24"/>
              </w:rPr>
            </w:pPr>
            <w:r w:rsidRPr="00B366B5">
              <w:rPr>
                <w:rFonts w:ascii="Sylfaen" w:eastAsia="Times New Roman" w:hAnsi="Sylfaen" w:cs="Sylfaen"/>
                <w:bCs/>
                <w:color w:val="2F75B5"/>
                <w:szCs w:val="24"/>
              </w:rPr>
              <w:t>პროგრამის</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მიზანი</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და</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მოსალოდნელი</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შედეგი</w:t>
            </w:r>
          </w:p>
        </w:tc>
        <w:tc>
          <w:tcPr>
            <w:tcW w:w="3112" w:type="pct"/>
            <w:gridSpan w:val="2"/>
            <w:shd w:val="clear" w:color="auto" w:fill="auto"/>
            <w:hideMark/>
          </w:tcPr>
          <w:p w14:paraId="6556BC04" w14:textId="77777777" w:rsidR="00DF09F3" w:rsidRPr="00CE5616" w:rsidRDefault="00E656D7" w:rsidP="00E55F46">
            <w:pPr>
              <w:jc w:val="both"/>
              <w:rPr>
                <w:rFonts w:ascii="Sylfaen" w:eastAsia="Times New Roman" w:hAnsi="Sylfaen" w:cs="Sylfaen"/>
                <w:color w:val="000000"/>
                <w:sz w:val="20"/>
                <w:szCs w:val="20"/>
                <w:lang w:val="ka-GE"/>
              </w:rPr>
            </w:pPr>
            <w:r w:rsidRPr="00CE5616">
              <w:rPr>
                <w:rFonts w:ascii="Sylfaen" w:eastAsia="Times New Roman" w:hAnsi="Sylfaen" w:cs="Times New Roman"/>
                <w:sz w:val="20"/>
                <w:szCs w:val="20"/>
                <w:lang w:val="ka-GE"/>
              </w:rPr>
              <w:t xml:space="preserve">პროგრამის მიზანია </w:t>
            </w:r>
            <w:r w:rsidRPr="00CE5616">
              <w:rPr>
                <w:rFonts w:ascii="Sylfaen" w:eastAsia="Times New Roman" w:hAnsi="Sylfaen" w:cs="Sylfaen"/>
                <w:color w:val="000000"/>
                <w:sz w:val="20"/>
                <w:szCs w:val="20"/>
                <w:lang w:val="ka-GE"/>
              </w:rPr>
              <w:t>ქალაქში</w:t>
            </w:r>
            <w:r w:rsidRPr="00CE5616">
              <w:rPr>
                <w:rFonts w:ascii="Sylfaen" w:eastAsia="Times New Roman" w:hAnsi="Sylfaen" w:cs="Times New Roman"/>
                <w:color w:val="000000"/>
                <w:sz w:val="20"/>
                <w:szCs w:val="20"/>
                <w:lang w:val="ka-GE"/>
              </w:rPr>
              <w:t xml:space="preserve"> </w:t>
            </w:r>
            <w:r w:rsidRPr="00CE5616">
              <w:rPr>
                <w:rFonts w:ascii="Sylfaen" w:eastAsia="Times New Roman" w:hAnsi="Sylfaen" w:cs="Sylfaen"/>
                <w:color w:val="000000"/>
                <w:sz w:val="20"/>
                <w:szCs w:val="20"/>
                <w:lang w:val="ka-GE"/>
              </w:rPr>
              <w:t xml:space="preserve">ეკოლოგიურად სუფთა გარემოს უზრუნველყოფა, სარეკრეაციო და ტურისტული ინფრასტრუქტურის და გამწვანებული ტერიტორიის გაფართოება, რაც შედეგად უზრუვენყოფს ეკოლოგიური და საცხოვრებელი გარემოს გაუმჯობესებას. </w:t>
            </w:r>
          </w:p>
        </w:tc>
      </w:tr>
      <w:tr w:rsidR="00DF09F3" w:rsidRPr="009D68DB" w14:paraId="36F562E2" w14:textId="77777777" w:rsidTr="00882243">
        <w:trPr>
          <w:trHeight w:val="300"/>
        </w:trPr>
        <w:tc>
          <w:tcPr>
            <w:tcW w:w="1888" w:type="pct"/>
            <w:hideMark/>
          </w:tcPr>
          <w:p w14:paraId="4C0970E2" w14:textId="77777777" w:rsidR="00DF09F3" w:rsidRPr="009D68DB" w:rsidRDefault="00DF09F3" w:rsidP="00E55F46">
            <w:pPr>
              <w:rPr>
                <w:rFonts w:ascii="Sylfaen" w:eastAsia="Times New Roman" w:hAnsi="Sylfaen" w:cs="Times New Roman"/>
                <w:color w:val="000000"/>
                <w:sz w:val="24"/>
                <w:szCs w:val="24"/>
              </w:rPr>
            </w:pPr>
          </w:p>
        </w:tc>
        <w:tc>
          <w:tcPr>
            <w:tcW w:w="2242" w:type="pct"/>
            <w:shd w:val="clear" w:color="auto" w:fill="auto"/>
            <w:hideMark/>
          </w:tcPr>
          <w:p w14:paraId="213C6CE3" w14:textId="77777777" w:rsidR="00DF09F3" w:rsidRPr="009D68DB" w:rsidRDefault="00DF09F3" w:rsidP="00E55F46">
            <w:pPr>
              <w:rPr>
                <w:rFonts w:ascii="Sylfaen" w:eastAsia="Times New Roman" w:hAnsi="Sylfaen" w:cs="Times New Roman"/>
                <w:sz w:val="20"/>
                <w:szCs w:val="20"/>
              </w:rPr>
            </w:pPr>
          </w:p>
        </w:tc>
        <w:tc>
          <w:tcPr>
            <w:tcW w:w="870" w:type="pct"/>
            <w:shd w:val="clear" w:color="auto" w:fill="auto"/>
            <w:noWrap/>
            <w:hideMark/>
          </w:tcPr>
          <w:p w14:paraId="262A11B0" w14:textId="77777777" w:rsidR="00DF09F3" w:rsidRPr="009D68DB" w:rsidRDefault="00DF09F3" w:rsidP="00E55F46">
            <w:pPr>
              <w:rPr>
                <w:rFonts w:ascii="Sylfaen" w:eastAsia="Times New Roman" w:hAnsi="Sylfaen" w:cs="Times New Roman"/>
                <w:sz w:val="20"/>
                <w:szCs w:val="20"/>
              </w:rPr>
            </w:pPr>
          </w:p>
        </w:tc>
      </w:tr>
      <w:tr w:rsidR="00DF09F3" w:rsidRPr="009D68DB" w14:paraId="46BE68D8" w14:textId="77777777" w:rsidTr="00882243">
        <w:trPr>
          <w:trHeight w:val="300"/>
        </w:trPr>
        <w:tc>
          <w:tcPr>
            <w:tcW w:w="1888" w:type="pct"/>
            <w:hideMark/>
          </w:tcPr>
          <w:p w14:paraId="7EDF38B0" w14:textId="77777777" w:rsidR="00DF09F3" w:rsidRPr="00B366B5" w:rsidRDefault="00DF09F3" w:rsidP="00E55F46">
            <w:pPr>
              <w:rPr>
                <w:rFonts w:ascii="Sylfaen" w:eastAsia="Times New Roman" w:hAnsi="Sylfaen" w:cs="Times New Roman"/>
                <w:b/>
                <w:bCs/>
                <w:color w:val="2F75B5"/>
              </w:rPr>
            </w:pPr>
            <w:r w:rsidRPr="00B366B5">
              <w:rPr>
                <w:rFonts w:ascii="Sylfaen" w:eastAsia="Times New Roman" w:hAnsi="Sylfaen" w:cs="Sylfaen"/>
                <w:b/>
                <w:bCs/>
                <w:color w:val="2F75B5"/>
              </w:rPr>
              <w:t>ღონისძიებები</w:t>
            </w:r>
            <w:r w:rsidRPr="00B366B5">
              <w:rPr>
                <w:rFonts w:ascii="Sylfaen" w:eastAsia="Times New Roman" w:hAnsi="Sylfaen" w:cs="Times New Roman"/>
                <w:b/>
                <w:bCs/>
                <w:color w:val="2F75B5"/>
              </w:rPr>
              <w:t>:</w:t>
            </w:r>
          </w:p>
        </w:tc>
        <w:tc>
          <w:tcPr>
            <w:tcW w:w="2242" w:type="pct"/>
            <w:shd w:val="clear" w:color="auto" w:fill="auto"/>
            <w:hideMark/>
          </w:tcPr>
          <w:p w14:paraId="548EA7CE" w14:textId="77777777" w:rsidR="00DF09F3" w:rsidRPr="00B366B5" w:rsidRDefault="00DF09F3" w:rsidP="00E55F46">
            <w:pPr>
              <w:rPr>
                <w:rFonts w:ascii="Sylfaen" w:eastAsia="Times New Roman" w:hAnsi="Sylfaen" w:cs="Times New Roman"/>
                <w:b/>
                <w:bCs/>
                <w:color w:val="2F75B5"/>
              </w:rPr>
            </w:pPr>
            <w:r w:rsidRPr="00B366B5">
              <w:rPr>
                <w:rFonts w:ascii="Sylfaen" w:eastAsia="Times New Roman" w:hAnsi="Sylfaen" w:cs="Sylfaen"/>
                <w:b/>
                <w:bCs/>
                <w:color w:val="2F75B5"/>
              </w:rPr>
              <w:t>შესრულების</w:t>
            </w:r>
            <w:r w:rsidRPr="00B366B5">
              <w:rPr>
                <w:rFonts w:ascii="Sylfaen" w:eastAsia="Times New Roman" w:hAnsi="Sylfaen" w:cs="Times New Roman"/>
                <w:b/>
                <w:bCs/>
                <w:color w:val="2F75B5"/>
              </w:rPr>
              <w:t xml:space="preserve"> </w:t>
            </w:r>
            <w:r w:rsidRPr="00B366B5">
              <w:rPr>
                <w:rFonts w:ascii="Sylfaen" w:eastAsia="Times New Roman" w:hAnsi="Sylfaen" w:cs="Sylfaen"/>
                <w:b/>
                <w:bCs/>
                <w:color w:val="2F75B5"/>
              </w:rPr>
              <w:t>ინდიკატორი</w:t>
            </w:r>
          </w:p>
        </w:tc>
        <w:tc>
          <w:tcPr>
            <w:tcW w:w="870" w:type="pct"/>
            <w:shd w:val="clear" w:color="auto" w:fill="auto"/>
            <w:noWrap/>
            <w:hideMark/>
          </w:tcPr>
          <w:p w14:paraId="7FC86B04" w14:textId="77777777" w:rsidR="00DF09F3" w:rsidRPr="00B366B5" w:rsidRDefault="00DF09F3" w:rsidP="00882243">
            <w:pPr>
              <w:jc w:val="center"/>
              <w:rPr>
                <w:rFonts w:ascii="Sylfaen" w:eastAsia="Times New Roman" w:hAnsi="Sylfaen" w:cs="Times New Roman"/>
                <w:b/>
                <w:bCs/>
                <w:color w:val="2F75B5"/>
              </w:rPr>
            </w:pPr>
            <w:r w:rsidRPr="00B366B5">
              <w:rPr>
                <w:rFonts w:ascii="Sylfaen" w:eastAsia="Times New Roman" w:hAnsi="Sylfaen" w:cs="Sylfaen"/>
                <w:b/>
                <w:bCs/>
                <w:color w:val="2F75B5"/>
              </w:rPr>
              <w:t>შესრულება</w:t>
            </w:r>
          </w:p>
        </w:tc>
      </w:tr>
      <w:tr w:rsidR="00DF09F3" w:rsidRPr="009D68DB" w14:paraId="07FE4D57" w14:textId="77777777" w:rsidTr="00882243">
        <w:trPr>
          <w:trHeight w:val="1041"/>
        </w:trPr>
        <w:tc>
          <w:tcPr>
            <w:tcW w:w="1888" w:type="pct"/>
            <w:hideMark/>
          </w:tcPr>
          <w:p w14:paraId="69C409D9" w14:textId="77777777" w:rsidR="00E656D7" w:rsidRPr="00CE5616" w:rsidRDefault="00E656D7" w:rsidP="00E55F46">
            <w:pPr>
              <w:jc w:val="both"/>
              <w:rPr>
                <w:rFonts w:ascii="Sylfaen" w:eastAsia="Times New Roman" w:hAnsi="Sylfaen" w:cs="Times New Roman"/>
                <w:color w:val="000000"/>
                <w:sz w:val="20"/>
                <w:szCs w:val="20"/>
                <w:lang w:val="ka-GE"/>
              </w:rPr>
            </w:pPr>
            <w:r w:rsidRPr="00CE5616">
              <w:rPr>
                <w:rFonts w:ascii="Sylfaen" w:eastAsia="Times New Roman" w:hAnsi="Sylfaen" w:cs="Times New Roman"/>
                <w:color w:val="000000"/>
                <w:sz w:val="20"/>
                <w:szCs w:val="20"/>
                <w:lang w:val="ka-GE"/>
              </w:rPr>
              <w:t>ქალაქის გამწვანების მიმდინარე ღონისძიებების განხორციელება (ერთწლიანი და მრავალწლიანი მცენარეების გაშენება, მოვლა-პატრონობა);</w:t>
            </w:r>
          </w:p>
          <w:p w14:paraId="20BABC1A" w14:textId="77777777" w:rsidR="00DF09F3" w:rsidRPr="00CE5616" w:rsidRDefault="00DF09F3" w:rsidP="00E55F46">
            <w:pPr>
              <w:pStyle w:val="Default"/>
              <w:spacing w:after="160"/>
              <w:jc w:val="both"/>
              <w:rPr>
                <w:sz w:val="20"/>
                <w:szCs w:val="20"/>
                <w:highlight w:val="yellow"/>
                <w:lang w:val="ka-GE"/>
              </w:rPr>
            </w:pPr>
          </w:p>
        </w:tc>
        <w:tc>
          <w:tcPr>
            <w:tcW w:w="2242" w:type="pct"/>
            <w:shd w:val="clear" w:color="auto" w:fill="FFFFFF" w:themeFill="background1"/>
          </w:tcPr>
          <w:p w14:paraId="3A33E347" w14:textId="77777777" w:rsidR="00DF09F3" w:rsidRPr="00CE5616" w:rsidRDefault="00E656D7" w:rsidP="00E55F46">
            <w:pPr>
              <w:jc w:val="both"/>
              <w:rPr>
                <w:rFonts w:ascii="Sylfaen" w:hAnsi="Sylfaen" w:cs="Sylfaen"/>
                <w:sz w:val="20"/>
                <w:szCs w:val="20"/>
                <w:lang w:val="ka-GE"/>
              </w:rPr>
            </w:pPr>
            <w:r w:rsidRPr="00CE5616">
              <w:rPr>
                <w:rFonts w:ascii="Sylfaen" w:hAnsi="Sylfaen" w:cs="Sylfaen"/>
                <w:sz w:val="20"/>
                <w:szCs w:val="20"/>
                <w:lang w:val="ka-GE"/>
              </w:rPr>
              <w:t>ტერიტორიის ფართობი, რომელზეც ხორციელდება გამწვანების მოვლა-პატრონობის სამუშაოები</w:t>
            </w:r>
          </w:p>
        </w:tc>
        <w:tc>
          <w:tcPr>
            <w:tcW w:w="870" w:type="pct"/>
            <w:shd w:val="clear" w:color="auto" w:fill="FFFFFF" w:themeFill="background1"/>
            <w:noWrap/>
            <w:hideMark/>
          </w:tcPr>
          <w:p w14:paraId="5778FED0" w14:textId="77777777" w:rsidR="00DF09F3" w:rsidRPr="00CE5616" w:rsidRDefault="00DF09F3" w:rsidP="00E55F46">
            <w:pPr>
              <w:jc w:val="center"/>
              <w:rPr>
                <w:rFonts w:ascii="Sylfaen" w:eastAsia="Times New Roman" w:hAnsi="Sylfaen" w:cs="Times New Roman"/>
                <w:color w:val="000000"/>
                <w:sz w:val="20"/>
                <w:szCs w:val="20"/>
              </w:rPr>
            </w:pPr>
            <w:r w:rsidRPr="00CE5616">
              <w:rPr>
                <w:rFonts w:ascii="Sylfaen" w:eastAsia="Calibri" w:hAnsi="Sylfaen" w:cs="Sylfaen"/>
                <w:b/>
                <w:sz w:val="20"/>
                <w:szCs w:val="20"/>
                <w:lang w:val="ka-GE"/>
              </w:rPr>
              <w:t>√</w:t>
            </w:r>
            <w:r w:rsidRPr="00CE5616">
              <w:rPr>
                <w:rFonts w:ascii="Sylfaen" w:eastAsia="Times New Roman" w:hAnsi="Sylfaen" w:cs="Times New Roman"/>
                <w:color w:val="000000"/>
                <w:sz w:val="20"/>
                <w:szCs w:val="20"/>
              </w:rPr>
              <w:t> </w:t>
            </w:r>
          </w:p>
          <w:p w14:paraId="57D45644" w14:textId="77777777" w:rsidR="00DF09F3" w:rsidRPr="00CE5616" w:rsidRDefault="00DF09F3" w:rsidP="00E55F46">
            <w:pPr>
              <w:jc w:val="center"/>
              <w:rPr>
                <w:rFonts w:ascii="Sylfaen" w:eastAsia="Times New Roman" w:hAnsi="Sylfaen" w:cs="Times New Roman"/>
                <w:b/>
                <w:color w:val="000000"/>
                <w:sz w:val="20"/>
                <w:szCs w:val="20"/>
              </w:rPr>
            </w:pPr>
          </w:p>
        </w:tc>
      </w:tr>
      <w:tr w:rsidR="00DF09F3" w:rsidRPr="009D68DB" w14:paraId="480017DB" w14:textId="77777777" w:rsidTr="00882243">
        <w:trPr>
          <w:trHeight w:val="300"/>
        </w:trPr>
        <w:tc>
          <w:tcPr>
            <w:tcW w:w="1888" w:type="pct"/>
            <w:hideMark/>
          </w:tcPr>
          <w:p w14:paraId="41E9C5E4" w14:textId="77777777" w:rsidR="00E656D7" w:rsidRPr="00CE5616" w:rsidRDefault="00E656D7" w:rsidP="00E55F46">
            <w:pPr>
              <w:jc w:val="both"/>
              <w:rPr>
                <w:rFonts w:ascii="Sylfaen" w:hAnsi="Sylfaen"/>
                <w:sz w:val="20"/>
                <w:szCs w:val="20"/>
                <w:lang w:val="ka-GE"/>
              </w:rPr>
            </w:pPr>
            <w:r w:rsidRPr="00CE5616">
              <w:rPr>
                <w:rFonts w:ascii="Sylfaen" w:hAnsi="Sylfaen"/>
                <w:sz w:val="20"/>
                <w:szCs w:val="20"/>
                <w:lang w:val="ka-GE"/>
              </w:rPr>
              <w:t>ახალი მწვანე სივრცეების მოწყობა:</w:t>
            </w:r>
          </w:p>
          <w:p w14:paraId="40599A03" w14:textId="77777777" w:rsidR="00DF09F3" w:rsidRPr="00CE5616" w:rsidRDefault="00DF09F3" w:rsidP="00E55F46">
            <w:pPr>
              <w:jc w:val="both"/>
              <w:rPr>
                <w:rFonts w:ascii="Sylfaen" w:hAnsi="Sylfaen" w:cs="Sylfaen"/>
                <w:iCs/>
                <w:sz w:val="20"/>
                <w:szCs w:val="20"/>
                <w:lang w:val="ka-GE"/>
              </w:rPr>
            </w:pPr>
          </w:p>
        </w:tc>
        <w:tc>
          <w:tcPr>
            <w:tcW w:w="2242" w:type="pct"/>
            <w:shd w:val="clear" w:color="auto" w:fill="FFFFFF" w:themeFill="background1"/>
          </w:tcPr>
          <w:p w14:paraId="48764B4B" w14:textId="77777777" w:rsidR="00DF09F3" w:rsidRPr="00CE5616" w:rsidRDefault="00E656D7" w:rsidP="00E55F46">
            <w:pPr>
              <w:jc w:val="both"/>
              <w:rPr>
                <w:rFonts w:ascii="Sylfaen" w:hAnsi="Sylfaen" w:cs="Sylfaen"/>
                <w:sz w:val="20"/>
                <w:szCs w:val="20"/>
                <w:lang w:val="ka-GE"/>
              </w:rPr>
            </w:pPr>
            <w:r w:rsidRPr="00CE5616">
              <w:rPr>
                <w:rFonts w:ascii="Sylfaen" w:hAnsi="Sylfaen" w:cs="Sylfaen"/>
                <w:sz w:val="20"/>
                <w:szCs w:val="20"/>
                <w:lang w:val="ka-GE"/>
              </w:rPr>
              <w:t>ახალი სკვერების რაოდენობა</w:t>
            </w:r>
          </w:p>
        </w:tc>
        <w:tc>
          <w:tcPr>
            <w:tcW w:w="870" w:type="pct"/>
            <w:shd w:val="clear" w:color="auto" w:fill="FFFFFF" w:themeFill="background1"/>
            <w:noWrap/>
            <w:hideMark/>
          </w:tcPr>
          <w:p w14:paraId="7D334CCA" w14:textId="77777777" w:rsidR="00DF09F3" w:rsidRPr="00CE5616" w:rsidRDefault="00F25E50" w:rsidP="00E55F46">
            <w:pPr>
              <w:jc w:val="center"/>
              <w:rPr>
                <w:rFonts w:ascii="Sylfaen" w:eastAsia="Times New Roman" w:hAnsi="Sylfaen" w:cs="Times New Roman"/>
                <w:b/>
                <w:color w:val="000000"/>
                <w:sz w:val="20"/>
                <w:szCs w:val="20"/>
                <w:lang w:val="ka-GE"/>
              </w:rPr>
            </w:pPr>
            <w:r w:rsidRPr="00CE5616">
              <w:rPr>
                <w:rFonts w:ascii="Sylfaen" w:eastAsia="Times New Roman" w:hAnsi="Sylfaen" w:cs="Times New Roman"/>
                <w:b/>
                <w:color w:val="000000"/>
                <w:sz w:val="20"/>
                <w:szCs w:val="20"/>
                <w:lang w:val="ka-GE"/>
              </w:rPr>
              <w:t>მიმდინარე</w:t>
            </w:r>
          </w:p>
          <w:p w14:paraId="3415EBB4" w14:textId="77777777" w:rsidR="00DF09F3" w:rsidRPr="00CE5616" w:rsidRDefault="00DF09F3" w:rsidP="00E55F46">
            <w:pPr>
              <w:jc w:val="center"/>
              <w:rPr>
                <w:rFonts w:ascii="Sylfaen" w:eastAsia="Times New Roman" w:hAnsi="Sylfaen" w:cs="Times New Roman"/>
                <w:color w:val="000000"/>
                <w:sz w:val="20"/>
                <w:szCs w:val="20"/>
              </w:rPr>
            </w:pPr>
          </w:p>
        </w:tc>
      </w:tr>
      <w:tr w:rsidR="00DF09F3" w:rsidRPr="009D68DB" w14:paraId="4038C5EC" w14:textId="77777777" w:rsidTr="00882243">
        <w:trPr>
          <w:trHeight w:val="300"/>
        </w:trPr>
        <w:tc>
          <w:tcPr>
            <w:tcW w:w="1888" w:type="pct"/>
            <w:hideMark/>
          </w:tcPr>
          <w:p w14:paraId="46A000A1" w14:textId="77777777" w:rsidR="00DF09F3" w:rsidRPr="00CE5616" w:rsidRDefault="00E656D7" w:rsidP="00E55F46">
            <w:pPr>
              <w:pStyle w:val="Default"/>
              <w:spacing w:after="160"/>
              <w:jc w:val="both"/>
              <w:rPr>
                <w:sz w:val="20"/>
                <w:szCs w:val="20"/>
                <w:lang w:val="ka-GE"/>
              </w:rPr>
            </w:pPr>
            <w:r w:rsidRPr="00CE5616">
              <w:rPr>
                <w:rFonts w:eastAsia="Times New Roman" w:cs="Times New Roman"/>
                <w:sz w:val="20"/>
                <w:szCs w:val="20"/>
                <w:lang w:val="ka-GE"/>
              </w:rPr>
              <w:t>მუნიციპალიტეტის საკუთრებაში არსებული სარეკრეაციო და ტურისტული ინფრასტრუქტურის მოვლა-პატრონობა და განვითარება.</w:t>
            </w:r>
          </w:p>
        </w:tc>
        <w:tc>
          <w:tcPr>
            <w:tcW w:w="2242" w:type="pct"/>
            <w:shd w:val="clear" w:color="auto" w:fill="FFFFFF" w:themeFill="background1"/>
          </w:tcPr>
          <w:p w14:paraId="0344F2B0" w14:textId="77777777" w:rsidR="00DF09F3" w:rsidRPr="00CE5616" w:rsidRDefault="00E656D7" w:rsidP="00E55F46">
            <w:pPr>
              <w:rPr>
                <w:rFonts w:ascii="Sylfaen" w:eastAsia="Times New Roman" w:hAnsi="Sylfaen" w:cs="Times New Roman"/>
                <w:color w:val="000000"/>
                <w:sz w:val="20"/>
                <w:szCs w:val="20"/>
                <w:lang w:val="ka-GE"/>
              </w:rPr>
            </w:pPr>
            <w:r w:rsidRPr="00CE5616">
              <w:rPr>
                <w:rFonts w:ascii="Sylfaen" w:hAnsi="Sylfaen" w:cs="Sylfaen"/>
                <w:sz w:val="20"/>
                <w:szCs w:val="20"/>
                <w:lang w:val="ka-GE"/>
              </w:rPr>
              <w:t>ობიექტების რაოდენობა, რომელზეც ხორციელდება მოვლა-პატრონობის ღონისძიებები</w:t>
            </w:r>
          </w:p>
        </w:tc>
        <w:tc>
          <w:tcPr>
            <w:tcW w:w="870" w:type="pct"/>
            <w:shd w:val="clear" w:color="auto" w:fill="FFFFFF" w:themeFill="background1"/>
            <w:noWrap/>
            <w:hideMark/>
          </w:tcPr>
          <w:p w14:paraId="071F0762" w14:textId="77777777" w:rsidR="00E656D7" w:rsidRPr="00CE5616" w:rsidRDefault="00E656D7" w:rsidP="00E55F46">
            <w:pPr>
              <w:jc w:val="center"/>
              <w:rPr>
                <w:rFonts w:ascii="Sylfaen" w:eastAsia="Times New Roman" w:hAnsi="Sylfaen" w:cs="Times New Roman"/>
                <w:color w:val="000000"/>
                <w:sz w:val="20"/>
                <w:szCs w:val="20"/>
              </w:rPr>
            </w:pPr>
          </w:p>
          <w:p w14:paraId="4C6AEBFB" w14:textId="77777777" w:rsidR="00E656D7" w:rsidRPr="00CE5616" w:rsidRDefault="00DF09F3" w:rsidP="00E55F46">
            <w:pPr>
              <w:jc w:val="center"/>
              <w:rPr>
                <w:rFonts w:ascii="Sylfaen" w:eastAsia="Times New Roman" w:hAnsi="Sylfaen" w:cs="Times New Roman"/>
                <w:color w:val="000000"/>
                <w:sz w:val="20"/>
                <w:szCs w:val="20"/>
              </w:rPr>
            </w:pPr>
            <w:r w:rsidRPr="00CE5616">
              <w:rPr>
                <w:rFonts w:ascii="Sylfaen" w:eastAsia="Times New Roman" w:hAnsi="Sylfaen" w:cs="Times New Roman"/>
                <w:color w:val="000000"/>
                <w:sz w:val="20"/>
                <w:szCs w:val="20"/>
              </w:rPr>
              <w:t> </w:t>
            </w:r>
            <w:r w:rsidR="00E656D7" w:rsidRPr="00CE5616">
              <w:rPr>
                <w:rFonts w:ascii="Sylfaen" w:eastAsia="Calibri" w:hAnsi="Sylfaen" w:cs="Sylfaen"/>
                <w:b/>
                <w:sz w:val="20"/>
                <w:szCs w:val="20"/>
                <w:lang w:val="ka-GE"/>
              </w:rPr>
              <w:t>√</w:t>
            </w:r>
            <w:r w:rsidR="00E656D7" w:rsidRPr="00CE5616">
              <w:rPr>
                <w:rFonts w:ascii="Sylfaen" w:eastAsia="Times New Roman" w:hAnsi="Sylfaen" w:cs="Times New Roman"/>
                <w:color w:val="000000"/>
                <w:sz w:val="20"/>
                <w:szCs w:val="20"/>
              </w:rPr>
              <w:t> </w:t>
            </w:r>
          </w:p>
          <w:p w14:paraId="3CEBE18D" w14:textId="77777777" w:rsidR="00DF09F3" w:rsidRPr="00CE5616" w:rsidRDefault="00DF09F3" w:rsidP="00E55F46">
            <w:pPr>
              <w:jc w:val="center"/>
              <w:rPr>
                <w:rFonts w:ascii="Sylfaen" w:eastAsia="Times New Roman" w:hAnsi="Sylfaen" w:cs="Times New Roman"/>
                <w:color w:val="000000"/>
                <w:sz w:val="20"/>
                <w:szCs w:val="20"/>
              </w:rPr>
            </w:pPr>
          </w:p>
        </w:tc>
      </w:tr>
    </w:tbl>
    <w:p w14:paraId="5D0DD78F" w14:textId="77777777" w:rsidR="00A65755" w:rsidRPr="009D68DB" w:rsidRDefault="00A65755" w:rsidP="00E55F46">
      <w:pPr>
        <w:spacing w:line="240" w:lineRule="auto"/>
        <w:jc w:val="both"/>
        <w:rPr>
          <w:rFonts w:ascii="Sylfaen" w:hAnsi="Sylfaen" w:cs="Sylfaen"/>
          <w:iCs/>
          <w:sz w:val="20"/>
          <w:szCs w:val="20"/>
        </w:rPr>
      </w:pPr>
    </w:p>
    <w:p w14:paraId="77136735" w14:textId="6A5AE989" w:rsidR="00F25E50" w:rsidRPr="009D68DB" w:rsidRDefault="00F25E50" w:rsidP="00E55F46">
      <w:pPr>
        <w:spacing w:line="240" w:lineRule="auto"/>
        <w:jc w:val="both"/>
        <w:rPr>
          <w:rFonts w:ascii="Sylfaen" w:hAnsi="Sylfaen" w:cs="Sylfaen"/>
          <w:b/>
          <w:iCs/>
          <w:sz w:val="20"/>
          <w:szCs w:val="24"/>
          <w:lang w:val="ka-GE"/>
        </w:rPr>
      </w:pPr>
      <w:r w:rsidRPr="009D68DB">
        <w:rPr>
          <w:rFonts w:ascii="Sylfaen" w:hAnsi="Sylfaen" w:cs="Sylfaen"/>
          <w:b/>
          <w:iCs/>
          <w:sz w:val="20"/>
          <w:szCs w:val="24"/>
          <w:lang w:val="ka-GE"/>
        </w:rPr>
        <w:t>2019 წლის I</w:t>
      </w:r>
      <w:r w:rsidRPr="009D68DB">
        <w:rPr>
          <w:rFonts w:ascii="Sylfaen" w:hAnsi="Sylfaen" w:cs="Sylfaen"/>
          <w:b/>
          <w:iCs/>
          <w:sz w:val="20"/>
          <w:szCs w:val="24"/>
        </w:rPr>
        <w:t xml:space="preserve"> </w:t>
      </w:r>
      <w:r w:rsidR="00147AA6" w:rsidRPr="009D68DB">
        <w:rPr>
          <w:rFonts w:ascii="Sylfaen" w:hAnsi="Sylfaen" w:cs="Sylfaen"/>
          <w:b/>
          <w:iCs/>
          <w:sz w:val="20"/>
          <w:szCs w:val="24"/>
          <w:lang w:val="ka-GE"/>
        </w:rPr>
        <w:t>კვარტალ</w:t>
      </w:r>
      <w:r w:rsidRPr="009D68DB">
        <w:rPr>
          <w:rFonts w:ascii="Sylfaen" w:hAnsi="Sylfaen" w:cs="Sylfaen"/>
          <w:b/>
          <w:iCs/>
          <w:sz w:val="20"/>
          <w:szCs w:val="24"/>
          <w:lang w:val="ka-GE"/>
        </w:rPr>
        <w:t>ი</w:t>
      </w:r>
    </w:p>
    <w:p w14:paraId="3E6B496D" w14:textId="77777777" w:rsidR="00E32C8B" w:rsidRPr="009D68DB" w:rsidRDefault="00E32C8B" w:rsidP="00E55F46">
      <w:pPr>
        <w:spacing w:line="240" w:lineRule="auto"/>
        <w:jc w:val="both"/>
        <w:rPr>
          <w:rFonts w:ascii="Sylfaen" w:eastAsia="Times New Roman" w:hAnsi="Sylfaen" w:cs="Times New Roman"/>
          <w:color w:val="000000"/>
          <w:sz w:val="20"/>
          <w:lang w:val="ka-GE"/>
        </w:rPr>
      </w:pPr>
      <w:r w:rsidRPr="009D68DB">
        <w:rPr>
          <w:rFonts w:ascii="Sylfaen" w:eastAsia="Times New Roman" w:hAnsi="Sylfaen" w:cs="Times New Roman"/>
          <w:color w:val="000000"/>
          <w:sz w:val="20"/>
          <w:lang w:val="ka-GE"/>
        </w:rPr>
        <w:t>უწყვეტად მიმდინარეობს ქალაქის გამწვანების მიმდინარე ღონისძიებების განხორციელება ერთწლიანი და მრავალწლიანი მცენარეების გაშენება, მოვლა-პატრონობა:</w:t>
      </w:r>
    </w:p>
    <w:p w14:paraId="34ECA71A" w14:textId="77777777" w:rsidR="00F25E50" w:rsidRPr="009D68DB" w:rsidRDefault="00611747" w:rsidP="00050462">
      <w:pPr>
        <w:pStyle w:val="ListParagraph"/>
        <w:numPr>
          <w:ilvl w:val="0"/>
          <w:numId w:val="122"/>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 xml:space="preserve">ქალაქის ტერიტორიაზე </w:t>
      </w:r>
      <w:r w:rsidR="00E32C8B" w:rsidRPr="009D68DB">
        <w:rPr>
          <w:rFonts w:ascii="Sylfaen" w:hAnsi="Sylfaen" w:cs="Sylfaen"/>
          <w:iCs/>
          <w:sz w:val="20"/>
          <w:szCs w:val="24"/>
          <w:lang w:val="ka-GE"/>
        </w:rPr>
        <w:t>დაირგო</w:t>
      </w:r>
      <w:r w:rsidR="003C1AA3" w:rsidRPr="009D68DB">
        <w:rPr>
          <w:rFonts w:ascii="Sylfaen" w:hAnsi="Sylfaen" w:cs="Sylfaen"/>
          <w:iCs/>
          <w:sz w:val="20"/>
          <w:szCs w:val="24"/>
          <w:lang w:val="ka-GE"/>
        </w:rPr>
        <w:t xml:space="preserve"> 3829 ძირი</w:t>
      </w:r>
      <w:r w:rsidR="00886626" w:rsidRPr="009D68DB">
        <w:rPr>
          <w:rFonts w:ascii="Sylfaen" w:hAnsi="Sylfaen" w:cs="Sylfaen"/>
          <w:iCs/>
          <w:sz w:val="20"/>
          <w:szCs w:val="24"/>
          <w:lang w:val="ka-GE"/>
        </w:rPr>
        <w:t xml:space="preserve"> ხე-მცენარე</w:t>
      </w:r>
      <w:r w:rsidRPr="009D68DB">
        <w:rPr>
          <w:rFonts w:ascii="Sylfaen" w:hAnsi="Sylfaen" w:cs="Sylfaen"/>
          <w:iCs/>
          <w:sz w:val="20"/>
          <w:szCs w:val="24"/>
          <w:lang w:val="ka-GE"/>
        </w:rPr>
        <w:t>;</w:t>
      </w:r>
    </w:p>
    <w:p w14:paraId="75D35560" w14:textId="77777777" w:rsidR="001D4FF2" w:rsidRPr="009D68DB" w:rsidRDefault="001D4FF2" w:rsidP="00050462">
      <w:pPr>
        <w:pStyle w:val="ListParagraph"/>
        <w:numPr>
          <w:ilvl w:val="0"/>
          <w:numId w:val="122"/>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სულაბერიძისა და ქობულეთის ქუჩების კვეთაში დასრულდა სკვერის გამწვანება.                  მიმდინარეობს ზუბალაშვილის ქუჩაზე მშენებარე სკვერის გასამწვანებლად მცენარენარეების  შერჩევა და სატენდერო დოკუმენტაციის მომზადება.</w:t>
      </w:r>
    </w:p>
    <w:p w14:paraId="477F4846" w14:textId="77777777" w:rsidR="00566B1D" w:rsidRPr="009D68DB" w:rsidRDefault="009653E6" w:rsidP="00050462">
      <w:pPr>
        <w:pStyle w:val="ListParagraph"/>
        <w:numPr>
          <w:ilvl w:val="0"/>
          <w:numId w:val="122"/>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lastRenderedPageBreak/>
        <w:t>ჩატარდა საგაზაფხულო სამუშაოები, განხორციელდა 3547 ძირი ხე-მცენარის ძირების გაფხვიერება</w:t>
      </w:r>
      <w:r w:rsidR="00611747" w:rsidRPr="009D68DB">
        <w:rPr>
          <w:rFonts w:ascii="Sylfaen" w:hAnsi="Sylfaen" w:cs="Sylfaen"/>
          <w:iCs/>
          <w:sz w:val="20"/>
          <w:szCs w:val="24"/>
          <w:lang w:val="ka-GE"/>
        </w:rPr>
        <w:t>;</w:t>
      </w:r>
    </w:p>
    <w:p w14:paraId="79047DC4" w14:textId="77777777" w:rsidR="00566B1D" w:rsidRPr="009D68DB" w:rsidRDefault="00566B1D" w:rsidP="00050462">
      <w:pPr>
        <w:pStyle w:val="ListParagraph"/>
        <w:numPr>
          <w:ilvl w:val="0"/>
          <w:numId w:val="122"/>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გაიცელა 82537 კვმ. ფართობი მწვანე საფარი</w:t>
      </w:r>
      <w:r w:rsidR="00611747" w:rsidRPr="009D68DB">
        <w:rPr>
          <w:rFonts w:ascii="Sylfaen" w:hAnsi="Sylfaen" w:cs="Sylfaen"/>
          <w:iCs/>
          <w:sz w:val="20"/>
          <w:szCs w:val="24"/>
          <w:lang w:val="ka-GE"/>
        </w:rPr>
        <w:t>;</w:t>
      </w:r>
    </w:p>
    <w:p w14:paraId="3C59CE53" w14:textId="77777777" w:rsidR="00886626" w:rsidRPr="009D68DB" w:rsidRDefault="003C26CD" w:rsidP="00050462">
      <w:pPr>
        <w:pStyle w:val="ListParagraph"/>
        <w:numPr>
          <w:ilvl w:val="0"/>
          <w:numId w:val="122"/>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ერთწლოვანი ყვავილების გამოსაყვანად თესლის შესყიდვაზე ტენდერი დასრულებული</w:t>
      </w:r>
      <w:r w:rsidR="00611747" w:rsidRPr="009D68DB">
        <w:rPr>
          <w:rFonts w:ascii="Sylfaen" w:hAnsi="Sylfaen" w:cs="Sylfaen"/>
          <w:iCs/>
          <w:sz w:val="20"/>
          <w:szCs w:val="24"/>
          <w:lang w:val="ka-GE"/>
        </w:rPr>
        <w:t>ა. გაფორმებულია ხელშეკრულება;</w:t>
      </w:r>
    </w:p>
    <w:p w14:paraId="5C4D2563" w14:textId="77777777" w:rsidR="00F25E50" w:rsidRPr="009D68DB" w:rsidRDefault="00F25E50" w:rsidP="00050462">
      <w:pPr>
        <w:pStyle w:val="ListParagraph"/>
        <w:numPr>
          <w:ilvl w:val="0"/>
          <w:numId w:val="122"/>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მიმდინარეობს ს. ზუბალაშვილის, ლ. ასათიანის და დემეტრე თავდადებულის ქუჩების მიმდებარე ტერიტორიაზე სკვერის მოწყობა</w:t>
      </w:r>
      <w:r w:rsidR="00D94C42" w:rsidRPr="009D68DB">
        <w:rPr>
          <w:rFonts w:ascii="Sylfaen" w:hAnsi="Sylfaen" w:cs="Sylfaen"/>
          <w:iCs/>
          <w:sz w:val="20"/>
          <w:szCs w:val="24"/>
          <w:lang w:val="ka-GE"/>
        </w:rPr>
        <w:t>.</w:t>
      </w:r>
    </w:p>
    <w:p w14:paraId="16A01BA3" w14:textId="107C7CB5" w:rsidR="00F25E50" w:rsidRPr="009D68DB" w:rsidRDefault="00F25E50" w:rsidP="00050462">
      <w:pPr>
        <w:pStyle w:val="ListParagraph"/>
        <w:numPr>
          <w:ilvl w:val="0"/>
          <w:numId w:val="122"/>
        </w:numPr>
        <w:spacing w:line="240" w:lineRule="auto"/>
        <w:jc w:val="both"/>
        <w:rPr>
          <w:rFonts w:ascii="Sylfaen" w:hAnsi="Sylfaen" w:cs="Sylfaen"/>
          <w:iCs/>
          <w:sz w:val="20"/>
          <w:szCs w:val="24"/>
          <w:lang w:val="ka-GE"/>
        </w:rPr>
      </w:pPr>
      <w:r w:rsidRPr="009D68DB">
        <w:rPr>
          <w:rFonts w:ascii="Sylfaen" w:hAnsi="Sylfaen" w:cs="Sylfaen"/>
          <w:iCs/>
          <w:sz w:val="20"/>
          <w:szCs w:val="24"/>
          <w:lang w:val="ka-GE"/>
        </w:rPr>
        <w:t>გაფორმდა ხელშეკრულება ქ. ბათუმში, თამარის დასახლებაში, ტბეთის შესახვევის ქუჩა N3-ის მიმდებარედ ფანჩატურის მოწყობაზე (ხელშეკრულება №31, შემსრულებელი შპს „მეგაბილდი“)</w:t>
      </w:r>
      <w:r w:rsidR="009A5812">
        <w:rPr>
          <w:rFonts w:ascii="Sylfaen" w:hAnsi="Sylfaen" w:cs="Sylfaen"/>
          <w:iCs/>
          <w:sz w:val="20"/>
          <w:szCs w:val="24"/>
          <w:lang w:val="ka-GE"/>
        </w:rPr>
        <w:t>.</w:t>
      </w:r>
    </w:p>
    <w:p w14:paraId="1750F96F" w14:textId="12C8D9FA" w:rsidR="00F25E50" w:rsidRPr="009D68DB" w:rsidRDefault="00F25E50" w:rsidP="00050462">
      <w:pPr>
        <w:pStyle w:val="ListParagraph"/>
        <w:numPr>
          <w:ilvl w:val="0"/>
          <w:numId w:val="122"/>
        </w:numPr>
        <w:spacing w:line="240" w:lineRule="auto"/>
        <w:jc w:val="both"/>
        <w:rPr>
          <w:rFonts w:ascii="Sylfaen" w:hAnsi="Sylfaen" w:cs="Sylfaen"/>
          <w:b/>
          <w:iCs/>
          <w:sz w:val="20"/>
          <w:szCs w:val="24"/>
          <w:lang w:val="ka-GE"/>
        </w:rPr>
      </w:pPr>
      <w:r w:rsidRPr="009D68DB">
        <w:rPr>
          <w:rFonts w:ascii="Sylfaen" w:eastAsia="Times New Roman" w:hAnsi="Sylfaen"/>
          <w:sz w:val="20"/>
          <w:szCs w:val="24"/>
        </w:rPr>
        <w:t>გაფორმდა ხელშეკრულება რუსთაველის გამზირი N1-ში მდებარე ბათუმის ილია ჭავჭავაძის სახელობის პროფესიული სახელმწიფო დრამატული თეატრის მიმდებარედ არსებული შადრევნის (ნეპტუნი) სარეაბილიტაციო სამუშაოებზე. (ხელშეკრულება №40, შემსრულებელი შპს „ვოთერლაით სისტემს“, სახელშეკრულებო თანხა 102618,00 ლარი)</w:t>
      </w:r>
      <w:r w:rsidR="009A5812">
        <w:rPr>
          <w:rFonts w:ascii="Sylfaen" w:eastAsia="Times New Roman" w:hAnsi="Sylfaen"/>
          <w:sz w:val="20"/>
          <w:szCs w:val="24"/>
          <w:lang w:val="ka-GE"/>
        </w:rPr>
        <w:t>.</w:t>
      </w:r>
    </w:p>
    <w:p w14:paraId="187DDA2A" w14:textId="7ACFB78E" w:rsidR="00CA2D12" w:rsidRPr="009E1BD4" w:rsidRDefault="009E1BD4" w:rsidP="00E55F46">
      <w:pPr>
        <w:spacing w:line="240" w:lineRule="auto"/>
        <w:jc w:val="both"/>
        <w:rPr>
          <w:rFonts w:ascii="Sylfaen" w:hAnsi="Sylfaen" w:cs="Sylfaen"/>
          <w:iCs/>
          <w:sz w:val="20"/>
          <w:szCs w:val="20"/>
        </w:rPr>
      </w:pPr>
      <w:r w:rsidRPr="009E1BD4">
        <w:rPr>
          <w:rFonts w:ascii="Sylfaen" w:hAnsi="Sylfaen" w:cs="Sylfaen"/>
          <w:iCs/>
          <w:sz w:val="20"/>
          <w:szCs w:val="20"/>
          <w:lang w:val="ka-GE"/>
        </w:rPr>
        <w:t>პირველ კვარტალში გაფორმდა ხელშეკრულება და მიმდინარეობს ქ. ბათუმში, აეროპორტის გზატკეცილზე სპორტული მოედნის მოწყობის სამუშაოები (ხელშეკრულება №27, შემსრულებელი შპს „მონოლითი-2005“, სახელშეკრულებო თანხა 325805,50 ლარი)</w:t>
      </w:r>
      <w:r>
        <w:rPr>
          <w:rFonts w:ascii="Sylfaen" w:hAnsi="Sylfaen" w:cs="Sylfaen"/>
          <w:iCs/>
          <w:sz w:val="20"/>
          <w:szCs w:val="20"/>
        </w:rPr>
        <w:t>.</w:t>
      </w:r>
    </w:p>
    <w:p w14:paraId="2F2731A2" w14:textId="2F06C312" w:rsidR="00DD22F8" w:rsidRPr="009D68DB" w:rsidRDefault="00DD22F8"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 I</w:t>
      </w:r>
      <w:r w:rsidRPr="009D68DB">
        <w:rPr>
          <w:rFonts w:ascii="Sylfaen" w:hAnsi="Sylfaen" w:cs="Sylfaen"/>
          <w:b/>
          <w:iCs/>
          <w:sz w:val="20"/>
          <w:szCs w:val="20"/>
        </w:rPr>
        <w:t>V</w:t>
      </w:r>
      <w:r w:rsidRPr="009D68DB">
        <w:rPr>
          <w:rFonts w:ascii="Sylfaen" w:hAnsi="Sylfaen" w:cs="Sylfaen"/>
          <w:b/>
          <w:iCs/>
          <w:sz w:val="20"/>
          <w:szCs w:val="20"/>
          <w:lang w:val="ka-GE"/>
        </w:rPr>
        <w:t xml:space="preserve"> </w:t>
      </w:r>
      <w:r w:rsidR="00147AA6"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0DA7EC6C" w14:textId="77777777" w:rsidR="00505652" w:rsidRPr="009D68DB" w:rsidRDefault="00505652"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ჩატარებული </w:t>
      </w:r>
      <w:r w:rsidR="009D7F12" w:rsidRPr="009D68DB">
        <w:rPr>
          <w:rFonts w:ascii="Sylfaen" w:hAnsi="Sylfaen" w:cs="Sylfaen"/>
          <w:iCs/>
          <w:sz w:val="20"/>
          <w:szCs w:val="20"/>
          <w:lang w:val="ka-GE"/>
        </w:rPr>
        <w:t>იქნ</w:t>
      </w:r>
      <w:r w:rsidRPr="009D68DB">
        <w:rPr>
          <w:rFonts w:ascii="Sylfaen" w:hAnsi="Sylfaen" w:cs="Sylfaen"/>
          <w:iCs/>
          <w:sz w:val="20"/>
          <w:szCs w:val="20"/>
          <w:lang w:val="ka-GE"/>
        </w:rPr>
        <w:t>ა სხვადასხვა სახის სამუშაოები (მწვანე საფარის გაცელვა, მწვანე ბალახის დაგროვება და გატანა, ხე-მცენარეების დეკორატიული სხვლა, გადამხმარი და დაზიანებული ხე მცენარეების ამოძირკვა და გატანა, სასუქის და მიწის შეტანა, ხე-მცენარეების გადაბელვა, ხემცენარეების შეხვევა და გახსნა სეზონურად, ხე- მცენარეების შეღებვა ჩაუმქრალი კირით, ხე-მცენარეების ირგვლივ შემობარვა გათოხნა-გაფხვიერება, მცენარეების ირგვლივ გამარგვლა გამოხილვა, მცენარეების შეწამლვა შხამქიმიკატებით).</w:t>
      </w:r>
    </w:p>
    <w:p w14:paraId="7E25932B" w14:textId="77777777" w:rsidR="00505652" w:rsidRPr="009D68DB" w:rsidRDefault="00505652" w:rsidP="00050462">
      <w:pPr>
        <w:pStyle w:val="ListParagraph"/>
        <w:numPr>
          <w:ilvl w:val="0"/>
          <w:numId w:val="8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გაიცელა </w:t>
      </w:r>
      <w:r w:rsidR="009D7F12" w:rsidRPr="009D68DB">
        <w:rPr>
          <w:rFonts w:ascii="Sylfaen" w:hAnsi="Sylfaen" w:cs="Sylfaen"/>
          <w:iCs/>
          <w:sz w:val="20"/>
          <w:szCs w:val="20"/>
          <w:lang w:val="ka-GE"/>
        </w:rPr>
        <w:t>1119796 კვ.მ</w:t>
      </w:r>
      <w:r w:rsidR="009D7F12" w:rsidRPr="009D68DB">
        <w:rPr>
          <w:rFonts w:ascii="Sylfaen" w:hAnsi="Sylfaen" w:cs="Sylfaen"/>
          <w:iCs/>
          <w:sz w:val="20"/>
          <w:szCs w:val="20"/>
        </w:rPr>
        <w:t xml:space="preserve"> </w:t>
      </w:r>
      <w:r w:rsidR="009D7F12" w:rsidRPr="009D68DB">
        <w:rPr>
          <w:rFonts w:ascii="Sylfaen" w:hAnsi="Sylfaen" w:cs="Sylfaen"/>
          <w:iCs/>
          <w:sz w:val="20"/>
          <w:szCs w:val="20"/>
          <w:lang w:val="ka-GE"/>
        </w:rPr>
        <w:t xml:space="preserve"> </w:t>
      </w:r>
      <w:r w:rsidRPr="009D68DB">
        <w:rPr>
          <w:rFonts w:ascii="Sylfaen" w:hAnsi="Sylfaen" w:cs="Sylfaen"/>
          <w:iCs/>
          <w:sz w:val="20"/>
          <w:szCs w:val="20"/>
          <w:lang w:val="ka-GE"/>
        </w:rPr>
        <w:t>მწვანე საფარი,</w:t>
      </w:r>
    </w:p>
    <w:p w14:paraId="028BD1B6" w14:textId="77777777" w:rsidR="00505652" w:rsidRPr="009D68DB" w:rsidRDefault="00505652" w:rsidP="00050462">
      <w:pPr>
        <w:pStyle w:val="ListParagraph"/>
        <w:numPr>
          <w:ilvl w:val="0"/>
          <w:numId w:val="8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დაირგო 1635 ახლი ხე-მცენარე.  </w:t>
      </w:r>
    </w:p>
    <w:p w14:paraId="48F8D49C" w14:textId="77777777" w:rsidR="00505652" w:rsidRPr="009D68DB" w:rsidRDefault="00505652" w:rsidP="00050462">
      <w:pPr>
        <w:pStyle w:val="ListParagraph"/>
        <w:numPr>
          <w:ilvl w:val="0"/>
          <w:numId w:val="8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განხორცელდა 3417 ძირი ხემცენარეს დეკორატიული გასხვლა გაფორმება, </w:t>
      </w:r>
    </w:p>
    <w:p w14:paraId="0D0145EF" w14:textId="77777777" w:rsidR="00505652" w:rsidRPr="009D68DB" w:rsidRDefault="00505652" w:rsidP="00050462">
      <w:pPr>
        <w:pStyle w:val="ListParagraph"/>
        <w:numPr>
          <w:ilvl w:val="0"/>
          <w:numId w:val="8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გადაიბელა, 28 ძირი ხე-მცენარე</w:t>
      </w:r>
    </w:p>
    <w:p w14:paraId="04E4A377" w14:textId="77777777" w:rsidR="00505652" w:rsidRPr="009D68DB" w:rsidRDefault="00505652" w:rsidP="00050462">
      <w:pPr>
        <w:pStyle w:val="ListParagraph"/>
        <w:numPr>
          <w:ilvl w:val="0"/>
          <w:numId w:val="8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ამოძირკვა 100 ძირი დაზიანებული ხე-მცენარე</w:t>
      </w:r>
    </w:p>
    <w:p w14:paraId="525FC433" w14:textId="77777777" w:rsidR="00505652" w:rsidRPr="009D68DB" w:rsidRDefault="00505652" w:rsidP="00050462">
      <w:pPr>
        <w:pStyle w:val="ListParagraph"/>
        <w:numPr>
          <w:ilvl w:val="0"/>
          <w:numId w:val="8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1032 ძირ ხე-მცენარეზე გადაზრდილი და გადამხმარი ტოტების შეჭრა. </w:t>
      </w:r>
    </w:p>
    <w:p w14:paraId="3EF6CCAB" w14:textId="77777777" w:rsidR="00505652" w:rsidRPr="009D68DB" w:rsidRDefault="00505652" w:rsidP="00050462">
      <w:pPr>
        <w:pStyle w:val="ListParagraph"/>
        <w:numPr>
          <w:ilvl w:val="0"/>
          <w:numId w:val="8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ჩაუტარდა სეზონური სამუშაოები სანერგეში არსებულ ხე-მცენარეების ნერგებს,</w:t>
      </w:r>
    </w:p>
    <w:p w14:paraId="1D16846E" w14:textId="77777777" w:rsidR="00505652" w:rsidRPr="009D68DB" w:rsidRDefault="00505652" w:rsidP="00050462">
      <w:pPr>
        <w:pStyle w:val="ListParagraph"/>
        <w:numPr>
          <w:ilvl w:val="0"/>
          <w:numId w:val="8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შეტანილი იქნა საჭიროებისამებრ 108,5 კუბ.მ მიწა </w:t>
      </w:r>
    </w:p>
    <w:p w14:paraId="03E32E4E" w14:textId="77777777" w:rsidR="00505652" w:rsidRPr="009D68DB" w:rsidRDefault="00505652" w:rsidP="00050462">
      <w:pPr>
        <w:pStyle w:val="ListParagraph"/>
        <w:numPr>
          <w:ilvl w:val="0"/>
          <w:numId w:val="87"/>
        </w:numPr>
        <w:spacing w:line="240" w:lineRule="auto"/>
        <w:jc w:val="both"/>
        <w:rPr>
          <w:rFonts w:ascii="Sylfaen" w:hAnsi="Sylfaen" w:cs="Sylfaen"/>
          <w:iCs/>
          <w:sz w:val="20"/>
          <w:szCs w:val="20"/>
          <w:lang w:val="ka-GE"/>
        </w:rPr>
      </w:pPr>
      <w:r w:rsidRPr="009D68DB">
        <w:rPr>
          <w:rFonts w:ascii="Sylfaen" w:hAnsi="Sylfaen" w:cs="Sylfaen"/>
          <w:iCs/>
          <w:sz w:val="20"/>
          <w:szCs w:val="20"/>
          <w:lang w:val="ka-GE"/>
        </w:rPr>
        <w:t>ბორდიულზე გადმოსული კორდის ჩამოჭრა 4716 გრძ.მ.</w:t>
      </w:r>
    </w:p>
    <w:p w14:paraId="2AC709F6" w14:textId="77777777" w:rsidR="001E6CE7" w:rsidRPr="009D68DB" w:rsidRDefault="001E6CE7"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დასრულდა ქ. ბათუმში, 9 აპრილის ხსოვნისა და დამოუკიდებლობის დღისადმი აღსანიშნავი მემორიალის მოწყობა და ტერიტორიის კეთილმოწყობის სამუშაოები.</w:t>
      </w:r>
    </w:p>
    <w:p w14:paraId="30D5DA31" w14:textId="77777777" w:rsidR="001E6CE7" w:rsidRPr="009D68DB" w:rsidRDefault="001E6CE7"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დასრულდა ქ. ბათუმში, ი.ჯავახიშვილის ქუჩაზე არსებულ სკვერში საზოგადოებრივი დანიშნულების შენობის მშენებლობის  სამუშაოების  შესყიდვა. </w:t>
      </w:r>
    </w:p>
    <w:p w14:paraId="172049A4" w14:textId="77777777" w:rsidR="001E6CE7" w:rsidRPr="009D68DB" w:rsidRDefault="001E6CE7"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დასრულდა კ. ლესელიძის ქ. #5 და #6 საცხოვრებელ სახლებს შორის ფანჩატურის მოწყობა.                                                                                                                                                                                                                                                                                                               მიმდინარეობს   ისა და დემეტრე თავდადებულის ქუჩების კვეთის მიმდებარედ (ბათუმი ხელოვნების უნივერსიტეტის უკან) სკვერი ღია ავტოპარკინგით.</w:t>
      </w:r>
    </w:p>
    <w:p w14:paraId="4CB5E920" w14:textId="77777777" w:rsidR="00DD753F" w:rsidRPr="009D68DB" w:rsidRDefault="00DD753F" w:rsidP="00E55F46">
      <w:pPr>
        <w:spacing w:line="240" w:lineRule="auto"/>
        <w:jc w:val="both"/>
        <w:rPr>
          <w:rFonts w:ascii="Sylfaen" w:hAnsi="Sylfaen" w:cs="Sylfaen"/>
          <w:b/>
          <w:iCs/>
          <w:sz w:val="20"/>
          <w:szCs w:val="20"/>
          <w:lang w:val="ka-GE"/>
        </w:rPr>
      </w:pPr>
    </w:p>
    <w:p w14:paraId="79BD5493" w14:textId="47CC2681" w:rsidR="001A5CE7" w:rsidRPr="009D68DB" w:rsidRDefault="001A5CE7"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 xml:space="preserve">2018 წლის III </w:t>
      </w:r>
      <w:r w:rsidR="00147AA6"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6F629771" w14:textId="77777777" w:rsidR="0061074B" w:rsidRPr="00362A67" w:rsidRDefault="0061074B" w:rsidP="00E55F46">
      <w:pPr>
        <w:shd w:val="clear" w:color="auto" w:fill="FFFFFF"/>
        <w:spacing w:line="240" w:lineRule="auto"/>
        <w:jc w:val="both"/>
        <w:rPr>
          <w:rFonts w:ascii="Sylfaen" w:eastAsia="Times New Roman" w:hAnsi="Sylfaen" w:cs="Times New Roman"/>
          <w:color w:val="222222"/>
          <w:sz w:val="20"/>
          <w:szCs w:val="20"/>
          <w:lang w:val="ka-GE"/>
        </w:rPr>
      </w:pPr>
      <w:r w:rsidRPr="00362A67">
        <w:rPr>
          <w:rFonts w:ascii="Sylfaen" w:eastAsia="Times New Roman" w:hAnsi="Sylfaen" w:cs="Sylfaen"/>
          <w:color w:val="222222"/>
          <w:sz w:val="20"/>
          <w:szCs w:val="20"/>
          <w:lang w:val="ka-GE"/>
        </w:rPr>
        <w:t>გამწვანების</w:t>
      </w:r>
      <w:r w:rsidRPr="00362A67">
        <w:rPr>
          <w:rFonts w:ascii="Sylfaen" w:eastAsia="Times New Roman" w:hAnsi="Sylfaen" w:cs="Times New Roman"/>
          <w:color w:val="222222"/>
          <w:sz w:val="20"/>
          <w:szCs w:val="20"/>
          <w:lang w:val="ka-GE"/>
        </w:rPr>
        <w:t xml:space="preserve"> </w:t>
      </w:r>
      <w:r w:rsidRPr="009D68DB">
        <w:rPr>
          <w:rFonts w:ascii="Sylfaen" w:eastAsia="Times New Roman" w:hAnsi="Sylfaen" w:cs="Times New Roman"/>
          <w:color w:val="222222"/>
          <w:sz w:val="20"/>
          <w:szCs w:val="20"/>
          <w:lang w:val="ka-GE"/>
        </w:rPr>
        <w:t xml:space="preserve">ღონისძიებების </w:t>
      </w:r>
      <w:r w:rsidRPr="00362A67">
        <w:rPr>
          <w:rFonts w:ascii="Sylfaen" w:eastAsia="Times New Roman" w:hAnsi="Sylfaen" w:cs="Sylfaen"/>
          <w:color w:val="222222"/>
          <w:sz w:val="20"/>
          <w:szCs w:val="20"/>
          <w:lang w:val="ka-GE"/>
        </w:rPr>
        <w:t>ფარგლებში</w:t>
      </w:r>
      <w:r w:rsidRPr="00362A67">
        <w:rPr>
          <w:rFonts w:ascii="Sylfaen" w:eastAsia="Times New Roman" w:hAnsi="Sylfaen" w:cs="Times New Roman"/>
          <w:color w:val="222222"/>
          <w:sz w:val="20"/>
          <w:szCs w:val="20"/>
          <w:lang w:val="ka-GE"/>
        </w:rPr>
        <w:t>   </w:t>
      </w:r>
      <w:r w:rsidRPr="00362A67">
        <w:rPr>
          <w:rFonts w:ascii="Sylfaen" w:eastAsia="Times New Roman" w:hAnsi="Sylfaen" w:cs="Sylfaen"/>
          <w:color w:val="222222"/>
          <w:sz w:val="20"/>
          <w:szCs w:val="20"/>
          <w:lang w:val="ka-GE"/>
        </w:rPr>
        <w:t>განხორცილედა</w:t>
      </w:r>
      <w:r w:rsidRPr="009D68DB">
        <w:rPr>
          <w:rFonts w:ascii="Sylfaen" w:eastAsia="Times New Roman" w:hAnsi="Sylfaen" w:cs="Sylfaen"/>
          <w:color w:val="222222"/>
          <w:sz w:val="20"/>
          <w:szCs w:val="20"/>
          <w:lang w:val="ka-GE"/>
        </w:rPr>
        <w:t>:</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მრავალწლიანი</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ხე</w:t>
      </w:r>
      <w:r w:rsidRPr="00362A67">
        <w:rPr>
          <w:rFonts w:ascii="Sylfaen" w:eastAsia="Times New Roman" w:hAnsi="Sylfaen" w:cs="Times New Roman"/>
          <w:color w:val="222222"/>
          <w:sz w:val="20"/>
          <w:szCs w:val="20"/>
          <w:lang w:val="ka-GE"/>
        </w:rPr>
        <w:t>-</w:t>
      </w:r>
      <w:r w:rsidRPr="00362A67">
        <w:rPr>
          <w:rFonts w:ascii="Sylfaen" w:eastAsia="Times New Roman" w:hAnsi="Sylfaen" w:cs="Sylfaen"/>
          <w:color w:val="222222"/>
          <w:sz w:val="20"/>
          <w:szCs w:val="20"/>
          <w:lang w:val="ka-GE"/>
        </w:rPr>
        <w:t>მცენარეების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დარგვა</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ქალაქის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შემდეგ</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ტერიტორიებზე</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ნონეშვილის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ქ</w:t>
      </w:r>
      <w:r w:rsidRPr="00362A67">
        <w:rPr>
          <w:rFonts w:ascii="Sylfaen" w:eastAsia="Times New Roman" w:hAnsi="Sylfaen" w:cs="Times New Roman"/>
          <w:color w:val="222222"/>
          <w:sz w:val="20"/>
          <w:szCs w:val="20"/>
          <w:lang w:val="ka-GE"/>
        </w:rPr>
        <w:t>.(</w:t>
      </w:r>
      <w:r w:rsidRPr="00362A67">
        <w:rPr>
          <w:rFonts w:ascii="Sylfaen" w:eastAsia="Times New Roman" w:hAnsi="Sylfaen" w:cs="Sylfaen"/>
          <w:color w:val="222222"/>
          <w:sz w:val="20"/>
          <w:szCs w:val="20"/>
          <w:lang w:val="ka-GE"/>
        </w:rPr>
        <w:t>ბარცხანა</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თაყაიშვილის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ქ</w:t>
      </w:r>
      <w:r w:rsidRPr="00362A67">
        <w:rPr>
          <w:rFonts w:ascii="Sylfaen" w:eastAsia="Times New Roman" w:hAnsi="Sylfaen" w:cs="Times New Roman"/>
          <w:color w:val="222222"/>
          <w:sz w:val="20"/>
          <w:szCs w:val="20"/>
          <w:lang w:val="ka-GE"/>
        </w:rPr>
        <w:t>. , </w:t>
      </w:r>
      <w:r w:rsidRPr="00362A67">
        <w:rPr>
          <w:rFonts w:ascii="Sylfaen" w:eastAsia="Times New Roman" w:hAnsi="Sylfaen" w:cs="Sylfaen"/>
          <w:color w:val="222222"/>
          <w:sz w:val="20"/>
          <w:szCs w:val="20"/>
          <w:lang w:val="ka-GE"/>
        </w:rPr>
        <w:t>ლერმონტოვის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ქ</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lastRenderedPageBreak/>
        <w:t>ჟორდანიას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ქ</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ზედაღელის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ქ</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აოერპორტის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გზატკეცილი</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ჭავჭავაძისა</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და</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ენგელსის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ქუჩების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კვეთა</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ბაქოს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ქუჩის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სკვერი</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გრიბოედოვისა</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და</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ტაბიძის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ქუჩები</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მახინჯაურის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წრიული</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კაჩინშკის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ქ</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კომახიძის</w:t>
      </w:r>
      <w:r w:rsidRPr="00362A67">
        <w:rPr>
          <w:rFonts w:ascii="Sylfaen" w:eastAsia="Times New Roman" w:hAnsi="Sylfaen" w:cs="Times New Roman"/>
          <w:color w:val="222222"/>
          <w:sz w:val="20"/>
          <w:szCs w:val="20"/>
          <w:lang w:val="ka-GE"/>
        </w:rPr>
        <w:t xml:space="preserve"> I </w:t>
      </w:r>
      <w:r w:rsidRPr="00362A67">
        <w:rPr>
          <w:rFonts w:ascii="Sylfaen" w:eastAsia="Times New Roman" w:hAnsi="Sylfaen" w:cs="Sylfaen"/>
          <w:color w:val="222222"/>
          <w:sz w:val="20"/>
          <w:szCs w:val="20"/>
          <w:lang w:val="ka-GE"/>
        </w:rPr>
        <w:t>შესახვევი</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ნურეთინ</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ჩერმიკლის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ქ</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ტაბიძის</w:t>
      </w:r>
      <w:r w:rsidRPr="00362A67">
        <w:rPr>
          <w:rFonts w:ascii="Sylfaen" w:eastAsia="Times New Roman" w:hAnsi="Sylfaen" w:cs="Times New Roman"/>
          <w:color w:val="222222"/>
          <w:sz w:val="20"/>
          <w:szCs w:val="20"/>
          <w:lang w:val="ka-GE"/>
        </w:rPr>
        <w:t xml:space="preserve"> 31, </w:t>
      </w:r>
      <w:r w:rsidRPr="00362A67">
        <w:rPr>
          <w:rFonts w:ascii="Sylfaen" w:eastAsia="Times New Roman" w:hAnsi="Sylfaen" w:cs="Sylfaen"/>
          <w:color w:val="222222"/>
          <w:sz w:val="20"/>
          <w:szCs w:val="20"/>
          <w:lang w:val="ka-GE"/>
        </w:rPr>
        <w:t>ქათამაძის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ქ</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გრიბოედოვის</w:t>
      </w:r>
      <w:r w:rsidRPr="00362A67">
        <w:rPr>
          <w:rFonts w:ascii="Sylfaen" w:eastAsia="Times New Roman" w:hAnsi="Sylfaen" w:cs="Times New Roman"/>
          <w:color w:val="222222"/>
          <w:sz w:val="20"/>
          <w:szCs w:val="20"/>
          <w:lang w:val="ka-GE"/>
        </w:rPr>
        <w:t xml:space="preserve"> , </w:t>
      </w:r>
      <w:r w:rsidRPr="00362A67">
        <w:rPr>
          <w:rFonts w:ascii="Sylfaen" w:eastAsia="Times New Roman" w:hAnsi="Sylfaen" w:cs="Sylfaen"/>
          <w:color w:val="222222"/>
          <w:sz w:val="20"/>
          <w:szCs w:val="20"/>
          <w:lang w:val="ka-GE"/>
        </w:rPr>
        <w:t>ტბელ</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აბუსერიძის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ქ</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გოგებაშვილის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ქ</w:t>
      </w:r>
      <w:r w:rsidRPr="00362A67">
        <w:rPr>
          <w:rFonts w:ascii="Sylfaen" w:eastAsia="Times New Roman" w:hAnsi="Sylfaen" w:cs="Times New Roman"/>
          <w:color w:val="222222"/>
          <w:sz w:val="20"/>
          <w:szCs w:val="20"/>
          <w:lang w:val="ka-GE"/>
        </w:rPr>
        <w:t>.  </w:t>
      </w:r>
      <w:r w:rsidRPr="00362A67">
        <w:rPr>
          <w:rFonts w:ascii="Sylfaen" w:eastAsia="Times New Roman" w:hAnsi="Sylfaen" w:cs="Sylfaen"/>
          <w:color w:val="222222"/>
          <w:sz w:val="20"/>
          <w:szCs w:val="20"/>
          <w:lang w:val="ka-GE"/>
        </w:rPr>
        <w:t>ტაბიძის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ქ</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რუსთაველის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ქ</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ცენტრალური</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პარკი</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ჩაიაკოვსკის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ქ</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დემეტრე</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თავდადებულის</w:t>
      </w:r>
      <w:r w:rsidRPr="00362A67">
        <w:rPr>
          <w:rFonts w:ascii="Sylfaen" w:eastAsia="Times New Roman" w:hAnsi="Sylfaen" w:cs="Times New Roman"/>
          <w:color w:val="222222"/>
          <w:sz w:val="20"/>
          <w:szCs w:val="20"/>
          <w:lang w:val="ka-GE"/>
        </w:rPr>
        <w:t>  </w:t>
      </w:r>
      <w:r w:rsidRPr="00362A67">
        <w:rPr>
          <w:rFonts w:ascii="Sylfaen" w:eastAsia="Times New Roman" w:hAnsi="Sylfaen" w:cs="Sylfaen"/>
          <w:color w:val="222222"/>
          <w:sz w:val="20"/>
          <w:szCs w:val="20"/>
          <w:lang w:val="ka-GE"/>
        </w:rPr>
        <w:t>ქ</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ლუკა</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ასათიანის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ქუჩა</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წერეთლის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ქ</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ვაჟა</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ფშაველას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ქ</w:t>
      </w:r>
      <w:r w:rsidRPr="00362A67">
        <w:rPr>
          <w:rFonts w:ascii="Sylfaen" w:eastAsia="Times New Roman" w:hAnsi="Sylfaen" w:cs="Times New Roman"/>
          <w:color w:val="222222"/>
          <w:sz w:val="20"/>
          <w:szCs w:val="20"/>
          <w:lang w:val="ka-GE"/>
        </w:rPr>
        <w:t>  </w:t>
      </w:r>
      <w:r w:rsidRPr="00362A67">
        <w:rPr>
          <w:rFonts w:ascii="Sylfaen" w:eastAsia="Times New Roman" w:hAnsi="Sylfaen" w:cs="Sylfaen"/>
          <w:color w:val="222222"/>
          <w:sz w:val="20"/>
          <w:szCs w:val="20"/>
          <w:lang w:val="ka-GE"/>
        </w:rPr>
        <w:t>ნინოშვილის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ქ</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დ</w:t>
      </w:r>
      <w:r w:rsidRPr="00362A67">
        <w:rPr>
          <w:rFonts w:ascii="Sylfaen" w:eastAsia="Times New Roman" w:hAnsi="Sylfaen" w:cs="Times New Roman"/>
          <w:color w:val="222222"/>
          <w:sz w:val="20"/>
          <w:szCs w:val="20"/>
          <w:lang w:val="ka-GE"/>
        </w:rPr>
        <w:t>.</w:t>
      </w:r>
      <w:r w:rsidRPr="00362A67">
        <w:rPr>
          <w:rFonts w:ascii="Sylfaen" w:eastAsia="Times New Roman" w:hAnsi="Sylfaen" w:cs="Sylfaen"/>
          <w:color w:val="222222"/>
          <w:sz w:val="20"/>
          <w:szCs w:val="20"/>
          <w:lang w:val="ka-GE"/>
        </w:rPr>
        <w:t>თავდადებულის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და</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ზ</w:t>
      </w:r>
      <w:r w:rsidRPr="00362A67">
        <w:rPr>
          <w:rFonts w:ascii="Sylfaen" w:eastAsia="Times New Roman" w:hAnsi="Sylfaen" w:cs="Times New Roman"/>
          <w:color w:val="222222"/>
          <w:sz w:val="20"/>
          <w:szCs w:val="20"/>
          <w:lang w:val="ka-GE"/>
        </w:rPr>
        <w:t>.</w:t>
      </w:r>
      <w:r w:rsidRPr="00362A67">
        <w:rPr>
          <w:rFonts w:ascii="Sylfaen" w:eastAsia="Times New Roman" w:hAnsi="Sylfaen" w:cs="Sylfaen"/>
          <w:color w:val="222222"/>
          <w:sz w:val="20"/>
          <w:szCs w:val="20"/>
          <w:lang w:val="ka-GE"/>
        </w:rPr>
        <w:t>გორგილაძის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კვეთა</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შინდისის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გმირების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სკვერი</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გოგებაშვილის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ქ</w:t>
      </w:r>
      <w:r w:rsidRPr="00362A67">
        <w:rPr>
          <w:rFonts w:ascii="Sylfaen" w:eastAsia="Times New Roman" w:hAnsi="Sylfaen" w:cs="Times New Roman"/>
          <w:color w:val="222222"/>
          <w:sz w:val="20"/>
          <w:szCs w:val="20"/>
          <w:lang w:val="ka-GE"/>
        </w:rPr>
        <w:t>.(</w:t>
      </w:r>
      <w:r w:rsidRPr="00362A67">
        <w:rPr>
          <w:rFonts w:ascii="Sylfaen" w:eastAsia="Times New Roman" w:hAnsi="Sylfaen" w:cs="Sylfaen"/>
          <w:color w:val="222222"/>
          <w:sz w:val="20"/>
          <w:szCs w:val="20"/>
          <w:lang w:val="ka-GE"/>
        </w:rPr>
        <w:t>ჭაჭის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კოშკთან</w:t>
      </w:r>
      <w:r w:rsidRPr="00362A67">
        <w:rPr>
          <w:rFonts w:ascii="Sylfaen" w:eastAsia="Times New Roman" w:hAnsi="Sylfaen" w:cs="Times New Roman"/>
          <w:color w:val="222222"/>
          <w:sz w:val="20"/>
          <w:szCs w:val="20"/>
          <w:lang w:val="ka-GE"/>
        </w:rPr>
        <w:t xml:space="preserve">) , </w:t>
      </w:r>
      <w:r w:rsidRPr="00362A67">
        <w:rPr>
          <w:rFonts w:ascii="Sylfaen" w:eastAsia="Times New Roman" w:hAnsi="Sylfaen" w:cs="Sylfaen"/>
          <w:color w:val="222222"/>
          <w:sz w:val="20"/>
          <w:szCs w:val="20"/>
          <w:lang w:val="ka-GE"/>
        </w:rPr>
        <w:t>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ხიმშიაშვილის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და</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ორბელიანის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ქუჩების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კვეთა</w:t>
      </w:r>
      <w:r w:rsidRPr="00362A67">
        <w:rPr>
          <w:rFonts w:ascii="Sylfaen" w:eastAsia="Times New Roman" w:hAnsi="Sylfaen" w:cs="Times New Roman"/>
          <w:color w:val="222222"/>
          <w:sz w:val="20"/>
          <w:szCs w:val="20"/>
          <w:lang w:val="ka-GE"/>
        </w:rPr>
        <w:t>. </w:t>
      </w:r>
      <w:r w:rsidRPr="00362A67">
        <w:rPr>
          <w:rFonts w:ascii="Sylfaen" w:eastAsia="Times New Roman" w:hAnsi="Sylfaen" w:cs="Sylfaen"/>
          <w:color w:val="222222"/>
          <w:sz w:val="20"/>
          <w:szCs w:val="20"/>
          <w:lang w:val="ka-GE"/>
        </w:rPr>
        <w:t>ჯამში</w:t>
      </w:r>
      <w:r w:rsidRPr="00362A67">
        <w:rPr>
          <w:rFonts w:ascii="Sylfaen" w:eastAsia="Times New Roman" w:hAnsi="Sylfaen" w:cs="Times New Roman"/>
          <w:color w:val="222222"/>
          <w:sz w:val="20"/>
          <w:szCs w:val="20"/>
          <w:lang w:val="ka-GE"/>
        </w:rPr>
        <w:t xml:space="preserve"> 3324 </w:t>
      </w:r>
      <w:r w:rsidRPr="00362A67">
        <w:rPr>
          <w:rFonts w:ascii="Sylfaen" w:eastAsia="Times New Roman" w:hAnsi="Sylfaen" w:cs="Sylfaen"/>
          <w:color w:val="222222"/>
          <w:sz w:val="20"/>
          <w:szCs w:val="20"/>
          <w:lang w:val="ka-GE"/>
        </w:rPr>
        <w:t>ძირი</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ხე</w:t>
      </w:r>
      <w:r w:rsidRPr="00362A67">
        <w:rPr>
          <w:rFonts w:ascii="Sylfaen" w:eastAsia="Times New Roman" w:hAnsi="Sylfaen" w:cs="Times New Roman"/>
          <w:color w:val="222222"/>
          <w:sz w:val="20"/>
          <w:szCs w:val="20"/>
          <w:lang w:val="ka-GE"/>
        </w:rPr>
        <w:t>.</w:t>
      </w:r>
    </w:p>
    <w:p w14:paraId="3458B69F" w14:textId="22BB3338" w:rsidR="0061074B" w:rsidRPr="00362A67" w:rsidRDefault="0061074B" w:rsidP="00E55F46">
      <w:pPr>
        <w:shd w:val="clear" w:color="auto" w:fill="FFFFFF"/>
        <w:spacing w:line="240" w:lineRule="auto"/>
        <w:jc w:val="both"/>
        <w:rPr>
          <w:rFonts w:ascii="Sylfaen" w:eastAsia="Times New Roman" w:hAnsi="Sylfaen" w:cs="Times New Roman"/>
          <w:color w:val="222222"/>
          <w:sz w:val="20"/>
          <w:szCs w:val="20"/>
          <w:lang w:val="ka-GE"/>
        </w:rPr>
      </w:pPr>
      <w:r w:rsidRPr="00362A67">
        <w:rPr>
          <w:rFonts w:ascii="Sylfaen" w:eastAsia="Times New Roman" w:hAnsi="Sylfaen" w:cs="Sylfaen"/>
          <w:color w:val="222222"/>
          <w:sz w:val="20"/>
          <w:szCs w:val="20"/>
          <w:lang w:val="ka-GE"/>
        </w:rPr>
        <w:t>ასევე</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მუდმივად</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მიმდინარეობს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გამწვანების</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დეკორაციული</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სივრცის</w:t>
      </w:r>
      <w:r w:rsidRPr="00362A67">
        <w:rPr>
          <w:rFonts w:ascii="Sylfaen" w:eastAsia="Times New Roman" w:hAnsi="Sylfaen" w:cs="Helvetica"/>
          <w:color w:val="222222"/>
          <w:sz w:val="20"/>
          <w:szCs w:val="20"/>
          <w:lang w:val="ka-GE"/>
        </w:rPr>
        <w:t>  </w:t>
      </w:r>
      <w:r w:rsidRPr="00362A67">
        <w:rPr>
          <w:rFonts w:ascii="Sylfaen" w:eastAsia="Times New Roman" w:hAnsi="Sylfaen" w:cs="Times New Roman"/>
          <w:color w:val="222222"/>
          <w:sz w:val="20"/>
          <w:szCs w:val="20"/>
          <w:lang w:val="ka-GE"/>
        </w:rPr>
        <w:t xml:space="preserve">1 </w:t>
      </w:r>
      <w:r w:rsidRPr="00362A67">
        <w:rPr>
          <w:rFonts w:ascii="Sylfaen" w:eastAsia="Times New Roman" w:hAnsi="Sylfaen" w:cs="Sylfaen"/>
          <w:color w:val="222222"/>
          <w:sz w:val="20"/>
          <w:szCs w:val="20"/>
          <w:lang w:val="ka-GE"/>
        </w:rPr>
        <w:t>წლოვანი</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და</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სეზონური</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ყვავილებით</w:t>
      </w:r>
      <w:r w:rsidRPr="00362A67">
        <w:rPr>
          <w:rFonts w:ascii="Sylfaen" w:eastAsia="Times New Roman" w:hAnsi="Sylfaen" w:cs="Times New Roman"/>
          <w:color w:val="222222"/>
          <w:sz w:val="20"/>
          <w:szCs w:val="20"/>
          <w:lang w:val="ka-GE"/>
        </w:rPr>
        <w:t xml:space="preserve"> </w:t>
      </w:r>
      <w:r w:rsidRPr="00362A67">
        <w:rPr>
          <w:rFonts w:ascii="Sylfaen" w:eastAsia="Times New Roman" w:hAnsi="Sylfaen" w:cs="Sylfaen"/>
          <w:color w:val="222222"/>
          <w:sz w:val="20"/>
          <w:szCs w:val="20"/>
          <w:lang w:val="ka-GE"/>
        </w:rPr>
        <w:t>შევსება</w:t>
      </w:r>
      <w:r w:rsidRPr="00362A67">
        <w:rPr>
          <w:rFonts w:ascii="Sylfaen" w:eastAsia="Times New Roman" w:hAnsi="Sylfaen" w:cs="Times New Roman"/>
          <w:color w:val="222222"/>
          <w:sz w:val="20"/>
          <w:szCs w:val="20"/>
          <w:lang w:val="ka-GE"/>
        </w:rPr>
        <w:t>.</w:t>
      </w:r>
    </w:p>
    <w:p w14:paraId="4C4ED76D" w14:textId="77777777" w:rsidR="00C67747" w:rsidRPr="009D68DB" w:rsidRDefault="00C67747"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მიმდინარეობს (ხელშეკრულება №105  შპს ,,NEW ENERGY’’ ღირებულება - 17429.00 ლარი)  ქ. ბათუმში, ახმეტელის ქ. N1-3-5 საცხოვრებელი სახლებისა და ილია ჭავჭავაძის სახელობის სახელმწიფო დრამატული თეატრის მიმდებარედ არსებული სკვერის დეკორატიული ღობით მოწყობის სამუშაოები. </w:t>
      </w:r>
    </w:p>
    <w:p w14:paraId="51817A4A" w14:textId="77777777" w:rsidR="00C67747" w:rsidRPr="009D68DB" w:rsidRDefault="00C67747"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მიმდინარეობს (ხელშეკრულება №106  ი/მ „თეიმურაზ მახარაძე“ ღირებულება - 108198.47 ლარი) ქ. ბათუმში, 9 აპრილის ხსოვნისა და დამოუკიდებლობის დღისადმი აღსანიშნავი მემორიალის მოწყობა და ტერიტორიის კეთილმოწყობის სამუშაოები.</w:t>
      </w:r>
    </w:p>
    <w:p w14:paraId="1DC23309" w14:textId="77777777" w:rsidR="00C67747" w:rsidRPr="009D68DB" w:rsidRDefault="00C67747"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მიმდინარეობს (ხელშეკრულება №35  შ.პ.ს „კაბადოკია“  ღირებულება - 61184.99 ლარი) ქ. ბათუმში, ი.ჯავახიშვილის ქუჩაზე არსებულ სკვერში საზოგადოებრივი დანიშნულების შენობის მშენებლობის  სამუშაოების  შესყიდვა. </w:t>
      </w:r>
    </w:p>
    <w:p w14:paraId="41701101" w14:textId="77777777" w:rsidR="00B366B5" w:rsidRDefault="00C67747"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მიმდინარეობს (ხელშეკრულება №47  შპს "მეგაბილდ"  ღირებულება - 16441.00 ლარი)  კ. ლესელიძის ქ. #5 და #6 საცხოვრებელ სახლებს შორის ფანჩატურის მოწყობა.</w:t>
      </w:r>
    </w:p>
    <w:p w14:paraId="501E4D32" w14:textId="452BEEAC" w:rsidR="00C67747" w:rsidRPr="009D68DB" w:rsidRDefault="00B366B5" w:rsidP="00E55F46">
      <w:pPr>
        <w:spacing w:line="240" w:lineRule="auto"/>
        <w:jc w:val="both"/>
        <w:rPr>
          <w:rFonts w:ascii="Sylfaen" w:hAnsi="Sylfaen" w:cs="Sylfaen"/>
          <w:iCs/>
          <w:sz w:val="20"/>
          <w:szCs w:val="20"/>
          <w:lang w:val="ka-GE"/>
        </w:rPr>
      </w:pPr>
      <w:r>
        <w:rPr>
          <w:rFonts w:ascii="Sylfaen" w:hAnsi="Sylfaen" w:cs="Sylfaen"/>
          <w:iCs/>
          <w:sz w:val="20"/>
          <w:szCs w:val="20"/>
          <w:lang w:val="ka-GE"/>
        </w:rPr>
        <w:t>მ</w:t>
      </w:r>
      <w:r w:rsidR="00C67747" w:rsidRPr="009D68DB">
        <w:rPr>
          <w:rFonts w:ascii="Sylfaen" w:hAnsi="Sylfaen" w:cs="Sylfaen"/>
          <w:iCs/>
          <w:sz w:val="20"/>
          <w:szCs w:val="20"/>
          <w:lang w:val="ka-GE"/>
        </w:rPr>
        <w:t xml:space="preserve">იმდინარეობს მოსამზადებელი სამუშაოები  ელექტრონული ტენდერის გამოსაცხადებლად  - </w:t>
      </w:r>
      <w:r w:rsidR="00C67747" w:rsidRPr="009D68DB">
        <w:rPr>
          <w:rFonts w:ascii="Sylfaen" w:hAnsi="Sylfaen" w:cs="Sylfaen"/>
          <w:b/>
          <w:iCs/>
          <w:sz w:val="20"/>
          <w:szCs w:val="20"/>
          <w:lang w:val="ka-GE"/>
        </w:rPr>
        <w:t>ზუბალაშვილისა და დემეტრე თავდადებულის ქუჩების კვეთის მიმდებარედ</w:t>
      </w:r>
      <w:r w:rsidR="00C67747" w:rsidRPr="009D68DB">
        <w:rPr>
          <w:rFonts w:ascii="Sylfaen" w:hAnsi="Sylfaen" w:cs="Sylfaen"/>
          <w:iCs/>
          <w:sz w:val="20"/>
          <w:szCs w:val="20"/>
          <w:lang w:val="ka-GE"/>
        </w:rPr>
        <w:t xml:space="preserve"> (ბათუმი ხელოვნების უნივერსიტეტის უკან) </w:t>
      </w:r>
      <w:r w:rsidR="00C67747" w:rsidRPr="009D68DB">
        <w:rPr>
          <w:rFonts w:ascii="Sylfaen" w:hAnsi="Sylfaen" w:cs="Sylfaen"/>
          <w:b/>
          <w:iCs/>
          <w:sz w:val="20"/>
          <w:szCs w:val="20"/>
          <w:lang w:val="ka-GE"/>
        </w:rPr>
        <w:t>სკვერი ღია ავტოპარკინგით.</w:t>
      </w:r>
      <w:r w:rsidR="00C67747" w:rsidRPr="009D68DB">
        <w:rPr>
          <w:rFonts w:ascii="Sylfaen" w:hAnsi="Sylfaen" w:cs="Sylfaen"/>
          <w:iCs/>
          <w:sz w:val="20"/>
          <w:szCs w:val="20"/>
          <w:lang w:val="ka-GE"/>
        </w:rPr>
        <w:t xml:space="preserve"> პაკინგი გათვალისწინებული იქნება თავდადებულის ქუჩის მხრიდან 13 მანქანისათვის, ასათიანის მხრიდან 24 მანქანისათვის.  პროექტით გათვალისწინებულია სარეკრიაციო ზონა 1064 კვ, საპირპარეშო ადაპტირებული შშმ პირებისთვის. შადრევანის დაახლოებითი რადიუსი - 4მ, სავარძლების რაოდენობა 2 ერთეული დიდი ოვალური დაახლოებით 8 მეტრი სიგრძე, პატარა სავარძელები 10 ერთეული  სიგანე 2,5მ. ლამპიონების რაოდენობა იქნება წარმოდგენი საპროექტო კომპანიის მიერ პროექტის სრული წარმოდენისას. პროექტი წამოდგენილი იქნება თავისი ტექნიკური მაჩვენენებლებითა და ხარჯთაღიცხვით.   პროექტის განსახორციელებლად ბიუჯეტით გათვალისწიებულია 1 500 000 ლარი.</w:t>
      </w:r>
    </w:p>
    <w:p w14:paraId="2FF0A75D" w14:textId="0D2AD1E4" w:rsidR="00A61FD0" w:rsidRPr="009D68DB" w:rsidRDefault="00A61FD0" w:rsidP="00E55F46">
      <w:pPr>
        <w:spacing w:line="240" w:lineRule="auto"/>
        <w:jc w:val="both"/>
        <w:rPr>
          <w:rFonts w:ascii="Sylfaen" w:hAnsi="Sylfaen" w:cs="Sylfaen"/>
          <w:iCs/>
          <w:sz w:val="20"/>
          <w:szCs w:val="20"/>
        </w:rPr>
      </w:pPr>
      <w:r w:rsidRPr="009D68DB">
        <w:rPr>
          <w:rFonts w:ascii="Sylfaen" w:hAnsi="Sylfaen" w:cs="Sylfaen"/>
          <w:b/>
          <w:iCs/>
          <w:sz w:val="20"/>
          <w:szCs w:val="20"/>
          <w:lang w:val="ka-GE"/>
        </w:rPr>
        <w:t xml:space="preserve">2018 წლის I-II </w:t>
      </w:r>
      <w:r w:rsidR="00147AA6"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r w:rsidRPr="009D68DB">
        <w:rPr>
          <w:rFonts w:ascii="Sylfaen" w:hAnsi="Sylfaen" w:cs="Sylfaen"/>
          <w:iCs/>
          <w:sz w:val="20"/>
          <w:szCs w:val="20"/>
          <w:lang w:val="ka-GE"/>
        </w:rPr>
        <w:t xml:space="preserve"> </w:t>
      </w:r>
      <w:r w:rsidRPr="009D68DB">
        <w:rPr>
          <w:rFonts w:ascii="Sylfaen" w:hAnsi="Sylfaen" w:cs="Sylfaen"/>
          <w:iCs/>
          <w:sz w:val="20"/>
          <w:szCs w:val="20"/>
        </w:rPr>
        <w:t>გამოცხადდა ელექტრონული ტენდერი პარკების, მოედნების, სკვერებისა და სპორტული მოედნების  მოწყობის სამუშაოების საპროექტო-სახარჯთაღრიცხვო დოკუმენტაციის შედგენის შესყიდვაზე. სულ 11 ობიექტი</w:t>
      </w:r>
      <w:r w:rsidR="00075128" w:rsidRPr="009D68DB">
        <w:rPr>
          <w:rFonts w:ascii="Sylfaen" w:hAnsi="Sylfaen" w:cs="Sylfaen"/>
          <w:iCs/>
          <w:sz w:val="20"/>
          <w:szCs w:val="20"/>
        </w:rPr>
        <w:t>.</w:t>
      </w:r>
    </w:p>
    <w:p w14:paraId="3E5171A1" w14:textId="77777777" w:rsidR="00ED7ABA" w:rsidRPr="009D68DB" w:rsidRDefault="00ED7ABA" w:rsidP="00E55F46">
      <w:pPr>
        <w:spacing w:line="240" w:lineRule="auto"/>
        <w:jc w:val="both"/>
        <w:rPr>
          <w:rFonts w:ascii="Sylfaen" w:hAnsi="Sylfaen" w:cs="Sylfaen"/>
          <w:b/>
          <w:iCs/>
          <w:sz w:val="20"/>
          <w:szCs w:val="20"/>
          <w:lang w:val="ka-GE"/>
        </w:rPr>
      </w:pPr>
    </w:p>
    <w:p w14:paraId="5580F4F8" w14:textId="77777777" w:rsidR="00A61CA4" w:rsidRPr="009D68DB" w:rsidRDefault="00A61CA4" w:rsidP="00E55F46">
      <w:pPr>
        <w:spacing w:line="240" w:lineRule="auto"/>
        <w:jc w:val="both"/>
        <w:rPr>
          <w:rFonts w:ascii="Sylfaen" w:hAnsi="Sylfaen" w:cs="Sylfaen"/>
          <w:b/>
          <w:iCs/>
          <w:sz w:val="20"/>
          <w:szCs w:val="20"/>
          <w:lang w:val="ka-GE"/>
        </w:rPr>
      </w:pPr>
    </w:p>
    <w:p w14:paraId="4F42B2DF" w14:textId="77777777" w:rsidR="00A61CA4" w:rsidRPr="009D68DB" w:rsidRDefault="00A61CA4" w:rsidP="00E55F46">
      <w:pPr>
        <w:spacing w:line="240" w:lineRule="auto"/>
        <w:jc w:val="both"/>
        <w:rPr>
          <w:rFonts w:ascii="Sylfaen" w:hAnsi="Sylfaen" w:cs="Sylfaen"/>
          <w:b/>
          <w:iCs/>
          <w:sz w:val="20"/>
          <w:szCs w:val="20"/>
          <w:lang w:val="ka-GE"/>
        </w:rPr>
      </w:pPr>
    </w:p>
    <w:p w14:paraId="509D83EC" w14:textId="41603161" w:rsidR="00ED7ABA" w:rsidRPr="009D68DB" w:rsidRDefault="00ED7ABA" w:rsidP="00E55F46">
      <w:pPr>
        <w:spacing w:line="240" w:lineRule="auto"/>
        <w:jc w:val="both"/>
        <w:rPr>
          <w:rFonts w:ascii="Sylfaen" w:hAnsi="Sylfaen" w:cs="Sylfaen"/>
          <w:b/>
          <w:iCs/>
          <w:sz w:val="20"/>
          <w:szCs w:val="20"/>
          <w:lang w:val="ka-GE"/>
        </w:rPr>
      </w:pPr>
    </w:p>
    <w:p w14:paraId="32B62803" w14:textId="77777777" w:rsidR="00882243" w:rsidRDefault="00882243">
      <w:pPr>
        <w:rPr>
          <w:rFonts w:ascii="Sylfaen" w:eastAsia="Times New Roman" w:hAnsi="Sylfaen"/>
          <w:spacing w:val="15"/>
        </w:rPr>
      </w:pPr>
      <w:r>
        <w:rPr>
          <w:rFonts w:ascii="Sylfaen" w:eastAsia="Times New Roman" w:hAnsi="Sylfaen"/>
        </w:rPr>
        <w:br w:type="page"/>
      </w:r>
    </w:p>
    <w:p w14:paraId="45DAE19B" w14:textId="08A16541" w:rsidR="001A5CE7" w:rsidRPr="009D68DB" w:rsidRDefault="00ED7ABA" w:rsidP="00E55F46">
      <w:pPr>
        <w:pStyle w:val="Subtitle"/>
        <w:numPr>
          <w:ilvl w:val="0"/>
          <w:numId w:val="0"/>
        </w:numPr>
        <w:spacing w:line="240" w:lineRule="auto"/>
        <w:ind w:left="567" w:hanging="556"/>
        <w:jc w:val="both"/>
        <w:outlineLvl w:val="2"/>
        <w:rPr>
          <w:rFonts w:ascii="Sylfaen" w:hAnsi="Sylfaen" w:cs="Sylfaen"/>
          <w:iCs/>
          <w:lang w:val="ka-GE"/>
        </w:rPr>
      </w:pPr>
      <w:bookmarkStart w:id="63" w:name="_Toc6307908"/>
      <w:r w:rsidRPr="009D68DB">
        <w:rPr>
          <w:rFonts w:ascii="Sylfaen" w:eastAsia="Times New Roman" w:hAnsi="Sylfaen"/>
          <w:color w:val="auto"/>
        </w:rPr>
        <w:lastRenderedPageBreak/>
        <w:t>4.5.3. კლიმატის ცვლილების შერბილებისა და ადაპტაციის ღონისძიებების განხორციელება</w:t>
      </w:r>
      <w:bookmarkEnd w:id="63"/>
    </w:p>
    <w:tbl>
      <w:tblPr>
        <w:tblW w:w="5000" w:type="pct"/>
        <w:tblLook w:val="04A0" w:firstRow="1" w:lastRow="0" w:firstColumn="1" w:lastColumn="0" w:noHBand="0" w:noVBand="1"/>
      </w:tblPr>
      <w:tblGrid>
        <w:gridCol w:w="3548"/>
        <w:gridCol w:w="3796"/>
        <w:gridCol w:w="2016"/>
      </w:tblGrid>
      <w:tr w:rsidR="00B85710" w:rsidRPr="009D68DB" w14:paraId="288CA94F" w14:textId="77777777" w:rsidTr="00882243">
        <w:trPr>
          <w:trHeight w:val="300"/>
        </w:trPr>
        <w:tc>
          <w:tcPr>
            <w:tcW w:w="1895" w:type="pct"/>
            <w:hideMark/>
          </w:tcPr>
          <w:p w14:paraId="790DCE39" w14:textId="77777777" w:rsidR="00B85710" w:rsidRPr="00B366B5" w:rsidRDefault="00B85710" w:rsidP="00E55F46">
            <w:pP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rPr>
              <w:t>სტრატეგიული</w:t>
            </w:r>
            <w:r w:rsidRPr="00B366B5">
              <w:rPr>
                <w:rFonts w:ascii="Sylfaen" w:eastAsia="Times New Roman" w:hAnsi="Sylfaen" w:cs="Times New Roman"/>
                <w:b/>
                <w:bCs/>
                <w:color w:val="2F75B5"/>
                <w:szCs w:val="24"/>
              </w:rPr>
              <w:t xml:space="preserve"> </w:t>
            </w:r>
            <w:r w:rsidRPr="00B366B5">
              <w:rPr>
                <w:rFonts w:ascii="Sylfaen" w:eastAsia="Times New Roman" w:hAnsi="Sylfaen" w:cs="Sylfaen"/>
                <w:b/>
                <w:bCs/>
                <w:color w:val="2F75B5"/>
                <w:szCs w:val="24"/>
              </w:rPr>
              <w:t>მიმართულება</w:t>
            </w:r>
            <w:r w:rsidRPr="00B366B5">
              <w:rPr>
                <w:rFonts w:ascii="Sylfaen" w:eastAsia="Times New Roman" w:hAnsi="Sylfaen" w:cs="Times New Roman"/>
                <w:b/>
                <w:bCs/>
                <w:color w:val="2F75B5"/>
                <w:szCs w:val="24"/>
              </w:rPr>
              <w:t xml:space="preserve">  </w:t>
            </w:r>
            <w:r w:rsidRPr="00B366B5">
              <w:rPr>
                <w:rFonts w:ascii="Sylfaen" w:eastAsia="Times New Roman" w:hAnsi="Sylfaen" w:cs="Times New Roman"/>
                <w:b/>
                <w:bCs/>
                <w:color w:val="2F75B5"/>
                <w:szCs w:val="24"/>
                <w:lang w:val="ka-GE"/>
              </w:rPr>
              <w:t>4</w:t>
            </w:r>
          </w:p>
        </w:tc>
        <w:tc>
          <w:tcPr>
            <w:tcW w:w="3105" w:type="pct"/>
            <w:gridSpan w:val="2"/>
            <w:hideMark/>
          </w:tcPr>
          <w:p w14:paraId="21AD5586" w14:textId="77777777" w:rsidR="00B85710" w:rsidRPr="00B366B5" w:rsidRDefault="00B85710" w:rsidP="00E55F46">
            <w:pPr>
              <w:rPr>
                <w:rFonts w:ascii="Sylfaen" w:eastAsia="Times New Roman" w:hAnsi="Sylfaen" w:cs="Sylfaen"/>
                <w:b/>
                <w:bCs/>
                <w:color w:val="757171"/>
                <w:szCs w:val="24"/>
                <w:lang w:val="ka-GE"/>
              </w:rPr>
            </w:pPr>
            <w:r w:rsidRPr="00B366B5">
              <w:rPr>
                <w:rFonts w:ascii="Sylfaen" w:eastAsia="Times New Roman" w:hAnsi="Sylfaen" w:cs="Sylfaen"/>
                <w:b/>
                <w:bCs/>
                <w:color w:val="757171"/>
                <w:szCs w:val="24"/>
                <w:lang w:val="ka-GE"/>
              </w:rPr>
              <w:t>მუნიციპალური სერვისების გაუმჯობესება</w:t>
            </w:r>
          </w:p>
          <w:p w14:paraId="11B6B00D" w14:textId="77777777" w:rsidR="00B85710" w:rsidRPr="00B366B5" w:rsidRDefault="00B85710" w:rsidP="00E55F46">
            <w:pPr>
              <w:rPr>
                <w:rFonts w:ascii="Sylfaen" w:eastAsia="Times New Roman" w:hAnsi="Sylfaen" w:cs="Times New Roman"/>
                <w:b/>
                <w:bCs/>
                <w:color w:val="757171"/>
                <w:szCs w:val="24"/>
                <w:lang w:val="ka-GE"/>
              </w:rPr>
            </w:pPr>
          </w:p>
        </w:tc>
      </w:tr>
      <w:tr w:rsidR="00B85710" w:rsidRPr="009D68DB" w14:paraId="0D9FFA6F" w14:textId="77777777" w:rsidTr="00882243">
        <w:trPr>
          <w:trHeight w:val="300"/>
        </w:trPr>
        <w:tc>
          <w:tcPr>
            <w:tcW w:w="1895" w:type="pct"/>
            <w:hideMark/>
          </w:tcPr>
          <w:p w14:paraId="3747F339" w14:textId="77777777" w:rsidR="00B85710" w:rsidRPr="00B366B5" w:rsidRDefault="00B85710" w:rsidP="00E55F46">
            <w:pPr>
              <w:rPr>
                <w:rFonts w:ascii="Sylfaen" w:eastAsia="Times New Roman" w:hAnsi="Sylfaen" w:cs="Times New Roman"/>
                <w:bCs/>
                <w:color w:val="2F75B5"/>
                <w:szCs w:val="24"/>
              </w:rPr>
            </w:pPr>
            <w:r w:rsidRPr="00B366B5">
              <w:rPr>
                <w:rFonts w:ascii="Sylfaen" w:eastAsia="Times New Roman" w:hAnsi="Sylfaen" w:cs="Sylfaen"/>
                <w:bCs/>
                <w:color w:val="2F75B5"/>
                <w:szCs w:val="24"/>
              </w:rPr>
              <w:t>პროგრამა</w:t>
            </w:r>
          </w:p>
        </w:tc>
        <w:tc>
          <w:tcPr>
            <w:tcW w:w="3105" w:type="pct"/>
            <w:gridSpan w:val="2"/>
            <w:shd w:val="clear" w:color="auto" w:fill="auto"/>
            <w:hideMark/>
          </w:tcPr>
          <w:p w14:paraId="5E4A9C09" w14:textId="77777777" w:rsidR="00B85710" w:rsidRPr="009D68DB" w:rsidRDefault="00B10579" w:rsidP="00E55F46">
            <w:pPr>
              <w:pStyle w:val="Subtitle"/>
              <w:rPr>
                <w:rFonts w:ascii="Sylfaen" w:eastAsia="Times New Roman" w:hAnsi="Sylfaen"/>
                <w:lang w:val="ka-GE"/>
              </w:rPr>
            </w:pPr>
            <w:r w:rsidRPr="009D68DB">
              <w:rPr>
                <w:rFonts w:ascii="Sylfaen" w:eastAsia="Times New Roman" w:hAnsi="Sylfaen"/>
                <w:lang w:val="ka-GE"/>
              </w:rPr>
              <w:t xml:space="preserve">4.5.3. </w:t>
            </w:r>
            <w:r w:rsidR="00B85710" w:rsidRPr="009D68DB">
              <w:rPr>
                <w:rFonts w:ascii="Sylfaen" w:eastAsia="Times New Roman" w:hAnsi="Sylfaen" w:cs="Sylfaen"/>
                <w:lang w:val="ka-GE"/>
              </w:rPr>
              <w:t>კლიმატის</w:t>
            </w:r>
            <w:r w:rsidR="00B85710" w:rsidRPr="009D68DB">
              <w:rPr>
                <w:rFonts w:ascii="Sylfaen" w:eastAsia="Times New Roman" w:hAnsi="Sylfaen"/>
                <w:lang w:val="ka-GE"/>
              </w:rPr>
              <w:t xml:space="preserve"> </w:t>
            </w:r>
            <w:r w:rsidR="00B85710" w:rsidRPr="009D68DB">
              <w:rPr>
                <w:rFonts w:ascii="Sylfaen" w:eastAsia="Times New Roman" w:hAnsi="Sylfaen" w:cs="Sylfaen"/>
                <w:lang w:val="ka-GE"/>
              </w:rPr>
              <w:t>ცვლილების</w:t>
            </w:r>
            <w:r w:rsidR="00B85710" w:rsidRPr="009D68DB">
              <w:rPr>
                <w:rFonts w:ascii="Sylfaen" w:eastAsia="Times New Roman" w:hAnsi="Sylfaen"/>
                <w:lang w:val="ka-GE"/>
              </w:rPr>
              <w:t xml:space="preserve"> </w:t>
            </w:r>
            <w:r w:rsidR="00B85710" w:rsidRPr="009D68DB">
              <w:rPr>
                <w:rFonts w:ascii="Sylfaen" w:eastAsia="Times New Roman" w:hAnsi="Sylfaen" w:cs="Sylfaen"/>
                <w:lang w:val="ka-GE"/>
              </w:rPr>
              <w:t>შერბილებისა</w:t>
            </w:r>
            <w:r w:rsidR="00B85710" w:rsidRPr="009D68DB">
              <w:rPr>
                <w:rFonts w:ascii="Sylfaen" w:eastAsia="Times New Roman" w:hAnsi="Sylfaen"/>
                <w:lang w:val="ka-GE"/>
              </w:rPr>
              <w:t xml:space="preserve"> </w:t>
            </w:r>
            <w:r w:rsidR="00B85710" w:rsidRPr="009D68DB">
              <w:rPr>
                <w:rFonts w:ascii="Sylfaen" w:eastAsia="Times New Roman" w:hAnsi="Sylfaen" w:cs="Sylfaen"/>
                <w:lang w:val="ka-GE"/>
              </w:rPr>
              <w:t>და</w:t>
            </w:r>
            <w:r w:rsidR="00B85710" w:rsidRPr="009D68DB">
              <w:rPr>
                <w:rFonts w:ascii="Sylfaen" w:eastAsia="Times New Roman" w:hAnsi="Sylfaen"/>
                <w:lang w:val="ka-GE"/>
              </w:rPr>
              <w:t xml:space="preserve"> </w:t>
            </w:r>
            <w:r w:rsidR="00B85710" w:rsidRPr="009D68DB">
              <w:rPr>
                <w:rFonts w:ascii="Sylfaen" w:eastAsia="Times New Roman" w:hAnsi="Sylfaen" w:cs="Sylfaen"/>
                <w:lang w:val="ka-GE"/>
              </w:rPr>
              <w:t>ადაპტაციის</w:t>
            </w:r>
            <w:r w:rsidR="00B85710" w:rsidRPr="009D68DB">
              <w:rPr>
                <w:rFonts w:ascii="Sylfaen" w:eastAsia="Times New Roman" w:hAnsi="Sylfaen"/>
                <w:lang w:val="ka-GE"/>
              </w:rPr>
              <w:t xml:space="preserve"> </w:t>
            </w:r>
            <w:r w:rsidR="00B85710" w:rsidRPr="009D68DB">
              <w:rPr>
                <w:rFonts w:ascii="Sylfaen" w:eastAsia="Times New Roman" w:hAnsi="Sylfaen" w:cs="Sylfaen"/>
                <w:lang w:val="ka-GE"/>
              </w:rPr>
              <w:t>ღონისძიებების</w:t>
            </w:r>
            <w:r w:rsidR="00B85710" w:rsidRPr="009D68DB">
              <w:rPr>
                <w:rFonts w:ascii="Sylfaen" w:eastAsia="Times New Roman" w:hAnsi="Sylfaen"/>
                <w:lang w:val="ka-GE"/>
              </w:rPr>
              <w:t xml:space="preserve"> </w:t>
            </w:r>
            <w:r w:rsidR="00B85710" w:rsidRPr="009D68DB">
              <w:rPr>
                <w:rFonts w:ascii="Sylfaen" w:eastAsia="Times New Roman" w:hAnsi="Sylfaen" w:cs="Sylfaen"/>
                <w:lang w:val="ka-GE"/>
              </w:rPr>
              <w:t>განხორციელება</w:t>
            </w:r>
          </w:p>
          <w:p w14:paraId="6F50E64D" w14:textId="77777777" w:rsidR="00D33852" w:rsidRPr="009D68DB" w:rsidRDefault="00D33852" w:rsidP="00E55F46">
            <w:pPr>
              <w:rPr>
                <w:rFonts w:ascii="Sylfaen" w:eastAsia="Times New Roman" w:hAnsi="Sylfaen" w:cs="Times New Roman"/>
                <w:b/>
                <w:bCs/>
                <w:color w:val="757171"/>
                <w:sz w:val="24"/>
                <w:szCs w:val="24"/>
              </w:rPr>
            </w:pPr>
          </w:p>
        </w:tc>
      </w:tr>
      <w:tr w:rsidR="00B85710" w:rsidRPr="009D68DB" w14:paraId="757C4FC2" w14:textId="77777777" w:rsidTr="00882243">
        <w:trPr>
          <w:trHeight w:val="600"/>
        </w:trPr>
        <w:tc>
          <w:tcPr>
            <w:tcW w:w="1895" w:type="pct"/>
            <w:hideMark/>
          </w:tcPr>
          <w:p w14:paraId="4D571B83" w14:textId="77777777" w:rsidR="00B85710" w:rsidRPr="00B366B5" w:rsidRDefault="00B85710" w:rsidP="00E55F46">
            <w:pPr>
              <w:rPr>
                <w:rFonts w:ascii="Sylfaen" w:eastAsia="Times New Roman" w:hAnsi="Sylfaen" w:cs="Times New Roman"/>
                <w:bCs/>
                <w:color w:val="2F75B5"/>
                <w:szCs w:val="24"/>
              </w:rPr>
            </w:pPr>
            <w:r w:rsidRPr="00B366B5">
              <w:rPr>
                <w:rFonts w:ascii="Sylfaen" w:eastAsia="Times New Roman" w:hAnsi="Sylfaen" w:cs="Sylfaen"/>
                <w:bCs/>
                <w:color w:val="2F75B5"/>
                <w:szCs w:val="24"/>
              </w:rPr>
              <w:t>პროგრამის</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მიზანი</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და</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მოსალოდნელი</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შედეგი</w:t>
            </w:r>
          </w:p>
        </w:tc>
        <w:tc>
          <w:tcPr>
            <w:tcW w:w="3105" w:type="pct"/>
            <w:gridSpan w:val="2"/>
            <w:shd w:val="clear" w:color="auto" w:fill="auto"/>
            <w:hideMark/>
          </w:tcPr>
          <w:p w14:paraId="21C74A5B" w14:textId="77777777" w:rsidR="00B85710" w:rsidRPr="009D68DB" w:rsidRDefault="00B85710" w:rsidP="00E55F46">
            <w:pPr>
              <w:pStyle w:val="Default"/>
              <w:spacing w:after="160"/>
              <w:jc w:val="both"/>
              <w:rPr>
                <w:sz w:val="20"/>
                <w:szCs w:val="20"/>
                <w:lang w:val="ka-GE"/>
              </w:rPr>
            </w:pPr>
            <w:r w:rsidRPr="009D68DB">
              <w:rPr>
                <w:rFonts w:eastAsia="Times New Roman" w:cs="Times New Roman"/>
                <w:sz w:val="20"/>
                <w:szCs w:val="20"/>
                <w:lang w:val="ka-GE"/>
              </w:rPr>
              <w:t xml:space="preserve">პროგრამის მიზანია </w:t>
            </w:r>
            <w:r w:rsidRPr="009D68DB">
              <w:rPr>
                <w:rFonts w:eastAsia="Times New Roman"/>
                <w:sz w:val="20"/>
                <w:szCs w:val="20"/>
                <w:lang w:val="ka-GE"/>
              </w:rPr>
              <w:t>ქალაქში</w:t>
            </w:r>
            <w:r w:rsidRPr="009D68DB">
              <w:rPr>
                <w:rFonts w:eastAsia="Times New Roman" w:cs="Times New Roman"/>
                <w:sz w:val="20"/>
                <w:szCs w:val="20"/>
                <w:lang w:val="ka-GE"/>
              </w:rPr>
              <w:t xml:space="preserve"> </w:t>
            </w:r>
            <w:r w:rsidRPr="009D68DB">
              <w:rPr>
                <w:rFonts w:eastAsia="Times New Roman"/>
                <w:sz w:val="20"/>
                <w:szCs w:val="20"/>
                <w:lang w:val="ka-GE"/>
              </w:rPr>
              <w:t xml:space="preserve">ეკოლოგიურად სუფთა </w:t>
            </w:r>
            <w:r w:rsidRPr="009D68DB">
              <w:rPr>
                <w:sz w:val="20"/>
                <w:szCs w:val="20"/>
                <w:lang w:val="ka-GE"/>
              </w:rPr>
              <w:t xml:space="preserve">პროგრამის მიზანია </w:t>
            </w:r>
            <w:r w:rsidRPr="009D68DB">
              <w:rPr>
                <w:sz w:val="20"/>
                <w:szCs w:val="20"/>
              </w:rPr>
              <w:t>ბათუმში ცხოვრებისა და ტურიზმის განვითარების პირობები</w:t>
            </w:r>
            <w:r w:rsidRPr="009D68DB">
              <w:rPr>
                <w:sz w:val="20"/>
                <w:szCs w:val="20"/>
                <w:lang w:val="ka-GE"/>
              </w:rPr>
              <w:t xml:space="preserve">ს გაუმჯობესება; </w:t>
            </w:r>
            <w:r w:rsidRPr="009D68DB">
              <w:rPr>
                <w:sz w:val="20"/>
                <w:szCs w:val="20"/>
              </w:rPr>
              <w:t>ეკონომიკისა და ტურიზმის განვითარებ</w:t>
            </w:r>
            <w:r w:rsidRPr="009D68DB">
              <w:rPr>
                <w:sz w:val="20"/>
                <w:szCs w:val="20"/>
                <w:lang w:val="ka-GE"/>
              </w:rPr>
              <w:t xml:space="preserve">ის ხელშეწყობა; </w:t>
            </w:r>
            <w:r w:rsidRPr="009D68DB">
              <w:rPr>
                <w:sz w:val="20"/>
                <w:szCs w:val="20"/>
              </w:rPr>
              <w:t>ადგილობრივი გარემო პირობები</w:t>
            </w:r>
            <w:r w:rsidRPr="009D68DB">
              <w:rPr>
                <w:sz w:val="20"/>
                <w:szCs w:val="20"/>
                <w:lang w:val="ka-GE"/>
              </w:rPr>
              <w:t xml:space="preserve">ს გაუმჯობესება. </w:t>
            </w:r>
            <w:r w:rsidRPr="009D68DB">
              <w:rPr>
                <w:sz w:val="20"/>
                <w:szCs w:val="20"/>
              </w:rPr>
              <w:t xml:space="preserve"> </w:t>
            </w:r>
            <w:r w:rsidRPr="009D68DB">
              <w:rPr>
                <w:sz w:val="20"/>
                <w:szCs w:val="20"/>
                <w:lang w:val="ka-GE"/>
              </w:rPr>
              <w:t xml:space="preserve"> </w:t>
            </w:r>
            <w:r w:rsidRPr="009D68DB">
              <w:rPr>
                <w:rFonts w:eastAsia="Times New Roman"/>
                <w:sz w:val="20"/>
                <w:szCs w:val="20"/>
                <w:lang w:val="ka-GE"/>
              </w:rPr>
              <w:t>კლიმატის ცვლილებით გამოწვეული მოვლენებისადმი შეგუების საშუალებით მედეგობის ამაღლება.</w:t>
            </w:r>
          </w:p>
        </w:tc>
      </w:tr>
      <w:tr w:rsidR="00B85710" w:rsidRPr="009D68DB" w14:paraId="39E261EF" w14:textId="77777777" w:rsidTr="00882243">
        <w:trPr>
          <w:trHeight w:val="300"/>
        </w:trPr>
        <w:tc>
          <w:tcPr>
            <w:tcW w:w="1895" w:type="pct"/>
            <w:hideMark/>
          </w:tcPr>
          <w:p w14:paraId="3D0CC95A" w14:textId="77777777" w:rsidR="00B85710" w:rsidRPr="009D68DB" w:rsidRDefault="00B85710" w:rsidP="00E55F46">
            <w:pPr>
              <w:rPr>
                <w:rFonts w:ascii="Sylfaen" w:eastAsia="Times New Roman" w:hAnsi="Sylfaen" w:cs="Times New Roman"/>
                <w:color w:val="000000"/>
                <w:sz w:val="24"/>
                <w:szCs w:val="24"/>
              </w:rPr>
            </w:pPr>
          </w:p>
        </w:tc>
        <w:tc>
          <w:tcPr>
            <w:tcW w:w="2028" w:type="pct"/>
            <w:shd w:val="clear" w:color="auto" w:fill="auto"/>
            <w:hideMark/>
          </w:tcPr>
          <w:p w14:paraId="2E954F8C" w14:textId="77777777" w:rsidR="00B85710" w:rsidRPr="009D68DB" w:rsidRDefault="00B85710" w:rsidP="00E55F46">
            <w:pPr>
              <w:rPr>
                <w:rFonts w:ascii="Sylfaen" w:eastAsia="Times New Roman" w:hAnsi="Sylfaen" w:cs="Times New Roman"/>
                <w:sz w:val="24"/>
                <w:szCs w:val="24"/>
              </w:rPr>
            </w:pPr>
          </w:p>
        </w:tc>
        <w:tc>
          <w:tcPr>
            <w:tcW w:w="1077" w:type="pct"/>
            <w:shd w:val="clear" w:color="auto" w:fill="auto"/>
            <w:noWrap/>
            <w:hideMark/>
          </w:tcPr>
          <w:p w14:paraId="31197D22" w14:textId="77777777" w:rsidR="00B85710" w:rsidRPr="009D68DB" w:rsidRDefault="00B85710" w:rsidP="00E55F46">
            <w:pPr>
              <w:rPr>
                <w:rFonts w:ascii="Sylfaen" w:eastAsia="Times New Roman" w:hAnsi="Sylfaen" w:cs="Times New Roman"/>
                <w:sz w:val="24"/>
                <w:szCs w:val="24"/>
              </w:rPr>
            </w:pPr>
          </w:p>
        </w:tc>
      </w:tr>
      <w:tr w:rsidR="00B85710" w:rsidRPr="009D68DB" w14:paraId="5FFD2FE9" w14:textId="77777777" w:rsidTr="00882243">
        <w:trPr>
          <w:trHeight w:val="300"/>
        </w:trPr>
        <w:tc>
          <w:tcPr>
            <w:tcW w:w="1895" w:type="pct"/>
            <w:hideMark/>
          </w:tcPr>
          <w:p w14:paraId="3CD3ECD5" w14:textId="77777777" w:rsidR="00B85710" w:rsidRPr="00B366B5" w:rsidRDefault="00B85710" w:rsidP="00E55F46">
            <w:pPr>
              <w:rPr>
                <w:rFonts w:ascii="Sylfaen" w:eastAsia="Times New Roman" w:hAnsi="Sylfaen" w:cs="Times New Roman"/>
                <w:b/>
                <w:bCs/>
                <w:color w:val="2F75B5"/>
                <w:szCs w:val="24"/>
              </w:rPr>
            </w:pPr>
            <w:r w:rsidRPr="00B366B5">
              <w:rPr>
                <w:rFonts w:ascii="Sylfaen" w:eastAsia="Times New Roman" w:hAnsi="Sylfaen" w:cs="Sylfaen"/>
                <w:b/>
                <w:bCs/>
                <w:color w:val="2F75B5"/>
                <w:szCs w:val="24"/>
              </w:rPr>
              <w:t>ღონისძიებები</w:t>
            </w:r>
            <w:r w:rsidRPr="00B366B5">
              <w:rPr>
                <w:rFonts w:ascii="Sylfaen" w:eastAsia="Times New Roman" w:hAnsi="Sylfaen" w:cs="Times New Roman"/>
                <w:b/>
                <w:bCs/>
                <w:color w:val="2F75B5"/>
                <w:szCs w:val="24"/>
              </w:rPr>
              <w:t>:</w:t>
            </w:r>
          </w:p>
        </w:tc>
        <w:tc>
          <w:tcPr>
            <w:tcW w:w="2028" w:type="pct"/>
            <w:shd w:val="clear" w:color="auto" w:fill="auto"/>
            <w:hideMark/>
          </w:tcPr>
          <w:p w14:paraId="29318D82" w14:textId="77777777" w:rsidR="00B85710" w:rsidRPr="00B366B5" w:rsidRDefault="00B85710" w:rsidP="00E55F46">
            <w:pPr>
              <w:rPr>
                <w:rFonts w:ascii="Sylfaen" w:eastAsia="Times New Roman" w:hAnsi="Sylfaen" w:cs="Times New Roman"/>
                <w:b/>
                <w:bCs/>
                <w:color w:val="2F75B5"/>
                <w:szCs w:val="24"/>
              </w:rPr>
            </w:pPr>
            <w:r w:rsidRPr="00B366B5">
              <w:rPr>
                <w:rFonts w:ascii="Sylfaen" w:eastAsia="Times New Roman" w:hAnsi="Sylfaen" w:cs="Sylfaen"/>
                <w:b/>
                <w:bCs/>
                <w:color w:val="2F75B5"/>
                <w:szCs w:val="24"/>
              </w:rPr>
              <w:t>შესრულების</w:t>
            </w:r>
            <w:r w:rsidRPr="00B366B5">
              <w:rPr>
                <w:rFonts w:ascii="Sylfaen" w:eastAsia="Times New Roman" w:hAnsi="Sylfaen" w:cs="Times New Roman"/>
                <w:b/>
                <w:bCs/>
                <w:color w:val="2F75B5"/>
                <w:szCs w:val="24"/>
              </w:rPr>
              <w:t xml:space="preserve"> </w:t>
            </w:r>
            <w:r w:rsidRPr="00B366B5">
              <w:rPr>
                <w:rFonts w:ascii="Sylfaen" w:eastAsia="Times New Roman" w:hAnsi="Sylfaen" w:cs="Sylfaen"/>
                <w:b/>
                <w:bCs/>
                <w:color w:val="2F75B5"/>
                <w:szCs w:val="24"/>
              </w:rPr>
              <w:t>ინდიკატორი</w:t>
            </w:r>
          </w:p>
        </w:tc>
        <w:tc>
          <w:tcPr>
            <w:tcW w:w="1077" w:type="pct"/>
            <w:shd w:val="clear" w:color="auto" w:fill="auto"/>
            <w:noWrap/>
            <w:hideMark/>
          </w:tcPr>
          <w:p w14:paraId="6D0E7DCE" w14:textId="77777777" w:rsidR="00B85710" w:rsidRPr="00B366B5" w:rsidRDefault="00B85710" w:rsidP="00882243">
            <w:pPr>
              <w:jc w:val="center"/>
              <w:rPr>
                <w:rFonts w:ascii="Sylfaen" w:eastAsia="Times New Roman" w:hAnsi="Sylfaen" w:cs="Times New Roman"/>
                <w:b/>
                <w:bCs/>
                <w:color w:val="2F75B5"/>
                <w:szCs w:val="24"/>
              </w:rPr>
            </w:pPr>
            <w:r w:rsidRPr="00B366B5">
              <w:rPr>
                <w:rFonts w:ascii="Sylfaen" w:eastAsia="Times New Roman" w:hAnsi="Sylfaen" w:cs="Sylfaen"/>
                <w:b/>
                <w:bCs/>
                <w:color w:val="2F75B5"/>
                <w:szCs w:val="24"/>
              </w:rPr>
              <w:t>შესრულება</w:t>
            </w:r>
          </w:p>
        </w:tc>
      </w:tr>
      <w:tr w:rsidR="00707ABC" w:rsidRPr="009D68DB" w14:paraId="6F6EFC1A" w14:textId="77777777" w:rsidTr="00882243">
        <w:trPr>
          <w:trHeight w:val="1041"/>
        </w:trPr>
        <w:tc>
          <w:tcPr>
            <w:tcW w:w="1895" w:type="pct"/>
            <w:hideMark/>
          </w:tcPr>
          <w:p w14:paraId="0F23E307" w14:textId="77777777" w:rsidR="00B85710" w:rsidRPr="009D68DB" w:rsidRDefault="00B85710" w:rsidP="00E55F46">
            <w:pPr>
              <w:jc w:val="both"/>
              <w:rPr>
                <w:rFonts w:ascii="Sylfaen" w:eastAsia="Times New Roman" w:hAnsi="Sylfaen" w:cs="Times New Roman"/>
                <w:color w:val="000000"/>
                <w:sz w:val="20"/>
                <w:lang w:val="ka-GE"/>
              </w:rPr>
            </w:pPr>
            <w:r w:rsidRPr="009D68DB">
              <w:rPr>
                <w:rFonts w:ascii="Sylfaen" w:eastAsia="Times New Roman" w:hAnsi="Sylfaen" w:cs="Sylfaen"/>
                <w:color w:val="000000"/>
                <w:sz w:val="20"/>
                <w:lang w:val="ka-GE"/>
              </w:rPr>
              <w:t>ბათუმის მდგრადი ენერგეტიკის განვითარების სამოქმედო გეგმის მონიტორინგის განხორციელებისთვის ტექნიკური დავალების მომზადება და ტენდერის გამოცხადება;</w:t>
            </w:r>
          </w:p>
          <w:p w14:paraId="6EC92DCD" w14:textId="77777777" w:rsidR="00B85710" w:rsidRPr="009D68DB" w:rsidRDefault="00B85710" w:rsidP="00E55F46">
            <w:pPr>
              <w:pStyle w:val="Default"/>
              <w:spacing w:after="160"/>
              <w:jc w:val="both"/>
              <w:rPr>
                <w:sz w:val="20"/>
                <w:szCs w:val="22"/>
                <w:lang w:val="ka-GE"/>
              </w:rPr>
            </w:pPr>
          </w:p>
        </w:tc>
        <w:tc>
          <w:tcPr>
            <w:tcW w:w="2028" w:type="pct"/>
            <w:shd w:val="clear" w:color="auto" w:fill="FFFFFF" w:themeFill="background1"/>
          </w:tcPr>
          <w:p w14:paraId="36EEFC65" w14:textId="77777777" w:rsidR="00B85710" w:rsidRPr="009D68DB" w:rsidRDefault="0080782E" w:rsidP="00E55F46">
            <w:pPr>
              <w:jc w:val="both"/>
              <w:rPr>
                <w:rFonts w:ascii="Sylfaen" w:hAnsi="Sylfaen" w:cs="Sylfaen"/>
                <w:sz w:val="20"/>
                <w:szCs w:val="20"/>
                <w:lang w:val="ka-GE"/>
              </w:rPr>
            </w:pPr>
            <w:r w:rsidRPr="009D68DB">
              <w:rPr>
                <w:rFonts w:ascii="Sylfaen" w:hAnsi="Sylfaen" w:cs="Sylfaen"/>
                <w:sz w:val="20"/>
                <w:szCs w:val="20"/>
                <w:lang w:val="ka-GE"/>
              </w:rPr>
              <w:t>ტექნიკური დავალება</w:t>
            </w:r>
          </w:p>
        </w:tc>
        <w:tc>
          <w:tcPr>
            <w:tcW w:w="1077" w:type="pct"/>
            <w:shd w:val="clear" w:color="auto" w:fill="FFFFFF" w:themeFill="background1"/>
            <w:noWrap/>
            <w:hideMark/>
          </w:tcPr>
          <w:p w14:paraId="09559054" w14:textId="77777777" w:rsidR="00B85710" w:rsidRPr="009D68DB" w:rsidRDefault="00B85710" w:rsidP="00E55F46">
            <w:pPr>
              <w:jc w:val="center"/>
              <w:rPr>
                <w:rFonts w:ascii="Sylfaen" w:eastAsia="Calibri" w:hAnsi="Sylfaen" w:cs="Sylfaen"/>
                <w:b/>
                <w:sz w:val="20"/>
                <w:szCs w:val="20"/>
                <w:lang w:val="ka-GE"/>
              </w:rPr>
            </w:pPr>
          </w:p>
          <w:p w14:paraId="328E8DA1" w14:textId="77777777" w:rsidR="00082EB5" w:rsidRPr="009D68DB" w:rsidRDefault="00082EB5" w:rsidP="00E55F46">
            <w:pPr>
              <w:jc w:val="center"/>
              <w:rPr>
                <w:rFonts w:ascii="Sylfaen" w:eastAsia="Times New Roman" w:hAnsi="Sylfaen" w:cs="Times New Roman"/>
                <w:b/>
                <w:color w:val="000000"/>
              </w:rPr>
            </w:pPr>
            <w:r w:rsidRPr="009D68DB">
              <w:rPr>
                <w:rFonts w:ascii="Sylfaen" w:eastAsia="Times New Roman" w:hAnsi="Sylfaen" w:cs="Times New Roman"/>
                <w:b/>
                <w:color w:val="000000"/>
              </w:rPr>
              <w:t>X</w:t>
            </w:r>
          </w:p>
          <w:p w14:paraId="21DC2C49" w14:textId="77777777" w:rsidR="00B85710" w:rsidRPr="009D68DB" w:rsidRDefault="00B85710" w:rsidP="00E55F46">
            <w:pPr>
              <w:jc w:val="center"/>
              <w:rPr>
                <w:rFonts w:ascii="Sylfaen" w:eastAsia="Times New Roman" w:hAnsi="Sylfaen" w:cs="Times New Roman"/>
                <w:color w:val="000000"/>
              </w:rPr>
            </w:pPr>
          </w:p>
          <w:p w14:paraId="169BBB59" w14:textId="77777777" w:rsidR="00B85710" w:rsidRPr="009D68DB" w:rsidRDefault="00B85710" w:rsidP="00E55F46">
            <w:pPr>
              <w:jc w:val="center"/>
              <w:rPr>
                <w:rFonts w:ascii="Sylfaen" w:eastAsia="Times New Roman" w:hAnsi="Sylfaen" w:cs="Times New Roman"/>
                <w:b/>
                <w:color w:val="000000"/>
              </w:rPr>
            </w:pPr>
          </w:p>
        </w:tc>
      </w:tr>
      <w:tr w:rsidR="00707ABC" w:rsidRPr="009D68DB" w14:paraId="242F39FF" w14:textId="77777777" w:rsidTr="00882243">
        <w:trPr>
          <w:trHeight w:val="300"/>
        </w:trPr>
        <w:tc>
          <w:tcPr>
            <w:tcW w:w="1895" w:type="pct"/>
            <w:hideMark/>
          </w:tcPr>
          <w:p w14:paraId="0FCA692F" w14:textId="77777777" w:rsidR="00B85710" w:rsidRPr="009D68DB" w:rsidRDefault="00B85710" w:rsidP="00E55F46">
            <w:pPr>
              <w:jc w:val="both"/>
              <w:rPr>
                <w:rFonts w:ascii="Sylfaen" w:eastAsia="Times New Roman" w:hAnsi="Sylfaen" w:cs="Times New Roman"/>
                <w:color w:val="000000"/>
                <w:sz w:val="20"/>
                <w:lang w:val="ka-GE"/>
              </w:rPr>
            </w:pPr>
            <w:r w:rsidRPr="009D68DB">
              <w:rPr>
                <w:rFonts w:ascii="Sylfaen" w:eastAsia="Times New Roman" w:hAnsi="Sylfaen" w:cs="Sylfaen"/>
                <w:color w:val="000000"/>
                <w:sz w:val="20"/>
                <w:lang w:val="ka-GE"/>
              </w:rPr>
              <w:t>გამარჯვებული კომპანიის მიერ მესგ  (მდგრადი ენერგეტიკის სამოქმედო გეგმა) მონიტორინგის დოკუმენტის მომზადება;</w:t>
            </w:r>
          </w:p>
          <w:p w14:paraId="6331EDBD" w14:textId="77777777" w:rsidR="00B85710" w:rsidRPr="009D68DB" w:rsidRDefault="00B85710" w:rsidP="00E55F46">
            <w:pPr>
              <w:jc w:val="both"/>
              <w:rPr>
                <w:rFonts w:ascii="Sylfaen" w:hAnsi="Sylfaen" w:cs="Sylfaen"/>
                <w:iCs/>
                <w:sz w:val="20"/>
                <w:lang w:val="ka-GE"/>
              </w:rPr>
            </w:pPr>
          </w:p>
        </w:tc>
        <w:tc>
          <w:tcPr>
            <w:tcW w:w="2028" w:type="pct"/>
            <w:shd w:val="clear" w:color="auto" w:fill="FFFFFF" w:themeFill="background1"/>
          </w:tcPr>
          <w:p w14:paraId="0D7A584F" w14:textId="77777777" w:rsidR="00B85710" w:rsidRPr="009D68DB" w:rsidRDefault="0080782E" w:rsidP="00E55F46">
            <w:pPr>
              <w:jc w:val="both"/>
              <w:rPr>
                <w:rFonts w:ascii="Sylfaen" w:hAnsi="Sylfaen" w:cs="Sylfaen"/>
                <w:sz w:val="20"/>
                <w:szCs w:val="20"/>
                <w:lang w:val="ka-GE"/>
              </w:rPr>
            </w:pPr>
            <w:r w:rsidRPr="009D68DB">
              <w:rPr>
                <w:rFonts w:ascii="Sylfaen" w:hAnsi="Sylfaen" w:cs="Sylfaen"/>
                <w:sz w:val="20"/>
                <w:szCs w:val="20"/>
                <w:lang w:val="ka-GE"/>
              </w:rPr>
              <w:t>მონიტორინგის ანგარიში</w:t>
            </w:r>
          </w:p>
        </w:tc>
        <w:tc>
          <w:tcPr>
            <w:tcW w:w="1077" w:type="pct"/>
            <w:shd w:val="clear" w:color="auto" w:fill="FFFFFF" w:themeFill="background1"/>
            <w:noWrap/>
            <w:hideMark/>
          </w:tcPr>
          <w:p w14:paraId="299A90B6" w14:textId="77777777" w:rsidR="00B85710" w:rsidRPr="009D68DB" w:rsidRDefault="00B85710" w:rsidP="00E55F46">
            <w:pPr>
              <w:jc w:val="center"/>
              <w:rPr>
                <w:rFonts w:ascii="Sylfaen" w:eastAsia="Times New Roman" w:hAnsi="Sylfaen" w:cs="Times New Roman"/>
                <w:b/>
                <w:color w:val="000000"/>
              </w:rPr>
            </w:pPr>
            <w:r w:rsidRPr="009D68DB">
              <w:rPr>
                <w:rFonts w:ascii="Sylfaen" w:eastAsia="Times New Roman" w:hAnsi="Sylfaen" w:cs="Times New Roman"/>
                <w:b/>
                <w:color w:val="000000"/>
              </w:rPr>
              <w:t>X</w:t>
            </w:r>
          </w:p>
          <w:p w14:paraId="29AE70EF" w14:textId="77777777" w:rsidR="00B85710" w:rsidRPr="009D68DB" w:rsidRDefault="00B85710" w:rsidP="00E55F46">
            <w:pPr>
              <w:jc w:val="center"/>
              <w:rPr>
                <w:rFonts w:ascii="Sylfaen" w:eastAsia="Times New Roman" w:hAnsi="Sylfaen" w:cs="Times New Roman"/>
                <w:color w:val="000000"/>
              </w:rPr>
            </w:pPr>
          </w:p>
        </w:tc>
      </w:tr>
      <w:tr w:rsidR="00707ABC" w:rsidRPr="009D68DB" w14:paraId="4134D97C" w14:textId="77777777" w:rsidTr="00882243">
        <w:trPr>
          <w:trHeight w:val="300"/>
        </w:trPr>
        <w:tc>
          <w:tcPr>
            <w:tcW w:w="1895" w:type="pct"/>
            <w:hideMark/>
          </w:tcPr>
          <w:p w14:paraId="42D0B5D1" w14:textId="77777777" w:rsidR="00B85710" w:rsidRPr="009D68DB" w:rsidRDefault="00B85710" w:rsidP="00E55F46">
            <w:pPr>
              <w:jc w:val="both"/>
              <w:rPr>
                <w:rFonts w:ascii="Sylfaen" w:eastAsia="Times New Roman" w:hAnsi="Sylfaen" w:cs="Times New Roman"/>
                <w:color w:val="000000"/>
                <w:sz w:val="20"/>
                <w:lang w:val="ka-GE"/>
              </w:rPr>
            </w:pPr>
            <w:r w:rsidRPr="009D68DB">
              <w:rPr>
                <w:rFonts w:ascii="Sylfaen" w:eastAsia="Times New Roman" w:hAnsi="Sylfaen" w:cs="Sylfaen"/>
                <w:color w:val="000000"/>
                <w:sz w:val="20"/>
                <w:lang w:val="ka-GE"/>
              </w:rPr>
              <w:t>„მერების შეთანხმება კლიმატისა და ენერგეტიკისათვის“ ქ. ბათუმის მუნიციპალიტეტის მიერთების ინიცირება (საკრებულოს მიერ დამტკიცება, ოფიციალური ხელმოწერა);</w:t>
            </w:r>
          </w:p>
          <w:p w14:paraId="5BDBE605" w14:textId="77777777" w:rsidR="00B85710" w:rsidRPr="009D68DB" w:rsidRDefault="00B85710" w:rsidP="00E55F46">
            <w:pPr>
              <w:pStyle w:val="Default"/>
              <w:spacing w:after="160"/>
              <w:jc w:val="both"/>
              <w:rPr>
                <w:sz w:val="20"/>
                <w:szCs w:val="22"/>
                <w:lang w:val="ka-GE"/>
              </w:rPr>
            </w:pPr>
          </w:p>
        </w:tc>
        <w:tc>
          <w:tcPr>
            <w:tcW w:w="2028" w:type="pct"/>
            <w:shd w:val="clear" w:color="auto" w:fill="FFFFFF" w:themeFill="background1"/>
          </w:tcPr>
          <w:p w14:paraId="1E143884" w14:textId="77777777" w:rsidR="00B85710" w:rsidRPr="009D68DB" w:rsidRDefault="0080782E" w:rsidP="00E55F46">
            <w:pPr>
              <w:rPr>
                <w:rFonts w:ascii="Sylfaen" w:eastAsia="Times New Roman" w:hAnsi="Sylfaen" w:cs="Times New Roman"/>
                <w:color w:val="000000"/>
                <w:lang w:val="ka-GE"/>
              </w:rPr>
            </w:pPr>
            <w:r w:rsidRPr="009D68DB">
              <w:rPr>
                <w:rFonts w:ascii="Sylfaen" w:hAnsi="Sylfaen" w:cs="Sylfaen"/>
                <w:sz w:val="20"/>
                <w:szCs w:val="20"/>
                <w:lang w:val="ka-GE"/>
              </w:rPr>
              <w:t>დამტკიცებული განკარგულება</w:t>
            </w:r>
          </w:p>
        </w:tc>
        <w:tc>
          <w:tcPr>
            <w:tcW w:w="1077" w:type="pct"/>
            <w:shd w:val="clear" w:color="auto" w:fill="FFFFFF" w:themeFill="background1"/>
            <w:noWrap/>
            <w:hideMark/>
          </w:tcPr>
          <w:p w14:paraId="08C8EC9C" w14:textId="77777777" w:rsidR="00B85710" w:rsidRPr="009D68DB" w:rsidRDefault="00B85710" w:rsidP="00E55F46">
            <w:pPr>
              <w:jc w:val="center"/>
              <w:rPr>
                <w:rFonts w:ascii="Sylfaen" w:eastAsia="Times New Roman" w:hAnsi="Sylfaen" w:cs="Times New Roman"/>
                <w:color w:val="000000"/>
              </w:rPr>
            </w:pPr>
          </w:p>
          <w:p w14:paraId="1F29C92E" w14:textId="77777777" w:rsidR="00082EB5" w:rsidRPr="009D68DB" w:rsidRDefault="00B85710" w:rsidP="00E55F46">
            <w:pPr>
              <w:jc w:val="center"/>
              <w:rPr>
                <w:rFonts w:ascii="Sylfaen" w:eastAsia="Times New Roman" w:hAnsi="Sylfaen" w:cs="Times New Roman"/>
                <w:b/>
                <w:color w:val="000000"/>
              </w:rPr>
            </w:pPr>
            <w:r w:rsidRPr="009D68DB">
              <w:rPr>
                <w:rFonts w:ascii="Sylfaen" w:eastAsia="Times New Roman" w:hAnsi="Sylfaen" w:cs="Times New Roman"/>
                <w:color w:val="000000"/>
              </w:rPr>
              <w:t> </w:t>
            </w:r>
            <w:r w:rsidR="00082EB5" w:rsidRPr="009D68DB">
              <w:rPr>
                <w:rFonts w:ascii="Sylfaen" w:eastAsia="Times New Roman" w:hAnsi="Sylfaen" w:cs="Times New Roman"/>
                <w:b/>
                <w:color w:val="000000"/>
              </w:rPr>
              <w:t>X</w:t>
            </w:r>
          </w:p>
          <w:p w14:paraId="2117BF82" w14:textId="77777777" w:rsidR="00B85710" w:rsidRPr="009D68DB" w:rsidRDefault="00B85710" w:rsidP="00E55F46">
            <w:pPr>
              <w:jc w:val="center"/>
              <w:rPr>
                <w:rFonts w:ascii="Sylfaen" w:eastAsia="Times New Roman" w:hAnsi="Sylfaen" w:cs="Times New Roman"/>
                <w:color w:val="000000"/>
              </w:rPr>
            </w:pPr>
            <w:r w:rsidRPr="009D68DB">
              <w:rPr>
                <w:rFonts w:ascii="Sylfaen" w:eastAsia="Times New Roman" w:hAnsi="Sylfaen" w:cs="Times New Roman"/>
                <w:color w:val="000000"/>
              </w:rPr>
              <w:t> </w:t>
            </w:r>
          </w:p>
          <w:p w14:paraId="271A90E1" w14:textId="77777777" w:rsidR="00B85710" w:rsidRPr="009D68DB" w:rsidRDefault="00B85710" w:rsidP="00E55F46">
            <w:pPr>
              <w:jc w:val="center"/>
              <w:rPr>
                <w:rFonts w:ascii="Sylfaen" w:eastAsia="Times New Roman" w:hAnsi="Sylfaen" w:cs="Times New Roman"/>
                <w:color w:val="000000"/>
              </w:rPr>
            </w:pPr>
          </w:p>
        </w:tc>
      </w:tr>
      <w:tr w:rsidR="00B85710" w:rsidRPr="009D68DB" w14:paraId="36683F05" w14:textId="77777777" w:rsidTr="00882243">
        <w:trPr>
          <w:trHeight w:val="300"/>
        </w:trPr>
        <w:tc>
          <w:tcPr>
            <w:tcW w:w="1895" w:type="pct"/>
          </w:tcPr>
          <w:p w14:paraId="3E9B41E3" w14:textId="03492903" w:rsidR="00CC4C53" w:rsidRPr="00B366B5" w:rsidRDefault="00B85710" w:rsidP="00E55F46">
            <w:pPr>
              <w:jc w:val="both"/>
              <w:rPr>
                <w:rFonts w:ascii="Sylfaen" w:eastAsia="Times New Roman" w:hAnsi="Sylfaen" w:cs="Sylfaen"/>
                <w:color w:val="000000"/>
                <w:sz w:val="20"/>
                <w:lang w:val="ka-GE"/>
              </w:rPr>
            </w:pPr>
            <w:r w:rsidRPr="009D68DB">
              <w:rPr>
                <w:rFonts w:ascii="Sylfaen" w:eastAsia="Times New Roman" w:hAnsi="Sylfaen" w:cs="Sylfaen"/>
                <w:color w:val="000000"/>
                <w:sz w:val="20"/>
                <w:lang w:val="ka-GE"/>
              </w:rPr>
              <w:t xml:space="preserve">ბათუმის კლიმატისა და ენერგეტიკის სამოქმედო გეგმის </w:t>
            </w:r>
            <w:r w:rsidRPr="009D68DB">
              <w:rPr>
                <w:rFonts w:ascii="Sylfaen" w:eastAsia="Times New Roman" w:hAnsi="Sylfaen" w:cs="Sylfaen"/>
                <w:color w:val="000000"/>
                <w:sz w:val="20"/>
                <w:lang w:val="ka-GE"/>
              </w:rPr>
              <w:lastRenderedPageBreak/>
              <w:t>მომზადების ტექნიკური დავალების შემუშავება;</w:t>
            </w:r>
          </w:p>
        </w:tc>
        <w:tc>
          <w:tcPr>
            <w:tcW w:w="2028" w:type="pct"/>
            <w:shd w:val="clear" w:color="auto" w:fill="FFFFFF" w:themeFill="background1"/>
          </w:tcPr>
          <w:p w14:paraId="653B6D97" w14:textId="77777777" w:rsidR="00B85710" w:rsidRPr="009D68DB" w:rsidRDefault="0080782E" w:rsidP="00E55F46">
            <w:pPr>
              <w:rPr>
                <w:rFonts w:ascii="Sylfaen" w:hAnsi="Sylfaen" w:cs="Sylfaen"/>
                <w:sz w:val="20"/>
                <w:szCs w:val="20"/>
                <w:lang w:val="ka-GE"/>
              </w:rPr>
            </w:pPr>
            <w:r w:rsidRPr="009D68DB">
              <w:rPr>
                <w:rFonts w:ascii="Sylfaen" w:hAnsi="Sylfaen" w:cs="Sylfaen"/>
                <w:sz w:val="20"/>
                <w:szCs w:val="20"/>
                <w:lang w:val="ka-GE"/>
              </w:rPr>
              <w:lastRenderedPageBreak/>
              <w:t>ტექნიკური დავალება</w:t>
            </w:r>
          </w:p>
        </w:tc>
        <w:tc>
          <w:tcPr>
            <w:tcW w:w="1077" w:type="pct"/>
            <w:shd w:val="clear" w:color="auto" w:fill="FFFFFF" w:themeFill="background1"/>
            <w:noWrap/>
          </w:tcPr>
          <w:p w14:paraId="33E828AD" w14:textId="77777777" w:rsidR="00082EB5" w:rsidRPr="009D68DB" w:rsidRDefault="00082EB5" w:rsidP="00E55F46">
            <w:pPr>
              <w:jc w:val="center"/>
              <w:rPr>
                <w:rFonts w:ascii="Sylfaen" w:eastAsia="Times New Roman" w:hAnsi="Sylfaen" w:cs="Times New Roman"/>
                <w:b/>
                <w:color w:val="000000"/>
              </w:rPr>
            </w:pPr>
            <w:r w:rsidRPr="009D68DB">
              <w:rPr>
                <w:rFonts w:ascii="Sylfaen" w:eastAsia="Times New Roman" w:hAnsi="Sylfaen" w:cs="Times New Roman"/>
                <w:b/>
                <w:color w:val="000000"/>
              </w:rPr>
              <w:t>X</w:t>
            </w:r>
          </w:p>
          <w:p w14:paraId="6C6D411F" w14:textId="77777777" w:rsidR="00B85710" w:rsidRPr="009D68DB" w:rsidRDefault="00B85710" w:rsidP="00E55F46">
            <w:pPr>
              <w:jc w:val="center"/>
              <w:rPr>
                <w:rFonts w:ascii="Sylfaen" w:eastAsia="Times New Roman" w:hAnsi="Sylfaen" w:cs="Times New Roman"/>
                <w:color w:val="000000"/>
              </w:rPr>
            </w:pPr>
          </w:p>
        </w:tc>
      </w:tr>
      <w:tr w:rsidR="00B85710" w:rsidRPr="009D68DB" w14:paraId="3880F1AC" w14:textId="77777777" w:rsidTr="00882243">
        <w:trPr>
          <w:trHeight w:val="300"/>
        </w:trPr>
        <w:tc>
          <w:tcPr>
            <w:tcW w:w="1895" w:type="pct"/>
          </w:tcPr>
          <w:p w14:paraId="1FE77036" w14:textId="28B6FCCE" w:rsidR="00CC4C53" w:rsidRPr="00B366B5" w:rsidRDefault="00B85710" w:rsidP="00E55F46">
            <w:pPr>
              <w:jc w:val="both"/>
              <w:rPr>
                <w:rFonts w:ascii="Sylfaen" w:eastAsia="Times New Roman" w:hAnsi="Sylfaen" w:cs="Sylfaen"/>
                <w:color w:val="000000"/>
                <w:sz w:val="20"/>
                <w:lang w:val="ka-GE"/>
              </w:rPr>
            </w:pPr>
            <w:r w:rsidRPr="009D68DB">
              <w:rPr>
                <w:rFonts w:ascii="Sylfaen" w:eastAsia="Times New Roman" w:hAnsi="Sylfaen" w:cs="Sylfaen"/>
                <w:color w:val="000000"/>
                <w:sz w:val="20"/>
                <w:lang w:val="ka-GE"/>
              </w:rPr>
              <w:lastRenderedPageBreak/>
              <w:t>ბათუმის კლიმატისა და ენერგეტიკის სამოქმედო გეგმის მომზადებაზე ტენდერის გამოცხადება და გამარჯვებული კომპანიის შერჩევა;</w:t>
            </w:r>
          </w:p>
        </w:tc>
        <w:tc>
          <w:tcPr>
            <w:tcW w:w="2028" w:type="pct"/>
            <w:shd w:val="clear" w:color="auto" w:fill="FFFFFF" w:themeFill="background1"/>
          </w:tcPr>
          <w:p w14:paraId="0CC8807E" w14:textId="77777777" w:rsidR="00B85710" w:rsidRPr="009D68DB" w:rsidRDefault="0080782E" w:rsidP="00E55F46">
            <w:pPr>
              <w:rPr>
                <w:rFonts w:ascii="Sylfaen" w:hAnsi="Sylfaen" w:cs="Sylfaen"/>
                <w:sz w:val="20"/>
                <w:szCs w:val="20"/>
                <w:lang w:val="ka-GE"/>
              </w:rPr>
            </w:pPr>
            <w:r w:rsidRPr="009D68DB">
              <w:rPr>
                <w:rFonts w:ascii="Sylfaen" w:hAnsi="Sylfaen" w:cs="Sylfaen"/>
                <w:sz w:val="20"/>
                <w:szCs w:val="20"/>
                <w:lang w:val="ka-GE"/>
              </w:rPr>
              <w:t>გაფორმებული ხელშეკრულება</w:t>
            </w:r>
          </w:p>
        </w:tc>
        <w:tc>
          <w:tcPr>
            <w:tcW w:w="1077" w:type="pct"/>
            <w:shd w:val="clear" w:color="auto" w:fill="FFFFFF" w:themeFill="background1"/>
            <w:noWrap/>
          </w:tcPr>
          <w:p w14:paraId="02F61015" w14:textId="77777777" w:rsidR="00082EB5" w:rsidRPr="009D68DB" w:rsidRDefault="00082EB5" w:rsidP="00E55F46">
            <w:pPr>
              <w:jc w:val="center"/>
              <w:rPr>
                <w:rFonts w:ascii="Sylfaen" w:eastAsia="Times New Roman" w:hAnsi="Sylfaen" w:cs="Times New Roman"/>
                <w:b/>
                <w:color w:val="000000"/>
              </w:rPr>
            </w:pPr>
            <w:r w:rsidRPr="009D68DB">
              <w:rPr>
                <w:rFonts w:ascii="Sylfaen" w:eastAsia="Times New Roman" w:hAnsi="Sylfaen" w:cs="Times New Roman"/>
                <w:b/>
                <w:color w:val="000000"/>
              </w:rPr>
              <w:t>X</w:t>
            </w:r>
          </w:p>
          <w:p w14:paraId="34D3B2D9" w14:textId="77777777" w:rsidR="00B85710" w:rsidRPr="009D68DB" w:rsidRDefault="00B85710" w:rsidP="00E55F46">
            <w:pPr>
              <w:jc w:val="center"/>
              <w:rPr>
                <w:rFonts w:ascii="Sylfaen" w:eastAsia="Times New Roman" w:hAnsi="Sylfaen" w:cs="Times New Roman"/>
                <w:color w:val="000000"/>
              </w:rPr>
            </w:pPr>
          </w:p>
        </w:tc>
      </w:tr>
      <w:tr w:rsidR="00B85710" w:rsidRPr="009D68DB" w14:paraId="51946DE7" w14:textId="77777777" w:rsidTr="00882243">
        <w:trPr>
          <w:trHeight w:val="300"/>
        </w:trPr>
        <w:tc>
          <w:tcPr>
            <w:tcW w:w="1895" w:type="pct"/>
          </w:tcPr>
          <w:p w14:paraId="0FE0D3CA" w14:textId="7AB757D1" w:rsidR="00CC4C53" w:rsidRPr="00B366B5" w:rsidRDefault="00B85710" w:rsidP="00E55F46">
            <w:pPr>
              <w:jc w:val="both"/>
              <w:rPr>
                <w:rFonts w:ascii="Sylfaen" w:eastAsia="Times New Roman" w:hAnsi="Sylfaen" w:cs="Sylfaen"/>
                <w:color w:val="000000"/>
                <w:sz w:val="20"/>
                <w:lang w:val="ka-GE"/>
              </w:rPr>
            </w:pPr>
            <w:r w:rsidRPr="009D68DB">
              <w:rPr>
                <w:rFonts w:ascii="Sylfaen" w:eastAsia="Times New Roman" w:hAnsi="Sylfaen" w:cs="Sylfaen"/>
                <w:color w:val="000000"/>
                <w:sz w:val="20"/>
                <w:lang w:val="ka-GE"/>
              </w:rPr>
              <w:t>ბათუმის კლიმატისა და ენერგეტიკის სამოქმედო გეგმის მომზადე</w:t>
            </w:r>
            <w:r w:rsidR="0080782E" w:rsidRPr="009D68DB">
              <w:rPr>
                <w:rFonts w:ascii="Sylfaen" w:eastAsia="Times New Roman" w:hAnsi="Sylfaen" w:cs="Sylfaen"/>
                <w:color w:val="000000"/>
                <w:sz w:val="20"/>
                <w:lang w:val="ka-GE"/>
              </w:rPr>
              <w:t>ბა</w:t>
            </w:r>
            <w:r w:rsidR="00B366B5">
              <w:rPr>
                <w:rFonts w:ascii="Sylfaen" w:eastAsia="Times New Roman" w:hAnsi="Sylfaen" w:cs="Sylfaen"/>
                <w:color w:val="000000"/>
                <w:sz w:val="20"/>
                <w:lang w:val="ka-GE"/>
              </w:rPr>
              <w:t>.</w:t>
            </w:r>
          </w:p>
        </w:tc>
        <w:tc>
          <w:tcPr>
            <w:tcW w:w="2028" w:type="pct"/>
            <w:shd w:val="clear" w:color="auto" w:fill="FFFFFF" w:themeFill="background1"/>
          </w:tcPr>
          <w:p w14:paraId="3F299525" w14:textId="77777777" w:rsidR="00B85710" w:rsidRPr="009D68DB" w:rsidRDefault="0080782E" w:rsidP="00E55F46">
            <w:pPr>
              <w:rPr>
                <w:rFonts w:ascii="Sylfaen" w:hAnsi="Sylfaen" w:cs="Sylfaen"/>
                <w:sz w:val="20"/>
                <w:szCs w:val="20"/>
                <w:lang w:val="ka-GE"/>
              </w:rPr>
            </w:pPr>
            <w:r w:rsidRPr="009D68DB">
              <w:rPr>
                <w:rFonts w:ascii="Sylfaen" w:hAnsi="Sylfaen" w:cs="Sylfaen"/>
                <w:sz w:val="20"/>
                <w:szCs w:val="20"/>
                <w:lang w:val="ka-GE"/>
              </w:rPr>
              <w:t>სამოქმედო გეგმა</w:t>
            </w:r>
          </w:p>
        </w:tc>
        <w:tc>
          <w:tcPr>
            <w:tcW w:w="1077" w:type="pct"/>
            <w:shd w:val="clear" w:color="auto" w:fill="FFFFFF" w:themeFill="background1"/>
            <w:noWrap/>
          </w:tcPr>
          <w:p w14:paraId="394B7F17" w14:textId="77777777" w:rsidR="00082EB5" w:rsidRPr="009D68DB" w:rsidRDefault="00082EB5" w:rsidP="00E55F46">
            <w:pPr>
              <w:jc w:val="center"/>
              <w:rPr>
                <w:rFonts w:ascii="Sylfaen" w:eastAsia="Times New Roman" w:hAnsi="Sylfaen" w:cs="Times New Roman"/>
                <w:b/>
                <w:color w:val="000000"/>
              </w:rPr>
            </w:pPr>
            <w:r w:rsidRPr="009D68DB">
              <w:rPr>
                <w:rFonts w:ascii="Sylfaen" w:eastAsia="Times New Roman" w:hAnsi="Sylfaen" w:cs="Times New Roman"/>
                <w:b/>
                <w:color w:val="000000"/>
              </w:rPr>
              <w:t>X</w:t>
            </w:r>
          </w:p>
          <w:p w14:paraId="2057563F" w14:textId="77777777" w:rsidR="00B85710" w:rsidRPr="009D68DB" w:rsidRDefault="00B85710" w:rsidP="00E55F46">
            <w:pPr>
              <w:jc w:val="center"/>
              <w:rPr>
                <w:rFonts w:ascii="Sylfaen" w:eastAsia="Times New Roman" w:hAnsi="Sylfaen" w:cs="Times New Roman"/>
                <w:color w:val="000000"/>
              </w:rPr>
            </w:pPr>
          </w:p>
        </w:tc>
      </w:tr>
      <w:tr w:rsidR="00B85710" w:rsidRPr="009D68DB" w14:paraId="50959EE5" w14:textId="77777777" w:rsidTr="00882243">
        <w:trPr>
          <w:trHeight w:val="300"/>
        </w:trPr>
        <w:tc>
          <w:tcPr>
            <w:tcW w:w="1895" w:type="pct"/>
          </w:tcPr>
          <w:p w14:paraId="7AB3240D" w14:textId="0B164944" w:rsidR="00D33852" w:rsidRPr="00B366B5" w:rsidRDefault="00B85710" w:rsidP="00E55F46">
            <w:pPr>
              <w:jc w:val="both"/>
              <w:rPr>
                <w:rFonts w:ascii="Sylfaen" w:eastAsia="Times New Roman" w:hAnsi="Sylfaen" w:cs="Sylfaen"/>
                <w:color w:val="000000"/>
                <w:sz w:val="20"/>
                <w:lang w:val="ka-GE"/>
              </w:rPr>
            </w:pPr>
            <w:r w:rsidRPr="009D68DB">
              <w:rPr>
                <w:rFonts w:ascii="Sylfaen" w:eastAsia="Times New Roman" w:hAnsi="Sylfaen" w:cs="Sylfaen"/>
                <w:color w:val="000000"/>
                <w:sz w:val="20"/>
                <w:lang w:val="ka-GE"/>
              </w:rPr>
              <w:t>ბათუმის კლიმატისა და ენერგეტიკის სამოქმედო გეგმის პროექტის საკრ</w:t>
            </w:r>
            <w:r w:rsidR="0080782E" w:rsidRPr="009D68DB">
              <w:rPr>
                <w:rFonts w:ascii="Sylfaen" w:eastAsia="Times New Roman" w:hAnsi="Sylfaen" w:cs="Sylfaen"/>
                <w:color w:val="000000"/>
                <w:sz w:val="20"/>
                <w:lang w:val="ka-GE"/>
              </w:rPr>
              <w:t>ებულოზე წარდგენა დასამტკიცებლად</w:t>
            </w:r>
            <w:r w:rsidR="00B366B5">
              <w:rPr>
                <w:rFonts w:ascii="Sylfaen" w:eastAsia="Times New Roman" w:hAnsi="Sylfaen" w:cs="Sylfaen"/>
                <w:color w:val="000000"/>
                <w:sz w:val="20"/>
                <w:lang w:val="ka-GE"/>
              </w:rPr>
              <w:t>.</w:t>
            </w:r>
          </w:p>
        </w:tc>
        <w:tc>
          <w:tcPr>
            <w:tcW w:w="2028" w:type="pct"/>
            <w:shd w:val="clear" w:color="auto" w:fill="FFFFFF" w:themeFill="background1"/>
          </w:tcPr>
          <w:p w14:paraId="457B0EA5" w14:textId="77777777" w:rsidR="00B85710" w:rsidRPr="009D68DB" w:rsidRDefault="0080782E" w:rsidP="00E55F46">
            <w:pPr>
              <w:rPr>
                <w:rFonts w:ascii="Sylfaen" w:hAnsi="Sylfaen" w:cs="Sylfaen"/>
                <w:sz w:val="20"/>
                <w:szCs w:val="20"/>
                <w:lang w:val="ka-GE"/>
              </w:rPr>
            </w:pPr>
            <w:r w:rsidRPr="009D68DB">
              <w:rPr>
                <w:rFonts w:ascii="Sylfaen" w:hAnsi="Sylfaen" w:cs="Sylfaen"/>
                <w:sz w:val="20"/>
                <w:szCs w:val="20"/>
                <w:lang w:val="ka-GE"/>
              </w:rPr>
              <w:t>საკრებულოს მიერ დამტკიცებული სამოქმედო გეგმა</w:t>
            </w:r>
          </w:p>
        </w:tc>
        <w:tc>
          <w:tcPr>
            <w:tcW w:w="1077" w:type="pct"/>
            <w:shd w:val="clear" w:color="auto" w:fill="FFFFFF" w:themeFill="background1"/>
            <w:noWrap/>
          </w:tcPr>
          <w:p w14:paraId="1CED969A" w14:textId="77777777" w:rsidR="00082EB5" w:rsidRPr="009D68DB" w:rsidRDefault="00082EB5" w:rsidP="00E55F46">
            <w:pPr>
              <w:jc w:val="center"/>
              <w:rPr>
                <w:rFonts w:ascii="Sylfaen" w:eastAsia="Times New Roman" w:hAnsi="Sylfaen" w:cs="Times New Roman"/>
                <w:b/>
                <w:color w:val="000000"/>
              </w:rPr>
            </w:pPr>
            <w:r w:rsidRPr="009D68DB">
              <w:rPr>
                <w:rFonts w:ascii="Sylfaen" w:eastAsia="Times New Roman" w:hAnsi="Sylfaen" w:cs="Times New Roman"/>
                <w:b/>
                <w:color w:val="000000"/>
              </w:rPr>
              <w:t>X</w:t>
            </w:r>
          </w:p>
          <w:p w14:paraId="61B7506F" w14:textId="77777777" w:rsidR="00B85710" w:rsidRPr="009D68DB" w:rsidRDefault="00B85710" w:rsidP="00E55F46">
            <w:pPr>
              <w:jc w:val="center"/>
              <w:rPr>
                <w:rFonts w:ascii="Sylfaen" w:eastAsia="Times New Roman" w:hAnsi="Sylfaen" w:cs="Times New Roman"/>
                <w:color w:val="000000"/>
              </w:rPr>
            </w:pPr>
          </w:p>
        </w:tc>
      </w:tr>
    </w:tbl>
    <w:p w14:paraId="16FD989A" w14:textId="77777777" w:rsidR="006164B0" w:rsidRPr="009D68DB" w:rsidRDefault="006164B0" w:rsidP="00E55F46">
      <w:pPr>
        <w:spacing w:line="240" w:lineRule="auto"/>
        <w:jc w:val="both"/>
        <w:rPr>
          <w:rFonts w:ascii="Sylfaen" w:eastAsia="Times New Roman" w:hAnsi="Sylfaen" w:cs="Sylfaen"/>
          <w:color w:val="000000"/>
          <w:sz w:val="20"/>
          <w:szCs w:val="20"/>
          <w:lang w:val="ka-GE"/>
        </w:rPr>
      </w:pPr>
    </w:p>
    <w:p w14:paraId="19D40485" w14:textId="77777777" w:rsidR="00E13516" w:rsidRPr="009D68DB" w:rsidRDefault="006164B0" w:rsidP="00E55F46">
      <w:pPr>
        <w:spacing w:line="240" w:lineRule="auto"/>
        <w:jc w:val="both"/>
        <w:rPr>
          <w:rFonts w:ascii="Sylfaen" w:eastAsia="Times New Roman" w:hAnsi="Sylfaen" w:cs="Sylfaen"/>
          <w:color w:val="000000"/>
          <w:sz w:val="20"/>
          <w:szCs w:val="20"/>
        </w:rPr>
      </w:pPr>
      <w:r w:rsidRPr="009D68DB">
        <w:rPr>
          <w:rFonts w:ascii="Sylfaen" w:eastAsia="Times New Roman" w:hAnsi="Sylfaen" w:cs="Sylfaen"/>
          <w:color w:val="000000"/>
          <w:sz w:val="20"/>
          <w:szCs w:val="20"/>
          <w:lang w:val="ka-GE"/>
        </w:rPr>
        <w:t xml:space="preserve">მომზადებულია ინიციატივაზე მიერთების დოკუმენტაცია, რომელიც გაიგზავნება  ქალაქ ბათუმის მუნიციპალიტეტის საკრებულოზე დასამტკიცებლად. </w:t>
      </w:r>
    </w:p>
    <w:p w14:paraId="75BE1B1C" w14:textId="77777777" w:rsidR="00833F30" w:rsidRPr="009D68DB" w:rsidRDefault="00833F30" w:rsidP="00E55F46">
      <w:pPr>
        <w:spacing w:line="240" w:lineRule="auto"/>
        <w:jc w:val="both"/>
        <w:rPr>
          <w:rFonts w:ascii="Sylfaen" w:eastAsia="Times New Roman" w:hAnsi="Sylfaen" w:cs="Sylfaen"/>
          <w:color w:val="000000"/>
          <w:sz w:val="20"/>
          <w:szCs w:val="20"/>
        </w:rPr>
      </w:pPr>
    </w:p>
    <w:p w14:paraId="1922F53D" w14:textId="77777777" w:rsidR="00833F30" w:rsidRPr="009D68DB" w:rsidRDefault="00833F30" w:rsidP="00E55F46">
      <w:pPr>
        <w:spacing w:line="240" w:lineRule="auto"/>
        <w:jc w:val="both"/>
        <w:rPr>
          <w:rFonts w:ascii="Sylfaen" w:eastAsia="Times New Roman" w:hAnsi="Sylfaen" w:cs="Sylfaen"/>
          <w:color w:val="000000"/>
          <w:sz w:val="20"/>
          <w:szCs w:val="20"/>
        </w:rPr>
      </w:pPr>
    </w:p>
    <w:p w14:paraId="6D26E692" w14:textId="77777777" w:rsidR="00B8786A" w:rsidRPr="009D68DB" w:rsidRDefault="00B8786A" w:rsidP="00E55F46">
      <w:pPr>
        <w:spacing w:line="240" w:lineRule="auto"/>
        <w:jc w:val="both"/>
        <w:rPr>
          <w:rFonts w:ascii="Sylfaen" w:eastAsia="Times New Roman" w:hAnsi="Sylfaen" w:cs="Sylfaen"/>
          <w:color w:val="000000"/>
          <w:sz w:val="20"/>
          <w:szCs w:val="20"/>
        </w:rPr>
      </w:pPr>
    </w:p>
    <w:p w14:paraId="08685ED6" w14:textId="77777777" w:rsidR="00B8786A" w:rsidRPr="009D68DB" w:rsidRDefault="00B8786A" w:rsidP="00E55F46">
      <w:pPr>
        <w:spacing w:line="240" w:lineRule="auto"/>
        <w:jc w:val="both"/>
        <w:rPr>
          <w:rFonts w:ascii="Sylfaen" w:eastAsia="Times New Roman" w:hAnsi="Sylfaen" w:cs="Sylfaen"/>
          <w:color w:val="000000"/>
          <w:sz w:val="20"/>
          <w:szCs w:val="20"/>
        </w:rPr>
      </w:pPr>
    </w:p>
    <w:p w14:paraId="270AEB85" w14:textId="77777777" w:rsidR="00B8786A" w:rsidRPr="009D68DB" w:rsidRDefault="00B8786A" w:rsidP="00E55F46">
      <w:pPr>
        <w:spacing w:line="240" w:lineRule="auto"/>
        <w:jc w:val="both"/>
        <w:rPr>
          <w:rFonts w:ascii="Sylfaen" w:eastAsia="Times New Roman" w:hAnsi="Sylfaen" w:cs="Sylfaen"/>
          <w:color w:val="000000"/>
          <w:sz w:val="20"/>
          <w:szCs w:val="20"/>
        </w:rPr>
      </w:pPr>
    </w:p>
    <w:p w14:paraId="68FA147F" w14:textId="77777777" w:rsidR="00B8786A" w:rsidRPr="009D68DB" w:rsidRDefault="00B8786A" w:rsidP="00E55F46">
      <w:pPr>
        <w:spacing w:line="240" w:lineRule="auto"/>
        <w:jc w:val="both"/>
        <w:rPr>
          <w:rFonts w:ascii="Sylfaen" w:eastAsia="Times New Roman" w:hAnsi="Sylfaen" w:cs="Sylfaen"/>
          <w:color w:val="000000"/>
          <w:sz w:val="20"/>
          <w:szCs w:val="20"/>
        </w:rPr>
      </w:pPr>
    </w:p>
    <w:p w14:paraId="5CF13B67" w14:textId="77777777" w:rsidR="00B8786A" w:rsidRPr="009D68DB" w:rsidRDefault="00B8786A" w:rsidP="00E55F46">
      <w:pPr>
        <w:spacing w:line="240" w:lineRule="auto"/>
        <w:jc w:val="both"/>
        <w:rPr>
          <w:rFonts w:ascii="Sylfaen" w:eastAsia="Times New Roman" w:hAnsi="Sylfaen" w:cs="Sylfaen"/>
          <w:color w:val="000000"/>
          <w:sz w:val="20"/>
          <w:szCs w:val="20"/>
        </w:rPr>
      </w:pPr>
    </w:p>
    <w:p w14:paraId="2D80D482" w14:textId="77777777" w:rsidR="00B8786A" w:rsidRPr="009D68DB" w:rsidRDefault="00B8786A" w:rsidP="00E55F46">
      <w:pPr>
        <w:spacing w:line="240" w:lineRule="auto"/>
        <w:jc w:val="both"/>
        <w:rPr>
          <w:rFonts w:ascii="Sylfaen" w:eastAsia="Times New Roman" w:hAnsi="Sylfaen" w:cs="Sylfaen"/>
          <w:color w:val="000000"/>
          <w:sz w:val="20"/>
          <w:szCs w:val="20"/>
        </w:rPr>
      </w:pPr>
    </w:p>
    <w:p w14:paraId="42653CE5" w14:textId="77777777" w:rsidR="00B8786A" w:rsidRPr="009D68DB" w:rsidRDefault="00B8786A" w:rsidP="00E55F46">
      <w:pPr>
        <w:spacing w:line="240" w:lineRule="auto"/>
        <w:jc w:val="both"/>
        <w:rPr>
          <w:rFonts w:ascii="Sylfaen" w:eastAsia="Times New Roman" w:hAnsi="Sylfaen" w:cs="Sylfaen"/>
          <w:color w:val="000000"/>
          <w:sz w:val="20"/>
          <w:szCs w:val="20"/>
        </w:rPr>
      </w:pPr>
    </w:p>
    <w:p w14:paraId="40DDE379" w14:textId="77777777" w:rsidR="00B8786A" w:rsidRPr="009D68DB" w:rsidRDefault="00B8786A" w:rsidP="00E55F46">
      <w:pPr>
        <w:spacing w:line="240" w:lineRule="auto"/>
        <w:jc w:val="both"/>
        <w:rPr>
          <w:rFonts w:ascii="Sylfaen" w:eastAsia="Times New Roman" w:hAnsi="Sylfaen" w:cs="Sylfaen"/>
          <w:color w:val="000000"/>
          <w:sz w:val="20"/>
          <w:szCs w:val="20"/>
        </w:rPr>
      </w:pPr>
    </w:p>
    <w:p w14:paraId="328D027B" w14:textId="77777777" w:rsidR="00B8786A" w:rsidRPr="009D68DB" w:rsidRDefault="00B8786A" w:rsidP="00E55F46">
      <w:pPr>
        <w:spacing w:line="240" w:lineRule="auto"/>
        <w:jc w:val="both"/>
        <w:rPr>
          <w:rFonts w:ascii="Sylfaen" w:eastAsia="Times New Roman" w:hAnsi="Sylfaen" w:cs="Sylfaen"/>
          <w:color w:val="000000"/>
          <w:sz w:val="20"/>
          <w:szCs w:val="20"/>
        </w:rPr>
      </w:pPr>
    </w:p>
    <w:p w14:paraId="66A4F509" w14:textId="77777777" w:rsidR="00B8786A" w:rsidRPr="009D68DB" w:rsidRDefault="00B8786A" w:rsidP="00E55F46">
      <w:pPr>
        <w:spacing w:line="240" w:lineRule="auto"/>
        <w:jc w:val="both"/>
        <w:rPr>
          <w:rFonts w:ascii="Sylfaen" w:eastAsia="Times New Roman" w:hAnsi="Sylfaen" w:cs="Sylfaen"/>
          <w:color w:val="000000"/>
          <w:sz w:val="20"/>
          <w:szCs w:val="20"/>
        </w:rPr>
      </w:pPr>
    </w:p>
    <w:p w14:paraId="615937A1" w14:textId="77777777" w:rsidR="00B8786A" w:rsidRPr="009D68DB" w:rsidRDefault="00B8786A" w:rsidP="00E55F46">
      <w:pPr>
        <w:spacing w:line="240" w:lineRule="auto"/>
        <w:jc w:val="both"/>
        <w:rPr>
          <w:rFonts w:ascii="Sylfaen" w:eastAsia="Times New Roman" w:hAnsi="Sylfaen" w:cs="Sylfaen"/>
          <w:color w:val="000000"/>
          <w:sz w:val="20"/>
          <w:szCs w:val="20"/>
        </w:rPr>
      </w:pPr>
    </w:p>
    <w:p w14:paraId="36B801C4" w14:textId="77777777" w:rsidR="00B8786A" w:rsidRPr="009D68DB" w:rsidRDefault="00B8786A" w:rsidP="00E55F46">
      <w:pPr>
        <w:spacing w:line="240" w:lineRule="auto"/>
        <w:jc w:val="both"/>
        <w:rPr>
          <w:rFonts w:ascii="Sylfaen" w:eastAsia="Times New Roman" w:hAnsi="Sylfaen" w:cs="Sylfaen"/>
          <w:color w:val="000000"/>
          <w:sz w:val="20"/>
          <w:szCs w:val="20"/>
        </w:rPr>
      </w:pPr>
    </w:p>
    <w:p w14:paraId="4C2893B8" w14:textId="77777777" w:rsidR="00B8786A" w:rsidRPr="009D68DB" w:rsidRDefault="00B8786A" w:rsidP="00E55F46">
      <w:pPr>
        <w:spacing w:line="240" w:lineRule="auto"/>
        <w:jc w:val="both"/>
        <w:rPr>
          <w:rFonts w:ascii="Sylfaen" w:eastAsia="Times New Roman" w:hAnsi="Sylfaen" w:cs="Sylfaen"/>
          <w:color w:val="000000"/>
          <w:sz w:val="20"/>
          <w:szCs w:val="20"/>
        </w:rPr>
      </w:pPr>
    </w:p>
    <w:p w14:paraId="4BB7D9AD" w14:textId="77777777" w:rsidR="00B8786A" w:rsidRPr="009D68DB" w:rsidRDefault="00B8786A" w:rsidP="00E55F46">
      <w:pPr>
        <w:spacing w:line="240" w:lineRule="auto"/>
        <w:jc w:val="both"/>
        <w:rPr>
          <w:rFonts w:ascii="Sylfaen" w:eastAsia="Times New Roman" w:hAnsi="Sylfaen" w:cs="Sylfaen"/>
          <w:color w:val="000000"/>
          <w:sz w:val="20"/>
          <w:szCs w:val="20"/>
        </w:rPr>
      </w:pPr>
    </w:p>
    <w:p w14:paraId="6726A7E6" w14:textId="77777777" w:rsidR="00B8786A" w:rsidRPr="009D68DB" w:rsidRDefault="00B8786A" w:rsidP="00E55F46">
      <w:pPr>
        <w:spacing w:line="240" w:lineRule="auto"/>
        <w:jc w:val="both"/>
        <w:rPr>
          <w:rFonts w:ascii="Sylfaen" w:eastAsia="Times New Roman" w:hAnsi="Sylfaen" w:cs="Sylfaen"/>
          <w:color w:val="000000"/>
          <w:sz w:val="20"/>
          <w:szCs w:val="20"/>
        </w:rPr>
      </w:pPr>
    </w:p>
    <w:p w14:paraId="512BF0B1" w14:textId="06393967" w:rsidR="00B8786A" w:rsidRPr="009D68DB" w:rsidRDefault="00B8786A" w:rsidP="00E55F46">
      <w:pPr>
        <w:spacing w:line="240" w:lineRule="auto"/>
        <w:jc w:val="both"/>
        <w:rPr>
          <w:rFonts w:ascii="Sylfaen" w:eastAsia="Times New Roman" w:hAnsi="Sylfaen" w:cs="Sylfaen"/>
          <w:color w:val="000000"/>
          <w:sz w:val="20"/>
          <w:szCs w:val="20"/>
        </w:rPr>
      </w:pPr>
    </w:p>
    <w:p w14:paraId="099D3572" w14:textId="77777777" w:rsidR="00882243" w:rsidRDefault="00882243">
      <w:pPr>
        <w:rPr>
          <w:rFonts w:ascii="Sylfaen" w:eastAsia="Times New Roman" w:hAnsi="Sylfaen"/>
          <w:spacing w:val="15"/>
        </w:rPr>
      </w:pPr>
      <w:r>
        <w:rPr>
          <w:rFonts w:ascii="Sylfaen" w:eastAsia="Times New Roman" w:hAnsi="Sylfaen"/>
        </w:rPr>
        <w:br w:type="page"/>
      </w:r>
    </w:p>
    <w:p w14:paraId="0772E207" w14:textId="1129BF51" w:rsidR="009A0391" w:rsidRPr="009D68DB" w:rsidRDefault="00AF7444" w:rsidP="00E55F46">
      <w:pPr>
        <w:pStyle w:val="Subtitle"/>
        <w:numPr>
          <w:ilvl w:val="0"/>
          <w:numId w:val="0"/>
        </w:numPr>
        <w:spacing w:line="240" w:lineRule="auto"/>
        <w:jc w:val="both"/>
        <w:outlineLvl w:val="1"/>
        <w:rPr>
          <w:rFonts w:ascii="Sylfaen" w:eastAsia="Times New Roman" w:hAnsi="Sylfaen"/>
          <w:color w:val="auto"/>
          <w:lang w:val="ka-GE"/>
        </w:rPr>
      </w:pPr>
      <w:hyperlink w:anchor="_Toc514775165" w:history="1">
        <w:bookmarkStart w:id="64" w:name="_Toc6307909"/>
        <w:r w:rsidR="009A0391" w:rsidRPr="009D68DB">
          <w:rPr>
            <w:rFonts w:ascii="Sylfaen" w:eastAsia="Times New Roman" w:hAnsi="Sylfaen"/>
            <w:color w:val="auto"/>
          </w:rPr>
          <w:t>4.</w:t>
        </w:r>
        <w:r w:rsidR="009A0391" w:rsidRPr="009D68DB">
          <w:rPr>
            <w:rFonts w:ascii="Sylfaen" w:eastAsia="Times New Roman" w:hAnsi="Sylfaen"/>
            <w:color w:val="auto"/>
            <w:lang w:val="ka-GE"/>
          </w:rPr>
          <w:t>6. მუნიციპალური სერვისების გაუმჯობესება</w:t>
        </w:r>
        <w:bookmarkEnd w:id="64"/>
        <w:r w:rsidR="009A0391" w:rsidRPr="009D68DB">
          <w:rPr>
            <w:rFonts w:ascii="Sylfaen" w:eastAsia="Times New Roman" w:hAnsi="Sylfaen" w:cs="Sylfaen"/>
            <w:color w:val="auto"/>
          </w:rPr>
          <w:t xml:space="preserve"> </w:t>
        </w:r>
      </w:hyperlink>
    </w:p>
    <w:p w14:paraId="5D55EA80" w14:textId="77777777" w:rsidR="009A0391" w:rsidRPr="009D68DB" w:rsidRDefault="009A0391"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65" w:name="_Toc6307910"/>
      <w:r w:rsidRPr="009D68DB">
        <w:rPr>
          <w:rFonts w:ascii="Sylfaen" w:eastAsia="Times New Roman" w:hAnsi="Sylfaen"/>
          <w:color w:val="auto"/>
        </w:rPr>
        <w:t>4.6.1.მუნიციპალური სერვისების ავტომატიზაცია და მომსახურების „ერთი ფანჯრის პრინციპი“-ს ამოქმედება</w:t>
      </w:r>
      <w:bookmarkEnd w:id="65"/>
    </w:p>
    <w:tbl>
      <w:tblPr>
        <w:tblW w:w="5000" w:type="pct"/>
        <w:tblLook w:val="04A0" w:firstRow="1" w:lastRow="0" w:firstColumn="1" w:lastColumn="0" w:noHBand="0" w:noVBand="1"/>
      </w:tblPr>
      <w:tblGrid>
        <w:gridCol w:w="3031"/>
        <w:gridCol w:w="3982"/>
        <w:gridCol w:w="2347"/>
      </w:tblGrid>
      <w:tr w:rsidR="00E13516" w:rsidRPr="009D68DB" w14:paraId="4B7C64F5" w14:textId="77777777" w:rsidTr="00882243">
        <w:trPr>
          <w:trHeight w:val="300"/>
        </w:trPr>
        <w:tc>
          <w:tcPr>
            <w:tcW w:w="1619" w:type="pct"/>
            <w:hideMark/>
          </w:tcPr>
          <w:p w14:paraId="44122709" w14:textId="77777777" w:rsidR="00E13516" w:rsidRPr="00B366B5" w:rsidRDefault="00E13516" w:rsidP="00E55F46">
            <w:pP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rPr>
              <w:t>სტრატეგიული</w:t>
            </w:r>
            <w:r w:rsidRPr="00B366B5">
              <w:rPr>
                <w:rFonts w:ascii="Sylfaen" w:eastAsia="Times New Roman" w:hAnsi="Sylfaen" w:cs="Times New Roman"/>
                <w:b/>
                <w:bCs/>
                <w:color w:val="2F75B5"/>
                <w:szCs w:val="24"/>
              </w:rPr>
              <w:t xml:space="preserve"> </w:t>
            </w:r>
            <w:r w:rsidRPr="00B366B5">
              <w:rPr>
                <w:rFonts w:ascii="Sylfaen" w:eastAsia="Times New Roman" w:hAnsi="Sylfaen" w:cs="Sylfaen"/>
                <w:b/>
                <w:bCs/>
                <w:color w:val="2F75B5"/>
                <w:szCs w:val="24"/>
              </w:rPr>
              <w:t>მიმართულება</w:t>
            </w:r>
            <w:r w:rsidRPr="00B366B5">
              <w:rPr>
                <w:rFonts w:ascii="Sylfaen" w:eastAsia="Times New Roman" w:hAnsi="Sylfaen" w:cs="Times New Roman"/>
                <w:b/>
                <w:bCs/>
                <w:color w:val="2F75B5"/>
                <w:szCs w:val="24"/>
              </w:rPr>
              <w:t xml:space="preserve">  </w:t>
            </w:r>
            <w:r w:rsidRPr="00B366B5">
              <w:rPr>
                <w:rFonts w:ascii="Sylfaen" w:eastAsia="Times New Roman" w:hAnsi="Sylfaen" w:cs="Times New Roman"/>
                <w:b/>
                <w:bCs/>
                <w:color w:val="2F75B5"/>
                <w:szCs w:val="24"/>
                <w:lang w:val="ka-GE"/>
              </w:rPr>
              <w:t>4</w:t>
            </w:r>
          </w:p>
        </w:tc>
        <w:tc>
          <w:tcPr>
            <w:tcW w:w="3381" w:type="pct"/>
            <w:gridSpan w:val="2"/>
            <w:hideMark/>
          </w:tcPr>
          <w:p w14:paraId="07706BC0" w14:textId="77777777" w:rsidR="00E13516" w:rsidRPr="00B366B5" w:rsidRDefault="00E13516" w:rsidP="00E55F46">
            <w:pPr>
              <w:rPr>
                <w:rFonts w:ascii="Sylfaen" w:eastAsia="Times New Roman" w:hAnsi="Sylfaen" w:cs="Sylfaen"/>
                <w:b/>
                <w:bCs/>
                <w:color w:val="757171"/>
                <w:szCs w:val="24"/>
                <w:lang w:val="ka-GE"/>
              </w:rPr>
            </w:pPr>
            <w:r w:rsidRPr="00B366B5">
              <w:rPr>
                <w:rFonts w:ascii="Sylfaen" w:eastAsia="Times New Roman" w:hAnsi="Sylfaen" w:cs="Sylfaen"/>
                <w:b/>
                <w:bCs/>
                <w:color w:val="757171"/>
                <w:szCs w:val="24"/>
                <w:lang w:val="ka-GE"/>
              </w:rPr>
              <w:t>მუნიციპალური სერვისების გაუმჯობესება</w:t>
            </w:r>
          </w:p>
          <w:p w14:paraId="7EE2524E" w14:textId="77777777" w:rsidR="00E13516" w:rsidRPr="00B366B5" w:rsidRDefault="00E13516" w:rsidP="00E55F46">
            <w:pPr>
              <w:rPr>
                <w:rFonts w:ascii="Sylfaen" w:eastAsia="Times New Roman" w:hAnsi="Sylfaen" w:cs="Times New Roman"/>
                <w:b/>
                <w:bCs/>
                <w:color w:val="757171"/>
                <w:szCs w:val="24"/>
                <w:lang w:val="ka-GE"/>
              </w:rPr>
            </w:pPr>
          </w:p>
        </w:tc>
      </w:tr>
      <w:tr w:rsidR="00E13516" w:rsidRPr="009D68DB" w14:paraId="6AE1A508" w14:textId="77777777" w:rsidTr="00882243">
        <w:trPr>
          <w:trHeight w:val="300"/>
        </w:trPr>
        <w:tc>
          <w:tcPr>
            <w:tcW w:w="1619" w:type="pct"/>
            <w:hideMark/>
          </w:tcPr>
          <w:p w14:paraId="7E39F71F" w14:textId="77777777" w:rsidR="00E13516" w:rsidRPr="00B366B5" w:rsidRDefault="00E13516" w:rsidP="00E55F46">
            <w:pPr>
              <w:rPr>
                <w:rFonts w:ascii="Sylfaen" w:eastAsia="Times New Roman" w:hAnsi="Sylfaen" w:cs="Times New Roman"/>
                <w:bCs/>
                <w:color w:val="2F75B5"/>
                <w:szCs w:val="24"/>
              </w:rPr>
            </w:pPr>
            <w:r w:rsidRPr="00B366B5">
              <w:rPr>
                <w:rFonts w:ascii="Sylfaen" w:eastAsia="Times New Roman" w:hAnsi="Sylfaen" w:cs="Sylfaen"/>
                <w:bCs/>
                <w:color w:val="2F75B5"/>
                <w:szCs w:val="24"/>
              </w:rPr>
              <w:t>პროგრამა</w:t>
            </w:r>
          </w:p>
        </w:tc>
        <w:tc>
          <w:tcPr>
            <w:tcW w:w="3381" w:type="pct"/>
            <w:gridSpan w:val="2"/>
            <w:shd w:val="clear" w:color="auto" w:fill="auto"/>
            <w:hideMark/>
          </w:tcPr>
          <w:p w14:paraId="10CA6497" w14:textId="77777777" w:rsidR="00E13516" w:rsidRPr="009D68DB" w:rsidRDefault="00DF222E" w:rsidP="00E55F46">
            <w:pPr>
              <w:pStyle w:val="Subtitle"/>
              <w:rPr>
                <w:rFonts w:ascii="Sylfaen" w:eastAsia="Times New Roman" w:hAnsi="Sylfaen"/>
                <w:lang w:val="ka-GE"/>
              </w:rPr>
            </w:pPr>
            <w:r w:rsidRPr="009D68DB">
              <w:rPr>
                <w:rFonts w:ascii="Sylfaen" w:eastAsia="Times New Roman" w:hAnsi="Sylfaen"/>
                <w:lang w:val="ka-GE"/>
              </w:rPr>
              <w:t>4.6.1.</w:t>
            </w:r>
            <w:r w:rsidR="002307F5" w:rsidRPr="009D68DB">
              <w:rPr>
                <w:rFonts w:ascii="Sylfaen" w:eastAsia="Times New Roman" w:hAnsi="Sylfaen" w:cs="Sylfaen"/>
                <w:lang w:val="ka-GE"/>
              </w:rPr>
              <w:t>მუნიციპალური</w:t>
            </w:r>
            <w:r w:rsidR="002307F5" w:rsidRPr="009D68DB">
              <w:rPr>
                <w:rFonts w:ascii="Sylfaen" w:eastAsia="Times New Roman" w:hAnsi="Sylfaen"/>
                <w:lang w:val="ka-GE"/>
              </w:rPr>
              <w:t xml:space="preserve"> </w:t>
            </w:r>
            <w:r w:rsidR="002307F5" w:rsidRPr="009D68DB">
              <w:rPr>
                <w:rFonts w:ascii="Sylfaen" w:eastAsia="Times New Roman" w:hAnsi="Sylfaen" w:cs="Sylfaen"/>
                <w:lang w:val="ka-GE"/>
              </w:rPr>
              <w:t>სერვისების</w:t>
            </w:r>
            <w:r w:rsidR="002307F5" w:rsidRPr="009D68DB">
              <w:rPr>
                <w:rFonts w:ascii="Sylfaen" w:eastAsia="Times New Roman" w:hAnsi="Sylfaen"/>
                <w:lang w:val="ka-GE"/>
              </w:rPr>
              <w:t xml:space="preserve"> </w:t>
            </w:r>
            <w:r w:rsidR="002307F5" w:rsidRPr="009D68DB">
              <w:rPr>
                <w:rFonts w:ascii="Sylfaen" w:eastAsia="Times New Roman" w:hAnsi="Sylfaen" w:cs="Sylfaen"/>
                <w:lang w:val="ka-GE"/>
              </w:rPr>
              <w:t>ავტომატიზაცია</w:t>
            </w:r>
            <w:r w:rsidR="002307F5" w:rsidRPr="009D68DB">
              <w:rPr>
                <w:rFonts w:ascii="Sylfaen" w:eastAsia="Times New Roman" w:hAnsi="Sylfaen"/>
                <w:lang w:val="ka-GE"/>
              </w:rPr>
              <w:t xml:space="preserve"> </w:t>
            </w:r>
            <w:r w:rsidR="002307F5" w:rsidRPr="009D68DB">
              <w:rPr>
                <w:rFonts w:ascii="Sylfaen" w:eastAsia="Times New Roman" w:hAnsi="Sylfaen" w:cs="Sylfaen"/>
                <w:lang w:val="ka-GE"/>
              </w:rPr>
              <w:t>და</w:t>
            </w:r>
            <w:r w:rsidR="002307F5" w:rsidRPr="009D68DB">
              <w:rPr>
                <w:rFonts w:ascii="Sylfaen" w:eastAsia="Times New Roman" w:hAnsi="Sylfaen"/>
                <w:lang w:val="ka-GE"/>
              </w:rPr>
              <w:t xml:space="preserve"> </w:t>
            </w:r>
            <w:r w:rsidR="002307F5" w:rsidRPr="009D68DB">
              <w:rPr>
                <w:rFonts w:ascii="Sylfaen" w:eastAsia="Times New Roman" w:hAnsi="Sylfaen" w:cs="Sylfaen"/>
                <w:lang w:val="ka-GE"/>
              </w:rPr>
              <w:t>მომსახურების</w:t>
            </w:r>
            <w:r w:rsidR="002307F5" w:rsidRPr="009D68DB">
              <w:rPr>
                <w:rFonts w:ascii="Sylfaen" w:eastAsia="Times New Roman" w:hAnsi="Sylfaen"/>
                <w:lang w:val="ka-GE"/>
              </w:rPr>
              <w:t xml:space="preserve"> </w:t>
            </w:r>
            <w:r w:rsidR="002307F5" w:rsidRPr="009D68DB">
              <w:rPr>
                <w:rFonts w:ascii="Sylfaen" w:eastAsia="Times New Roman" w:hAnsi="Sylfaen" w:cs="Calibri Light"/>
                <w:lang w:val="ka-GE"/>
              </w:rPr>
              <w:t>„</w:t>
            </w:r>
            <w:r w:rsidR="002307F5" w:rsidRPr="009D68DB">
              <w:rPr>
                <w:rFonts w:ascii="Sylfaen" w:eastAsia="Times New Roman" w:hAnsi="Sylfaen" w:cs="Sylfaen"/>
                <w:lang w:val="ka-GE"/>
              </w:rPr>
              <w:t>ერთი</w:t>
            </w:r>
            <w:r w:rsidR="002307F5" w:rsidRPr="009D68DB">
              <w:rPr>
                <w:rFonts w:ascii="Sylfaen" w:eastAsia="Times New Roman" w:hAnsi="Sylfaen"/>
                <w:lang w:val="ka-GE"/>
              </w:rPr>
              <w:t xml:space="preserve"> </w:t>
            </w:r>
            <w:r w:rsidR="002307F5" w:rsidRPr="009D68DB">
              <w:rPr>
                <w:rFonts w:ascii="Sylfaen" w:eastAsia="Times New Roman" w:hAnsi="Sylfaen" w:cs="Sylfaen"/>
                <w:lang w:val="ka-GE"/>
              </w:rPr>
              <w:t>ფანჯრის</w:t>
            </w:r>
            <w:r w:rsidR="002307F5" w:rsidRPr="009D68DB">
              <w:rPr>
                <w:rFonts w:ascii="Sylfaen" w:eastAsia="Times New Roman" w:hAnsi="Sylfaen"/>
                <w:lang w:val="ka-GE"/>
              </w:rPr>
              <w:t xml:space="preserve"> </w:t>
            </w:r>
            <w:r w:rsidR="002307F5" w:rsidRPr="009D68DB">
              <w:rPr>
                <w:rFonts w:ascii="Sylfaen" w:eastAsia="Times New Roman" w:hAnsi="Sylfaen" w:cs="Sylfaen"/>
                <w:lang w:val="ka-GE"/>
              </w:rPr>
              <w:t>პრინციპი</w:t>
            </w:r>
            <w:r w:rsidR="002307F5" w:rsidRPr="009D68DB">
              <w:rPr>
                <w:rFonts w:ascii="Sylfaen" w:eastAsia="Times New Roman" w:hAnsi="Sylfaen" w:cs="Calibri Light"/>
                <w:lang w:val="ka-GE"/>
              </w:rPr>
              <w:t>“</w:t>
            </w:r>
            <w:r w:rsidR="002307F5" w:rsidRPr="009D68DB">
              <w:rPr>
                <w:rFonts w:ascii="Sylfaen" w:eastAsia="Times New Roman" w:hAnsi="Sylfaen"/>
                <w:lang w:val="ka-GE"/>
              </w:rPr>
              <w:t>-</w:t>
            </w:r>
            <w:r w:rsidR="002307F5" w:rsidRPr="009D68DB">
              <w:rPr>
                <w:rFonts w:ascii="Sylfaen" w:eastAsia="Times New Roman" w:hAnsi="Sylfaen" w:cs="Sylfaen"/>
                <w:lang w:val="ka-GE"/>
              </w:rPr>
              <w:t>ს</w:t>
            </w:r>
            <w:r w:rsidR="002307F5" w:rsidRPr="009D68DB">
              <w:rPr>
                <w:rFonts w:ascii="Sylfaen" w:eastAsia="Times New Roman" w:hAnsi="Sylfaen"/>
                <w:lang w:val="ka-GE"/>
              </w:rPr>
              <w:t xml:space="preserve"> </w:t>
            </w:r>
            <w:r w:rsidR="002307F5" w:rsidRPr="009D68DB">
              <w:rPr>
                <w:rFonts w:ascii="Sylfaen" w:eastAsia="Times New Roman" w:hAnsi="Sylfaen" w:cs="Sylfaen"/>
                <w:lang w:val="ka-GE"/>
              </w:rPr>
              <w:t>ამოქმედება</w:t>
            </w:r>
          </w:p>
          <w:p w14:paraId="3F819FF1" w14:textId="77777777" w:rsidR="00D33852" w:rsidRPr="009D68DB" w:rsidRDefault="00D33852" w:rsidP="00E55F46">
            <w:pPr>
              <w:rPr>
                <w:rFonts w:ascii="Sylfaen" w:eastAsia="Times New Roman" w:hAnsi="Sylfaen" w:cs="Times New Roman"/>
                <w:b/>
                <w:bCs/>
                <w:color w:val="757171"/>
                <w:sz w:val="24"/>
                <w:szCs w:val="24"/>
              </w:rPr>
            </w:pPr>
          </w:p>
        </w:tc>
      </w:tr>
      <w:tr w:rsidR="00E13516" w:rsidRPr="009D68DB" w14:paraId="6AAD95B5" w14:textId="77777777" w:rsidTr="00882243">
        <w:trPr>
          <w:trHeight w:val="600"/>
        </w:trPr>
        <w:tc>
          <w:tcPr>
            <w:tcW w:w="1619" w:type="pct"/>
            <w:hideMark/>
          </w:tcPr>
          <w:p w14:paraId="6D8524DB" w14:textId="77777777" w:rsidR="00E13516" w:rsidRPr="00B366B5" w:rsidRDefault="00E13516" w:rsidP="00E55F46">
            <w:pPr>
              <w:rPr>
                <w:rFonts w:ascii="Sylfaen" w:eastAsia="Times New Roman" w:hAnsi="Sylfaen" w:cs="Times New Roman"/>
                <w:bCs/>
                <w:color w:val="2F75B5"/>
                <w:szCs w:val="24"/>
              </w:rPr>
            </w:pPr>
            <w:r w:rsidRPr="00B366B5">
              <w:rPr>
                <w:rFonts w:ascii="Sylfaen" w:eastAsia="Times New Roman" w:hAnsi="Sylfaen" w:cs="Sylfaen"/>
                <w:bCs/>
                <w:color w:val="2F75B5"/>
                <w:szCs w:val="24"/>
              </w:rPr>
              <w:t>პროგრამის</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მიზანი</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და</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მოსალოდნელი</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შედეგი</w:t>
            </w:r>
          </w:p>
        </w:tc>
        <w:tc>
          <w:tcPr>
            <w:tcW w:w="3381" w:type="pct"/>
            <w:gridSpan w:val="2"/>
            <w:shd w:val="clear" w:color="auto" w:fill="auto"/>
            <w:hideMark/>
          </w:tcPr>
          <w:p w14:paraId="27E3D6A1" w14:textId="77777777" w:rsidR="00E13516" w:rsidRPr="009D68DB" w:rsidRDefault="002307F5" w:rsidP="00E55F46">
            <w:pPr>
              <w:jc w:val="both"/>
              <w:rPr>
                <w:rFonts w:ascii="Sylfaen" w:hAnsi="Sylfaen" w:cs="Sylfaen"/>
                <w:color w:val="000000"/>
                <w:sz w:val="20"/>
                <w:szCs w:val="20"/>
                <w:lang w:val="ka-GE"/>
              </w:rPr>
            </w:pPr>
            <w:r w:rsidRPr="009D68DB">
              <w:rPr>
                <w:rFonts w:ascii="Sylfaen" w:eastAsia="Times New Roman" w:hAnsi="Sylfaen" w:cs="Times New Roman"/>
                <w:sz w:val="20"/>
                <w:szCs w:val="20"/>
                <w:lang w:val="ka-GE"/>
              </w:rPr>
              <w:t xml:space="preserve">პროგრამის </w:t>
            </w:r>
            <w:r w:rsidRPr="009D68DB">
              <w:rPr>
                <w:rFonts w:ascii="Sylfaen" w:hAnsi="Sylfaen" w:cs="Sylfaen"/>
                <w:color w:val="000000"/>
                <w:sz w:val="20"/>
                <w:szCs w:val="20"/>
                <w:lang w:val="ka-GE"/>
              </w:rPr>
              <w:t>მიზანია მოსახლეობისა და ბიზნესისათვის მომსახურების პროცესში ბიუროკრატიული ბარიერების შემცირება და მუნიციპალური მომსახურების სწრაფი და ხელმისაწვდომი მომსახურების მიწოდება.</w:t>
            </w:r>
          </w:p>
        </w:tc>
      </w:tr>
      <w:tr w:rsidR="00E13516" w:rsidRPr="009D68DB" w14:paraId="3B8CEACD" w14:textId="77777777" w:rsidTr="00882243">
        <w:trPr>
          <w:trHeight w:val="300"/>
        </w:trPr>
        <w:tc>
          <w:tcPr>
            <w:tcW w:w="1619" w:type="pct"/>
            <w:hideMark/>
          </w:tcPr>
          <w:p w14:paraId="20553BF0" w14:textId="77777777" w:rsidR="00E13516" w:rsidRPr="009D68DB" w:rsidRDefault="00E13516" w:rsidP="00E55F46">
            <w:pPr>
              <w:rPr>
                <w:rFonts w:ascii="Sylfaen" w:eastAsia="Times New Roman" w:hAnsi="Sylfaen" w:cs="Times New Roman"/>
                <w:color w:val="000000"/>
                <w:sz w:val="24"/>
                <w:szCs w:val="24"/>
              </w:rPr>
            </w:pPr>
          </w:p>
        </w:tc>
        <w:tc>
          <w:tcPr>
            <w:tcW w:w="2127" w:type="pct"/>
            <w:shd w:val="clear" w:color="auto" w:fill="auto"/>
            <w:hideMark/>
          </w:tcPr>
          <w:p w14:paraId="00E93158" w14:textId="77777777" w:rsidR="00E13516" w:rsidRPr="009D68DB" w:rsidRDefault="00E13516" w:rsidP="00E55F46">
            <w:pPr>
              <w:rPr>
                <w:rFonts w:ascii="Sylfaen" w:eastAsia="Times New Roman" w:hAnsi="Sylfaen" w:cs="Times New Roman"/>
                <w:sz w:val="20"/>
                <w:szCs w:val="20"/>
              </w:rPr>
            </w:pPr>
          </w:p>
        </w:tc>
        <w:tc>
          <w:tcPr>
            <w:tcW w:w="1254" w:type="pct"/>
            <w:shd w:val="clear" w:color="auto" w:fill="auto"/>
            <w:noWrap/>
            <w:hideMark/>
          </w:tcPr>
          <w:p w14:paraId="0D16B791" w14:textId="77777777" w:rsidR="00E13516" w:rsidRPr="009D68DB" w:rsidRDefault="00E13516" w:rsidP="00E55F46">
            <w:pPr>
              <w:rPr>
                <w:rFonts w:ascii="Sylfaen" w:eastAsia="Times New Roman" w:hAnsi="Sylfaen" w:cs="Times New Roman"/>
                <w:sz w:val="20"/>
                <w:szCs w:val="20"/>
              </w:rPr>
            </w:pPr>
          </w:p>
        </w:tc>
      </w:tr>
      <w:tr w:rsidR="00E13516" w:rsidRPr="009D68DB" w14:paraId="657EBCD5" w14:textId="77777777" w:rsidTr="00882243">
        <w:trPr>
          <w:trHeight w:val="300"/>
        </w:trPr>
        <w:tc>
          <w:tcPr>
            <w:tcW w:w="1619" w:type="pct"/>
            <w:hideMark/>
          </w:tcPr>
          <w:p w14:paraId="2818977F" w14:textId="77777777" w:rsidR="00E13516" w:rsidRPr="00B366B5" w:rsidRDefault="00E13516" w:rsidP="00E55F46">
            <w:pPr>
              <w:rPr>
                <w:rFonts w:ascii="Sylfaen" w:eastAsia="Times New Roman" w:hAnsi="Sylfaen" w:cs="Times New Roman"/>
                <w:b/>
                <w:bCs/>
                <w:color w:val="2F75B5"/>
                <w:szCs w:val="24"/>
              </w:rPr>
            </w:pPr>
            <w:r w:rsidRPr="00B366B5">
              <w:rPr>
                <w:rFonts w:ascii="Sylfaen" w:eastAsia="Times New Roman" w:hAnsi="Sylfaen" w:cs="Sylfaen"/>
                <w:b/>
                <w:bCs/>
                <w:color w:val="2F75B5"/>
                <w:szCs w:val="24"/>
              </w:rPr>
              <w:t>ღონისძიებები</w:t>
            </w:r>
            <w:r w:rsidRPr="00B366B5">
              <w:rPr>
                <w:rFonts w:ascii="Sylfaen" w:eastAsia="Times New Roman" w:hAnsi="Sylfaen" w:cs="Times New Roman"/>
                <w:b/>
                <w:bCs/>
                <w:color w:val="2F75B5"/>
                <w:szCs w:val="24"/>
              </w:rPr>
              <w:t>:</w:t>
            </w:r>
          </w:p>
        </w:tc>
        <w:tc>
          <w:tcPr>
            <w:tcW w:w="2127" w:type="pct"/>
            <w:shd w:val="clear" w:color="auto" w:fill="auto"/>
            <w:hideMark/>
          </w:tcPr>
          <w:p w14:paraId="5278BD33" w14:textId="77777777" w:rsidR="00E13516" w:rsidRPr="00B366B5" w:rsidRDefault="00E13516" w:rsidP="00E55F46">
            <w:pPr>
              <w:rPr>
                <w:rFonts w:ascii="Sylfaen" w:eastAsia="Times New Roman" w:hAnsi="Sylfaen" w:cs="Times New Roman"/>
                <w:b/>
                <w:bCs/>
                <w:color w:val="2F75B5"/>
                <w:szCs w:val="24"/>
              </w:rPr>
            </w:pPr>
            <w:r w:rsidRPr="00B366B5">
              <w:rPr>
                <w:rFonts w:ascii="Sylfaen" w:eastAsia="Times New Roman" w:hAnsi="Sylfaen" w:cs="Sylfaen"/>
                <w:b/>
                <w:bCs/>
                <w:color w:val="2F75B5"/>
                <w:szCs w:val="24"/>
              </w:rPr>
              <w:t>შესრულების</w:t>
            </w:r>
            <w:r w:rsidRPr="00B366B5">
              <w:rPr>
                <w:rFonts w:ascii="Sylfaen" w:eastAsia="Times New Roman" w:hAnsi="Sylfaen" w:cs="Times New Roman"/>
                <w:b/>
                <w:bCs/>
                <w:color w:val="2F75B5"/>
                <w:szCs w:val="24"/>
              </w:rPr>
              <w:t xml:space="preserve"> </w:t>
            </w:r>
            <w:r w:rsidRPr="00B366B5">
              <w:rPr>
                <w:rFonts w:ascii="Sylfaen" w:eastAsia="Times New Roman" w:hAnsi="Sylfaen" w:cs="Sylfaen"/>
                <w:b/>
                <w:bCs/>
                <w:color w:val="2F75B5"/>
                <w:szCs w:val="24"/>
              </w:rPr>
              <w:t>ინდიკატორი</w:t>
            </w:r>
          </w:p>
        </w:tc>
        <w:tc>
          <w:tcPr>
            <w:tcW w:w="1254" w:type="pct"/>
            <w:shd w:val="clear" w:color="auto" w:fill="auto"/>
            <w:noWrap/>
            <w:hideMark/>
          </w:tcPr>
          <w:p w14:paraId="7CFF341A" w14:textId="77777777" w:rsidR="00E13516" w:rsidRPr="00B366B5" w:rsidRDefault="00E13516" w:rsidP="00882243">
            <w:pPr>
              <w:jc w:val="center"/>
              <w:rPr>
                <w:rFonts w:ascii="Sylfaen" w:eastAsia="Times New Roman" w:hAnsi="Sylfaen" w:cs="Times New Roman"/>
                <w:b/>
                <w:bCs/>
                <w:color w:val="2F75B5"/>
                <w:szCs w:val="24"/>
              </w:rPr>
            </w:pPr>
            <w:r w:rsidRPr="00B366B5">
              <w:rPr>
                <w:rFonts w:ascii="Sylfaen" w:eastAsia="Times New Roman" w:hAnsi="Sylfaen" w:cs="Sylfaen"/>
                <w:b/>
                <w:bCs/>
                <w:color w:val="2F75B5"/>
                <w:szCs w:val="24"/>
              </w:rPr>
              <w:t>შესრულება</w:t>
            </w:r>
          </w:p>
        </w:tc>
      </w:tr>
      <w:tr w:rsidR="00E13516" w:rsidRPr="009D68DB" w14:paraId="2B942678" w14:textId="77777777" w:rsidTr="00882243">
        <w:trPr>
          <w:trHeight w:val="1041"/>
        </w:trPr>
        <w:tc>
          <w:tcPr>
            <w:tcW w:w="1619" w:type="pct"/>
            <w:hideMark/>
          </w:tcPr>
          <w:p w14:paraId="2911B2E8" w14:textId="77777777" w:rsidR="00E13516" w:rsidRPr="009D68DB" w:rsidRDefault="002307F5" w:rsidP="00E55F46">
            <w:pPr>
              <w:pStyle w:val="Default"/>
              <w:spacing w:after="160"/>
              <w:jc w:val="both"/>
              <w:rPr>
                <w:sz w:val="20"/>
                <w:szCs w:val="20"/>
                <w:lang w:val="ka-GE"/>
              </w:rPr>
            </w:pPr>
            <w:r w:rsidRPr="009D68DB">
              <w:rPr>
                <w:sz w:val="20"/>
                <w:szCs w:val="20"/>
                <w:lang w:val="ka-GE"/>
              </w:rPr>
              <w:t>ქ. ბათუმის მუნიციპალიტეტის მერიაში არსებული ბიზნეს პროცესების ანალიზი;</w:t>
            </w:r>
          </w:p>
        </w:tc>
        <w:tc>
          <w:tcPr>
            <w:tcW w:w="2127" w:type="pct"/>
            <w:shd w:val="clear" w:color="auto" w:fill="FFFFFF" w:themeFill="background1"/>
          </w:tcPr>
          <w:p w14:paraId="2A48DD20" w14:textId="77777777" w:rsidR="00E13516" w:rsidRPr="009D68DB" w:rsidRDefault="00FA54B6" w:rsidP="00E55F46">
            <w:pPr>
              <w:rPr>
                <w:rFonts w:ascii="Sylfaen" w:hAnsi="Sylfaen" w:cs="Sylfaen"/>
                <w:sz w:val="20"/>
                <w:szCs w:val="20"/>
                <w:lang w:val="ka-GE"/>
              </w:rPr>
            </w:pPr>
            <w:r w:rsidRPr="009D68DB">
              <w:rPr>
                <w:rFonts w:ascii="Sylfaen" w:hAnsi="Sylfaen" w:cs="Sylfaen"/>
                <w:sz w:val="20"/>
                <w:szCs w:val="20"/>
                <w:lang w:val="ka-GE"/>
              </w:rPr>
              <w:t>ბიზნეს პროცესების რაოდენობა</w:t>
            </w:r>
          </w:p>
        </w:tc>
        <w:tc>
          <w:tcPr>
            <w:tcW w:w="1254" w:type="pct"/>
            <w:shd w:val="clear" w:color="auto" w:fill="FFFFFF" w:themeFill="background1"/>
            <w:noWrap/>
            <w:hideMark/>
          </w:tcPr>
          <w:p w14:paraId="4857DAAF" w14:textId="77777777" w:rsidR="00E13516" w:rsidRPr="009D68DB" w:rsidRDefault="008A71D8" w:rsidP="00E55F46">
            <w:pPr>
              <w:rPr>
                <w:rFonts w:ascii="Sylfaen" w:eastAsia="Times New Roman" w:hAnsi="Sylfaen" w:cs="Times New Roman"/>
                <w:b/>
                <w:color w:val="000000"/>
                <w:sz w:val="20"/>
                <w:szCs w:val="20"/>
                <w:lang w:val="ka-GE"/>
              </w:rPr>
            </w:pPr>
            <w:r w:rsidRPr="009D68DB">
              <w:rPr>
                <w:rFonts w:ascii="Sylfaen" w:eastAsia="Calibri" w:hAnsi="Sylfaen" w:cs="Sylfaen"/>
                <w:b/>
                <w:sz w:val="20"/>
                <w:szCs w:val="20"/>
                <w:lang w:val="ka-GE"/>
              </w:rPr>
              <w:t xml:space="preserve">           </w:t>
            </w:r>
            <w:r w:rsidR="005A6203" w:rsidRPr="009D68DB">
              <w:rPr>
                <w:rFonts w:ascii="Sylfaen" w:eastAsia="Times New Roman" w:hAnsi="Sylfaen" w:cs="Times New Roman"/>
                <w:b/>
                <w:color w:val="000000"/>
                <w:sz w:val="20"/>
                <w:szCs w:val="20"/>
                <w:lang w:val="ka-GE"/>
              </w:rPr>
              <w:t>მიმდინარე</w:t>
            </w:r>
          </w:p>
          <w:p w14:paraId="6D6D3F0B" w14:textId="77777777" w:rsidR="00E13516" w:rsidRPr="009D68DB" w:rsidRDefault="00E13516" w:rsidP="00E55F46">
            <w:pPr>
              <w:jc w:val="center"/>
              <w:rPr>
                <w:rFonts w:ascii="Sylfaen" w:eastAsia="Times New Roman" w:hAnsi="Sylfaen" w:cs="Times New Roman"/>
                <w:color w:val="000000"/>
                <w:sz w:val="20"/>
                <w:szCs w:val="20"/>
              </w:rPr>
            </w:pPr>
          </w:p>
          <w:p w14:paraId="1318702D" w14:textId="77777777" w:rsidR="00E13516" w:rsidRPr="009D68DB" w:rsidRDefault="00E13516" w:rsidP="00E55F46">
            <w:pPr>
              <w:jc w:val="center"/>
              <w:rPr>
                <w:rFonts w:ascii="Sylfaen" w:eastAsia="Times New Roman" w:hAnsi="Sylfaen" w:cs="Times New Roman"/>
                <w:b/>
                <w:color w:val="000000"/>
                <w:sz w:val="20"/>
                <w:szCs w:val="20"/>
              </w:rPr>
            </w:pPr>
          </w:p>
        </w:tc>
      </w:tr>
      <w:tr w:rsidR="00E13516" w:rsidRPr="009D68DB" w14:paraId="7E068368" w14:textId="77777777" w:rsidTr="00882243">
        <w:trPr>
          <w:trHeight w:val="300"/>
        </w:trPr>
        <w:tc>
          <w:tcPr>
            <w:tcW w:w="1619" w:type="pct"/>
            <w:hideMark/>
          </w:tcPr>
          <w:p w14:paraId="7A9687C2" w14:textId="1F71BA7B" w:rsidR="002307F5" w:rsidRPr="00B366B5" w:rsidRDefault="002307F5" w:rsidP="00E55F46">
            <w:pPr>
              <w:jc w:val="both"/>
              <w:rPr>
                <w:rFonts w:ascii="Sylfaen" w:hAnsi="Sylfaen"/>
                <w:sz w:val="20"/>
                <w:szCs w:val="20"/>
                <w:lang w:val="ka-GE"/>
              </w:rPr>
            </w:pPr>
            <w:r w:rsidRPr="009D68DB">
              <w:rPr>
                <w:rFonts w:ascii="Sylfaen" w:hAnsi="Sylfaen" w:cs="Sylfaen"/>
                <w:sz w:val="20"/>
                <w:szCs w:val="20"/>
                <w:lang w:val="ka-GE"/>
              </w:rPr>
              <w:t>პროგრამული</w:t>
            </w:r>
            <w:r w:rsidRPr="009D68DB">
              <w:rPr>
                <w:rFonts w:ascii="Sylfaen" w:hAnsi="Sylfaen"/>
                <w:sz w:val="20"/>
                <w:szCs w:val="20"/>
                <w:lang w:val="ka-GE"/>
              </w:rPr>
              <w:t xml:space="preserve"> </w:t>
            </w:r>
            <w:r w:rsidRPr="009D68DB">
              <w:rPr>
                <w:rFonts w:ascii="Sylfaen" w:hAnsi="Sylfaen" w:cs="Sylfaen"/>
                <w:sz w:val="20"/>
                <w:szCs w:val="20"/>
                <w:lang w:val="ka-GE"/>
              </w:rPr>
              <w:t>უზრუნველყოფის</w:t>
            </w:r>
            <w:r w:rsidRPr="009D68DB">
              <w:rPr>
                <w:rFonts w:ascii="Sylfaen" w:hAnsi="Sylfaen"/>
                <w:sz w:val="20"/>
                <w:szCs w:val="20"/>
                <w:lang w:val="ka-GE"/>
              </w:rPr>
              <w:t xml:space="preserve"> </w:t>
            </w:r>
            <w:r w:rsidRPr="009D68DB">
              <w:rPr>
                <w:rFonts w:ascii="Sylfaen" w:hAnsi="Sylfaen" w:cs="Sylfaen"/>
                <w:sz w:val="20"/>
                <w:szCs w:val="20"/>
                <w:lang w:val="ka-GE"/>
              </w:rPr>
              <w:t>შექმნა</w:t>
            </w:r>
            <w:r w:rsidRPr="009D68DB">
              <w:rPr>
                <w:rFonts w:ascii="Sylfaen" w:hAnsi="Sylfaen"/>
                <w:sz w:val="20"/>
                <w:szCs w:val="20"/>
                <w:lang w:val="ka-GE"/>
              </w:rPr>
              <w:t>;</w:t>
            </w:r>
          </w:p>
        </w:tc>
        <w:tc>
          <w:tcPr>
            <w:tcW w:w="2127" w:type="pct"/>
            <w:shd w:val="clear" w:color="auto" w:fill="FFFFFF" w:themeFill="background1"/>
          </w:tcPr>
          <w:p w14:paraId="54B6D9C8" w14:textId="690BBB6D" w:rsidR="00FA54B6" w:rsidRPr="009D68DB" w:rsidRDefault="00FA54B6" w:rsidP="00E55F46">
            <w:pPr>
              <w:rPr>
                <w:rFonts w:ascii="Sylfaen" w:hAnsi="Sylfaen" w:cs="Sylfaen"/>
                <w:sz w:val="20"/>
                <w:szCs w:val="20"/>
                <w:lang w:val="ka-GE"/>
              </w:rPr>
            </w:pPr>
            <w:r w:rsidRPr="009D68DB">
              <w:rPr>
                <w:rFonts w:ascii="Sylfaen" w:hAnsi="Sylfaen" w:cs="Sylfaen"/>
                <w:sz w:val="20"/>
                <w:szCs w:val="20"/>
                <w:lang w:val="ka-GE"/>
              </w:rPr>
              <w:t>შემუშავებული პროგრამული უზრუნველყოფა</w:t>
            </w:r>
          </w:p>
        </w:tc>
        <w:tc>
          <w:tcPr>
            <w:tcW w:w="1254" w:type="pct"/>
            <w:shd w:val="clear" w:color="auto" w:fill="FFFFFF" w:themeFill="background1"/>
            <w:noWrap/>
            <w:hideMark/>
          </w:tcPr>
          <w:p w14:paraId="05CDB762" w14:textId="77777777" w:rsidR="00E13516" w:rsidRPr="009D68DB" w:rsidRDefault="00E3088A" w:rsidP="00E55F46">
            <w:pPr>
              <w:jc w:val="center"/>
              <w:rPr>
                <w:rFonts w:ascii="Sylfaen" w:eastAsia="Times New Roman" w:hAnsi="Sylfaen" w:cs="Times New Roman"/>
                <w:b/>
                <w:color w:val="000000"/>
                <w:sz w:val="20"/>
                <w:szCs w:val="20"/>
                <w:lang w:val="ka-GE"/>
              </w:rPr>
            </w:pPr>
            <w:r w:rsidRPr="009D68DB">
              <w:rPr>
                <w:rFonts w:ascii="Sylfaen" w:eastAsia="Times New Roman" w:hAnsi="Sylfaen" w:cs="Times New Roman"/>
                <w:b/>
                <w:color w:val="000000"/>
                <w:sz w:val="20"/>
                <w:szCs w:val="20"/>
                <w:lang w:val="ka-GE"/>
              </w:rPr>
              <w:t>მიმდინარე</w:t>
            </w:r>
          </w:p>
          <w:p w14:paraId="4000E964" w14:textId="77777777" w:rsidR="00E13516" w:rsidRPr="009D68DB" w:rsidRDefault="00E13516" w:rsidP="00E55F46">
            <w:pPr>
              <w:jc w:val="center"/>
              <w:rPr>
                <w:rFonts w:ascii="Sylfaen" w:eastAsia="Times New Roman" w:hAnsi="Sylfaen" w:cs="Times New Roman"/>
                <w:color w:val="000000"/>
                <w:sz w:val="20"/>
                <w:szCs w:val="20"/>
              </w:rPr>
            </w:pPr>
          </w:p>
        </w:tc>
      </w:tr>
      <w:tr w:rsidR="00E13516" w:rsidRPr="009D68DB" w14:paraId="69B6DA79" w14:textId="77777777" w:rsidTr="00882243">
        <w:trPr>
          <w:trHeight w:val="300"/>
        </w:trPr>
        <w:tc>
          <w:tcPr>
            <w:tcW w:w="1619" w:type="pct"/>
            <w:hideMark/>
          </w:tcPr>
          <w:p w14:paraId="5AEC2411" w14:textId="77777777" w:rsidR="00E13516" w:rsidRPr="009D68DB" w:rsidRDefault="002307F5" w:rsidP="00E55F46">
            <w:pPr>
              <w:pStyle w:val="Default"/>
              <w:spacing w:after="160"/>
              <w:jc w:val="both"/>
              <w:rPr>
                <w:sz w:val="20"/>
                <w:szCs w:val="22"/>
                <w:lang w:val="ka-GE"/>
              </w:rPr>
            </w:pPr>
            <w:r w:rsidRPr="009D68DB">
              <w:rPr>
                <w:sz w:val="20"/>
                <w:szCs w:val="20"/>
                <w:lang w:val="ka-GE"/>
              </w:rPr>
              <w:t>ერთიანი ელექტრონული სერვისების და გეოსერვისების პორტალის შექმნა;</w:t>
            </w:r>
          </w:p>
        </w:tc>
        <w:tc>
          <w:tcPr>
            <w:tcW w:w="2127" w:type="pct"/>
            <w:shd w:val="clear" w:color="auto" w:fill="FFFFFF" w:themeFill="background1"/>
          </w:tcPr>
          <w:p w14:paraId="3030809C" w14:textId="77777777" w:rsidR="00E13516" w:rsidRPr="009D68DB" w:rsidRDefault="00FA54B6" w:rsidP="00E55F46">
            <w:pPr>
              <w:rPr>
                <w:rFonts w:ascii="Sylfaen" w:eastAsia="Times New Roman" w:hAnsi="Sylfaen" w:cs="Times New Roman"/>
                <w:color w:val="000000"/>
                <w:sz w:val="20"/>
                <w:szCs w:val="20"/>
                <w:lang w:val="ka-GE"/>
              </w:rPr>
            </w:pPr>
            <w:r w:rsidRPr="009D68DB">
              <w:rPr>
                <w:rFonts w:ascii="Sylfaen" w:hAnsi="Sylfaen" w:cs="Sylfaen"/>
                <w:sz w:val="20"/>
                <w:szCs w:val="20"/>
                <w:lang w:val="ka-GE"/>
              </w:rPr>
              <w:t>ერთიანი პორტალი და ელექტრონული სერვისების რაოდენობა</w:t>
            </w:r>
          </w:p>
        </w:tc>
        <w:tc>
          <w:tcPr>
            <w:tcW w:w="1254" w:type="pct"/>
            <w:shd w:val="clear" w:color="auto" w:fill="FFFFFF" w:themeFill="background1"/>
            <w:noWrap/>
            <w:hideMark/>
          </w:tcPr>
          <w:p w14:paraId="7B29B464" w14:textId="77777777" w:rsidR="00E13516" w:rsidRPr="009D68DB" w:rsidRDefault="00E13516" w:rsidP="00E55F46">
            <w:pPr>
              <w:jc w:val="center"/>
              <w:rPr>
                <w:rFonts w:ascii="Sylfaen" w:eastAsia="Times New Roman" w:hAnsi="Sylfaen" w:cs="Times New Roman"/>
                <w:b/>
                <w:color w:val="000000"/>
                <w:sz w:val="20"/>
                <w:szCs w:val="20"/>
                <w:lang w:val="ka-GE"/>
              </w:rPr>
            </w:pPr>
            <w:r w:rsidRPr="009D68DB">
              <w:rPr>
                <w:rFonts w:ascii="Sylfaen" w:eastAsia="Times New Roman" w:hAnsi="Sylfaen" w:cs="Times New Roman"/>
                <w:color w:val="000000"/>
                <w:sz w:val="20"/>
                <w:szCs w:val="20"/>
              </w:rPr>
              <w:t> </w:t>
            </w:r>
            <w:r w:rsidR="00E3088A" w:rsidRPr="009D68DB">
              <w:rPr>
                <w:rFonts w:ascii="Sylfaen" w:eastAsia="Times New Roman" w:hAnsi="Sylfaen" w:cs="Times New Roman"/>
                <w:b/>
                <w:color w:val="000000"/>
                <w:sz w:val="20"/>
                <w:szCs w:val="20"/>
                <w:lang w:val="ka-GE"/>
              </w:rPr>
              <w:t>მიმდინარე</w:t>
            </w:r>
          </w:p>
          <w:p w14:paraId="09FA4F86" w14:textId="77777777" w:rsidR="00E13516" w:rsidRPr="009D68DB" w:rsidRDefault="00E13516" w:rsidP="00E55F46">
            <w:pPr>
              <w:jc w:val="center"/>
              <w:rPr>
                <w:rFonts w:ascii="Sylfaen" w:eastAsia="Times New Roman" w:hAnsi="Sylfaen" w:cs="Times New Roman"/>
                <w:color w:val="000000"/>
                <w:sz w:val="20"/>
                <w:szCs w:val="20"/>
              </w:rPr>
            </w:pPr>
            <w:r w:rsidRPr="009D68DB">
              <w:rPr>
                <w:rFonts w:ascii="Sylfaen" w:eastAsia="Times New Roman" w:hAnsi="Sylfaen" w:cs="Times New Roman"/>
                <w:color w:val="000000"/>
                <w:sz w:val="20"/>
                <w:szCs w:val="20"/>
              </w:rPr>
              <w:t> </w:t>
            </w:r>
          </w:p>
          <w:p w14:paraId="62C9906F" w14:textId="77777777" w:rsidR="00E13516" w:rsidRPr="009D68DB" w:rsidRDefault="00E13516" w:rsidP="00E55F46">
            <w:pPr>
              <w:jc w:val="center"/>
              <w:rPr>
                <w:rFonts w:ascii="Sylfaen" w:eastAsia="Times New Roman" w:hAnsi="Sylfaen" w:cs="Times New Roman"/>
                <w:color w:val="000000"/>
                <w:sz w:val="20"/>
                <w:szCs w:val="20"/>
              </w:rPr>
            </w:pPr>
          </w:p>
        </w:tc>
      </w:tr>
      <w:tr w:rsidR="00E13516" w:rsidRPr="009D68DB" w14:paraId="62E235AA" w14:textId="77777777" w:rsidTr="00882243">
        <w:trPr>
          <w:trHeight w:val="300"/>
        </w:trPr>
        <w:tc>
          <w:tcPr>
            <w:tcW w:w="1619" w:type="pct"/>
          </w:tcPr>
          <w:p w14:paraId="36F4DCF8" w14:textId="02222E07" w:rsidR="002307F5" w:rsidRPr="009D68DB" w:rsidRDefault="002307F5" w:rsidP="00E55F46">
            <w:pPr>
              <w:pStyle w:val="Default"/>
              <w:spacing w:after="160"/>
              <w:jc w:val="both"/>
              <w:rPr>
                <w:sz w:val="20"/>
                <w:szCs w:val="20"/>
                <w:lang w:val="ka-GE"/>
              </w:rPr>
            </w:pPr>
            <w:r w:rsidRPr="009D68DB">
              <w:rPr>
                <w:sz w:val="20"/>
                <w:szCs w:val="20"/>
                <w:lang w:val="ka-GE"/>
              </w:rPr>
              <w:t>მუნიციპალიტეტის თანამშრომელთა გადამზადება და შესაძლებლობების გაძლიერება</w:t>
            </w:r>
          </w:p>
        </w:tc>
        <w:tc>
          <w:tcPr>
            <w:tcW w:w="2127" w:type="pct"/>
            <w:shd w:val="clear" w:color="auto" w:fill="FFFFFF" w:themeFill="background1"/>
          </w:tcPr>
          <w:p w14:paraId="6ACDDF26" w14:textId="77777777" w:rsidR="00E13516" w:rsidRPr="009D68DB" w:rsidRDefault="00FA54B6" w:rsidP="00E55F46">
            <w:pPr>
              <w:rPr>
                <w:rFonts w:ascii="Sylfaen" w:hAnsi="Sylfaen" w:cs="Sylfaen"/>
                <w:sz w:val="20"/>
                <w:szCs w:val="20"/>
                <w:lang w:val="ka-GE"/>
              </w:rPr>
            </w:pPr>
            <w:r w:rsidRPr="009D68DB">
              <w:rPr>
                <w:rFonts w:ascii="Sylfaen" w:hAnsi="Sylfaen" w:cs="Sylfaen"/>
                <w:sz w:val="20"/>
                <w:szCs w:val="20"/>
                <w:lang w:val="ka-GE"/>
              </w:rPr>
              <w:t>ჩატარებული ტრენინგების რაოდენობა</w:t>
            </w:r>
          </w:p>
        </w:tc>
        <w:tc>
          <w:tcPr>
            <w:tcW w:w="1254" w:type="pct"/>
            <w:shd w:val="clear" w:color="auto" w:fill="FFFFFF" w:themeFill="background1"/>
            <w:noWrap/>
          </w:tcPr>
          <w:p w14:paraId="76F69276" w14:textId="77777777" w:rsidR="00E13516" w:rsidRPr="009D68DB" w:rsidRDefault="00E3088A" w:rsidP="00E55F46">
            <w:pPr>
              <w:jc w:val="center"/>
              <w:rPr>
                <w:rFonts w:ascii="Sylfaen" w:eastAsia="Times New Roman" w:hAnsi="Sylfaen" w:cs="Times New Roman"/>
                <w:b/>
                <w:color w:val="000000"/>
                <w:sz w:val="20"/>
                <w:szCs w:val="20"/>
                <w:lang w:val="ka-GE"/>
              </w:rPr>
            </w:pPr>
            <w:r w:rsidRPr="009D68DB">
              <w:rPr>
                <w:rFonts w:ascii="Sylfaen" w:eastAsia="Times New Roman" w:hAnsi="Sylfaen" w:cs="Times New Roman"/>
                <w:b/>
                <w:color w:val="000000"/>
                <w:sz w:val="20"/>
                <w:szCs w:val="20"/>
                <w:lang w:val="ka-GE"/>
              </w:rPr>
              <w:t>მიმდინარე</w:t>
            </w:r>
          </w:p>
          <w:p w14:paraId="6C5DBB2A" w14:textId="77777777" w:rsidR="00E13516" w:rsidRPr="009D68DB" w:rsidRDefault="00E13516" w:rsidP="00E55F46">
            <w:pPr>
              <w:jc w:val="center"/>
              <w:rPr>
                <w:rFonts w:ascii="Sylfaen" w:eastAsia="Times New Roman" w:hAnsi="Sylfaen" w:cs="Times New Roman"/>
                <w:color w:val="000000"/>
                <w:sz w:val="20"/>
                <w:szCs w:val="20"/>
              </w:rPr>
            </w:pPr>
          </w:p>
        </w:tc>
      </w:tr>
      <w:tr w:rsidR="00E13516" w:rsidRPr="009D68DB" w14:paraId="0DEED6CB" w14:textId="77777777" w:rsidTr="00882243">
        <w:trPr>
          <w:trHeight w:val="300"/>
        </w:trPr>
        <w:tc>
          <w:tcPr>
            <w:tcW w:w="1619" w:type="pct"/>
          </w:tcPr>
          <w:p w14:paraId="590FF864" w14:textId="744C6575" w:rsidR="00E13516" w:rsidRPr="00B366B5" w:rsidRDefault="002307F5" w:rsidP="00B366B5">
            <w:pPr>
              <w:pStyle w:val="Default"/>
              <w:spacing w:after="160"/>
              <w:jc w:val="both"/>
              <w:rPr>
                <w:sz w:val="20"/>
                <w:szCs w:val="20"/>
                <w:lang w:val="ka-GE"/>
              </w:rPr>
            </w:pPr>
            <w:r w:rsidRPr="009D68DB">
              <w:rPr>
                <w:sz w:val="20"/>
                <w:szCs w:val="20"/>
                <w:lang w:val="ka-GE"/>
              </w:rPr>
              <w:t xml:space="preserve">მუნიციპალური სერვის </w:t>
            </w:r>
            <w:r w:rsidR="002D06F4" w:rsidRPr="009D68DB">
              <w:rPr>
                <w:sz w:val="20"/>
                <w:szCs w:val="20"/>
                <w:lang w:val="ka-GE"/>
              </w:rPr>
              <w:t>ცენტრების</w:t>
            </w:r>
            <w:r w:rsidRPr="009D68DB">
              <w:rPr>
                <w:sz w:val="20"/>
                <w:szCs w:val="20"/>
                <w:lang w:val="ka-GE"/>
              </w:rPr>
              <w:t xml:space="preserve"> შექმნა და ფუნქციონირების უზრუნველყოფა.</w:t>
            </w:r>
          </w:p>
        </w:tc>
        <w:tc>
          <w:tcPr>
            <w:tcW w:w="2127" w:type="pct"/>
            <w:shd w:val="clear" w:color="auto" w:fill="FFFFFF" w:themeFill="background1"/>
          </w:tcPr>
          <w:p w14:paraId="54B8ECD1" w14:textId="77777777" w:rsidR="00E13516" w:rsidRPr="009D68DB" w:rsidRDefault="00FA54B6" w:rsidP="00E55F46">
            <w:pPr>
              <w:rPr>
                <w:rFonts w:ascii="Sylfaen" w:hAnsi="Sylfaen" w:cs="Sylfaen"/>
                <w:sz w:val="20"/>
                <w:szCs w:val="20"/>
                <w:lang w:val="ka-GE"/>
              </w:rPr>
            </w:pPr>
            <w:r w:rsidRPr="009D68DB">
              <w:rPr>
                <w:rFonts w:ascii="Sylfaen" w:hAnsi="Sylfaen" w:cs="Sylfaen"/>
                <w:sz w:val="20"/>
                <w:szCs w:val="20"/>
                <w:lang w:val="ka-GE"/>
              </w:rPr>
              <w:t>ამოქმედებული სერვის ცენტრ</w:t>
            </w:r>
            <w:r w:rsidR="002D06F4" w:rsidRPr="009D68DB">
              <w:rPr>
                <w:rFonts w:ascii="Sylfaen" w:hAnsi="Sylfaen" w:cs="Sylfaen"/>
                <w:sz w:val="20"/>
                <w:szCs w:val="20"/>
                <w:lang w:val="ka-GE"/>
              </w:rPr>
              <w:t>ები</w:t>
            </w:r>
          </w:p>
        </w:tc>
        <w:tc>
          <w:tcPr>
            <w:tcW w:w="1254" w:type="pct"/>
            <w:shd w:val="clear" w:color="auto" w:fill="FFFFFF" w:themeFill="background1"/>
            <w:noWrap/>
          </w:tcPr>
          <w:p w14:paraId="5561FB9F" w14:textId="77777777" w:rsidR="00E13516" w:rsidRPr="009D68DB" w:rsidRDefault="005A6203" w:rsidP="00E55F46">
            <w:pPr>
              <w:jc w:val="center"/>
              <w:rPr>
                <w:rFonts w:ascii="Sylfaen" w:eastAsia="Times New Roman" w:hAnsi="Sylfaen" w:cs="Times New Roman"/>
                <w:b/>
                <w:color w:val="000000"/>
                <w:sz w:val="20"/>
                <w:szCs w:val="20"/>
                <w:lang w:val="ka-GE"/>
              </w:rPr>
            </w:pPr>
            <w:r w:rsidRPr="009D68DB">
              <w:rPr>
                <w:rFonts w:ascii="Sylfaen" w:eastAsia="Times New Roman" w:hAnsi="Sylfaen" w:cs="Times New Roman"/>
                <w:b/>
                <w:color w:val="000000"/>
                <w:sz w:val="20"/>
                <w:szCs w:val="20"/>
                <w:lang w:val="ka-GE"/>
              </w:rPr>
              <w:t>მიმდინარე</w:t>
            </w:r>
          </w:p>
          <w:p w14:paraId="2AFED99B" w14:textId="77777777" w:rsidR="00E13516" w:rsidRPr="009D68DB" w:rsidRDefault="00E13516" w:rsidP="00E55F46">
            <w:pPr>
              <w:jc w:val="center"/>
              <w:rPr>
                <w:rFonts w:ascii="Sylfaen" w:eastAsia="Times New Roman" w:hAnsi="Sylfaen" w:cs="Times New Roman"/>
                <w:color w:val="000000"/>
                <w:sz w:val="20"/>
                <w:szCs w:val="20"/>
              </w:rPr>
            </w:pPr>
          </w:p>
        </w:tc>
      </w:tr>
    </w:tbl>
    <w:p w14:paraId="1EB2E82A" w14:textId="77777777" w:rsidR="00F52E05" w:rsidRPr="009D68DB" w:rsidRDefault="00F52E05" w:rsidP="00E55F46">
      <w:pPr>
        <w:spacing w:line="240" w:lineRule="auto"/>
        <w:rPr>
          <w:rFonts w:ascii="Sylfaen" w:hAnsi="Sylfaen" w:cs="Sylfaen"/>
          <w:b/>
          <w:iCs/>
          <w:sz w:val="20"/>
          <w:szCs w:val="20"/>
          <w:lang w:val="ka-GE"/>
        </w:rPr>
      </w:pPr>
    </w:p>
    <w:p w14:paraId="5081527F" w14:textId="50BA3493" w:rsidR="00DF6528" w:rsidRPr="009D68DB" w:rsidRDefault="00DF6528" w:rsidP="00E55F46">
      <w:pPr>
        <w:spacing w:line="240" w:lineRule="auto"/>
        <w:jc w:val="both"/>
        <w:rPr>
          <w:rFonts w:ascii="Sylfaen" w:hAnsi="Sylfaen" w:cs="Sylfaen"/>
          <w:b/>
          <w:iCs/>
          <w:sz w:val="20"/>
          <w:szCs w:val="24"/>
          <w:lang w:val="ka-GE"/>
        </w:rPr>
      </w:pPr>
      <w:r w:rsidRPr="009D68DB">
        <w:rPr>
          <w:rFonts w:ascii="Sylfaen" w:hAnsi="Sylfaen" w:cs="Sylfaen"/>
          <w:b/>
          <w:iCs/>
          <w:sz w:val="20"/>
          <w:szCs w:val="24"/>
          <w:lang w:val="ka-GE"/>
        </w:rPr>
        <w:t xml:space="preserve">2019 წლის I </w:t>
      </w:r>
      <w:r w:rsidR="00147AA6" w:rsidRPr="009D68DB">
        <w:rPr>
          <w:rFonts w:ascii="Sylfaen" w:hAnsi="Sylfaen" w:cs="Sylfaen"/>
          <w:b/>
          <w:iCs/>
          <w:sz w:val="20"/>
          <w:szCs w:val="24"/>
          <w:lang w:val="ka-GE"/>
        </w:rPr>
        <w:t>კვარტალ</w:t>
      </w:r>
      <w:r w:rsidRPr="009D68DB">
        <w:rPr>
          <w:rFonts w:ascii="Sylfaen" w:hAnsi="Sylfaen" w:cs="Sylfaen"/>
          <w:b/>
          <w:iCs/>
          <w:sz w:val="20"/>
          <w:szCs w:val="24"/>
          <w:lang w:val="ka-GE"/>
        </w:rPr>
        <w:t>ი</w:t>
      </w:r>
    </w:p>
    <w:p w14:paraId="0C46B7AB" w14:textId="77777777" w:rsidR="00DF6528" w:rsidRPr="009D68DB" w:rsidRDefault="00DF6528" w:rsidP="00E55F46">
      <w:pPr>
        <w:spacing w:line="240" w:lineRule="auto"/>
        <w:jc w:val="both"/>
        <w:rPr>
          <w:rFonts w:ascii="Sylfaen" w:hAnsi="Sylfaen" w:cs="Sylfaen"/>
          <w:b/>
          <w:iCs/>
          <w:sz w:val="20"/>
          <w:szCs w:val="24"/>
          <w:lang w:val="ka-GE"/>
        </w:rPr>
      </w:pPr>
      <w:r w:rsidRPr="009D68DB">
        <w:rPr>
          <w:rFonts w:ascii="Sylfaen" w:hAnsi="Sylfaen" w:cs="Sylfaen"/>
          <w:iCs/>
          <w:sz w:val="20"/>
          <w:szCs w:val="24"/>
          <w:lang w:val="ka-GE"/>
        </w:rPr>
        <w:lastRenderedPageBreak/>
        <w:t xml:space="preserve">ქალაქ ბათუმის მუნიციპალიტეტის მერიის მომსახურებების ხარისხისა და ხელმისაწვდომობის გაუმჯობესების შესახებ ანალიტიკური ანგარიშისა და რეკომენდაციების შემუშავების მიზნით 2019 წლის იანვრიდან მიმდინარეობს ქალაქ ბათუმის მუნიციპალიტეტის მერიისა და დაქვემდებარებული ორგანიზაციების სერვისების სრული, დეტალური აღწერა და მათი მიწოდების ხარისხისა და ხელმისაწვდომობის გაუმჯობესების სტრატეგიის შემუშავება. პროექტის ფინანსური მხარდამჭერია: „USAID - ის დემოკრატიული მმართველობის ინიციატივა (GGI)“. </w:t>
      </w:r>
    </w:p>
    <w:p w14:paraId="1000D352" w14:textId="12ABFCA8" w:rsidR="00DF6528" w:rsidRDefault="008869CF" w:rsidP="00B366B5">
      <w:pPr>
        <w:spacing w:line="240" w:lineRule="auto"/>
        <w:contextualSpacing/>
        <w:jc w:val="both"/>
        <w:rPr>
          <w:rFonts w:ascii="Sylfaen" w:hAnsi="Sylfaen" w:cs="Sylfaen"/>
          <w:iCs/>
          <w:sz w:val="20"/>
          <w:szCs w:val="24"/>
          <w:lang w:val="ka-GE"/>
        </w:rPr>
      </w:pPr>
      <w:r w:rsidRPr="009D68DB">
        <w:rPr>
          <w:rFonts w:ascii="Sylfaen" w:hAnsi="Sylfaen" w:cs="Sylfaen"/>
          <w:iCs/>
          <w:sz w:val="20"/>
          <w:szCs w:val="24"/>
          <w:lang w:val="ka-GE"/>
        </w:rPr>
        <w:t>ქალაქ ბათუმის მუნიციპალიტეტის მერია სარგებლობს სხვადასხვა სახელმწიფო უწყების მიერ შექმნილი პროგრამებით: სსიპ "საფინანსო - ანალიტიკური სამსახურის" საქმისწარმოების ელექტრონული პროგრამით (eDocument), „სსიპ - ების და ა(ა)იპ - ების სახელმწიფოს წილობრივი მონაწილეობით მოქმედი საწარმოების ბიუჯეტის მართვის</w:t>
      </w:r>
      <w:r w:rsidR="003E3B4A" w:rsidRPr="009D68DB">
        <w:rPr>
          <w:rFonts w:ascii="Sylfaen" w:hAnsi="Sylfaen" w:cs="Sylfaen"/>
          <w:iCs/>
          <w:sz w:val="20"/>
          <w:szCs w:val="24"/>
          <w:lang w:val="ka-GE"/>
        </w:rPr>
        <w:t xml:space="preserve"> </w:t>
      </w:r>
      <w:r w:rsidR="00DF6528" w:rsidRPr="009D68DB">
        <w:rPr>
          <w:rFonts w:ascii="Sylfaen" w:hAnsi="Sylfaen" w:cs="Sylfaen"/>
          <w:iCs/>
          <w:sz w:val="20"/>
          <w:szCs w:val="24"/>
          <w:lang w:val="ka-GE"/>
        </w:rPr>
        <w:t>სისტემით“ (www.etreasure.ge), ადამიანური რესურსების მართვის (eHRMS) პროგრამით. სსიპ "სახელმწიფო სერვისების განვითარების სააგენტოს" - "მუნიციპალიტეტების მართვის სისტემით (მმს), რომელიც ევროკავშირის დაფინანსებულია და მუნიციპალიტეტებისთვის უფასოა. ასევე რამდენიმე სხვა პროგრამით ("ერთიგონი", "კოდექსი" და ა.შ.). სხვა ახალ პროგრამებთან ერთად, საჯარო ინფრომაციის შეუფერხებლად და დროულად გაცემის მიზნით, ასევე არქივის ელექტრონული ბაზის შექმნისთვის დაგეგმილია საქართველოს ეროვნულ არქივის პროგრამის დანერგვა. მუდმივ რეჟიმში მიმდინარეობს მუშაობა ძველი პროგრამების დახვეწისა და ახალი პროგრამების</w:t>
      </w:r>
      <w:r w:rsidRPr="009D68DB">
        <w:rPr>
          <w:rFonts w:ascii="Sylfaen" w:hAnsi="Sylfaen" w:cs="Sylfaen"/>
          <w:iCs/>
          <w:sz w:val="20"/>
          <w:szCs w:val="24"/>
          <w:lang w:val="ka-GE"/>
        </w:rPr>
        <w:t xml:space="preserve"> </w:t>
      </w:r>
      <w:r w:rsidR="003E3B4A" w:rsidRPr="009D68DB">
        <w:rPr>
          <w:rFonts w:ascii="Sylfaen" w:hAnsi="Sylfaen" w:cs="Sylfaen"/>
          <w:iCs/>
          <w:sz w:val="20"/>
          <w:szCs w:val="24"/>
          <w:lang w:val="ka-GE"/>
        </w:rPr>
        <w:t xml:space="preserve"> </w:t>
      </w:r>
      <w:r w:rsidR="00DF6528" w:rsidRPr="009D68DB">
        <w:rPr>
          <w:rFonts w:ascii="Sylfaen" w:hAnsi="Sylfaen" w:cs="Sylfaen"/>
          <w:iCs/>
          <w:sz w:val="20"/>
          <w:szCs w:val="24"/>
          <w:lang w:val="ka-GE"/>
        </w:rPr>
        <w:t xml:space="preserve">მოძიების კუთხით, რომლებიც უპასუხებენ მუნიციპალიტეტის გამოწვევებსა და თანამედროვე სტანდარტების მოთხოვნებს. 2019 წლის იანვარში განახლდა „მუნიციპალიტეტების მართვის სისტემა - მმს“, პროგრამაში განხორციელებული ცვლილებები კიდევ უფრო ამარტივებს სამუშაო პროცესს და ამცირებს ზედმეტ ბიუროკრატიულ ბარიერებს, მათ შორის შეიცვალა ჯანდაცვისა და სოციალური პროგრამებით მოსარგებლე ბენეფიციართა დაფინანსებისთვის საჭირო მოკვლევების სისტემა, რომელიც მაქსიმალურადაა გამარტივებული და მნიშვნელოვნად ამცირებს სერვისის მიწოდების დროს. მიმდინარეობს, ქალაქ ბათუმის მუნიციპალიტეტის მერიის ჯანმრთელობისა და სოციალური დაცვის სამსახურის „მმს“-ში სრულად ჩართვისთვის საჭირო სამუშაოები, რომლის დასრულებიც შემდეგაც, როგორც პროგრამული, ასევე არაპროგრამული სერვისების მიწოდების სრული ავტომატიზაცია მოხდება. დასრულდა მუშაობა ვაუჩერის ელექტრონულ ფორმაზე, 2019 წლის მაისიდან მოქალაქეები ნაცვლად ვაუჩერის ძველი (მატერიალური) ფორმისა (რომლის მიღებაც მხოლოდ მერიის ცენტრალური კანცელარიიდან იყო შესაძლებელი), შეძლებენ ელექტრონული ვაუჩერის მიღებას მოქალაქეთა მომსახურების მუნიციპალური სერვისცენტრების მეშვეობითაც. უკვე შესასწავლილია არსებული ბიზნეს პროცესები და პარალელურად მიმდინარეობს, „მუნიციპალიტეტების მართვის სისტემაში - </w:t>
      </w:r>
      <w:r w:rsidR="003E3B4A" w:rsidRPr="009D68DB">
        <w:rPr>
          <w:rFonts w:ascii="Sylfaen" w:hAnsi="Sylfaen" w:cs="Sylfaen"/>
          <w:iCs/>
          <w:sz w:val="20"/>
          <w:szCs w:val="24"/>
          <w:lang w:val="ka-GE"/>
        </w:rPr>
        <w:t>„</w:t>
      </w:r>
      <w:r w:rsidR="00DF6528" w:rsidRPr="009D68DB">
        <w:rPr>
          <w:rFonts w:ascii="Sylfaen" w:hAnsi="Sylfaen" w:cs="Sylfaen"/>
          <w:iCs/>
          <w:sz w:val="20"/>
          <w:szCs w:val="24"/>
          <w:lang w:val="ka-GE"/>
        </w:rPr>
        <w:t>მმს“ ქალაქ ბათუმის მუნიციპალიტეტის მერიის მუნიციპალური ქონებისა და სერვისების მართვის სამსახურის ჩართვისთვის საჭირო ტექნიკური სამუშაოები, რომელიც გაამარტივებს მუნიციპალური ქონების მართვას, გადასახადების, ჯარიმებისა და საურავების დარიცხვას, ნებართვების გაცემის პროცედურას, შეიქმნება საჭირო ბაზები, რომლებიც ავტომატურად განახლებადი იქნება, შემცირდება შესაბამისი სერვისების მიწოდების დრო და გაუმჯობესდება ხარისხი. მოქალაქეები და სხვა დაინტერესებული პირები მარტივად შეძლებენ მათთვის სასურველი ინფორმაციის მოძიებასა და მიღებას.</w:t>
      </w:r>
    </w:p>
    <w:p w14:paraId="6B087259" w14:textId="77777777" w:rsidR="00B366B5" w:rsidRPr="009D68DB" w:rsidRDefault="00B366B5" w:rsidP="00B366B5">
      <w:pPr>
        <w:spacing w:line="240" w:lineRule="auto"/>
        <w:contextualSpacing/>
        <w:jc w:val="both"/>
        <w:rPr>
          <w:rFonts w:ascii="Sylfaen" w:hAnsi="Sylfaen" w:cs="Sylfaen"/>
          <w:iCs/>
          <w:sz w:val="20"/>
          <w:szCs w:val="24"/>
          <w:lang w:val="ka-GE"/>
        </w:rPr>
      </w:pPr>
    </w:p>
    <w:p w14:paraId="4378C71D" w14:textId="77777777" w:rsidR="00DF6528" w:rsidRPr="009D68DB" w:rsidRDefault="00DF6528" w:rsidP="00E55F46">
      <w:pPr>
        <w:spacing w:line="240" w:lineRule="auto"/>
        <w:jc w:val="both"/>
        <w:rPr>
          <w:rFonts w:ascii="Sylfaen" w:hAnsi="Sylfaen" w:cs="Sylfaen"/>
          <w:iCs/>
          <w:sz w:val="20"/>
          <w:szCs w:val="24"/>
          <w:lang w:val="ka-GE"/>
        </w:rPr>
      </w:pPr>
      <w:r w:rsidRPr="009D68DB">
        <w:rPr>
          <w:rFonts w:ascii="Sylfaen" w:hAnsi="Sylfaen" w:cs="Sylfaen"/>
          <w:iCs/>
          <w:sz w:val="20"/>
          <w:szCs w:val="24"/>
          <w:lang w:val="ka-GE"/>
        </w:rPr>
        <w:t>2019 წლის პირველ კვარტალში ელექტრონული სერვისების შექმნის მიმართულებით განხორციელდა მნიშვნელოვანი პროექტები, კერძოდ:</w:t>
      </w:r>
    </w:p>
    <w:p w14:paraId="0B7B895E" w14:textId="77777777" w:rsidR="00DF6528" w:rsidRPr="009D68DB" w:rsidRDefault="00DF6528" w:rsidP="00050462">
      <w:pPr>
        <w:numPr>
          <w:ilvl w:val="0"/>
          <w:numId w:val="114"/>
        </w:numPr>
        <w:spacing w:line="240" w:lineRule="auto"/>
        <w:contextualSpacing/>
        <w:jc w:val="both"/>
        <w:rPr>
          <w:rFonts w:ascii="Sylfaen" w:hAnsi="Sylfaen" w:cs="Sylfaen"/>
          <w:iCs/>
          <w:sz w:val="20"/>
          <w:szCs w:val="24"/>
          <w:lang w:val="ka-GE"/>
        </w:rPr>
      </w:pPr>
      <w:r w:rsidRPr="009D68DB">
        <w:rPr>
          <w:rFonts w:ascii="Sylfaen" w:hAnsi="Sylfaen" w:cs="Sylfaen"/>
          <w:iCs/>
          <w:sz w:val="20"/>
          <w:szCs w:val="24"/>
          <w:lang w:val="ka-GE"/>
        </w:rPr>
        <w:t>2019 წლის 24 იანვარს გაიმართა პროექტის „დაგეგმე მერთან ვიზიტი</w:t>
      </w:r>
      <w:r w:rsidR="003E3B4A" w:rsidRPr="009D68DB">
        <w:rPr>
          <w:rFonts w:ascii="Sylfaen" w:hAnsi="Sylfaen" w:cs="Sylfaen"/>
          <w:iCs/>
          <w:sz w:val="20"/>
          <w:szCs w:val="24"/>
          <w:lang w:val="ka-GE"/>
        </w:rPr>
        <w:t xml:space="preserve"> </w:t>
      </w:r>
      <w:r w:rsidRPr="009D68DB">
        <w:rPr>
          <w:rFonts w:ascii="Sylfaen" w:hAnsi="Sylfaen" w:cs="Sylfaen"/>
          <w:iCs/>
          <w:sz w:val="20"/>
          <w:szCs w:val="24"/>
          <w:lang w:val="ka-GE"/>
        </w:rPr>
        <w:t>ონლაინ“ – (www.visit.batumi.ge) პრეზენტაცია, რომლის მეშვეობითაც ნებისმიერ პირს შეუძლია დაგეგმოს ვიზიტი ქალაქ ბათუმის მუნიციპალიტეტის მერთან, მესამე პირებისა და სტრუქტურების ჩართვის გარეშე, დისტანციურად, ქალაქ ბათუმის მუნიციპალიტეტის მერიის ვებ-გვერდის მეშვეობით. პლატფორმით აქტიურად სარგებლობენ მოქალაქეები, რასაც ადასტურებს სტატისტიკაც, კერძოდ: 2019 წლის 24 იანვრიდან - 31 მარტის ჩათვლით დარეგისტრირდა 300 მოქალაქე,  ვიზიტის სურვილი გამოთქვა - 240 მოქალაქემ, რომელთაგანც 192 - თან შეხვედრა უკვე შედგა.</w:t>
      </w:r>
    </w:p>
    <w:p w14:paraId="1D5188DB" w14:textId="77777777" w:rsidR="004511CA" w:rsidRPr="009D68DB" w:rsidRDefault="00DF6528" w:rsidP="00050462">
      <w:pPr>
        <w:numPr>
          <w:ilvl w:val="0"/>
          <w:numId w:val="114"/>
        </w:numPr>
        <w:spacing w:line="240" w:lineRule="auto"/>
        <w:contextualSpacing/>
        <w:jc w:val="both"/>
        <w:rPr>
          <w:rFonts w:ascii="Sylfaen" w:hAnsi="Sylfaen" w:cs="Sylfaen"/>
          <w:iCs/>
          <w:sz w:val="20"/>
          <w:szCs w:val="24"/>
        </w:rPr>
      </w:pPr>
      <w:r w:rsidRPr="009D68DB">
        <w:rPr>
          <w:rFonts w:ascii="Sylfaen" w:hAnsi="Sylfaen" w:cs="Sylfaen"/>
          <w:iCs/>
          <w:sz w:val="20"/>
          <w:szCs w:val="24"/>
          <w:lang w:val="ka-GE"/>
        </w:rPr>
        <w:lastRenderedPageBreak/>
        <w:t>2019 წლის 5 მარტს გაიმართა ქალაქის ინფრასტრუქტურული პროექტების დაგეგმვის პროგრამის (www.monitoring.batumi.ge) პრეზენტაცია. პლატფორმის მიზანია ქალაქში არსებული მსხვილი ინფრასტრუქტურული პრობლემების დროულად და ეფექტურად მოგვარების, ასევე ეფექტური და საჭიროებებზე გათვლილი მუნიციპალური ბიუჯეტის ფორმირების ხელშეწყობა. შესაბამისი უფლებამოსილი პირები (ადმინისტრაციულ ერთეულებში სერვისცენტრების თანამშრომლები) ბიუროკრატიული ბარიერების გვერდის ავლით აწვდიან შესაბამის სამსახურებს მოსაგვარებელი საკითხების შესახებ ინფორმაციას (ლოკაცია, სურათი, სიტუაციის აღწერა), კომპეტენტური სამსახურის თანამშრომლები კი მუშაობენ ამ პრობლემების მოგვარებაზე (შესაბამისი ხარჯთაღრიცხვის მომზადება, მუნიციპალიტეტის ბიუჯეტში გათვალისწინება, ტენდერის გამოცხადება, სამუშაოების დაწყება და დასრულება) და პლატფორმაშივე აფიქსირებენ შესაბამის ეტაპებს, რაც ასევე ხელს უწყობს ინფორმაციის მობილურ გაცვლას. დაინტერესებულ მესამე პირს/პირებს, მათ შორის, მაკონტროლებლებს (ქალაქ ბათუმის მერს, ვიცე-მერს, მერის მოადგილეებს) შეეძლებათ პროცესის კონტროლი. იგი გაამარტივებს და დააჩქარებს ქალაქში</w:t>
      </w:r>
      <w:r w:rsidR="004511CA" w:rsidRPr="009D68DB">
        <w:rPr>
          <w:rFonts w:ascii="Sylfaen" w:hAnsi="Sylfaen" w:cs="Sylfaen"/>
          <w:iCs/>
          <w:sz w:val="20"/>
          <w:szCs w:val="24"/>
          <w:lang w:val="ka-GE"/>
        </w:rPr>
        <w:t xml:space="preserve"> </w:t>
      </w:r>
      <w:r w:rsidR="004511CA" w:rsidRPr="009D68DB">
        <w:rPr>
          <w:rFonts w:ascii="Sylfaen" w:hAnsi="Sylfaen" w:cs="Sylfaen"/>
          <w:iCs/>
          <w:sz w:val="20"/>
          <w:szCs w:val="24"/>
        </w:rPr>
        <w:t>არსებული პრობლემების მოგვარების, გადაწყვეტილებების მიღებისა და</w:t>
      </w:r>
      <w:r w:rsidR="004511CA" w:rsidRPr="009D68DB">
        <w:rPr>
          <w:rFonts w:ascii="Sylfaen" w:hAnsi="Sylfaen" w:cs="Sylfaen"/>
          <w:iCs/>
          <w:sz w:val="20"/>
          <w:szCs w:val="24"/>
          <w:lang w:val="ka-GE"/>
        </w:rPr>
        <w:t xml:space="preserve"> </w:t>
      </w:r>
      <w:r w:rsidR="004511CA" w:rsidRPr="009D68DB">
        <w:rPr>
          <w:rFonts w:ascii="Sylfaen" w:hAnsi="Sylfaen" w:cs="Sylfaen"/>
          <w:iCs/>
          <w:sz w:val="20"/>
          <w:szCs w:val="24"/>
        </w:rPr>
        <w:t>სამუშაოების შესრულების პროცესს. პროგრამა მუშაობს სატესტო რეჟიმში, რის</w:t>
      </w:r>
      <w:r w:rsidR="004511CA" w:rsidRPr="009D68DB">
        <w:rPr>
          <w:rFonts w:ascii="Sylfaen" w:hAnsi="Sylfaen" w:cs="Sylfaen"/>
          <w:iCs/>
          <w:sz w:val="20"/>
          <w:szCs w:val="24"/>
          <w:lang w:val="ka-GE"/>
        </w:rPr>
        <w:t xml:space="preserve"> </w:t>
      </w:r>
      <w:r w:rsidR="004511CA" w:rsidRPr="009D68DB">
        <w:rPr>
          <w:rFonts w:ascii="Sylfaen" w:hAnsi="Sylfaen" w:cs="Sylfaen"/>
          <w:iCs/>
          <w:sz w:val="20"/>
          <w:szCs w:val="24"/>
        </w:rPr>
        <w:t>შემდეგაც აღნიშნულ პროცესებზე თვალის მიდევნების საშუალება გარე</w:t>
      </w:r>
      <w:r w:rsidR="004511CA" w:rsidRPr="009D68DB">
        <w:rPr>
          <w:rFonts w:ascii="Sylfaen" w:hAnsi="Sylfaen" w:cs="Sylfaen"/>
          <w:iCs/>
          <w:sz w:val="20"/>
          <w:szCs w:val="24"/>
          <w:lang w:val="ka-GE"/>
        </w:rPr>
        <w:t xml:space="preserve"> </w:t>
      </w:r>
      <w:r w:rsidR="004511CA" w:rsidRPr="009D68DB">
        <w:rPr>
          <w:rFonts w:ascii="Sylfaen" w:hAnsi="Sylfaen" w:cs="Sylfaen"/>
          <w:iCs/>
          <w:sz w:val="20"/>
          <w:szCs w:val="24"/>
        </w:rPr>
        <w:t>მომხმარებლებსაც (მოქალაქეებს) ექნებათ.</w:t>
      </w:r>
    </w:p>
    <w:p w14:paraId="5BFC0BC1" w14:textId="77777777" w:rsidR="004511CA" w:rsidRPr="009D68DB" w:rsidRDefault="004511CA" w:rsidP="00050462">
      <w:pPr>
        <w:numPr>
          <w:ilvl w:val="0"/>
          <w:numId w:val="114"/>
        </w:numPr>
        <w:spacing w:line="240" w:lineRule="auto"/>
        <w:contextualSpacing/>
        <w:jc w:val="both"/>
        <w:rPr>
          <w:rFonts w:ascii="Sylfaen" w:hAnsi="Sylfaen" w:cs="Sylfaen"/>
          <w:iCs/>
          <w:sz w:val="20"/>
          <w:szCs w:val="24"/>
        </w:rPr>
      </w:pPr>
      <w:r w:rsidRPr="009D68DB">
        <w:rPr>
          <w:rFonts w:ascii="Sylfaen" w:hAnsi="Sylfaen" w:cs="Sylfaen"/>
          <w:iCs/>
          <w:sz w:val="20"/>
          <w:szCs w:val="24"/>
        </w:rPr>
        <w:t>2019 წლის 16 მარტს გაიმართა თანამონაწილეობითი ბიუჯეტირების</w:t>
      </w:r>
      <w:r w:rsidRPr="009D68DB">
        <w:rPr>
          <w:rFonts w:ascii="Sylfaen" w:hAnsi="Sylfaen" w:cs="Sylfaen"/>
          <w:iCs/>
          <w:sz w:val="20"/>
          <w:szCs w:val="24"/>
          <w:lang w:val="ka-GE"/>
        </w:rPr>
        <w:t xml:space="preserve"> </w:t>
      </w:r>
      <w:r w:rsidRPr="009D68DB">
        <w:rPr>
          <w:rFonts w:ascii="Sylfaen" w:hAnsi="Sylfaen" w:cs="Sylfaen"/>
          <w:iCs/>
          <w:sz w:val="20"/>
          <w:szCs w:val="24"/>
        </w:rPr>
        <w:t>პროექტის პრეზენტაცია, რისთვისაც შექმნილია "მონაწილეობითი ბიუჯეტირების</w:t>
      </w:r>
      <w:r w:rsidRPr="009D68DB">
        <w:rPr>
          <w:rFonts w:ascii="Sylfaen" w:hAnsi="Sylfaen" w:cs="Sylfaen"/>
          <w:iCs/>
          <w:sz w:val="20"/>
          <w:szCs w:val="24"/>
          <w:lang w:val="ka-GE"/>
        </w:rPr>
        <w:t xml:space="preserve"> </w:t>
      </w:r>
      <w:r w:rsidRPr="009D68DB">
        <w:rPr>
          <w:rFonts w:ascii="Sylfaen" w:hAnsi="Sylfaen" w:cs="Sylfaen"/>
          <w:iCs/>
          <w:sz w:val="20"/>
          <w:szCs w:val="24"/>
        </w:rPr>
        <w:t>ელექტრონული პლატფორმა" - (www.idea.batumi.ge) - რომლის მიზანია</w:t>
      </w:r>
      <w:r w:rsidRPr="009D68DB">
        <w:rPr>
          <w:rFonts w:ascii="Sylfaen" w:hAnsi="Sylfaen" w:cs="Sylfaen"/>
          <w:iCs/>
          <w:sz w:val="20"/>
          <w:szCs w:val="24"/>
          <w:lang w:val="ka-GE"/>
        </w:rPr>
        <w:t xml:space="preserve"> </w:t>
      </w:r>
      <w:r w:rsidRPr="009D68DB">
        <w:rPr>
          <w:rFonts w:ascii="Sylfaen" w:hAnsi="Sylfaen" w:cs="Sylfaen"/>
          <w:iCs/>
          <w:sz w:val="20"/>
          <w:szCs w:val="24"/>
        </w:rPr>
        <w:t>მუნიციპალიტეტის მოსახლეობის ჩართვა ბიუჯეტის ნაწილის დაგეგმვაში და</w:t>
      </w:r>
      <w:r w:rsidRPr="009D68DB">
        <w:rPr>
          <w:rFonts w:ascii="Sylfaen" w:hAnsi="Sylfaen" w:cs="Sylfaen"/>
          <w:iCs/>
          <w:sz w:val="20"/>
          <w:szCs w:val="24"/>
          <w:lang w:val="ka-GE"/>
        </w:rPr>
        <w:t xml:space="preserve"> </w:t>
      </w:r>
      <w:r w:rsidRPr="009D68DB">
        <w:rPr>
          <w:rFonts w:ascii="Sylfaen" w:hAnsi="Sylfaen" w:cs="Sylfaen"/>
          <w:iCs/>
          <w:sz w:val="20"/>
          <w:szCs w:val="24"/>
        </w:rPr>
        <w:t>ქალაქის განვითარებისთვის სასარგებლო იდეების მოზიდვა. პროექტის</w:t>
      </w:r>
      <w:r w:rsidRPr="009D68DB">
        <w:rPr>
          <w:rFonts w:ascii="Sylfaen" w:hAnsi="Sylfaen" w:cs="Sylfaen"/>
          <w:iCs/>
          <w:sz w:val="20"/>
          <w:szCs w:val="24"/>
          <w:lang w:val="ka-GE"/>
        </w:rPr>
        <w:t xml:space="preserve"> </w:t>
      </w:r>
      <w:r w:rsidRPr="009D68DB">
        <w:rPr>
          <w:rFonts w:ascii="Sylfaen" w:hAnsi="Sylfaen" w:cs="Sylfaen"/>
          <w:iCs/>
          <w:sz w:val="20"/>
          <w:szCs w:val="24"/>
        </w:rPr>
        <w:t>პოპულარიზაციისთვის და მოქალაქეებისთვის ინფორმაციის მიწოდების მიზნით</w:t>
      </w:r>
      <w:r w:rsidRPr="009D68DB">
        <w:rPr>
          <w:rFonts w:ascii="Sylfaen" w:hAnsi="Sylfaen" w:cs="Sylfaen"/>
          <w:iCs/>
          <w:sz w:val="20"/>
          <w:szCs w:val="24"/>
          <w:lang w:val="ka-GE"/>
        </w:rPr>
        <w:t xml:space="preserve"> </w:t>
      </w:r>
      <w:r w:rsidRPr="009D68DB">
        <w:rPr>
          <w:rFonts w:ascii="Sylfaen" w:hAnsi="Sylfaen" w:cs="Sylfaen"/>
          <w:iCs/>
          <w:sz w:val="20"/>
          <w:szCs w:val="24"/>
        </w:rPr>
        <w:t>დაიგეგმა ღონისძიებები და აქტივობები, რომელსაც სრულად აფინანსებს დონორი</w:t>
      </w:r>
      <w:r w:rsidRPr="009D68DB">
        <w:rPr>
          <w:rFonts w:ascii="Sylfaen" w:hAnsi="Sylfaen" w:cs="Sylfaen"/>
          <w:iCs/>
          <w:sz w:val="20"/>
          <w:szCs w:val="24"/>
          <w:lang w:val="ka-GE"/>
        </w:rPr>
        <w:t xml:space="preserve"> </w:t>
      </w:r>
      <w:r w:rsidRPr="009D68DB">
        <w:rPr>
          <w:rFonts w:ascii="Sylfaen" w:hAnsi="Sylfaen" w:cs="Sylfaen"/>
          <w:iCs/>
          <w:sz w:val="20"/>
          <w:szCs w:val="24"/>
        </w:rPr>
        <w:t>ორგანიზაცია. წარმატებით დასრულდა მოლაპარაკებები სახელმწიფო სერვისების</w:t>
      </w:r>
      <w:r w:rsidRPr="009D68DB">
        <w:rPr>
          <w:rFonts w:ascii="Sylfaen" w:hAnsi="Sylfaen" w:cs="Sylfaen"/>
          <w:iCs/>
          <w:sz w:val="20"/>
          <w:szCs w:val="24"/>
          <w:lang w:val="ka-GE"/>
        </w:rPr>
        <w:t xml:space="preserve"> </w:t>
      </w:r>
      <w:r w:rsidRPr="009D68DB">
        <w:rPr>
          <w:rFonts w:ascii="Sylfaen" w:hAnsi="Sylfaen" w:cs="Sylfaen"/>
          <w:iCs/>
          <w:sz w:val="20"/>
          <w:szCs w:val="24"/>
        </w:rPr>
        <w:t>განვითარების სააგენტოსთან სამოქალაქო რეესტრის ბაზასთან ინტეგრირების</w:t>
      </w:r>
      <w:r w:rsidRPr="009D68DB">
        <w:rPr>
          <w:rFonts w:ascii="Sylfaen" w:hAnsi="Sylfaen" w:cs="Sylfaen"/>
          <w:iCs/>
          <w:sz w:val="20"/>
          <w:szCs w:val="24"/>
          <w:lang w:val="ka-GE"/>
        </w:rPr>
        <w:t xml:space="preserve"> </w:t>
      </w:r>
      <w:r w:rsidRPr="009D68DB">
        <w:rPr>
          <w:rFonts w:ascii="Sylfaen" w:hAnsi="Sylfaen" w:cs="Sylfaen"/>
          <w:iCs/>
          <w:sz w:val="20"/>
          <w:szCs w:val="24"/>
        </w:rPr>
        <w:t>საკითხზე და მიმდინარეობს მუშაობა ტექნიკურ ნაწილზე. ქალაქ ბათუმის</w:t>
      </w:r>
      <w:r w:rsidRPr="009D68DB">
        <w:rPr>
          <w:rFonts w:ascii="Sylfaen" w:hAnsi="Sylfaen" w:cs="Sylfaen"/>
          <w:iCs/>
          <w:sz w:val="20"/>
          <w:szCs w:val="24"/>
          <w:lang w:val="ka-GE"/>
        </w:rPr>
        <w:t xml:space="preserve"> </w:t>
      </w:r>
      <w:r w:rsidRPr="009D68DB">
        <w:rPr>
          <w:rFonts w:ascii="Sylfaen" w:hAnsi="Sylfaen" w:cs="Sylfaen"/>
          <w:iCs/>
          <w:sz w:val="20"/>
          <w:szCs w:val="24"/>
        </w:rPr>
        <w:t>მუნიციპალიტეტის ტერიტორიაზე რეგისტრირებულ საქართველოს მოქალაქეებს</w:t>
      </w:r>
      <w:r w:rsidRPr="009D68DB">
        <w:rPr>
          <w:rFonts w:ascii="Sylfaen" w:hAnsi="Sylfaen" w:cs="Sylfaen"/>
          <w:iCs/>
          <w:sz w:val="20"/>
          <w:szCs w:val="24"/>
          <w:lang w:val="ka-GE"/>
        </w:rPr>
        <w:t xml:space="preserve"> </w:t>
      </w:r>
      <w:r w:rsidRPr="009D68DB">
        <w:rPr>
          <w:rFonts w:ascii="Sylfaen" w:hAnsi="Sylfaen" w:cs="Sylfaen"/>
          <w:iCs/>
          <w:sz w:val="20"/>
          <w:szCs w:val="24"/>
        </w:rPr>
        <w:t>ექნებათ საშუალება პლატფორმაზე გაიარონ რეგისტრაცია ან სახლიდან</w:t>
      </w:r>
      <w:r w:rsidRPr="009D68DB">
        <w:rPr>
          <w:rFonts w:ascii="Sylfaen" w:hAnsi="Sylfaen" w:cs="Sylfaen"/>
          <w:iCs/>
          <w:sz w:val="20"/>
          <w:szCs w:val="24"/>
          <w:lang w:val="ka-GE"/>
        </w:rPr>
        <w:t xml:space="preserve"> </w:t>
      </w:r>
      <w:r w:rsidRPr="009D68DB">
        <w:rPr>
          <w:rFonts w:ascii="Sylfaen" w:hAnsi="Sylfaen" w:cs="Sylfaen"/>
          <w:iCs/>
          <w:sz w:val="20"/>
          <w:szCs w:val="24"/>
        </w:rPr>
        <w:t>გაუსვლელად ელექტრონული პირადობის მოწმობის საშუალებით, ან მერიის</w:t>
      </w:r>
      <w:r w:rsidRPr="009D68DB">
        <w:rPr>
          <w:rFonts w:ascii="Sylfaen" w:hAnsi="Sylfaen" w:cs="Sylfaen"/>
          <w:iCs/>
          <w:sz w:val="20"/>
          <w:szCs w:val="24"/>
          <w:lang w:val="ka-GE"/>
        </w:rPr>
        <w:t xml:space="preserve"> </w:t>
      </w:r>
      <w:r w:rsidRPr="009D68DB">
        <w:rPr>
          <w:rFonts w:ascii="Sylfaen" w:hAnsi="Sylfaen" w:cs="Sylfaen"/>
          <w:iCs/>
          <w:sz w:val="20"/>
          <w:szCs w:val="24"/>
        </w:rPr>
        <w:t>სერვისცენტრში ოპერატორის მეშვეობით. რეგისტრაციის შემდგომ</w:t>
      </w:r>
      <w:r w:rsidRPr="009D68DB">
        <w:rPr>
          <w:rFonts w:ascii="Sylfaen" w:hAnsi="Sylfaen" w:cs="Sylfaen"/>
          <w:iCs/>
          <w:sz w:val="20"/>
          <w:szCs w:val="24"/>
          <w:lang w:val="ka-GE"/>
        </w:rPr>
        <w:t xml:space="preserve"> </w:t>
      </w:r>
      <w:r w:rsidRPr="009D68DB">
        <w:rPr>
          <w:rFonts w:ascii="Sylfaen" w:hAnsi="Sylfaen" w:cs="Sylfaen"/>
          <w:iCs/>
          <w:sz w:val="20"/>
          <w:szCs w:val="24"/>
        </w:rPr>
        <w:t>მომხმარებლები წარადგენენ იდეებს ან/და მისცემენ ხმას სასურველ პროექტებს</w:t>
      </w:r>
      <w:r w:rsidRPr="009D68DB">
        <w:rPr>
          <w:rFonts w:ascii="Sylfaen" w:hAnsi="Sylfaen" w:cs="Sylfaen"/>
          <w:iCs/>
          <w:sz w:val="20"/>
          <w:szCs w:val="24"/>
          <w:lang w:val="ka-GE"/>
        </w:rPr>
        <w:t xml:space="preserve"> </w:t>
      </w:r>
      <w:r w:rsidRPr="009D68DB">
        <w:rPr>
          <w:rFonts w:ascii="Sylfaen" w:hAnsi="Sylfaen" w:cs="Sylfaen"/>
          <w:iCs/>
          <w:sz w:val="20"/>
          <w:szCs w:val="24"/>
        </w:rPr>
        <w:t>დისტანციურად, ვებ-გვერდის მეშვეობით.</w:t>
      </w:r>
    </w:p>
    <w:p w14:paraId="6F5BCEEA" w14:textId="77777777" w:rsidR="004511CA" w:rsidRPr="009D68DB" w:rsidRDefault="004511CA" w:rsidP="00050462">
      <w:pPr>
        <w:numPr>
          <w:ilvl w:val="0"/>
          <w:numId w:val="114"/>
        </w:numPr>
        <w:spacing w:line="240" w:lineRule="auto"/>
        <w:contextualSpacing/>
        <w:jc w:val="both"/>
        <w:rPr>
          <w:rFonts w:ascii="Sylfaen" w:hAnsi="Sylfaen" w:cs="Sylfaen"/>
          <w:iCs/>
          <w:sz w:val="20"/>
          <w:szCs w:val="24"/>
        </w:rPr>
      </w:pPr>
      <w:r w:rsidRPr="009D68DB">
        <w:rPr>
          <w:rFonts w:ascii="Sylfaen" w:hAnsi="Sylfaen" w:cs="Sylfaen"/>
          <w:iCs/>
          <w:sz w:val="20"/>
          <w:szCs w:val="24"/>
        </w:rPr>
        <w:t>2019 წლის იანვრიდან მოქალაქეებს აქვთ შესაძლებლობა ისარგებლონ</w:t>
      </w:r>
      <w:r w:rsidRPr="009D68DB">
        <w:rPr>
          <w:rFonts w:ascii="Sylfaen" w:hAnsi="Sylfaen" w:cs="Sylfaen"/>
          <w:iCs/>
          <w:sz w:val="20"/>
          <w:szCs w:val="24"/>
          <w:lang w:val="ka-GE"/>
        </w:rPr>
        <w:t xml:space="preserve"> </w:t>
      </w:r>
      <w:r w:rsidRPr="009D68DB">
        <w:rPr>
          <w:rFonts w:ascii="Sylfaen" w:hAnsi="Sylfaen" w:cs="Sylfaen"/>
          <w:iCs/>
          <w:sz w:val="20"/>
          <w:szCs w:val="24"/>
        </w:rPr>
        <w:t>სტატისტიკის განახლებული პორტალით - (www.statistic.batumi.ge) - სადაც</w:t>
      </w:r>
      <w:r w:rsidRPr="009D68DB">
        <w:rPr>
          <w:rFonts w:ascii="Sylfaen" w:hAnsi="Sylfaen" w:cs="Sylfaen"/>
          <w:iCs/>
          <w:sz w:val="20"/>
          <w:szCs w:val="24"/>
          <w:lang w:val="ka-GE"/>
        </w:rPr>
        <w:t xml:space="preserve"> </w:t>
      </w:r>
      <w:r w:rsidRPr="009D68DB">
        <w:rPr>
          <w:rFonts w:ascii="Sylfaen" w:hAnsi="Sylfaen" w:cs="Sylfaen"/>
          <w:iCs/>
          <w:sz w:val="20"/>
          <w:szCs w:val="24"/>
        </w:rPr>
        <w:t>ხელმისაწვდომია სამშენებლო, რეკლამებისა და გარევაჭრობის ნებართვების</w:t>
      </w:r>
      <w:r w:rsidRPr="009D68DB">
        <w:rPr>
          <w:rFonts w:ascii="Sylfaen" w:hAnsi="Sylfaen" w:cs="Sylfaen"/>
          <w:iCs/>
          <w:sz w:val="20"/>
          <w:szCs w:val="24"/>
          <w:lang w:val="ka-GE"/>
        </w:rPr>
        <w:t xml:space="preserve"> </w:t>
      </w:r>
      <w:r w:rsidRPr="009D68DB">
        <w:rPr>
          <w:rFonts w:ascii="Sylfaen" w:hAnsi="Sylfaen" w:cs="Sylfaen"/>
          <w:iCs/>
          <w:sz w:val="20"/>
          <w:szCs w:val="24"/>
        </w:rPr>
        <w:t>სტატისტიკა. ასევე დასრულდა მუშაობა ჯანდაცვისა და სოციალური პროგრამების</w:t>
      </w:r>
      <w:r w:rsidRPr="009D68DB">
        <w:rPr>
          <w:rFonts w:ascii="Sylfaen" w:hAnsi="Sylfaen" w:cs="Sylfaen"/>
          <w:iCs/>
          <w:sz w:val="20"/>
          <w:szCs w:val="24"/>
          <w:lang w:val="ka-GE"/>
        </w:rPr>
        <w:t xml:space="preserve"> </w:t>
      </w:r>
      <w:r w:rsidRPr="009D68DB">
        <w:rPr>
          <w:rFonts w:ascii="Sylfaen" w:hAnsi="Sylfaen" w:cs="Sylfaen"/>
          <w:iCs/>
          <w:sz w:val="20"/>
          <w:szCs w:val="24"/>
        </w:rPr>
        <w:t>სტატისტიკის მოდულზეც, რომელიც მოქალაქეებისთვის უახლოეს მომავალში</w:t>
      </w:r>
      <w:r w:rsidRPr="009D68DB">
        <w:rPr>
          <w:rFonts w:ascii="Sylfaen" w:hAnsi="Sylfaen" w:cs="Sylfaen"/>
          <w:iCs/>
          <w:sz w:val="20"/>
          <w:szCs w:val="24"/>
          <w:lang w:val="ka-GE"/>
        </w:rPr>
        <w:t xml:space="preserve"> </w:t>
      </w:r>
      <w:r w:rsidRPr="009D68DB">
        <w:rPr>
          <w:rFonts w:ascii="Sylfaen" w:hAnsi="Sylfaen" w:cs="Sylfaen"/>
          <w:iCs/>
          <w:sz w:val="20"/>
          <w:szCs w:val="24"/>
        </w:rPr>
        <w:t>იქნება ხელმისაწვდომი.</w:t>
      </w:r>
    </w:p>
    <w:p w14:paraId="301DE51D" w14:textId="77777777" w:rsidR="004511CA" w:rsidRPr="009D68DB" w:rsidRDefault="004511CA" w:rsidP="00050462">
      <w:pPr>
        <w:numPr>
          <w:ilvl w:val="0"/>
          <w:numId w:val="114"/>
        </w:numPr>
        <w:spacing w:line="240" w:lineRule="auto"/>
        <w:contextualSpacing/>
        <w:jc w:val="both"/>
        <w:rPr>
          <w:rFonts w:ascii="Sylfaen" w:hAnsi="Sylfaen" w:cs="Sylfaen"/>
          <w:iCs/>
          <w:sz w:val="20"/>
          <w:szCs w:val="24"/>
        </w:rPr>
      </w:pPr>
      <w:r w:rsidRPr="009D68DB">
        <w:rPr>
          <w:rFonts w:ascii="Sylfaen" w:hAnsi="Sylfaen" w:cs="Sylfaen"/>
          <w:iCs/>
          <w:sz w:val="20"/>
          <w:szCs w:val="24"/>
        </w:rPr>
        <w:t>2019 წლის თებერვლიდან განახლდა ბათუმის ადმინისტრაციული</w:t>
      </w:r>
      <w:r w:rsidRPr="009D68DB">
        <w:rPr>
          <w:rFonts w:ascii="Sylfaen" w:hAnsi="Sylfaen" w:cs="Sylfaen"/>
          <w:iCs/>
          <w:sz w:val="20"/>
          <w:szCs w:val="24"/>
          <w:lang w:val="ka-GE"/>
        </w:rPr>
        <w:t xml:space="preserve"> </w:t>
      </w:r>
      <w:r w:rsidRPr="009D68DB">
        <w:rPr>
          <w:rFonts w:ascii="Sylfaen" w:hAnsi="Sylfaen" w:cs="Sylfaen"/>
          <w:iCs/>
          <w:sz w:val="20"/>
          <w:szCs w:val="24"/>
        </w:rPr>
        <w:t>ერთეულების პორტალი (www.ubnebi.batumi.ge), რომელიც აძლევს საშუალებას</w:t>
      </w:r>
      <w:r w:rsidRPr="009D68DB">
        <w:rPr>
          <w:rFonts w:ascii="Sylfaen" w:hAnsi="Sylfaen" w:cs="Sylfaen"/>
          <w:iCs/>
          <w:sz w:val="20"/>
          <w:szCs w:val="24"/>
          <w:lang w:val="ka-GE"/>
        </w:rPr>
        <w:t xml:space="preserve"> </w:t>
      </w:r>
      <w:r w:rsidRPr="009D68DB">
        <w:rPr>
          <w:rFonts w:ascii="Sylfaen" w:hAnsi="Sylfaen" w:cs="Sylfaen"/>
          <w:iCs/>
          <w:sz w:val="20"/>
          <w:szCs w:val="24"/>
        </w:rPr>
        <w:t>მოქალაქეს მიიღოს ამომწურავი ინფორმაცია ადმინისტრაციული ერთეულისა და</w:t>
      </w:r>
      <w:r w:rsidRPr="009D68DB">
        <w:rPr>
          <w:rFonts w:ascii="Sylfaen" w:hAnsi="Sylfaen" w:cs="Sylfaen"/>
          <w:iCs/>
          <w:sz w:val="20"/>
          <w:szCs w:val="24"/>
          <w:lang w:val="ka-GE"/>
        </w:rPr>
        <w:t xml:space="preserve"> </w:t>
      </w:r>
      <w:r w:rsidRPr="009D68DB">
        <w:rPr>
          <w:rFonts w:ascii="Sylfaen" w:hAnsi="Sylfaen" w:cs="Sylfaen"/>
          <w:iCs/>
          <w:sz w:val="20"/>
          <w:szCs w:val="24"/>
        </w:rPr>
        <w:t>იქ მიმდინარე მუნიციპალური აქტივობების შესახებ. პორტალი მნიშვნელოვანია</w:t>
      </w:r>
      <w:r w:rsidRPr="009D68DB">
        <w:rPr>
          <w:rFonts w:ascii="Sylfaen" w:hAnsi="Sylfaen" w:cs="Sylfaen"/>
          <w:iCs/>
          <w:sz w:val="20"/>
          <w:szCs w:val="24"/>
          <w:lang w:val="ka-GE"/>
        </w:rPr>
        <w:t xml:space="preserve"> </w:t>
      </w:r>
      <w:r w:rsidRPr="009D68DB">
        <w:rPr>
          <w:rFonts w:ascii="Sylfaen" w:hAnsi="Sylfaen" w:cs="Sylfaen"/>
          <w:iCs/>
          <w:sz w:val="20"/>
          <w:szCs w:val="24"/>
        </w:rPr>
        <w:t>სერვისცენტრებისა და საუბნო კავშირების გააქტიურებისა და მოსახლეობის</w:t>
      </w:r>
      <w:r w:rsidRPr="009D68DB">
        <w:rPr>
          <w:rFonts w:ascii="Sylfaen" w:hAnsi="Sylfaen" w:cs="Sylfaen"/>
          <w:iCs/>
          <w:sz w:val="20"/>
          <w:szCs w:val="24"/>
          <w:lang w:val="ka-GE"/>
        </w:rPr>
        <w:t xml:space="preserve"> </w:t>
      </w:r>
      <w:r w:rsidRPr="009D68DB">
        <w:rPr>
          <w:rFonts w:ascii="Sylfaen" w:hAnsi="Sylfaen" w:cs="Sylfaen"/>
          <w:iCs/>
          <w:sz w:val="20"/>
          <w:szCs w:val="24"/>
        </w:rPr>
        <w:t>ჩართულობა/ინფორმირებისთვის. 2019 წლის 31 მარტის მდგომარებით,</w:t>
      </w:r>
      <w:r w:rsidRPr="009D68DB">
        <w:rPr>
          <w:rFonts w:ascii="Sylfaen" w:hAnsi="Sylfaen" w:cs="Sylfaen"/>
          <w:iCs/>
          <w:sz w:val="20"/>
          <w:szCs w:val="24"/>
          <w:lang w:val="ka-GE"/>
        </w:rPr>
        <w:t xml:space="preserve"> </w:t>
      </w:r>
      <w:r w:rsidRPr="009D68DB">
        <w:rPr>
          <w:rFonts w:ascii="Sylfaen" w:hAnsi="Sylfaen" w:cs="Sylfaen"/>
          <w:iCs/>
          <w:sz w:val="20"/>
          <w:szCs w:val="24"/>
        </w:rPr>
        <w:t>პორტალზე გამოქვეყნებულია - 430 სიახლე.</w:t>
      </w:r>
      <w:r w:rsidRPr="009D68DB">
        <w:rPr>
          <w:rFonts w:ascii="Sylfaen" w:hAnsi="Sylfaen" w:cs="Sylfaen"/>
          <w:iCs/>
          <w:sz w:val="20"/>
          <w:szCs w:val="24"/>
          <w:lang w:val="ka-GE"/>
        </w:rPr>
        <w:t xml:space="preserve"> </w:t>
      </w:r>
      <w:r w:rsidRPr="009D68DB">
        <w:rPr>
          <w:rFonts w:ascii="Sylfaen" w:hAnsi="Sylfaen" w:cs="Sylfaen"/>
          <w:iCs/>
          <w:sz w:val="20"/>
          <w:szCs w:val="24"/>
        </w:rPr>
        <w:t>მიმდინარეობს მუშაობა კიდევ ერთ ახალ პროექტზე - „ბინამესაკუთრეთა</w:t>
      </w:r>
      <w:r w:rsidRPr="009D68DB">
        <w:rPr>
          <w:rFonts w:ascii="Sylfaen" w:hAnsi="Sylfaen" w:cs="Sylfaen"/>
          <w:iCs/>
          <w:sz w:val="20"/>
          <w:szCs w:val="24"/>
          <w:lang w:val="ka-GE"/>
        </w:rPr>
        <w:t xml:space="preserve"> </w:t>
      </w:r>
      <w:r w:rsidRPr="009D68DB">
        <w:rPr>
          <w:rFonts w:ascii="Sylfaen" w:hAnsi="Sylfaen" w:cs="Sylfaen"/>
          <w:iCs/>
          <w:sz w:val="20"/>
          <w:szCs w:val="24"/>
        </w:rPr>
        <w:t>ამხანაგობების პორტალი“ (www.amkhanagoba.batumi.ge) - რომლის მეშვეობითაც</w:t>
      </w:r>
      <w:r w:rsidRPr="009D68DB">
        <w:rPr>
          <w:rFonts w:ascii="Sylfaen" w:hAnsi="Sylfaen" w:cs="Sylfaen"/>
          <w:iCs/>
          <w:sz w:val="20"/>
          <w:szCs w:val="24"/>
          <w:lang w:val="ka-GE"/>
        </w:rPr>
        <w:t xml:space="preserve"> </w:t>
      </w:r>
      <w:r w:rsidRPr="009D68DB">
        <w:rPr>
          <w:rFonts w:ascii="Sylfaen" w:hAnsi="Sylfaen" w:cs="Sylfaen"/>
          <w:iCs/>
          <w:sz w:val="20"/>
          <w:szCs w:val="24"/>
        </w:rPr>
        <w:t>მუნიციპალიტეტში რეგისტრირებული ბინათმესაკუთრეთა ამხანაგობები</w:t>
      </w:r>
      <w:r w:rsidRPr="009D68DB">
        <w:rPr>
          <w:rFonts w:ascii="Sylfaen" w:hAnsi="Sylfaen" w:cs="Sylfaen"/>
          <w:iCs/>
          <w:sz w:val="20"/>
          <w:szCs w:val="24"/>
          <w:lang w:val="ka-GE"/>
        </w:rPr>
        <w:t xml:space="preserve"> </w:t>
      </w:r>
      <w:r w:rsidRPr="009D68DB">
        <w:rPr>
          <w:rFonts w:ascii="Sylfaen" w:hAnsi="Sylfaen" w:cs="Sylfaen"/>
          <w:iCs/>
          <w:sz w:val="20"/>
          <w:szCs w:val="24"/>
        </w:rPr>
        <w:t>ელექტრონულად, პორტალის მეშვეობით შეძლებენ მუნიციპალიტეტისთვის</w:t>
      </w:r>
      <w:r w:rsidRPr="009D68DB">
        <w:rPr>
          <w:rFonts w:ascii="Sylfaen" w:hAnsi="Sylfaen" w:cs="Sylfaen"/>
          <w:iCs/>
          <w:sz w:val="20"/>
          <w:szCs w:val="24"/>
          <w:lang w:val="ka-GE"/>
        </w:rPr>
        <w:t xml:space="preserve"> </w:t>
      </w:r>
      <w:r w:rsidRPr="009D68DB">
        <w:rPr>
          <w:rFonts w:ascii="Sylfaen" w:hAnsi="Sylfaen" w:cs="Sylfaen"/>
          <w:iCs/>
          <w:sz w:val="20"/>
          <w:szCs w:val="24"/>
        </w:rPr>
        <w:t>მიმართვას ამხანაგობის საჭიროებებზე, კერძოდ, შესაძლებელი იქნება: ამხანაგობის</w:t>
      </w:r>
      <w:r w:rsidRPr="009D68DB">
        <w:rPr>
          <w:rFonts w:ascii="Sylfaen" w:hAnsi="Sylfaen" w:cs="Sylfaen"/>
          <w:iCs/>
          <w:sz w:val="20"/>
          <w:szCs w:val="24"/>
          <w:lang w:val="ka-GE"/>
        </w:rPr>
        <w:t xml:space="preserve"> </w:t>
      </w:r>
      <w:r w:rsidRPr="009D68DB">
        <w:rPr>
          <w:rFonts w:ascii="Sylfaen" w:hAnsi="Sylfaen" w:cs="Sylfaen"/>
          <w:iCs/>
          <w:sz w:val="20"/>
          <w:szCs w:val="24"/>
        </w:rPr>
        <w:t>ტერიტორიაზე არსებული ინფრასტრუქტურული და კომუნალური პრობლემების</w:t>
      </w:r>
      <w:r w:rsidRPr="009D68DB">
        <w:rPr>
          <w:rFonts w:ascii="Sylfaen" w:hAnsi="Sylfaen" w:cs="Sylfaen"/>
          <w:iCs/>
          <w:sz w:val="20"/>
          <w:szCs w:val="24"/>
          <w:lang w:val="ka-GE"/>
        </w:rPr>
        <w:t xml:space="preserve"> </w:t>
      </w:r>
      <w:r w:rsidRPr="009D68DB">
        <w:rPr>
          <w:rFonts w:ascii="Sylfaen" w:hAnsi="Sylfaen" w:cs="Sylfaen"/>
          <w:iCs/>
          <w:sz w:val="20"/>
          <w:szCs w:val="24"/>
        </w:rPr>
        <w:t>შეტყობინება და მუნიციპალურ პროგრამებში ჩართვის მოთხოვნა. მერიის</w:t>
      </w:r>
      <w:r w:rsidRPr="009D68DB">
        <w:rPr>
          <w:rFonts w:ascii="Sylfaen" w:hAnsi="Sylfaen" w:cs="Sylfaen"/>
          <w:iCs/>
          <w:sz w:val="20"/>
          <w:szCs w:val="24"/>
          <w:lang w:val="ka-GE"/>
        </w:rPr>
        <w:t xml:space="preserve"> </w:t>
      </w:r>
      <w:r w:rsidRPr="009D68DB">
        <w:rPr>
          <w:rFonts w:ascii="Sylfaen" w:hAnsi="Sylfaen" w:cs="Sylfaen"/>
          <w:iCs/>
          <w:sz w:val="20"/>
          <w:szCs w:val="24"/>
        </w:rPr>
        <w:t>შესაბამისი სამსახურები ავტომატურად მიიღებენ შეტყობინებებს და შესაბამის</w:t>
      </w:r>
      <w:r w:rsidRPr="009D68DB">
        <w:rPr>
          <w:rFonts w:ascii="Sylfaen" w:hAnsi="Sylfaen" w:cs="Sylfaen"/>
          <w:iCs/>
          <w:sz w:val="20"/>
          <w:szCs w:val="24"/>
          <w:lang w:val="ka-GE"/>
        </w:rPr>
        <w:t xml:space="preserve"> </w:t>
      </w:r>
      <w:r w:rsidRPr="009D68DB">
        <w:rPr>
          <w:rFonts w:ascii="Sylfaen" w:hAnsi="Sylfaen" w:cs="Sylfaen"/>
          <w:iCs/>
          <w:sz w:val="20"/>
          <w:szCs w:val="24"/>
        </w:rPr>
        <w:t>პასუხებს დააფიქსირებენ პლატფორმაშივე, რაც იძლევა განმცხადებლებისა და</w:t>
      </w:r>
      <w:r w:rsidRPr="009D68DB">
        <w:rPr>
          <w:rFonts w:ascii="Sylfaen" w:hAnsi="Sylfaen" w:cs="Sylfaen"/>
          <w:iCs/>
          <w:sz w:val="20"/>
          <w:szCs w:val="24"/>
          <w:lang w:val="ka-GE"/>
        </w:rPr>
        <w:t xml:space="preserve"> </w:t>
      </w:r>
      <w:r w:rsidRPr="009D68DB">
        <w:rPr>
          <w:rFonts w:ascii="Sylfaen" w:hAnsi="Sylfaen" w:cs="Sylfaen"/>
          <w:iCs/>
          <w:sz w:val="20"/>
          <w:szCs w:val="24"/>
        </w:rPr>
        <w:t xml:space="preserve">ზემდგომი თანამდებობის პირების მიერ პროცესის კონტროლის </w:t>
      </w:r>
      <w:r w:rsidRPr="009D68DB">
        <w:rPr>
          <w:rFonts w:ascii="Sylfaen" w:hAnsi="Sylfaen" w:cs="Sylfaen"/>
          <w:iCs/>
          <w:sz w:val="20"/>
          <w:szCs w:val="24"/>
        </w:rPr>
        <w:lastRenderedPageBreak/>
        <w:t>საშუალებას.</w:t>
      </w:r>
      <w:r w:rsidRPr="009D68DB">
        <w:rPr>
          <w:rFonts w:ascii="Sylfaen" w:hAnsi="Sylfaen" w:cs="Sylfaen"/>
          <w:iCs/>
          <w:sz w:val="20"/>
          <w:szCs w:val="24"/>
          <w:lang w:val="ka-GE"/>
        </w:rPr>
        <w:t xml:space="preserve"> </w:t>
      </w:r>
      <w:r w:rsidRPr="009D68DB">
        <w:rPr>
          <w:rFonts w:ascii="Sylfaen" w:hAnsi="Sylfaen" w:cs="Sylfaen"/>
          <w:iCs/>
          <w:sz w:val="20"/>
          <w:szCs w:val="24"/>
        </w:rPr>
        <w:t>პროექტი იქნება დისტანციური მომსახურების მიმართულებით გადადგმული</w:t>
      </w:r>
      <w:r w:rsidRPr="009D68DB">
        <w:rPr>
          <w:rFonts w:ascii="Sylfaen" w:hAnsi="Sylfaen" w:cs="Sylfaen"/>
          <w:iCs/>
          <w:sz w:val="20"/>
          <w:szCs w:val="24"/>
          <w:lang w:val="ka-GE"/>
        </w:rPr>
        <w:t xml:space="preserve"> </w:t>
      </w:r>
      <w:r w:rsidRPr="009D68DB">
        <w:rPr>
          <w:rFonts w:ascii="Sylfaen" w:hAnsi="Sylfaen" w:cs="Sylfaen"/>
          <w:iCs/>
          <w:sz w:val="20"/>
          <w:szCs w:val="24"/>
        </w:rPr>
        <w:t>მნიშვნელოვანი ნაბიჯი.</w:t>
      </w:r>
    </w:p>
    <w:p w14:paraId="05EB57FD" w14:textId="77777777" w:rsidR="00DF6528" w:rsidRPr="009D68DB" w:rsidRDefault="00DF6528" w:rsidP="00E55F46">
      <w:pPr>
        <w:spacing w:line="240" w:lineRule="auto"/>
        <w:ind w:left="502"/>
        <w:contextualSpacing/>
        <w:jc w:val="both"/>
        <w:rPr>
          <w:rFonts w:ascii="Sylfaen" w:hAnsi="Sylfaen" w:cs="Sylfaen"/>
          <w:iCs/>
          <w:sz w:val="20"/>
          <w:szCs w:val="24"/>
          <w:lang w:val="ka-GE"/>
        </w:rPr>
      </w:pPr>
    </w:p>
    <w:p w14:paraId="309B3F35" w14:textId="77777777" w:rsidR="00DF6528" w:rsidRPr="009D68DB" w:rsidRDefault="00DF6528" w:rsidP="00E55F46">
      <w:pPr>
        <w:spacing w:line="240" w:lineRule="auto"/>
        <w:jc w:val="both"/>
        <w:rPr>
          <w:rFonts w:ascii="Sylfaen" w:hAnsi="Sylfaen" w:cs="Sylfaen"/>
          <w:iCs/>
          <w:sz w:val="20"/>
          <w:szCs w:val="24"/>
          <w:lang w:val="ka-GE"/>
        </w:rPr>
      </w:pPr>
      <w:r w:rsidRPr="009D68DB">
        <w:rPr>
          <w:rFonts w:ascii="Sylfaen" w:hAnsi="Sylfaen" w:cs="Sylfaen"/>
          <w:iCs/>
          <w:sz w:val="20"/>
          <w:szCs w:val="24"/>
          <w:lang w:val="ka-GE"/>
        </w:rPr>
        <w:t>მუნიციპალური სერვისების მიწოდების პროცესში მოქალაქეთა მომსახურების ხარისხის გაუმჯობესებისათვის მუდმივად მიმდინარეობს ტრენინგები და სამუშაო შეხვედრები.</w:t>
      </w:r>
    </w:p>
    <w:p w14:paraId="4ED493DE" w14:textId="77777777" w:rsidR="00DF6528" w:rsidRPr="009D68DB" w:rsidRDefault="00DF6528" w:rsidP="00050462">
      <w:pPr>
        <w:numPr>
          <w:ilvl w:val="0"/>
          <w:numId w:val="114"/>
        </w:numPr>
        <w:spacing w:line="240" w:lineRule="auto"/>
        <w:contextualSpacing/>
        <w:jc w:val="both"/>
        <w:rPr>
          <w:rFonts w:ascii="Sylfaen" w:hAnsi="Sylfaen" w:cs="Sylfaen"/>
          <w:iCs/>
          <w:sz w:val="20"/>
          <w:szCs w:val="24"/>
          <w:lang w:val="ka-GE"/>
        </w:rPr>
      </w:pPr>
      <w:r w:rsidRPr="009D68DB">
        <w:rPr>
          <w:rFonts w:ascii="Sylfaen" w:hAnsi="Sylfaen" w:cs="Sylfaen"/>
          <w:iCs/>
          <w:sz w:val="20"/>
          <w:szCs w:val="24"/>
          <w:lang w:val="ka-GE"/>
        </w:rPr>
        <w:t xml:space="preserve">2019 წლის პირველ კვარტალში (14.01, 25,01, 14.02 და 15.02) მოქალაქეთა მომსახურების მუნიციპალური სერვისცენტრების თანამშრომლებს ჩაუტარდათ ტრენინგები. </w:t>
      </w:r>
    </w:p>
    <w:p w14:paraId="4C398DA7" w14:textId="77777777" w:rsidR="004511CA" w:rsidRPr="009D68DB" w:rsidRDefault="004511CA" w:rsidP="00E55F46">
      <w:pPr>
        <w:spacing w:line="240" w:lineRule="auto"/>
        <w:jc w:val="both"/>
        <w:rPr>
          <w:rFonts w:ascii="Sylfaen" w:hAnsi="Sylfaen" w:cs="Sylfaen"/>
          <w:iCs/>
          <w:sz w:val="20"/>
          <w:szCs w:val="24"/>
          <w:lang w:val="ka-GE"/>
        </w:rPr>
      </w:pPr>
    </w:p>
    <w:p w14:paraId="56FC2FFC" w14:textId="77777777" w:rsidR="00DF6528" w:rsidRPr="009D68DB" w:rsidRDefault="00DF6528" w:rsidP="00E55F46">
      <w:pPr>
        <w:spacing w:line="240" w:lineRule="auto"/>
        <w:jc w:val="both"/>
        <w:rPr>
          <w:rFonts w:ascii="Sylfaen" w:hAnsi="Sylfaen" w:cs="Sylfaen"/>
          <w:iCs/>
          <w:sz w:val="20"/>
          <w:szCs w:val="24"/>
          <w:lang w:val="ka-GE"/>
        </w:rPr>
      </w:pPr>
      <w:r w:rsidRPr="009D68DB">
        <w:rPr>
          <w:rFonts w:ascii="Sylfaen" w:hAnsi="Sylfaen" w:cs="Sylfaen"/>
          <w:iCs/>
          <w:sz w:val="20"/>
          <w:szCs w:val="24"/>
          <w:lang w:val="ka-GE"/>
        </w:rPr>
        <w:t>ქალაქ ბათუმის მუნიციპალიტეტის მასშტაბით ფუნქციონირებს 14 მოქალაქეთა მომსახურების სერვისცენტრი. 2019 წლის იანვარში გაიხსნა მეორე, განახლებული ძველი ბათუმის ადმინისტრაციული ერთეულის სერვისცენტრი. 2019 წლის ბიუჯეტით გათვალისწინებული იყო და მიმდინარეობს დამატებით ორი ახალი სერვისცენტრის მშენებლობა, ბონი-გოროდოკისა და მწვანე კონცხის ადმინისტრაციულ ერთეულებში.</w:t>
      </w:r>
    </w:p>
    <w:p w14:paraId="23C9BB1A" w14:textId="77777777" w:rsidR="00DF6528" w:rsidRPr="009D68DB" w:rsidRDefault="00DF6528" w:rsidP="00E55F46">
      <w:pPr>
        <w:spacing w:line="240" w:lineRule="auto"/>
        <w:jc w:val="both"/>
        <w:rPr>
          <w:rFonts w:ascii="Sylfaen" w:hAnsi="Sylfaen" w:cs="Sylfaen"/>
          <w:iCs/>
          <w:sz w:val="20"/>
          <w:szCs w:val="24"/>
          <w:lang w:val="ka-GE"/>
        </w:rPr>
      </w:pPr>
      <w:r w:rsidRPr="009D68DB">
        <w:rPr>
          <w:rFonts w:ascii="Sylfaen" w:hAnsi="Sylfaen" w:cs="Sylfaen"/>
          <w:iCs/>
          <w:sz w:val="20"/>
          <w:szCs w:val="24"/>
          <w:lang w:val="ka-GE"/>
        </w:rPr>
        <w:t xml:space="preserve">2019 წლის 1 იანვრიდან - 31 მარტის ჩათვლით მუნიციპალური სერვისების მიღების მიზნით, ადმინისტრაციულ ერთეულში სერვისცენტრის მომსახურებით ისარგებლა 2854 მოქალაქემ. </w:t>
      </w:r>
    </w:p>
    <w:p w14:paraId="0D1BA526" w14:textId="77777777" w:rsidR="00DF6528" w:rsidRPr="009D68DB" w:rsidRDefault="00DF6528" w:rsidP="00050462">
      <w:pPr>
        <w:numPr>
          <w:ilvl w:val="0"/>
          <w:numId w:val="114"/>
        </w:numPr>
        <w:spacing w:line="240" w:lineRule="auto"/>
        <w:contextualSpacing/>
        <w:jc w:val="both"/>
        <w:rPr>
          <w:rFonts w:ascii="Sylfaen" w:hAnsi="Sylfaen" w:cs="Sylfaen"/>
          <w:iCs/>
          <w:sz w:val="20"/>
          <w:szCs w:val="24"/>
          <w:lang w:val="ka-GE"/>
        </w:rPr>
      </w:pPr>
      <w:r w:rsidRPr="009D68DB">
        <w:rPr>
          <w:rFonts w:ascii="Sylfaen" w:hAnsi="Sylfaen" w:cs="Sylfaen"/>
          <w:iCs/>
          <w:sz w:val="20"/>
          <w:szCs w:val="24"/>
          <w:lang w:val="ka-GE"/>
        </w:rPr>
        <w:t>ადმინისტრაციულ ერთეულში სერვისცენტრის თანამშრომლებმა, მუნიციპალიტეტის ჯანმრთელობისა და სოციალური უზრუნველყოფის პროგრამებში ბენეფიციართა ჩართვისთვის საჭირო სოციალ-ეკონომიკური და საყოფაცხოვრებო პირობების შესწავლის მიზნით განახორციელეს - 1814 მოკვლევა, მათ შორის ჯანდაცვის მიმართულებით - 854 და სოციალური მიმართულებით - 960 მოკვლევა.</w:t>
      </w:r>
    </w:p>
    <w:p w14:paraId="789B47F7" w14:textId="77777777" w:rsidR="00DF6528" w:rsidRPr="009D68DB" w:rsidRDefault="00DF6528" w:rsidP="00050462">
      <w:pPr>
        <w:numPr>
          <w:ilvl w:val="0"/>
          <w:numId w:val="114"/>
        </w:numPr>
        <w:spacing w:line="240" w:lineRule="auto"/>
        <w:contextualSpacing/>
        <w:jc w:val="both"/>
        <w:rPr>
          <w:rFonts w:ascii="Sylfaen" w:hAnsi="Sylfaen" w:cs="Sylfaen"/>
          <w:iCs/>
          <w:sz w:val="20"/>
          <w:szCs w:val="24"/>
          <w:lang w:val="ka-GE"/>
        </w:rPr>
      </w:pPr>
      <w:r w:rsidRPr="009D68DB">
        <w:rPr>
          <w:rFonts w:ascii="Sylfaen" w:hAnsi="Sylfaen" w:cs="Sylfaen"/>
          <w:iCs/>
          <w:sz w:val="20"/>
          <w:szCs w:val="24"/>
          <w:lang w:val="ka-GE"/>
        </w:rPr>
        <w:t>ადმინისტრაციულ ერთეულში სერვისცენტრის თანამშრომლებმა, ინფრასტრუქტურისა და კეთილმოწყობის მუნიციპალური პროგრამების განხორციელებისათვის საჭირო 387 მოკვლევა განახორციელეს.</w:t>
      </w:r>
    </w:p>
    <w:p w14:paraId="7824D287" w14:textId="77777777" w:rsidR="00DF6528" w:rsidRPr="009D68DB" w:rsidRDefault="00DF6528" w:rsidP="00050462">
      <w:pPr>
        <w:numPr>
          <w:ilvl w:val="0"/>
          <w:numId w:val="114"/>
        </w:numPr>
        <w:spacing w:line="240" w:lineRule="auto"/>
        <w:contextualSpacing/>
        <w:jc w:val="both"/>
        <w:rPr>
          <w:rFonts w:ascii="Sylfaen" w:hAnsi="Sylfaen" w:cs="Sylfaen"/>
          <w:iCs/>
          <w:sz w:val="20"/>
          <w:szCs w:val="24"/>
          <w:lang w:val="ka-GE"/>
        </w:rPr>
      </w:pPr>
      <w:r w:rsidRPr="009D68DB">
        <w:rPr>
          <w:rFonts w:ascii="Sylfaen" w:hAnsi="Sylfaen" w:cs="Sylfaen"/>
          <w:iCs/>
          <w:sz w:val="20"/>
          <w:szCs w:val="24"/>
          <w:lang w:val="ka-GE"/>
        </w:rPr>
        <w:t>ადმინისტრაციულ ერთეულში სერვისცენტრის თანამშრომლებმა აღრიცხეს ქალაქში არსებული 116 დიდი ინფრასტრუქტურული და ქალაქის მიმდინარე მოვლა-პატრონობასთან დაკავშირებული 630 მცირე პრობლემა, რომელთაგან 378 უკვე მოგვარებულია.</w:t>
      </w:r>
    </w:p>
    <w:p w14:paraId="37AD725D" w14:textId="77777777" w:rsidR="00DF6528" w:rsidRPr="009D68DB" w:rsidRDefault="00DF6528" w:rsidP="00050462">
      <w:pPr>
        <w:numPr>
          <w:ilvl w:val="0"/>
          <w:numId w:val="114"/>
        </w:numPr>
        <w:spacing w:line="240" w:lineRule="auto"/>
        <w:contextualSpacing/>
        <w:jc w:val="both"/>
        <w:rPr>
          <w:rFonts w:ascii="Sylfaen" w:hAnsi="Sylfaen" w:cs="Sylfaen"/>
          <w:iCs/>
          <w:sz w:val="20"/>
          <w:szCs w:val="24"/>
          <w:lang w:val="ka-GE"/>
        </w:rPr>
      </w:pPr>
      <w:r w:rsidRPr="009D68DB">
        <w:rPr>
          <w:rFonts w:ascii="Sylfaen" w:hAnsi="Sylfaen" w:cs="Sylfaen"/>
          <w:iCs/>
          <w:sz w:val="20"/>
          <w:szCs w:val="24"/>
          <w:lang w:val="ka-GE"/>
        </w:rPr>
        <w:t>ადმინისტრაციულ ერთეულში სერვისცენტრის თანამშრომლებმა,</w:t>
      </w:r>
      <w:r w:rsidR="004511CA" w:rsidRPr="009D68DB">
        <w:rPr>
          <w:rFonts w:ascii="Sylfaen" w:hAnsi="Sylfaen" w:cs="Sylfaen"/>
          <w:iCs/>
          <w:sz w:val="20"/>
          <w:szCs w:val="24"/>
          <w:lang w:val="ka-GE"/>
        </w:rPr>
        <w:t xml:space="preserve"> </w:t>
      </w:r>
      <w:r w:rsidRPr="009D68DB">
        <w:rPr>
          <w:rFonts w:ascii="Sylfaen" w:hAnsi="Sylfaen" w:cs="Sylfaen"/>
          <w:iCs/>
          <w:sz w:val="20"/>
          <w:szCs w:val="24"/>
          <w:lang w:val="ka-GE"/>
        </w:rPr>
        <w:t>ადმინისტრაციული ერთეულების მიხედვით მერის მოქალაქეებთან ინდივიდუალურ, ყოველკვირეულ 12 შეხვედრას გაუკეთეს ორგანიზება, რომელსაც ჯამში 300-მდე მოქალაქე ესწრებოდა.</w:t>
      </w:r>
    </w:p>
    <w:p w14:paraId="1409343A" w14:textId="77777777" w:rsidR="00DF6528" w:rsidRPr="009D68DB" w:rsidRDefault="00DF6528" w:rsidP="00050462">
      <w:pPr>
        <w:numPr>
          <w:ilvl w:val="0"/>
          <w:numId w:val="115"/>
        </w:numPr>
        <w:spacing w:line="240" w:lineRule="auto"/>
        <w:contextualSpacing/>
        <w:jc w:val="both"/>
        <w:rPr>
          <w:rFonts w:ascii="Sylfaen" w:hAnsi="Sylfaen" w:cs="Sylfaen"/>
          <w:iCs/>
          <w:sz w:val="20"/>
          <w:szCs w:val="24"/>
          <w:lang w:val="ka-GE"/>
        </w:rPr>
      </w:pPr>
      <w:r w:rsidRPr="009D68DB">
        <w:rPr>
          <w:rFonts w:ascii="Sylfaen" w:hAnsi="Sylfaen" w:cs="Sylfaen"/>
          <w:iCs/>
          <w:sz w:val="20"/>
          <w:szCs w:val="24"/>
          <w:lang w:val="ka-GE"/>
        </w:rPr>
        <w:t>ადმინისტრაციულ ერთეულში სერვისცენტრის თანამშრომლებმა, სამხედრო სავალდებულო სამსახურში საგაზაფხულო გაწვევასთან დაკავშირებით დაარიგა 1150 სამხედრო უწყება.</w:t>
      </w:r>
    </w:p>
    <w:p w14:paraId="2FFFFC6B" w14:textId="77777777" w:rsidR="00B366B5" w:rsidRDefault="00B366B5" w:rsidP="00E55F46">
      <w:pPr>
        <w:spacing w:line="240" w:lineRule="auto"/>
        <w:jc w:val="both"/>
        <w:rPr>
          <w:rFonts w:ascii="Sylfaen" w:hAnsi="Sylfaen" w:cs="Sylfaen"/>
          <w:iCs/>
          <w:sz w:val="20"/>
          <w:szCs w:val="24"/>
          <w:lang w:val="ka-GE"/>
        </w:rPr>
      </w:pPr>
    </w:p>
    <w:p w14:paraId="72BE849F" w14:textId="3E17BED0" w:rsidR="00DF6528" w:rsidRPr="009D68DB" w:rsidRDefault="00DF6528" w:rsidP="00E55F46">
      <w:pPr>
        <w:spacing w:line="240" w:lineRule="auto"/>
        <w:jc w:val="both"/>
        <w:rPr>
          <w:rFonts w:ascii="Sylfaen" w:hAnsi="Sylfaen" w:cs="Sylfaen"/>
          <w:iCs/>
          <w:sz w:val="20"/>
          <w:szCs w:val="24"/>
          <w:lang w:val="ka-GE"/>
        </w:rPr>
      </w:pPr>
      <w:r w:rsidRPr="009D68DB">
        <w:rPr>
          <w:rFonts w:ascii="Sylfaen" w:hAnsi="Sylfaen" w:cs="Sylfaen"/>
          <w:iCs/>
          <w:sz w:val="20"/>
          <w:szCs w:val="24"/>
          <w:lang w:val="ka-GE"/>
        </w:rPr>
        <w:t>მუნიციპალური სერვის ცენტრების შექმინისა და ფუნქციონირების უზრუნველყოფის მიზნით  მიმდინარეობს ხელშეკრულების მომზადება ქ. ბათუმის მუნიციპალიტეტის ადმინისტრაციულ ერთეულებში სერვის ცენტრების ახალი ოფისის მშენებლობაზე  ქალაქ ბათუმში მახინჯაურის დასახლებაში და გოგოლის ქ. N14-ის მიმდებარედ.</w:t>
      </w:r>
    </w:p>
    <w:p w14:paraId="11F2BF5A" w14:textId="77777777" w:rsidR="00F52E05" w:rsidRPr="009D68DB" w:rsidRDefault="00F52E05" w:rsidP="00E55F46">
      <w:pPr>
        <w:spacing w:line="240" w:lineRule="auto"/>
        <w:rPr>
          <w:rFonts w:ascii="Sylfaen" w:hAnsi="Sylfaen" w:cs="Sylfaen"/>
          <w:b/>
          <w:iCs/>
          <w:sz w:val="20"/>
          <w:szCs w:val="20"/>
          <w:lang w:val="ka-GE"/>
        </w:rPr>
      </w:pPr>
    </w:p>
    <w:p w14:paraId="28A38F47" w14:textId="493B07EF" w:rsidR="0036254E" w:rsidRPr="009D68DB" w:rsidRDefault="001225AD" w:rsidP="00E55F46">
      <w:pPr>
        <w:spacing w:line="240" w:lineRule="auto"/>
        <w:rPr>
          <w:rFonts w:ascii="Sylfaen" w:hAnsi="Sylfaen"/>
          <w:b/>
          <w:color w:val="2E74B5" w:themeColor="accent1" w:themeShade="BF"/>
          <w:lang w:val="ka-GE"/>
        </w:rPr>
      </w:pPr>
      <w:r w:rsidRPr="009D68DB">
        <w:rPr>
          <w:rFonts w:ascii="Sylfaen" w:hAnsi="Sylfaen" w:cs="Sylfaen"/>
          <w:b/>
          <w:iCs/>
          <w:sz w:val="20"/>
          <w:szCs w:val="20"/>
          <w:lang w:val="ka-GE"/>
        </w:rPr>
        <w:t xml:space="preserve">2018 წლის </w:t>
      </w:r>
      <w:r w:rsidRPr="009D68DB">
        <w:rPr>
          <w:rFonts w:ascii="Sylfaen" w:hAnsi="Sylfaen" w:cs="Sylfaen"/>
          <w:b/>
          <w:iCs/>
          <w:sz w:val="20"/>
          <w:szCs w:val="20"/>
        </w:rPr>
        <w:t xml:space="preserve">IV </w:t>
      </w:r>
      <w:r w:rsidR="00147AA6"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25BC5762" w14:textId="77777777" w:rsidR="0036254E" w:rsidRPr="009D68DB" w:rsidRDefault="00125191" w:rsidP="00E55F46">
      <w:p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დონორ ორგანიზაციებთან მოლაპარაკებების შედეგად, ქალაქ  ბათუმის მუნიციპალიტეტის მერიის მომსახურებების ხარისხისა და ხელმისაწვდომობის გაუმჯობესების შესახებ ანალიტიკური ანგარიშისა და რეკომენდაციების შემუშავების მიზნით</w:t>
      </w:r>
      <w:r w:rsidR="00641A16" w:rsidRPr="009D68DB">
        <w:rPr>
          <w:rFonts w:ascii="Sylfaen" w:eastAsia="Times New Roman" w:hAnsi="Sylfaen" w:cs="Sylfaen"/>
          <w:color w:val="000000"/>
          <w:sz w:val="20"/>
          <w:szCs w:val="20"/>
        </w:rPr>
        <w:t>,</w:t>
      </w:r>
      <w:r w:rsidRPr="009D68DB">
        <w:rPr>
          <w:rFonts w:ascii="Sylfaen" w:eastAsia="Times New Roman" w:hAnsi="Sylfaen" w:cs="Sylfaen"/>
          <w:color w:val="000000"/>
          <w:sz w:val="20"/>
          <w:szCs w:val="20"/>
          <w:lang w:val="ka-GE"/>
        </w:rPr>
        <w:t xml:space="preserve"> გადაწყდა ტექნიკური ექსპერტების ჯგუფის მოწვევა.  შედეგად, მოხდება ქალაქ ბათუმის მუნიციპალიტეტის მერიისა და დაქვემდებარებული ორგანიზაციების სერვისების სრული, დეტალური აღწერა და მათი მიწოდების ხარისხისა და ხელმისაწვდომობის გაუმჯობ</w:t>
      </w:r>
      <w:r w:rsidR="00DF4A45" w:rsidRPr="009D68DB">
        <w:rPr>
          <w:rFonts w:ascii="Sylfaen" w:eastAsia="Times New Roman" w:hAnsi="Sylfaen" w:cs="Sylfaen"/>
          <w:color w:val="000000"/>
          <w:sz w:val="20"/>
          <w:szCs w:val="20"/>
          <w:lang w:val="ka-GE"/>
        </w:rPr>
        <w:t xml:space="preserve">ესების სტრატეგიის შემუშავება.  </w:t>
      </w:r>
      <w:r w:rsidRPr="009D68DB">
        <w:rPr>
          <w:rFonts w:ascii="Sylfaen" w:eastAsia="Times New Roman" w:hAnsi="Sylfaen" w:cs="Sylfaen"/>
          <w:color w:val="000000"/>
          <w:sz w:val="20"/>
          <w:szCs w:val="20"/>
          <w:lang w:val="ka-GE"/>
        </w:rPr>
        <w:t xml:space="preserve">სამუშაოები განხორციელდება 2019 </w:t>
      </w:r>
      <w:r w:rsidRPr="009D68DB">
        <w:rPr>
          <w:rFonts w:ascii="Sylfaen" w:eastAsia="Times New Roman" w:hAnsi="Sylfaen" w:cs="Sylfaen"/>
          <w:color w:val="000000"/>
          <w:sz w:val="20"/>
          <w:szCs w:val="20"/>
          <w:lang w:val="ka-GE"/>
        </w:rPr>
        <w:lastRenderedPageBreak/>
        <w:t>წლის იანვარ-თებერვალში. პროექტის ფინანსური მხარდამჭერია: „USAID - ის დემოკრატიული მმართველობის ინიციატივა (GGI)“.</w:t>
      </w:r>
    </w:p>
    <w:p w14:paraId="1E1D30EB" w14:textId="77777777" w:rsidR="00125191" w:rsidRPr="009D68DB" w:rsidRDefault="00125191" w:rsidP="00E55F46">
      <w:p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ქალაქ ბათუმის მუნიციპალიტეტის მერია სარგებლობს სხვადასხვა  სახელმწიფო უწყების მიერ შექმნილი პროგრამებით: სსიპ "საფი</w:t>
      </w:r>
      <w:r w:rsidR="00641A16" w:rsidRPr="009D68DB">
        <w:rPr>
          <w:rFonts w:ascii="Sylfaen" w:eastAsia="Times New Roman" w:hAnsi="Sylfaen" w:cs="Sylfaen"/>
          <w:color w:val="000000"/>
          <w:sz w:val="20"/>
          <w:szCs w:val="20"/>
          <w:lang w:val="ka-GE"/>
        </w:rPr>
        <w:t>ნანსო - ანალიტიკური სამსახურის"</w:t>
      </w:r>
      <w:r w:rsidRPr="009D68DB">
        <w:rPr>
          <w:rFonts w:ascii="Sylfaen" w:eastAsia="Times New Roman" w:hAnsi="Sylfaen" w:cs="Sylfaen"/>
          <w:color w:val="000000"/>
          <w:sz w:val="20"/>
          <w:szCs w:val="20"/>
          <w:lang w:val="ka-GE"/>
        </w:rPr>
        <w:t>-საქმისწარმოების ელექტრონული პროგრამით (eDocument), „სსიპ - ების და ა(ა)იპ - ების</w:t>
      </w:r>
      <w:r w:rsidR="00641A16" w:rsidRPr="009D68DB">
        <w:rPr>
          <w:rFonts w:ascii="Sylfaen" w:eastAsia="Times New Roman" w:hAnsi="Sylfaen" w:cs="Sylfaen"/>
          <w:color w:val="000000"/>
          <w:sz w:val="20"/>
          <w:szCs w:val="20"/>
          <w:lang w:val="ka-GE"/>
        </w:rPr>
        <w:t xml:space="preserve"> </w:t>
      </w:r>
      <w:r w:rsidRPr="009D68DB">
        <w:rPr>
          <w:rFonts w:ascii="Sylfaen" w:eastAsia="Times New Roman" w:hAnsi="Sylfaen" w:cs="Sylfaen"/>
          <w:color w:val="000000"/>
          <w:sz w:val="20"/>
          <w:szCs w:val="20"/>
          <w:lang w:val="ka-GE"/>
        </w:rPr>
        <w:t>სახელმწიფოს წილობრივი მონაწილეობით მოქმედი საწარმოების ბიუჯეტის მართვის სისტემით“ (www.ebudget.ge), „სახელმწიფო ხაზინის ელექტრონული მომსახურების სისტემით“ (www.etreasure.ge), ადამიანური რესურსების მართვის (eHRMS) პროგრამით. სსიპ "სახელმწიფო სერვისების განვითარების სააგენტოს" - "მუნიციპალიტეტების მართვის სისტემით (მმს), რომელიც ევროკავშირის დაფინანსებულია და მუნიციპალიტეტებისთვის უფასოა. ასევე რამდენიმე სხვა პროგრამით ("ერთიგონი", "კოდექსი" და ა.შ.). სხვა ახალ პროგრამებთან ერთად, საჯარო ინფრომაციის შეუფერხებლად და დროულად გაცემის მიზნით, ასევე არქივის ელექტრონული ბაზის შექმნისთვის დაგეგმილია საქართველოს ეროვნულ არქივის პროგრამის დანერგვა. მუდმივ რეჟიმში მიმდინარეობს მუშაობა ძველი პროგრამების დახვეწისა და ახალი პროგრამების მოძიების კუთხით, რომლებიც უპასუხებენ მუნიციპალიტეტის გამოწვევებსა და თანამედროვე სტანდარტების მოთხოვნებს.</w:t>
      </w:r>
    </w:p>
    <w:p w14:paraId="1C01ED9B" w14:textId="7FDC9320" w:rsidR="001D6B36" w:rsidRPr="009D68DB" w:rsidRDefault="00AE6218" w:rsidP="00E55F46">
      <w:p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მიმდინარეობს მუშაობა მერიის ახალი ვებ-გვერდისა და მუნიციპალიტეტის ერთიანი პორტალის შექმნაზე. შემუშავდა საიტის სტრუქტურა და დაიწყო ტექნიკური სამუშაოები. მერიის ახალი ვებ-გვერდი მაქსიმალურად გაუმარტივებს მოქალაქეებს სასურველი ინფრომა</w:t>
      </w:r>
      <w:r w:rsidR="00641A16" w:rsidRPr="009D68DB">
        <w:rPr>
          <w:rFonts w:ascii="Sylfaen" w:eastAsia="Times New Roman" w:hAnsi="Sylfaen" w:cs="Sylfaen"/>
          <w:color w:val="000000"/>
          <w:sz w:val="20"/>
          <w:szCs w:val="20"/>
          <w:lang w:val="ka-GE"/>
        </w:rPr>
        <w:t xml:space="preserve">ციებისა და სერვისების მიღებას. </w:t>
      </w:r>
      <w:r w:rsidRPr="009D68DB">
        <w:rPr>
          <w:rFonts w:ascii="Sylfaen" w:eastAsia="Times New Roman" w:hAnsi="Sylfaen" w:cs="Sylfaen"/>
          <w:color w:val="000000"/>
          <w:sz w:val="20"/>
          <w:szCs w:val="20"/>
          <w:lang w:val="ka-GE"/>
        </w:rPr>
        <w:t>2018 წლიდან მოქალაქეებისთვის ხელმისაწვდომია მუნიციპალური სერვისების ელექტრონულად მიღება, უკვე არსებული, სახელმწიფოს „ერთიანი ელექტრონული პორტალის - www.my.gov.ge“-ის მეშვეობით. ამ ეტაპზე შესაძლებელია ჯანმრთელობის დაცვის, სოციალური და არქიტექტურული სერვისების მიღება.   საბოლოო მიზანია მერიის ყველა სერვისის ელექტრონულად,   "ერთიანი ელექტრონული პორტალის - www.my.gov.ge"-ის  მეშვეობით მიწოდების უზრუნველყოფა.</w:t>
      </w:r>
      <w:r w:rsidR="009A5812">
        <w:rPr>
          <w:rFonts w:ascii="Sylfaen" w:eastAsia="Times New Roman" w:hAnsi="Sylfaen" w:cs="Sylfaen"/>
          <w:color w:val="000000"/>
          <w:sz w:val="20"/>
          <w:szCs w:val="20"/>
          <w:lang w:val="ka-GE"/>
        </w:rPr>
        <w:t xml:space="preserve"> </w:t>
      </w:r>
      <w:r w:rsidRPr="009D68DB">
        <w:rPr>
          <w:rFonts w:ascii="Sylfaen" w:eastAsia="Times New Roman" w:hAnsi="Sylfaen" w:cs="Sylfaen"/>
          <w:color w:val="000000"/>
          <w:sz w:val="20"/>
          <w:szCs w:val="20"/>
          <w:lang w:val="ka-GE"/>
        </w:rPr>
        <w:t xml:space="preserve">დასრულდა მუშაობა შემდეგ პროექტებზე: </w:t>
      </w:r>
    </w:p>
    <w:p w14:paraId="11051F84" w14:textId="77777777" w:rsidR="001D6B36" w:rsidRPr="009D68DB" w:rsidRDefault="00DF4A45" w:rsidP="00E55F46">
      <w:p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 xml:space="preserve">1. </w:t>
      </w:r>
      <w:r w:rsidR="00AE6218" w:rsidRPr="009D68DB">
        <w:rPr>
          <w:rFonts w:ascii="Sylfaen" w:eastAsia="Times New Roman" w:hAnsi="Sylfaen" w:cs="Sylfaen"/>
          <w:color w:val="000000"/>
          <w:sz w:val="20"/>
          <w:szCs w:val="20"/>
          <w:lang w:val="ka-GE"/>
        </w:rPr>
        <w:t xml:space="preserve">სტატისტიკის პორტალი - (www.batumi.ge/statistics/) - ხელმისაწვდომია სამშენებლო, რეკლამებისა და გარევაჭრობის ნებართვების სტატისტიკა. მიმდინარეობს მუშაობა ჯანდაცვისა და სოციალური პროგრამების სტატისტიკის მოდულზე. </w:t>
      </w:r>
    </w:p>
    <w:p w14:paraId="0C96B404" w14:textId="77777777" w:rsidR="001D6B36" w:rsidRPr="009D68DB" w:rsidRDefault="00DF4A45" w:rsidP="00E55F46">
      <w:p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2.</w:t>
      </w:r>
      <w:r w:rsidR="00AE6218" w:rsidRPr="009D68DB">
        <w:rPr>
          <w:rFonts w:ascii="Sylfaen" w:eastAsia="Times New Roman" w:hAnsi="Sylfaen" w:cs="Sylfaen"/>
          <w:color w:val="000000"/>
          <w:sz w:val="20"/>
          <w:szCs w:val="20"/>
          <w:lang w:val="ka-GE"/>
        </w:rPr>
        <w:t xml:space="preserve">"მონაწილეობითი ბიუჯეტირების ელექტრონული პლატფორმა" - (www.idea.batumi.ge) - რომლის მიზანია მუნიციპალიტეტის მოსახლეობის ჩართვა ქალაქის ბიუჯეტის ნაწილის დაგეგმვასა და ქალაქის განვითარებისთვის სასარგებლო იდეების მოზიდვა. </w:t>
      </w:r>
    </w:p>
    <w:p w14:paraId="0C84C59D" w14:textId="77777777" w:rsidR="001D6B36" w:rsidRPr="009D68DB" w:rsidRDefault="00DF4A45" w:rsidP="00E55F46">
      <w:p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 xml:space="preserve">3. </w:t>
      </w:r>
      <w:r w:rsidR="00AE6218" w:rsidRPr="009D68DB">
        <w:rPr>
          <w:rFonts w:ascii="Sylfaen" w:eastAsia="Times New Roman" w:hAnsi="Sylfaen" w:cs="Sylfaen"/>
          <w:color w:val="000000"/>
          <w:sz w:val="20"/>
          <w:szCs w:val="20"/>
          <w:lang w:val="ka-GE"/>
        </w:rPr>
        <w:t>„დაგეგმე მერთან ვიზიტი ონლაინ“ – (www.visit.batumi.ge) რომლის მეშვეობითაც ნებისმიერ პირს შეუძლია დაგეგმოს ვიზიტი ქალაქ ბათუმის მუნიციპალიტეტის მერთან, მესამე პირებისა და</w:t>
      </w:r>
      <w:r w:rsidR="001D6B36" w:rsidRPr="009D68DB">
        <w:rPr>
          <w:rFonts w:ascii="Sylfaen" w:eastAsia="Times New Roman" w:hAnsi="Sylfaen" w:cs="Sylfaen"/>
          <w:color w:val="000000"/>
          <w:sz w:val="20"/>
          <w:szCs w:val="20"/>
          <w:lang w:val="ka-GE"/>
        </w:rPr>
        <w:t xml:space="preserve"> </w:t>
      </w:r>
      <w:r w:rsidR="00AE6218" w:rsidRPr="009D68DB">
        <w:rPr>
          <w:rFonts w:ascii="Sylfaen" w:eastAsia="Times New Roman" w:hAnsi="Sylfaen" w:cs="Sylfaen"/>
          <w:color w:val="000000"/>
          <w:sz w:val="20"/>
          <w:szCs w:val="20"/>
          <w:lang w:val="ka-GE"/>
        </w:rPr>
        <w:t xml:space="preserve">სტრუქტურების ჩართვის გარეშე, დისტანციურად, ქალაქ ბათუმის მუნიციპალიტეტის მერიის ვებ-გვერდის მეშვეობით.  </w:t>
      </w:r>
    </w:p>
    <w:p w14:paraId="5C9DC870" w14:textId="77777777" w:rsidR="001D6B36" w:rsidRPr="009D68DB" w:rsidRDefault="00DF4A45" w:rsidP="00E55F46">
      <w:p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 xml:space="preserve">4. </w:t>
      </w:r>
      <w:r w:rsidR="00AE6218" w:rsidRPr="009D68DB">
        <w:rPr>
          <w:rFonts w:ascii="Sylfaen" w:eastAsia="Times New Roman" w:hAnsi="Sylfaen" w:cs="Sylfaen"/>
          <w:color w:val="000000"/>
          <w:sz w:val="20"/>
          <w:szCs w:val="20"/>
          <w:lang w:val="ka-GE"/>
        </w:rPr>
        <w:t xml:space="preserve">ადმინისტრაციული ერთეულების მიხედვით, დასრულებული, მიმდინარე და დაგეგმილი პროექტების ვებ-გვერდი. (www.ubnebi.batumi.ge) რაც მნიშვნელოვანია სერვისცენტრებისა და საუბნო კავშირების გააქტიურებისა და მოსახლეობის ჩართულობა/ინფორმირებისთვის. მოქალაქეებს შეუძლიათ გაეცნონ კონკრეტულად საკუთარი უბნის სიახლეებს და არ ეძებონ ის სხვა ინფორმაციებს შორის.                  </w:t>
      </w:r>
    </w:p>
    <w:p w14:paraId="496F1836" w14:textId="77777777" w:rsidR="00AE6218" w:rsidRPr="009D68DB" w:rsidRDefault="00AE6218" w:rsidP="00E55F46">
      <w:p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მიმდინარეობს მუშაობა: ქალაქის ტერიტორიაზე საჭირო ინფრასტრუქტურული და სხვა სამუშაოების შესახებ ინფორმაციების მიწოდების და მასზე შესაბამისი სამსახურების მიერ რეაგირების პროცესის გამარტივებისთვის</w:t>
      </w:r>
      <w:r w:rsidR="00B45DF8" w:rsidRPr="009D68DB">
        <w:rPr>
          <w:rFonts w:ascii="Sylfaen" w:eastAsia="Times New Roman" w:hAnsi="Sylfaen" w:cs="Sylfaen"/>
          <w:color w:val="000000"/>
          <w:sz w:val="20"/>
          <w:szCs w:val="20"/>
          <w:lang w:val="ka-GE"/>
        </w:rPr>
        <w:t>,</w:t>
      </w:r>
      <w:r w:rsidRPr="009D68DB">
        <w:rPr>
          <w:rFonts w:ascii="Sylfaen" w:eastAsia="Times New Roman" w:hAnsi="Sylfaen" w:cs="Sylfaen"/>
          <w:color w:val="000000"/>
          <w:sz w:val="20"/>
          <w:szCs w:val="20"/>
          <w:lang w:val="ka-GE"/>
        </w:rPr>
        <w:t xml:space="preserve"> იქმნება მერიის შიდა მოხმარების გვერდი. ადმინისტრაციული ერთეულების სერვისცენტრებისა და მონიტორინგის თანამშრომლები დროულად, ბიუროკრატიული ბარიერების</w:t>
      </w:r>
    </w:p>
    <w:p w14:paraId="4600B4D8" w14:textId="77777777" w:rsidR="00AE6218" w:rsidRPr="009D68DB" w:rsidRDefault="00AE6218" w:rsidP="00E55F46">
      <w:p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lastRenderedPageBreak/>
        <w:t>გვერდის ავლით მიაწოდებენ შესაბამის სამსახურებს მოსაგვარებელი საკითხების შესახებ ინფორმაციას (ლოკაცია, სურათი, სიტუაციის აღწერა), კომპეტენტური სამსახურები მიღებულ ინფორმაციას დაამუშავებენ და შესაბამისი რეაგირების შემდეგ იქვე ატვირთავენ პასუხს. დაინტერესებულ მესამე პირს/პირებს, მათ შორის, მაკონტროლებლებს (ქალაქ ბათუმის მერს, ვიცე-მერს, მერის მოადგილეებს)</w:t>
      </w:r>
    </w:p>
    <w:p w14:paraId="2426AB85" w14:textId="77777777" w:rsidR="00AE6218" w:rsidRPr="009D68DB" w:rsidRDefault="00AE6218" w:rsidP="00E55F46">
      <w:p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შეეძლებათ პროცესის კონტროლი. იგი გაამარტივებს და დააჩქარებს ქალაქში არსებული პრობლემების მოგვარების, გადაწყვეტილებების მიღებისა და სამუშაოების შესრულების პროცესს.</w:t>
      </w:r>
    </w:p>
    <w:p w14:paraId="7A8EDA1D" w14:textId="77777777" w:rsidR="00161F31" w:rsidRPr="009D68DB" w:rsidRDefault="00161F31" w:rsidP="00E55F46">
      <w:pPr>
        <w:spacing w:line="240" w:lineRule="auto"/>
        <w:jc w:val="both"/>
        <w:rPr>
          <w:rFonts w:ascii="Sylfaen" w:eastAsia="Times New Roman" w:hAnsi="Sylfaen" w:cs="Sylfaen"/>
          <w:color w:val="000000"/>
          <w:sz w:val="20"/>
          <w:szCs w:val="20"/>
          <w:lang w:val="ka-GE"/>
        </w:rPr>
      </w:pPr>
    </w:p>
    <w:p w14:paraId="555291B4" w14:textId="77777777" w:rsidR="00161F31" w:rsidRPr="009D68DB" w:rsidRDefault="00161F31" w:rsidP="00E55F46">
      <w:p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ქალაქ ბათუმის მუნიციპალიტეტის მერის 2018 წლის 30 მაისის №2194 ბრძანების თანახმად, ადმინისტრაციულ ერთეულებში სერვისცეტრების თანამშრომლებს მიენიჭათ, საქმისწარმოების ელექტრონული სისტემების „eDocument”- ის ელექტრონულ მონაცემთა ბაზასა და „მუნიციპალიტეტების მართვის სისტემა - მმს“ -ის პროგრამაში, მერიაში სერვისების მიღების მიზნით შემოსული დოკუმენტების პირველადი დამუშავებისა და რეგისტრაციის უფლება, ადმინისტრაციული ერთეულის სერვისცენტრის თანამშრომლებს დაევალათ მოქალაქეების მომსახურება (განცხადებების რეგისტრაცია, საპასუხო წერილების მიწოდება, ზოგადი კონსულტაციის გაწევა).  მოქალაქეებს მერიის სერვისების მიღება, ადგილზე "ერთი ფანჯრის პრინციპით" შეუძლიათ.</w:t>
      </w:r>
    </w:p>
    <w:p w14:paraId="5BAC9A4E" w14:textId="77777777" w:rsidR="00161F31" w:rsidRPr="009D68DB" w:rsidRDefault="00161F31" w:rsidP="00E55F46">
      <w:p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2018 წლის 25 დეკემბერს გაიხსნა მოქალაქეთა მომსახურების პირველი, ახალი სერვისცენტრი - ბაგრატიონის (ერთი) ადმინისტრაციულ ერთეულში. განხორციელდა შესაბამისი სამუშაოები სერვისცენტრის ტექნიკური აღჭურვისა და გამართვისთვის. მოქალაქეებისთვის მუნიციპალური სერვისების მიღება გამარტივდა და უფრო კომფორტული გახდა. დასრულდა და 2019 წლის იანვარში გაიხსნება მორიგი განახლებული სერვისცენტრი ძველი ბათუმის ადმინისტრაციულ ერთეულში. 2019 წლისთვის დაგეგმილია კიდევ ორი სერვისცენტრის მშენებელობა.</w:t>
      </w:r>
    </w:p>
    <w:p w14:paraId="07A87C1B" w14:textId="77777777" w:rsidR="00125191" w:rsidRPr="009D68DB" w:rsidRDefault="00B45DF8" w:rsidP="00E55F46">
      <w:p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შე</w:t>
      </w:r>
      <w:r w:rsidR="00161F31" w:rsidRPr="009D68DB">
        <w:rPr>
          <w:rFonts w:ascii="Sylfaen" w:eastAsia="Times New Roman" w:hAnsi="Sylfaen" w:cs="Sylfaen"/>
          <w:color w:val="000000"/>
          <w:sz w:val="20"/>
          <w:szCs w:val="20"/>
          <w:lang w:val="ka-GE"/>
        </w:rPr>
        <w:t>მუშავდა "ადმინისტრაციული ერთეულის სერვისცენტრების მომსახურების ხარისხის სტანდარტი", რომელიც განსაზღვრავს ადმინისტრაციული ერთეულის სერვისცენტრის მომხმარებლის მომსახურების პროცესში, ადმინისტრაციული ერთეულის სერვისცენტრის ოპერატორის მიერ განხორციელებული მომსახურების ზოგად წესსა და პირობებს.</w:t>
      </w:r>
    </w:p>
    <w:p w14:paraId="5517DB50" w14:textId="77777777" w:rsidR="00E3088A" w:rsidRPr="009D68DB" w:rsidRDefault="00E3088A"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2018 წლის III კვარტალში,</w:t>
      </w:r>
      <w:r w:rsidRPr="009D68DB">
        <w:rPr>
          <w:rFonts w:ascii="Sylfaen" w:hAnsi="Sylfaen"/>
          <w:lang w:val="ka-GE"/>
        </w:rPr>
        <w:t xml:space="preserve"> </w:t>
      </w:r>
      <w:r w:rsidRPr="009D68DB">
        <w:rPr>
          <w:rFonts w:ascii="Sylfaen" w:hAnsi="Sylfaen" w:cs="Sylfaen"/>
          <w:iCs/>
          <w:sz w:val="20"/>
          <w:szCs w:val="20"/>
          <w:lang w:val="ka-GE"/>
        </w:rPr>
        <w:t>ქალაქ ბათუმის მუნიციპალიტეტის მერის დავალების შესაბამისად</w:t>
      </w:r>
      <w:r w:rsidR="00B45DF8" w:rsidRPr="009D68DB">
        <w:rPr>
          <w:rFonts w:ascii="Sylfaen" w:hAnsi="Sylfaen" w:cs="Sylfaen"/>
          <w:iCs/>
          <w:sz w:val="20"/>
          <w:szCs w:val="20"/>
        </w:rPr>
        <w:t>,</w:t>
      </w:r>
      <w:r w:rsidRPr="009D68DB">
        <w:rPr>
          <w:rFonts w:ascii="Sylfaen" w:hAnsi="Sylfaen" w:cs="Sylfaen"/>
          <w:iCs/>
          <w:sz w:val="20"/>
          <w:szCs w:val="20"/>
          <w:lang w:val="ka-GE"/>
        </w:rPr>
        <w:t xml:space="preserve"> მუნიციპალური სერვისების სამსახურმა შექმნა სტატისტიკის მოდული, რომელიც გამოქვეყნებულია მერიის ვებ-გვერდზე და ხელმისაწვდომია ნებისმიერი დაინტერესებული პირისთვის. ამ ეტაპზე შეიქმნა სტატისტიკის ორი მოდული: „ქალაქგანვითარებისა და ურბანული პოლიტიკის სამსახურისა“ და „მუნიციპალური ქონებისა და სერვისების მართვის სამსახურის“ სტატისტიკა.</w:t>
      </w:r>
    </w:p>
    <w:p w14:paraId="0F458048" w14:textId="77777777" w:rsidR="00E3088A" w:rsidRPr="009D68DB" w:rsidRDefault="00E3088A"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2018 წლის ივნისიდან, ქალაქ ბათუმის მერიის ჯანმრთელობისა და სოციალური დაცვის სამსახური წარმატებით ჩაერთო „მუნიციპალიტეტების მართვის სისტემაში - მმს-ში“, რაც ამარტივებს აღნიშნული სამსახურის მიერ პროგრამების მართვასა და შემოსულ განცხადებებზე ინდივიდუალური წარმოების პროცესს. ა(ა)იპ „მუნიციპალური სერვისების სააგენტო“ 2018 წლის მაისიდან ჩაერთო «საქმისწარმოების ელექტრონულ სისტემაში - eDocument - ში“  ასევე დაგეგმა და ჩაატარა ტრენინგები თანამშრომლებისთვის. დაინერგა სსიპ „საფინანსო ანალიტიკური სამსახურის“ კიდევ ერთი პროდუქტი - „ადამიანური რესურსების მართვის ელექტორონული სისტემა - eHRMS”. ქალაქ ბათუმის მუნიციპალიტეტის მერის 2018 წლის 30 მაისის №2194 ბრძანების თანახმად, ადმინისტრაციულ ერთეულებში სერვისცეტრების თანამშრომლებს მიენიჭათ, საქმისწარმოების ელექტრონული სისტემების „eDocument”- ის ელექტრონულ მონაცემთა ბაზასა და მმს-ის პროგრამაში, მერიაში სერვისების მიღების მიზნით შემოსული დოკუმენტების პირველადი დამუშავებისა და რეგისტრაციის უფლება. ადმინისტრაციული ერთეულის სერვისცენტრის თანამშრომლებს დაევალათ მოქალაქეების მომსახურება (განცხადებების რეგისტრაცია, საპასუხო წერილების მიწოდება, ზოგადი კონსულტაციის გაწევა). განხორციელდა აღნიშნული თანამშრომლების გადამზადება „eDocument-ის“ და „მმსის“ ბაზაში </w:t>
      </w:r>
      <w:r w:rsidRPr="009D68DB">
        <w:rPr>
          <w:rFonts w:ascii="Sylfaen" w:hAnsi="Sylfaen" w:cs="Sylfaen"/>
          <w:iCs/>
          <w:sz w:val="20"/>
          <w:szCs w:val="20"/>
          <w:lang w:val="ka-GE"/>
        </w:rPr>
        <w:lastRenderedPageBreak/>
        <w:t>კანცელარიის მიმართულებით მუშაობის უნარ-ჩვევებში. 2018 წლის ივლისში დასრულდა სერვისცენტრებში კანცელარიების გახსნა და ტექნიკური აღჭურვა, რის შემდეგაც მოქალაქეებს მერიის სერვისების ადგილზე მიღება შეუძლიათ.</w:t>
      </w:r>
    </w:p>
    <w:p w14:paraId="7856F310" w14:textId="77777777" w:rsidR="00E3088A" w:rsidRPr="009D68DB" w:rsidRDefault="00E3088A"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მუნიციპალური სერვისების სამსახურმა შექმნა „მონაწილეობითი ბიუჯეტირების ელექტრონული პლატფორმა“ – idea.batumi.ge. აღნიშნული პროექტი არის საქართველოს მთავრობის 2016 წლის 09 დეკემბრის #539 დადგენილების სამოქმედო გეგმის III გამოწვევის - „საჯარო რესურსების უკეთესი მართვა“, 24-ე ვალდებულების - „ქალაქ ქუთაისის, ქალაქ ბათუმის, ქალაქ ახალციხისა და ოზურგეთის მუნიციპალიტეტების ბიუჯეტების დაგეგმვის ელექტრონული მექანიზმის შექმნა“ თანახმად ქალაქ ბათუმის მუნიციპალიტეტის მიერ აღებული ბიუჯეტის დაგეგმვის ელექტრონული მექანიზმის დანერგვის ვალდებულების შესრულება. იგი მიზნად ისახავს მუნიციპალიტეტის მოსახლეობის ჩართვას ქალაქის ბიუჯეტის ნაწილის დაგეგმვასა და ქალაქის განვითარებისთვის სასარგებლო იდეების მოზიდვას. სამსახური მუშაობდა ორი მიმართულებით: 1. შესაბამისი ვებგვერდის მომზადებისა (შესრულებულია) და 2. სსიპ „სახელმწიფო სერვისების განვითარების სააგენტოს“ სამოქალაქო რეესტრის ბაზასთან წვდომის მოსაპოვებლად საჭირო სამუშაოების განხორციელების. სამოქალაქო რეესტრის ბაზასთან წვდომა აუცილებელია პლატფორმაზე დარეგისტრირებული მოქალაქეების რეგისტრაციის დასადგენად, პროექტის საჭიროებებიდან გამომდინარე. (მიმდინარეობს მოლაპარაკებები). </w:t>
      </w:r>
    </w:p>
    <w:p w14:paraId="3AB7B3C2" w14:textId="77777777" w:rsidR="00E3088A" w:rsidRPr="009D68DB" w:rsidRDefault="00E3088A"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 მუნიციპალური სერვისების სამსახური მუშაობს მერიის ახალი ვებ-გვერდისა და მუნიციპალიტეტის ერთიანი პორტალის შექმნაზე. უკვე შემუშავებულია საიტის სტრუქტურა და მიმდინარეობს კონსულტაციები მერიის სამსახურებთან, რის შემდეგაც დაიწყება ახალი საიტის დამზადებისთვის საჭირო ტექნიკური სამუშაოები. შემდეგ ეტაპზე იგეგმება ელექტრონული სერვისების (ონლაინ კანცელარია) ინტეგრაცია, რაც მოქალაქეებს მისცემს საშუალებას მიიღონ სერვისები დისტანციურად.</w:t>
      </w:r>
    </w:p>
    <w:p w14:paraId="3477F890" w14:textId="77777777" w:rsidR="00E3088A" w:rsidRPr="009D68DB" w:rsidRDefault="00E3088A"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მუნიციპალური სერვისების სამსახური მუშაობს ორ ახალ პროექტზე: </w:t>
      </w:r>
    </w:p>
    <w:p w14:paraId="7987730B" w14:textId="77777777" w:rsidR="00E3088A" w:rsidRPr="009D68DB" w:rsidRDefault="00E3088A" w:rsidP="00050462">
      <w:pPr>
        <w:pStyle w:val="ListParagraph"/>
        <w:numPr>
          <w:ilvl w:val="0"/>
          <w:numId w:val="48"/>
        </w:numPr>
        <w:spacing w:line="240" w:lineRule="auto"/>
        <w:ind w:left="284" w:hanging="207"/>
        <w:jc w:val="both"/>
        <w:rPr>
          <w:rFonts w:ascii="Sylfaen" w:hAnsi="Sylfaen" w:cs="Sylfaen"/>
          <w:iCs/>
          <w:sz w:val="20"/>
          <w:szCs w:val="20"/>
          <w:lang w:val="ka-GE"/>
        </w:rPr>
      </w:pPr>
      <w:r w:rsidRPr="009D68DB">
        <w:rPr>
          <w:rFonts w:ascii="Sylfaen" w:hAnsi="Sylfaen" w:cs="Sylfaen"/>
          <w:iCs/>
          <w:sz w:val="20"/>
          <w:szCs w:val="20"/>
          <w:lang w:val="ka-GE"/>
        </w:rPr>
        <w:t xml:space="preserve">„დაგეგმე მერთან ვიზიტი ონლაინ“, რომლის მეშვეობითაც ნებისმიერ მოქალაქეს ქ. ბათუმის მუნიციპალიტეტის მერიის ვებგვერდის მეშვეობით შეეძლება დაგეგმოს მერთად ვიზიტი ადგილზე მისვლის გარეშე; </w:t>
      </w:r>
    </w:p>
    <w:p w14:paraId="5C5558D1" w14:textId="77777777" w:rsidR="00E3088A" w:rsidRPr="009D68DB" w:rsidRDefault="00E3088A" w:rsidP="00050462">
      <w:pPr>
        <w:pStyle w:val="ListParagraph"/>
        <w:numPr>
          <w:ilvl w:val="0"/>
          <w:numId w:val="48"/>
        </w:numPr>
        <w:spacing w:line="240" w:lineRule="auto"/>
        <w:ind w:left="284" w:hanging="207"/>
        <w:jc w:val="both"/>
        <w:rPr>
          <w:rFonts w:ascii="Sylfaen" w:hAnsi="Sylfaen" w:cs="Sylfaen"/>
          <w:iCs/>
          <w:sz w:val="20"/>
          <w:szCs w:val="20"/>
          <w:lang w:val="ka-GE"/>
        </w:rPr>
      </w:pPr>
      <w:r w:rsidRPr="009D68DB">
        <w:rPr>
          <w:rFonts w:ascii="Sylfaen" w:hAnsi="Sylfaen" w:cs="Sylfaen"/>
          <w:iCs/>
          <w:sz w:val="20"/>
          <w:szCs w:val="20"/>
          <w:lang w:val="ka-GE"/>
        </w:rPr>
        <w:t>მუნიციპალიტეტში მიმდინარე, დაგეგმილი, დასრულებული პროექტებისა და სხვა მნიშვნელოვანი სიახლეების ერთ ვებ-გვერდზე ადმინისტრაციული ერთეულების მიხედვით განთავსებაზე, რაც მნიშვნელოვანია სერვისცენტრებისა და საუბნო კავშირების გააქტიურებისა და მოსახლეობის ჩართულობა/ინფორმირებისთვის.</w:t>
      </w:r>
    </w:p>
    <w:p w14:paraId="513D3273" w14:textId="77777777" w:rsidR="00E3088A" w:rsidRPr="009D68DB" w:rsidRDefault="00E3088A"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მუნიციპალური სერვისების სამსახური დისტანციური სერვისების კიდევ ერთ პროექტზე - „ქოლცენტრზე“ მუშაობს. მიმდინარეობს კონსულტაციების ქალაქ თბილისის მუნიციპალიტეტის მერიასთან და სსიპ „იუსტიციის სახლთან“, რომლებსაც აღნიშნული სერვისის წარმატებული მენეჯმენტის გამოცდილება აქვთ. მიმდინარეობს მუშაობა „ქოლცენტრისთვის“ საჭირო ხარჯაღრიცხვის მოსამზადებლად და წარედგინება მუნიციპალიტეტის მერს. ასევე დაიგეგმა და მიმდინარეობს მუშაობა „მუნიციპალიტეტების მართვის სისტემაში - მმს-ში“ მერიის სხვა სამსახურების ჩართვაზე. საბოლოო შედეგი უნდა იყოს მერიისა და მის მიერ დაფუძნებული იურიდიული პირებისთვის ერთ სისტემაში, მოქნილი ელექტრონული სამუშაო გარემოს შექმნა, რაც გაამარტივებს დასაქმებული პირების სამუშაოს შესრულების პროცესს, ხოლო მერიის მიერ სერვისების მიწოდება მოქალაქეებისთვის უფრო სწრაფი და ეფექტური იქნება. უკვე მიღწეულია შეთანხმება სსიპ „სახელმწიფო სერვისების განვითარების სააგენტოსთან“ „მმს-ში“ კანცელარიის ფუნქციის დამატებაზე, რაც ორ ან მეტ პროგრამაში მუშაობის აუცილებლობას გამორიცხავს და წარმოებაზე დახარჯულ დროს მკვეთრად შემაცირებს.</w:t>
      </w:r>
    </w:p>
    <w:p w14:paraId="33C54E87" w14:textId="77777777" w:rsidR="00AE1521" w:rsidRPr="009D68DB" w:rsidRDefault="00AE1521"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lastRenderedPageBreak/>
        <w:t xml:space="preserve">მიმდინარეობს  ქ. ბათუმის მუნიციპალიტეტის ადმინისტრაციულ ერთეულებში </w:t>
      </w:r>
      <w:r w:rsidRPr="009D68DB">
        <w:rPr>
          <w:rFonts w:ascii="Sylfaen" w:hAnsi="Sylfaen" w:cs="Sylfaen"/>
          <w:b/>
          <w:iCs/>
          <w:sz w:val="20"/>
          <w:szCs w:val="20"/>
          <w:lang w:val="ka-GE"/>
        </w:rPr>
        <w:t>სერვისცენტრების ახალი ოფისების მშენებლობა,</w:t>
      </w:r>
      <w:r w:rsidRPr="009D68DB">
        <w:rPr>
          <w:rFonts w:ascii="Sylfaen" w:hAnsi="Sylfaen" w:cs="Sylfaen"/>
          <w:iCs/>
          <w:sz w:val="20"/>
          <w:szCs w:val="20"/>
          <w:lang w:val="ka-GE"/>
        </w:rPr>
        <w:t xml:space="preserve"> 2 ერთეული: (ბესიკისა და ვაჟა ფშაველას ქუჩების კვეთა და ჭავჭავაძის, ზუბალაშვილის, 26 მაისისა და ლუკა ასათიანის ქუჩებს შორის, თიბისი ბანკის მიმდებარედ )</w:t>
      </w:r>
    </w:p>
    <w:p w14:paraId="33626856" w14:textId="77777777" w:rsidR="00526BFA" w:rsidRPr="009D68DB" w:rsidRDefault="00C2210F"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2018 წლის I-II კვარტალში</w:t>
      </w:r>
      <w:r w:rsidRPr="009D68DB">
        <w:rPr>
          <w:rFonts w:ascii="Sylfaen" w:hAnsi="Sylfaen" w:cs="Sylfaen"/>
          <w:iCs/>
          <w:sz w:val="20"/>
          <w:szCs w:val="20"/>
          <w:lang w:val="ka-GE"/>
        </w:rPr>
        <w:t xml:space="preserve">, </w:t>
      </w:r>
      <w:r w:rsidR="00526BFA" w:rsidRPr="009D68DB">
        <w:rPr>
          <w:rFonts w:ascii="Sylfaen" w:hAnsi="Sylfaen" w:cs="Sylfaen"/>
          <w:iCs/>
          <w:sz w:val="20"/>
          <w:szCs w:val="20"/>
          <w:lang w:val="ka-GE"/>
        </w:rPr>
        <w:t>ქ. ბათუმის მერიაში განხორციელებული იქნა რეორგანიზაცია, რის საფუძველზეც ჩამოყალიბდა ა(ა)იპ მუნიციპალური სერვისების განვითარების სააგენტო. სააგენტოს დაქვემდებარებაში ადმინისტრაციული ერთეულების მიხედვით შეიქმნა სტრუქტურული ქვედანაყოფები - მუნიციპალიტეტის სერვისცენტრები. ადმინისტრაციული ერთეულების მიხედვით სულ შეიქმნა 14 სერვისცენტრი</w:t>
      </w:r>
      <w:r w:rsidR="00945A85" w:rsidRPr="009D68DB">
        <w:rPr>
          <w:rFonts w:ascii="Sylfaen" w:hAnsi="Sylfaen" w:cs="Sylfaen"/>
          <w:iCs/>
          <w:sz w:val="20"/>
          <w:szCs w:val="20"/>
          <w:lang w:val="ka-GE"/>
        </w:rPr>
        <w:t xml:space="preserve">. </w:t>
      </w:r>
      <w:r w:rsidRPr="009D68DB">
        <w:rPr>
          <w:rFonts w:ascii="Sylfaen" w:hAnsi="Sylfaen" w:cs="Sylfaen"/>
          <w:iCs/>
          <w:sz w:val="20"/>
          <w:szCs w:val="20"/>
          <w:lang w:val="ka-GE"/>
        </w:rPr>
        <w:t>მიმდინარეობს 2 სერვის ცენტრის პროექტირების სამუშაოები.</w:t>
      </w:r>
    </w:p>
    <w:p w14:paraId="6149762B" w14:textId="77777777" w:rsidR="00E3088A" w:rsidRPr="009D68DB" w:rsidRDefault="005A6203"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ა(ა)იპ „მუნიციპალური სერვისების სააგენტოს მიერ </w:t>
      </w:r>
      <w:r w:rsidR="00C057C3" w:rsidRPr="009D68DB">
        <w:rPr>
          <w:rFonts w:ascii="Sylfaen" w:hAnsi="Sylfaen" w:cs="Sylfaen"/>
          <w:iCs/>
          <w:sz w:val="20"/>
          <w:szCs w:val="20"/>
          <w:lang w:val="ka-GE"/>
        </w:rPr>
        <w:t xml:space="preserve">განხორციელდა ქ. ბათუმის მუნიციპალიტეტის მერიის ქალაქგანვითარებისა და ურბანული პოლიტიკის სამსახურისა და ქ. ბათუმის მუნიციპალიტეტის მერიის ქონებისა და სერვისების მართვის სამსახურის ბიზნეს პროცესების ანალიზი, რომელიც უკავშირდება შესაბამისი სამსახურების მიერ მშენებლობისა და გარე ვაჭრობის სანებართვო მომსახურების სტატისტიკისა და ნებართვის მაძიებლისათვის ინფორმაციის მიწოდების დისტანციური სერვისის შეთავაზებას ვებ გვერდზე შესაბამისი ფუნქციების  განთავსებით, </w:t>
      </w:r>
      <w:r w:rsidR="00FA7B6C" w:rsidRPr="009D68DB">
        <w:rPr>
          <w:rFonts w:ascii="Sylfaen" w:hAnsi="Sylfaen" w:cs="Sylfaen"/>
          <w:b/>
          <w:iCs/>
          <w:sz w:val="20"/>
          <w:szCs w:val="20"/>
          <w:lang w:val="ka-GE"/>
        </w:rPr>
        <w:t xml:space="preserve"> </w:t>
      </w:r>
    </w:p>
    <w:p w14:paraId="5A474209" w14:textId="77777777" w:rsidR="00E34FDC" w:rsidRPr="009D68DB" w:rsidRDefault="00046DE4"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ქალაქ ბათუმის მუნიციპალიტეტის მერის დავალების შესაბამისად მუნიციპალური სერვისების სამსახურმა შექმნა სტატისტიკის მოდული, რომელიც გამოქვეყნებულია მერიის ვებ-გვერდზე და ხელმისაწვდომია ნებისმიერი დაინტერესებული პირისთვის. ამ ეტაპზე შეიქმნა სტატისტიკის ორი მოდული: „ქალაქგანვითარებისა და ურბანული პოლიტიკის სამსახურისა“ და „მუნიციპალური ქონებისა და სერვისების მართვის სამსახურის“ სტატისტიკა    2018 წლის ივნისიდან ქალაქ ბათუმის მერიის ჯანმრთელობისა და სოციალური დაცვის სამსახური წარმატებით ჩაერთო „მუნიციპალიტეტების მართვის სისტემაში - მმს-ში“, რაც ამარტივებს აღნიშნული სამსახურის მიერ პროგრამების მართვასა და შემოსულ განცხადებებზე ინდივიდუალური წარმოების პროცესს. ა(ა)იპ „მუნიციპალური სერვისების სააგენტო“ 2018 წლის მაისიდან ჩაერთო «საქმისწარმოების ელექტრონულ სისტემაში - eDocument - ში“  ასევე დაგეგმა და ჩაატარა ტრენინგები თანამშრომლებისთვის. დაინერგა სსიპ „საფინანსო ანალიტიკური სამსახურის“ კიდევ ერთი პროდუქტი, „ადამიანური რესურსების მართვის ელექტორონული სისტემა - eHRMS”. ქალაქ ბათუმის მუნიციპალიტეტის მერის 2018 წლის 30 მაისის №2194 ბრძანების თანახმად, ადმინისტრაციულ ერთეულებში სერვისცეტრების თანამშრომლებს მიენიჭათ, საქმისწარმოების ელექტრონული სისტემების „eDocument”- ის ელექტრონულ მონაცემთა ბაზასა და მმს-ის პროგრამაში, მერიაში სერვისების მიღების მიზნით შემოსული დოკუმენტების პირველადი დამუშავებისა და რეგისტრაციის უფლება, ადმინისტრაციული ერთეულის სერვისცენტრის თანამშრომლებს დაევალათ მოქალაქეების მომსახურება (განცხადებების რეგისტრაცია, საპასუხო წერილების მიწოდება, ზოგადი კონსულტაციის გაწევა). ადმინისტრაციული ერთეულების სამსახურთად ერთად დაიგეგმა და განხორციელდა აღნიშნული თანამშრომლების გადამზადება „eDocument-ის“ და „მმსის“ ბაზაში კანცელარიის მიმართულებით მუშაობის უნარ-ჩვევებში. 2018 წლის ივლისში დასრულდა სერვისცენტრებში კანცელარიების გახსნა და ტექნიკური აღჭურვა, რის შემდეგაც მოქალაქეებს მერიის სერვისების ადგილზე მიღება შეუძლიათ.</w:t>
      </w:r>
    </w:p>
    <w:p w14:paraId="7ABD3B1E" w14:textId="77777777" w:rsidR="00046DE4" w:rsidRPr="009D68DB" w:rsidRDefault="00046DE4"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თვითმმართველი ერთეულის იერსახის, გარე ვაჭრობის, გარე რეკლამის, აბრის განთავსების, საზოგადოებრივი ადგილებით სარგებლობის შეზღუდვის, ავტომანქანების პარკირების წესების დარღვევის ფაქტების გამოვლენა, ასევე საქართვე-ლოს ორგანული კანონით „საქართველოს საარჩევნო კოდექსი“, საქართველოს კანონით „ნარჩენე¬ბის მართვის კოდექსი“ და საქართველოს ადმინისტრაციულ სამართალდარღვევათა კოდექსით განსაზღვრული სხვა ადმინისტრაციული სამართალდარ-ღვევის ფაქტების გამოვლება და რეაგირებაზე უფლებამოსილი პირისათვის შესაბამისი ინფორმაციის მიწოდება;</w:t>
      </w:r>
    </w:p>
    <w:p w14:paraId="4891E4A9" w14:textId="6EC6EC93" w:rsidR="00046DE4" w:rsidRPr="007229A8" w:rsidRDefault="00046DE4" w:rsidP="00050462">
      <w:pPr>
        <w:pStyle w:val="ListParagraph"/>
        <w:numPr>
          <w:ilvl w:val="0"/>
          <w:numId w:val="48"/>
        </w:numPr>
        <w:spacing w:line="240" w:lineRule="auto"/>
        <w:jc w:val="both"/>
        <w:rPr>
          <w:rFonts w:ascii="Sylfaen" w:hAnsi="Sylfaen" w:cs="Sylfaen"/>
          <w:iCs/>
          <w:sz w:val="20"/>
          <w:szCs w:val="20"/>
          <w:lang w:val="ka-GE"/>
        </w:rPr>
      </w:pPr>
      <w:r w:rsidRPr="007229A8">
        <w:rPr>
          <w:rFonts w:ascii="Sylfaen" w:hAnsi="Sylfaen" w:cs="Sylfaen"/>
          <w:iCs/>
          <w:sz w:val="20"/>
          <w:szCs w:val="20"/>
          <w:lang w:val="ka-GE"/>
        </w:rPr>
        <w:t xml:space="preserve">უნებართვო ან/და დარღვევით მშენებარე ობიექტების გამოვლენა, ასევე საქართველოს კანონით „პროდუქტის უსაფრთხოებისა და თავისუფალი მიმოქცევის კოდექსი“ განსაზღვრული სხვა </w:t>
      </w:r>
      <w:r w:rsidRPr="007229A8">
        <w:rPr>
          <w:rFonts w:ascii="Sylfaen" w:hAnsi="Sylfaen" w:cs="Sylfaen"/>
          <w:iCs/>
          <w:sz w:val="20"/>
          <w:szCs w:val="20"/>
          <w:lang w:val="ka-GE"/>
        </w:rPr>
        <w:lastRenderedPageBreak/>
        <w:t>სამშენებლო სამართალდარღვევის ფაქტების გამოვ-ლება და რეაგირებაზე უფლებამოსილი პირისათვის შესაბამისი ინფორმაციის მიწოდება;</w:t>
      </w:r>
    </w:p>
    <w:p w14:paraId="1FFDFD7D" w14:textId="77777777" w:rsidR="00046DE4" w:rsidRPr="007229A8" w:rsidRDefault="00046DE4" w:rsidP="00050462">
      <w:pPr>
        <w:pStyle w:val="ListParagraph"/>
        <w:numPr>
          <w:ilvl w:val="0"/>
          <w:numId w:val="142"/>
        </w:numPr>
        <w:spacing w:line="240" w:lineRule="auto"/>
        <w:jc w:val="both"/>
        <w:rPr>
          <w:rFonts w:ascii="Sylfaen" w:hAnsi="Sylfaen" w:cs="Sylfaen"/>
          <w:iCs/>
          <w:sz w:val="20"/>
          <w:szCs w:val="20"/>
          <w:lang w:val="ka-GE"/>
        </w:rPr>
      </w:pPr>
      <w:r w:rsidRPr="007229A8">
        <w:rPr>
          <w:rFonts w:ascii="Sylfaen" w:hAnsi="Sylfaen" w:cs="Sylfaen"/>
          <w:iCs/>
          <w:sz w:val="20"/>
          <w:szCs w:val="20"/>
          <w:lang w:val="ka-GE"/>
        </w:rPr>
        <w:t xml:space="preserve">- საზოგადოებრივი ადგილებით სარგებლობის შეზღუდვის დოკუმენტით განსაზღვრული პირობების, მათ შორის გადათხრითი ან/და პირვანდელ მდგომარეობაში მოყვანის სამუშაოების კონტროლი და დარღვევის გამოვლენის შემთხვევაში რეა-გირებაზე უფლებამოსილი პირისათვის შესაბამისი ინფორმაციის მიწოდება;    ხმაურის დონის მონიტორინგის მიერ  გამოვლენილი  სამართალდარღვევათა ფაქტები და  დაჯარიმების ოქმების წარმოება;  მათივე მიერ    ტარდება ყოველდღიური პატრულირება ე/წ   ცხელ  უბნებზე;  </w:t>
      </w:r>
    </w:p>
    <w:p w14:paraId="6DF272EF" w14:textId="0A8359F5" w:rsidR="00046DE4" w:rsidRPr="009D68DB" w:rsidRDefault="00046DE4"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მუნიციპალიტეტის საკუთრებაში არსებულ სასაწყობო ბაზებში განთავსებული, მატერიალური ფასეულობების აღრიცხვა და დაცვა;</w:t>
      </w:r>
    </w:p>
    <w:p w14:paraId="09302274" w14:textId="6C1ED19C" w:rsidR="00046DE4" w:rsidRPr="009D68DB" w:rsidRDefault="00046DE4"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მიმდინარე ეტაპზე დაწყებული ინვენტარიზაციის  პროცესის   სისრულეში მოყვანის პროცედურების დაჩქარება,  მუნიციპალიტეტის საკუთრებაში არსებული სასაწყობო მეურნეობის/ბაზების მართვა, მატერიალური ფასეულობების სასაწყობო ნაგებობაში განთავსება-გაცემა, აღრიცხვა და დაცვა- შენახვა,  სასაწყობო ბაზებში განთავსებული მატერიალური ფასეულობების მიღება-გაცემის დოკუმენტაციის წარმოება;</w:t>
      </w:r>
    </w:p>
    <w:p w14:paraId="16A677B6" w14:textId="77777777" w:rsidR="006815D7" w:rsidRPr="009D68DB" w:rsidRDefault="00E3088A"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მ</w:t>
      </w:r>
      <w:r w:rsidR="006815D7" w:rsidRPr="009D68DB">
        <w:rPr>
          <w:rFonts w:ascii="Sylfaen" w:hAnsi="Sylfaen" w:cs="Sylfaen"/>
          <w:iCs/>
          <w:sz w:val="20"/>
          <w:szCs w:val="20"/>
          <w:lang w:val="ka-GE"/>
        </w:rPr>
        <w:t xml:space="preserve">ერიის საქმისწარმოების სტრუქტურული ქვედანაყოფის სარეგისტრაციო ფუნქციის შესრულება ადმინისტრაციული ერთეულების მიხედვით, მათ შორის დგენილი წესით, შემოსული განცხადებებისა და სხვადასხვა კორესპოდენციის საქმისწარმოების ელექტრონული დოკუმენტბრუნვის სისტემაში რეგისტრაცია, კომპეტენციის ფარგლებში გასული კორესპონდენციის რეგისტრაცია და სხვა.    დაუცველი ოჯახების მონაცემთა ერთიანი ბაზის ფორმირების ხელშეწყობა, ამ მიზნით:  სსიპ   - სოციალური მომსახურების სოციალურად სააგენტოს უფლებამოსილი პირ(ებ)ისათვის შესაბამის ადმინისტრაციულ ერთეულებში მაძიებელთა საც¬ხოვრებელი ადგილის დადგენაში დახმარების გაწევა;     მუნიციპალიტეტის ტერიტორიაზე უკიდურეს სიღატაკეში მყოფი ოჯახების მოძიება და მათ მონაცემთა ბაზაში რეგისტრაციის პროცედურის გავლაში ხელშეწყობა; </w:t>
      </w:r>
    </w:p>
    <w:p w14:paraId="0B4B441B" w14:textId="77777777" w:rsidR="006815D7" w:rsidRPr="009D68DB" w:rsidRDefault="006815D7"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საკუთარი კომპეტენციისა და უფლებამოსილების ფარგლებში რეგისტრირებული ოჯახების შესახებ საჭირო ინფორმაციის მოძიება და სააგენტოსათვის მიწოდება მონაცემთა ბაზაში დაცული მონაცემების სრულყოფის მიზნით; დადგენილი წესის შესაბამისად, ოჯახის სოციალურ-ეკონომიკური მდგომარეობის შეფასებაში მონაწილეობის მიღება;</w:t>
      </w:r>
    </w:p>
    <w:p w14:paraId="6180821E" w14:textId="755C440E" w:rsidR="006815D7" w:rsidRPr="009D68DB" w:rsidRDefault="006815D7"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სოციალურად დაუცველი ოჯახების მონაცემთა ერთიანი ბაზის ფორმირების ხელშეწყობის მიზნით სხვა უფლებამოსილებების განხორციელება, კომპეტენციის ფარგლებში.</w:t>
      </w:r>
    </w:p>
    <w:p w14:paraId="1A0CAF96" w14:textId="77777777" w:rsidR="006815D7" w:rsidRPr="009D68DB" w:rsidRDefault="006815D7"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დადგენილი წესის შესაბამისად, ოჯახების საცხოვრებელი პირობებისა და სო¬ცია¬ლური მდგომარეობის შესახებ მოკვლევის განხორციელება და დასკვნის შედგენა ოჯა¬ხე¬ბი¬სათვის მატერიალური დახმარების, სამედიცინო მომსახურების თანადაფინან¬სების,  ხვადასხვა უწყებებთან შუამდგომლობის გაწევის ან/და უფასო სასადილოთი სარგებლობის მიზანშეწონილობის თაობაზე;</w:t>
      </w:r>
    </w:p>
    <w:p w14:paraId="73B8DC8A" w14:textId="77777777" w:rsidR="006815D7" w:rsidRPr="009D68DB" w:rsidRDefault="006815D7"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 დადგენილი წესით, პირის მუნიციპალიტეტის ტერიტორიაზე ცხოვრების (ყოფნის) ფაქტის დამდგენი კომისიის მუშაობის ხელშეწყობა, მათ შორის სათანადო ინფორმაციის/დოკუმენტაციის მოძიება ან/და ახსნა-განმარტების შედგენა;</w:t>
      </w:r>
    </w:p>
    <w:p w14:paraId="15F18C2D" w14:textId="2CE3E226" w:rsidR="006815D7" w:rsidRPr="009D68DB" w:rsidRDefault="006815D7"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კომპეტენციის ფარგლებში, ადმინისტრაციული ერთეულების მიხედვით ჩამოყალიბებული მოქალაქეთა ჩართულობის ფორმების საქმიანობის ხელშეწყობა, მათგან  ინფორმაციის მიღება, დამუშავება, განსახილველად გადაწყვეტილების მიმ¬ღებ პირებთან გადაგზავნა და უკუკავშირის განხორციელება;</w:t>
      </w:r>
    </w:p>
    <w:p w14:paraId="6E9B5F81" w14:textId="77777777" w:rsidR="006815D7" w:rsidRPr="009D68DB" w:rsidRDefault="006815D7"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 xml:space="preserve">ბინათმესაკუთრეთა ასოციაციების ამხანაგობებმა  სრულად გაიზიარეს   არსებული  გამოწვევები და სიახლეები,   რომელიც მათ მერიის შესაბამისი სამსახურების კომპეტენტურმა პირებმა გაუზიარეს. რაც </w:t>
      </w:r>
      <w:r w:rsidRPr="009D68DB">
        <w:rPr>
          <w:rFonts w:ascii="Sylfaen" w:hAnsi="Sylfaen" w:cs="Sylfaen"/>
          <w:iCs/>
          <w:sz w:val="20"/>
          <w:szCs w:val="20"/>
          <w:lang w:val="ka-GE"/>
        </w:rPr>
        <w:lastRenderedPageBreak/>
        <w:t xml:space="preserve">მათ დაეხმარება, კანონთან შესაბამისობაში მოიყვანონ  და დაგეგმონ  რიგი  ღონისძიებებისა  რაც კანონის მიხედვით წესდებით   უნდა განისაზღვროს.  მომავალი საბიუჯეტო წლიდან,  იგეგმება ბინათმესაკუთრეთა ამხანაგობებისათვის ტრენინგების ჩატარება;  </w:t>
      </w:r>
    </w:p>
    <w:p w14:paraId="59ABCACD" w14:textId="7482192A" w:rsidR="006815D7" w:rsidRDefault="006815D7"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დაიგეგმა და ჩატარდა ტრენინგები  «საქმისწარმოების ელექტრონულ სისტემაში - eDocument - ში“ რამაც ხელი შეუწყო   დოკუმენტაციიის  დარგობრივად  დახარისხებული და უწყებათაშორის მიწოდებული ინფორმაციის საფუძველზე  მომსახურეობის  მაჩვენებლის ზრდას; აგრეთვე ჩატარდა   ტრენინგები ხმაურის დონის მონიტორინგის თანამშრომელთა  გადამზადების მიზნით; ტრენინგების საფუძველზე მათ გადაეცათ სერტიფიკატები; მიღებული ცოდნიდან გამომდინარე მათ გაუადვილდათ რეაგირების დაფიქსირება ცხელი ხაზიდან შემოსულ შეტყობინებებზე, შეიძინეს საჯარიმო ოქმების სწორად შედგენის გამოცდილ;ება  და  ხმაურმზომით სწორი  შედეგების გათვლა.</w:t>
      </w:r>
    </w:p>
    <w:p w14:paraId="5A6E0A02" w14:textId="77777777" w:rsidR="00AC3A3C" w:rsidRPr="009D68DB" w:rsidRDefault="00AF7444" w:rsidP="00E55F46">
      <w:pPr>
        <w:pStyle w:val="Subtitle"/>
        <w:numPr>
          <w:ilvl w:val="0"/>
          <w:numId w:val="0"/>
        </w:numPr>
        <w:spacing w:line="240" w:lineRule="auto"/>
        <w:jc w:val="both"/>
        <w:outlineLvl w:val="1"/>
        <w:rPr>
          <w:rFonts w:ascii="Sylfaen" w:eastAsia="Times New Roman" w:hAnsi="Sylfaen"/>
          <w:color w:val="auto"/>
          <w:lang w:val="ka-GE"/>
        </w:rPr>
      </w:pPr>
      <w:hyperlink w:anchor="_Toc514775165" w:history="1">
        <w:bookmarkStart w:id="66" w:name="_Toc6307911"/>
        <w:r w:rsidR="00AC3A3C" w:rsidRPr="009D68DB">
          <w:rPr>
            <w:rFonts w:ascii="Sylfaen" w:eastAsia="Times New Roman" w:hAnsi="Sylfaen"/>
            <w:color w:val="auto"/>
          </w:rPr>
          <w:t>4.</w:t>
        </w:r>
        <w:r w:rsidR="00AC3A3C" w:rsidRPr="009D68DB">
          <w:rPr>
            <w:rFonts w:ascii="Sylfaen" w:eastAsia="Times New Roman" w:hAnsi="Sylfaen"/>
            <w:color w:val="auto"/>
            <w:lang w:val="ka-GE"/>
          </w:rPr>
          <w:t>7. მუნიციპალური ქონების მართვა</w:t>
        </w:r>
        <w:bookmarkEnd w:id="66"/>
        <w:r w:rsidR="00AC3A3C" w:rsidRPr="009D68DB">
          <w:rPr>
            <w:rFonts w:ascii="Sylfaen" w:eastAsia="Times New Roman" w:hAnsi="Sylfaen" w:cs="Sylfaen"/>
            <w:color w:val="auto"/>
          </w:rPr>
          <w:t xml:space="preserve"> </w:t>
        </w:r>
      </w:hyperlink>
    </w:p>
    <w:p w14:paraId="4A82CC89" w14:textId="77777777" w:rsidR="00AC3A3C" w:rsidRPr="009D68DB" w:rsidRDefault="00AC3A3C"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67" w:name="_Toc6307912"/>
      <w:r w:rsidRPr="009D68DB">
        <w:rPr>
          <w:rFonts w:ascii="Sylfaen" w:eastAsia="Times New Roman" w:hAnsi="Sylfaen"/>
          <w:color w:val="auto"/>
        </w:rPr>
        <w:t>4.7.1 მუნიციპალური ქონების ინვენტარიზაცია</w:t>
      </w:r>
      <w:bookmarkEnd w:id="67"/>
    </w:p>
    <w:tbl>
      <w:tblPr>
        <w:tblW w:w="5000" w:type="pct"/>
        <w:tblLook w:val="04A0" w:firstRow="1" w:lastRow="0" w:firstColumn="1" w:lastColumn="0" w:noHBand="0" w:noVBand="1"/>
      </w:tblPr>
      <w:tblGrid>
        <w:gridCol w:w="3080"/>
        <w:gridCol w:w="4487"/>
        <w:gridCol w:w="1793"/>
      </w:tblGrid>
      <w:tr w:rsidR="00F77C67" w:rsidRPr="009D68DB" w14:paraId="65B8FAA2" w14:textId="77777777" w:rsidTr="007229A8">
        <w:trPr>
          <w:trHeight w:val="300"/>
        </w:trPr>
        <w:tc>
          <w:tcPr>
            <w:tcW w:w="1645" w:type="pct"/>
            <w:hideMark/>
          </w:tcPr>
          <w:p w14:paraId="16ED8D7F" w14:textId="77777777" w:rsidR="00F77C67" w:rsidRPr="00B366B5" w:rsidRDefault="00F77C67" w:rsidP="00E55F46">
            <w:pP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rPr>
              <w:t>სტრატეგიული მიმართულება</w:t>
            </w:r>
            <w:r w:rsidRPr="00B366B5">
              <w:rPr>
                <w:rFonts w:ascii="Sylfaen" w:eastAsia="Times New Roman" w:hAnsi="Sylfaen" w:cs="Times New Roman"/>
                <w:b/>
                <w:bCs/>
                <w:color w:val="2F75B5"/>
                <w:szCs w:val="24"/>
              </w:rPr>
              <w:t xml:space="preserve">  4</w:t>
            </w:r>
          </w:p>
        </w:tc>
        <w:tc>
          <w:tcPr>
            <w:tcW w:w="3355" w:type="pct"/>
            <w:gridSpan w:val="2"/>
            <w:hideMark/>
          </w:tcPr>
          <w:p w14:paraId="3259FFEE" w14:textId="77777777" w:rsidR="00F77C67" w:rsidRPr="00B366B5" w:rsidRDefault="00F77C67" w:rsidP="00E55F46">
            <w:pPr>
              <w:rPr>
                <w:rFonts w:ascii="Sylfaen" w:eastAsia="Times New Roman" w:hAnsi="Sylfaen" w:cs="Sylfaen"/>
                <w:b/>
                <w:bCs/>
                <w:color w:val="757171"/>
                <w:szCs w:val="24"/>
                <w:lang w:val="ka-GE"/>
              </w:rPr>
            </w:pPr>
            <w:bookmarkStart w:id="68" w:name="_Toc522628656"/>
            <w:bookmarkStart w:id="69" w:name="_Toc522628743"/>
            <w:bookmarkStart w:id="70" w:name="_Toc522628839"/>
            <w:bookmarkStart w:id="71" w:name="_Toc522628915"/>
            <w:bookmarkStart w:id="72" w:name="_Toc527104049"/>
            <w:r w:rsidRPr="00B366B5">
              <w:rPr>
                <w:rFonts w:ascii="Sylfaen" w:eastAsia="Times New Roman" w:hAnsi="Sylfaen" w:cs="Sylfaen"/>
                <w:b/>
                <w:bCs/>
                <w:color w:val="757171"/>
                <w:szCs w:val="24"/>
                <w:lang w:val="ka-GE"/>
              </w:rPr>
              <w:t>მუნიციპალური სერვისების გაუმჯობესება</w:t>
            </w:r>
            <w:bookmarkEnd w:id="68"/>
            <w:bookmarkEnd w:id="69"/>
            <w:bookmarkEnd w:id="70"/>
            <w:bookmarkEnd w:id="71"/>
            <w:bookmarkEnd w:id="72"/>
          </w:p>
          <w:p w14:paraId="41BC092E" w14:textId="77777777" w:rsidR="00F77C67" w:rsidRPr="00B366B5" w:rsidRDefault="00F77C67" w:rsidP="00E55F46">
            <w:pPr>
              <w:rPr>
                <w:rFonts w:ascii="Sylfaen" w:eastAsia="Times New Roman" w:hAnsi="Sylfaen" w:cs="Times New Roman"/>
                <w:b/>
                <w:bCs/>
                <w:color w:val="757171"/>
                <w:szCs w:val="24"/>
                <w:lang w:val="ka-GE"/>
              </w:rPr>
            </w:pPr>
          </w:p>
        </w:tc>
      </w:tr>
      <w:tr w:rsidR="00F77C67" w:rsidRPr="009D68DB" w14:paraId="7829D2F9" w14:textId="77777777" w:rsidTr="007229A8">
        <w:trPr>
          <w:trHeight w:val="300"/>
        </w:trPr>
        <w:tc>
          <w:tcPr>
            <w:tcW w:w="1645" w:type="pct"/>
            <w:hideMark/>
          </w:tcPr>
          <w:p w14:paraId="0473F94A" w14:textId="77777777" w:rsidR="00F77C67" w:rsidRPr="00B366B5" w:rsidRDefault="00F77C67" w:rsidP="00E55F46">
            <w:pPr>
              <w:rPr>
                <w:rFonts w:ascii="Sylfaen" w:eastAsia="Times New Roman" w:hAnsi="Sylfaen" w:cs="Times New Roman"/>
                <w:bCs/>
                <w:color w:val="2F75B5"/>
                <w:szCs w:val="24"/>
              </w:rPr>
            </w:pPr>
            <w:r w:rsidRPr="00B366B5">
              <w:rPr>
                <w:rFonts w:ascii="Sylfaen" w:eastAsia="Times New Roman" w:hAnsi="Sylfaen" w:cs="Sylfaen"/>
                <w:bCs/>
                <w:color w:val="2F75B5"/>
                <w:szCs w:val="24"/>
              </w:rPr>
              <w:t>პროგრამა</w:t>
            </w:r>
          </w:p>
        </w:tc>
        <w:tc>
          <w:tcPr>
            <w:tcW w:w="3355" w:type="pct"/>
            <w:gridSpan w:val="2"/>
            <w:shd w:val="clear" w:color="auto" w:fill="auto"/>
            <w:hideMark/>
          </w:tcPr>
          <w:p w14:paraId="702F3697" w14:textId="77777777" w:rsidR="00F77C67" w:rsidRPr="009D68DB" w:rsidRDefault="00696DF8" w:rsidP="00E55F46">
            <w:pPr>
              <w:pStyle w:val="Subtitle"/>
              <w:rPr>
                <w:rFonts w:ascii="Sylfaen" w:eastAsia="Times New Roman" w:hAnsi="Sylfaen"/>
                <w:lang w:val="ka-GE"/>
              </w:rPr>
            </w:pPr>
            <w:r w:rsidRPr="009D68DB">
              <w:rPr>
                <w:rFonts w:ascii="Sylfaen" w:eastAsia="Times New Roman" w:hAnsi="Sylfaen"/>
                <w:lang w:val="ka-GE"/>
              </w:rPr>
              <w:t>4.7.1</w:t>
            </w:r>
            <w:r w:rsidR="00AA3A8B" w:rsidRPr="009D68DB">
              <w:rPr>
                <w:rFonts w:ascii="Sylfaen" w:eastAsia="Times New Roman" w:hAnsi="Sylfaen"/>
                <w:lang w:val="ka-GE"/>
              </w:rPr>
              <w:t xml:space="preserve"> </w:t>
            </w:r>
            <w:r w:rsidR="00F77C67" w:rsidRPr="009D68DB">
              <w:rPr>
                <w:rFonts w:ascii="Sylfaen" w:eastAsia="Times New Roman" w:hAnsi="Sylfaen" w:cs="Sylfaen"/>
                <w:lang w:val="ka-GE"/>
              </w:rPr>
              <w:t>მუნიციპალური</w:t>
            </w:r>
            <w:r w:rsidR="00F77C67" w:rsidRPr="009D68DB">
              <w:rPr>
                <w:rFonts w:ascii="Sylfaen" w:eastAsia="Times New Roman" w:hAnsi="Sylfaen"/>
                <w:lang w:val="ka-GE"/>
              </w:rPr>
              <w:t xml:space="preserve"> </w:t>
            </w:r>
            <w:r w:rsidR="00F77C67" w:rsidRPr="009D68DB">
              <w:rPr>
                <w:rFonts w:ascii="Sylfaen" w:eastAsia="Times New Roman" w:hAnsi="Sylfaen" w:cs="Sylfaen"/>
                <w:lang w:val="ka-GE"/>
              </w:rPr>
              <w:t>ქონების</w:t>
            </w:r>
            <w:r w:rsidR="00F77C67" w:rsidRPr="009D68DB">
              <w:rPr>
                <w:rFonts w:ascii="Sylfaen" w:eastAsia="Times New Roman" w:hAnsi="Sylfaen"/>
                <w:lang w:val="ka-GE"/>
              </w:rPr>
              <w:t xml:space="preserve"> </w:t>
            </w:r>
            <w:r w:rsidR="00F77C67" w:rsidRPr="009D68DB">
              <w:rPr>
                <w:rFonts w:ascii="Sylfaen" w:eastAsia="Times New Roman" w:hAnsi="Sylfaen" w:cs="Sylfaen"/>
                <w:lang w:val="ka-GE"/>
              </w:rPr>
              <w:t>ინვენტარიზაცია</w:t>
            </w:r>
          </w:p>
          <w:p w14:paraId="5E4E2D39" w14:textId="77777777" w:rsidR="00D33852" w:rsidRPr="009D68DB" w:rsidRDefault="00D33852" w:rsidP="00E55F46">
            <w:pPr>
              <w:rPr>
                <w:rFonts w:ascii="Sylfaen" w:eastAsia="Times New Roman" w:hAnsi="Sylfaen" w:cs="Times New Roman"/>
                <w:b/>
                <w:bCs/>
                <w:color w:val="757171"/>
                <w:sz w:val="24"/>
                <w:szCs w:val="24"/>
              </w:rPr>
            </w:pPr>
          </w:p>
        </w:tc>
      </w:tr>
      <w:tr w:rsidR="00F77C67" w:rsidRPr="009D68DB" w14:paraId="04DEDD67" w14:textId="77777777" w:rsidTr="007229A8">
        <w:trPr>
          <w:trHeight w:val="600"/>
        </w:trPr>
        <w:tc>
          <w:tcPr>
            <w:tcW w:w="1645" w:type="pct"/>
            <w:hideMark/>
          </w:tcPr>
          <w:p w14:paraId="778F908A" w14:textId="77777777" w:rsidR="00F77C67" w:rsidRPr="00B366B5" w:rsidRDefault="00F77C67" w:rsidP="00E55F46">
            <w:pPr>
              <w:rPr>
                <w:rFonts w:ascii="Sylfaen" w:eastAsia="Times New Roman" w:hAnsi="Sylfaen" w:cs="Times New Roman"/>
                <w:bCs/>
                <w:color w:val="2F75B5"/>
                <w:szCs w:val="24"/>
              </w:rPr>
            </w:pPr>
            <w:r w:rsidRPr="00B366B5">
              <w:rPr>
                <w:rFonts w:ascii="Sylfaen" w:eastAsia="Times New Roman" w:hAnsi="Sylfaen" w:cs="Sylfaen"/>
                <w:bCs/>
                <w:color w:val="2F75B5"/>
                <w:szCs w:val="24"/>
              </w:rPr>
              <w:t>პროგრამის</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მიზანი</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და</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მოსალოდნელი</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შედეგი</w:t>
            </w:r>
          </w:p>
        </w:tc>
        <w:tc>
          <w:tcPr>
            <w:tcW w:w="3355" w:type="pct"/>
            <w:gridSpan w:val="2"/>
            <w:shd w:val="clear" w:color="auto" w:fill="auto"/>
            <w:hideMark/>
          </w:tcPr>
          <w:p w14:paraId="59A90886" w14:textId="17150AFD" w:rsidR="00F77C67" w:rsidRPr="00CE5616" w:rsidRDefault="00F77C67" w:rsidP="00E55F46">
            <w:pPr>
              <w:jc w:val="both"/>
              <w:rPr>
                <w:rFonts w:ascii="Sylfaen" w:eastAsia="Times New Roman" w:hAnsi="Sylfaen" w:cs="Times New Roman"/>
                <w:color w:val="000000"/>
                <w:sz w:val="20"/>
                <w:szCs w:val="20"/>
                <w:lang w:val="ka-GE"/>
              </w:rPr>
            </w:pPr>
            <w:r w:rsidRPr="00CE5616">
              <w:rPr>
                <w:rFonts w:ascii="Sylfaen" w:eastAsia="Times New Roman" w:hAnsi="Sylfaen" w:cs="Times New Roman"/>
                <w:color w:val="000000"/>
                <w:sz w:val="20"/>
                <w:szCs w:val="20"/>
                <w:lang w:val="ka-GE"/>
              </w:rPr>
              <w:t>პროგრამის მიზანია ხელი შეუწყოს ინვესტიციების განხორციელებას მუნიციპალური ქონების შესახებ ინფორმაციის სისტემატიზირებითა და ხელმისაწვდომობის გაზრდის გზით. შედეგად ერთის მხრივ, მუნიციპალიტეტს ექნება სრული ინფორმაცია საკუთრებაში არსებული ქონების შესახებ, მეორეს მხრივ დაინტერესებულ ინვესტორს შეეძლება სწრაფად და დროულად, დისტანციურად მოიპოვოს ინფორმაცია საპრივატიზებო ობიექტის ან მიწის ნაკვეთისა და აღნიშნული ობიექტების განკარგვის პირობების შესახებ.</w:t>
            </w:r>
          </w:p>
          <w:p w14:paraId="44B8E967" w14:textId="77777777" w:rsidR="00F77C67" w:rsidRPr="009D68DB" w:rsidRDefault="00F77C67" w:rsidP="00E55F46">
            <w:pPr>
              <w:rPr>
                <w:rFonts w:ascii="Sylfaen" w:eastAsia="Times New Roman" w:hAnsi="Sylfaen" w:cs="Times New Roman"/>
                <w:color w:val="000000"/>
                <w:sz w:val="20"/>
              </w:rPr>
            </w:pPr>
          </w:p>
        </w:tc>
      </w:tr>
      <w:tr w:rsidR="00F77C67" w:rsidRPr="009D68DB" w14:paraId="1214168F" w14:textId="77777777" w:rsidTr="007229A8">
        <w:trPr>
          <w:trHeight w:val="300"/>
        </w:trPr>
        <w:tc>
          <w:tcPr>
            <w:tcW w:w="1645" w:type="pct"/>
            <w:hideMark/>
          </w:tcPr>
          <w:p w14:paraId="74E068BE" w14:textId="77777777" w:rsidR="00F77C67" w:rsidRPr="009D68DB" w:rsidRDefault="00F77C67" w:rsidP="00E55F46">
            <w:pPr>
              <w:rPr>
                <w:rFonts w:ascii="Sylfaen" w:eastAsia="Times New Roman" w:hAnsi="Sylfaen" w:cs="Times New Roman"/>
                <w:color w:val="000000"/>
                <w:sz w:val="24"/>
                <w:szCs w:val="24"/>
              </w:rPr>
            </w:pPr>
          </w:p>
        </w:tc>
        <w:tc>
          <w:tcPr>
            <w:tcW w:w="2397" w:type="pct"/>
            <w:shd w:val="clear" w:color="auto" w:fill="auto"/>
            <w:hideMark/>
          </w:tcPr>
          <w:p w14:paraId="601F474B" w14:textId="77777777" w:rsidR="00F77C67" w:rsidRPr="009D68DB" w:rsidRDefault="00F77C67" w:rsidP="00E55F46">
            <w:pPr>
              <w:rPr>
                <w:rFonts w:ascii="Sylfaen" w:eastAsia="Times New Roman" w:hAnsi="Sylfaen" w:cs="Times New Roman"/>
                <w:sz w:val="20"/>
                <w:szCs w:val="20"/>
              </w:rPr>
            </w:pPr>
          </w:p>
        </w:tc>
        <w:tc>
          <w:tcPr>
            <w:tcW w:w="958" w:type="pct"/>
            <w:shd w:val="clear" w:color="auto" w:fill="auto"/>
            <w:noWrap/>
            <w:hideMark/>
          </w:tcPr>
          <w:p w14:paraId="2AFEF545" w14:textId="77777777" w:rsidR="00F77C67" w:rsidRPr="009D68DB" w:rsidRDefault="00F77C67" w:rsidP="00E55F46">
            <w:pPr>
              <w:rPr>
                <w:rFonts w:ascii="Sylfaen" w:eastAsia="Times New Roman" w:hAnsi="Sylfaen" w:cs="Times New Roman"/>
                <w:sz w:val="20"/>
                <w:szCs w:val="20"/>
              </w:rPr>
            </w:pPr>
          </w:p>
        </w:tc>
      </w:tr>
      <w:tr w:rsidR="00F77C67" w:rsidRPr="009D68DB" w14:paraId="00925380" w14:textId="77777777" w:rsidTr="007229A8">
        <w:trPr>
          <w:trHeight w:val="300"/>
        </w:trPr>
        <w:tc>
          <w:tcPr>
            <w:tcW w:w="1645" w:type="pct"/>
            <w:hideMark/>
          </w:tcPr>
          <w:p w14:paraId="27B23229" w14:textId="77777777" w:rsidR="00F77C67" w:rsidRPr="00B366B5" w:rsidRDefault="00F77C67" w:rsidP="00E55F46">
            <w:pPr>
              <w:rPr>
                <w:rFonts w:ascii="Sylfaen" w:eastAsia="Times New Roman" w:hAnsi="Sylfaen" w:cs="Times New Roman"/>
                <w:b/>
                <w:bCs/>
                <w:color w:val="2F75B5"/>
                <w:szCs w:val="24"/>
              </w:rPr>
            </w:pPr>
            <w:r w:rsidRPr="00B366B5">
              <w:rPr>
                <w:rFonts w:ascii="Sylfaen" w:eastAsia="Times New Roman" w:hAnsi="Sylfaen" w:cs="Sylfaen"/>
                <w:b/>
                <w:bCs/>
                <w:color w:val="2F75B5"/>
                <w:szCs w:val="24"/>
              </w:rPr>
              <w:t>ღონისძიებები</w:t>
            </w:r>
            <w:r w:rsidRPr="00B366B5">
              <w:rPr>
                <w:rFonts w:ascii="Sylfaen" w:eastAsia="Times New Roman" w:hAnsi="Sylfaen" w:cs="Times New Roman"/>
                <w:b/>
                <w:bCs/>
                <w:color w:val="2F75B5"/>
                <w:szCs w:val="24"/>
              </w:rPr>
              <w:t>:</w:t>
            </w:r>
          </w:p>
        </w:tc>
        <w:tc>
          <w:tcPr>
            <w:tcW w:w="2397" w:type="pct"/>
            <w:shd w:val="clear" w:color="auto" w:fill="auto"/>
            <w:hideMark/>
          </w:tcPr>
          <w:p w14:paraId="7A3B09EF" w14:textId="77777777" w:rsidR="00F77C67" w:rsidRPr="00B366B5" w:rsidRDefault="00F77C67" w:rsidP="00E55F46">
            <w:pPr>
              <w:rPr>
                <w:rFonts w:ascii="Sylfaen" w:eastAsia="Times New Roman" w:hAnsi="Sylfaen" w:cs="Times New Roman"/>
                <w:b/>
                <w:bCs/>
                <w:color w:val="2F75B5"/>
                <w:szCs w:val="24"/>
              </w:rPr>
            </w:pPr>
            <w:r w:rsidRPr="00B366B5">
              <w:rPr>
                <w:rFonts w:ascii="Sylfaen" w:eastAsia="Times New Roman" w:hAnsi="Sylfaen" w:cs="Sylfaen"/>
                <w:b/>
                <w:bCs/>
                <w:color w:val="2F75B5"/>
                <w:szCs w:val="24"/>
              </w:rPr>
              <w:t>შესრულების</w:t>
            </w:r>
            <w:r w:rsidRPr="00B366B5">
              <w:rPr>
                <w:rFonts w:ascii="Sylfaen" w:eastAsia="Times New Roman" w:hAnsi="Sylfaen" w:cs="Times New Roman"/>
                <w:b/>
                <w:bCs/>
                <w:color w:val="2F75B5"/>
                <w:szCs w:val="24"/>
              </w:rPr>
              <w:t xml:space="preserve"> </w:t>
            </w:r>
            <w:r w:rsidRPr="00B366B5">
              <w:rPr>
                <w:rFonts w:ascii="Sylfaen" w:eastAsia="Times New Roman" w:hAnsi="Sylfaen" w:cs="Sylfaen"/>
                <w:b/>
                <w:bCs/>
                <w:color w:val="2F75B5"/>
                <w:szCs w:val="24"/>
              </w:rPr>
              <w:t>ინდიკატორი</w:t>
            </w:r>
          </w:p>
        </w:tc>
        <w:tc>
          <w:tcPr>
            <w:tcW w:w="958" w:type="pct"/>
            <w:shd w:val="clear" w:color="auto" w:fill="auto"/>
            <w:noWrap/>
            <w:hideMark/>
          </w:tcPr>
          <w:p w14:paraId="45F91B1F" w14:textId="77777777" w:rsidR="00F77C67" w:rsidRPr="00B366B5" w:rsidRDefault="00F77C67" w:rsidP="007229A8">
            <w:pPr>
              <w:jc w:val="center"/>
              <w:rPr>
                <w:rFonts w:ascii="Sylfaen" w:eastAsia="Times New Roman" w:hAnsi="Sylfaen" w:cs="Times New Roman"/>
                <w:b/>
                <w:bCs/>
                <w:color w:val="2F75B5"/>
                <w:szCs w:val="24"/>
              </w:rPr>
            </w:pPr>
            <w:r w:rsidRPr="00B366B5">
              <w:rPr>
                <w:rFonts w:ascii="Sylfaen" w:eastAsia="Times New Roman" w:hAnsi="Sylfaen" w:cs="Sylfaen"/>
                <w:b/>
                <w:bCs/>
                <w:color w:val="2F75B5"/>
                <w:szCs w:val="24"/>
              </w:rPr>
              <w:t>შესრულება</w:t>
            </w:r>
          </w:p>
        </w:tc>
      </w:tr>
      <w:tr w:rsidR="00F77C67" w:rsidRPr="009D68DB" w14:paraId="4C6FA953" w14:textId="77777777" w:rsidTr="007229A8">
        <w:trPr>
          <w:trHeight w:val="300"/>
        </w:trPr>
        <w:tc>
          <w:tcPr>
            <w:tcW w:w="1645" w:type="pct"/>
            <w:hideMark/>
          </w:tcPr>
          <w:p w14:paraId="1790D96B" w14:textId="77777777" w:rsidR="00F77C67" w:rsidRPr="009D68DB" w:rsidRDefault="00F77C67" w:rsidP="00E55F46">
            <w:pPr>
              <w:jc w:val="both"/>
              <w:rPr>
                <w:rFonts w:ascii="Sylfaen" w:eastAsia="Times New Roman" w:hAnsi="Sylfaen" w:cs="Times New Roman"/>
                <w:color w:val="000000"/>
                <w:sz w:val="20"/>
                <w:lang w:val="ka-GE"/>
              </w:rPr>
            </w:pPr>
            <w:r w:rsidRPr="009D68DB">
              <w:rPr>
                <w:rFonts w:ascii="Sylfaen" w:eastAsia="Times New Roman" w:hAnsi="Sylfaen" w:cs="Times New Roman"/>
                <w:color w:val="000000"/>
                <w:sz w:val="20"/>
                <w:lang w:val="ka-GE"/>
              </w:rPr>
              <w:t>ქ. ბათუმის მუნიციპალიტეტის საკუთრებაში არსებული ქონების ინვენტარიზაციის შესყიდვისათვის ტექნიკური დავალების მომზადება;</w:t>
            </w:r>
          </w:p>
          <w:p w14:paraId="2AF1AC36" w14:textId="77777777" w:rsidR="00F77C67" w:rsidRPr="009D68DB" w:rsidRDefault="00F77C67" w:rsidP="00E55F46">
            <w:pPr>
              <w:jc w:val="both"/>
              <w:rPr>
                <w:rFonts w:ascii="Sylfaen" w:hAnsi="Sylfaen" w:cs="Sylfaen"/>
                <w:iCs/>
                <w:sz w:val="20"/>
                <w:lang w:val="ka-GE"/>
              </w:rPr>
            </w:pPr>
          </w:p>
        </w:tc>
        <w:tc>
          <w:tcPr>
            <w:tcW w:w="2397" w:type="pct"/>
            <w:shd w:val="clear" w:color="auto" w:fill="auto"/>
            <w:hideMark/>
          </w:tcPr>
          <w:p w14:paraId="01D0AA8F" w14:textId="1D534E60" w:rsidR="00F77C67" w:rsidRPr="009D68DB" w:rsidRDefault="00F77C67" w:rsidP="00B366B5">
            <w:pPr>
              <w:jc w:val="both"/>
              <w:rPr>
                <w:rFonts w:ascii="Sylfaen" w:hAnsi="Sylfaen" w:cs="Sylfaen"/>
                <w:sz w:val="20"/>
                <w:szCs w:val="20"/>
                <w:lang w:val="ka-GE"/>
              </w:rPr>
            </w:pPr>
            <w:r w:rsidRPr="009D68DB">
              <w:rPr>
                <w:rFonts w:ascii="Sylfaen" w:hAnsi="Sylfaen" w:cs="Sylfaen"/>
                <w:sz w:val="20"/>
                <w:szCs w:val="20"/>
                <w:lang w:val="ka-GE"/>
              </w:rPr>
              <w:t> მომზადებული ტექნიკური დავალების დოკუმენტი</w:t>
            </w:r>
          </w:p>
        </w:tc>
        <w:tc>
          <w:tcPr>
            <w:tcW w:w="958" w:type="pct"/>
            <w:shd w:val="clear" w:color="auto" w:fill="auto"/>
            <w:noWrap/>
            <w:hideMark/>
          </w:tcPr>
          <w:p w14:paraId="58E46125" w14:textId="77777777" w:rsidR="00F77C67" w:rsidRPr="009D68DB" w:rsidRDefault="00F77C67" w:rsidP="00E55F46">
            <w:pPr>
              <w:jc w:val="center"/>
              <w:rPr>
                <w:rFonts w:ascii="Sylfaen" w:eastAsia="Times New Roman" w:hAnsi="Sylfaen" w:cs="Times New Roman"/>
                <w:b/>
                <w:color w:val="000000"/>
              </w:rPr>
            </w:pPr>
            <w:r w:rsidRPr="009D68DB">
              <w:rPr>
                <w:rFonts w:ascii="Segoe UI Emoji" w:eastAsia="Times New Roman" w:hAnsi="Segoe UI Emoji" w:cs="Segoe UI Emoji"/>
                <w:color w:val="000000"/>
              </w:rPr>
              <w:t>✔</w:t>
            </w:r>
          </w:p>
        </w:tc>
      </w:tr>
      <w:tr w:rsidR="00F77C67" w:rsidRPr="009D68DB" w14:paraId="3AE74000" w14:textId="77777777" w:rsidTr="007229A8">
        <w:trPr>
          <w:trHeight w:val="300"/>
        </w:trPr>
        <w:tc>
          <w:tcPr>
            <w:tcW w:w="1645" w:type="pct"/>
            <w:hideMark/>
          </w:tcPr>
          <w:p w14:paraId="3DDD0121" w14:textId="32DD22BD" w:rsidR="00F77C67" w:rsidRPr="00B366B5" w:rsidRDefault="00F77C67" w:rsidP="00E55F46">
            <w:pPr>
              <w:rPr>
                <w:rFonts w:ascii="Sylfaen" w:eastAsia="Times New Roman" w:hAnsi="Sylfaen" w:cs="Times New Roman"/>
                <w:color w:val="000000"/>
                <w:sz w:val="20"/>
                <w:lang w:val="ka-GE"/>
              </w:rPr>
            </w:pPr>
            <w:r w:rsidRPr="009D68DB">
              <w:rPr>
                <w:rFonts w:ascii="Sylfaen" w:eastAsia="Times New Roman" w:hAnsi="Sylfaen" w:cs="Times New Roman"/>
                <w:color w:val="000000"/>
                <w:sz w:val="20"/>
                <w:lang w:val="ka-GE"/>
              </w:rPr>
              <w:t xml:space="preserve">ქ. ბათუმის საკუთრებაში არსებული ქონების </w:t>
            </w:r>
            <w:r w:rsidRPr="009D68DB">
              <w:rPr>
                <w:rFonts w:ascii="Sylfaen" w:eastAsia="Times New Roman" w:hAnsi="Sylfaen" w:cs="Times New Roman"/>
                <w:color w:val="000000"/>
                <w:sz w:val="20"/>
                <w:lang w:val="ka-GE"/>
              </w:rPr>
              <w:lastRenderedPageBreak/>
              <w:t>ინვენტარიზაციის მომსახურების შესყიდვა;</w:t>
            </w:r>
          </w:p>
        </w:tc>
        <w:tc>
          <w:tcPr>
            <w:tcW w:w="2397" w:type="pct"/>
            <w:shd w:val="clear" w:color="auto" w:fill="FFFFFF" w:themeFill="background1"/>
            <w:hideMark/>
          </w:tcPr>
          <w:p w14:paraId="62811A24" w14:textId="77777777" w:rsidR="00F77C67" w:rsidRPr="009D68DB" w:rsidRDefault="00F77C67" w:rsidP="00E55F46">
            <w:pPr>
              <w:jc w:val="both"/>
              <w:rPr>
                <w:rFonts w:ascii="Sylfaen" w:hAnsi="Sylfaen" w:cs="Sylfaen"/>
                <w:sz w:val="20"/>
                <w:szCs w:val="20"/>
                <w:lang w:val="ka-GE"/>
              </w:rPr>
            </w:pPr>
            <w:r w:rsidRPr="009D68DB">
              <w:rPr>
                <w:rFonts w:ascii="Sylfaen" w:hAnsi="Sylfaen" w:cs="Sylfaen"/>
                <w:sz w:val="20"/>
                <w:szCs w:val="20"/>
                <w:lang w:val="ka-GE"/>
              </w:rPr>
              <w:lastRenderedPageBreak/>
              <w:t>შესყიდული მომსახურება</w:t>
            </w:r>
            <w:r w:rsidRPr="009D68DB">
              <w:rPr>
                <w:rFonts w:ascii="Sylfaen" w:hAnsi="Sylfaen" w:cs="Sylfaen"/>
                <w:sz w:val="20"/>
                <w:szCs w:val="20"/>
              </w:rPr>
              <w:t xml:space="preserve"> </w:t>
            </w:r>
            <w:r w:rsidRPr="009D68DB">
              <w:rPr>
                <w:rFonts w:ascii="Sylfaen" w:hAnsi="Sylfaen" w:cs="Sylfaen"/>
                <w:sz w:val="20"/>
                <w:szCs w:val="20"/>
                <w:lang w:val="ka-GE"/>
              </w:rPr>
              <w:t>(გაფორმებული ხელშეკრულება)</w:t>
            </w:r>
          </w:p>
        </w:tc>
        <w:tc>
          <w:tcPr>
            <w:tcW w:w="958" w:type="pct"/>
            <w:shd w:val="clear" w:color="auto" w:fill="FFFFFF" w:themeFill="background1"/>
            <w:noWrap/>
            <w:hideMark/>
          </w:tcPr>
          <w:p w14:paraId="34A50CC2" w14:textId="77777777" w:rsidR="00F77C67" w:rsidRPr="009D68DB" w:rsidRDefault="00F77C67" w:rsidP="00E55F46">
            <w:pPr>
              <w:rPr>
                <w:rFonts w:ascii="Sylfaen" w:eastAsia="Times New Roman" w:hAnsi="Sylfaen" w:cs="Times New Roman"/>
                <w:color w:val="000000"/>
              </w:rPr>
            </w:pPr>
            <w:r w:rsidRPr="009D68DB">
              <w:rPr>
                <w:rFonts w:ascii="Sylfaen" w:eastAsia="Times New Roman" w:hAnsi="Sylfaen" w:cs="Times New Roman"/>
                <w:b/>
                <w:color w:val="000000"/>
              </w:rPr>
              <w:t xml:space="preserve">            X</w:t>
            </w:r>
            <w:r w:rsidRPr="009D68DB">
              <w:rPr>
                <w:rFonts w:ascii="Sylfaen" w:eastAsia="Times New Roman" w:hAnsi="Sylfaen" w:cs="Times New Roman"/>
                <w:color w:val="000000"/>
              </w:rPr>
              <w:t> </w:t>
            </w:r>
          </w:p>
        </w:tc>
      </w:tr>
      <w:tr w:rsidR="00F77C67" w:rsidRPr="009D68DB" w14:paraId="124C6162" w14:textId="77777777" w:rsidTr="007229A8">
        <w:trPr>
          <w:trHeight w:val="300"/>
        </w:trPr>
        <w:tc>
          <w:tcPr>
            <w:tcW w:w="1645" w:type="pct"/>
            <w:hideMark/>
          </w:tcPr>
          <w:p w14:paraId="0EB7379C" w14:textId="23542553" w:rsidR="00F77C67" w:rsidRPr="00B366B5" w:rsidRDefault="00F77C67" w:rsidP="00E55F46">
            <w:pPr>
              <w:rPr>
                <w:rFonts w:ascii="Sylfaen" w:eastAsia="Times New Roman" w:hAnsi="Sylfaen" w:cs="Times New Roman"/>
                <w:color w:val="000000"/>
                <w:sz w:val="20"/>
                <w:lang w:val="ka-GE"/>
              </w:rPr>
            </w:pPr>
            <w:r w:rsidRPr="009D68DB">
              <w:rPr>
                <w:rFonts w:ascii="Sylfaen" w:eastAsia="Times New Roman" w:hAnsi="Sylfaen" w:cs="Times New Roman"/>
                <w:color w:val="000000"/>
                <w:sz w:val="20"/>
                <w:lang w:val="ka-GE"/>
              </w:rPr>
              <w:t>ქ. ბათუმის მუნიციპალიტეტის ვებ გვერდზე მუნიციპალური ქონების ელექტრონული მონაცემთა ბაზის განთავსება შესაბამისი ფუნქციებით;</w:t>
            </w:r>
          </w:p>
        </w:tc>
        <w:tc>
          <w:tcPr>
            <w:tcW w:w="2397" w:type="pct"/>
            <w:shd w:val="clear" w:color="auto" w:fill="FFFFFF" w:themeFill="background1"/>
            <w:hideMark/>
          </w:tcPr>
          <w:p w14:paraId="25DD26AD" w14:textId="77777777" w:rsidR="00F77C67" w:rsidRPr="009D68DB" w:rsidRDefault="00F77C67" w:rsidP="00E55F46">
            <w:pPr>
              <w:rPr>
                <w:rFonts w:ascii="Sylfaen" w:eastAsia="Times New Roman" w:hAnsi="Sylfaen" w:cs="Times New Roman"/>
                <w:color w:val="000000"/>
                <w:sz w:val="20"/>
                <w:szCs w:val="20"/>
              </w:rPr>
            </w:pPr>
            <w:r w:rsidRPr="009D68DB">
              <w:rPr>
                <w:rFonts w:ascii="Sylfaen" w:eastAsia="Times New Roman" w:hAnsi="Sylfaen" w:cs="Times New Roman"/>
                <w:color w:val="000000"/>
                <w:sz w:val="20"/>
                <w:szCs w:val="20"/>
              </w:rPr>
              <w:t> </w:t>
            </w:r>
            <w:r w:rsidRPr="009D68DB">
              <w:rPr>
                <w:rFonts w:ascii="Sylfaen" w:eastAsia="Times New Roman" w:hAnsi="Sylfaen" w:cs="Sylfaen"/>
                <w:color w:val="000000"/>
                <w:sz w:val="20"/>
                <w:szCs w:val="20"/>
              </w:rPr>
              <w:t>მუნიციპალიტეტის</w:t>
            </w:r>
            <w:r w:rsidRPr="009D68DB">
              <w:rPr>
                <w:rFonts w:ascii="Sylfaen" w:eastAsia="Times New Roman" w:hAnsi="Sylfaen" w:cs="Times New Roman"/>
                <w:color w:val="000000"/>
                <w:sz w:val="20"/>
                <w:szCs w:val="20"/>
              </w:rPr>
              <w:t xml:space="preserve"> </w:t>
            </w:r>
            <w:r w:rsidRPr="009D68DB">
              <w:rPr>
                <w:rFonts w:ascii="Sylfaen" w:eastAsia="Times New Roman" w:hAnsi="Sylfaen" w:cs="Sylfaen"/>
                <w:color w:val="000000"/>
                <w:sz w:val="20"/>
                <w:szCs w:val="20"/>
              </w:rPr>
              <w:t>ვებ</w:t>
            </w:r>
            <w:r w:rsidRPr="009D68DB">
              <w:rPr>
                <w:rFonts w:ascii="Sylfaen" w:eastAsia="Times New Roman" w:hAnsi="Sylfaen" w:cs="Times New Roman"/>
                <w:color w:val="000000"/>
                <w:sz w:val="20"/>
                <w:szCs w:val="20"/>
              </w:rPr>
              <w:t xml:space="preserve"> </w:t>
            </w:r>
            <w:r w:rsidRPr="009D68DB">
              <w:rPr>
                <w:rFonts w:ascii="Sylfaen" w:eastAsia="Times New Roman" w:hAnsi="Sylfaen" w:cs="Sylfaen"/>
                <w:color w:val="000000"/>
                <w:sz w:val="20"/>
                <w:szCs w:val="20"/>
              </w:rPr>
              <w:t>გვერდზე</w:t>
            </w:r>
            <w:r w:rsidRPr="009D68DB">
              <w:rPr>
                <w:rFonts w:ascii="Sylfaen" w:eastAsia="Times New Roman" w:hAnsi="Sylfaen" w:cs="Times New Roman"/>
                <w:color w:val="000000"/>
                <w:sz w:val="20"/>
                <w:szCs w:val="20"/>
              </w:rPr>
              <w:t xml:space="preserve"> </w:t>
            </w:r>
            <w:r w:rsidRPr="009D68DB">
              <w:rPr>
                <w:rFonts w:ascii="Sylfaen" w:eastAsia="Times New Roman" w:hAnsi="Sylfaen" w:cs="Sylfaen"/>
                <w:color w:val="000000"/>
                <w:sz w:val="20"/>
                <w:szCs w:val="20"/>
              </w:rPr>
              <w:t>განთავსებული</w:t>
            </w:r>
            <w:r w:rsidRPr="009D68DB">
              <w:rPr>
                <w:rFonts w:ascii="Sylfaen" w:eastAsia="Times New Roman" w:hAnsi="Sylfaen" w:cs="Times New Roman"/>
                <w:color w:val="000000"/>
                <w:sz w:val="20"/>
                <w:szCs w:val="20"/>
              </w:rPr>
              <w:t xml:space="preserve"> </w:t>
            </w:r>
            <w:r w:rsidRPr="009D68DB">
              <w:rPr>
                <w:rFonts w:ascii="Sylfaen" w:eastAsia="Times New Roman" w:hAnsi="Sylfaen" w:cs="Sylfaen"/>
                <w:color w:val="000000"/>
                <w:sz w:val="20"/>
                <w:szCs w:val="20"/>
              </w:rPr>
              <w:t>მუნიციპალური</w:t>
            </w:r>
            <w:r w:rsidRPr="009D68DB">
              <w:rPr>
                <w:rFonts w:ascii="Sylfaen" w:eastAsia="Times New Roman" w:hAnsi="Sylfaen" w:cs="Times New Roman"/>
                <w:color w:val="000000"/>
                <w:sz w:val="20"/>
                <w:szCs w:val="20"/>
              </w:rPr>
              <w:t xml:space="preserve"> </w:t>
            </w:r>
            <w:r w:rsidRPr="009D68DB">
              <w:rPr>
                <w:rFonts w:ascii="Sylfaen" w:eastAsia="Times New Roman" w:hAnsi="Sylfaen" w:cs="Sylfaen"/>
                <w:color w:val="000000"/>
                <w:sz w:val="20"/>
                <w:szCs w:val="20"/>
              </w:rPr>
              <w:t>ქონების</w:t>
            </w:r>
            <w:r w:rsidRPr="009D68DB">
              <w:rPr>
                <w:rFonts w:ascii="Sylfaen" w:eastAsia="Times New Roman" w:hAnsi="Sylfaen" w:cs="Times New Roman"/>
                <w:color w:val="000000"/>
                <w:sz w:val="20"/>
                <w:szCs w:val="20"/>
              </w:rPr>
              <w:t xml:space="preserve"> </w:t>
            </w:r>
            <w:r w:rsidRPr="009D68DB">
              <w:rPr>
                <w:rFonts w:ascii="Sylfaen" w:eastAsia="Times New Roman" w:hAnsi="Sylfaen" w:cs="Sylfaen"/>
                <w:color w:val="000000"/>
                <w:sz w:val="20"/>
                <w:szCs w:val="20"/>
              </w:rPr>
              <w:t>მონაცემთა</w:t>
            </w:r>
            <w:r w:rsidRPr="009D68DB">
              <w:rPr>
                <w:rFonts w:ascii="Sylfaen" w:eastAsia="Times New Roman" w:hAnsi="Sylfaen" w:cs="Times New Roman"/>
                <w:color w:val="000000"/>
                <w:sz w:val="20"/>
                <w:szCs w:val="20"/>
              </w:rPr>
              <w:t xml:space="preserve"> </w:t>
            </w:r>
            <w:r w:rsidRPr="009D68DB">
              <w:rPr>
                <w:rFonts w:ascii="Sylfaen" w:eastAsia="Times New Roman" w:hAnsi="Sylfaen" w:cs="Sylfaen"/>
                <w:color w:val="000000"/>
                <w:sz w:val="20"/>
                <w:szCs w:val="20"/>
              </w:rPr>
              <w:t>ბაზები</w:t>
            </w:r>
          </w:p>
        </w:tc>
        <w:tc>
          <w:tcPr>
            <w:tcW w:w="958" w:type="pct"/>
            <w:shd w:val="clear" w:color="auto" w:fill="FFFFFF" w:themeFill="background1"/>
            <w:noWrap/>
            <w:hideMark/>
          </w:tcPr>
          <w:p w14:paraId="30218DDF" w14:textId="77777777" w:rsidR="00F77C67" w:rsidRPr="009D68DB" w:rsidRDefault="00F77C67" w:rsidP="00E55F46">
            <w:pPr>
              <w:jc w:val="center"/>
              <w:rPr>
                <w:rFonts w:ascii="Sylfaen" w:eastAsia="Times New Roman" w:hAnsi="Sylfaen" w:cs="Times New Roman"/>
                <w:color w:val="000000"/>
              </w:rPr>
            </w:pPr>
            <w:r w:rsidRPr="009D68DB">
              <w:rPr>
                <w:rFonts w:ascii="Segoe UI Emoji" w:eastAsia="Times New Roman" w:hAnsi="Segoe UI Emoji" w:cs="Segoe UI Emoji"/>
                <w:color w:val="000000"/>
              </w:rPr>
              <w:t>✔</w:t>
            </w:r>
            <w:r w:rsidRPr="009D68DB">
              <w:rPr>
                <w:rFonts w:ascii="Sylfaen" w:eastAsia="Times New Roman" w:hAnsi="Sylfaen" w:cs="Times New Roman"/>
                <w:color w:val="000000"/>
              </w:rPr>
              <w:t> </w:t>
            </w:r>
          </w:p>
        </w:tc>
      </w:tr>
      <w:tr w:rsidR="00F77C67" w:rsidRPr="009D68DB" w14:paraId="66F93F60" w14:textId="77777777" w:rsidTr="007229A8">
        <w:trPr>
          <w:trHeight w:val="300"/>
        </w:trPr>
        <w:tc>
          <w:tcPr>
            <w:tcW w:w="1645" w:type="pct"/>
            <w:hideMark/>
          </w:tcPr>
          <w:p w14:paraId="23EE2097" w14:textId="2719C7CF" w:rsidR="00F77C67" w:rsidRPr="00B366B5" w:rsidRDefault="00F77C67" w:rsidP="00E55F46">
            <w:pPr>
              <w:rPr>
                <w:rFonts w:ascii="Sylfaen" w:eastAsia="Times New Roman" w:hAnsi="Sylfaen" w:cs="Times New Roman"/>
                <w:color w:val="000000"/>
                <w:sz w:val="20"/>
                <w:lang w:val="ka-GE"/>
              </w:rPr>
            </w:pPr>
            <w:r w:rsidRPr="009D68DB">
              <w:rPr>
                <w:rFonts w:ascii="Sylfaen" w:eastAsia="Times New Roman" w:hAnsi="Sylfaen" w:cs="Times New Roman"/>
                <w:color w:val="000000"/>
                <w:sz w:val="20"/>
                <w:lang w:val="ka-GE"/>
              </w:rPr>
              <w:t>მონაცემთა სისტემატიური განახლება.</w:t>
            </w:r>
          </w:p>
        </w:tc>
        <w:tc>
          <w:tcPr>
            <w:tcW w:w="2397" w:type="pct"/>
            <w:hideMark/>
          </w:tcPr>
          <w:p w14:paraId="0164F3D0" w14:textId="77777777" w:rsidR="00F77C67" w:rsidRPr="009D68DB" w:rsidRDefault="00F77C67" w:rsidP="00E55F46">
            <w:pPr>
              <w:rPr>
                <w:rFonts w:ascii="Sylfaen" w:eastAsia="Times New Roman" w:hAnsi="Sylfaen" w:cs="Times New Roman"/>
                <w:color w:val="000000"/>
                <w:sz w:val="20"/>
                <w:szCs w:val="20"/>
              </w:rPr>
            </w:pPr>
            <w:r w:rsidRPr="009D68DB">
              <w:rPr>
                <w:rFonts w:ascii="Sylfaen" w:eastAsia="Times New Roman" w:hAnsi="Sylfaen" w:cs="Times New Roman"/>
                <w:color w:val="000000"/>
                <w:sz w:val="20"/>
                <w:szCs w:val="20"/>
              </w:rPr>
              <w:t> </w:t>
            </w:r>
            <w:r w:rsidRPr="009D68DB">
              <w:rPr>
                <w:rFonts w:ascii="Sylfaen" w:eastAsia="Times New Roman" w:hAnsi="Sylfaen" w:cs="Sylfaen"/>
                <w:color w:val="000000"/>
                <w:sz w:val="20"/>
                <w:szCs w:val="20"/>
              </w:rPr>
              <w:t>განახლებული</w:t>
            </w:r>
            <w:r w:rsidRPr="009D68DB">
              <w:rPr>
                <w:rFonts w:ascii="Sylfaen" w:eastAsia="Times New Roman" w:hAnsi="Sylfaen" w:cs="Times New Roman"/>
                <w:color w:val="000000"/>
                <w:sz w:val="20"/>
                <w:szCs w:val="20"/>
              </w:rPr>
              <w:t xml:space="preserve"> </w:t>
            </w:r>
            <w:r w:rsidRPr="009D68DB">
              <w:rPr>
                <w:rFonts w:ascii="Sylfaen" w:eastAsia="Times New Roman" w:hAnsi="Sylfaen" w:cs="Sylfaen"/>
                <w:color w:val="000000"/>
                <w:sz w:val="20"/>
                <w:szCs w:val="20"/>
              </w:rPr>
              <w:t>მონაცემები</w:t>
            </w:r>
          </w:p>
        </w:tc>
        <w:tc>
          <w:tcPr>
            <w:tcW w:w="958" w:type="pct"/>
            <w:noWrap/>
            <w:hideMark/>
          </w:tcPr>
          <w:p w14:paraId="18EA1375" w14:textId="77777777" w:rsidR="00F77C67" w:rsidRPr="009D68DB" w:rsidRDefault="00F77C67" w:rsidP="00E55F46">
            <w:pPr>
              <w:jc w:val="center"/>
              <w:rPr>
                <w:rFonts w:ascii="Sylfaen" w:eastAsia="Times New Roman" w:hAnsi="Sylfaen" w:cs="Times New Roman"/>
                <w:color w:val="000000"/>
              </w:rPr>
            </w:pPr>
            <w:r w:rsidRPr="009D68DB">
              <w:rPr>
                <w:rFonts w:ascii="Segoe UI Emoji" w:eastAsia="Times New Roman" w:hAnsi="Segoe UI Emoji" w:cs="Segoe UI Emoji"/>
                <w:color w:val="000000"/>
              </w:rPr>
              <w:t>✔</w:t>
            </w:r>
            <w:r w:rsidRPr="009D68DB">
              <w:rPr>
                <w:rFonts w:ascii="Sylfaen" w:eastAsia="Times New Roman" w:hAnsi="Sylfaen" w:cs="Times New Roman"/>
                <w:color w:val="000000"/>
              </w:rPr>
              <w:t> </w:t>
            </w:r>
          </w:p>
        </w:tc>
      </w:tr>
    </w:tbl>
    <w:p w14:paraId="2BE29120" w14:textId="77777777" w:rsidR="00B366B5" w:rsidRDefault="00B366B5" w:rsidP="00E55F46">
      <w:pPr>
        <w:spacing w:line="240" w:lineRule="auto"/>
        <w:jc w:val="both"/>
        <w:rPr>
          <w:rFonts w:ascii="Sylfaen" w:hAnsi="Sylfaen" w:cs="Sylfaen"/>
          <w:b/>
          <w:iCs/>
          <w:sz w:val="20"/>
          <w:szCs w:val="20"/>
        </w:rPr>
      </w:pPr>
    </w:p>
    <w:p w14:paraId="24775A0B" w14:textId="77777777" w:rsidR="007229A8" w:rsidRPr="006409CE" w:rsidRDefault="007229A8" w:rsidP="00E55F46">
      <w:pPr>
        <w:spacing w:line="240" w:lineRule="auto"/>
        <w:jc w:val="both"/>
        <w:rPr>
          <w:rFonts w:ascii="Sylfaen" w:hAnsi="Sylfaen" w:cs="Sylfaen"/>
          <w:b/>
          <w:iCs/>
          <w:sz w:val="20"/>
          <w:szCs w:val="20"/>
        </w:rPr>
      </w:pPr>
    </w:p>
    <w:p w14:paraId="03014359" w14:textId="1C37D1C6" w:rsidR="000067AA" w:rsidRPr="006409CE" w:rsidRDefault="00A603D0" w:rsidP="00E55F46">
      <w:pPr>
        <w:spacing w:line="240" w:lineRule="auto"/>
        <w:jc w:val="both"/>
        <w:rPr>
          <w:rFonts w:ascii="Sylfaen" w:hAnsi="Sylfaen" w:cs="Sylfaen"/>
          <w:b/>
          <w:iCs/>
          <w:sz w:val="20"/>
          <w:szCs w:val="20"/>
          <w:lang w:val="ka-GE"/>
        </w:rPr>
      </w:pPr>
      <w:r w:rsidRPr="006409CE">
        <w:rPr>
          <w:rFonts w:ascii="Sylfaen" w:hAnsi="Sylfaen" w:cs="Sylfaen"/>
          <w:b/>
          <w:iCs/>
          <w:sz w:val="20"/>
          <w:szCs w:val="20"/>
        </w:rPr>
        <w:t>2019</w:t>
      </w:r>
      <w:r w:rsidR="00FD3262" w:rsidRPr="006409CE">
        <w:rPr>
          <w:rFonts w:ascii="Sylfaen" w:hAnsi="Sylfaen" w:cs="Sylfaen"/>
          <w:b/>
          <w:iCs/>
          <w:sz w:val="20"/>
          <w:szCs w:val="20"/>
        </w:rPr>
        <w:t xml:space="preserve">  </w:t>
      </w:r>
      <w:r w:rsidR="00FD3262" w:rsidRPr="006409CE">
        <w:rPr>
          <w:rFonts w:ascii="Sylfaen" w:hAnsi="Sylfaen" w:cs="Sylfaen"/>
          <w:b/>
          <w:iCs/>
          <w:sz w:val="20"/>
          <w:szCs w:val="20"/>
          <w:lang w:val="ka-GE"/>
        </w:rPr>
        <w:t>წელი</w:t>
      </w:r>
    </w:p>
    <w:p w14:paraId="628153B2" w14:textId="77777777" w:rsidR="000067AA" w:rsidRPr="006409CE" w:rsidRDefault="00FD3262" w:rsidP="00E55F46">
      <w:pPr>
        <w:spacing w:line="240" w:lineRule="auto"/>
        <w:jc w:val="both"/>
        <w:rPr>
          <w:rFonts w:ascii="Sylfaen" w:hAnsi="Sylfaen" w:cs="Sylfaen"/>
          <w:iCs/>
          <w:color w:val="FF0000"/>
          <w:sz w:val="20"/>
          <w:szCs w:val="20"/>
          <w:lang w:val="ka-GE"/>
        </w:rPr>
      </w:pPr>
      <w:r w:rsidRPr="006409CE">
        <w:rPr>
          <w:rFonts w:ascii="Sylfaen" w:hAnsi="Sylfaen" w:cs="Sylfaen"/>
          <w:iCs/>
          <w:color w:val="FF0000"/>
          <w:sz w:val="20"/>
          <w:szCs w:val="20"/>
          <w:lang w:val="ka-GE"/>
        </w:rPr>
        <w:t xml:space="preserve">აღნიშნული </w:t>
      </w:r>
      <w:r w:rsidR="006164B0" w:rsidRPr="006409CE">
        <w:rPr>
          <w:rFonts w:ascii="Sylfaen" w:hAnsi="Sylfaen" w:cs="Sylfaen"/>
          <w:iCs/>
          <w:color w:val="FF0000"/>
          <w:sz w:val="20"/>
          <w:szCs w:val="20"/>
          <w:lang w:val="ka-GE"/>
        </w:rPr>
        <w:t>პროგრამის</w:t>
      </w:r>
      <w:r w:rsidRPr="006409CE">
        <w:rPr>
          <w:rFonts w:ascii="Sylfaen" w:hAnsi="Sylfaen" w:cs="Sylfaen"/>
          <w:iCs/>
          <w:color w:val="FF0000"/>
          <w:sz w:val="20"/>
          <w:szCs w:val="20"/>
          <w:lang w:val="ka-GE"/>
        </w:rPr>
        <w:t xml:space="preserve"> განხორციელდება</w:t>
      </w:r>
      <w:r w:rsidR="006164B0" w:rsidRPr="006409CE">
        <w:rPr>
          <w:rFonts w:ascii="Sylfaen" w:hAnsi="Sylfaen" w:cs="Sylfaen"/>
          <w:iCs/>
          <w:color w:val="FF0000"/>
          <w:sz w:val="20"/>
          <w:szCs w:val="20"/>
          <w:lang w:val="ka-GE"/>
        </w:rPr>
        <w:t xml:space="preserve"> დაგეგმილია</w:t>
      </w:r>
      <w:r w:rsidRPr="006409CE">
        <w:rPr>
          <w:rFonts w:ascii="Sylfaen" w:hAnsi="Sylfaen" w:cs="Sylfaen"/>
          <w:iCs/>
          <w:color w:val="FF0000"/>
          <w:sz w:val="20"/>
          <w:szCs w:val="20"/>
          <w:lang w:val="ka-GE"/>
        </w:rPr>
        <w:t xml:space="preserve"> 2019 წელს.</w:t>
      </w:r>
    </w:p>
    <w:p w14:paraId="1674AD82" w14:textId="77777777" w:rsidR="000067AA" w:rsidRPr="006409CE" w:rsidRDefault="000067AA" w:rsidP="00E55F46">
      <w:pPr>
        <w:spacing w:line="240" w:lineRule="auto"/>
        <w:jc w:val="both"/>
        <w:rPr>
          <w:rFonts w:ascii="Sylfaen" w:hAnsi="Sylfaen" w:cs="Sylfaen"/>
          <w:b/>
          <w:iCs/>
          <w:sz w:val="20"/>
          <w:szCs w:val="20"/>
          <w:lang w:val="ka-GE"/>
        </w:rPr>
      </w:pPr>
    </w:p>
    <w:p w14:paraId="1531168B" w14:textId="77777777" w:rsidR="00DC0FC1" w:rsidRPr="006409CE" w:rsidRDefault="00DC0FC1" w:rsidP="00E55F46">
      <w:pPr>
        <w:spacing w:line="240" w:lineRule="auto"/>
        <w:jc w:val="both"/>
        <w:rPr>
          <w:rFonts w:ascii="Sylfaen" w:hAnsi="Sylfaen" w:cs="Sylfaen"/>
          <w:b/>
          <w:iCs/>
          <w:sz w:val="20"/>
          <w:szCs w:val="20"/>
          <w:lang w:val="ka-GE"/>
        </w:rPr>
      </w:pPr>
      <w:r w:rsidRPr="006409CE">
        <w:rPr>
          <w:rFonts w:ascii="Sylfaen" w:hAnsi="Sylfaen" w:cs="Sylfaen"/>
          <w:b/>
          <w:iCs/>
          <w:sz w:val="20"/>
          <w:szCs w:val="20"/>
        </w:rPr>
        <w:t xml:space="preserve">2018 </w:t>
      </w:r>
      <w:r w:rsidRPr="006409CE">
        <w:rPr>
          <w:rFonts w:ascii="Sylfaen" w:hAnsi="Sylfaen" w:cs="Sylfaen"/>
          <w:b/>
          <w:iCs/>
          <w:sz w:val="20"/>
          <w:szCs w:val="20"/>
          <w:lang w:val="ka-GE"/>
        </w:rPr>
        <w:t xml:space="preserve">წლის </w:t>
      </w:r>
      <w:r w:rsidRPr="006409CE">
        <w:rPr>
          <w:rFonts w:ascii="Sylfaen" w:hAnsi="Sylfaen" w:cs="Sylfaen"/>
          <w:b/>
          <w:iCs/>
          <w:sz w:val="20"/>
          <w:szCs w:val="20"/>
        </w:rPr>
        <w:t>I</w:t>
      </w:r>
      <w:r w:rsidR="006164B0" w:rsidRPr="006409CE">
        <w:rPr>
          <w:rFonts w:ascii="Sylfaen" w:hAnsi="Sylfaen" w:cs="Sylfaen"/>
          <w:b/>
          <w:iCs/>
          <w:sz w:val="20"/>
          <w:szCs w:val="20"/>
        </w:rPr>
        <w:t>II</w:t>
      </w:r>
      <w:r w:rsidR="006164B0" w:rsidRPr="006409CE">
        <w:rPr>
          <w:rFonts w:ascii="Sylfaen" w:hAnsi="Sylfaen" w:cs="Sylfaen"/>
          <w:b/>
          <w:iCs/>
          <w:sz w:val="20"/>
          <w:szCs w:val="20"/>
          <w:lang w:val="ka-GE"/>
        </w:rPr>
        <w:t>-</w:t>
      </w:r>
      <w:r w:rsidR="006164B0" w:rsidRPr="006409CE">
        <w:rPr>
          <w:rFonts w:ascii="Sylfaen" w:hAnsi="Sylfaen" w:cs="Sylfaen"/>
          <w:b/>
          <w:iCs/>
          <w:sz w:val="20"/>
          <w:szCs w:val="20"/>
        </w:rPr>
        <w:t xml:space="preserve"> IV</w:t>
      </w:r>
      <w:r w:rsidR="006164B0" w:rsidRPr="006409CE">
        <w:rPr>
          <w:rFonts w:ascii="Sylfaen" w:hAnsi="Sylfaen" w:cs="Sylfaen"/>
          <w:b/>
          <w:iCs/>
          <w:sz w:val="20"/>
          <w:szCs w:val="20"/>
          <w:lang w:val="ka-GE"/>
        </w:rPr>
        <w:t xml:space="preserve"> </w:t>
      </w:r>
      <w:r w:rsidRPr="006409CE">
        <w:rPr>
          <w:rFonts w:ascii="Sylfaen" w:hAnsi="Sylfaen" w:cs="Sylfaen"/>
          <w:b/>
          <w:iCs/>
          <w:sz w:val="20"/>
          <w:szCs w:val="20"/>
          <w:lang w:val="ka-GE"/>
        </w:rPr>
        <w:t>კვარტალში</w:t>
      </w:r>
    </w:p>
    <w:p w14:paraId="173A7C75" w14:textId="77777777" w:rsidR="00DC0FC1" w:rsidRPr="006409CE" w:rsidRDefault="00DC0FC1" w:rsidP="00E55F46">
      <w:pPr>
        <w:spacing w:line="240" w:lineRule="auto"/>
        <w:jc w:val="both"/>
        <w:rPr>
          <w:rFonts w:ascii="Sylfaen" w:hAnsi="Sylfaen" w:cs="Sylfaen"/>
          <w:iCs/>
          <w:sz w:val="20"/>
          <w:szCs w:val="20"/>
          <w:lang w:val="ka-GE"/>
        </w:rPr>
      </w:pPr>
      <w:r w:rsidRPr="006409CE">
        <w:rPr>
          <w:rFonts w:ascii="Sylfaen" w:hAnsi="Sylfaen" w:cs="Sylfaen"/>
          <w:iCs/>
          <w:sz w:val="20"/>
          <w:szCs w:val="20"/>
          <w:lang w:val="ka-GE"/>
        </w:rPr>
        <w:t xml:space="preserve">მე-3 კვარტალში გამოცხადდა ტენდერი ქონების ინვენტარიზაციის მომსახურების შესყიდვაზე, მაგრამ ორმხრივი შეთანხმების საფუძველზე, გამარჯვებულ ორგანიზაციასა და მერიას შორის ხელშეკრულება  არ გაფორმებულა, ვინაიდან, იმ თანამშრომელთა პოზიცია, რომელთაც უშუალოდ უნდა განეხორციელებინათ ქონების ინვენტარიზაცია გამარჯვებულ კომპანიასთან ერთად,  ამ პერიოდის განმავლობში ვაკანტურია. </w:t>
      </w:r>
    </w:p>
    <w:p w14:paraId="39C5638E" w14:textId="4ED1847B" w:rsidR="00DC0FC1" w:rsidRPr="006409CE" w:rsidRDefault="00DC0FC1" w:rsidP="00E55F46">
      <w:pPr>
        <w:spacing w:line="240" w:lineRule="auto"/>
        <w:jc w:val="both"/>
        <w:rPr>
          <w:rFonts w:ascii="Sylfaen" w:hAnsi="Sylfaen" w:cs="Sylfaen"/>
          <w:iCs/>
          <w:sz w:val="20"/>
          <w:szCs w:val="20"/>
          <w:lang w:val="ka-GE"/>
        </w:rPr>
      </w:pPr>
      <w:r w:rsidRPr="006409CE">
        <w:rPr>
          <w:rFonts w:ascii="Sylfaen" w:hAnsi="Sylfaen" w:cs="Sylfaen"/>
          <w:iCs/>
          <w:sz w:val="20"/>
          <w:szCs w:val="20"/>
          <w:lang w:val="ka-GE"/>
        </w:rPr>
        <w:t>აღნიშნული პროგრამა განხორციელდება 2019 წელს</w:t>
      </w:r>
      <w:r w:rsidR="00B366B5" w:rsidRPr="006409CE">
        <w:rPr>
          <w:rFonts w:ascii="Sylfaen" w:hAnsi="Sylfaen" w:cs="Sylfaen"/>
          <w:iCs/>
          <w:sz w:val="20"/>
          <w:szCs w:val="20"/>
          <w:lang w:val="ka-GE"/>
        </w:rPr>
        <w:t>.</w:t>
      </w:r>
    </w:p>
    <w:p w14:paraId="64890A43" w14:textId="77777777" w:rsidR="00DC0FC1" w:rsidRPr="006409CE" w:rsidRDefault="00DC0FC1" w:rsidP="00E55F46">
      <w:pPr>
        <w:spacing w:line="240" w:lineRule="auto"/>
        <w:jc w:val="both"/>
        <w:rPr>
          <w:rFonts w:ascii="Sylfaen" w:hAnsi="Sylfaen" w:cs="Sylfaen"/>
          <w:b/>
          <w:iCs/>
          <w:sz w:val="20"/>
          <w:szCs w:val="20"/>
          <w:lang w:val="ka-GE"/>
        </w:rPr>
      </w:pPr>
    </w:p>
    <w:p w14:paraId="785B97B5" w14:textId="77777777" w:rsidR="00B563A9" w:rsidRPr="006409CE" w:rsidRDefault="00B563A9" w:rsidP="00E55F46">
      <w:pPr>
        <w:spacing w:line="240" w:lineRule="auto"/>
        <w:jc w:val="both"/>
        <w:rPr>
          <w:rFonts w:ascii="Sylfaen" w:hAnsi="Sylfaen" w:cs="Sylfaen"/>
          <w:iCs/>
          <w:sz w:val="20"/>
          <w:szCs w:val="20"/>
          <w:lang w:val="ka-GE"/>
        </w:rPr>
      </w:pPr>
      <w:r w:rsidRPr="006409CE">
        <w:rPr>
          <w:rFonts w:ascii="Sylfaen" w:hAnsi="Sylfaen" w:cs="Sylfaen"/>
          <w:b/>
          <w:iCs/>
          <w:sz w:val="20"/>
          <w:szCs w:val="20"/>
        </w:rPr>
        <w:t xml:space="preserve">2018 </w:t>
      </w:r>
      <w:r w:rsidRPr="006409CE">
        <w:rPr>
          <w:rFonts w:ascii="Sylfaen" w:hAnsi="Sylfaen" w:cs="Sylfaen"/>
          <w:b/>
          <w:iCs/>
          <w:sz w:val="20"/>
          <w:szCs w:val="20"/>
          <w:lang w:val="ka-GE"/>
        </w:rPr>
        <w:t xml:space="preserve">წლის </w:t>
      </w:r>
      <w:r w:rsidRPr="006409CE">
        <w:rPr>
          <w:rFonts w:ascii="Sylfaen" w:hAnsi="Sylfaen" w:cs="Sylfaen"/>
          <w:b/>
          <w:iCs/>
          <w:sz w:val="20"/>
          <w:szCs w:val="20"/>
        </w:rPr>
        <w:t xml:space="preserve">I-II </w:t>
      </w:r>
      <w:r w:rsidRPr="006409CE">
        <w:rPr>
          <w:rFonts w:ascii="Sylfaen" w:hAnsi="Sylfaen" w:cs="Sylfaen"/>
          <w:b/>
          <w:iCs/>
          <w:sz w:val="20"/>
          <w:szCs w:val="20"/>
          <w:lang w:val="ka-GE"/>
        </w:rPr>
        <w:t>კვარტალში</w:t>
      </w:r>
      <w:r w:rsidRPr="006409CE">
        <w:rPr>
          <w:rFonts w:ascii="Sylfaen" w:hAnsi="Sylfaen" w:cs="Sylfaen"/>
          <w:iCs/>
          <w:sz w:val="20"/>
          <w:szCs w:val="20"/>
          <w:lang w:val="ka-GE"/>
        </w:rPr>
        <w:t xml:space="preserve"> მომზადდა ქ. ბათუმის მუნიციპალიტეტის საკუთრებაში არსებული ქონების ინვენტარიზაციის შესყიდვისათვის ტექნიკური დავალება;</w:t>
      </w:r>
    </w:p>
    <w:p w14:paraId="6CD8061E" w14:textId="77777777" w:rsidR="00B563A9" w:rsidRPr="006409CE" w:rsidRDefault="00B563A9" w:rsidP="00E55F46">
      <w:pPr>
        <w:spacing w:line="240" w:lineRule="auto"/>
        <w:jc w:val="both"/>
        <w:rPr>
          <w:rFonts w:ascii="Sylfaen" w:hAnsi="Sylfaen" w:cs="Sylfaen"/>
          <w:iCs/>
          <w:sz w:val="20"/>
          <w:szCs w:val="20"/>
          <w:lang w:val="ka-GE"/>
        </w:rPr>
      </w:pPr>
      <w:r w:rsidRPr="006409CE">
        <w:rPr>
          <w:rFonts w:ascii="Sylfaen" w:hAnsi="Sylfaen" w:cs="Sylfaen"/>
          <w:iCs/>
          <w:sz w:val="20"/>
          <w:szCs w:val="20"/>
          <w:lang w:val="ka-GE"/>
        </w:rPr>
        <w:t>ქონების ინვენტარიზაციის მომსახურების შესყიდვა ჩასმულია შესყიდვების გეგმაში. შესყიდვა  განხორციელდება მე-3 კვარტალში;</w:t>
      </w:r>
    </w:p>
    <w:p w14:paraId="366FA768" w14:textId="77777777" w:rsidR="00B563A9" w:rsidRPr="006409CE" w:rsidRDefault="00B563A9" w:rsidP="00E55F46">
      <w:pPr>
        <w:spacing w:line="240" w:lineRule="auto"/>
        <w:jc w:val="both"/>
        <w:rPr>
          <w:rFonts w:ascii="Sylfaen" w:hAnsi="Sylfaen" w:cs="Sylfaen"/>
          <w:iCs/>
          <w:sz w:val="20"/>
          <w:szCs w:val="20"/>
          <w:lang w:val="ka-GE"/>
        </w:rPr>
      </w:pPr>
      <w:r w:rsidRPr="006409CE">
        <w:rPr>
          <w:rFonts w:ascii="Sylfaen" w:hAnsi="Sylfaen" w:cs="Sylfaen"/>
          <w:iCs/>
          <w:sz w:val="20"/>
          <w:szCs w:val="20"/>
          <w:lang w:val="ka-GE"/>
        </w:rPr>
        <w:t xml:space="preserve">მუნიციპალური ქონების რეესტრი განთავსებულია </w:t>
      </w:r>
      <w:r w:rsidRPr="006409CE">
        <w:rPr>
          <w:rFonts w:ascii="Sylfaen" w:hAnsi="Sylfaen" w:cs="Sylfaen"/>
          <w:iCs/>
          <w:sz w:val="20"/>
          <w:szCs w:val="20"/>
        </w:rPr>
        <w:t xml:space="preserve"> </w:t>
      </w:r>
      <w:r w:rsidR="0028099E" w:rsidRPr="006409CE">
        <w:rPr>
          <w:rFonts w:ascii="Sylfaen" w:hAnsi="Sylfaen" w:cs="Sylfaen"/>
          <w:iCs/>
          <w:sz w:val="20"/>
          <w:szCs w:val="20"/>
          <w:lang w:val="ka-GE"/>
        </w:rPr>
        <w:t xml:space="preserve">ქ. ბათუმის </w:t>
      </w:r>
      <w:r w:rsidRPr="006409CE">
        <w:rPr>
          <w:rFonts w:ascii="Sylfaen" w:hAnsi="Sylfaen" w:cs="Sylfaen"/>
          <w:iCs/>
          <w:sz w:val="20"/>
          <w:szCs w:val="20"/>
          <w:lang w:val="ka-GE"/>
        </w:rPr>
        <w:t>მერიის ვებ გვერდზე.</w:t>
      </w:r>
    </w:p>
    <w:p w14:paraId="74761A05" w14:textId="77777777" w:rsidR="00B563A9" w:rsidRPr="006409CE" w:rsidRDefault="00B563A9" w:rsidP="00E55F46">
      <w:pPr>
        <w:spacing w:line="240" w:lineRule="auto"/>
        <w:jc w:val="both"/>
        <w:rPr>
          <w:rFonts w:ascii="Sylfaen" w:hAnsi="Sylfaen" w:cs="Sylfaen"/>
          <w:iCs/>
          <w:sz w:val="20"/>
          <w:szCs w:val="20"/>
          <w:lang w:val="ka-GE"/>
        </w:rPr>
      </w:pPr>
      <w:r w:rsidRPr="006409CE">
        <w:rPr>
          <w:rFonts w:ascii="Sylfaen" w:hAnsi="Sylfaen" w:cs="Sylfaen"/>
          <w:iCs/>
          <w:sz w:val="20"/>
          <w:szCs w:val="20"/>
          <w:lang w:val="ka-GE"/>
        </w:rPr>
        <w:t>სისტემატურად ხდება მონაცემების განახლება</w:t>
      </w:r>
      <w:r w:rsidR="0028099E" w:rsidRPr="006409CE">
        <w:rPr>
          <w:rFonts w:ascii="Sylfaen" w:hAnsi="Sylfaen" w:cs="Sylfaen"/>
          <w:iCs/>
          <w:sz w:val="20"/>
          <w:szCs w:val="20"/>
          <w:lang w:val="ka-GE"/>
        </w:rPr>
        <w:t>.</w:t>
      </w:r>
    </w:p>
    <w:p w14:paraId="71D11877" w14:textId="77777777" w:rsidR="007D4B69" w:rsidRPr="009D68DB" w:rsidRDefault="007D4B69" w:rsidP="00E55F46">
      <w:pPr>
        <w:spacing w:line="240" w:lineRule="auto"/>
        <w:jc w:val="both"/>
        <w:rPr>
          <w:rFonts w:ascii="Sylfaen" w:hAnsi="Sylfaen" w:cs="Sylfaen"/>
          <w:iCs/>
          <w:lang w:val="ka-GE"/>
        </w:rPr>
      </w:pPr>
    </w:p>
    <w:p w14:paraId="7DA487BC" w14:textId="77777777" w:rsidR="00B8786A" w:rsidRPr="009D68DB" w:rsidRDefault="00B8786A" w:rsidP="00E55F46">
      <w:pPr>
        <w:spacing w:line="240" w:lineRule="auto"/>
        <w:jc w:val="both"/>
        <w:rPr>
          <w:rFonts w:ascii="Sylfaen" w:hAnsi="Sylfaen" w:cs="Sylfaen"/>
          <w:iCs/>
          <w:lang w:val="ka-GE"/>
        </w:rPr>
      </w:pPr>
    </w:p>
    <w:p w14:paraId="2BF836E7" w14:textId="77777777" w:rsidR="00B8786A" w:rsidRPr="009D68DB" w:rsidRDefault="00B8786A" w:rsidP="00E55F46">
      <w:pPr>
        <w:spacing w:line="240" w:lineRule="auto"/>
        <w:jc w:val="both"/>
        <w:rPr>
          <w:rFonts w:ascii="Sylfaen" w:hAnsi="Sylfaen" w:cs="Sylfaen"/>
          <w:iCs/>
          <w:lang w:val="ka-GE"/>
        </w:rPr>
      </w:pPr>
    </w:p>
    <w:p w14:paraId="163AFEC1" w14:textId="77777777" w:rsidR="00B8786A" w:rsidRPr="009D68DB" w:rsidRDefault="00B8786A" w:rsidP="00E55F46">
      <w:pPr>
        <w:spacing w:line="240" w:lineRule="auto"/>
        <w:jc w:val="both"/>
        <w:rPr>
          <w:rFonts w:ascii="Sylfaen" w:hAnsi="Sylfaen" w:cs="Sylfaen"/>
          <w:iCs/>
          <w:lang w:val="ka-GE"/>
        </w:rPr>
      </w:pPr>
    </w:p>
    <w:p w14:paraId="704BED4E" w14:textId="6496451E" w:rsidR="006164B0" w:rsidRDefault="006164B0" w:rsidP="00E55F46">
      <w:pPr>
        <w:spacing w:line="240" w:lineRule="auto"/>
        <w:jc w:val="both"/>
        <w:rPr>
          <w:rFonts w:ascii="Sylfaen" w:hAnsi="Sylfaen" w:cs="Sylfaen"/>
          <w:iCs/>
          <w:lang w:val="ka-GE"/>
        </w:rPr>
      </w:pPr>
    </w:p>
    <w:p w14:paraId="73E68E3A" w14:textId="25AFB579" w:rsidR="00B82E3E" w:rsidRDefault="00B82E3E" w:rsidP="00E55F46">
      <w:pPr>
        <w:spacing w:line="240" w:lineRule="auto"/>
        <w:jc w:val="both"/>
        <w:rPr>
          <w:rFonts w:ascii="Sylfaen" w:hAnsi="Sylfaen" w:cs="Sylfaen"/>
          <w:iCs/>
          <w:lang w:val="ka-GE"/>
        </w:rPr>
      </w:pPr>
    </w:p>
    <w:p w14:paraId="60D1A5A4" w14:textId="503795CE" w:rsidR="00B82E3E" w:rsidRDefault="00B82E3E" w:rsidP="00E55F46">
      <w:pPr>
        <w:spacing w:line="240" w:lineRule="auto"/>
        <w:jc w:val="both"/>
        <w:rPr>
          <w:rFonts w:ascii="Sylfaen" w:hAnsi="Sylfaen" w:cs="Sylfaen"/>
          <w:iCs/>
          <w:lang w:val="ka-GE"/>
        </w:rPr>
      </w:pPr>
    </w:p>
    <w:p w14:paraId="7F7ADB65" w14:textId="156F701A" w:rsidR="00B82E3E" w:rsidRDefault="00B82E3E" w:rsidP="00E55F46">
      <w:pPr>
        <w:spacing w:line="240" w:lineRule="auto"/>
        <w:jc w:val="both"/>
        <w:rPr>
          <w:rFonts w:ascii="Sylfaen" w:hAnsi="Sylfaen" w:cs="Sylfaen"/>
          <w:iCs/>
          <w:lang w:val="ka-GE"/>
        </w:rPr>
      </w:pPr>
    </w:p>
    <w:p w14:paraId="6F2C4A58" w14:textId="5557ACBA" w:rsidR="00B82E3E" w:rsidRDefault="00B82E3E" w:rsidP="00E55F46">
      <w:pPr>
        <w:spacing w:line="240" w:lineRule="auto"/>
        <w:jc w:val="both"/>
        <w:rPr>
          <w:rFonts w:ascii="Sylfaen" w:hAnsi="Sylfaen" w:cs="Sylfaen"/>
          <w:iCs/>
          <w:lang w:val="ka-GE"/>
        </w:rPr>
      </w:pPr>
    </w:p>
    <w:p w14:paraId="1F8A3410" w14:textId="4928C0B1" w:rsidR="00B82E3E" w:rsidRDefault="00B82E3E" w:rsidP="00E55F46">
      <w:pPr>
        <w:spacing w:line="240" w:lineRule="auto"/>
        <w:jc w:val="both"/>
        <w:rPr>
          <w:rFonts w:ascii="Sylfaen" w:hAnsi="Sylfaen" w:cs="Sylfaen"/>
          <w:iCs/>
          <w:lang w:val="ka-GE"/>
        </w:rPr>
      </w:pPr>
    </w:p>
    <w:p w14:paraId="3B7510C8" w14:textId="7C8342C1" w:rsidR="00B82E3E" w:rsidRDefault="00B82E3E" w:rsidP="00E55F46">
      <w:pPr>
        <w:spacing w:line="240" w:lineRule="auto"/>
        <w:jc w:val="both"/>
        <w:rPr>
          <w:rFonts w:ascii="Sylfaen" w:hAnsi="Sylfaen" w:cs="Sylfaen"/>
          <w:iCs/>
          <w:lang w:val="ka-GE"/>
        </w:rPr>
      </w:pPr>
    </w:p>
    <w:p w14:paraId="52A4F0CE" w14:textId="77777777" w:rsidR="00B82E3E" w:rsidRPr="009D68DB" w:rsidRDefault="00B82E3E" w:rsidP="00E55F46">
      <w:pPr>
        <w:spacing w:line="240" w:lineRule="auto"/>
        <w:jc w:val="both"/>
        <w:rPr>
          <w:rFonts w:ascii="Sylfaen" w:hAnsi="Sylfaen" w:cs="Sylfaen"/>
          <w:iCs/>
          <w:lang w:val="ka-GE"/>
        </w:rPr>
      </w:pPr>
    </w:p>
    <w:p w14:paraId="2BDBB635" w14:textId="77777777" w:rsidR="00B8786A" w:rsidRPr="009D68DB" w:rsidRDefault="00B8786A" w:rsidP="00E55F46">
      <w:pPr>
        <w:spacing w:line="240" w:lineRule="auto"/>
        <w:jc w:val="both"/>
        <w:rPr>
          <w:rFonts w:ascii="Sylfaen" w:hAnsi="Sylfaen" w:cs="Sylfaen"/>
          <w:iCs/>
          <w:lang w:val="ka-GE"/>
        </w:rPr>
      </w:pPr>
    </w:p>
    <w:p w14:paraId="4037EDD7" w14:textId="77777777" w:rsidR="0093661B" w:rsidRDefault="0093661B">
      <w:pPr>
        <w:rPr>
          <w:rFonts w:ascii="Sylfaen" w:eastAsia="Times New Roman" w:hAnsi="Sylfaen"/>
          <w:spacing w:val="15"/>
        </w:rPr>
      </w:pPr>
      <w:r>
        <w:rPr>
          <w:rFonts w:ascii="Sylfaen" w:eastAsia="Times New Roman" w:hAnsi="Sylfaen"/>
        </w:rPr>
        <w:br w:type="page"/>
      </w:r>
    </w:p>
    <w:p w14:paraId="26E9E63F" w14:textId="7990B9E1" w:rsidR="00500ECB" w:rsidRPr="009D68DB" w:rsidRDefault="00500ECB"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73" w:name="_Toc6307913"/>
      <w:r w:rsidRPr="009D68DB">
        <w:rPr>
          <w:rFonts w:ascii="Sylfaen" w:eastAsia="Times New Roman" w:hAnsi="Sylfaen"/>
          <w:color w:val="auto"/>
        </w:rPr>
        <w:lastRenderedPageBreak/>
        <w:t>4.7.2.ინფრასტრუქტურული პროექტებისა და აუცილებელი საზოგადოებრივი საჭიროებისათვის ექსპრორპიაციას დაქვემდებარებული უძრავი ქონების ათვისება</w:t>
      </w:r>
      <w:bookmarkEnd w:id="73"/>
    </w:p>
    <w:tbl>
      <w:tblPr>
        <w:tblW w:w="5000" w:type="pct"/>
        <w:tblLook w:val="04A0" w:firstRow="1" w:lastRow="0" w:firstColumn="1" w:lastColumn="0" w:noHBand="0" w:noVBand="1"/>
      </w:tblPr>
      <w:tblGrid>
        <w:gridCol w:w="4349"/>
        <w:gridCol w:w="3465"/>
        <w:gridCol w:w="1546"/>
      </w:tblGrid>
      <w:tr w:rsidR="0028099E" w:rsidRPr="009D68DB" w14:paraId="75372B23" w14:textId="77777777" w:rsidTr="0093661B">
        <w:trPr>
          <w:trHeight w:val="300"/>
        </w:trPr>
        <w:tc>
          <w:tcPr>
            <w:tcW w:w="2323" w:type="pct"/>
            <w:hideMark/>
          </w:tcPr>
          <w:p w14:paraId="7632D44D" w14:textId="77777777" w:rsidR="0028099E" w:rsidRPr="00B366B5" w:rsidRDefault="0028099E" w:rsidP="00E55F46">
            <w:pPr>
              <w:rPr>
                <w:rFonts w:ascii="Sylfaen" w:eastAsia="Times New Roman" w:hAnsi="Sylfaen" w:cs="Times New Roman"/>
                <w:b/>
                <w:color w:val="2F75B5"/>
                <w:szCs w:val="24"/>
              </w:rPr>
            </w:pPr>
            <w:r w:rsidRPr="00B366B5">
              <w:rPr>
                <w:rFonts w:ascii="Sylfaen" w:eastAsia="Times New Roman" w:hAnsi="Sylfaen" w:cs="Sylfaen"/>
                <w:b/>
                <w:color w:val="2F75B5"/>
                <w:szCs w:val="24"/>
              </w:rPr>
              <w:t>სტრატეგიული</w:t>
            </w:r>
            <w:r w:rsidRPr="00B366B5">
              <w:rPr>
                <w:rFonts w:ascii="Sylfaen" w:eastAsia="Times New Roman" w:hAnsi="Sylfaen" w:cs="Times New Roman"/>
                <w:b/>
                <w:color w:val="2F75B5"/>
                <w:szCs w:val="24"/>
              </w:rPr>
              <w:t xml:space="preserve"> </w:t>
            </w:r>
            <w:r w:rsidRPr="00B366B5">
              <w:rPr>
                <w:rFonts w:ascii="Sylfaen" w:eastAsia="Times New Roman" w:hAnsi="Sylfaen" w:cs="Sylfaen"/>
                <w:b/>
                <w:color w:val="2F75B5"/>
                <w:szCs w:val="24"/>
              </w:rPr>
              <w:t>მიმართულება</w:t>
            </w:r>
            <w:r w:rsidRPr="00B366B5">
              <w:rPr>
                <w:rFonts w:ascii="Sylfaen" w:eastAsia="Times New Roman" w:hAnsi="Sylfaen" w:cs="Times New Roman"/>
                <w:b/>
                <w:color w:val="2F75B5"/>
                <w:szCs w:val="24"/>
              </w:rPr>
              <w:t xml:space="preserve">  4</w:t>
            </w:r>
          </w:p>
        </w:tc>
        <w:tc>
          <w:tcPr>
            <w:tcW w:w="2677" w:type="pct"/>
            <w:gridSpan w:val="2"/>
            <w:hideMark/>
          </w:tcPr>
          <w:p w14:paraId="170790E0" w14:textId="77777777" w:rsidR="0028099E" w:rsidRPr="00B366B5" w:rsidRDefault="0028099E" w:rsidP="00E55F46">
            <w:pPr>
              <w:rPr>
                <w:rFonts w:ascii="Sylfaen" w:eastAsia="Times New Roman" w:hAnsi="Sylfaen" w:cs="Sylfaen"/>
                <w:b/>
                <w:color w:val="757171"/>
                <w:szCs w:val="24"/>
                <w:lang w:val="ka-GE"/>
              </w:rPr>
            </w:pPr>
            <w:bookmarkStart w:id="74" w:name="_Toc522628657"/>
            <w:bookmarkStart w:id="75" w:name="_Toc522628744"/>
            <w:bookmarkStart w:id="76" w:name="_Toc522628840"/>
            <w:bookmarkStart w:id="77" w:name="_Toc522628916"/>
            <w:bookmarkStart w:id="78" w:name="_Toc527104050"/>
            <w:r w:rsidRPr="00B366B5">
              <w:rPr>
                <w:rFonts w:ascii="Sylfaen" w:eastAsia="Times New Roman" w:hAnsi="Sylfaen" w:cs="Sylfaen"/>
                <w:b/>
                <w:color w:val="757171"/>
                <w:szCs w:val="24"/>
                <w:lang w:val="ka-GE"/>
              </w:rPr>
              <w:t>მუნიციპალური სერვისების გაუმჯობესება</w:t>
            </w:r>
            <w:bookmarkEnd w:id="74"/>
            <w:bookmarkEnd w:id="75"/>
            <w:bookmarkEnd w:id="76"/>
            <w:bookmarkEnd w:id="77"/>
            <w:bookmarkEnd w:id="78"/>
          </w:p>
          <w:p w14:paraId="184DA171" w14:textId="77777777" w:rsidR="0028099E" w:rsidRPr="00B366B5" w:rsidRDefault="0028099E" w:rsidP="00E55F46">
            <w:pPr>
              <w:rPr>
                <w:rFonts w:ascii="Sylfaen" w:eastAsia="Times New Roman" w:hAnsi="Sylfaen" w:cs="Times New Roman"/>
                <w:b/>
                <w:color w:val="757171"/>
                <w:szCs w:val="24"/>
                <w:lang w:val="ka-GE"/>
              </w:rPr>
            </w:pPr>
          </w:p>
        </w:tc>
      </w:tr>
      <w:tr w:rsidR="0028099E" w:rsidRPr="009D68DB" w14:paraId="4E0D2CFF" w14:textId="77777777" w:rsidTr="0093661B">
        <w:trPr>
          <w:trHeight w:val="300"/>
        </w:trPr>
        <w:tc>
          <w:tcPr>
            <w:tcW w:w="2323" w:type="pct"/>
            <w:hideMark/>
          </w:tcPr>
          <w:p w14:paraId="607EDBAB" w14:textId="77777777" w:rsidR="0028099E" w:rsidRPr="00B366B5" w:rsidRDefault="0028099E" w:rsidP="00E55F46">
            <w:pPr>
              <w:rPr>
                <w:rFonts w:ascii="Sylfaen" w:eastAsia="Times New Roman" w:hAnsi="Sylfaen" w:cs="Times New Roman"/>
                <w:color w:val="2F75B5"/>
                <w:szCs w:val="24"/>
              </w:rPr>
            </w:pPr>
            <w:r w:rsidRPr="00B366B5">
              <w:rPr>
                <w:rFonts w:ascii="Sylfaen" w:eastAsia="Times New Roman" w:hAnsi="Sylfaen" w:cs="Sylfaen"/>
                <w:color w:val="2F75B5"/>
                <w:szCs w:val="24"/>
              </w:rPr>
              <w:t>პროგრამა</w:t>
            </w:r>
          </w:p>
        </w:tc>
        <w:tc>
          <w:tcPr>
            <w:tcW w:w="2677" w:type="pct"/>
            <w:gridSpan w:val="2"/>
            <w:shd w:val="clear" w:color="auto" w:fill="auto"/>
            <w:hideMark/>
          </w:tcPr>
          <w:p w14:paraId="7DBE15FF" w14:textId="77777777" w:rsidR="0028099E" w:rsidRPr="009D68DB" w:rsidRDefault="00444215" w:rsidP="00E55F46">
            <w:pPr>
              <w:pStyle w:val="Subtitle"/>
              <w:rPr>
                <w:rFonts w:ascii="Sylfaen" w:eastAsia="Times New Roman" w:hAnsi="Sylfaen"/>
                <w:lang w:val="ka-GE"/>
              </w:rPr>
            </w:pPr>
            <w:r w:rsidRPr="009D68DB">
              <w:rPr>
                <w:rFonts w:ascii="Sylfaen" w:eastAsia="Times New Roman" w:hAnsi="Sylfaen"/>
                <w:lang w:val="ka-GE"/>
              </w:rPr>
              <w:t>4.7.2.</w:t>
            </w:r>
            <w:r w:rsidR="0028099E" w:rsidRPr="009D68DB">
              <w:rPr>
                <w:rFonts w:ascii="Sylfaen" w:eastAsia="Times New Roman" w:hAnsi="Sylfaen" w:cs="Sylfaen"/>
                <w:lang w:val="ka-GE"/>
              </w:rPr>
              <w:t>ინფრასტრუქტურული</w:t>
            </w:r>
            <w:r w:rsidR="0028099E" w:rsidRPr="009D68DB">
              <w:rPr>
                <w:rFonts w:ascii="Sylfaen" w:eastAsia="Times New Roman" w:hAnsi="Sylfaen"/>
                <w:lang w:val="ka-GE"/>
              </w:rPr>
              <w:t xml:space="preserve"> </w:t>
            </w:r>
            <w:r w:rsidR="0028099E" w:rsidRPr="009D68DB">
              <w:rPr>
                <w:rFonts w:ascii="Sylfaen" w:eastAsia="Times New Roman" w:hAnsi="Sylfaen" w:cs="Sylfaen"/>
                <w:lang w:val="ka-GE"/>
              </w:rPr>
              <w:t>პროექტებისა</w:t>
            </w:r>
            <w:r w:rsidR="0028099E" w:rsidRPr="009D68DB">
              <w:rPr>
                <w:rFonts w:ascii="Sylfaen" w:eastAsia="Times New Roman" w:hAnsi="Sylfaen"/>
                <w:lang w:val="ka-GE"/>
              </w:rPr>
              <w:t xml:space="preserve"> </w:t>
            </w:r>
            <w:r w:rsidR="0028099E" w:rsidRPr="009D68DB">
              <w:rPr>
                <w:rFonts w:ascii="Sylfaen" w:eastAsia="Times New Roman" w:hAnsi="Sylfaen" w:cs="Sylfaen"/>
                <w:lang w:val="ka-GE"/>
              </w:rPr>
              <w:t>და</w:t>
            </w:r>
            <w:r w:rsidR="0028099E" w:rsidRPr="009D68DB">
              <w:rPr>
                <w:rFonts w:ascii="Sylfaen" w:eastAsia="Times New Roman" w:hAnsi="Sylfaen"/>
                <w:lang w:val="ka-GE"/>
              </w:rPr>
              <w:t xml:space="preserve"> </w:t>
            </w:r>
            <w:r w:rsidR="0028099E" w:rsidRPr="009D68DB">
              <w:rPr>
                <w:rFonts w:ascii="Sylfaen" w:eastAsia="Times New Roman" w:hAnsi="Sylfaen" w:cs="Sylfaen"/>
                <w:lang w:val="ka-GE"/>
              </w:rPr>
              <w:t>აუცილებელი</w:t>
            </w:r>
            <w:r w:rsidR="0028099E" w:rsidRPr="009D68DB">
              <w:rPr>
                <w:rFonts w:ascii="Sylfaen" w:eastAsia="Times New Roman" w:hAnsi="Sylfaen"/>
                <w:lang w:val="ka-GE"/>
              </w:rPr>
              <w:t xml:space="preserve"> </w:t>
            </w:r>
            <w:r w:rsidR="0028099E" w:rsidRPr="009D68DB">
              <w:rPr>
                <w:rFonts w:ascii="Sylfaen" w:eastAsia="Times New Roman" w:hAnsi="Sylfaen" w:cs="Sylfaen"/>
                <w:lang w:val="ka-GE"/>
              </w:rPr>
              <w:t>საზოგადოებრივი</w:t>
            </w:r>
            <w:r w:rsidR="0028099E" w:rsidRPr="009D68DB">
              <w:rPr>
                <w:rFonts w:ascii="Sylfaen" w:eastAsia="Times New Roman" w:hAnsi="Sylfaen"/>
                <w:lang w:val="ka-GE"/>
              </w:rPr>
              <w:t xml:space="preserve"> </w:t>
            </w:r>
            <w:r w:rsidR="0028099E" w:rsidRPr="009D68DB">
              <w:rPr>
                <w:rFonts w:ascii="Sylfaen" w:eastAsia="Times New Roman" w:hAnsi="Sylfaen" w:cs="Sylfaen"/>
                <w:lang w:val="ka-GE"/>
              </w:rPr>
              <w:t>საჭიროებისათვის</w:t>
            </w:r>
            <w:r w:rsidR="0028099E" w:rsidRPr="009D68DB">
              <w:rPr>
                <w:rFonts w:ascii="Sylfaen" w:eastAsia="Times New Roman" w:hAnsi="Sylfaen"/>
                <w:lang w:val="ka-GE"/>
              </w:rPr>
              <w:t xml:space="preserve"> </w:t>
            </w:r>
            <w:r w:rsidR="0028099E" w:rsidRPr="009D68DB">
              <w:rPr>
                <w:rFonts w:ascii="Sylfaen" w:eastAsia="Times New Roman" w:hAnsi="Sylfaen" w:cs="Sylfaen"/>
                <w:lang w:val="ka-GE"/>
              </w:rPr>
              <w:t>ექსპრორპიაციას</w:t>
            </w:r>
            <w:r w:rsidR="0028099E" w:rsidRPr="009D68DB">
              <w:rPr>
                <w:rFonts w:ascii="Sylfaen" w:eastAsia="Times New Roman" w:hAnsi="Sylfaen"/>
                <w:lang w:val="ka-GE"/>
              </w:rPr>
              <w:t xml:space="preserve"> </w:t>
            </w:r>
            <w:r w:rsidR="0028099E" w:rsidRPr="009D68DB">
              <w:rPr>
                <w:rFonts w:ascii="Sylfaen" w:eastAsia="Times New Roman" w:hAnsi="Sylfaen" w:cs="Sylfaen"/>
                <w:lang w:val="ka-GE"/>
              </w:rPr>
              <w:t>დაქვემდებარებული</w:t>
            </w:r>
            <w:r w:rsidR="0028099E" w:rsidRPr="009D68DB">
              <w:rPr>
                <w:rFonts w:ascii="Sylfaen" w:eastAsia="Times New Roman" w:hAnsi="Sylfaen"/>
                <w:lang w:val="ka-GE"/>
              </w:rPr>
              <w:t xml:space="preserve"> </w:t>
            </w:r>
            <w:r w:rsidR="0028099E" w:rsidRPr="009D68DB">
              <w:rPr>
                <w:rFonts w:ascii="Sylfaen" w:eastAsia="Times New Roman" w:hAnsi="Sylfaen" w:cs="Sylfaen"/>
                <w:lang w:val="ka-GE"/>
              </w:rPr>
              <w:t>უძრავი</w:t>
            </w:r>
            <w:r w:rsidR="0028099E" w:rsidRPr="009D68DB">
              <w:rPr>
                <w:rFonts w:ascii="Sylfaen" w:eastAsia="Times New Roman" w:hAnsi="Sylfaen"/>
                <w:lang w:val="ka-GE"/>
              </w:rPr>
              <w:t xml:space="preserve"> </w:t>
            </w:r>
            <w:r w:rsidR="0028099E" w:rsidRPr="009D68DB">
              <w:rPr>
                <w:rFonts w:ascii="Sylfaen" w:eastAsia="Times New Roman" w:hAnsi="Sylfaen" w:cs="Sylfaen"/>
                <w:lang w:val="ka-GE"/>
              </w:rPr>
              <w:t>ქონების</w:t>
            </w:r>
            <w:r w:rsidR="0028099E" w:rsidRPr="009D68DB">
              <w:rPr>
                <w:rFonts w:ascii="Sylfaen" w:eastAsia="Times New Roman" w:hAnsi="Sylfaen"/>
                <w:lang w:val="ka-GE"/>
              </w:rPr>
              <w:t xml:space="preserve"> </w:t>
            </w:r>
            <w:r w:rsidR="0028099E" w:rsidRPr="009D68DB">
              <w:rPr>
                <w:rFonts w:ascii="Sylfaen" w:eastAsia="Times New Roman" w:hAnsi="Sylfaen" w:cs="Sylfaen"/>
                <w:lang w:val="ka-GE"/>
              </w:rPr>
              <w:t>ათვისება</w:t>
            </w:r>
          </w:p>
          <w:p w14:paraId="005EC08A" w14:textId="77777777" w:rsidR="00D33852" w:rsidRPr="009D68DB" w:rsidRDefault="00D33852" w:rsidP="00E55F46">
            <w:pPr>
              <w:rPr>
                <w:rFonts w:ascii="Sylfaen" w:eastAsia="Times New Roman" w:hAnsi="Sylfaen" w:cs="Times New Roman"/>
                <w:color w:val="757171"/>
                <w:sz w:val="24"/>
                <w:szCs w:val="24"/>
              </w:rPr>
            </w:pPr>
          </w:p>
        </w:tc>
      </w:tr>
      <w:tr w:rsidR="0028099E" w:rsidRPr="009D68DB" w14:paraId="6761CE26" w14:textId="77777777" w:rsidTr="0093661B">
        <w:trPr>
          <w:trHeight w:val="600"/>
        </w:trPr>
        <w:tc>
          <w:tcPr>
            <w:tcW w:w="2323" w:type="pct"/>
            <w:hideMark/>
          </w:tcPr>
          <w:p w14:paraId="6A841BAF" w14:textId="77777777" w:rsidR="0028099E" w:rsidRPr="00B366B5" w:rsidRDefault="0028099E" w:rsidP="00E55F46">
            <w:pPr>
              <w:rPr>
                <w:rFonts w:ascii="Sylfaen" w:eastAsia="Times New Roman" w:hAnsi="Sylfaen" w:cs="Times New Roman"/>
                <w:color w:val="2F75B5"/>
                <w:szCs w:val="24"/>
              </w:rPr>
            </w:pPr>
            <w:r w:rsidRPr="00B366B5">
              <w:rPr>
                <w:rFonts w:ascii="Sylfaen" w:eastAsia="Times New Roman" w:hAnsi="Sylfaen" w:cs="Sylfaen"/>
                <w:color w:val="2F75B5"/>
                <w:szCs w:val="24"/>
              </w:rPr>
              <w:t>პროგრამის</w:t>
            </w:r>
            <w:r w:rsidRPr="00B366B5">
              <w:rPr>
                <w:rFonts w:ascii="Sylfaen" w:eastAsia="Times New Roman" w:hAnsi="Sylfaen" w:cs="Times New Roman"/>
                <w:color w:val="2F75B5"/>
                <w:szCs w:val="24"/>
              </w:rPr>
              <w:t xml:space="preserve"> </w:t>
            </w:r>
            <w:r w:rsidRPr="00B366B5">
              <w:rPr>
                <w:rFonts w:ascii="Sylfaen" w:eastAsia="Times New Roman" w:hAnsi="Sylfaen" w:cs="Sylfaen"/>
                <w:color w:val="2F75B5"/>
                <w:szCs w:val="24"/>
              </w:rPr>
              <w:t>მიზანი</w:t>
            </w:r>
            <w:r w:rsidRPr="00B366B5">
              <w:rPr>
                <w:rFonts w:ascii="Sylfaen" w:eastAsia="Times New Roman" w:hAnsi="Sylfaen" w:cs="Times New Roman"/>
                <w:color w:val="2F75B5"/>
                <w:szCs w:val="24"/>
              </w:rPr>
              <w:t xml:space="preserve"> </w:t>
            </w:r>
            <w:r w:rsidRPr="00B366B5">
              <w:rPr>
                <w:rFonts w:ascii="Sylfaen" w:eastAsia="Times New Roman" w:hAnsi="Sylfaen" w:cs="Sylfaen"/>
                <w:color w:val="2F75B5"/>
                <w:szCs w:val="24"/>
              </w:rPr>
              <w:t>და</w:t>
            </w:r>
            <w:r w:rsidRPr="00B366B5">
              <w:rPr>
                <w:rFonts w:ascii="Sylfaen" w:eastAsia="Times New Roman" w:hAnsi="Sylfaen" w:cs="Times New Roman"/>
                <w:color w:val="2F75B5"/>
                <w:szCs w:val="24"/>
              </w:rPr>
              <w:t xml:space="preserve"> </w:t>
            </w:r>
            <w:r w:rsidRPr="00B366B5">
              <w:rPr>
                <w:rFonts w:ascii="Sylfaen" w:eastAsia="Times New Roman" w:hAnsi="Sylfaen" w:cs="Sylfaen"/>
                <w:color w:val="2F75B5"/>
                <w:szCs w:val="24"/>
              </w:rPr>
              <w:t>მოსალოდნელი</w:t>
            </w:r>
            <w:r w:rsidRPr="00B366B5">
              <w:rPr>
                <w:rFonts w:ascii="Sylfaen" w:eastAsia="Times New Roman" w:hAnsi="Sylfaen" w:cs="Times New Roman"/>
                <w:color w:val="2F75B5"/>
                <w:szCs w:val="24"/>
              </w:rPr>
              <w:t xml:space="preserve"> </w:t>
            </w:r>
            <w:r w:rsidRPr="00B366B5">
              <w:rPr>
                <w:rFonts w:ascii="Sylfaen" w:eastAsia="Times New Roman" w:hAnsi="Sylfaen" w:cs="Sylfaen"/>
                <w:color w:val="2F75B5"/>
                <w:szCs w:val="24"/>
              </w:rPr>
              <w:t>შედეგი</w:t>
            </w:r>
          </w:p>
        </w:tc>
        <w:tc>
          <w:tcPr>
            <w:tcW w:w="2677" w:type="pct"/>
            <w:gridSpan w:val="2"/>
            <w:shd w:val="clear" w:color="auto" w:fill="auto"/>
            <w:hideMark/>
          </w:tcPr>
          <w:p w14:paraId="69270A1F" w14:textId="22B1BECA" w:rsidR="0028099E" w:rsidRPr="00CE5616" w:rsidRDefault="0028099E" w:rsidP="00E55F46">
            <w:pPr>
              <w:jc w:val="both"/>
              <w:rPr>
                <w:rFonts w:ascii="Sylfaen" w:eastAsia="Times New Roman" w:hAnsi="Sylfaen" w:cs="Times New Roman"/>
                <w:sz w:val="20"/>
                <w:lang w:val="ka-GE"/>
              </w:rPr>
            </w:pPr>
            <w:r w:rsidRPr="00CE5616">
              <w:rPr>
                <w:rFonts w:ascii="Sylfaen" w:eastAsia="Times New Roman" w:hAnsi="Sylfaen" w:cs="Times New Roman"/>
                <w:sz w:val="20"/>
                <w:lang w:val="ka-GE"/>
              </w:rPr>
              <w:t>პროგრამის მიზანია ინფრასტრუქტურული პროექტებისა და აუცილებელი საზოგადოებრივი საჭიროებისათვის, როგორიცაა გზისა და მაგისტრალის გაყვანა-მშენებლობა, საზოგადოებრივი საჭიროებისათვის აუცილებელი ნაგებობისა და ობიექტის მშენებლობა; ელექტროენერგიის გადამცემი და გამანაწილებელი ხაზების მშენებლობა, საკომუნიკაციო ქსელების გაყვანა ექსპროპრიაციას დაქვემდებარებული უძრავი ქონების ათვისებასთან დაკავშირებული პროცედურების შეუფერხებელი განხორციელება.</w:t>
            </w:r>
          </w:p>
          <w:p w14:paraId="19BC49A4" w14:textId="77777777" w:rsidR="0028099E" w:rsidRPr="009D68DB" w:rsidRDefault="0028099E" w:rsidP="00E55F46">
            <w:pPr>
              <w:rPr>
                <w:rFonts w:ascii="Sylfaen" w:eastAsia="Times New Roman" w:hAnsi="Sylfaen" w:cs="Times New Roman"/>
                <w:color w:val="000000"/>
              </w:rPr>
            </w:pPr>
          </w:p>
        </w:tc>
      </w:tr>
      <w:tr w:rsidR="0028099E" w:rsidRPr="009D68DB" w14:paraId="729D1675" w14:textId="77777777" w:rsidTr="0093661B">
        <w:trPr>
          <w:trHeight w:val="300"/>
        </w:trPr>
        <w:tc>
          <w:tcPr>
            <w:tcW w:w="2323" w:type="pct"/>
            <w:hideMark/>
          </w:tcPr>
          <w:p w14:paraId="2E2E8323" w14:textId="77777777" w:rsidR="0028099E" w:rsidRPr="009D68DB" w:rsidRDefault="0028099E" w:rsidP="00E55F46">
            <w:pPr>
              <w:rPr>
                <w:rFonts w:ascii="Sylfaen" w:eastAsia="Times New Roman" w:hAnsi="Sylfaen" w:cs="Times New Roman"/>
                <w:color w:val="000000"/>
                <w:sz w:val="24"/>
                <w:szCs w:val="24"/>
              </w:rPr>
            </w:pPr>
          </w:p>
        </w:tc>
        <w:tc>
          <w:tcPr>
            <w:tcW w:w="1851" w:type="pct"/>
            <w:shd w:val="clear" w:color="auto" w:fill="auto"/>
            <w:hideMark/>
          </w:tcPr>
          <w:p w14:paraId="4969AECE" w14:textId="77777777" w:rsidR="0028099E" w:rsidRPr="009D68DB" w:rsidRDefault="0028099E" w:rsidP="00E55F46">
            <w:pPr>
              <w:rPr>
                <w:rFonts w:ascii="Sylfaen" w:eastAsia="Times New Roman" w:hAnsi="Sylfaen" w:cs="Times New Roman"/>
              </w:rPr>
            </w:pPr>
          </w:p>
        </w:tc>
        <w:tc>
          <w:tcPr>
            <w:tcW w:w="826" w:type="pct"/>
            <w:shd w:val="clear" w:color="auto" w:fill="auto"/>
            <w:noWrap/>
            <w:hideMark/>
          </w:tcPr>
          <w:p w14:paraId="7663ED8C" w14:textId="77777777" w:rsidR="0028099E" w:rsidRPr="009D68DB" w:rsidRDefault="0028099E" w:rsidP="00E55F46">
            <w:pPr>
              <w:rPr>
                <w:rFonts w:ascii="Sylfaen" w:eastAsia="Times New Roman" w:hAnsi="Sylfaen" w:cs="Times New Roman"/>
              </w:rPr>
            </w:pPr>
          </w:p>
        </w:tc>
      </w:tr>
      <w:tr w:rsidR="0028099E" w:rsidRPr="009D68DB" w14:paraId="3551C5AA" w14:textId="77777777" w:rsidTr="0093661B">
        <w:trPr>
          <w:trHeight w:val="300"/>
        </w:trPr>
        <w:tc>
          <w:tcPr>
            <w:tcW w:w="2323" w:type="pct"/>
            <w:hideMark/>
          </w:tcPr>
          <w:p w14:paraId="0F73776D" w14:textId="77777777" w:rsidR="0028099E" w:rsidRPr="00B366B5" w:rsidRDefault="0028099E" w:rsidP="00E55F46">
            <w:pPr>
              <w:rPr>
                <w:rFonts w:ascii="Sylfaen" w:eastAsia="Times New Roman" w:hAnsi="Sylfaen" w:cs="Times New Roman"/>
                <w:b/>
                <w:color w:val="2F75B5"/>
                <w:sz w:val="24"/>
                <w:szCs w:val="24"/>
              </w:rPr>
            </w:pPr>
            <w:r w:rsidRPr="00B366B5">
              <w:rPr>
                <w:rFonts w:ascii="Sylfaen" w:eastAsia="Times New Roman" w:hAnsi="Sylfaen" w:cs="Sylfaen"/>
                <w:b/>
                <w:color w:val="2F75B5"/>
                <w:sz w:val="24"/>
                <w:szCs w:val="24"/>
              </w:rPr>
              <w:t>ღონისძიებები</w:t>
            </w:r>
            <w:r w:rsidRPr="00B366B5">
              <w:rPr>
                <w:rFonts w:ascii="Sylfaen" w:eastAsia="Times New Roman" w:hAnsi="Sylfaen" w:cs="Times New Roman"/>
                <w:b/>
                <w:color w:val="2F75B5"/>
                <w:sz w:val="24"/>
                <w:szCs w:val="24"/>
              </w:rPr>
              <w:t>:</w:t>
            </w:r>
          </w:p>
        </w:tc>
        <w:tc>
          <w:tcPr>
            <w:tcW w:w="1851" w:type="pct"/>
            <w:shd w:val="clear" w:color="auto" w:fill="auto"/>
            <w:hideMark/>
          </w:tcPr>
          <w:p w14:paraId="5BB939E2" w14:textId="77777777" w:rsidR="0028099E" w:rsidRPr="00B366B5" w:rsidRDefault="0028099E" w:rsidP="00E55F46">
            <w:pPr>
              <w:rPr>
                <w:rFonts w:ascii="Sylfaen" w:eastAsia="Times New Roman" w:hAnsi="Sylfaen" w:cs="Times New Roman"/>
                <w:b/>
                <w:color w:val="2F75B5"/>
                <w:sz w:val="24"/>
                <w:szCs w:val="24"/>
              </w:rPr>
            </w:pPr>
            <w:r w:rsidRPr="00B366B5">
              <w:rPr>
                <w:rFonts w:ascii="Sylfaen" w:eastAsia="Times New Roman" w:hAnsi="Sylfaen" w:cs="Sylfaen"/>
                <w:b/>
                <w:color w:val="2F75B5"/>
                <w:sz w:val="24"/>
                <w:szCs w:val="24"/>
              </w:rPr>
              <w:t>შესრულების</w:t>
            </w:r>
            <w:r w:rsidRPr="00B366B5">
              <w:rPr>
                <w:rFonts w:ascii="Sylfaen" w:eastAsia="Times New Roman" w:hAnsi="Sylfaen" w:cs="Times New Roman"/>
                <w:b/>
                <w:color w:val="2F75B5"/>
                <w:sz w:val="24"/>
                <w:szCs w:val="24"/>
              </w:rPr>
              <w:t xml:space="preserve"> </w:t>
            </w:r>
            <w:r w:rsidRPr="00B366B5">
              <w:rPr>
                <w:rFonts w:ascii="Sylfaen" w:eastAsia="Times New Roman" w:hAnsi="Sylfaen" w:cs="Sylfaen"/>
                <w:b/>
                <w:color w:val="2F75B5"/>
                <w:sz w:val="24"/>
                <w:szCs w:val="24"/>
              </w:rPr>
              <w:t>ინდიკატორი</w:t>
            </w:r>
          </w:p>
        </w:tc>
        <w:tc>
          <w:tcPr>
            <w:tcW w:w="826" w:type="pct"/>
            <w:shd w:val="clear" w:color="auto" w:fill="auto"/>
            <w:noWrap/>
            <w:hideMark/>
          </w:tcPr>
          <w:p w14:paraId="6BEE7029" w14:textId="77777777" w:rsidR="0028099E" w:rsidRPr="00B366B5" w:rsidRDefault="0028099E" w:rsidP="00E55F46">
            <w:pPr>
              <w:rPr>
                <w:rFonts w:ascii="Sylfaen" w:eastAsia="Times New Roman" w:hAnsi="Sylfaen" w:cs="Times New Roman"/>
                <w:b/>
                <w:color w:val="2F75B5"/>
                <w:sz w:val="24"/>
                <w:szCs w:val="24"/>
              </w:rPr>
            </w:pPr>
            <w:r w:rsidRPr="00B366B5">
              <w:rPr>
                <w:rFonts w:ascii="Sylfaen" w:eastAsia="Times New Roman" w:hAnsi="Sylfaen" w:cs="Sylfaen"/>
                <w:b/>
                <w:color w:val="2F75B5"/>
                <w:sz w:val="24"/>
                <w:szCs w:val="24"/>
              </w:rPr>
              <w:t>შესრულება</w:t>
            </w:r>
          </w:p>
        </w:tc>
      </w:tr>
      <w:tr w:rsidR="0028099E" w:rsidRPr="009D68DB" w14:paraId="4F4EA3B7" w14:textId="77777777" w:rsidTr="0093661B">
        <w:trPr>
          <w:trHeight w:val="300"/>
        </w:trPr>
        <w:tc>
          <w:tcPr>
            <w:tcW w:w="2323" w:type="pct"/>
            <w:hideMark/>
          </w:tcPr>
          <w:p w14:paraId="5B68FCE5" w14:textId="77777777" w:rsidR="0028099E" w:rsidRPr="00CE5616" w:rsidRDefault="0028099E" w:rsidP="00E55F46">
            <w:pPr>
              <w:pStyle w:val="Default"/>
              <w:spacing w:after="160"/>
              <w:jc w:val="both"/>
              <w:rPr>
                <w:rFonts w:eastAsia="Times New Roman"/>
                <w:sz w:val="20"/>
                <w:szCs w:val="20"/>
                <w:lang w:val="ka-GE"/>
              </w:rPr>
            </w:pPr>
            <w:r w:rsidRPr="00CE5616">
              <w:rPr>
                <w:sz w:val="20"/>
                <w:szCs w:val="20"/>
                <w:lang w:val="ka-GE"/>
              </w:rPr>
              <w:t>ქ. ბათუმის მუნიციპალიტეტის საკრებულოსათვის შესაბამისი სამართლებრივი აქტის წარდგენა ექსპოპრიაციის პროცედურების დაწყების თაობაზე (</w:t>
            </w:r>
            <w:r w:rsidRPr="00CE5616">
              <w:rPr>
                <w:rFonts w:eastAsia="Times New Roman"/>
                <w:sz w:val="20"/>
                <w:szCs w:val="20"/>
                <w:lang w:val="ka-GE"/>
              </w:rPr>
              <w:t>„აუცილებელი საზოგადოებრივი საჭიროებისათვის საკუთრების ჩამორთმევის წესის“ შესახებ საქართველოს კანონის“ შესაბამისად;</w:t>
            </w:r>
          </w:p>
          <w:p w14:paraId="65BACD35" w14:textId="77777777" w:rsidR="0028099E" w:rsidRPr="00CE5616" w:rsidRDefault="0028099E" w:rsidP="00E55F46">
            <w:pPr>
              <w:jc w:val="both"/>
              <w:rPr>
                <w:rFonts w:ascii="Sylfaen" w:hAnsi="Sylfaen" w:cs="Sylfaen"/>
                <w:iCs/>
                <w:sz w:val="20"/>
                <w:szCs w:val="20"/>
                <w:lang w:val="ka-GE"/>
              </w:rPr>
            </w:pPr>
          </w:p>
        </w:tc>
        <w:tc>
          <w:tcPr>
            <w:tcW w:w="1851" w:type="pct"/>
            <w:shd w:val="clear" w:color="auto" w:fill="FFFFFF" w:themeFill="background1"/>
            <w:hideMark/>
          </w:tcPr>
          <w:p w14:paraId="46F199CB" w14:textId="56D44B0F" w:rsidR="0028099E" w:rsidRPr="00CE5616" w:rsidRDefault="0028099E" w:rsidP="00B366B5">
            <w:pPr>
              <w:jc w:val="both"/>
              <w:rPr>
                <w:rFonts w:ascii="Sylfaen" w:hAnsi="Sylfaen" w:cs="Sylfaen"/>
                <w:sz w:val="20"/>
                <w:szCs w:val="20"/>
                <w:lang w:val="ka-GE"/>
              </w:rPr>
            </w:pPr>
            <w:r w:rsidRPr="00CE5616">
              <w:rPr>
                <w:rFonts w:ascii="Sylfaen" w:hAnsi="Sylfaen" w:cs="Sylfaen"/>
                <w:sz w:val="20"/>
                <w:szCs w:val="20"/>
                <w:lang w:val="ka-GE"/>
              </w:rPr>
              <w:t> მომზადებული სამართლებრივი აქტი</w:t>
            </w:r>
          </w:p>
        </w:tc>
        <w:tc>
          <w:tcPr>
            <w:tcW w:w="826" w:type="pct"/>
            <w:shd w:val="clear" w:color="auto" w:fill="FFFFFF" w:themeFill="background1"/>
            <w:noWrap/>
            <w:hideMark/>
          </w:tcPr>
          <w:p w14:paraId="1C60F974" w14:textId="77777777" w:rsidR="0028099E" w:rsidRPr="00CE5616" w:rsidRDefault="0028099E" w:rsidP="00E55F46">
            <w:pPr>
              <w:jc w:val="center"/>
              <w:rPr>
                <w:rFonts w:ascii="Sylfaen" w:eastAsia="Times New Roman" w:hAnsi="Sylfaen" w:cs="Times New Roman"/>
                <w:color w:val="000000"/>
                <w:sz w:val="20"/>
                <w:szCs w:val="20"/>
              </w:rPr>
            </w:pPr>
            <w:r w:rsidRPr="00CE5616">
              <w:rPr>
                <w:rFonts w:ascii="Segoe UI Emoji" w:eastAsia="Times New Roman" w:hAnsi="Segoe UI Emoji" w:cs="Segoe UI Emoji"/>
                <w:color w:val="000000"/>
                <w:sz w:val="20"/>
                <w:szCs w:val="20"/>
              </w:rPr>
              <w:t>✔</w:t>
            </w:r>
          </w:p>
        </w:tc>
      </w:tr>
      <w:tr w:rsidR="0028099E" w:rsidRPr="009D68DB" w14:paraId="375C656B" w14:textId="77777777" w:rsidTr="0093661B">
        <w:trPr>
          <w:trHeight w:val="300"/>
        </w:trPr>
        <w:tc>
          <w:tcPr>
            <w:tcW w:w="2323" w:type="pct"/>
            <w:hideMark/>
          </w:tcPr>
          <w:p w14:paraId="66DC9A4C" w14:textId="0A7D3EE1" w:rsidR="0028099E" w:rsidRPr="00CE5616" w:rsidRDefault="0028099E" w:rsidP="00B366B5">
            <w:pPr>
              <w:pStyle w:val="Default"/>
              <w:spacing w:after="160"/>
              <w:jc w:val="both"/>
              <w:rPr>
                <w:rFonts w:eastAsia="Times New Roman"/>
                <w:sz w:val="20"/>
                <w:szCs w:val="20"/>
                <w:lang w:val="ka-GE"/>
              </w:rPr>
            </w:pPr>
            <w:r w:rsidRPr="00CE5616">
              <w:rPr>
                <w:rFonts w:eastAsia="Times New Roman"/>
                <w:sz w:val="20"/>
                <w:szCs w:val="20"/>
                <w:lang w:val="ka-GE"/>
              </w:rPr>
              <w:t>საექსპროპრიაციო ქონების მესაკუთრეებთან მოლაპარაკების წარმართვა შეთანხმების მხარეთა მიერ ნებაყოფლობით გაფორმების მიზნით;</w:t>
            </w:r>
          </w:p>
        </w:tc>
        <w:tc>
          <w:tcPr>
            <w:tcW w:w="1851" w:type="pct"/>
            <w:shd w:val="clear" w:color="auto" w:fill="FFFFFF" w:themeFill="background1"/>
            <w:hideMark/>
          </w:tcPr>
          <w:p w14:paraId="3818549D" w14:textId="77777777" w:rsidR="0028099E" w:rsidRPr="00CE5616" w:rsidRDefault="0028099E" w:rsidP="00E55F46">
            <w:pPr>
              <w:jc w:val="both"/>
              <w:rPr>
                <w:rFonts w:ascii="Sylfaen" w:hAnsi="Sylfaen" w:cs="Sylfaen"/>
                <w:sz w:val="20"/>
                <w:szCs w:val="20"/>
                <w:lang w:val="ka-GE"/>
              </w:rPr>
            </w:pPr>
            <w:r w:rsidRPr="00CE5616">
              <w:rPr>
                <w:rFonts w:ascii="Sylfaen" w:hAnsi="Sylfaen" w:cs="Sylfaen"/>
                <w:sz w:val="20"/>
                <w:szCs w:val="20"/>
                <w:lang w:val="ka-GE"/>
              </w:rPr>
              <w:t>მოსახლეობასთან მიღწეული შეთანხმებები</w:t>
            </w:r>
          </w:p>
        </w:tc>
        <w:tc>
          <w:tcPr>
            <w:tcW w:w="826" w:type="pct"/>
            <w:shd w:val="clear" w:color="auto" w:fill="FFFFFF" w:themeFill="background1"/>
            <w:noWrap/>
            <w:hideMark/>
          </w:tcPr>
          <w:p w14:paraId="0A13DEF0" w14:textId="77777777" w:rsidR="0028099E" w:rsidRPr="00CE5616" w:rsidRDefault="0028099E" w:rsidP="00E55F46">
            <w:pPr>
              <w:jc w:val="center"/>
              <w:rPr>
                <w:rFonts w:ascii="Sylfaen" w:eastAsia="Times New Roman" w:hAnsi="Sylfaen" w:cs="Times New Roman"/>
                <w:color w:val="000000"/>
                <w:sz w:val="20"/>
                <w:szCs w:val="20"/>
              </w:rPr>
            </w:pPr>
            <w:r w:rsidRPr="00CE5616">
              <w:rPr>
                <w:rFonts w:ascii="Segoe UI Emoji" w:eastAsia="Times New Roman" w:hAnsi="Segoe UI Emoji" w:cs="Segoe UI Emoji"/>
                <w:color w:val="000000"/>
                <w:sz w:val="20"/>
                <w:szCs w:val="20"/>
              </w:rPr>
              <w:t>✔</w:t>
            </w:r>
          </w:p>
        </w:tc>
      </w:tr>
      <w:tr w:rsidR="0028099E" w:rsidRPr="009D68DB" w14:paraId="19CEB341" w14:textId="77777777" w:rsidTr="0093661B">
        <w:trPr>
          <w:trHeight w:val="300"/>
        </w:trPr>
        <w:tc>
          <w:tcPr>
            <w:tcW w:w="2323" w:type="pct"/>
            <w:hideMark/>
          </w:tcPr>
          <w:p w14:paraId="47E3F810" w14:textId="5196D7AE" w:rsidR="0028099E" w:rsidRPr="00CE5616" w:rsidRDefault="0028099E" w:rsidP="00B366B5">
            <w:pPr>
              <w:pStyle w:val="Default"/>
              <w:spacing w:after="160"/>
              <w:jc w:val="both"/>
              <w:rPr>
                <w:rFonts w:eastAsia="Times New Roman"/>
                <w:sz w:val="20"/>
                <w:szCs w:val="20"/>
                <w:lang w:val="ka-GE"/>
              </w:rPr>
            </w:pPr>
            <w:r w:rsidRPr="00CE5616">
              <w:rPr>
                <w:rFonts w:eastAsia="Times New Roman"/>
                <w:sz w:val="20"/>
                <w:szCs w:val="20"/>
                <w:lang w:val="ka-GE"/>
              </w:rPr>
              <w:lastRenderedPageBreak/>
              <w:t>მხარეთა შორის შეთანხმების მიუღწევლობის შემთხვევაში, ექსპროპრიაციის უფლების მოპოვების მიზნით შესაბამისი მასალებისა და მოტივირებული/დასაბუთებული წერილის მომზადება საქართველოს ეკონომიკისა და მდგრადი განვითარების სამინისტროსადმი მიმართვა. მათ მიერ საკითხის გადაწყვეტა;</w:t>
            </w:r>
          </w:p>
        </w:tc>
        <w:tc>
          <w:tcPr>
            <w:tcW w:w="1851" w:type="pct"/>
            <w:shd w:val="clear" w:color="auto" w:fill="FFFFFF" w:themeFill="background1"/>
            <w:hideMark/>
          </w:tcPr>
          <w:p w14:paraId="0FB0673D" w14:textId="77777777" w:rsidR="0028099E" w:rsidRPr="00CE5616" w:rsidRDefault="0028099E" w:rsidP="00E55F46">
            <w:pPr>
              <w:rPr>
                <w:rFonts w:ascii="Sylfaen" w:eastAsia="Times New Roman" w:hAnsi="Sylfaen" w:cs="Times New Roman"/>
                <w:color w:val="000000"/>
                <w:sz w:val="20"/>
                <w:szCs w:val="20"/>
              </w:rPr>
            </w:pPr>
            <w:r w:rsidRPr="00CE5616">
              <w:rPr>
                <w:rFonts w:ascii="Sylfaen" w:eastAsia="Times New Roman" w:hAnsi="Sylfaen" w:cs="Times New Roman"/>
                <w:color w:val="000000"/>
                <w:sz w:val="20"/>
                <w:szCs w:val="20"/>
              </w:rPr>
              <w:t> </w:t>
            </w:r>
            <w:r w:rsidRPr="00CE5616">
              <w:rPr>
                <w:rFonts w:ascii="Sylfaen" w:eastAsia="Times New Roman" w:hAnsi="Sylfaen" w:cs="Sylfaen"/>
                <w:color w:val="000000"/>
                <w:sz w:val="20"/>
                <w:szCs w:val="20"/>
              </w:rPr>
              <w:t>მომზადებული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მასალები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საქართველოს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ეკონომიკისა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და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მდგრადი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განვითარების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სამინისტროსთან</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წარსადგენად</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ექსპოპრიაციის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უფლების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მოპოვების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თაობაზე</w:t>
            </w:r>
          </w:p>
        </w:tc>
        <w:tc>
          <w:tcPr>
            <w:tcW w:w="826" w:type="pct"/>
            <w:shd w:val="clear" w:color="auto" w:fill="FFFFFF" w:themeFill="background1"/>
            <w:noWrap/>
            <w:hideMark/>
          </w:tcPr>
          <w:p w14:paraId="7D755870" w14:textId="77777777" w:rsidR="0028099E" w:rsidRPr="00CE5616" w:rsidRDefault="0028099E"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X  </w:t>
            </w:r>
          </w:p>
        </w:tc>
      </w:tr>
      <w:tr w:rsidR="0028099E" w:rsidRPr="009D68DB" w14:paraId="24513E7B" w14:textId="77777777" w:rsidTr="0093661B">
        <w:trPr>
          <w:trHeight w:val="300"/>
        </w:trPr>
        <w:tc>
          <w:tcPr>
            <w:tcW w:w="2323" w:type="pct"/>
            <w:hideMark/>
          </w:tcPr>
          <w:p w14:paraId="35A1EBA9" w14:textId="1711864D" w:rsidR="0028099E" w:rsidRPr="00CE5616" w:rsidRDefault="0028099E" w:rsidP="00B366B5">
            <w:pPr>
              <w:pStyle w:val="Default"/>
              <w:spacing w:after="160"/>
              <w:jc w:val="both"/>
              <w:rPr>
                <w:rFonts w:eastAsia="Times New Roman"/>
                <w:sz w:val="20"/>
                <w:szCs w:val="20"/>
                <w:lang w:val="ka-GE"/>
              </w:rPr>
            </w:pPr>
            <w:r w:rsidRPr="00CE5616">
              <w:rPr>
                <w:rFonts w:eastAsia="Times New Roman"/>
                <w:sz w:val="20"/>
                <w:szCs w:val="20"/>
                <w:lang w:val="ka-GE"/>
              </w:rPr>
              <w:t>საქართველოს ეკონომიკისა და მდგრადი განვითარების სამინისტროს მიერ შესაბამისი სამართლებრივი აქტის გამოცემის შემდეგ, ქ. ბათუმის მუნიციპალიტეტის მერიის აპარატთან ერთობლივად სასამართლოსათვის მიმართვა ექსპროპრიაციის უფლების მინიჭების მოთხოვნით;</w:t>
            </w:r>
          </w:p>
        </w:tc>
        <w:tc>
          <w:tcPr>
            <w:tcW w:w="1851" w:type="pct"/>
            <w:shd w:val="clear" w:color="auto" w:fill="FFFFFF" w:themeFill="background1"/>
            <w:hideMark/>
          </w:tcPr>
          <w:p w14:paraId="1FDA850B" w14:textId="77777777" w:rsidR="0028099E" w:rsidRPr="00CE5616" w:rsidRDefault="0028099E" w:rsidP="00E55F46">
            <w:pPr>
              <w:rPr>
                <w:rFonts w:ascii="Sylfaen" w:eastAsia="Times New Roman" w:hAnsi="Sylfaen" w:cs="Times New Roman"/>
                <w:color w:val="000000"/>
                <w:sz w:val="20"/>
                <w:szCs w:val="20"/>
              </w:rPr>
            </w:pPr>
            <w:r w:rsidRPr="00CE5616">
              <w:rPr>
                <w:rFonts w:ascii="Sylfaen" w:eastAsia="Times New Roman" w:hAnsi="Sylfaen" w:cs="Times New Roman"/>
                <w:color w:val="000000"/>
                <w:sz w:val="20"/>
                <w:szCs w:val="20"/>
              </w:rPr>
              <w:t> </w:t>
            </w:r>
            <w:r w:rsidRPr="00CE5616">
              <w:rPr>
                <w:rFonts w:ascii="Sylfaen" w:eastAsia="Times New Roman" w:hAnsi="Sylfaen" w:cs="Sylfaen"/>
                <w:color w:val="000000"/>
                <w:sz w:val="20"/>
                <w:szCs w:val="20"/>
              </w:rPr>
              <w:t>სასამართლოსგან</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მიღებული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ექსპოპრიაციის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უფლება</w:t>
            </w:r>
          </w:p>
        </w:tc>
        <w:tc>
          <w:tcPr>
            <w:tcW w:w="826" w:type="pct"/>
            <w:shd w:val="clear" w:color="auto" w:fill="FFFFFF" w:themeFill="background1"/>
            <w:noWrap/>
            <w:hideMark/>
          </w:tcPr>
          <w:p w14:paraId="1D2EB7E3" w14:textId="77777777" w:rsidR="0028099E" w:rsidRPr="00CE5616" w:rsidRDefault="0028099E"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X </w:t>
            </w:r>
          </w:p>
        </w:tc>
      </w:tr>
      <w:tr w:rsidR="0028099E" w:rsidRPr="009D68DB" w14:paraId="7C4359B5" w14:textId="77777777" w:rsidTr="0093661B">
        <w:trPr>
          <w:trHeight w:val="300"/>
        </w:trPr>
        <w:tc>
          <w:tcPr>
            <w:tcW w:w="2323" w:type="pct"/>
          </w:tcPr>
          <w:p w14:paraId="595C2C42" w14:textId="165A01C8" w:rsidR="0028099E" w:rsidRPr="00CE5616" w:rsidRDefault="0028099E" w:rsidP="00E55F46">
            <w:pPr>
              <w:pStyle w:val="Default"/>
              <w:spacing w:after="160"/>
              <w:jc w:val="both"/>
              <w:rPr>
                <w:rFonts w:eastAsia="Times New Roman"/>
                <w:sz w:val="20"/>
                <w:szCs w:val="20"/>
                <w:lang w:val="ka-GE"/>
              </w:rPr>
            </w:pPr>
            <w:r w:rsidRPr="00CE5616">
              <w:rPr>
                <w:rFonts w:eastAsia="Times New Roman"/>
                <w:sz w:val="20"/>
                <w:szCs w:val="20"/>
                <w:lang w:val="ka-GE"/>
              </w:rPr>
              <w:t>სასამართლოს მიერ შესაბამისი გადაწყვეტილების მიღების შემდეგ ექსპროპრიაციის განხორციელება  და ქონების იძულებითი წესით გამოთავისუფლება.</w:t>
            </w:r>
          </w:p>
        </w:tc>
        <w:tc>
          <w:tcPr>
            <w:tcW w:w="1851" w:type="pct"/>
            <w:shd w:val="clear" w:color="auto" w:fill="FFFFFF" w:themeFill="background1"/>
          </w:tcPr>
          <w:p w14:paraId="401AC189" w14:textId="77777777" w:rsidR="0028099E" w:rsidRPr="00CE5616" w:rsidRDefault="0028099E" w:rsidP="00E55F46">
            <w:pPr>
              <w:rPr>
                <w:rFonts w:ascii="Sylfaen" w:eastAsia="Times New Roman" w:hAnsi="Sylfaen" w:cs="Times New Roman"/>
                <w:color w:val="000000"/>
                <w:sz w:val="20"/>
                <w:szCs w:val="20"/>
              </w:rPr>
            </w:pPr>
            <w:r w:rsidRPr="00CE5616">
              <w:rPr>
                <w:rFonts w:ascii="Sylfaen" w:eastAsia="Times New Roman" w:hAnsi="Sylfaen" w:cs="Sylfaen"/>
                <w:color w:val="000000"/>
                <w:sz w:val="20"/>
                <w:szCs w:val="20"/>
              </w:rPr>
              <w:t>გამოთავისუფლებული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ქონება</w:t>
            </w:r>
          </w:p>
        </w:tc>
        <w:tc>
          <w:tcPr>
            <w:tcW w:w="826" w:type="pct"/>
            <w:shd w:val="clear" w:color="auto" w:fill="FFFFFF" w:themeFill="background1"/>
            <w:noWrap/>
          </w:tcPr>
          <w:p w14:paraId="5D7F6B47" w14:textId="77777777" w:rsidR="0028099E" w:rsidRPr="00CE5616" w:rsidRDefault="0028099E" w:rsidP="00E55F46">
            <w:pPr>
              <w:jc w:val="center"/>
              <w:rPr>
                <w:rFonts w:ascii="Sylfaen" w:eastAsia="Times New Roman" w:hAnsi="Sylfaen" w:cs="Segoe UI Symbol"/>
                <w:b/>
                <w:color w:val="000000"/>
                <w:sz w:val="20"/>
                <w:szCs w:val="20"/>
              </w:rPr>
            </w:pPr>
            <w:r w:rsidRPr="00CE5616">
              <w:rPr>
                <w:rFonts w:ascii="Sylfaen" w:eastAsia="Times New Roman" w:hAnsi="Sylfaen" w:cs="Times New Roman"/>
                <w:b/>
                <w:color w:val="000000"/>
                <w:sz w:val="20"/>
                <w:szCs w:val="20"/>
              </w:rPr>
              <w:t>X </w:t>
            </w:r>
          </w:p>
        </w:tc>
      </w:tr>
    </w:tbl>
    <w:p w14:paraId="26D386A4" w14:textId="77777777" w:rsidR="00147AA6" w:rsidRPr="009D68DB" w:rsidRDefault="00147AA6" w:rsidP="00E55F46">
      <w:pPr>
        <w:spacing w:line="240" w:lineRule="auto"/>
        <w:jc w:val="both"/>
        <w:rPr>
          <w:rFonts w:ascii="Sylfaen" w:hAnsi="Sylfaen" w:cs="Sylfaen"/>
          <w:b/>
          <w:iCs/>
          <w:sz w:val="20"/>
          <w:szCs w:val="20"/>
          <w:lang w:val="ka-GE"/>
        </w:rPr>
      </w:pPr>
    </w:p>
    <w:p w14:paraId="3A66BD99" w14:textId="3493808C" w:rsidR="00147AA6" w:rsidRPr="009D68DB" w:rsidRDefault="009F6082" w:rsidP="00E55F46">
      <w:pPr>
        <w:spacing w:line="240" w:lineRule="auto"/>
        <w:jc w:val="both"/>
        <w:rPr>
          <w:rFonts w:ascii="Sylfaen" w:hAnsi="Sylfaen" w:cs="Sylfaen"/>
          <w:iCs/>
          <w:sz w:val="20"/>
          <w:szCs w:val="20"/>
          <w:lang w:val="ka-GE"/>
        </w:rPr>
      </w:pPr>
      <w:r w:rsidRPr="009D68DB">
        <w:rPr>
          <w:rFonts w:ascii="Sylfaen" w:hAnsi="Sylfaen" w:cs="Sylfaen"/>
          <w:b/>
          <w:iCs/>
          <w:sz w:val="20"/>
          <w:szCs w:val="20"/>
          <w:lang w:val="ka-GE"/>
        </w:rPr>
        <w:t>2019 წელი</w:t>
      </w:r>
      <w:r w:rsidR="00147AA6" w:rsidRPr="009D68DB">
        <w:rPr>
          <w:rFonts w:ascii="Sylfaen" w:hAnsi="Sylfaen" w:cs="Sylfaen"/>
          <w:b/>
          <w:iCs/>
          <w:sz w:val="20"/>
          <w:szCs w:val="20"/>
        </w:rPr>
        <w:t xml:space="preserve"> I </w:t>
      </w:r>
      <w:r w:rsidR="00147AA6" w:rsidRPr="009D68DB">
        <w:rPr>
          <w:rFonts w:ascii="Sylfaen" w:hAnsi="Sylfaen" w:cs="Sylfaen"/>
          <w:b/>
          <w:iCs/>
          <w:sz w:val="20"/>
          <w:szCs w:val="20"/>
          <w:lang w:val="ka-GE"/>
        </w:rPr>
        <w:t>კვარტალი</w:t>
      </w:r>
      <w:r w:rsidR="00B366B5">
        <w:rPr>
          <w:rFonts w:ascii="Sylfaen" w:hAnsi="Sylfaen" w:cs="Sylfaen"/>
          <w:b/>
          <w:iCs/>
          <w:sz w:val="20"/>
          <w:szCs w:val="20"/>
          <w:lang w:val="ka-GE"/>
        </w:rPr>
        <w:t xml:space="preserve"> - </w:t>
      </w:r>
      <w:r w:rsidR="00147AA6" w:rsidRPr="009D68DB">
        <w:rPr>
          <w:rFonts w:ascii="Sylfaen" w:hAnsi="Sylfaen" w:cs="Sylfaen"/>
          <w:iCs/>
          <w:sz w:val="20"/>
          <w:szCs w:val="20"/>
          <w:lang w:val="ka-GE"/>
        </w:rPr>
        <w:t xml:space="preserve">ექსპროპრიაციის საჭიროება არ დამდგარა. </w:t>
      </w:r>
    </w:p>
    <w:p w14:paraId="1C3FC069" w14:textId="77777777" w:rsidR="006164B0" w:rsidRPr="009D68DB" w:rsidRDefault="006164B0" w:rsidP="00E55F46">
      <w:pPr>
        <w:spacing w:line="240" w:lineRule="auto"/>
        <w:jc w:val="both"/>
        <w:rPr>
          <w:rFonts w:ascii="Sylfaen" w:hAnsi="Sylfaen" w:cs="Sylfaen"/>
          <w:iCs/>
          <w:sz w:val="20"/>
          <w:szCs w:val="20"/>
          <w:lang w:val="ka-GE"/>
        </w:rPr>
      </w:pPr>
    </w:p>
    <w:p w14:paraId="2E9DB775" w14:textId="7F5F5F7F" w:rsidR="00DC0FC1" w:rsidRPr="009D68DB" w:rsidRDefault="00DC0FC1" w:rsidP="00E55F46">
      <w:pPr>
        <w:spacing w:line="240" w:lineRule="auto"/>
        <w:jc w:val="both"/>
        <w:rPr>
          <w:rFonts w:ascii="Sylfaen" w:hAnsi="Sylfaen" w:cs="Sylfaen"/>
          <w:iCs/>
          <w:sz w:val="20"/>
          <w:szCs w:val="20"/>
          <w:lang w:val="ka-GE"/>
        </w:rPr>
      </w:pPr>
      <w:r w:rsidRPr="009D68DB">
        <w:rPr>
          <w:rFonts w:ascii="Sylfaen" w:hAnsi="Sylfaen" w:cs="Sylfaen"/>
          <w:b/>
          <w:iCs/>
          <w:sz w:val="20"/>
          <w:szCs w:val="20"/>
        </w:rPr>
        <w:t xml:space="preserve">2018 </w:t>
      </w:r>
      <w:r w:rsidRPr="009D68DB">
        <w:rPr>
          <w:rFonts w:ascii="Sylfaen" w:hAnsi="Sylfaen" w:cs="Sylfaen"/>
          <w:b/>
          <w:iCs/>
          <w:sz w:val="20"/>
          <w:szCs w:val="20"/>
          <w:lang w:val="ka-GE"/>
        </w:rPr>
        <w:t xml:space="preserve">წლის </w:t>
      </w:r>
      <w:r w:rsidRPr="009D68DB">
        <w:rPr>
          <w:rFonts w:ascii="Sylfaen" w:hAnsi="Sylfaen" w:cs="Sylfaen"/>
          <w:b/>
          <w:iCs/>
          <w:sz w:val="20"/>
          <w:szCs w:val="20"/>
        </w:rPr>
        <w:t xml:space="preserve">III </w:t>
      </w:r>
      <w:r w:rsidR="006164B0"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r w:rsidR="00B366B5">
        <w:rPr>
          <w:rFonts w:ascii="Sylfaen" w:hAnsi="Sylfaen" w:cs="Sylfaen"/>
          <w:b/>
          <w:iCs/>
          <w:sz w:val="20"/>
          <w:szCs w:val="20"/>
          <w:lang w:val="ka-GE"/>
        </w:rPr>
        <w:t xml:space="preserve"> - </w:t>
      </w:r>
      <w:r w:rsidRPr="009D68DB">
        <w:rPr>
          <w:rFonts w:ascii="Sylfaen" w:hAnsi="Sylfaen" w:cs="Sylfaen"/>
          <w:iCs/>
          <w:sz w:val="20"/>
          <w:szCs w:val="20"/>
          <w:lang w:val="ka-GE"/>
        </w:rPr>
        <w:t>ექსპროპრიაციის საჭიროება არ დამდგარა</w:t>
      </w:r>
      <w:r w:rsidR="00B31288" w:rsidRPr="009D68DB">
        <w:rPr>
          <w:rFonts w:ascii="Sylfaen" w:hAnsi="Sylfaen" w:cs="Sylfaen"/>
          <w:iCs/>
          <w:sz w:val="20"/>
          <w:szCs w:val="20"/>
          <w:lang w:val="ka-GE"/>
        </w:rPr>
        <w:t xml:space="preserve">. </w:t>
      </w:r>
    </w:p>
    <w:p w14:paraId="7393CDD4" w14:textId="77777777" w:rsidR="006164B0" w:rsidRPr="009D68DB" w:rsidRDefault="006164B0" w:rsidP="00E55F46">
      <w:pPr>
        <w:spacing w:line="240" w:lineRule="auto"/>
        <w:jc w:val="both"/>
        <w:rPr>
          <w:rFonts w:ascii="Sylfaen" w:hAnsi="Sylfaen" w:cs="Sylfaen"/>
          <w:iCs/>
          <w:sz w:val="20"/>
          <w:szCs w:val="20"/>
          <w:lang w:val="ka-GE"/>
        </w:rPr>
      </w:pPr>
    </w:p>
    <w:p w14:paraId="084C456A" w14:textId="77777777" w:rsidR="0028099E" w:rsidRPr="009D68DB" w:rsidRDefault="0028099E" w:rsidP="00E55F46">
      <w:pPr>
        <w:spacing w:line="240" w:lineRule="auto"/>
        <w:jc w:val="both"/>
        <w:rPr>
          <w:rFonts w:ascii="Sylfaen" w:hAnsi="Sylfaen" w:cs="Sylfaen"/>
          <w:iCs/>
          <w:sz w:val="20"/>
          <w:szCs w:val="20"/>
          <w:lang w:val="ka-GE"/>
        </w:rPr>
      </w:pPr>
      <w:r w:rsidRPr="009D68DB">
        <w:rPr>
          <w:rFonts w:ascii="Sylfaen" w:hAnsi="Sylfaen" w:cs="Sylfaen"/>
          <w:b/>
          <w:iCs/>
          <w:sz w:val="20"/>
          <w:szCs w:val="20"/>
        </w:rPr>
        <w:t xml:space="preserve">2018 </w:t>
      </w:r>
      <w:r w:rsidRPr="009D68DB">
        <w:rPr>
          <w:rFonts w:ascii="Sylfaen" w:hAnsi="Sylfaen" w:cs="Sylfaen"/>
          <w:b/>
          <w:iCs/>
          <w:sz w:val="20"/>
          <w:szCs w:val="20"/>
          <w:lang w:val="ka-GE"/>
        </w:rPr>
        <w:t xml:space="preserve">წლის </w:t>
      </w:r>
      <w:r w:rsidRPr="009D68DB">
        <w:rPr>
          <w:rFonts w:ascii="Sylfaen" w:hAnsi="Sylfaen" w:cs="Sylfaen"/>
          <w:b/>
          <w:iCs/>
          <w:sz w:val="20"/>
          <w:szCs w:val="20"/>
        </w:rPr>
        <w:t xml:space="preserve">I-II </w:t>
      </w:r>
      <w:r w:rsidRPr="009D68DB">
        <w:rPr>
          <w:rFonts w:ascii="Sylfaen" w:hAnsi="Sylfaen" w:cs="Sylfaen"/>
          <w:b/>
          <w:iCs/>
          <w:sz w:val="20"/>
          <w:szCs w:val="20"/>
          <w:lang w:val="ka-GE"/>
        </w:rPr>
        <w:t>კვარტალში</w:t>
      </w:r>
      <w:r w:rsidR="00D33852" w:rsidRPr="009D68DB">
        <w:rPr>
          <w:rFonts w:ascii="Sylfaen" w:hAnsi="Sylfaen" w:cs="Sylfaen"/>
          <w:b/>
          <w:iCs/>
          <w:sz w:val="20"/>
          <w:szCs w:val="20"/>
        </w:rPr>
        <w:t>,</w:t>
      </w:r>
      <w:r w:rsidRPr="009D68DB">
        <w:rPr>
          <w:rFonts w:ascii="Sylfaen" w:hAnsi="Sylfaen" w:cs="Sylfaen"/>
          <w:iCs/>
          <w:sz w:val="20"/>
          <w:szCs w:val="20"/>
          <w:lang w:val="ka-GE"/>
        </w:rPr>
        <w:t xml:space="preserve"> ექსპოპრიაციას საფუძვლად დაედო 2018 წლის ბიუჯეტით გათვალისწინებული ქვეპროგრამა  - წყლის სისტემის რეაბილიტაცია.</w:t>
      </w:r>
    </w:p>
    <w:p w14:paraId="710FAFAC" w14:textId="77777777" w:rsidR="0028099E" w:rsidRPr="009D68DB" w:rsidRDefault="0028099E"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ქ. ბათუმის მუნიციპალური ინფრასტრუქტურის რეაბილიტაციის პროექტის მეოთხე ფაზის ფარგლებში ბათუმის მერია გეგმავს დასახლება გონიოში წყლის რეზერვუარის მშენებლობას</w:t>
      </w:r>
      <w:r w:rsidR="00C57CC2" w:rsidRPr="009D68DB">
        <w:rPr>
          <w:rFonts w:ascii="Sylfaen" w:hAnsi="Sylfaen" w:cs="Sylfaen"/>
          <w:iCs/>
          <w:sz w:val="20"/>
          <w:szCs w:val="20"/>
          <w:lang w:val="ka-GE"/>
        </w:rPr>
        <w:t xml:space="preserve">. </w:t>
      </w:r>
      <w:r w:rsidRPr="009D68DB">
        <w:rPr>
          <w:rFonts w:ascii="Sylfaen" w:hAnsi="Sylfaen" w:cs="Sylfaen"/>
          <w:iCs/>
          <w:sz w:val="20"/>
          <w:szCs w:val="20"/>
          <w:lang w:val="ka-GE"/>
        </w:rPr>
        <w:t>ვინაიდან, აღნიშნული ტერიტორია წარმოადგენდა ოთრ კახიძის პ/ნ 61006001801 საკუთრებას, საჭირო გახდა მესაკუთრესთან მოლაპარაკების წარმოება  მიწის ნაკვეთის საკადასტრო კოდი 05.36.25.501 მერიის სახელზე რეგისტრაციის მიზნით.</w:t>
      </w:r>
    </w:p>
    <w:p w14:paraId="2352B034" w14:textId="77777777" w:rsidR="0028099E" w:rsidRPr="009D68DB" w:rsidRDefault="0028099E" w:rsidP="00E55F46">
      <w:pPr>
        <w:spacing w:line="240" w:lineRule="auto"/>
        <w:jc w:val="both"/>
        <w:rPr>
          <w:rFonts w:ascii="Sylfaen" w:hAnsi="Sylfaen" w:cs="Sylfaen"/>
          <w:iCs/>
          <w:sz w:val="20"/>
          <w:szCs w:val="20"/>
        </w:rPr>
      </w:pPr>
      <w:r w:rsidRPr="009D68DB">
        <w:rPr>
          <w:rFonts w:ascii="Sylfaen" w:hAnsi="Sylfaen" w:cs="Sylfaen"/>
          <w:iCs/>
          <w:sz w:val="20"/>
          <w:szCs w:val="20"/>
          <w:lang w:val="ka-GE"/>
        </w:rPr>
        <w:t>განხორციელდა მესაკუთრე ოთარ კახიძის პ/ნ 61006001801 საკუთრების მის. დასახლება გონიოში 1646,00კვ.მ არასასოფლო-სამეურნეო დანიშნულების მიწის ნაკვეთის საკადასტრო კოდი 05.36.25.501 -ქ. ბათუმის მერიის საკუთრებაში რეგისტრაცია</w:t>
      </w:r>
      <w:r w:rsidR="00D33852" w:rsidRPr="009D68DB">
        <w:rPr>
          <w:rFonts w:ascii="Sylfaen" w:hAnsi="Sylfaen" w:cs="Sylfaen"/>
          <w:iCs/>
          <w:sz w:val="20"/>
          <w:szCs w:val="20"/>
        </w:rPr>
        <w:t>.</w:t>
      </w:r>
    </w:p>
    <w:p w14:paraId="15398806" w14:textId="77777777" w:rsidR="00B8786A" w:rsidRPr="009D68DB" w:rsidRDefault="0028099E" w:rsidP="00E55F46">
      <w:pPr>
        <w:spacing w:line="240" w:lineRule="auto"/>
        <w:jc w:val="both"/>
        <w:rPr>
          <w:rFonts w:ascii="Sylfaen" w:hAnsi="Sylfaen" w:cs="Sylfaen"/>
          <w:iCs/>
          <w:sz w:val="20"/>
          <w:szCs w:val="20"/>
          <w:lang w:val="ka-GE"/>
        </w:rPr>
      </w:pPr>
      <w:r w:rsidRPr="009D68DB">
        <w:rPr>
          <w:rFonts w:ascii="Sylfaen" w:hAnsi="Sylfaen" w:cs="Sylfaen"/>
          <w:iCs/>
          <w:sz w:val="20"/>
          <w:szCs w:val="20"/>
          <w:lang w:val="ka-GE"/>
        </w:rPr>
        <w:t>დასახლება გონიოში მესაკუთრე ოთარ კახიძესთან პ/ნ 61006001801  2018 წლის 23 აპრილს მხარეთა მიერ ნებაყოფლობით გაფორმდა შეთანხმება.</w:t>
      </w:r>
    </w:p>
    <w:p w14:paraId="0236B63E" w14:textId="77777777" w:rsidR="00EE0062" w:rsidRDefault="00EE0062">
      <w:pPr>
        <w:rPr>
          <w:rFonts w:ascii="Sylfaen" w:eastAsia="Times New Roman" w:hAnsi="Sylfaen" w:cstheme="majorBidi"/>
          <w:b/>
          <w:sz w:val="24"/>
          <w:szCs w:val="32"/>
          <w:lang w:val="ka-GE"/>
        </w:rPr>
      </w:pPr>
      <w:r>
        <w:rPr>
          <w:rFonts w:ascii="Sylfaen" w:eastAsia="Times New Roman" w:hAnsi="Sylfaen"/>
          <w:b/>
          <w:sz w:val="24"/>
          <w:lang w:val="ka-GE"/>
        </w:rPr>
        <w:br w:type="page"/>
      </w:r>
    </w:p>
    <w:p w14:paraId="330F9D51" w14:textId="203090FB" w:rsidR="00500ECB" w:rsidRPr="009D68DB" w:rsidRDefault="00AF7444" w:rsidP="00E55F46">
      <w:pPr>
        <w:pStyle w:val="Heading1"/>
        <w:spacing w:before="0" w:after="160" w:line="240" w:lineRule="auto"/>
        <w:jc w:val="both"/>
        <w:rPr>
          <w:rFonts w:ascii="Sylfaen" w:eastAsia="Times New Roman" w:hAnsi="Sylfaen"/>
          <w:b/>
          <w:color w:val="auto"/>
          <w:sz w:val="24"/>
          <w:lang w:val="ka-GE"/>
        </w:rPr>
      </w:pPr>
      <w:hyperlink w:anchor="_Toc514775147" w:history="1">
        <w:bookmarkStart w:id="79" w:name="_Toc6307914"/>
        <w:r w:rsidR="00500ECB" w:rsidRPr="009D68DB">
          <w:rPr>
            <w:rFonts w:ascii="Sylfaen" w:eastAsia="Times New Roman" w:hAnsi="Sylfaen"/>
            <w:b/>
            <w:color w:val="auto"/>
            <w:sz w:val="24"/>
            <w:lang w:val="ka-GE"/>
          </w:rPr>
          <w:t xml:space="preserve">5. </w:t>
        </w:r>
        <w:r w:rsidR="00794779" w:rsidRPr="009D68DB">
          <w:rPr>
            <w:rFonts w:ascii="Sylfaen" w:eastAsia="Times New Roman" w:hAnsi="Sylfaen" w:cs="Sylfaen"/>
            <w:b/>
            <w:color w:val="auto"/>
            <w:sz w:val="24"/>
            <w:lang w:val="ka-GE"/>
          </w:rPr>
          <w:t>ქალაქის</w:t>
        </w:r>
      </w:hyperlink>
      <w:r w:rsidR="00794779" w:rsidRPr="009D68DB">
        <w:rPr>
          <w:rFonts w:ascii="Sylfaen" w:eastAsia="Times New Roman" w:hAnsi="Sylfaen"/>
          <w:b/>
          <w:color w:val="auto"/>
          <w:sz w:val="24"/>
          <w:lang w:val="ka-GE"/>
        </w:rPr>
        <w:t xml:space="preserve"> ურბანული განვითარება</w:t>
      </w:r>
      <w:bookmarkEnd w:id="79"/>
    </w:p>
    <w:p w14:paraId="7912EF09" w14:textId="77777777" w:rsidR="0081016F" w:rsidRPr="009D68DB" w:rsidRDefault="00AF7444" w:rsidP="00E55F46">
      <w:pPr>
        <w:pStyle w:val="Subtitle"/>
        <w:numPr>
          <w:ilvl w:val="0"/>
          <w:numId w:val="0"/>
        </w:numPr>
        <w:spacing w:line="240" w:lineRule="auto"/>
        <w:jc w:val="both"/>
        <w:outlineLvl w:val="1"/>
        <w:rPr>
          <w:rFonts w:ascii="Sylfaen" w:eastAsia="Times New Roman" w:hAnsi="Sylfaen" w:cs="Sylfaen"/>
          <w:color w:val="auto"/>
          <w:lang w:val="ka-GE"/>
        </w:rPr>
      </w:pPr>
      <w:hyperlink w:anchor="_Toc514775179" w:history="1">
        <w:bookmarkStart w:id="80" w:name="_Toc6307915"/>
        <w:r w:rsidR="00794779" w:rsidRPr="009D68DB">
          <w:rPr>
            <w:rFonts w:ascii="Sylfaen" w:eastAsia="Times New Roman" w:hAnsi="Sylfaen"/>
            <w:color w:val="auto"/>
            <w:lang w:val="ka-GE"/>
          </w:rPr>
          <w:t xml:space="preserve">5.1  </w:t>
        </w:r>
        <w:r w:rsidR="00794779" w:rsidRPr="009D68DB">
          <w:rPr>
            <w:rFonts w:ascii="Sylfaen" w:eastAsia="Times New Roman" w:hAnsi="Sylfaen" w:cs="Sylfaen"/>
            <w:color w:val="auto"/>
            <w:lang w:val="ka-GE"/>
          </w:rPr>
          <w:t>ურბანული</w:t>
        </w:r>
        <w:r w:rsidR="00794779" w:rsidRPr="009D68DB">
          <w:rPr>
            <w:rFonts w:ascii="Sylfaen" w:eastAsia="Times New Roman" w:hAnsi="Sylfaen"/>
            <w:color w:val="auto"/>
            <w:lang w:val="ka-GE"/>
          </w:rPr>
          <w:t xml:space="preserve"> </w:t>
        </w:r>
        <w:r w:rsidR="00794779" w:rsidRPr="009D68DB">
          <w:rPr>
            <w:rFonts w:ascii="Sylfaen" w:eastAsia="Times New Roman" w:hAnsi="Sylfaen" w:cs="Sylfaen"/>
            <w:color w:val="auto"/>
            <w:lang w:val="ka-GE"/>
          </w:rPr>
          <w:t>განვითარების</w:t>
        </w:r>
        <w:r w:rsidR="00794779" w:rsidRPr="009D68DB">
          <w:rPr>
            <w:rFonts w:ascii="Sylfaen" w:eastAsia="Times New Roman" w:hAnsi="Sylfaen"/>
            <w:color w:val="auto"/>
            <w:lang w:val="ka-GE"/>
          </w:rPr>
          <w:t xml:space="preserve"> </w:t>
        </w:r>
        <w:r w:rsidR="00794779" w:rsidRPr="009D68DB">
          <w:rPr>
            <w:rFonts w:ascii="Sylfaen" w:eastAsia="Times New Roman" w:hAnsi="Sylfaen" w:cs="Sylfaen"/>
            <w:color w:val="auto"/>
            <w:lang w:val="ka-GE"/>
          </w:rPr>
          <w:t>მარეგულირებელი</w:t>
        </w:r>
        <w:r w:rsidR="00794779" w:rsidRPr="009D68DB">
          <w:rPr>
            <w:rFonts w:ascii="Sylfaen" w:eastAsia="Times New Roman" w:hAnsi="Sylfaen"/>
            <w:color w:val="auto"/>
            <w:lang w:val="ka-GE"/>
          </w:rPr>
          <w:t xml:space="preserve"> </w:t>
        </w:r>
        <w:r w:rsidR="00794779" w:rsidRPr="009D68DB">
          <w:rPr>
            <w:rFonts w:ascii="Sylfaen" w:eastAsia="Times New Roman" w:hAnsi="Sylfaen" w:cs="Sylfaen"/>
            <w:color w:val="auto"/>
            <w:lang w:val="ka-GE"/>
          </w:rPr>
          <w:t>სტრატეგიული</w:t>
        </w:r>
        <w:r w:rsidR="00794779" w:rsidRPr="009D68DB">
          <w:rPr>
            <w:rFonts w:ascii="Sylfaen" w:eastAsia="Times New Roman" w:hAnsi="Sylfaen"/>
            <w:color w:val="auto"/>
            <w:lang w:val="ka-GE"/>
          </w:rPr>
          <w:t xml:space="preserve"> </w:t>
        </w:r>
        <w:r w:rsidR="00794779" w:rsidRPr="009D68DB">
          <w:rPr>
            <w:rFonts w:ascii="Sylfaen" w:eastAsia="Times New Roman" w:hAnsi="Sylfaen" w:cs="Sylfaen"/>
            <w:color w:val="auto"/>
            <w:lang w:val="ka-GE"/>
          </w:rPr>
          <w:t>განვითარების</w:t>
        </w:r>
        <w:r w:rsidR="00794779" w:rsidRPr="009D68DB">
          <w:rPr>
            <w:rFonts w:ascii="Sylfaen" w:eastAsia="Times New Roman" w:hAnsi="Sylfaen"/>
            <w:color w:val="auto"/>
            <w:lang w:val="ka-GE"/>
          </w:rPr>
          <w:t xml:space="preserve"> </w:t>
        </w:r>
        <w:r w:rsidR="00794779" w:rsidRPr="009D68DB">
          <w:rPr>
            <w:rFonts w:ascii="Sylfaen" w:eastAsia="Times New Roman" w:hAnsi="Sylfaen" w:cs="Sylfaen"/>
            <w:color w:val="auto"/>
            <w:lang w:val="ka-GE"/>
          </w:rPr>
          <w:t>და</w:t>
        </w:r>
        <w:r w:rsidR="00794779" w:rsidRPr="009D68DB">
          <w:rPr>
            <w:rFonts w:ascii="Sylfaen" w:eastAsia="Times New Roman" w:hAnsi="Sylfaen"/>
            <w:color w:val="auto"/>
            <w:lang w:val="ka-GE"/>
          </w:rPr>
          <w:t xml:space="preserve"> </w:t>
        </w:r>
        <w:r w:rsidR="00794779" w:rsidRPr="009D68DB">
          <w:rPr>
            <w:rFonts w:ascii="Sylfaen" w:eastAsia="Times New Roman" w:hAnsi="Sylfaen" w:cs="Sylfaen"/>
            <w:color w:val="auto"/>
            <w:lang w:val="ka-GE"/>
          </w:rPr>
          <w:t>სამართლებრივი</w:t>
        </w:r>
        <w:r w:rsidR="00794779" w:rsidRPr="009D68DB">
          <w:rPr>
            <w:rFonts w:ascii="Sylfaen" w:eastAsia="Times New Roman" w:hAnsi="Sylfaen"/>
            <w:color w:val="auto"/>
            <w:lang w:val="ka-GE"/>
          </w:rPr>
          <w:t xml:space="preserve"> </w:t>
        </w:r>
        <w:r w:rsidR="00794779" w:rsidRPr="009D68DB">
          <w:rPr>
            <w:rFonts w:ascii="Sylfaen" w:eastAsia="Times New Roman" w:hAnsi="Sylfaen" w:cs="Sylfaen"/>
            <w:color w:val="auto"/>
            <w:lang w:val="ka-GE"/>
          </w:rPr>
          <w:t>ჩარჩოს</w:t>
        </w:r>
        <w:r w:rsidR="00794779" w:rsidRPr="009D68DB">
          <w:rPr>
            <w:rFonts w:ascii="Sylfaen" w:eastAsia="Times New Roman" w:hAnsi="Sylfaen"/>
            <w:color w:val="auto"/>
            <w:lang w:val="ka-GE"/>
          </w:rPr>
          <w:t xml:space="preserve"> </w:t>
        </w:r>
        <w:r w:rsidR="00794779" w:rsidRPr="009D68DB">
          <w:rPr>
            <w:rFonts w:ascii="Sylfaen" w:eastAsia="Times New Roman" w:hAnsi="Sylfaen" w:cs="Sylfaen"/>
            <w:color w:val="auto"/>
            <w:lang w:val="ka-GE"/>
          </w:rPr>
          <w:t>შემუშავება</w:t>
        </w:r>
        <w:r w:rsidR="00794779" w:rsidRPr="009D68DB">
          <w:rPr>
            <w:rFonts w:ascii="Sylfaen" w:eastAsia="Times New Roman" w:hAnsi="Sylfaen"/>
            <w:color w:val="auto"/>
            <w:lang w:val="ka-GE"/>
          </w:rPr>
          <w:t xml:space="preserve"> </w:t>
        </w:r>
        <w:r w:rsidR="00794779" w:rsidRPr="009D68DB">
          <w:rPr>
            <w:rFonts w:ascii="Sylfaen" w:eastAsia="Times New Roman" w:hAnsi="Sylfaen" w:cs="Sylfaen"/>
            <w:color w:val="auto"/>
            <w:lang w:val="ka-GE"/>
          </w:rPr>
          <w:t>და</w:t>
        </w:r>
        <w:r w:rsidR="00794779" w:rsidRPr="009D68DB">
          <w:rPr>
            <w:rFonts w:ascii="Sylfaen" w:eastAsia="Times New Roman" w:hAnsi="Sylfaen"/>
            <w:color w:val="auto"/>
            <w:lang w:val="ka-GE"/>
          </w:rPr>
          <w:t xml:space="preserve"> </w:t>
        </w:r>
        <w:r w:rsidR="00794779" w:rsidRPr="009D68DB">
          <w:rPr>
            <w:rFonts w:ascii="Sylfaen" w:eastAsia="Times New Roman" w:hAnsi="Sylfaen" w:cs="Sylfaen"/>
            <w:color w:val="auto"/>
            <w:lang w:val="ka-GE"/>
          </w:rPr>
          <w:t>ამოქმედება</w:t>
        </w:r>
        <w:bookmarkEnd w:id="80"/>
      </w:hyperlink>
    </w:p>
    <w:p w14:paraId="66691877" w14:textId="77777777" w:rsidR="00301496" w:rsidRPr="009D68DB" w:rsidRDefault="00794779"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81" w:name="_Toc6307916"/>
      <w:r w:rsidRPr="009D68DB">
        <w:rPr>
          <w:rFonts w:ascii="Sylfaen" w:eastAsia="Times New Roman" w:hAnsi="Sylfaen"/>
          <w:color w:val="auto"/>
        </w:rPr>
        <w:t>5.1.1</w:t>
      </w:r>
      <w:r w:rsidRPr="009D68DB">
        <w:rPr>
          <w:rFonts w:ascii="Sylfaen" w:eastAsia="Times New Roman" w:hAnsi="Sylfaen"/>
          <w:color w:val="auto"/>
          <w:lang w:val="ka-GE"/>
        </w:rPr>
        <w:t xml:space="preserve"> </w:t>
      </w:r>
      <w:r w:rsidRPr="009D68DB">
        <w:rPr>
          <w:rFonts w:ascii="Sylfaen" w:eastAsia="Times New Roman" w:hAnsi="Sylfaen"/>
          <w:color w:val="auto"/>
        </w:rPr>
        <w:t>ქ. ბათუმის სივრცით-ტერიტორიული დაგეგმვისა და განვითარების მართვის დოკუმენტაციის შემუშავება და სამშენებლო პოლიტიკის გაუმჯობესება</w:t>
      </w:r>
      <w:bookmarkEnd w:id="81"/>
    </w:p>
    <w:tbl>
      <w:tblPr>
        <w:tblW w:w="5000" w:type="pct"/>
        <w:tblLook w:val="04A0" w:firstRow="1" w:lastRow="0" w:firstColumn="1" w:lastColumn="0" w:noHBand="0" w:noVBand="1"/>
      </w:tblPr>
      <w:tblGrid>
        <w:gridCol w:w="3996"/>
        <w:gridCol w:w="3763"/>
        <w:gridCol w:w="1601"/>
      </w:tblGrid>
      <w:tr w:rsidR="00AE25F2" w:rsidRPr="009D68DB" w14:paraId="46F5AD09" w14:textId="77777777" w:rsidTr="0093661B">
        <w:trPr>
          <w:trHeight w:val="300"/>
        </w:trPr>
        <w:tc>
          <w:tcPr>
            <w:tcW w:w="2135" w:type="pct"/>
            <w:hideMark/>
          </w:tcPr>
          <w:p w14:paraId="68DC7228" w14:textId="77777777" w:rsidR="00AA3A8B" w:rsidRPr="00B366B5" w:rsidRDefault="00AE25F2" w:rsidP="00E55F46">
            <w:pPr>
              <w:pStyle w:val="Heading4"/>
              <w:spacing w:before="0" w:after="160"/>
              <w:rPr>
                <w:rFonts w:ascii="Sylfaen" w:eastAsia="Times New Roman" w:hAnsi="Sylfaen" w:cs="Times New Roman"/>
                <w:b/>
                <w:i w:val="0"/>
              </w:rPr>
            </w:pPr>
            <w:r w:rsidRPr="00B366B5">
              <w:rPr>
                <w:rFonts w:ascii="Sylfaen" w:eastAsia="Times New Roman" w:hAnsi="Sylfaen" w:cs="Sylfaen"/>
                <w:b/>
                <w:i w:val="0"/>
              </w:rPr>
              <w:t>სტრატეგიული</w:t>
            </w:r>
            <w:r w:rsidRPr="00B366B5">
              <w:rPr>
                <w:rFonts w:ascii="Sylfaen" w:eastAsia="Times New Roman" w:hAnsi="Sylfaen" w:cs="Times New Roman"/>
                <w:b/>
                <w:i w:val="0"/>
              </w:rPr>
              <w:t xml:space="preserve"> </w:t>
            </w:r>
            <w:r w:rsidRPr="00B366B5">
              <w:rPr>
                <w:rFonts w:ascii="Sylfaen" w:eastAsia="Times New Roman" w:hAnsi="Sylfaen" w:cs="Sylfaen"/>
                <w:b/>
                <w:i w:val="0"/>
              </w:rPr>
              <w:t>მიმართულება</w:t>
            </w:r>
            <w:r w:rsidRPr="00B366B5">
              <w:rPr>
                <w:rFonts w:ascii="Sylfaen" w:eastAsia="Times New Roman" w:hAnsi="Sylfaen" w:cs="Times New Roman"/>
                <w:b/>
                <w:i w:val="0"/>
              </w:rPr>
              <w:t xml:space="preserve">  5</w:t>
            </w:r>
          </w:p>
        </w:tc>
        <w:tc>
          <w:tcPr>
            <w:tcW w:w="2865" w:type="pct"/>
            <w:gridSpan w:val="2"/>
            <w:hideMark/>
          </w:tcPr>
          <w:p w14:paraId="6C145C11" w14:textId="77777777" w:rsidR="00AE25F2" w:rsidRPr="00B366B5" w:rsidRDefault="00AE25F2" w:rsidP="00E55F46">
            <w:pPr>
              <w:pStyle w:val="Heading4"/>
              <w:spacing w:before="0" w:after="160"/>
              <w:rPr>
                <w:rFonts w:ascii="Sylfaen" w:eastAsia="Times New Roman" w:hAnsi="Sylfaen" w:cs="Sylfaen"/>
                <w:b/>
                <w:i w:val="0"/>
                <w:color w:val="757171"/>
                <w:lang w:val="ka-GE"/>
              </w:rPr>
            </w:pPr>
            <w:bookmarkStart w:id="82" w:name="_Ref506564604"/>
            <w:r w:rsidRPr="00B366B5">
              <w:rPr>
                <w:rFonts w:ascii="Sylfaen" w:eastAsia="Times New Roman" w:hAnsi="Sylfaen" w:cs="Sylfaen"/>
                <w:b/>
                <w:i w:val="0"/>
                <w:color w:val="757171"/>
                <w:lang w:val="ka-GE"/>
              </w:rPr>
              <w:t>ქალაქის</w:t>
            </w:r>
            <w:r w:rsidRPr="00B366B5">
              <w:rPr>
                <w:rFonts w:ascii="Sylfaen" w:eastAsia="Times New Roman" w:hAnsi="Sylfaen"/>
                <w:b/>
                <w:i w:val="0"/>
                <w:color w:val="757171"/>
                <w:lang w:val="ka-GE"/>
              </w:rPr>
              <w:t xml:space="preserve"> </w:t>
            </w:r>
            <w:r w:rsidRPr="00B366B5">
              <w:rPr>
                <w:rFonts w:ascii="Sylfaen" w:eastAsia="Times New Roman" w:hAnsi="Sylfaen" w:cs="Sylfaen"/>
                <w:b/>
                <w:i w:val="0"/>
                <w:color w:val="757171"/>
                <w:lang w:val="ka-GE"/>
              </w:rPr>
              <w:t>ურბანული</w:t>
            </w:r>
            <w:r w:rsidRPr="00B366B5">
              <w:rPr>
                <w:rFonts w:ascii="Sylfaen" w:eastAsia="Times New Roman" w:hAnsi="Sylfaen"/>
                <w:b/>
                <w:i w:val="0"/>
                <w:color w:val="757171"/>
                <w:lang w:val="ka-GE"/>
              </w:rPr>
              <w:t xml:space="preserve"> </w:t>
            </w:r>
            <w:r w:rsidRPr="00B366B5">
              <w:rPr>
                <w:rFonts w:ascii="Sylfaen" w:eastAsia="Times New Roman" w:hAnsi="Sylfaen" w:cs="Sylfaen"/>
                <w:b/>
                <w:i w:val="0"/>
                <w:color w:val="757171"/>
                <w:lang w:val="ka-GE"/>
              </w:rPr>
              <w:t>განვითარება</w:t>
            </w:r>
            <w:bookmarkEnd w:id="82"/>
          </w:p>
          <w:p w14:paraId="641CFBD3" w14:textId="77777777" w:rsidR="00AA3A8B" w:rsidRPr="00B366B5" w:rsidRDefault="00AA3A8B" w:rsidP="00E55F46">
            <w:pPr>
              <w:rPr>
                <w:rFonts w:ascii="Sylfaen" w:hAnsi="Sylfaen"/>
                <w:b/>
                <w:lang w:val="ka-GE"/>
              </w:rPr>
            </w:pPr>
          </w:p>
        </w:tc>
      </w:tr>
      <w:tr w:rsidR="00AE25F2" w:rsidRPr="009D68DB" w14:paraId="4E83FFDF" w14:textId="77777777" w:rsidTr="0093661B">
        <w:trPr>
          <w:trHeight w:val="300"/>
        </w:trPr>
        <w:tc>
          <w:tcPr>
            <w:tcW w:w="2135" w:type="pct"/>
            <w:hideMark/>
          </w:tcPr>
          <w:p w14:paraId="59FC14E0" w14:textId="77777777" w:rsidR="00AE25F2" w:rsidRPr="00B366B5" w:rsidRDefault="00AE25F2" w:rsidP="00E55F46">
            <w:pPr>
              <w:rPr>
                <w:rFonts w:ascii="Sylfaen" w:eastAsia="Times New Roman" w:hAnsi="Sylfaen" w:cs="Times New Roman"/>
                <w:color w:val="2F75B5"/>
                <w:szCs w:val="24"/>
              </w:rPr>
            </w:pPr>
            <w:r w:rsidRPr="00B366B5">
              <w:rPr>
                <w:rFonts w:ascii="Sylfaen" w:eastAsia="Times New Roman" w:hAnsi="Sylfaen" w:cs="Sylfaen"/>
                <w:color w:val="2F75B5"/>
                <w:szCs w:val="24"/>
              </w:rPr>
              <w:t>პროგრამა</w:t>
            </w:r>
          </w:p>
        </w:tc>
        <w:tc>
          <w:tcPr>
            <w:tcW w:w="2865" w:type="pct"/>
            <w:gridSpan w:val="2"/>
            <w:shd w:val="clear" w:color="auto" w:fill="auto"/>
            <w:hideMark/>
          </w:tcPr>
          <w:p w14:paraId="36B9B0B7" w14:textId="77777777" w:rsidR="00AE25F2" w:rsidRPr="009D68DB" w:rsidRDefault="00605773" w:rsidP="00E55F46">
            <w:pPr>
              <w:pStyle w:val="Subtitle"/>
              <w:rPr>
                <w:rFonts w:ascii="Sylfaen" w:eastAsia="Times New Roman" w:hAnsi="Sylfaen"/>
                <w:sz w:val="24"/>
                <w:szCs w:val="24"/>
                <w:lang w:val="ka-GE"/>
              </w:rPr>
            </w:pPr>
            <w:r w:rsidRPr="009D68DB">
              <w:rPr>
                <w:rFonts w:ascii="Sylfaen" w:eastAsia="Times New Roman" w:hAnsi="Sylfaen"/>
                <w:sz w:val="24"/>
                <w:szCs w:val="24"/>
                <w:lang w:val="ka-GE"/>
              </w:rPr>
              <w:t>5.1.1</w:t>
            </w:r>
            <w:r w:rsidR="00F65D2D" w:rsidRPr="009D68DB">
              <w:rPr>
                <w:rFonts w:ascii="Sylfaen" w:hAnsi="Sylfaen" w:cs="Sylfaen"/>
              </w:rPr>
              <w:t>ქ</w:t>
            </w:r>
            <w:r w:rsidR="00F65D2D" w:rsidRPr="009D68DB">
              <w:rPr>
                <w:rFonts w:ascii="Sylfaen" w:hAnsi="Sylfaen"/>
              </w:rPr>
              <w:t xml:space="preserve">. </w:t>
            </w:r>
            <w:r w:rsidR="00F65D2D" w:rsidRPr="009D68DB">
              <w:rPr>
                <w:rFonts w:ascii="Sylfaen" w:hAnsi="Sylfaen" w:cs="Sylfaen"/>
              </w:rPr>
              <w:t>ბათუმის</w:t>
            </w:r>
            <w:r w:rsidR="00F65D2D" w:rsidRPr="009D68DB">
              <w:rPr>
                <w:rFonts w:ascii="Sylfaen" w:hAnsi="Sylfaen"/>
              </w:rPr>
              <w:t xml:space="preserve"> </w:t>
            </w:r>
            <w:r w:rsidR="00F65D2D" w:rsidRPr="009D68DB">
              <w:rPr>
                <w:rFonts w:ascii="Sylfaen" w:hAnsi="Sylfaen" w:cs="Sylfaen"/>
              </w:rPr>
              <w:t>სივრცით</w:t>
            </w:r>
            <w:r w:rsidR="00F65D2D" w:rsidRPr="009D68DB">
              <w:rPr>
                <w:rFonts w:ascii="Sylfaen" w:hAnsi="Sylfaen"/>
              </w:rPr>
              <w:t>-</w:t>
            </w:r>
            <w:r w:rsidR="00F65D2D" w:rsidRPr="009D68DB">
              <w:rPr>
                <w:rFonts w:ascii="Sylfaen" w:hAnsi="Sylfaen" w:cs="Sylfaen"/>
              </w:rPr>
              <w:t>ტერიტორიული</w:t>
            </w:r>
            <w:r w:rsidR="00F65D2D" w:rsidRPr="009D68DB">
              <w:rPr>
                <w:rFonts w:ascii="Sylfaen" w:hAnsi="Sylfaen"/>
              </w:rPr>
              <w:t xml:space="preserve"> </w:t>
            </w:r>
            <w:r w:rsidR="00F65D2D" w:rsidRPr="009D68DB">
              <w:rPr>
                <w:rFonts w:ascii="Sylfaen" w:hAnsi="Sylfaen" w:cs="Sylfaen"/>
              </w:rPr>
              <w:t>დაგეგმვისა</w:t>
            </w:r>
            <w:r w:rsidR="00F65D2D" w:rsidRPr="009D68DB">
              <w:rPr>
                <w:rFonts w:ascii="Sylfaen" w:hAnsi="Sylfaen"/>
              </w:rPr>
              <w:t xml:space="preserve"> </w:t>
            </w:r>
            <w:r w:rsidR="00F65D2D" w:rsidRPr="009D68DB">
              <w:rPr>
                <w:rFonts w:ascii="Sylfaen" w:hAnsi="Sylfaen" w:cs="Sylfaen"/>
              </w:rPr>
              <w:t>და</w:t>
            </w:r>
            <w:r w:rsidR="00F65D2D" w:rsidRPr="009D68DB">
              <w:rPr>
                <w:rFonts w:ascii="Sylfaen" w:hAnsi="Sylfaen"/>
              </w:rPr>
              <w:t xml:space="preserve"> </w:t>
            </w:r>
            <w:r w:rsidR="00F65D2D" w:rsidRPr="009D68DB">
              <w:rPr>
                <w:rFonts w:ascii="Sylfaen" w:hAnsi="Sylfaen" w:cs="Sylfaen"/>
              </w:rPr>
              <w:t>განვითარების</w:t>
            </w:r>
            <w:r w:rsidR="00F65D2D" w:rsidRPr="009D68DB">
              <w:rPr>
                <w:rFonts w:ascii="Sylfaen" w:hAnsi="Sylfaen"/>
              </w:rPr>
              <w:t xml:space="preserve"> </w:t>
            </w:r>
            <w:r w:rsidR="00F65D2D" w:rsidRPr="009D68DB">
              <w:rPr>
                <w:rFonts w:ascii="Sylfaen" w:hAnsi="Sylfaen" w:cs="Sylfaen"/>
              </w:rPr>
              <w:t>მართვის</w:t>
            </w:r>
            <w:r w:rsidR="00F65D2D" w:rsidRPr="009D68DB">
              <w:rPr>
                <w:rFonts w:ascii="Sylfaen" w:hAnsi="Sylfaen"/>
              </w:rPr>
              <w:t xml:space="preserve"> </w:t>
            </w:r>
            <w:r w:rsidR="00F65D2D" w:rsidRPr="009D68DB">
              <w:rPr>
                <w:rFonts w:ascii="Sylfaen" w:hAnsi="Sylfaen" w:cs="Sylfaen"/>
              </w:rPr>
              <w:t>დოკუმენტაციის</w:t>
            </w:r>
            <w:r w:rsidR="00F65D2D" w:rsidRPr="009D68DB">
              <w:rPr>
                <w:rFonts w:ascii="Sylfaen" w:hAnsi="Sylfaen"/>
                <w:lang w:val="ka-GE"/>
              </w:rPr>
              <w:t xml:space="preserve"> </w:t>
            </w:r>
            <w:r w:rsidR="00F65D2D" w:rsidRPr="009D68DB">
              <w:rPr>
                <w:rFonts w:ascii="Sylfaen" w:hAnsi="Sylfaen" w:cs="Sylfaen"/>
                <w:lang w:val="ka-GE"/>
              </w:rPr>
              <w:t>შემუშავება</w:t>
            </w:r>
            <w:r w:rsidR="00F65D2D" w:rsidRPr="009D68DB">
              <w:rPr>
                <w:rFonts w:ascii="Sylfaen" w:hAnsi="Sylfaen"/>
                <w:lang w:val="ka-GE"/>
              </w:rPr>
              <w:t xml:space="preserve"> </w:t>
            </w:r>
            <w:r w:rsidR="00AE25F2" w:rsidRPr="009D68DB">
              <w:rPr>
                <w:rFonts w:ascii="Sylfaen" w:eastAsia="Times New Roman" w:hAnsi="Sylfaen" w:cs="Sylfaen"/>
                <w:sz w:val="24"/>
                <w:szCs w:val="24"/>
                <w:lang w:val="ka-GE"/>
              </w:rPr>
              <w:t>და</w:t>
            </w:r>
            <w:r w:rsidR="00AE25F2" w:rsidRPr="009D68DB">
              <w:rPr>
                <w:rFonts w:ascii="Sylfaen" w:eastAsia="Times New Roman" w:hAnsi="Sylfaen"/>
                <w:sz w:val="24"/>
                <w:szCs w:val="24"/>
                <w:lang w:val="ka-GE"/>
              </w:rPr>
              <w:t xml:space="preserve"> </w:t>
            </w:r>
            <w:r w:rsidR="00AE25F2" w:rsidRPr="009D68DB">
              <w:rPr>
                <w:rFonts w:ascii="Sylfaen" w:eastAsia="Times New Roman" w:hAnsi="Sylfaen" w:cs="Sylfaen"/>
                <w:sz w:val="24"/>
                <w:szCs w:val="24"/>
                <w:lang w:val="ka-GE"/>
              </w:rPr>
              <w:t>სამშენებლო</w:t>
            </w:r>
            <w:r w:rsidR="00AE25F2" w:rsidRPr="009D68DB">
              <w:rPr>
                <w:rFonts w:ascii="Sylfaen" w:eastAsia="Times New Roman" w:hAnsi="Sylfaen"/>
                <w:sz w:val="24"/>
                <w:szCs w:val="24"/>
                <w:lang w:val="ka-GE"/>
              </w:rPr>
              <w:t xml:space="preserve"> </w:t>
            </w:r>
            <w:r w:rsidR="00AE25F2" w:rsidRPr="009D68DB">
              <w:rPr>
                <w:rFonts w:ascii="Sylfaen" w:eastAsia="Times New Roman" w:hAnsi="Sylfaen" w:cs="Sylfaen"/>
                <w:sz w:val="24"/>
                <w:szCs w:val="24"/>
                <w:lang w:val="ka-GE"/>
              </w:rPr>
              <w:t>პოლიტიკის</w:t>
            </w:r>
            <w:r w:rsidR="00AE25F2" w:rsidRPr="009D68DB">
              <w:rPr>
                <w:rFonts w:ascii="Sylfaen" w:eastAsia="Times New Roman" w:hAnsi="Sylfaen"/>
                <w:sz w:val="24"/>
                <w:szCs w:val="24"/>
                <w:lang w:val="ka-GE"/>
              </w:rPr>
              <w:t xml:space="preserve"> </w:t>
            </w:r>
            <w:r w:rsidR="00AE25F2" w:rsidRPr="009D68DB">
              <w:rPr>
                <w:rFonts w:ascii="Sylfaen" w:eastAsia="Times New Roman" w:hAnsi="Sylfaen" w:cs="Sylfaen"/>
                <w:sz w:val="24"/>
                <w:szCs w:val="24"/>
                <w:lang w:val="ka-GE"/>
              </w:rPr>
              <w:t>გაუმჯობესება</w:t>
            </w:r>
          </w:p>
          <w:p w14:paraId="0CBD2012" w14:textId="77777777" w:rsidR="00F65D2D" w:rsidRPr="009D68DB" w:rsidRDefault="00F65D2D" w:rsidP="00E55F46">
            <w:pPr>
              <w:pStyle w:val="Subtitle"/>
              <w:rPr>
                <w:rFonts w:ascii="Sylfaen" w:eastAsia="Times New Roman" w:hAnsi="Sylfaen" w:cs="Times New Roman"/>
                <w:color w:val="757171"/>
                <w:sz w:val="24"/>
                <w:szCs w:val="24"/>
              </w:rPr>
            </w:pPr>
          </w:p>
        </w:tc>
      </w:tr>
      <w:tr w:rsidR="00AE25F2" w:rsidRPr="009D68DB" w14:paraId="5B83D7B4" w14:textId="77777777" w:rsidTr="0093661B">
        <w:trPr>
          <w:trHeight w:val="600"/>
        </w:trPr>
        <w:tc>
          <w:tcPr>
            <w:tcW w:w="2135" w:type="pct"/>
            <w:hideMark/>
          </w:tcPr>
          <w:p w14:paraId="38FBE3BB" w14:textId="77777777" w:rsidR="00AE25F2" w:rsidRPr="00B366B5" w:rsidRDefault="00AE25F2" w:rsidP="00E55F46">
            <w:pPr>
              <w:rPr>
                <w:rFonts w:ascii="Sylfaen" w:eastAsia="Times New Roman" w:hAnsi="Sylfaen" w:cs="Times New Roman"/>
                <w:color w:val="2F75B5"/>
                <w:szCs w:val="24"/>
              </w:rPr>
            </w:pPr>
            <w:r w:rsidRPr="00B366B5">
              <w:rPr>
                <w:rFonts w:ascii="Sylfaen" w:eastAsia="Times New Roman" w:hAnsi="Sylfaen" w:cs="Sylfaen"/>
                <w:color w:val="2F75B5"/>
                <w:szCs w:val="24"/>
              </w:rPr>
              <w:t>პროგრამის</w:t>
            </w:r>
            <w:r w:rsidRPr="00B366B5">
              <w:rPr>
                <w:rFonts w:ascii="Sylfaen" w:eastAsia="Times New Roman" w:hAnsi="Sylfaen" w:cs="Times New Roman"/>
                <w:color w:val="2F75B5"/>
                <w:szCs w:val="24"/>
              </w:rPr>
              <w:t xml:space="preserve"> </w:t>
            </w:r>
            <w:r w:rsidRPr="00B366B5">
              <w:rPr>
                <w:rFonts w:ascii="Sylfaen" w:eastAsia="Times New Roman" w:hAnsi="Sylfaen" w:cs="Sylfaen"/>
                <w:color w:val="2F75B5"/>
                <w:szCs w:val="24"/>
              </w:rPr>
              <w:t>მიზანი</w:t>
            </w:r>
            <w:r w:rsidRPr="00B366B5">
              <w:rPr>
                <w:rFonts w:ascii="Sylfaen" w:eastAsia="Times New Roman" w:hAnsi="Sylfaen" w:cs="Times New Roman"/>
                <w:color w:val="2F75B5"/>
                <w:szCs w:val="24"/>
              </w:rPr>
              <w:t xml:space="preserve"> </w:t>
            </w:r>
            <w:r w:rsidRPr="00B366B5">
              <w:rPr>
                <w:rFonts w:ascii="Sylfaen" w:eastAsia="Times New Roman" w:hAnsi="Sylfaen" w:cs="Sylfaen"/>
                <w:color w:val="2F75B5"/>
                <w:szCs w:val="24"/>
              </w:rPr>
              <w:t>და</w:t>
            </w:r>
            <w:r w:rsidRPr="00B366B5">
              <w:rPr>
                <w:rFonts w:ascii="Sylfaen" w:eastAsia="Times New Roman" w:hAnsi="Sylfaen" w:cs="Times New Roman"/>
                <w:color w:val="2F75B5"/>
                <w:szCs w:val="24"/>
              </w:rPr>
              <w:t xml:space="preserve"> </w:t>
            </w:r>
            <w:r w:rsidRPr="00B366B5">
              <w:rPr>
                <w:rFonts w:ascii="Sylfaen" w:eastAsia="Times New Roman" w:hAnsi="Sylfaen" w:cs="Sylfaen"/>
                <w:color w:val="2F75B5"/>
                <w:szCs w:val="24"/>
              </w:rPr>
              <w:t>მოსალოდნელი</w:t>
            </w:r>
            <w:r w:rsidRPr="00B366B5">
              <w:rPr>
                <w:rFonts w:ascii="Sylfaen" w:eastAsia="Times New Roman" w:hAnsi="Sylfaen" w:cs="Times New Roman"/>
                <w:color w:val="2F75B5"/>
                <w:szCs w:val="24"/>
              </w:rPr>
              <w:t xml:space="preserve"> </w:t>
            </w:r>
            <w:r w:rsidRPr="00B366B5">
              <w:rPr>
                <w:rFonts w:ascii="Sylfaen" w:eastAsia="Times New Roman" w:hAnsi="Sylfaen" w:cs="Sylfaen"/>
                <w:color w:val="2F75B5"/>
                <w:szCs w:val="24"/>
              </w:rPr>
              <w:t>შედეგი</w:t>
            </w:r>
          </w:p>
        </w:tc>
        <w:tc>
          <w:tcPr>
            <w:tcW w:w="2865" w:type="pct"/>
            <w:gridSpan w:val="2"/>
            <w:shd w:val="clear" w:color="auto" w:fill="auto"/>
            <w:hideMark/>
          </w:tcPr>
          <w:p w14:paraId="325C4EFB" w14:textId="08DF9994" w:rsidR="00AE25F2" w:rsidRPr="00CE5616" w:rsidRDefault="00AE25F2" w:rsidP="00E55F46">
            <w:pPr>
              <w:pStyle w:val="Default"/>
              <w:spacing w:after="160"/>
              <w:jc w:val="both"/>
              <w:rPr>
                <w:sz w:val="20"/>
                <w:szCs w:val="20"/>
                <w:lang w:val="ka-GE"/>
              </w:rPr>
            </w:pPr>
            <w:r w:rsidRPr="00CE5616">
              <w:rPr>
                <w:sz w:val="20"/>
                <w:szCs w:val="20"/>
                <w:lang w:val="ka-GE"/>
              </w:rPr>
              <w:t xml:space="preserve">პროგრამის მიზანია </w:t>
            </w:r>
            <w:r w:rsidRPr="00CE5616">
              <w:rPr>
                <w:sz w:val="20"/>
                <w:szCs w:val="20"/>
              </w:rPr>
              <w:t>ქალაქის დასახლებული ტერიტორიების გეგმაზომიერი განაშენიანება და რაციონალური გამოყენება</w:t>
            </w:r>
            <w:r w:rsidRPr="00CE5616">
              <w:rPr>
                <w:sz w:val="20"/>
                <w:szCs w:val="20"/>
                <w:lang w:val="ka-GE"/>
              </w:rPr>
              <w:t>; ქალაქის მდგრადი განვითარების უზრუნველყოფა.</w:t>
            </w:r>
          </w:p>
          <w:p w14:paraId="1A4EC90E" w14:textId="77777777" w:rsidR="00AE25F2" w:rsidRPr="009D68DB" w:rsidRDefault="00AE25F2" w:rsidP="00E55F46">
            <w:pPr>
              <w:jc w:val="both"/>
              <w:rPr>
                <w:rFonts w:ascii="Sylfaen" w:eastAsia="Times New Roman" w:hAnsi="Sylfaen" w:cs="Times New Roman"/>
                <w:color w:val="000000"/>
              </w:rPr>
            </w:pPr>
          </w:p>
        </w:tc>
      </w:tr>
      <w:tr w:rsidR="00AE25F2" w:rsidRPr="009D68DB" w14:paraId="79CB3176" w14:textId="77777777" w:rsidTr="0093661B">
        <w:trPr>
          <w:trHeight w:val="300"/>
        </w:trPr>
        <w:tc>
          <w:tcPr>
            <w:tcW w:w="2135" w:type="pct"/>
            <w:hideMark/>
          </w:tcPr>
          <w:p w14:paraId="6BF70861" w14:textId="77777777" w:rsidR="00AE25F2" w:rsidRPr="009D68DB" w:rsidRDefault="00AE25F2" w:rsidP="00E55F46">
            <w:pPr>
              <w:rPr>
                <w:rFonts w:ascii="Sylfaen" w:eastAsia="Times New Roman" w:hAnsi="Sylfaen" w:cs="Times New Roman"/>
                <w:color w:val="000000"/>
                <w:sz w:val="24"/>
                <w:szCs w:val="24"/>
              </w:rPr>
            </w:pPr>
          </w:p>
        </w:tc>
        <w:tc>
          <w:tcPr>
            <w:tcW w:w="2010" w:type="pct"/>
            <w:shd w:val="clear" w:color="auto" w:fill="auto"/>
            <w:hideMark/>
          </w:tcPr>
          <w:p w14:paraId="7F0951F8" w14:textId="77777777" w:rsidR="00AE25F2" w:rsidRPr="009D68DB" w:rsidRDefault="00AE25F2" w:rsidP="00E55F46">
            <w:pPr>
              <w:rPr>
                <w:rFonts w:ascii="Sylfaen" w:eastAsia="Times New Roman" w:hAnsi="Sylfaen" w:cs="Times New Roman"/>
              </w:rPr>
            </w:pPr>
          </w:p>
        </w:tc>
        <w:tc>
          <w:tcPr>
            <w:tcW w:w="855" w:type="pct"/>
            <w:shd w:val="clear" w:color="auto" w:fill="auto"/>
            <w:noWrap/>
            <w:hideMark/>
          </w:tcPr>
          <w:p w14:paraId="239A841E" w14:textId="77777777" w:rsidR="00AE25F2" w:rsidRPr="009D68DB" w:rsidRDefault="00AE25F2" w:rsidP="00E55F46">
            <w:pPr>
              <w:rPr>
                <w:rFonts w:ascii="Sylfaen" w:eastAsia="Times New Roman" w:hAnsi="Sylfaen" w:cs="Times New Roman"/>
              </w:rPr>
            </w:pPr>
          </w:p>
        </w:tc>
      </w:tr>
      <w:tr w:rsidR="00AE25F2" w:rsidRPr="009D68DB" w14:paraId="7928B077" w14:textId="77777777" w:rsidTr="0093661B">
        <w:trPr>
          <w:trHeight w:val="300"/>
        </w:trPr>
        <w:tc>
          <w:tcPr>
            <w:tcW w:w="2135" w:type="pct"/>
            <w:hideMark/>
          </w:tcPr>
          <w:p w14:paraId="03356F69" w14:textId="77777777" w:rsidR="00AE25F2" w:rsidRPr="00B366B5" w:rsidRDefault="00AE25F2" w:rsidP="00E55F46">
            <w:pPr>
              <w:rPr>
                <w:rFonts w:ascii="Sylfaen" w:eastAsia="Times New Roman" w:hAnsi="Sylfaen" w:cs="Times New Roman"/>
                <w:b/>
                <w:color w:val="2F75B5"/>
                <w:szCs w:val="24"/>
              </w:rPr>
            </w:pPr>
            <w:r w:rsidRPr="00B366B5">
              <w:rPr>
                <w:rFonts w:ascii="Sylfaen" w:eastAsia="Times New Roman" w:hAnsi="Sylfaen" w:cs="Sylfaen"/>
                <w:b/>
                <w:color w:val="2F75B5"/>
                <w:szCs w:val="24"/>
              </w:rPr>
              <w:t>ღონისძიებები</w:t>
            </w:r>
            <w:r w:rsidRPr="00B366B5">
              <w:rPr>
                <w:rFonts w:ascii="Sylfaen" w:eastAsia="Times New Roman" w:hAnsi="Sylfaen" w:cs="Times New Roman"/>
                <w:b/>
                <w:color w:val="2F75B5"/>
                <w:szCs w:val="24"/>
              </w:rPr>
              <w:t>:</w:t>
            </w:r>
          </w:p>
        </w:tc>
        <w:tc>
          <w:tcPr>
            <w:tcW w:w="2010" w:type="pct"/>
            <w:shd w:val="clear" w:color="auto" w:fill="auto"/>
            <w:hideMark/>
          </w:tcPr>
          <w:p w14:paraId="33FFC638" w14:textId="77777777" w:rsidR="00AE25F2" w:rsidRPr="00B366B5" w:rsidRDefault="00AE25F2" w:rsidP="00E55F46">
            <w:pPr>
              <w:rPr>
                <w:rFonts w:ascii="Sylfaen" w:eastAsia="Times New Roman" w:hAnsi="Sylfaen" w:cs="Times New Roman"/>
                <w:b/>
                <w:color w:val="2F75B5"/>
                <w:szCs w:val="24"/>
              </w:rPr>
            </w:pPr>
            <w:r w:rsidRPr="00B366B5">
              <w:rPr>
                <w:rFonts w:ascii="Sylfaen" w:eastAsia="Times New Roman" w:hAnsi="Sylfaen" w:cs="Sylfaen"/>
                <w:b/>
                <w:color w:val="2F75B5"/>
                <w:szCs w:val="24"/>
              </w:rPr>
              <w:t>შესრულების</w:t>
            </w:r>
            <w:r w:rsidRPr="00B366B5">
              <w:rPr>
                <w:rFonts w:ascii="Sylfaen" w:eastAsia="Times New Roman" w:hAnsi="Sylfaen" w:cs="Times New Roman"/>
                <w:b/>
                <w:color w:val="2F75B5"/>
                <w:szCs w:val="24"/>
              </w:rPr>
              <w:t xml:space="preserve"> </w:t>
            </w:r>
            <w:r w:rsidRPr="00B366B5">
              <w:rPr>
                <w:rFonts w:ascii="Sylfaen" w:eastAsia="Times New Roman" w:hAnsi="Sylfaen" w:cs="Sylfaen"/>
                <w:b/>
                <w:color w:val="2F75B5"/>
                <w:szCs w:val="24"/>
              </w:rPr>
              <w:t>ინდიკატორი</w:t>
            </w:r>
          </w:p>
        </w:tc>
        <w:tc>
          <w:tcPr>
            <w:tcW w:w="855" w:type="pct"/>
            <w:shd w:val="clear" w:color="auto" w:fill="auto"/>
            <w:noWrap/>
            <w:hideMark/>
          </w:tcPr>
          <w:p w14:paraId="7664193A" w14:textId="77777777" w:rsidR="00AE25F2" w:rsidRPr="00B366B5" w:rsidRDefault="00AE25F2" w:rsidP="0093661B">
            <w:pPr>
              <w:jc w:val="center"/>
              <w:rPr>
                <w:rFonts w:ascii="Sylfaen" w:eastAsia="Times New Roman" w:hAnsi="Sylfaen" w:cs="Times New Roman"/>
                <w:b/>
                <w:color w:val="2F75B5"/>
                <w:szCs w:val="24"/>
              </w:rPr>
            </w:pPr>
            <w:r w:rsidRPr="00B366B5">
              <w:rPr>
                <w:rFonts w:ascii="Sylfaen" w:eastAsia="Times New Roman" w:hAnsi="Sylfaen" w:cs="Sylfaen"/>
                <w:b/>
                <w:color w:val="2F75B5"/>
                <w:szCs w:val="24"/>
              </w:rPr>
              <w:t>შესრულება</w:t>
            </w:r>
          </w:p>
        </w:tc>
      </w:tr>
      <w:tr w:rsidR="00AE25F2" w:rsidRPr="009D68DB" w14:paraId="783D0BDD" w14:textId="77777777" w:rsidTr="0093661B">
        <w:trPr>
          <w:trHeight w:val="300"/>
        </w:trPr>
        <w:tc>
          <w:tcPr>
            <w:tcW w:w="2135" w:type="pct"/>
            <w:hideMark/>
          </w:tcPr>
          <w:p w14:paraId="036989BB" w14:textId="77777777" w:rsidR="00AE25F2" w:rsidRPr="00CE5616" w:rsidRDefault="00F65D2D" w:rsidP="00E55F46">
            <w:pPr>
              <w:jc w:val="both"/>
              <w:rPr>
                <w:rFonts w:ascii="Sylfaen" w:eastAsia="Times New Roman" w:hAnsi="Sylfaen" w:cs="Times New Roman"/>
                <w:color w:val="000000"/>
                <w:sz w:val="20"/>
                <w:szCs w:val="20"/>
                <w:lang w:val="ka-GE"/>
              </w:rPr>
            </w:pPr>
            <w:r w:rsidRPr="00CE5616">
              <w:rPr>
                <w:rFonts w:ascii="Sylfaen" w:eastAsia="Times New Roman" w:hAnsi="Sylfaen" w:cs="Times New Roman"/>
                <w:color w:val="000000"/>
                <w:sz w:val="20"/>
                <w:szCs w:val="20"/>
                <w:lang w:val="ka-GE"/>
              </w:rPr>
              <w:t>ქ. ბათუმის სივრცით-ტერიტორიული დაგეგმვისა და განვითარების მართვის დოკუმენტაციის შემუშავების ტექნიკური დავალების შედგენა და ტენდერის გამოცხადება</w:t>
            </w:r>
          </w:p>
          <w:p w14:paraId="02D57FD6" w14:textId="77777777" w:rsidR="00F65D2D" w:rsidRPr="00CE5616" w:rsidRDefault="00F65D2D" w:rsidP="00E55F46">
            <w:pPr>
              <w:jc w:val="both"/>
              <w:rPr>
                <w:rFonts w:ascii="Sylfaen" w:hAnsi="Sylfaen" w:cs="Sylfaen"/>
                <w:iCs/>
                <w:sz w:val="20"/>
                <w:szCs w:val="20"/>
                <w:lang w:val="ka-GE"/>
              </w:rPr>
            </w:pPr>
          </w:p>
        </w:tc>
        <w:tc>
          <w:tcPr>
            <w:tcW w:w="2010" w:type="pct"/>
            <w:shd w:val="clear" w:color="auto" w:fill="FFFFFF" w:themeFill="background1"/>
            <w:hideMark/>
          </w:tcPr>
          <w:p w14:paraId="3A592E3E" w14:textId="77777777" w:rsidR="00AE25F2" w:rsidRPr="00CE5616" w:rsidRDefault="00AE25F2" w:rsidP="00E55F46">
            <w:pPr>
              <w:rPr>
                <w:rFonts w:ascii="Sylfaen" w:hAnsi="Sylfaen" w:cs="Sylfaen"/>
                <w:sz w:val="20"/>
                <w:szCs w:val="20"/>
                <w:lang w:val="ka-GE"/>
              </w:rPr>
            </w:pPr>
            <w:r w:rsidRPr="00CE5616">
              <w:rPr>
                <w:rFonts w:ascii="Sylfaen" w:hAnsi="Sylfaen" w:cs="Sylfaen"/>
                <w:sz w:val="20"/>
                <w:szCs w:val="20"/>
                <w:lang w:val="ka-GE"/>
              </w:rPr>
              <w:t xml:space="preserve">მომსახურების </w:t>
            </w:r>
            <w:r w:rsidR="00F65D2D" w:rsidRPr="00CE5616">
              <w:rPr>
                <w:rFonts w:ascii="Sylfaen" w:hAnsi="Sylfaen" w:cs="Sylfaen"/>
                <w:sz w:val="20"/>
                <w:szCs w:val="20"/>
                <w:lang w:val="ka-GE"/>
              </w:rPr>
              <w:t>შესყი</w:t>
            </w:r>
            <w:r w:rsidRPr="00CE5616">
              <w:rPr>
                <w:rFonts w:ascii="Sylfaen" w:hAnsi="Sylfaen" w:cs="Sylfaen"/>
                <w:sz w:val="20"/>
                <w:szCs w:val="20"/>
                <w:lang w:val="ka-GE"/>
              </w:rPr>
              <w:t>დვის მიზნით გაფორმებული ხელშეკრულება</w:t>
            </w:r>
          </w:p>
        </w:tc>
        <w:tc>
          <w:tcPr>
            <w:tcW w:w="855" w:type="pct"/>
            <w:shd w:val="clear" w:color="auto" w:fill="FFFFFF" w:themeFill="background1"/>
            <w:noWrap/>
            <w:hideMark/>
          </w:tcPr>
          <w:p w14:paraId="317F35BB" w14:textId="77777777" w:rsidR="00AE25F2" w:rsidRPr="00CE5616" w:rsidRDefault="005A175D" w:rsidP="00E55F46">
            <w:pPr>
              <w:jc w:val="center"/>
              <w:rPr>
                <w:rFonts w:ascii="Sylfaen" w:eastAsia="Times New Roman" w:hAnsi="Sylfaen" w:cs="Times New Roman"/>
                <w:b/>
                <w:color w:val="000000"/>
                <w:sz w:val="20"/>
                <w:szCs w:val="20"/>
                <w:lang w:val="ka-GE"/>
              </w:rPr>
            </w:pPr>
            <w:r w:rsidRPr="00CE5616">
              <w:rPr>
                <w:rFonts w:ascii="Sylfaen" w:eastAsia="Times New Roman" w:hAnsi="Sylfaen" w:cs="Times New Roman"/>
                <w:b/>
                <w:color w:val="000000"/>
                <w:sz w:val="20"/>
                <w:szCs w:val="20"/>
                <w:lang w:val="ka-GE"/>
              </w:rPr>
              <w:t>მიმდინარე</w:t>
            </w:r>
          </w:p>
        </w:tc>
      </w:tr>
      <w:tr w:rsidR="00AE25F2" w:rsidRPr="009D68DB" w14:paraId="49C00027" w14:textId="77777777" w:rsidTr="0093661B">
        <w:trPr>
          <w:trHeight w:val="300"/>
        </w:trPr>
        <w:tc>
          <w:tcPr>
            <w:tcW w:w="2135" w:type="pct"/>
            <w:hideMark/>
          </w:tcPr>
          <w:p w14:paraId="02020EEB" w14:textId="7CF13A09" w:rsidR="00AE25F2" w:rsidRPr="00CE5616" w:rsidRDefault="00AE25F2" w:rsidP="00E55F46">
            <w:pPr>
              <w:jc w:val="both"/>
              <w:rPr>
                <w:rFonts w:ascii="Sylfaen" w:eastAsia="Times New Roman" w:hAnsi="Sylfaen" w:cs="Times New Roman"/>
                <w:color w:val="000000"/>
                <w:sz w:val="20"/>
                <w:szCs w:val="20"/>
                <w:lang w:val="ka-GE"/>
              </w:rPr>
            </w:pPr>
            <w:r w:rsidRPr="00CE5616">
              <w:rPr>
                <w:rFonts w:ascii="Sylfaen" w:eastAsia="Times New Roman" w:hAnsi="Sylfaen" w:cs="Times New Roman"/>
                <w:color w:val="000000"/>
                <w:sz w:val="20"/>
                <w:szCs w:val="20"/>
                <w:lang w:val="ka-GE"/>
              </w:rPr>
              <w:t xml:space="preserve">გამარჯვებული კომპანიის მიერ ქ. ბათუმის </w:t>
            </w:r>
            <w:r w:rsidR="00F65D2D" w:rsidRPr="00CE5616">
              <w:rPr>
                <w:rFonts w:ascii="Sylfaen" w:eastAsia="Times New Roman" w:hAnsi="Sylfaen" w:cs="Times New Roman"/>
                <w:color w:val="000000"/>
                <w:sz w:val="20"/>
                <w:szCs w:val="20"/>
                <w:lang w:val="ka-GE"/>
              </w:rPr>
              <w:t xml:space="preserve">ქ. ბათუმის სივრცით-ტერიტორიული დაგეგმვისა და განვითარების მართვის დოკუმენტაციის </w:t>
            </w:r>
            <w:r w:rsidRPr="00CE5616">
              <w:rPr>
                <w:rFonts w:ascii="Sylfaen" w:eastAsia="Times New Roman" w:hAnsi="Sylfaen" w:cs="Times New Roman"/>
                <w:color w:val="000000"/>
                <w:sz w:val="20"/>
                <w:szCs w:val="20"/>
                <w:lang w:val="ka-GE"/>
              </w:rPr>
              <w:t xml:space="preserve"> შემუშავება;</w:t>
            </w:r>
          </w:p>
        </w:tc>
        <w:tc>
          <w:tcPr>
            <w:tcW w:w="2010" w:type="pct"/>
            <w:shd w:val="clear" w:color="auto" w:fill="FFFFFF" w:themeFill="background1"/>
            <w:hideMark/>
          </w:tcPr>
          <w:p w14:paraId="240306C5" w14:textId="77777777" w:rsidR="00AE25F2" w:rsidRPr="00CE5616" w:rsidRDefault="00F65D2D" w:rsidP="00E55F46">
            <w:pPr>
              <w:jc w:val="both"/>
              <w:rPr>
                <w:rFonts w:ascii="Sylfaen" w:hAnsi="Sylfaen" w:cs="Sylfaen"/>
                <w:sz w:val="20"/>
                <w:szCs w:val="20"/>
                <w:lang w:val="ka-GE"/>
              </w:rPr>
            </w:pPr>
            <w:r w:rsidRPr="00CE5616">
              <w:rPr>
                <w:rFonts w:ascii="Sylfaen" w:hAnsi="Sylfaen" w:cs="Sylfaen"/>
                <w:sz w:val="20"/>
                <w:szCs w:val="20"/>
                <w:lang w:val="ka-GE"/>
              </w:rPr>
              <w:t>მიერ ქ. ბათუმის ქ. ბათუმის სივრცით-ტერიტორიული დაგეგმვისა და განვითარების მართვის დოკუმენტაცია</w:t>
            </w:r>
            <w:r w:rsidRPr="00CE5616">
              <w:rPr>
                <w:rFonts w:ascii="Sylfaen" w:eastAsia="Times New Roman" w:hAnsi="Sylfaen" w:cs="Times New Roman"/>
                <w:color w:val="000000"/>
                <w:sz w:val="20"/>
                <w:szCs w:val="20"/>
                <w:lang w:val="ka-GE"/>
              </w:rPr>
              <w:t xml:space="preserve"> </w:t>
            </w:r>
          </w:p>
        </w:tc>
        <w:tc>
          <w:tcPr>
            <w:tcW w:w="855" w:type="pct"/>
            <w:shd w:val="clear" w:color="auto" w:fill="FFFFFF" w:themeFill="background1"/>
            <w:noWrap/>
            <w:hideMark/>
          </w:tcPr>
          <w:p w14:paraId="23276C4B" w14:textId="77777777" w:rsidR="00AE25F2" w:rsidRPr="00CE5616" w:rsidRDefault="006221F7"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X </w:t>
            </w:r>
          </w:p>
          <w:p w14:paraId="3A72309E" w14:textId="77777777" w:rsidR="00AE25F2" w:rsidRPr="00CE5616" w:rsidRDefault="00AE25F2" w:rsidP="00E55F46">
            <w:pP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 xml:space="preserve">            </w:t>
            </w:r>
          </w:p>
        </w:tc>
      </w:tr>
      <w:tr w:rsidR="00AE25F2" w:rsidRPr="009D68DB" w14:paraId="4DA3BE7E" w14:textId="77777777" w:rsidTr="0093661B">
        <w:trPr>
          <w:trHeight w:val="300"/>
        </w:trPr>
        <w:tc>
          <w:tcPr>
            <w:tcW w:w="2135" w:type="pct"/>
            <w:hideMark/>
          </w:tcPr>
          <w:p w14:paraId="6153EDC1" w14:textId="5866A647" w:rsidR="00AE25F2" w:rsidRPr="00CE5616" w:rsidRDefault="00AE25F2" w:rsidP="00B366B5">
            <w:pPr>
              <w:jc w:val="both"/>
              <w:rPr>
                <w:rFonts w:ascii="Sylfaen" w:eastAsia="Times New Roman" w:hAnsi="Sylfaen" w:cs="Times New Roman"/>
                <w:color w:val="000000"/>
                <w:sz w:val="20"/>
                <w:szCs w:val="20"/>
                <w:lang w:val="ka-GE"/>
              </w:rPr>
            </w:pPr>
            <w:r w:rsidRPr="00CE5616">
              <w:rPr>
                <w:rFonts w:ascii="Sylfaen" w:eastAsia="Times New Roman" w:hAnsi="Sylfaen" w:cs="Times New Roman"/>
                <w:color w:val="000000"/>
                <w:sz w:val="20"/>
                <w:szCs w:val="20"/>
                <w:lang w:val="ka-GE"/>
              </w:rPr>
              <w:t>ტერიტორიების განაშენიანების რეგულირების გეგმების მომზადება;</w:t>
            </w:r>
          </w:p>
        </w:tc>
        <w:tc>
          <w:tcPr>
            <w:tcW w:w="2010" w:type="pct"/>
            <w:shd w:val="clear" w:color="auto" w:fill="FFFFFF" w:themeFill="background1"/>
            <w:hideMark/>
          </w:tcPr>
          <w:p w14:paraId="6BD4FFEB" w14:textId="77777777" w:rsidR="00AE25F2" w:rsidRPr="00CE5616" w:rsidRDefault="00AE25F2" w:rsidP="00E55F46">
            <w:pPr>
              <w:rPr>
                <w:rFonts w:ascii="Sylfaen" w:eastAsia="Times New Roman" w:hAnsi="Sylfaen" w:cs="Times New Roman"/>
                <w:color w:val="000000"/>
                <w:sz w:val="20"/>
                <w:szCs w:val="20"/>
              </w:rPr>
            </w:pPr>
            <w:r w:rsidRPr="00CE5616">
              <w:rPr>
                <w:rFonts w:ascii="Sylfaen" w:eastAsia="Times New Roman" w:hAnsi="Sylfaen" w:cs="Times New Roman"/>
                <w:color w:val="000000"/>
                <w:sz w:val="20"/>
                <w:szCs w:val="20"/>
              </w:rPr>
              <w:t> </w:t>
            </w:r>
            <w:r w:rsidRPr="00CE5616">
              <w:rPr>
                <w:rFonts w:ascii="Sylfaen" w:eastAsia="Times New Roman" w:hAnsi="Sylfaen" w:cs="Times New Roman"/>
                <w:iCs/>
                <w:color w:val="000000"/>
                <w:sz w:val="20"/>
                <w:szCs w:val="20"/>
                <w:lang w:val="ka-GE"/>
              </w:rPr>
              <w:t>ტერიტორიების განაშენიანების რეგულირების დამტიცებული გეგმა</w:t>
            </w:r>
          </w:p>
        </w:tc>
        <w:tc>
          <w:tcPr>
            <w:tcW w:w="855" w:type="pct"/>
            <w:shd w:val="clear" w:color="auto" w:fill="FFFFFF" w:themeFill="background1"/>
            <w:noWrap/>
            <w:hideMark/>
          </w:tcPr>
          <w:p w14:paraId="656ACF68" w14:textId="77777777" w:rsidR="00AE25F2" w:rsidRPr="00CE5616" w:rsidRDefault="006221F7"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X </w:t>
            </w:r>
            <w:r w:rsidR="00AE25F2" w:rsidRPr="00CE5616">
              <w:rPr>
                <w:rFonts w:ascii="Sylfaen" w:eastAsia="Times New Roman" w:hAnsi="Sylfaen" w:cs="Times New Roman"/>
                <w:b/>
                <w:color w:val="000000"/>
                <w:sz w:val="20"/>
                <w:szCs w:val="20"/>
              </w:rPr>
              <w:t> </w:t>
            </w:r>
          </w:p>
        </w:tc>
      </w:tr>
      <w:tr w:rsidR="00AE25F2" w:rsidRPr="009D68DB" w14:paraId="067300C7" w14:textId="77777777" w:rsidTr="0093661B">
        <w:trPr>
          <w:trHeight w:val="300"/>
        </w:trPr>
        <w:tc>
          <w:tcPr>
            <w:tcW w:w="2135" w:type="pct"/>
            <w:hideMark/>
          </w:tcPr>
          <w:p w14:paraId="1DCFCF54" w14:textId="77777777" w:rsidR="00AE25F2" w:rsidRPr="00CE5616" w:rsidRDefault="00AE25F2" w:rsidP="00E55F46">
            <w:pPr>
              <w:jc w:val="both"/>
              <w:rPr>
                <w:rFonts w:ascii="Sylfaen" w:eastAsia="Times New Roman" w:hAnsi="Sylfaen" w:cs="Times New Roman"/>
                <w:color w:val="000000"/>
                <w:sz w:val="20"/>
                <w:szCs w:val="20"/>
              </w:rPr>
            </w:pPr>
            <w:r w:rsidRPr="00CE5616">
              <w:rPr>
                <w:rFonts w:ascii="Sylfaen" w:eastAsia="Times New Roman" w:hAnsi="Sylfaen" w:cs="Times New Roman"/>
                <w:color w:val="000000"/>
                <w:sz w:val="20"/>
                <w:szCs w:val="20"/>
                <w:lang w:val="ka-GE"/>
              </w:rPr>
              <w:t xml:space="preserve">გეგმის შემუშავების პროცესის კოორდინაცია და შესრულებული </w:t>
            </w:r>
            <w:r w:rsidRPr="00CE5616">
              <w:rPr>
                <w:rFonts w:ascii="Sylfaen" w:eastAsia="Times New Roman" w:hAnsi="Sylfaen" w:cs="Times New Roman"/>
                <w:color w:val="000000"/>
                <w:sz w:val="20"/>
                <w:szCs w:val="20"/>
                <w:lang w:val="ka-GE"/>
              </w:rPr>
              <w:lastRenderedPageBreak/>
              <w:t>სამუშაოების მონიტორინგის განხორციელება.</w:t>
            </w:r>
            <w:r w:rsidRPr="00CE5616">
              <w:rPr>
                <w:rFonts w:ascii="Sylfaen" w:eastAsia="Times New Roman" w:hAnsi="Sylfaen" w:cs="Times New Roman"/>
                <w:color w:val="000000"/>
                <w:sz w:val="20"/>
                <w:szCs w:val="20"/>
              </w:rPr>
              <w:t> </w:t>
            </w:r>
          </w:p>
        </w:tc>
        <w:tc>
          <w:tcPr>
            <w:tcW w:w="2010" w:type="pct"/>
            <w:shd w:val="clear" w:color="auto" w:fill="FFFFFF" w:themeFill="background1"/>
            <w:hideMark/>
          </w:tcPr>
          <w:p w14:paraId="48517E0A" w14:textId="77777777" w:rsidR="00AE25F2" w:rsidRPr="00CE5616" w:rsidRDefault="00AE25F2" w:rsidP="00E55F46">
            <w:pPr>
              <w:jc w:val="both"/>
              <w:rPr>
                <w:rFonts w:ascii="Sylfaen" w:eastAsia="Times New Roman" w:hAnsi="Sylfaen" w:cs="Times New Roman"/>
                <w:color w:val="000000"/>
                <w:sz w:val="20"/>
                <w:szCs w:val="20"/>
                <w:lang w:val="ka-GE"/>
              </w:rPr>
            </w:pPr>
            <w:r w:rsidRPr="00CE5616">
              <w:rPr>
                <w:rFonts w:ascii="Sylfaen" w:eastAsia="Times New Roman" w:hAnsi="Sylfaen" w:cs="Times New Roman"/>
                <w:color w:val="000000"/>
                <w:sz w:val="20"/>
                <w:szCs w:val="20"/>
              </w:rPr>
              <w:lastRenderedPageBreak/>
              <w:t> </w:t>
            </w:r>
            <w:r w:rsidRPr="00CE5616">
              <w:rPr>
                <w:rFonts w:ascii="Sylfaen" w:eastAsia="Times New Roman" w:hAnsi="Sylfaen" w:cs="Times New Roman"/>
                <w:color w:val="000000"/>
                <w:sz w:val="20"/>
                <w:szCs w:val="20"/>
                <w:lang w:val="ka-GE"/>
              </w:rPr>
              <w:t>მონიტორინგის დასკვნა</w:t>
            </w:r>
          </w:p>
        </w:tc>
        <w:tc>
          <w:tcPr>
            <w:tcW w:w="855" w:type="pct"/>
            <w:shd w:val="clear" w:color="auto" w:fill="FFFFFF" w:themeFill="background1"/>
            <w:noWrap/>
            <w:hideMark/>
          </w:tcPr>
          <w:p w14:paraId="795D2C22" w14:textId="77777777" w:rsidR="00AE25F2" w:rsidRPr="00CE5616" w:rsidRDefault="006221F7"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X </w:t>
            </w:r>
            <w:r w:rsidR="00AE25F2" w:rsidRPr="00CE5616">
              <w:rPr>
                <w:rFonts w:ascii="Sylfaen" w:eastAsia="Times New Roman" w:hAnsi="Sylfaen" w:cs="Times New Roman"/>
                <w:b/>
                <w:color w:val="000000"/>
                <w:sz w:val="20"/>
                <w:szCs w:val="20"/>
              </w:rPr>
              <w:t> </w:t>
            </w:r>
          </w:p>
        </w:tc>
      </w:tr>
    </w:tbl>
    <w:p w14:paraId="3FB4331A" w14:textId="77777777" w:rsidR="008920B1" w:rsidRPr="009D68DB" w:rsidRDefault="008920B1" w:rsidP="00E55F46">
      <w:pPr>
        <w:spacing w:line="240" w:lineRule="auto"/>
        <w:jc w:val="both"/>
        <w:rPr>
          <w:rFonts w:ascii="Sylfaen" w:eastAsia="Times New Roman" w:hAnsi="Sylfaen" w:cs="Times New Roman"/>
          <w:b/>
          <w:color w:val="FF0000"/>
          <w:sz w:val="20"/>
          <w:szCs w:val="20"/>
          <w:lang w:val="ka-GE"/>
        </w:rPr>
      </w:pPr>
    </w:p>
    <w:p w14:paraId="217B6B54" w14:textId="70645A71" w:rsidR="00147AA6" w:rsidRPr="009D68DB" w:rsidRDefault="00147AA6" w:rsidP="00E55F46">
      <w:pPr>
        <w:spacing w:line="240" w:lineRule="auto"/>
        <w:jc w:val="both"/>
        <w:rPr>
          <w:rFonts w:ascii="Sylfaen" w:eastAsia="Times New Roman" w:hAnsi="Sylfaen" w:cs="Times New Roman"/>
          <w:b/>
          <w:iCs/>
          <w:sz w:val="20"/>
          <w:szCs w:val="20"/>
          <w:lang w:val="ka-GE"/>
        </w:rPr>
      </w:pPr>
      <w:r w:rsidRPr="009D68DB">
        <w:rPr>
          <w:rFonts w:ascii="Sylfaen" w:eastAsia="Times New Roman" w:hAnsi="Sylfaen" w:cs="Times New Roman"/>
          <w:b/>
          <w:iCs/>
          <w:sz w:val="20"/>
          <w:szCs w:val="20"/>
          <w:lang w:val="ka-GE"/>
        </w:rPr>
        <w:t>2019 წლის I კვარტალი</w:t>
      </w:r>
    </w:p>
    <w:p w14:paraId="7F1946BB" w14:textId="45A3F5E4" w:rsidR="006164B0" w:rsidRPr="009D68DB" w:rsidRDefault="005138D7" w:rsidP="00E55F46">
      <w:pPr>
        <w:spacing w:line="240" w:lineRule="auto"/>
        <w:jc w:val="both"/>
        <w:rPr>
          <w:rFonts w:ascii="Sylfaen" w:eastAsia="Times New Roman" w:hAnsi="Sylfaen" w:cs="Times New Roman"/>
          <w:sz w:val="20"/>
          <w:szCs w:val="20"/>
          <w:lang w:val="ka-GE"/>
        </w:rPr>
      </w:pPr>
      <w:r w:rsidRPr="009D68DB">
        <w:rPr>
          <w:rFonts w:ascii="Sylfaen" w:eastAsia="Times New Roman" w:hAnsi="Sylfaen" w:cs="Times New Roman"/>
          <w:sz w:val="20"/>
          <w:szCs w:val="20"/>
          <w:lang w:val="ka-GE"/>
        </w:rPr>
        <w:t xml:space="preserve">ქალაქ ბათუმის სივრცით-ტერიტორიული დაგეგმვის დოკუმენტაციის შემუშავების </w:t>
      </w:r>
      <w:r w:rsidRPr="009D68DB">
        <w:rPr>
          <w:rFonts w:ascii="Sylfaen" w:eastAsia="Times New Roman" w:hAnsi="Sylfaen" w:cs="Times New Roman"/>
          <w:sz w:val="20"/>
          <w:szCs w:val="20"/>
        </w:rPr>
        <w:t xml:space="preserve">I </w:t>
      </w:r>
      <w:r w:rsidRPr="009D68DB">
        <w:rPr>
          <w:rFonts w:ascii="Sylfaen" w:eastAsia="Times New Roman" w:hAnsi="Sylfaen" w:cs="Times New Roman"/>
          <w:sz w:val="20"/>
          <w:szCs w:val="20"/>
          <w:lang w:val="ka-GE"/>
        </w:rPr>
        <w:t xml:space="preserve">ეტაპის კონკურსის საშუალებით სახელმწიფო შესყიდვების მიზნით 2019 წლის 18 მარტს გამოცხადდა კონკურსი - განცხადება და საკონკუსრო დოკუმენტაცია განთავსდა </w:t>
      </w:r>
      <w:r w:rsidR="00147AA6" w:rsidRPr="009D68DB">
        <w:rPr>
          <w:rFonts w:ascii="Sylfaen" w:eastAsia="Times New Roman" w:hAnsi="Sylfaen" w:cs="Times New Roman"/>
          <w:sz w:val="20"/>
          <w:szCs w:val="20"/>
          <w:lang w:val="ka-GE"/>
        </w:rPr>
        <w:t>სახელმწიფო შესყიდ</w:t>
      </w:r>
      <w:r w:rsidRPr="009D68DB">
        <w:rPr>
          <w:rFonts w:ascii="Sylfaen" w:eastAsia="Times New Roman" w:hAnsi="Sylfaen" w:cs="Times New Roman"/>
          <w:sz w:val="20"/>
          <w:szCs w:val="20"/>
          <w:lang w:val="ka-GE"/>
        </w:rPr>
        <w:t>ვების ერთიან ელექტრონულ</w:t>
      </w:r>
      <w:r w:rsidR="00147AA6" w:rsidRPr="009D68DB">
        <w:rPr>
          <w:rFonts w:ascii="Sylfaen" w:eastAsia="Times New Roman" w:hAnsi="Sylfaen" w:cs="Times New Roman"/>
          <w:sz w:val="20"/>
          <w:szCs w:val="20"/>
          <w:lang w:val="ka-GE"/>
        </w:rPr>
        <w:t xml:space="preserve"> სისტემ</w:t>
      </w:r>
      <w:r w:rsidRPr="009D68DB">
        <w:rPr>
          <w:rFonts w:ascii="Sylfaen" w:eastAsia="Times New Roman" w:hAnsi="Sylfaen" w:cs="Times New Roman"/>
          <w:sz w:val="20"/>
          <w:szCs w:val="20"/>
          <w:lang w:val="ka-GE"/>
        </w:rPr>
        <w:t>აში</w:t>
      </w:r>
    </w:p>
    <w:p w14:paraId="07BB6F6B" w14:textId="77777777" w:rsidR="006164B0" w:rsidRPr="009D68DB" w:rsidRDefault="006164B0" w:rsidP="00E55F46">
      <w:pPr>
        <w:spacing w:line="240" w:lineRule="auto"/>
        <w:jc w:val="both"/>
        <w:rPr>
          <w:rFonts w:ascii="Sylfaen" w:hAnsi="Sylfaen" w:cs="Sylfaen"/>
          <w:b/>
          <w:iCs/>
          <w:sz w:val="20"/>
          <w:szCs w:val="20"/>
          <w:lang w:val="ka-GE"/>
        </w:rPr>
      </w:pPr>
    </w:p>
    <w:p w14:paraId="3CAE1C89" w14:textId="1DC3C74E" w:rsidR="00030510" w:rsidRPr="009D68DB" w:rsidRDefault="00030510"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 I</w:t>
      </w:r>
      <w:r w:rsidRPr="009D68DB">
        <w:rPr>
          <w:rFonts w:ascii="Sylfaen" w:hAnsi="Sylfaen" w:cs="Calibri"/>
          <w:b/>
          <w:iCs/>
          <w:sz w:val="20"/>
          <w:szCs w:val="20"/>
          <w:lang w:val="ka-GE"/>
        </w:rPr>
        <w:t>V</w:t>
      </w:r>
      <w:r w:rsidRPr="009D68DB">
        <w:rPr>
          <w:rFonts w:ascii="Sylfaen" w:hAnsi="Sylfaen" w:cs="Sylfaen"/>
          <w:b/>
          <w:iCs/>
          <w:sz w:val="20"/>
          <w:szCs w:val="20"/>
          <w:lang w:val="ka-GE"/>
        </w:rPr>
        <w:t>კვარტალი</w:t>
      </w:r>
    </w:p>
    <w:p w14:paraId="7CA31B82" w14:textId="77777777" w:rsidR="00F5318A" w:rsidRPr="009D68DB" w:rsidRDefault="00F5318A" w:rsidP="00E55F46">
      <w:pPr>
        <w:spacing w:line="240" w:lineRule="auto"/>
        <w:jc w:val="both"/>
        <w:rPr>
          <w:rFonts w:ascii="Sylfaen" w:eastAsia="Times New Roman" w:hAnsi="Sylfaen" w:cs="Times New Roman"/>
          <w:sz w:val="20"/>
          <w:szCs w:val="20"/>
          <w:lang w:val="ka-GE"/>
        </w:rPr>
      </w:pPr>
      <w:r w:rsidRPr="009D68DB">
        <w:rPr>
          <w:rFonts w:ascii="Sylfaen" w:eastAsia="Times New Roman" w:hAnsi="Sylfaen" w:cs="Times New Roman"/>
          <w:sz w:val="20"/>
          <w:szCs w:val="20"/>
          <w:lang w:val="ka-GE"/>
        </w:rPr>
        <w:t>ქალაქ ბათუმის მუნიციპალიტეტის საკრებულომ 2018 წლის 27 დეკემბერს გამოსცა განკარგულება №75, რომლითაც მოიწონა (შეითანხმა) ,,ქ. ბათუმის სივრცით ტერიტორიული დაგეგმვის და განვითარების მართვის დოკუმენტაციის შემუშავების თაობაზე’’ ქალაქ ბათუმის მერიის მიერ მომზადებული დოკუმენტაცია წარდგენი</w:t>
      </w:r>
      <w:r w:rsidR="00065F23" w:rsidRPr="009D68DB">
        <w:rPr>
          <w:rFonts w:ascii="Sylfaen" w:eastAsia="Times New Roman" w:hAnsi="Sylfaen" w:cs="Times New Roman"/>
          <w:sz w:val="20"/>
          <w:szCs w:val="20"/>
          <w:lang w:val="ka-GE"/>
        </w:rPr>
        <w:t>ლი</w:t>
      </w:r>
      <w:r w:rsidRPr="009D68DB">
        <w:rPr>
          <w:rFonts w:ascii="Sylfaen" w:eastAsia="Times New Roman" w:hAnsi="Sylfaen" w:cs="Times New Roman"/>
          <w:sz w:val="20"/>
          <w:szCs w:val="20"/>
          <w:lang w:val="ka-GE"/>
        </w:rPr>
        <w:t xml:space="preserve"> დანართის შესაბამისად და ქალაქ ბათუმის მუნიციპალიტეტის მერიას დაევალა კონკურსის გამოცხადების უზრუნველყოფა ქალაქ ბათუმის სივრცით-ტერიტორიული დაგეგმვისა და განვითარების მართვის დოკუმენტაციის შემუშავების მიზნით.  ქალაქ ბათუმის მუნიციპალიტეტის მერიაში დაიწყო ქალაქ ბათუმის სივრცით-ტერიტორიული დაგეგმვისა და განვითარების მართვის დოკუმენტაციის შემუშავების მიზნით კონკურსის გამოცხადებისათვის შესაბამისი პროცედურების განხორციელება.  </w:t>
      </w:r>
    </w:p>
    <w:p w14:paraId="1863341A" w14:textId="77777777" w:rsidR="00F5318A" w:rsidRPr="009D68DB" w:rsidRDefault="00F5318A" w:rsidP="00E55F46">
      <w:pPr>
        <w:spacing w:line="240" w:lineRule="auto"/>
        <w:jc w:val="both"/>
        <w:rPr>
          <w:rFonts w:ascii="Sylfaen" w:eastAsia="Times New Roman" w:hAnsi="Sylfaen" w:cs="Times New Roman"/>
          <w:sz w:val="20"/>
          <w:szCs w:val="20"/>
          <w:lang w:val="ka-GE"/>
        </w:rPr>
      </w:pPr>
    </w:p>
    <w:p w14:paraId="19DACFB2" w14:textId="51DF92C8" w:rsidR="00262EA4" w:rsidRPr="009D68DB" w:rsidRDefault="004957AF" w:rsidP="00E55F46">
      <w:pPr>
        <w:spacing w:line="240" w:lineRule="auto"/>
        <w:jc w:val="both"/>
        <w:rPr>
          <w:rFonts w:ascii="Sylfaen" w:eastAsia="Times New Roman" w:hAnsi="Sylfaen" w:cs="Times New Roman"/>
          <w:b/>
          <w:color w:val="000000"/>
          <w:sz w:val="20"/>
          <w:szCs w:val="20"/>
          <w:lang w:val="ka-GE"/>
        </w:rPr>
      </w:pPr>
      <w:r w:rsidRPr="009D68DB">
        <w:rPr>
          <w:rFonts w:ascii="Sylfaen" w:eastAsia="Times New Roman" w:hAnsi="Sylfaen" w:cs="Times New Roman"/>
          <w:b/>
          <w:color w:val="000000"/>
          <w:sz w:val="20"/>
          <w:szCs w:val="20"/>
          <w:lang w:val="ka-GE"/>
        </w:rPr>
        <w:t>2018 წლის III კვარტალი</w:t>
      </w:r>
    </w:p>
    <w:p w14:paraId="7A5EAD36" w14:textId="77777777" w:rsidR="00AE1521" w:rsidRPr="009D68DB" w:rsidRDefault="00AE1521" w:rsidP="00E55F46">
      <w:pPr>
        <w:pStyle w:val="Default"/>
        <w:spacing w:after="160"/>
        <w:jc w:val="both"/>
        <w:rPr>
          <w:sz w:val="20"/>
          <w:szCs w:val="20"/>
          <w:lang w:val="ka-GE"/>
        </w:rPr>
      </w:pPr>
      <w:r w:rsidRPr="009D68DB">
        <w:rPr>
          <w:sz w:val="20"/>
          <w:szCs w:val="20"/>
          <w:lang w:val="ka-GE"/>
        </w:rPr>
        <w:t>ქ. ბათუმის მიწათსარგებლობის გენერალური გეგმის ტექნიკური დავალების შემუშავებისათვის 2018 წლის ზაფხულში, ქ. ბათუმის მუნიციპალიტეტის მერიის მიერ მოწვეული იქნა ექსპერტი სივრცითი დაგეგმარების საკითხებში -  ვახტანგ ჯოხაძე, მასთან კონსულტაციების შედეგად დადგინდა ტექნიკური დავალების დამუშავება არამხოლოდ მიწათსარგებლობის გენერალური გეგმის მომზადებისათვის, არამედ სხვა სივრცით ტერიტორიული დაგეგმვის დოკუმენტებზეც, როგორიცაა:</w:t>
      </w:r>
    </w:p>
    <w:p w14:paraId="1D27F0BF" w14:textId="77777777" w:rsidR="00AE1521" w:rsidRPr="009D68DB" w:rsidRDefault="00AE1521" w:rsidP="00050462">
      <w:pPr>
        <w:pStyle w:val="Default"/>
        <w:numPr>
          <w:ilvl w:val="0"/>
          <w:numId w:val="48"/>
        </w:numPr>
        <w:spacing w:after="160"/>
        <w:jc w:val="both"/>
        <w:rPr>
          <w:sz w:val="20"/>
          <w:szCs w:val="20"/>
        </w:rPr>
      </w:pPr>
      <w:r w:rsidRPr="009D68DB">
        <w:rPr>
          <w:sz w:val="20"/>
          <w:szCs w:val="20"/>
        </w:rPr>
        <w:t xml:space="preserve"> ქ. ბათუმის მუნიციპალიტეტის სივრცით-ტერიტორიული განვითარების გეგმა (სგგ); </w:t>
      </w:r>
    </w:p>
    <w:p w14:paraId="204B9A3E" w14:textId="77777777" w:rsidR="00AE1521" w:rsidRPr="009D68DB" w:rsidRDefault="00AE1521" w:rsidP="00050462">
      <w:pPr>
        <w:pStyle w:val="Default"/>
        <w:numPr>
          <w:ilvl w:val="0"/>
          <w:numId w:val="48"/>
        </w:numPr>
        <w:spacing w:after="160"/>
        <w:jc w:val="both"/>
        <w:rPr>
          <w:sz w:val="20"/>
          <w:szCs w:val="20"/>
        </w:rPr>
      </w:pPr>
      <w:r w:rsidRPr="009D68DB">
        <w:rPr>
          <w:sz w:val="20"/>
          <w:szCs w:val="20"/>
        </w:rPr>
        <w:t xml:space="preserve">ქ. ბათუმის მუნიციპალიტეტის მიწათსარგებლობის გენერალური გეგმა (მგგ); </w:t>
      </w:r>
    </w:p>
    <w:p w14:paraId="0F69019C" w14:textId="77777777" w:rsidR="00AE1521" w:rsidRPr="009D68DB" w:rsidRDefault="00AE1521" w:rsidP="00050462">
      <w:pPr>
        <w:pStyle w:val="Default"/>
        <w:numPr>
          <w:ilvl w:val="0"/>
          <w:numId w:val="48"/>
        </w:numPr>
        <w:spacing w:after="160"/>
        <w:jc w:val="both"/>
        <w:rPr>
          <w:sz w:val="20"/>
          <w:szCs w:val="20"/>
        </w:rPr>
      </w:pPr>
      <w:r w:rsidRPr="009D68DB">
        <w:rPr>
          <w:sz w:val="20"/>
          <w:szCs w:val="20"/>
        </w:rPr>
        <w:t xml:space="preserve">ქ. ბათუმის მუნიციპალიტეტის განაშენიანებული ტერიტორიის ჩამოყალიბებული გარემოს განაშენიანების რეგულირების გეგმა (გრგ); </w:t>
      </w:r>
    </w:p>
    <w:p w14:paraId="4A6F8348" w14:textId="77777777" w:rsidR="00AE1521" w:rsidRPr="009D68DB" w:rsidRDefault="00AE1521" w:rsidP="00050462">
      <w:pPr>
        <w:pStyle w:val="Default"/>
        <w:numPr>
          <w:ilvl w:val="0"/>
          <w:numId w:val="48"/>
        </w:numPr>
        <w:spacing w:after="160"/>
        <w:jc w:val="both"/>
        <w:rPr>
          <w:sz w:val="20"/>
          <w:szCs w:val="20"/>
        </w:rPr>
      </w:pPr>
      <w:r w:rsidRPr="009D68DB">
        <w:rPr>
          <w:sz w:val="20"/>
          <w:szCs w:val="20"/>
          <w:lang w:val="ka-GE"/>
        </w:rPr>
        <w:t xml:space="preserve"> </w:t>
      </w:r>
      <w:r w:rsidRPr="009D68DB">
        <w:rPr>
          <w:sz w:val="20"/>
          <w:szCs w:val="20"/>
        </w:rPr>
        <w:t xml:space="preserve">ქ. ბათუმის მუნიციპალიტეტის ტერიტორიის გამოყენებისა და განაშენიანების რეგულირების წესები (გრწ); </w:t>
      </w:r>
    </w:p>
    <w:p w14:paraId="330C312E" w14:textId="77777777" w:rsidR="00AE1521" w:rsidRPr="009D68DB" w:rsidRDefault="00AE1521" w:rsidP="00050462">
      <w:pPr>
        <w:pStyle w:val="Default"/>
        <w:numPr>
          <w:ilvl w:val="0"/>
          <w:numId w:val="48"/>
        </w:numPr>
        <w:spacing w:after="160"/>
        <w:jc w:val="both"/>
        <w:rPr>
          <w:sz w:val="20"/>
          <w:szCs w:val="20"/>
        </w:rPr>
      </w:pPr>
      <w:r w:rsidRPr="009D68DB">
        <w:rPr>
          <w:sz w:val="20"/>
          <w:szCs w:val="20"/>
        </w:rPr>
        <w:t xml:space="preserve"> ქ. ბათუმის მუნიციპალიტეტის ქალაქთმშენებლობითი კადასტრი (ქკ). </w:t>
      </w:r>
    </w:p>
    <w:p w14:paraId="75C78B3F" w14:textId="77777777" w:rsidR="00AE1521" w:rsidRPr="009D68DB" w:rsidRDefault="00AE1521" w:rsidP="00E55F46">
      <w:pPr>
        <w:pStyle w:val="Default"/>
        <w:spacing w:after="160"/>
        <w:jc w:val="both"/>
        <w:rPr>
          <w:sz w:val="20"/>
          <w:szCs w:val="20"/>
          <w:lang w:val="ka-GE"/>
        </w:rPr>
      </w:pPr>
      <w:r w:rsidRPr="009D68DB">
        <w:rPr>
          <w:sz w:val="20"/>
          <w:szCs w:val="20"/>
          <w:lang w:val="ka-GE"/>
        </w:rPr>
        <w:t>ტექნიკური დავალების მიხედვთ სამუშაოები უნდა დაიყოს 2 ეტაპად, პირველ ეტაპზე უნდა მოხდეს შემდეგი დოკუმენტაციის შესყიდვა:</w:t>
      </w:r>
    </w:p>
    <w:p w14:paraId="0335F26A" w14:textId="77777777" w:rsidR="00AE1521" w:rsidRPr="009D68DB" w:rsidRDefault="00AE1521" w:rsidP="00050462">
      <w:pPr>
        <w:pStyle w:val="Default"/>
        <w:numPr>
          <w:ilvl w:val="0"/>
          <w:numId w:val="49"/>
        </w:numPr>
        <w:spacing w:after="160"/>
        <w:jc w:val="both"/>
        <w:rPr>
          <w:sz w:val="20"/>
          <w:szCs w:val="20"/>
          <w:lang w:val="ka-GE"/>
        </w:rPr>
      </w:pPr>
      <w:r w:rsidRPr="009D68DB">
        <w:rPr>
          <w:rFonts w:cstheme="minorBidi"/>
          <w:color w:val="auto"/>
          <w:sz w:val="20"/>
          <w:szCs w:val="20"/>
        </w:rPr>
        <w:t xml:space="preserve">ქ. ბათუმის მუნიციპალიტეტის სივრცით-ტერიტორიული განვითარების გეგმის გეგმარებითი დავალების მომზადებისთვის განხორციელებული კვლევის დეტალური ანგარიში, მათ შორის ქ. ბათუმის მუნიციპალიტეტის შეჯერებული განვითარების ხედვა და ინტეგრირებული სტრატეგია; </w:t>
      </w:r>
    </w:p>
    <w:p w14:paraId="47A1902B" w14:textId="77777777" w:rsidR="00AE1521" w:rsidRPr="009D68DB" w:rsidRDefault="00AE1521" w:rsidP="00050462">
      <w:pPr>
        <w:pStyle w:val="Default"/>
        <w:numPr>
          <w:ilvl w:val="0"/>
          <w:numId w:val="49"/>
        </w:numPr>
        <w:spacing w:after="160"/>
        <w:jc w:val="both"/>
        <w:rPr>
          <w:sz w:val="20"/>
          <w:szCs w:val="20"/>
          <w:lang w:val="ka-GE"/>
        </w:rPr>
      </w:pPr>
      <w:r w:rsidRPr="009D68DB">
        <w:rPr>
          <w:rFonts w:cstheme="minorBidi"/>
          <w:color w:val="auto"/>
          <w:sz w:val="20"/>
          <w:szCs w:val="20"/>
        </w:rPr>
        <w:lastRenderedPageBreak/>
        <w:t>ქ. ბათუმის მუნიციპალიტეტის მიწათსარგებლობის გენერალური გეგმის გეგმარებითი დავალების განვრცობისთვის/განახლებისთვის განხორციელებული კვლევის დეტალური ანგარიში, მათ შორის მიწათსარგებლობის სტრატეგია;</w:t>
      </w:r>
    </w:p>
    <w:p w14:paraId="1C249C4A" w14:textId="77777777" w:rsidR="00AE1521" w:rsidRPr="009D68DB" w:rsidRDefault="00AE1521" w:rsidP="00050462">
      <w:pPr>
        <w:pStyle w:val="Default"/>
        <w:numPr>
          <w:ilvl w:val="0"/>
          <w:numId w:val="49"/>
        </w:numPr>
        <w:spacing w:after="160"/>
        <w:jc w:val="both"/>
        <w:rPr>
          <w:sz w:val="20"/>
          <w:szCs w:val="20"/>
          <w:lang w:val="ka-GE"/>
        </w:rPr>
      </w:pPr>
      <w:r w:rsidRPr="009D68DB">
        <w:rPr>
          <w:rFonts w:cstheme="minorBidi"/>
          <w:color w:val="auto"/>
          <w:sz w:val="20"/>
          <w:szCs w:val="20"/>
        </w:rPr>
        <w:t xml:space="preserve">ქ. ბათუმის მუნიციპალიტეტის განაშენიანებული ტერიტორიის ჩამოყალიბებული გარემოს განაშენიანების რეგულირების გეგმის გეგმარებით დავალების შემუშავებისთვის განხორციელებული კვლევის დეტალური ანგარიში. </w:t>
      </w:r>
    </w:p>
    <w:p w14:paraId="438C851F" w14:textId="77777777" w:rsidR="00AE1521" w:rsidRPr="009D68DB" w:rsidRDefault="00AE1521" w:rsidP="00E55F46">
      <w:pPr>
        <w:pStyle w:val="Default"/>
        <w:spacing w:after="160"/>
        <w:jc w:val="both"/>
        <w:rPr>
          <w:rFonts w:cstheme="minorBidi"/>
          <w:color w:val="auto"/>
          <w:sz w:val="20"/>
          <w:szCs w:val="20"/>
          <w:lang w:val="ka-GE"/>
        </w:rPr>
      </w:pPr>
      <w:r w:rsidRPr="009D68DB">
        <w:rPr>
          <w:rFonts w:cstheme="minorBidi"/>
          <w:color w:val="auto"/>
          <w:sz w:val="20"/>
          <w:szCs w:val="20"/>
          <w:lang w:val="ka-GE"/>
        </w:rPr>
        <w:t>წარმოდგენილი კვლევების გათვალისწინებით შესყიდვის მეორე ეტაპზე გათვალიწინებულია გეგმარებითი დავალებების მიღება შემდეგ დოკუმენტებზე:</w:t>
      </w:r>
    </w:p>
    <w:p w14:paraId="00DBBF9F" w14:textId="77777777" w:rsidR="00AE1521" w:rsidRPr="009D68DB" w:rsidRDefault="00AE1521" w:rsidP="00050462">
      <w:pPr>
        <w:pStyle w:val="Default"/>
        <w:numPr>
          <w:ilvl w:val="0"/>
          <w:numId w:val="50"/>
        </w:numPr>
        <w:spacing w:after="160"/>
        <w:jc w:val="both"/>
        <w:rPr>
          <w:rFonts w:cstheme="minorBidi"/>
          <w:color w:val="auto"/>
          <w:sz w:val="20"/>
          <w:szCs w:val="20"/>
          <w:lang w:val="ka-GE"/>
        </w:rPr>
      </w:pPr>
      <w:r w:rsidRPr="009D68DB">
        <w:rPr>
          <w:rFonts w:cstheme="minorBidi"/>
          <w:sz w:val="20"/>
          <w:szCs w:val="20"/>
        </w:rPr>
        <w:t xml:space="preserve">ქ. ბათუმის მუნიციპალიტეტის სივრცით-ტერიტორიული განვითარების გეგმის გეგმარებითი დავალება; </w:t>
      </w:r>
    </w:p>
    <w:p w14:paraId="0952E393" w14:textId="77777777" w:rsidR="00AE1521" w:rsidRPr="009D68DB" w:rsidRDefault="00AE1521" w:rsidP="00050462">
      <w:pPr>
        <w:pStyle w:val="Default"/>
        <w:numPr>
          <w:ilvl w:val="0"/>
          <w:numId w:val="50"/>
        </w:numPr>
        <w:spacing w:after="160"/>
        <w:jc w:val="both"/>
        <w:rPr>
          <w:rFonts w:cstheme="minorBidi"/>
          <w:color w:val="auto"/>
          <w:sz w:val="20"/>
          <w:szCs w:val="20"/>
          <w:lang w:val="ka-GE"/>
        </w:rPr>
      </w:pPr>
      <w:r w:rsidRPr="009D68DB">
        <w:rPr>
          <w:rFonts w:cstheme="minorBidi"/>
          <w:sz w:val="20"/>
          <w:szCs w:val="20"/>
        </w:rPr>
        <w:t xml:space="preserve">ქ. ბათუმის მუნიციპალიტეტის მიწათსარგებლობის გენერალური გეგმის განახლებული გეგმარებითი დავალება (იხ. 1)B ); </w:t>
      </w:r>
    </w:p>
    <w:p w14:paraId="4BF12358" w14:textId="77777777" w:rsidR="00AE1521" w:rsidRPr="009D68DB" w:rsidRDefault="00AE1521" w:rsidP="00050462">
      <w:pPr>
        <w:pStyle w:val="Default"/>
        <w:numPr>
          <w:ilvl w:val="0"/>
          <w:numId w:val="50"/>
        </w:numPr>
        <w:spacing w:after="160"/>
        <w:jc w:val="both"/>
        <w:rPr>
          <w:rFonts w:cstheme="minorBidi"/>
          <w:color w:val="auto"/>
          <w:sz w:val="20"/>
          <w:szCs w:val="20"/>
          <w:lang w:val="ka-GE"/>
        </w:rPr>
      </w:pPr>
      <w:r w:rsidRPr="009D68DB">
        <w:rPr>
          <w:rFonts w:cstheme="minorBidi"/>
          <w:sz w:val="20"/>
          <w:szCs w:val="20"/>
        </w:rPr>
        <w:t xml:space="preserve">ქ. ბათუმის მუნიციპალიტეტის განაშენიანებული ტერიტორიის ჩამოყალიბებული გარემოს განაშენიანების რეგულირების გეგმის გეგმარებითი დავალება. </w:t>
      </w:r>
    </w:p>
    <w:p w14:paraId="7CE5BAFF" w14:textId="77777777" w:rsidR="00AE1521" w:rsidRPr="009D68DB" w:rsidRDefault="00AE1521" w:rsidP="00E55F46">
      <w:pPr>
        <w:pStyle w:val="Default"/>
        <w:spacing w:after="160"/>
        <w:jc w:val="both"/>
        <w:rPr>
          <w:sz w:val="20"/>
          <w:szCs w:val="20"/>
          <w:lang w:val="ka-GE"/>
        </w:rPr>
      </w:pPr>
      <w:r w:rsidRPr="009D68DB">
        <w:rPr>
          <w:sz w:val="20"/>
          <w:szCs w:val="20"/>
        </w:rPr>
        <w:t xml:space="preserve">საპროექტო მომსახურების </w:t>
      </w:r>
      <w:r w:rsidRPr="009D68DB">
        <w:rPr>
          <w:sz w:val="20"/>
          <w:szCs w:val="20"/>
          <w:lang w:val="ka-GE"/>
        </w:rPr>
        <w:t xml:space="preserve">საბოლოო </w:t>
      </w:r>
      <w:r w:rsidRPr="009D68DB">
        <w:rPr>
          <w:sz w:val="20"/>
          <w:szCs w:val="20"/>
        </w:rPr>
        <w:t xml:space="preserve">მიღწევა უნდა იყოს შემუშავებული გეგმარებითი დავალებებისა და დამატებით განსაზღვრული კვლევების საფუძველზე, წინამდებარე ტექნიკური დავალების მოთხოვნათა დაცვით, შემდეგი დოკუმენტების შემუშავების შესაძლებლობა: </w:t>
      </w:r>
    </w:p>
    <w:p w14:paraId="1443D0DC" w14:textId="0933EB8E" w:rsidR="00AE1521" w:rsidRPr="009D68DB" w:rsidRDefault="00AE1521" w:rsidP="00050462">
      <w:pPr>
        <w:pStyle w:val="Default"/>
        <w:numPr>
          <w:ilvl w:val="0"/>
          <w:numId w:val="146"/>
        </w:numPr>
        <w:spacing w:after="160"/>
        <w:rPr>
          <w:sz w:val="20"/>
          <w:szCs w:val="20"/>
        </w:rPr>
      </w:pPr>
      <w:r w:rsidRPr="009D68DB">
        <w:rPr>
          <w:sz w:val="20"/>
          <w:szCs w:val="20"/>
        </w:rPr>
        <w:t xml:space="preserve">ქ. ბათუმის მუნიციპალიტეტის სივრცით-ტერიტორიული განვითარების გეგმა (სგგ); </w:t>
      </w:r>
    </w:p>
    <w:p w14:paraId="08B04418" w14:textId="63CAC3BE" w:rsidR="00AE1521" w:rsidRPr="009D68DB" w:rsidRDefault="00AE1521" w:rsidP="00050462">
      <w:pPr>
        <w:pStyle w:val="Default"/>
        <w:numPr>
          <w:ilvl w:val="0"/>
          <w:numId w:val="146"/>
        </w:numPr>
        <w:spacing w:after="160"/>
        <w:rPr>
          <w:sz w:val="20"/>
          <w:szCs w:val="20"/>
        </w:rPr>
      </w:pPr>
      <w:r w:rsidRPr="009D68DB">
        <w:rPr>
          <w:sz w:val="20"/>
          <w:szCs w:val="20"/>
        </w:rPr>
        <w:t xml:space="preserve">ქ. ბათუმის მუნიციპალიტეტის მიწათსარგებლობის გენერალური გეგმა (მგგ); </w:t>
      </w:r>
    </w:p>
    <w:p w14:paraId="6D30FAB9" w14:textId="74C440B6" w:rsidR="00AE1521" w:rsidRPr="009D68DB" w:rsidRDefault="00AE1521" w:rsidP="00050462">
      <w:pPr>
        <w:pStyle w:val="Default"/>
        <w:numPr>
          <w:ilvl w:val="0"/>
          <w:numId w:val="146"/>
        </w:numPr>
        <w:spacing w:after="160"/>
        <w:rPr>
          <w:sz w:val="20"/>
          <w:szCs w:val="20"/>
        </w:rPr>
      </w:pPr>
      <w:r w:rsidRPr="009D68DB">
        <w:rPr>
          <w:sz w:val="20"/>
          <w:szCs w:val="20"/>
        </w:rPr>
        <w:t xml:space="preserve">ქ. ბათუმის მუნიციპალიტეტის განაშენიანებული ტერიტორიის ჩამოყალიბებული გარემოს განაშენიანების რეგულირების გეგმა (გრგ); </w:t>
      </w:r>
    </w:p>
    <w:p w14:paraId="0B0F7948" w14:textId="27F38D84" w:rsidR="00AE1521" w:rsidRPr="009D68DB" w:rsidRDefault="00AE1521" w:rsidP="00050462">
      <w:pPr>
        <w:pStyle w:val="Default"/>
        <w:numPr>
          <w:ilvl w:val="0"/>
          <w:numId w:val="146"/>
        </w:numPr>
        <w:spacing w:after="160"/>
        <w:rPr>
          <w:sz w:val="20"/>
          <w:szCs w:val="20"/>
        </w:rPr>
      </w:pPr>
      <w:r w:rsidRPr="009D68DB">
        <w:rPr>
          <w:sz w:val="20"/>
          <w:szCs w:val="20"/>
        </w:rPr>
        <w:t xml:space="preserve">ქ. ბათუმის მუნიციპალიტეტის ტერიტორიის გამოყენებისა და განაშენიანების რეგულირების წესები (გრწ); </w:t>
      </w:r>
    </w:p>
    <w:p w14:paraId="6BAC6C30" w14:textId="4588BD1F" w:rsidR="00AE1521" w:rsidRPr="009D68DB" w:rsidRDefault="00AE1521" w:rsidP="00050462">
      <w:pPr>
        <w:pStyle w:val="Default"/>
        <w:numPr>
          <w:ilvl w:val="0"/>
          <w:numId w:val="146"/>
        </w:numPr>
        <w:spacing w:after="160"/>
        <w:rPr>
          <w:sz w:val="20"/>
          <w:szCs w:val="20"/>
          <w:lang w:val="ka-GE"/>
        </w:rPr>
      </w:pPr>
      <w:r w:rsidRPr="009D68DB">
        <w:rPr>
          <w:sz w:val="20"/>
          <w:szCs w:val="20"/>
        </w:rPr>
        <w:t>ქ. ბათუმის მუნიციპალიტეტის ქალაქთმშენებლობითი კადასტრი</w:t>
      </w:r>
      <w:r w:rsidRPr="009D68DB">
        <w:rPr>
          <w:sz w:val="20"/>
          <w:szCs w:val="20"/>
          <w:lang w:val="ka-GE"/>
        </w:rPr>
        <w:t>.</w:t>
      </w:r>
    </w:p>
    <w:p w14:paraId="56129579" w14:textId="77777777" w:rsidR="004957AF" w:rsidRPr="009D68DB" w:rsidRDefault="00AE1521" w:rsidP="00E55F46">
      <w:pPr>
        <w:pStyle w:val="Default"/>
        <w:spacing w:after="160"/>
        <w:jc w:val="both"/>
        <w:rPr>
          <w:rFonts w:eastAsia="Times New Roman" w:cs="Times New Roman"/>
          <w:sz w:val="20"/>
          <w:szCs w:val="20"/>
          <w:lang w:val="ka-GE"/>
        </w:rPr>
      </w:pPr>
      <w:r w:rsidRPr="009D68DB">
        <w:rPr>
          <w:sz w:val="20"/>
          <w:szCs w:val="20"/>
          <w:lang w:val="ka-GE"/>
        </w:rPr>
        <w:t xml:space="preserve">დოკუმენტის სამუშაო ვერსია გადაიგზავნა დარგის პეციალისტებთან და არასამთავრობო ორგანიზაციებთან, რის შემდეგაც გაიმართა საჯარო განხილვების ორი ეტაპი. წარმოდგენილ იქნა შენიშვნები შემდეგი კომპანიების მხრიდან, კერძოდ: საქართველოს არქიტექტორთა კავშირი და ა(ა)იპ სითი ინსტიტუტი საქართველო. ამ ეტაპზე საჭიროა მოხდეს ფასთა კვლევების საფუძველზე საკონკურსო დოკუმენტაციის საორიენტაციო ღირებულების </w:t>
      </w:r>
      <w:r w:rsidRPr="009D68DB">
        <w:rPr>
          <w:rFonts w:cstheme="minorBidi"/>
          <w:sz w:val="20"/>
          <w:szCs w:val="20"/>
          <w:lang w:val="ka-GE"/>
        </w:rPr>
        <w:t xml:space="preserve">დადგენა, რისთვისაც დარგის სპეციალისტებს და კომპანიებს გადაეგზავნათ შესაბამისი კითხვარი და შესავსები ფორმა.  </w:t>
      </w:r>
      <w:r w:rsidRPr="009D68DB">
        <w:rPr>
          <w:sz w:val="20"/>
          <w:szCs w:val="20"/>
          <w:lang w:val="ka-GE"/>
        </w:rPr>
        <w:t>ფასთა</w:t>
      </w:r>
      <w:r w:rsidRPr="009D68DB">
        <w:rPr>
          <w:rFonts w:cstheme="minorBidi"/>
          <w:sz w:val="20"/>
          <w:szCs w:val="20"/>
          <w:lang w:val="ka-GE"/>
        </w:rPr>
        <w:t xml:space="preserve"> </w:t>
      </w:r>
      <w:r w:rsidRPr="009D68DB">
        <w:rPr>
          <w:sz w:val="20"/>
          <w:szCs w:val="20"/>
          <w:lang w:val="ka-GE"/>
        </w:rPr>
        <w:t>კვლევების</w:t>
      </w:r>
      <w:r w:rsidRPr="009D68DB">
        <w:rPr>
          <w:rFonts w:cstheme="minorBidi"/>
          <w:sz w:val="20"/>
          <w:szCs w:val="20"/>
          <w:lang w:val="ka-GE"/>
        </w:rPr>
        <w:t xml:space="preserve"> </w:t>
      </w:r>
      <w:r w:rsidRPr="009D68DB">
        <w:rPr>
          <w:sz w:val="20"/>
          <w:szCs w:val="20"/>
          <w:lang w:val="ka-GE"/>
        </w:rPr>
        <w:t>წარმოდგენისთანავე</w:t>
      </w:r>
      <w:r w:rsidRPr="009D68DB">
        <w:rPr>
          <w:rFonts w:cstheme="minorBidi"/>
          <w:sz w:val="20"/>
          <w:szCs w:val="20"/>
          <w:lang w:val="ka-GE"/>
        </w:rPr>
        <w:t xml:space="preserve"> </w:t>
      </w:r>
      <w:r w:rsidRPr="009D68DB">
        <w:rPr>
          <w:sz w:val="20"/>
          <w:szCs w:val="20"/>
          <w:lang w:val="ka-GE"/>
        </w:rPr>
        <w:t>შესაძლებელი</w:t>
      </w:r>
      <w:r w:rsidRPr="009D68DB">
        <w:rPr>
          <w:rFonts w:cstheme="minorBidi"/>
          <w:sz w:val="20"/>
          <w:szCs w:val="20"/>
          <w:lang w:val="ka-GE"/>
        </w:rPr>
        <w:t xml:space="preserve"> </w:t>
      </w:r>
      <w:r w:rsidRPr="009D68DB">
        <w:rPr>
          <w:sz w:val="20"/>
          <w:szCs w:val="20"/>
          <w:lang w:val="ka-GE"/>
        </w:rPr>
        <w:t>იქნება</w:t>
      </w:r>
      <w:r w:rsidRPr="009D68DB">
        <w:rPr>
          <w:rFonts w:cstheme="minorBidi"/>
          <w:sz w:val="20"/>
          <w:szCs w:val="20"/>
          <w:lang w:val="ka-GE"/>
        </w:rPr>
        <w:t xml:space="preserve"> </w:t>
      </w:r>
      <w:r w:rsidRPr="009D68DB">
        <w:rPr>
          <w:sz w:val="20"/>
          <w:szCs w:val="20"/>
          <w:lang w:val="ka-GE"/>
        </w:rPr>
        <w:t>კონკურსის</w:t>
      </w:r>
      <w:r w:rsidRPr="009D68DB">
        <w:rPr>
          <w:rFonts w:cstheme="minorBidi"/>
          <w:sz w:val="20"/>
          <w:szCs w:val="20"/>
          <w:lang w:val="ka-GE"/>
        </w:rPr>
        <w:t>/</w:t>
      </w:r>
      <w:r w:rsidRPr="009D68DB">
        <w:rPr>
          <w:sz w:val="20"/>
          <w:szCs w:val="20"/>
          <w:lang w:val="ka-GE"/>
        </w:rPr>
        <w:t>ტენდერის</w:t>
      </w:r>
      <w:r w:rsidRPr="009D68DB">
        <w:rPr>
          <w:rFonts w:cstheme="minorBidi"/>
          <w:sz w:val="20"/>
          <w:szCs w:val="20"/>
          <w:lang w:val="ka-GE"/>
        </w:rPr>
        <w:t xml:space="preserve"> </w:t>
      </w:r>
      <w:r w:rsidRPr="009D68DB">
        <w:rPr>
          <w:sz w:val="20"/>
          <w:szCs w:val="20"/>
          <w:lang w:val="ka-GE"/>
        </w:rPr>
        <w:t>გამოცხდება</w:t>
      </w:r>
      <w:r w:rsidRPr="009D68DB">
        <w:rPr>
          <w:rFonts w:cstheme="minorBidi"/>
          <w:sz w:val="20"/>
          <w:szCs w:val="20"/>
          <w:lang w:val="ka-GE"/>
        </w:rPr>
        <w:t>.ბ</w:t>
      </w:r>
      <w:r w:rsidRPr="009D68DB">
        <w:rPr>
          <w:iCs/>
          <w:sz w:val="20"/>
          <w:szCs w:val="20"/>
          <w:lang w:val="ka-GE"/>
        </w:rPr>
        <w:t xml:space="preserve">დაზუსტდა წარმოდგენილი შენიშვნები და ფასთა კვლევების წარმოდგენისათვის განისაზღვრა კონკრეტული დრო მიმდინარე წლის 20 ოქტომბრმდე. </w:t>
      </w:r>
    </w:p>
    <w:p w14:paraId="21FD1754" w14:textId="77777777" w:rsidR="004957AF" w:rsidRPr="009D68DB" w:rsidRDefault="004957AF" w:rsidP="00E55F46">
      <w:pPr>
        <w:spacing w:line="240" w:lineRule="auto"/>
        <w:jc w:val="both"/>
        <w:rPr>
          <w:rFonts w:ascii="Sylfaen" w:eastAsia="Times New Roman" w:hAnsi="Sylfaen" w:cs="Times New Roman"/>
          <w:color w:val="000000"/>
          <w:sz w:val="20"/>
          <w:szCs w:val="20"/>
          <w:lang w:val="ka-GE"/>
        </w:rPr>
      </w:pPr>
    </w:p>
    <w:p w14:paraId="0574B93A" w14:textId="77777777" w:rsidR="00751B13" w:rsidRPr="009D68DB" w:rsidRDefault="00262EA4" w:rsidP="00E55F46">
      <w:pPr>
        <w:spacing w:line="240" w:lineRule="auto"/>
        <w:jc w:val="both"/>
        <w:rPr>
          <w:rFonts w:ascii="Sylfaen" w:eastAsia="Times New Roman" w:hAnsi="Sylfaen" w:cs="Times New Roman"/>
          <w:color w:val="000000"/>
          <w:sz w:val="20"/>
          <w:szCs w:val="20"/>
          <w:lang w:val="ka-GE"/>
        </w:rPr>
      </w:pPr>
      <w:r w:rsidRPr="009D68DB">
        <w:rPr>
          <w:rFonts w:ascii="Sylfaen" w:eastAsia="Times New Roman" w:hAnsi="Sylfaen" w:cs="Times New Roman"/>
          <w:b/>
          <w:color w:val="000000"/>
          <w:sz w:val="20"/>
          <w:szCs w:val="20"/>
          <w:lang w:val="ka-GE"/>
        </w:rPr>
        <w:t xml:space="preserve">2018 წლის </w:t>
      </w:r>
      <w:r w:rsidR="00307E7B" w:rsidRPr="009D68DB">
        <w:rPr>
          <w:rFonts w:ascii="Sylfaen" w:eastAsia="Times New Roman" w:hAnsi="Sylfaen" w:cs="Times New Roman"/>
          <w:b/>
          <w:color w:val="000000"/>
          <w:sz w:val="20"/>
          <w:szCs w:val="20"/>
          <w:lang w:val="ka-GE"/>
        </w:rPr>
        <w:t>I-</w:t>
      </w:r>
      <w:r w:rsidRPr="009D68DB">
        <w:rPr>
          <w:rFonts w:ascii="Sylfaen" w:eastAsia="Times New Roman" w:hAnsi="Sylfaen" w:cs="Times New Roman"/>
          <w:b/>
          <w:color w:val="000000"/>
          <w:sz w:val="20"/>
          <w:szCs w:val="20"/>
          <w:lang w:val="ka-GE"/>
        </w:rPr>
        <w:t>II კვარტალი</w:t>
      </w:r>
      <w:r w:rsidRPr="009D68DB">
        <w:rPr>
          <w:rFonts w:ascii="Sylfaen" w:eastAsia="Times New Roman" w:hAnsi="Sylfaen" w:cs="Times New Roman"/>
          <w:b/>
          <w:color w:val="000000"/>
          <w:sz w:val="20"/>
          <w:szCs w:val="20"/>
        </w:rPr>
        <w:t xml:space="preserve"> -</w:t>
      </w:r>
      <w:r w:rsidRPr="009D68DB">
        <w:rPr>
          <w:rFonts w:ascii="Sylfaen" w:eastAsia="Times New Roman" w:hAnsi="Sylfaen" w:cs="Times New Roman"/>
          <w:color w:val="000000"/>
          <w:sz w:val="20"/>
          <w:szCs w:val="20"/>
          <w:lang w:val="ka-GE"/>
        </w:rPr>
        <w:t xml:space="preserve"> </w:t>
      </w:r>
      <w:r w:rsidR="00307E7B" w:rsidRPr="009D68DB">
        <w:rPr>
          <w:rFonts w:ascii="Sylfaen" w:eastAsia="Times New Roman" w:hAnsi="Sylfaen" w:cs="Times New Roman"/>
          <w:color w:val="000000"/>
          <w:sz w:val="20"/>
          <w:szCs w:val="20"/>
          <w:lang w:val="ka-GE"/>
        </w:rPr>
        <w:t xml:space="preserve">დარგის ექსპერტის ჩართულობით, </w:t>
      </w:r>
      <w:r w:rsidR="00562CAD" w:rsidRPr="009D68DB">
        <w:rPr>
          <w:rFonts w:ascii="Sylfaen" w:eastAsia="Times New Roman" w:hAnsi="Sylfaen" w:cs="Times New Roman"/>
          <w:color w:val="000000"/>
          <w:sz w:val="20"/>
          <w:szCs w:val="20"/>
          <w:lang w:val="ka-GE"/>
        </w:rPr>
        <w:t>დასრულდა</w:t>
      </w:r>
      <w:r w:rsidRPr="009D68DB">
        <w:rPr>
          <w:rFonts w:ascii="Sylfaen" w:eastAsia="Times New Roman" w:hAnsi="Sylfaen" w:cs="Times New Roman"/>
          <w:color w:val="000000"/>
          <w:sz w:val="20"/>
          <w:szCs w:val="20"/>
          <w:lang w:val="ka-GE"/>
        </w:rPr>
        <w:t xml:space="preserve"> ტექნიკური დავალების დამუშავება, კერძოდ-გეგმარებითი დავალებების მომზადებისთვის და სივრცით-ტერიტორიული დაგეგმ</w:t>
      </w:r>
      <w:r w:rsidR="00562CAD" w:rsidRPr="009D68DB">
        <w:rPr>
          <w:rFonts w:ascii="Sylfaen" w:eastAsia="Times New Roman" w:hAnsi="Sylfaen" w:cs="Times New Roman"/>
          <w:color w:val="000000"/>
          <w:sz w:val="20"/>
          <w:szCs w:val="20"/>
          <w:lang w:val="ka-GE"/>
        </w:rPr>
        <w:t xml:space="preserve">ვის დოკუმენტების შემუშავებისთვის მიზნით, </w:t>
      </w:r>
      <w:r w:rsidRPr="009D68DB">
        <w:rPr>
          <w:rFonts w:ascii="Sylfaen" w:eastAsia="Times New Roman" w:hAnsi="Sylfaen" w:cs="Times New Roman"/>
          <w:color w:val="000000"/>
          <w:sz w:val="20"/>
          <w:szCs w:val="20"/>
          <w:lang w:val="ka-GE"/>
        </w:rPr>
        <w:t>შემს</w:t>
      </w:r>
      <w:r w:rsidR="00562CAD" w:rsidRPr="009D68DB">
        <w:rPr>
          <w:rFonts w:ascii="Sylfaen" w:eastAsia="Times New Roman" w:hAnsi="Sylfaen" w:cs="Times New Roman"/>
          <w:color w:val="000000"/>
          <w:sz w:val="20"/>
          <w:szCs w:val="20"/>
          <w:lang w:val="ka-GE"/>
        </w:rPr>
        <w:t xml:space="preserve">ყიდველისთვის და მიმწოდებლისთვის </w:t>
      </w:r>
      <w:r w:rsidRPr="009D68DB">
        <w:rPr>
          <w:rFonts w:ascii="Sylfaen" w:eastAsia="Times New Roman" w:hAnsi="Sylfaen" w:cs="Times New Roman"/>
          <w:color w:val="000000"/>
          <w:sz w:val="20"/>
          <w:szCs w:val="20"/>
          <w:lang w:val="ka-GE"/>
        </w:rPr>
        <w:t>აუცილებელი სახელმძღვანელო პირო</w:t>
      </w:r>
      <w:r w:rsidR="00562CAD" w:rsidRPr="009D68DB">
        <w:rPr>
          <w:rFonts w:ascii="Sylfaen" w:eastAsia="Times New Roman" w:hAnsi="Sylfaen" w:cs="Times New Roman"/>
          <w:color w:val="000000"/>
          <w:sz w:val="20"/>
          <w:szCs w:val="20"/>
          <w:lang w:val="ka-GE"/>
        </w:rPr>
        <w:t xml:space="preserve">ბების, მითითებებისა და მეთოდოლოგიის განსაზღვრა. </w:t>
      </w:r>
    </w:p>
    <w:p w14:paraId="0A04ACA0" w14:textId="7111A124" w:rsidR="00B8786A" w:rsidRPr="009D68DB" w:rsidRDefault="00B8786A" w:rsidP="00E55F46">
      <w:pPr>
        <w:spacing w:line="240" w:lineRule="auto"/>
        <w:jc w:val="both"/>
        <w:rPr>
          <w:rFonts w:ascii="Sylfaen" w:eastAsia="Times New Roman" w:hAnsi="Sylfaen" w:cs="Times New Roman"/>
          <w:color w:val="000000"/>
          <w:sz w:val="20"/>
          <w:szCs w:val="20"/>
          <w:lang w:val="ka-GE"/>
        </w:rPr>
      </w:pPr>
    </w:p>
    <w:p w14:paraId="33CA59A8" w14:textId="77777777" w:rsidR="0093661B" w:rsidRDefault="0093661B">
      <w:pPr>
        <w:rPr>
          <w:rFonts w:ascii="Sylfaen" w:eastAsia="Times New Roman" w:hAnsi="Sylfaen"/>
          <w:spacing w:val="15"/>
        </w:rPr>
      </w:pPr>
      <w:r>
        <w:rPr>
          <w:rFonts w:ascii="Sylfaen" w:eastAsia="Times New Roman" w:hAnsi="Sylfaen"/>
        </w:rPr>
        <w:lastRenderedPageBreak/>
        <w:br w:type="page"/>
      </w:r>
    </w:p>
    <w:p w14:paraId="0DFCA86C" w14:textId="3CAC29BF" w:rsidR="005719A3" w:rsidRPr="009D68DB" w:rsidRDefault="00175506"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83" w:name="_Toc6307917"/>
      <w:r w:rsidRPr="009D68DB">
        <w:rPr>
          <w:rFonts w:ascii="Sylfaen" w:eastAsia="Times New Roman" w:hAnsi="Sylfaen"/>
          <w:color w:val="auto"/>
        </w:rPr>
        <w:lastRenderedPageBreak/>
        <w:t>5.1.2.</w:t>
      </w:r>
      <w:r w:rsidRPr="009D68DB">
        <w:rPr>
          <w:rFonts w:ascii="Sylfaen" w:eastAsia="Times New Roman" w:hAnsi="Sylfaen"/>
          <w:color w:val="auto"/>
          <w:lang w:val="ka-GE"/>
        </w:rPr>
        <w:t xml:space="preserve"> </w:t>
      </w:r>
      <w:r w:rsidRPr="009D68DB">
        <w:rPr>
          <w:rFonts w:ascii="Sylfaen" w:eastAsia="Times New Roman" w:hAnsi="Sylfaen"/>
          <w:color w:val="auto"/>
        </w:rPr>
        <w:t>ისტორიული განაშენიანებისა და განაშენიანების რეგულირების დაცვის ზონების დამტკიცება</w:t>
      </w:r>
      <w:bookmarkEnd w:id="83"/>
    </w:p>
    <w:tbl>
      <w:tblPr>
        <w:tblW w:w="5000" w:type="pct"/>
        <w:tblLook w:val="04A0" w:firstRow="1" w:lastRow="0" w:firstColumn="1" w:lastColumn="0" w:noHBand="0" w:noVBand="1"/>
      </w:tblPr>
      <w:tblGrid>
        <w:gridCol w:w="3473"/>
        <w:gridCol w:w="3757"/>
        <w:gridCol w:w="2130"/>
      </w:tblGrid>
      <w:tr w:rsidR="00584387" w:rsidRPr="009D68DB" w14:paraId="7EEED247" w14:textId="77777777" w:rsidTr="0093661B">
        <w:trPr>
          <w:trHeight w:val="300"/>
        </w:trPr>
        <w:tc>
          <w:tcPr>
            <w:tcW w:w="1855" w:type="pct"/>
            <w:hideMark/>
          </w:tcPr>
          <w:p w14:paraId="1A8B8EEE" w14:textId="77777777" w:rsidR="00584387" w:rsidRPr="00B366B5" w:rsidRDefault="00584387" w:rsidP="00E55F46">
            <w:pPr>
              <w:rPr>
                <w:rFonts w:ascii="Sylfaen" w:eastAsia="Times New Roman" w:hAnsi="Sylfaen" w:cs="Times New Roman"/>
                <w:b/>
                <w:bCs/>
                <w:color w:val="2F75B5"/>
                <w:szCs w:val="24"/>
              </w:rPr>
            </w:pPr>
            <w:r w:rsidRPr="00B366B5">
              <w:rPr>
                <w:rFonts w:ascii="Sylfaen" w:eastAsia="Times New Roman" w:hAnsi="Sylfaen" w:cs="Sylfaen"/>
                <w:b/>
                <w:bCs/>
                <w:color w:val="2F75B5"/>
                <w:szCs w:val="24"/>
              </w:rPr>
              <w:t>სტრატეგიული</w:t>
            </w:r>
            <w:r w:rsidRPr="00B366B5">
              <w:rPr>
                <w:rFonts w:ascii="Sylfaen" w:eastAsia="Times New Roman" w:hAnsi="Sylfaen" w:cs="Times New Roman"/>
                <w:b/>
                <w:bCs/>
                <w:color w:val="2F75B5"/>
                <w:szCs w:val="24"/>
              </w:rPr>
              <w:t xml:space="preserve"> </w:t>
            </w:r>
            <w:r w:rsidRPr="00B366B5">
              <w:rPr>
                <w:rFonts w:ascii="Sylfaen" w:eastAsia="Times New Roman" w:hAnsi="Sylfaen" w:cs="Sylfaen"/>
                <w:b/>
                <w:bCs/>
                <w:color w:val="2F75B5"/>
                <w:szCs w:val="24"/>
              </w:rPr>
              <w:t>მიმართულება</w:t>
            </w:r>
            <w:r w:rsidRPr="00B366B5">
              <w:rPr>
                <w:rFonts w:ascii="Sylfaen" w:eastAsia="Times New Roman" w:hAnsi="Sylfaen" w:cs="Times New Roman"/>
                <w:b/>
                <w:bCs/>
                <w:color w:val="2F75B5"/>
                <w:szCs w:val="24"/>
              </w:rPr>
              <w:t xml:space="preserve">  5</w:t>
            </w:r>
          </w:p>
        </w:tc>
        <w:tc>
          <w:tcPr>
            <w:tcW w:w="3145" w:type="pct"/>
            <w:gridSpan w:val="2"/>
            <w:hideMark/>
          </w:tcPr>
          <w:p w14:paraId="76F6F296" w14:textId="77777777" w:rsidR="00584387" w:rsidRPr="00B366B5" w:rsidRDefault="00584387" w:rsidP="00E55F46">
            <w:pPr>
              <w:rPr>
                <w:rFonts w:ascii="Sylfaen" w:eastAsia="Times New Roman" w:hAnsi="Sylfaen" w:cs="Sylfaen"/>
                <w:b/>
                <w:bCs/>
                <w:color w:val="757171"/>
                <w:szCs w:val="24"/>
                <w:lang w:val="ka-GE"/>
              </w:rPr>
            </w:pPr>
            <w:bookmarkStart w:id="84" w:name="_Toc522628658"/>
            <w:bookmarkStart w:id="85" w:name="_Toc522628745"/>
            <w:bookmarkStart w:id="86" w:name="_Toc522628841"/>
            <w:bookmarkStart w:id="87" w:name="_Toc522628917"/>
            <w:bookmarkStart w:id="88" w:name="_Toc527104051"/>
            <w:r w:rsidRPr="00B366B5">
              <w:rPr>
                <w:rFonts w:ascii="Sylfaen" w:eastAsia="Times New Roman" w:hAnsi="Sylfaen" w:cs="Sylfaen"/>
                <w:b/>
                <w:bCs/>
                <w:color w:val="757171"/>
                <w:szCs w:val="24"/>
                <w:lang w:val="ka-GE"/>
              </w:rPr>
              <w:t>ქალაქის ურბანული განვითარება</w:t>
            </w:r>
            <w:bookmarkEnd w:id="84"/>
            <w:bookmarkEnd w:id="85"/>
            <w:bookmarkEnd w:id="86"/>
            <w:bookmarkEnd w:id="87"/>
            <w:bookmarkEnd w:id="88"/>
          </w:p>
          <w:p w14:paraId="7AC5522F" w14:textId="77777777" w:rsidR="00035E6D" w:rsidRPr="00B366B5" w:rsidRDefault="00035E6D" w:rsidP="00E55F46">
            <w:pPr>
              <w:rPr>
                <w:rFonts w:ascii="Sylfaen" w:hAnsi="Sylfaen"/>
                <w:lang w:val="ka-GE"/>
              </w:rPr>
            </w:pPr>
          </w:p>
        </w:tc>
      </w:tr>
      <w:tr w:rsidR="00584387" w:rsidRPr="009D68DB" w14:paraId="35F111FF" w14:textId="77777777" w:rsidTr="0093661B">
        <w:trPr>
          <w:trHeight w:val="300"/>
        </w:trPr>
        <w:tc>
          <w:tcPr>
            <w:tcW w:w="1855" w:type="pct"/>
            <w:hideMark/>
          </w:tcPr>
          <w:p w14:paraId="2B05DBB7" w14:textId="77777777" w:rsidR="00584387" w:rsidRPr="00B366B5" w:rsidRDefault="00584387" w:rsidP="00E55F46">
            <w:pPr>
              <w:rPr>
                <w:rFonts w:ascii="Sylfaen" w:eastAsia="Times New Roman" w:hAnsi="Sylfaen" w:cs="Times New Roman"/>
                <w:bCs/>
                <w:color w:val="2F75B5"/>
                <w:szCs w:val="24"/>
              </w:rPr>
            </w:pPr>
            <w:r w:rsidRPr="00B366B5">
              <w:rPr>
                <w:rFonts w:ascii="Sylfaen" w:eastAsia="Times New Roman" w:hAnsi="Sylfaen" w:cs="Sylfaen"/>
                <w:bCs/>
                <w:color w:val="2F75B5"/>
                <w:szCs w:val="24"/>
              </w:rPr>
              <w:t>პროგრამა</w:t>
            </w:r>
          </w:p>
        </w:tc>
        <w:tc>
          <w:tcPr>
            <w:tcW w:w="3145" w:type="pct"/>
            <w:gridSpan w:val="2"/>
            <w:shd w:val="clear" w:color="auto" w:fill="auto"/>
            <w:hideMark/>
          </w:tcPr>
          <w:p w14:paraId="1ACAC0F1" w14:textId="77777777" w:rsidR="00584387" w:rsidRPr="009D68DB" w:rsidRDefault="00205B23" w:rsidP="00E55F46">
            <w:pPr>
              <w:pStyle w:val="Subtitle"/>
              <w:rPr>
                <w:rFonts w:ascii="Sylfaen" w:hAnsi="Sylfaen"/>
              </w:rPr>
            </w:pPr>
            <w:r w:rsidRPr="009D68DB">
              <w:rPr>
                <w:rFonts w:ascii="Sylfaen" w:hAnsi="Sylfaen"/>
                <w:lang w:val="ka-GE"/>
              </w:rPr>
              <w:t>5.1.2.</w:t>
            </w:r>
            <w:r w:rsidR="00584387" w:rsidRPr="009D68DB">
              <w:rPr>
                <w:rFonts w:ascii="Sylfaen" w:hAnsi="Sylfaen" w:cs="Sylfaen"/>
              </w:rPr>
              <w:t>ისტორიული</w:t>
            </w:r>
            <w:r w:rsidR="00584387" w:rsidRPr="009D68DB">
              <w:rPr>
                <w:rFonts w:ascii="Sylfaen" w:hAnsi="Sylfaen"/>
              </w:rPr>
              <w:t xml:space="preserve"> </w:t>
            </w:r>
            <w:r w:rsidR="00584387" w:rsidRPr="009D68DB">
              <w:rPr>
                <w:rFonts w:ascii="Sylfaen" w:hAnsi="Sylfaen" w:cs="Sylfaen"/>
              </w:rPr>
              <w:t>განაშენიანებისა</w:t>
            </w:r>
            <w:r w:rsidR="00584387" w:rsidRPr="009D68DB">
              <w:rPr>
                <w:rFonts w:ascii="Sylfaen" w:hAnsi="Sylfaen"/>
              </w:rPr>
              <w:t xml:space="preserve"> </w:t>
            </w:r>
            <w:r w:rsidR="00584387" w:rsidRPr="009D68DB">
              <w:rPr>
                <w:rFonts w:ascii="Sylfaen" w:hAnsi="Sylfaen" w:cs="Sylfaen"/>
              </w:rPr>
              <w:t>და</w:t>
            </w:r>
            <w:r w:rsidR="00584387" w:rsidRPr="009D68DB">
              <w:rPr>
                <w:rFonts w:ascii="Sylfaen" w:hAnsi="Sylfaen"/>
              </w:rPr>
              <w:t xml:space="preserve"> </w:t>
            </w:r>
            <w:r w:rsidR="00584387" w:rsidRPr="009D68DB">
              <w:rPr>
                <w:rFonts w:ascii="Sylfaen" w:hAnsi="Sylfaen" w:cs="Sylfaen"/>
              </w:rPr>
              <w:t>განაშენიანების</w:t>
            </w:r>
            <w:r w:rsidR="00584387" w:rsidRPr="009D68DB">
              <w:rPr>
                <w:rFonts w:ascii="Sylfaen" w:hAnsi="Sylfaen"/>
                <w:lang w:val="ka-GE"/>
              </w:rPr>
              <w:t xml:space="preserve"> </w:t>
            </w:r>
            <w:r w:rsidR="00584387" w:rsidRPr="009D68DB">
              <w:rPr>
                <w:rFonts w:ascii="Sylfaen" w:hAnsi="Sylfaen" w:cs="Sylfaen"/>
              </w:rPr>
              <w:t>რეგულირების</w:t>
            </w:r>
            <w:r w:rsidR="00584387" w:rsidRPr="009D68DB">
              <w:rPr>
                <w:rFonts w:ascii="Sylfaen" w:hAnsi="Sylfaen"/>
              </w:rPr>
              <w:t xml:space="preserve"> </w:t>
            </w:r>
            <w:r w:rsidR="00584387" w:rsidRPr="009D68DB">
              <w:rPr>
                <w:rFonts w:ascii="Sylfaen" w:hAnsi="Sylfaen" w:cs="Sylfaen"/>
              </w:rPr>
              <w:t>დაცვის</w:t>
            </w:r>
            <w:r w:rsidR="00584387" w:rsidRPr="009D68DB">
              <w:rPr>
                <w:rFonts w:ascii="Sylfaen" w:hAnsi="Sylfaen"/>
              </w:rPr>
              <w:t xml:space="preserve"> </w:t>
            </w:r>
            <w:r w:rsidR="00584387" w:rsidRPr="009D68DB">
              <w:rPr>
                <w:rFonts w:ascii="Sylfaen" w:hAnsi="Sylfaen" w:cs="Sylfaen"/>
              </w:rPr>
              <w:t>ზონების</w:t>
            </w:r>
            <w:r w:rsidR="00584387" w:rsidRPr="009D68DB">
              <w:rPr>
                <w:rFonts w:ascii="Sylfaen" w:hAnsi="Sylfaen"/>
              </w:rPr>
              <w:t xml:space="preserve"> </w:t>
            </w:r>
            <w:r w:rsidR="00584387" w:rsidRPr="009D68DB">
              <w:rPr>
                <w:rFonts w:ascii="Sylfaen" w:hAnsi="Sylfaen" w:cs="Sylfaen"/>
              </w:rPr>
              <w:t>დამტკიცება</w:t>
            </w:r>
          </w:p>
          <w:p w14:paraId="6F589FA3" w14:textId="77777777" w:rsidR="00035E6D" w:rsidRPr="009D68DB" w:rsidRDefault="00035E6D" w:rsidP="00E55F46">
            <w:pPr>
              <w:rPr>
                <w:rFonts w:ascii="Sylfaen" w:eastAsia="Times New Roman" w:hAnsi="Sylfaen" w:cs="Times New Roman"/>
                <w:b/>
                <w:bCs/>
                <w:color w:val="757171"/>
                <w:sz w:val="24"/>
                <w:szCs w:val="24"/>
              </w:rPr>
            </w:pPr>
          </w:p>
        </w:tc>
      </w:tr>
      <w:tr w:rsidR="00584387" w:rsidRPr="009D68DB" w14:paraId="35611791" w14:textId="77777777" w:rsidTr="0093661B">
        <w:trPr>
          <w:trHeight w:val="600"/>
        </w:trPr>
        <w:tc>
          <w:tcPr>
            <w:tcW w:w="1855" w:type="pct"/>
            <w:hideMark/>
          </w:tcPr>
          <w:p w14:paraId="7C4C3F1F" w14:textId="77777777" w:rsidR="00584387" w:rsidRPr="00B366B5" w:rsidRDefault="00584387" w:rsidP="00E55F46">
            <w:pPr>
              <w:rPr>
                <w:rFonts w:ascii="Sylfaen" w:eastAsia="Times New Roman" w:hAnsi="Sylfaen" w:cs="Times New Roman"/>
                <w:bCs/>
                <w:color w:val="2F75B5"/>
                <w:szCs w:val="24"/>
              </w:rPr>
            </w:pPr>
            <w:r w:rsidRPr="00B366B5">
              <w:rPr>
                <w:rFonts w:ascii="Sylfaen" w:eastAsia="Times New Roman" w:hAnsi="Sylfaen" w:cs="Sylfaen"/>
                <w:bCs/>
                <w:color w:val="2F75B5"/>
                <w:szCs w:val="24"/>
              </w:rPr>
              <w:t>პროგრამის</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მიზანი</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და</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მოსალოდნელი</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შედეგი</w:t>
            </w:r>
          </w:p>
        </w:tc>
        <w:tc>
          <w:tcPr>
            <w:tcW w:w="3145" w:type="pct"/>
            <w:gridSpan w:val="2"/>
            <w:shd w:val="clear" w:color="auto" w:fill="auto"/>
            <w:hideMark/>
          </w:tcPr>
          <w:p w14:paraId="141E8026" w14:textId="399E21CF" w:rsidR="00584387" w:rsidRPr="00CE5616" w:rsidRDefault="00584387" w:rsidP="00E55F46">
            <w:pPr>
              <w:autoSpaceDE w:val="0"/>
              <w:autoSpaceDN w:val="0"/>
              <w:adjustRightInd w:val="0"/>
              <w:jc w:val="both"/>
              <w:rPr>
                <w:rFonts w:ascii="Sylfaen" w:hAnsi="Sylfaen" w:cs="Sylfaen"/>
                <w:sz w:val="20"/>
                <w:szCs w:val="20"/>
              </w:rPr>
            </w:pPr>
            <w:r w:rsidRPr="00CE5616">
              <w:rPr>
                <w:rFonts w:ascii="Sylfaen" w:hAnsi="Sylfaen" w:cs="Sylfaen"/>
                <w:sz w:val="20"/>
                <w:szCs w:val="20"/>
              </w:rPr>
              <w:t>ისტორიული განაშენიანების დაცვის ზონის დადგენის მიზანია მასში დაცული</w:t>
            </w:r>
            <w:r w:rsidRPr="00CE5616">
              <w:rPr>
                <w:rFonts w:ascii="Sylfaen" w:hAnsi="Sylfaen" w:cs="Sylfaen"/>
                <w:sz w:val="20"/>
                <w:szCs w:val="20"/>
                <w:lang w:val="ka-GE"/>
              </w:rPr>
              <w:t xml:space="preserve"> </w:t>
            </w:r>
            <w:r w:rsidRPr="00CE5616">
              <w:rPr>
                <w:rFonts w:ascii="Sylfaen" w:hAnsi="Sylfaen" w:cs="Sylfaen"/>
                <w:sz w:val="20"/>
                <w:szCs w:val="20"/>
              </w:rPr>
              <w:t>ძეგლების ისტორიულად ჩამოყალიბებული სივრცით-არქიტექტურული გარემოს,</w:t>
            </w:r>
            <w:r w:rsidRPr="00CE5616">
              <w:rPr>
                <w:rFonts w:ascii="Sylfaen" w:hAnsi="Sylfaen" w:cs="Sylfaen"/>
                <w:sz w:val="20"/>
                <w:szCs w:val="20"/>
                <w:lang w:val="ka-GE"/>
              </w:rPr>
              <w:t xml:space="preserve"> </w:t>
            </w:r>
            <w:r w:rsidRPr="00CE5616">
              <w:rPr>
                <w:rFonts w:ascii="Sylfaen" w:hAnsi="Sylfaen" w:cs="Sylfaen"/>
                <w:sz w:val="20"/>
                <w:szCs w:val="20"/>
              </w:rPr>
              <w:t>განაშენიანების ტრადიციული ფორმებისა და იერსახის შენარჩუნება, ქალაქის</w:t>
            </w:r>
            <w:r w:rsidRPr="00CE5616">
              <w:rPr>
                <w:rFonts w:ascii="Sylfaen" w:hAnsi="Sylfaen" w:cs="Sylfaen"/>
                <w:sz w:val="20"/>
                <w:szCs w:val="20"/>
                <w:lang w:val="ka-GE"/>
              </w:rPr>
              <w:t xml:space="preserve"> </w:t>
            </w:r>
            <w:r w:rsidRPr="00CE5616">
              <w:rPr>
                <w:rFonts w:ascii="Sylfaen" w:hAnsi="Sylfaen" w:cs="Sylfaen"/>
                <w:sz w:val="20"/>
                <w:szCs w:val="20"/>
              </w:rPr>
              <w:t>ისტორიული ნაწილის, როგორც ისტორიულად ჩამოყალიბებული ორგანიზმის</w:t>
            </w:r>
            <w:r w:rsidRPr="00CE5616">
              <w:rPr>
                <w:rFonts w:ascii="Sylfaen" w:hAnsi="Sylfaen" w:cs="Sylfaen"/>
                <w:sz w:val="20"/>
                <w:szCs w:val="20"/>
                <w:lang w:val="ka-GE"/>
              </w:rPr>
              <w:t xml:space="preserve"> </w:t>
            </w:r>
            <w:r w:rsidRPr="00CE5616">
              <w:rPr>
                <w:rFonts w:ascii="Sylfaen" w:hAnsi="Sylfaen" w:cs="Sylfaen"/>
                <w:sz w:val="20"/>
                <w:szCs w:val="20"/>
              </w:rPr>
              <w:t>(დაგეგმარების სტრუქტურა, მორფოლოგია, შენობების მასშტაბი, ხასიათი,</w:t>
            </w:r>
            <w:r w:rsidRPr="00CE5616">
              <w:rPr>
                <w:rFonts w:ascii="Sylfaen" w:hAnsi="Sylfaen" w:cs="Sylfaen"/>
                <w:sz w:val="20"/>
                <w:szCs w:val="20"/>
                <w:lang w:val="ka-GE"/>
              </w:rPr>
              <w:t xml:space="preserve"> </w:t>
            </w:r>
            <w:r w:rsidRPr="00CE5616">
              <w:rPr>
                <w:rFonts w:ascii="Sylfaen" w:hAnsi="Sylfaen" w:cs="Sylfaen"/>
                <w:sz w:val="20"/>
                <w:szCs w:val="20"/>
              </w:rPr>
              <w:t>სილუეტი,</w:t>
            </w:r>
            <w:r w:rsidRPr="00CE5616">
              <w:rPr>
                <w:rFonts w:ascii="Sylfaen" w:hAnsi="Sylfaen" w:cs="Sylfaen"/>
                <w:sz w:val="20"/>
                <w:szCs w:val="20"/>
                <w:lang w:val="ka-GE"/>
              </w:rPr>
              <w:t xml:space="preserve"> </w:t>
            </w:r>
            <w:r w:rsidRPr="00CE5616">
              <w:rPr>
                <w:rFonts w:ascii="Sylfaen" w:hAnsi="Sylfaen" w:cs="Sylfaen"/>
                <w:sz w:val="20"/>
                <w:szCs w:val="20"/>
              </w:rPr>
              <w:t>იერსახე, ლანდშაფტი და სხვა), დაცვისა და შენარჩუნების უზრუნველყოფა,</w:t>
            </w:r>
            <w:r w:rsidRPr="00CE5616">
              <w:rPr>
                <w:rFonts w:ascii="Sylfaen" w:hAnsi="Sylfaen" w:cs="Sylfaen"/>
                <w:sz w:val="20"/>
                <w:szCs w:val="20"/>
                <w:lang w:val="ka-GE"/>
              </w:rPr>
              <w:t xml:space="preserve"> </w:t>
            </w:r>
            <w:r w:rsidRPr="00CE5616">
              <w:rPr>
                <w:rFonts w:ascii="Sylfaen" w:hAnsi="Sylfaen" w:cs="Sylfaen"/>
                <w:sz w:val="20"/>
                <w:szCs w:val="20"/>
              </w:rPr>
              <w:t>სარეაბოლიტაციო, სამშენებლო და სხვა სამუშაოთა რეგულირება, საქალაქო გარემოს</w:t>
            </w:r>
            <w:r w:rsidRPr="00CE5616">
              <w:rPr>
                <w:rFonts w:ascii="Sylfaen" w:hAnsi="Sylfaen" w:cs="Sylfaen"/>
                <w:sz w:val="20"/>
                <w:szCs w:val="20"/>
                <w:lang w:val="ka-GE"/>
              </w:rPr>
              <w:t xml:space="preserve"> </w:t>
            </w:r>
            <w:r w:rsidRPr="00CE5616">
              <w:rPr>
                <w:rFonts w:ascii="Sylfaen" w:hAnsi="Sylfaen" w:cs="Sylfaen"/>
                <w:sz w:val="20"/>
                <w:szCs w:val="20"/>
              </w:rPr>
              <w:t>გაჯანსაღება, დეგრადირებული ურბანული ქსოვილის ისტორიულ სახესთან</w:t>
            </w:r>
            <w:r w:rsidRPr="00CE5616">
              <w:rPr>
                <w:rFonts w:ascii="Sylfaen" w:hAnsi="Sylfaen" w:cs="Sylfaen"/>
                <w:sz w:val="20"/>
                <w:szCs w:val="20"/>
                <w:lang w:val="ka-GE"/>
              </w:rPr>
              <w:t xml:space="preserve"> </w:t>
            </w:r>
            <w:r w:rsidRPr="00CE5616">
              <w:rPr>
                <w:rFonts w:ascii="Sylfaen" w:hAnsi="Sylfaen" w:cs="Sylfaen"/>
                <w:sz w:val="20"/>
                <w:szCs w:val="20"/>
              </w:rPr>
              <w:t>მაქსიმალურად მიახლოება, ისტორიული განაშენიანების ეკონომიკური და</w:t>
            </w:r>
            <w:r w:rsidRPr="00CE5616">
              <w:rPr>
                <w:rFonts w:ascii="Sylfaen" w:hAnsi="Sylfaen" w:cs="Sylfaen"/>
                <w:sz w:val="20"/>
                <w:szCs w:val="20"/>
                <w:lang w:val="ka-GE"/>
              </w:rPr>
              <w:t xml:space="preserve"> </w:t>
            </w:r>
            <w:r w:rsidRPr="00CE5616">
              <w:rPr>
                <w:rFonts w:ascii="Sylfaen" w:hAnsi="Sylfaen" w:cs="Sylfaen"/>
                <w:sz w:val="20"/>
                <w:szCs w:val="20"/>
              </w:rPr>
              <w:t>კულტურული პოტენციალის რეალიზაცია.</w:t>
            </w:r>
          </w:p>
          <w:p w14:paraId="7FCEA371" w14:textId="4156CA5D" w:rsidR="00584387" w:rsidRPr="00CE5616" w:rsidRDefault="00584387" w:rsidP="00B366B5">
            <w:pPr>
              <w:autoSpaceDE w:val="0"/>
              <w:autoSpaceDN w:val="0"/>
              <w:adjustRightInd w:val="0"/>
              <w:jc w:val="both"/>
              <w:rPr>
                <w:rFonts w:ascii="Sylfaen" w:hAnsi="Sylfaen" w:cs="Sylfaen"/>
                <w:sz w:val="20"/>
                <w:szCs w:val="20"/>
              </w:rPr>
            </w:pPr>
            <w:r w:rsidRPr="00CE5616">
              <w:rPr>
                <w:rFonts w:ascii="Sylfaen" w:hAnsi="Sylfaen" w:cs="Sylfaen"/>
                <w:sz w:val="20"/>
                <w:szCs w:val="20"/>
              </w:rPr>
              <w:t>განაშენიანების რეგულირების ზონის დადგენის მიზანია ისტორიულად</w:t>
            </w:r>
            <w:r w:rsidRPr="00CE5616">
              <w:rPr>
                <w:rFonts w:ascii="Sylfaen" w:hAnsi="Sylfaen" w:cs="Sylfaen"/>
                <w:sz w:val="20"/>
                <w:szCs w:val="20"/>
                <w:lang w:val="ka-GE"/>
              </w:rPr>
              <w:t xml:space="preserve"> </w:t>
            </w:r>
            <w:r w:rsidRPr="00CE5616">
              <w:rPr>
                <w:rFonts w:ascii="Sylfaen" w:hAnsi="Sylfaen" w:cs="Sylfaen"/>
                <w:sz w:val="20"/>
                <w:szCs w:val="20"/>
              </w:rPr>
              <w:t>ჩამოყალიბებული და ახალი განაშენიანების ჰარმონიულად შერწყმის</w:t>
            </w:r>
            <w:r w:rsidRPr="00CE5616">
              <w:rPr>
                <w:rFonts w:ascii="Sylfaen" w:hAnsi="Sylfaen" w:cs="Sylfaen"/>
                <w:sz w:val="20"/>
                <w:szCs w:val="20"/>
                <w:lang w:val="ka-GE"/>
              </w:rPr>
              <w:t xml:space="preserve"> </w:t>
            </w:r>
            <w:r w:rsidRPr="00CE5616">
              <w:rPr>
                <w:rFonts w:ascii="Sylfaen" w:hAnsi="Sylfaen" w:cs="Sylfaen"/>
                <w:sz w:val="20"/>
                <w:szCs w:val="20"/>
              </w:rPr>
              <w:t>უზრუნველყოფა.</w:t>
            </w:r>
          </w:p>
        </w:tc>
      </w:tr>
      <w:tr w:rsidR="00307E7B" w:rsidRPr="009D68DB" w14:paraId="4261C505" w14:textId="77777777" w:rsidTr="0093661B">
        <w:trPr>
          <w:gridAfter w:val="1"/>
          <w:wAfter w:w="1138" w:type="pct"/>
          <w:trHeight w:val="300"/>
        </w:trPr>
        <w:tc>
          <w:tcPr>
            <w:tcW w:w="1855" w:type="pct"/>
            <w:shd w:val="clear" w:color="auto" w:fill="auto"/>
            <w:hideMark/>
          </w:tcPr>
          <w:p w14:paraId="68D1F6B5" w14:textId="77777777" w:rsidR="00307E7B" w:rsidRPr="009D68DB" w:rsidRDefault="00307E7B" w:rsidP="00E55F46">
            <w:pPr>
              <w:rPr>
                <w:rFonts w:ascii="Sylfaen" w:eastAsia="Times New Roman" w:hAnsi="Sylfaen" w:cs="Times New Roman"/>
                <w:sz w:val="20"/>
                <w:szCs w:val="20"/>
              </w:rPr>
            </w:pPr>
          </w:p>
        </w:tc>
        <w:tc>
          <w:tcPr>
            <w:tcW w:w="2007" w:type="pct"/>
            <w:shd w:val="clear" w:color="auto" w:fill="auto"/>
            <w:noWrap/>
            <w:hideMark/>
          </w:tcPr>
          <w:p w14:paraId="59F26035" w14:textId="77777777" w:rsidR="00307E7B" w:rsidRPr="009D68DB" w:rsidRDefault="00307E7B" w:rsidP="00E55F46">
            <w:pPr>
              <w:rPr>
                <w:rFonts w:ascii="Sylfaen" w:eastAsia="Times New Roman" w:hAnsi="Sylfaen" w:cs="Times New Roman"/>
                <w:sz w:val="20"/>
                <w:szCs w:val="20"/>
              </w:rPr>
            </w:pPr>
          </w:p>
        </w:tc>
      </w:tr>
      <w:tr w:rsidR="00584387" w:rsidRPr="009D68DB" w14:paraId="424ABAF7" w14:textId="77777777" w:rsidTr="0093661B">
        <w:trPr>
          <w:trHeight w:val="300"/>
        </w:trPr>
        <w:tc>
          <w:tcPr>
            <w:tcW w:w="1855" w:type="pct"/>
            <w:hideMark/>
          </w:tcPr>
          <w:p w14:paraId="3BD01CA5" w14:textId="77777777" w:rsidR="00584387" w:rsidRPr="00B366B5" w:rsidRDefault="00584387" w:rsidP="00E55F46">
            <w:pPr>
              <w:rPr>
                <w:rFonts w:ascii="Sylfaen" w:eastAsia="Times New Roman" w:hAnsi="Sylfaen" w:cs="Times New Roman"/>
                <w:b/>
                <w:bCs/>
                <w:color w:val="2F75B5"/>
                <w:szCs w:val="24"/>
              </w:rPr>
            </w:pPr>
            <w:r w:rsidRPr="00B366B5">
              <w:rPr>
                <w:rFonts w:ascii="Sylfaen" w:eastAsia="Times New Roman" w:hAnsi="Sylfaen" w:cs="Sylfaen"/>
                <w:b/>
                <w:bCs/>
                <w:color w:val="2F75B5"/>
                <w:szCs w:val="24"/>
              </w:rPr>
              <w:t>ღონისძიებები</w:t>
            </w:r>
            <w:r w:rsidRPr="00B366B5">
              <w:rPr>
                <w:rFonts w:ascii="Sylfaen" w:eastAsia="Times New Roman" w:hAnsi="Sylfaen" w:cs="Times New Roman"/>
                <w:b/>
                <w:bCs/>
                <w:color w:val="2F75B5"/>
                <w:szCs w:val="24"/>
              </w:rPr>
              <w:t>:</w:t>
            </w:r>
          </w:p>
        </w:tc>
        <w:tc>
          <w:tcPr>
            <w:tcW w:w="2007" w:type="pct"/>
            <w:shd w:val="clear" w:color="auto" w:fill="auto"/>
            <w:hideMark/>
          </w:tcPr>
          <w:p w14:paraId="39E7B8E3" w14:textId="77777777" w:rsidR="00584387" w:rsidRPr="00B366B5" w:rsidRDefault="00584387" w:rsidP="00E55F46">
            <w:pPr>
              <w:rPr>
                <w:rFonts w:ascii="Sylfaen" w:eastAsia="Times New Roman" w:hAnsi="Sylfaen" w:cs="Times New Roman"/>
                <w:b/>
                <w:bCs/>
                <w:color w:val="2F75B5"/>
                <w:szCs w:val="24"/>
              </w:rPr>
            </w:pPr>
            <w:r w:rsidRPr="00B366B5">
              <w:rPr>
                <w:rFonts w:ascii="Sylfaen" w:eastAsia="Times New Roman" w:hAnsi="Sylfaen" w:cs="Sylfaen"/>
                <w:b/>
                <w:bCs/>
                <w:color w:val="2F75B5"/>
                <w:szCs w:val="24"/>
              </w:rPr>
              <w:t>შესრულების</w:t>
            </w:r>
            <w:r w:rsidRPr="00B366B5">
              <w:rPr>
                <w:rFonts w:ascii="Sylfaen" w:eastAsia="Times New Roman" w:hAnsi="Sylfaen" w:cs="Times New Roman"/>
                <w:b/>
                <w:bCs/>
                <w:color w:val="2F75B5"/>
                <w:szCs w:val="24"/>
              </w:rPr>
              <w:t xml:space="preserve"> </w:t>
            </w:r>
            <w:r w:rsidRPr="00B366B5">
              <w:rPr>
                <w:rFonts w:ascii="Sylfaen" w:eastAsia="Times New Roman" w:hAnsi="Sylfaen" w:cs="Sylfaen"/>
                <w:b/>
                <w:bCs/>
                <w:color w:val="2F75B5"/>
                <w:szCs w:val="24"/>
              </w:rPr>
              <w:t>ინდიკატორი</w:t>
            </w:r>
          </w:p>
        </w:tc>
        <w:tc>
          <w:tcPr>
            <w:tcW w:w="1138" w:type="pct"/>
            <w:shd w:val="clear" w:color="auto" w:fill="auto"/>
            <w:noWrap/>
            <w:hideMark/>
          </w:tcPr>
          <w:p w14:paraId="09ACB93B" w14:textId="77777777" w:rsidR="00584387" w:rsidRPr="00B366B5" w:rsidRDefault="00584387" w:rsidP="0093661B">
            <w:pPr>
              <w:jc w:val="center"/>
              <w:rPr>
                <w:rFonts w:ascii="Sylfaen" w:eastAsia="Times New Roman" w:hAnsi="Sylfaen" w:cs="Times New Roman"/>
                <w:b/>
                <w:bCs/>
                <w:color w:val="2F75B5"/>
                <w:szCs w:val="24"/>
              </w:rPr>
            </w:pPr>
            <w:r w:rsidRPr="00B366B5">
              <w:rPr>
                <w:rFonts w:ascii="Sylfaen" w:eastAsia="Times New Roman" w:hAnsi="Sylfaen" w:cs="Sylfaen"/>
                <w:b/>
                <w:bCs/>
                <w:color w:val="2F75B5"/>
                <w:szCs w:val="24"/>
              </w:rPr>
              <w:t>შესრულება</w:t>
            </w:r>
          </w:p>
        </w:tc>
      </w:tr>
      <w:tr w:rsidR="00584387" w:rsidRPr="009D68DB" w14:paraId="5807CF4D" w14:textId="77777777" w:rsidTr="0093661B">
        <w:trPr>
          <w:trHeight w:val="300"/>
        </w:trPr>
        <w:tc>
          <w:tcPr>
            <w:tcW w:w="1855" w:type="pct"/>
            <w:hideMark/>
          </w:tcPr>
          <w:p w14:paraId="5FE3F308" w14:textId="77777777" w:rsidR="00584387" w:rsidRPr="00CE5616" w:rsidRDefault="00584387" w:rsidP="00E55F46">
            <w:pPr>
              <w:pStyle w:val="Default"/>
              <w:spacing w:after="160"/>
              <w:jc w:val="both"/>
              <w:rPr>
                <w:sz w:val="20"/>
                <w:szCs w:val="20"/>
                <w:lang w:val="ka-GE"/>
              </w:rPr>
            </w:pPr>
            <w:r w:rsidRPr="00CE5616">
              <w:rPr>
                <w:sz w:val="20"/>
                <w:szCs w:val="20"/>
              </w:rPr>
              <w:t>ისტორიული განაშენიანებისა და განაშენიანების რეგულირების დაცვის ზონების</w:t>
            </w:r>
            <w:r w:rsidRPr="00CE5616">
              <w:rPr>
                <w:sz w:val="20"/>
                <w:szCs w:val="20"/>
                <w:lang w:val="ka-GE"/>
              </w:rPr>
              <w:t xml:space="preserve"> დამტკიცების თაობაზე ქ. ბათუმის მუნიციპალიტეტის საკრებულოს დადგენილების პროექტის მომზადება და წარდგენა დასამტკიცებლად.</w:t>
            </w:r>
          </w:p>
          <w:p w14:paraId="46EF55C5" w14:textId="77777777" w:rsidR="00584387" w:rsidRPr="00CE5616" w:rsidRDefault="00584387" w:rsidP="00E55F46">
            <w:pPr>
              <w:jc w:val="both"/>
              <w:rPr>
                <w:rFonts w:ascii="Sylfaen" w:hAnsi="Sylfaen" w:cs="Sylfaen"/>
                <w:iCs/>
                <w:sz w:val="20"/>
                <w:szCs w:val="20"/>
                <w:lang w:val="ka-GE"/>
              </w:rPr>
            </w:pPr>
          </w:p>
        </w:tc>
        <w:tc>
          <w:tcPr>
            <w:tcW w:w="2007" w:type="pct"/>
            <w:shd w:val="clear" w:color="auto" w:fill="FFFFFF" w:themeFill="background1"/>
            <w:hideMark/>
          </w:tcPr>
          <w:p w14:paraId="107F7BE4" w14:textId="77777777" w:rsidR="00584387" w:rsidRPr="00CE5616" w:rsidRDefault="00584387" w:rsidP="00E55F46">
            <w:pPr>
              <w:jc w:val="both"/>
              <w:rPr>
                <w:rFonts w:ascii="Sylfaen" w:hAnsi="Sylfaen" w:cs="Sylfaen"/>
                <w:sz w:val="20"/>
                <w:szCs w:val="20"/>
                <w:lang w:val="ka-GE"/>
              </w:rPr>
            </w:pPr>
            <w:r w:rsidRPr="00CE5616">
              <w:rPr>
                <w:rFonts w:ascii="Sylfaen" w:hAnsi="Sylfaen" w:cs="Sylfaen"/>
                <w:sz w:val="20"/>
                <w:szCs w:val="20"/>
                <w:lang w:val="ka-GE"/>
              </w:rPr>
              <w:t>დადგენილების პროექტი</w:t>
            </w:r>
          </w:p>
        </w:tc>
        <w:tc>
          <w:tcPr>
            <w:tcW w:w="1138" w:type="pct"/>
            <w:shd w:val="clear" w:color="auto" w:fill="FFFFFF" w:themeFill="background1"/>
            <w:noWrap/>
            <w:hideMark/>
          </w:tcPr>
          <w:p w14:paraId="46C03D98" w14:textId="77777777" w:rsidR="00584387" w:rsidRPr="00CE5616" w:rsidRDefault="00584387" w:rsidP="00E55F46">
            <w:pPr>
              <w:jc w:val="center"/>
              <w:rPr>
                <w:rFonts w:ascii="Sylfaen" w:eastAsia="Times New Roman" w:hAnsi="Sylfaen" w:cs="Times New Roman"/>
                <w:b/>
                <w:color w:val="000000"/>
                <w:sz w:val="20"/>
                <w:szCs w:val="20"/>
              </w:rPr>
            </w:pPr>
            <w:r w:rsidRPr="00CE5616">
              <w:rPr>
                <w:rFonts w:ascii="Segoe UI Emoji" w:eastAsia="Times New Roman" w:hAnsi="Segoe UI Emoji" w:cs="Segoe UI Emoji"/>
                <w:b/>
                <w:color w:val="000000"/>
                <w:sz w:val="20"/>
                <w:szCs w:val="20"/>
              </w:rPr>
              <w:t>✔</w:t>
            </w:r>
          </w:p>
        </w:tc>
      </w:tr>
      <w:tr w:rsidR="00584387" w:rsidRPr="009D68DB" w14:paraId="061D5459" w14:textId="77777777" w:rsidTr="0093661B">
        <w:trPr>
          <w:trHeight w:val="300"/>
        </w:trPr>
        <w:tc>
          <w:tcPr>
            <w:tcW w:w="1855" w:type="pct"/>
          </w:tcPr>
          <w:p w14:paraId="3EA8AA12" w14:textId="77777777" w:rsidR="00584387" w:rsidRPr="00CE5616" w:rsidRDefault="00584387" w:rsidP="00E55F46">
            <w:pPr>
              <w:pStyle w:val="Default"/>
              <w:spacing w:after="160"/>
              <w:jc w:val="both"/>
              <w:rPr>
                <w:sz w:val="20"/>
                <w:szCs w:val="20"/>
              </w:rPr>
            </w:pPr>
            <w:r w:rsidRPr="00CE5616">
              <w:rPr>
                <w:iCs/>
                <w:sz w:val="20"/>
                <w:szCs w:val="20"/>
                <w:lang w:val="ka-GE"/>
              </w:rPr>
              <w:t> </w:t>
            </w:r>
            <w:r w:rsidRPr="00CE5616">
              <w:rPr>
                <w:sz w:val="20"/>
                <w:szCs w:val="20"/>
              </w:rPr>
              <w:t>ისტორიული განაშენიანებისა და განაშენიანების რეგულირების დაცვის ზონების</w:t>
            </w:r>
            <w:r w:rsidRPr="00CE5616">
              <w:rPr>
                <w:sz w:val="20"/>
                <w:szCs w:val="20"/>
                <w:lang w:val="ka-GE"/>
              </w:rPr>
              <w:t xml:space="preserve"> დამტკიცების </w:t>
            </w:r>
            <w:r w:rsidRPr="00CE5616">
              <w:rPr>
                <w:sz w:val="20"/>
                <w:szCs w:val="20"/>
                <w:lang w:val="ka-GE"/>
              </w:rPr>
              <w:lastRenderedPageBreak/>
              <w:t>თაობაზე</w:t>
            </w:r>
            <w:r w:rsidRPr="00CE5616">
              <w:rPr>
                <w:sz w:val="20"/>
                <w:szCs w:val="20"/>
              </w:rPr>
              <w:t xml:space="preserve"> </w:t>
            </w:r>
            <w:r w:rsidRPr="00CE5616">
              <w:rPr>
                <w:sz w:val="20"/>
                <w:szCs w:val="20"/>
                <w:lang w:val="ka-GE"/>
              </w:rPr>
              <w:t>განკარგულების დამტკიცება საკრებულოს მიერ.</w:t>
            </w:r>
          </w:p>
        </w:tc>
        <w:tc>
          <w:tcPr>
            <w:tcW w:w="2007" w:type="pct"/>
          </w:tcPr>
          <w:p w14:paraId="679139FF" w14:textId="77777777" w:rsidR="00584387" w:rsidRPr="00CE5616" w:rsidRDefault="00584387" w:rsidP="00E55F46">
            <w:pPr>
              <w:jc w:val="both"/>
              <w:rPr>
                <w:rFonts w:ascii="Sylfaen" w:hAnsi="Sylfaen" w:cs="Sylfaen"/>
                <w:sz w:val="20"/>
                <w:szCs w:val="20"/>
                <w:lang w:val="ka-GE"/>
              </w:rPr>
            </w:pPr>
            <w:r w:rsidRPr="00CE5616">
              <w:rPr>
                <w:rFonts w:ascii="Sylfaen" w:hAnsi="Sylfaen" w:cs="Sylfaen"/>
                <w:sz w:val="20"/>
                <w:szCs w:val="20"/>
                <w:lang w:val="ka-GE"/>
              </w:rPr>
              <w:lastRenderedPageBreak/>
              <w:t>დამტკიცებული დადგენილება</w:t>
            </w:r>
          </w:p>
        </w:tc>
        <w:tc>
          <w:tcPr>
            <w:tcW w:w="1138" w:type="pct"/>
            <w:noWrap/>
          </w:tcPr>
          <w:p w14:paraId="496AD416" w14:textId="77777777" w:rsidR="00804F30" w:rsidRPr="00CE5616" w:rsidRDefault="00307E7B" w:rsidP="00E55F46">
            <w:pPr>
              <w:jc w:val="center"/>
              <w:rPr>
                <w:rFonts w:ascii="Sylfaen" w:eastAsia="Times New Roman" w:hAnsi="Sylfaen" w:cs="Times New Roman"/>
                <w:b/>
                <w:color w:val="000000"/>
                <w:sz w:val="20"/>
                <w:szCs w:val="20"/>
                <w:lang w:val="ka-GE"/>
              </w:rPr>
            </w:pPr>
            <w:r w:rsidRPr="00CE5616">
              <w:rPr>
                <w:rFonts w:ascii="Segoe UI Emoji" w:eastAsia="Times New Roman" w:hAnsi="Segoe UI Emoji" w:cs="Segoe UI Emoji"/>
                <w:b/>
                <w:color w:val="000000"/>
                <w:sz w:val="20"/>
                <w:szCs w:val="20"/>
              </w:rPr>
              <w:t>✔</w:t>
            </w:r>
          </w:p>
          <w:p w14:paraId="225731C7" w14:textId="77777777" w:rsidR="00584387" w:rsidRPr="00CE5616" w:rsidRDefault="00584387" w:rsidP="00E55F46">
            <w:pPr>
              <w:jc w:val="center"/>
              <w:rPr>
                <w:rFonts w:ascii="Sylfaen" w:eastAsia="Times New Roman" w:hAnsi="Sylfaen" w:cs="Times New Roman"/>
                <w:color w:val="000000"/>
                <w:sz w:val="20"/>
                <w:szCs w:val="20"/>
              </w:rPr>
            </w:pPr>
          </w:p>
        </w:tc>
      </w:tr>
    </w:tbl>
    <w:p w14:paraId="2E397E86" w14:textId="77777777" w:rsidR="00AE1521" w:rsidRPr="009D68DB" w:rsidRDefault="00AE1521" w:rsidP="00E55F46">
      <w:pPr>
        <w:autoSpaceDE w:val="0"/>
        <w:autoSpaceDN w:val="0"/>
        <w:adjustRightInd w:val="0"/>
        <w:spacing w:line="240" w:lineRule="auto"/>
        <w:jc w:val="both"/>
        <w:rPr>
          <w:rFonts w:ascii="Sylfaen" w:eastAsia="Times New Roman" w:hAnsi="Sylfaen" w:cs="Times New Roman"/>
          <w:b/>
          <w:color w:val="000000"/>
          <w:sz w:val="20"/>
          <w:szCs w:val="20"/>
          <w:lang w:val="ka-GE"/>
        </w:rPr>
      </w:pPr>
    </w:p>
    <w:p w14:paraId="0FC81F16" w14:textId="77777777" w:rsidR="0093661B" w:rsidRDefault="0093661B" w:rsidP="00E55F46">
      <w:pPr>
        <w:autoSpaceDE w:val="0"/>
        <w:autoSpaceDN w:val="0"/>
        <w:adjustRightInd w:val="0"/>
        <w:spacing w:line="240" w:lineRule="auto"/>
        <w:jc w:val="both"/>
        <w:rPr>
          <w:rFonts w:ascii="Sylfaen" w:hAnsi="Sylfaen" w:cs="Sylfaen"/>
          <w:b/>
          <w:sz w:val="20"/>
          <w:szCs w:val="20"/>
          <w:lang w:val="ka-GE"/>
        </w:rPr>
      </w:pPr>
    </w:p>
    <w:p w14:paraId="170B55B5" w14:textId="74DE50A1" w:rsidR="00406C50" w:rsidRPr="009D68DB" w:rsidRDefault="00406C50" w:rsidP="00E55F46">
      <w:pPr>
        <w:autoSpaceDE w:val="0"/>
        <w:autoSpaceDN w:val="0"/>
        <w:adjustRightInd w:val="0"/>
        <w:spacing w:line="240" w:lineRule="auto"/>
        <w:jc w:val="both"/>
        <w:rPr>
          <w:rFonts w:ascii="Sylfaen" w:hAnsi="Sylfaen" w:cs="Sylfaen"/>
          <w:b/>
          <w:sz w:val="20"/>
          <w:szCs w:val="20"/>
          <w:lang w:val="ka-GE"/>
        </w:rPr>
      </w:pPr>
      <w:r w:rsidRPr="009D68DB">
        <w:rPr>
          <w:rFonts w:ascii="Sylfaen" w:hAnsi="Sylfaen" w:cs="Sylfaen"/>
          <w:b/>
          <w:sz w:val="20"/>
          <w:szCs w:val="20"/>
          <w:lang w:val="ka-GE"/>
        </w:rPr>
        <w:t>2019 წელი</w:t>
      </w:r>
    </w:p>
    <w:p w14:paraId="46969E4A" w14:textId="77777777" w:rsidR="00E97604" w:rsidRPr="009D68DB" w:rsidRDefault="00E97604" w:rsidP="00E55F46">
      <w:pPr>
        <w:autoSpaceDE w:val="0"/>
        <w:autoSpaceDN w:val="0"/>
        <w:adjustRightInd w:val="0"/>
        <w:spacing w:line="240" w:lineRule="auto"/>
        <w:jc w:val="both"/>
        <w:rPr>
          <w:rFonts w:ascii="Sylfaen" w:hAnsi="Sylfaen" w:cs="Sylfaen"/>
          <w:sz w:val="20"/>
          <w:szCs w:val="20"/>
          <w:lang w:val="ka-GE"/>
        </w:rPr>
      </w:pPr>
      <w:r w:rsidRPr="009D68DB">
        <w:rPr>
          <w:rFonts w:ascii="Sylfaen" w:hAnsi="Sylfaen" w:cs="Sylfaen"/>
          <w:sz w:val="20"/>
          <w:szCs w:val="20"/>
        </w:rPr>
        <w:t>პროგრამის ფარგლებში</w:t>
      </w:r>
      <w:r w:rsidRPr="009D68DB">
        <w:rPr>
          <w:rFonts w:ascii="Sylfaen" w:hAnsi="Sylfaen" w:cs="Sylfaen"/>
          <w:sz w:val="20"/>
          <w:szCs w:val="20"/>
          <w:lang w:val="ka-GE"/>
        </w:rPr>
        <w:t xml:space="preserve"> განხორციელდა</w:t>
      </w:r>
      <w:r w:rsidRPr="009D68DB">
        <w:rPr>
          <w:rFonts w:ascii="Sylfaen" w:hAnsi="Sylfaen" w:cs="Sylfaen"/>
          <w:sz w:val="20"/>
          <w:szCs w:val="20"/>
        </w:rPr>
        <w:t xml:space="preserve"> გის და დზ საკონსულტაციო ცენტრი „გეოგრაფიკი“-ს მიერ 2017 წელს მომზადებული ისტორიული განაშენიანებისა და განაშენიანების რეგულირების დაცვის ზონების საპროექტო დოკუმენტაციის საფუძველზე ქ. ბათუმის მუნიციპალიტეტის საკრებულოს შესაბამისი დადგენილების დამტკიცების ინიცირებ</w:t>
      </w:r>
      <w:r w:rsidRPr="009D68DB">
        <w:rPr>
          <w:rFonts w:ascii="Sylfaen" w:hAnsi="Sylfaen" w:cs="Sylfaen"/>
          <w:sz w:val="20"/>
          <w:szCs w:val="20"/>
          <w:lang w:val="ka-GE"/>
        </w:rPr>
        <w:t xml:space="preserve">ა და ქალაქ ბათუმის საკრებულოს მიერ მისი მოწონება. აღნიშნული დოკუმენტი გადაგზავნილია საქართველოს კულტურის სამინისტროში დასამტკიცბლად. გარდა ამისა, ცვლილება შევიდა „დასახლებათა ტერიტორიული გამოყენებისა და განაშენიანების რეგულირების წესების შესახებ“ ქ. ბათუმის მუნიციპალიტეტის საკრებულოს #50-ე დადგენილებაში, რომლის მიხედვითაც ძველი ბათუმის ტერიტორიაზე დაწესდა შენობის სიმაღლის შეზღუდვა 12 მეტრომდე. </w:t>
      </w:r>
      <w:r w:rsidRPr="009D68DB">
        <w:rPr>
          <w:rFonts w:ascii="Sylfaen" w:eastAsia="Times New Roman" w:hAnsi="Sylfaen" w:cs="Times New Roman"/>
          <w:sz w:val="20"/>
          <w:szCs w:val="20"/>
          <w:lang w:val="ka-GE"/>
        </w:rPr>
        <w:t>მიმდინარეობს</w:t>
      </w:r>
      <w:r w:rsidRPr="009D68DB">
        <w:rPr>
          <w:rFonts w:ascii="Sylfaen" w:eastAsia="Times New Roman" w:hAnsi="Sylfaen" w:cs="Times New Roman"/>
          <w:b/>
          <w:sz w:val="20"/>
          <w:szCs w:val="20"/>
          <w:lang w:val="ka-GE"/>
        </w:rPr>
        <w:t xml:space="preserve"> </w:t>
      </w:r>
      <w:r w:rsidRPr="009D68DB">
        <w:rPr>
          <w:rFonts w:ascii="Sylfaen" w:hAnsi="Sylfaen" w:cs="Sylfaen"/>
          <w:sz w:val="20"/>
          <w:szCs w:val="20"/>
        </w:rPr>
        <w:t xml:space="preserve">გის და დზ საკონსულტაციო ცენტრი „გეოგრაფიკი“-ს მიერ 2017 წელს მომზადებული ისტორიული განაშენიანებისა და განაშენიანების რეგულირების დაცვის ზონების საპროექტო დოკუმენტაციის საფუძველზე ქ. ბათუმის მუნიციპალიტეტის საკრებულოს შესაბამისი დადგენილების დამტკიცების კოორდინაცია საქართველოს </w:t>
      </w:r>
      <w:r w:rsidRPr="009D68DB">
        <w:rPr>
          <w:rFonts w:ascii="Sylfaen" w:hAnsi="Sylfaen" w:cs="Sylfaen"/>
          <w:sz w:val="20"/>
          <w:szCs w:val="20"/>
          <w:lang w:val="ka-GE"/>
        </w:rPr>
        <w:t>კულტურის სამინისტროსთან.</w:t>
      </w:r>
    </w:p>
    <w:p w14:paraId="1B435A9F" w14:textId="77777777" w:rsidR="00E97604" w:rsidRPr="009D68DB" w:rsidRDefault="00E97604" w:rsidP="00E55F46">
      <w:pPr>
        <w:spacing w:line="240" w:lineRule="auto"/>
        <w:jc w:val="both"/>
        <w:rPr>
          <w:rFonts w:ascii="Sylfaen" w:hAnsi="Sylfaen" w:cs="Sylfaen"/>
          <w:b/>
          <w:iCs/>
          <w:sz w:val="20"/>
          <w:szCs w:val="20"/>
          <w:lang w:val="ka-GE"/>
        </w:rPr>
      </w:pPr>
    </w:p>
    <w:p w14:paraId="01F84228" w14:textId="24D2FD5A" w:rsidR="0081505E" w:rsidRPr="009D68DB" w:rsidRDefault="0081505E"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lang w:val="ka-GE"/>
        </w:rPr>
        <w:t>2018 წლის</w:t>
      </w:r>
      <w:r w:rsidR="007A78B0" w:rsidRPr="009D68DB">
        <w:rPr>
          <w:rFonts w:ascii="Sylfaen" w:hAnsi="Sylfaen" w:cs="Sylfaen"/>
          <w:b/>
          <w:iCs/>
          <w:sz w:val="20"/>
          <w:szCs w:val="20"/>
          <w:lang w:val="ka-GE"/>
        </w:rPr>
        <w:t xml:space="preserve"> IV</w:t>
      </w:r>
      <w:r w:rsidR="00A114A9"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2C0EBB72" w14:textId="77777777" w:rsidR="0081505E" w:rsidRPr="009D68DB" w:rsidRDefault="0081505E" w:rsidP="00E55F46">
      <w:pPr>
        <w:autoSpaceDE w:val="0"/>
        <w:autoSpaceDN w:val="0"/>
        <w:adjustRightInd w:val="0"/>
        <w:spacing w:line="240" w:lineRule="auto"/>
        <w:jc w:val="both"/>
        <w:rPr>
          <w:rFonts w:ascii="Sylfaen" w:hAnsi="Sylfaen" w:cs="Sylfaen"/>
          <w:sz w:val="20"/>
          <w:szCs w:val="20"/>
          <w:lang w:val="ka-GE"/>
        </w:rPr>
      </w:pPr>
      <w:r w:rsidRPr="009D68DB">
        <w:rPr>
          <w:rFonts w:ascii="Sylfaen" w:eastAsia="Times New Roman" w:hAnsi="Sylfaen" w:cs="Times New Roman"/>
          <w:color w:val="000000"/>
          <w:sz w:val="20"/>
          <w:szCs w:val="20"/>
          <w:lang w:val="ka-GE"/>
        </w:rPr>
        <w:t>მიმდინარეობს</w:t>
      </w:r>
      <w:r w:rsidRPr="009D68DB">
        <w:rPr>
          <w:rFonts w:ascii="Sylfaen" w:eastAsia="Times New Roman" w:hAnsi="Sylfaen" w:cs="Times New Roman"/>
          <w:b/>
          <w:color w:val="000000"/>
          <w:sz w:val="20"/>
          <w:szCs w:val="20"/>
          <w:lang w:val="ka-GE"/>
        </w:rPr>
        <w:t xml:space="preserve"> </w:t>
      </w:r>
      <w:r w:rsidRPr="009D68DB">
        <w:rPr>
          <w:rFonts w:ascii="Sylfaen" w:hAnsi="Sylfaen" w:cs="Sylfaen"/>
          <w:sz w:val="20"/>
          <w:szCs w:val="20"/>
        </w:rPr>
        <w:t xml:space="preserve">გის და დზ საკონსულტაციო ცენტრი „გეოგრაფიკი“-ს მიერ 2017 წელს მომზადებული ისტორიული განაშენიანებისა და განაშენიანების რეგულირების დაცვის ზონების საპროექტო დოკუმენტაციის საფუძველზე ქ. ბათუმის მუნიციპალიტეტის საკრებულოს შესაბამისი დადგენილების დამტკიცების კოორდინაცია საქართველოს </w:t>
      </w:r>
      <w:r w:rsidRPr="009D68DB">
        <w:rPr>
          <w:rFonts w:ascii="Sylfaen" w:hAnsi="Sylfaen" w:cs="Sylfaen"/>
          <w:sz w:val="20"/>
          <w:szCs w:val="20"/>
          <w:lang w:val="ka-GE"/>
        </w:rPr>
        <w:t>კულტურის სამინისტროსთან. საქართველოს კულტურის სამინისტროსგან მოთხოვნილი იქნა დამატებითი დოკუმენტაცია, რაც გადაგზავნილი იქნა ქალაქ ბათუმის მუნიციპალიტეტის მერიის მიერ.</w:t>
      </w:r>
    </w:p>
    <w:p w14:paraId="4C39BFC2" w14:textId="77777777" w:rsidR="0081505E" w:rsidRPr="009D68DB" w:rsidRDefault="0081505E" w:rsidP="00E55F46">
      <w:pPr>
        <w:autoSpaceDE w:val="0"/>
        <w:autoSpaceDN w:val="0"/>
        <w:adjustRightInd w:val="0"/>
        <w:spacing w:line="240" w:lineRule="auto"/>
        <w:jc w:val="both"/>
        <w:rPr>
          <w:rFonts w:ascii="Sylfaen" w:eastAsia="Times New Roman" w:hAnsi="Sylfaen" w:cs="Times New Roman"/>
          <w:b/>
          <w:color w:val="000000"/>
          <w:sz w:val="20"/>
          <w:szCs w:val="20"/>
          <w:lang w:val="ka-GE"/>
        </w:rPr>
      </w:pPr>
    </w:p>
    <w:p w14:paraId="5E7E60EC" w14:textId="77777777" w:rsidR="006353D3" w:rsidRPr="009D68DB" w:rsidRDefault="006353D3" w:rsidP="00E55F46">
      <w:pPr>
        <w:autoSpaceDE w:val="0"/>
        <w:autoSpaceDN w:val="0"/>
        <w:adjustRightInd w:val="0"/>
        <w:spacing w:line="240" w:lineRule="auto"/>
        <w:jc w:val="both"/>
        <w:rPr>
          <w:rFonts w:ascii="Sylfaen" w:hAnsi="Sylfaen" w:cs="Sylfaen"/>
          <w:sz w:val="20"/>
          <w:szCs w:val="20"/>
          <w:lang w:val="ka-GE"/>
        </w:rPr>
      </w:pPr>
      <w:r w:rsidRPr="009D68DB">
        <w:rPr>
          <w:rFonts w:ascii="Sylfaen" w:eastAsia="Times New Roman" w:hAnsi="Sylfaen" w:cs="Times New Roman"/>
          <w:b/>
          <w:color w:val="000000"/>
          <w:sz w:val="20"/>
          <w:szCs w:val="20"/>
          <w:lang w:val="ka-GE"/>
        </w:rPr>
        <w:t xml:space="preserve">2018 წლის III კვარტალში, </w:t>
      </w:r>
      <w:r w:rsidRPr="009D68DB">
        <w:rPr>
          <w:rFonts w:ascii="Sylfaen" w:eastAsia="Times New Roman" w:hAnsi="Sylfaen" w:cs="Times New Roman"/>
          <w:color w:val="000000"/>
          <w:sz w:val="20"/>
          <w:szCs w:val="20"/>
          <w:lang w:val="ka-GE"/>
        </w:rPr>
        <w:t>მიმდინარეობს</w:t>
      </w:r>
      <w:r w:rsidRPr="009D68DB">
        <w:rPr>
          <w:rFonts w:ascii="Sylfaen" w:eastAsia="Times New Roman" w:hAnsi="Sylfaen" w:cs="Times New Roman"/>
          <w:b/>
          <w:color w:val="000000"/>
          <w:sz w:val="20"/>
          <w:szCs w:val="20"/>
          <w:lang w:val="ka-GE"/>
        </w:rPr>
        <w:t xml:space="preserve"> </w:t>
      </w:r>
      <w:r w:rsidRPr="009D68DB">
        <w:rPr>
          <w:rFonts w:ascii="Sylfaen" w:hAnsi="Sylfaen" w:cs="Sylfaen"/>
          <w:sz w:val="20"/>
          <w:szCs w:val="20"/>
        </w:rPr>
        <w:t xml:space="preserve">გის და დზ საკონსულტაციო ცენტრი „გეოგრაფიკი“-ს მიერ 2017 წელს მომზადებული ისტორიული განაშენიანებისა და განაშენიანების რეგულირების დაცვის ზონების საპროექტო დოკუმენტაციის საფუძველზე ქ. ბათუმის მუნიციპალიტეტის საკრებულოს შესაბამისი დადგენილების დამტკიცების კოორდინაცია საქართველოს </w:t>
      </w:r>
      <w:r w:rsidRPr="009D68DB">
        <w:rPr>
          <w:rFonts w:ascii="Sylfaen" w:hAnsi="Sylfaen" w:cs="Sylfaen"/>
          <w:sz w:val="20"/>
          <w:szCs w:val="20"/>
          <w:lang w:val="ka-GE"/>
        </w:rPr>
        <w:t>კულტურის სამინისტროსთან.</w:t>
      </w:r>
    </w:p>
    <w:p w14:paraId="315929B5" w14:textId="77777777" w:rsidR="006353D3" w:rsidRPr="009D68DB" w:rsidRDefault="006353D3" w:rsidP="00E55F46">
      <w:pPr>
        <w:autoSpaceDE w:val="0"/>
        <w:autoSpaceDN w:val="0"/>
        <w:adjustRightInd w:val="0"/>
        <w:spacing w:line="240" w:lineRule="auto"/>
        <w:jc w:val="both"/>
        <w:rPr>
          <w:rFonts w:ascii="Sylfaen" w:eastAsia="Times New Roman" w:hAnsi="Sylfaen" w:cs="Times New Roman"/>
          <w:b/>
          <w:color w:val="000000"/>
          <w:sz w:val="20"/>
          <w:szCs w:val="20"/>
          <w:lang w:val="ka-GE"/>
        </w:rPr>
      </w:pPr>
    </w:p>
    <w:p w14:paraId="44A1D4C7" w14:textId="77777777" w:rsidR="00935A68" w:rsidRPr="009D68DB" w:rsidRDefault="00935A68" w:rsidP="00E55F46">
      <w:pPr>
        <w:autoSpaceDE w:val="0"/>
        <w:autoSpaceDN w:val="0"/>
        <w:adjustRightInd w:val="0"/>
        <w:spacing w:line="240" w:lineRule="auto"/>
        <w:jc w:val="both"/>
        <w:rPr>
          <w:rFonts w:ascii="Sylfaen" w:hAnsi="Sylfaen" w:cs="Sylfaen"/>
          <w:sz w:val="20"/>
          <w:szCs w:val="20"/>
          <w:lang w:val="ka-GE"/>
        </w:rPr>
      </w:pPr>
      <w:r w:rsidRPr="009D68DB">
        <w:rPr>
          <w:rFonts w:ascii="Sylfaen" w:eastAsia="Times New Roman" w:hAnsi="Sylfaen" w:cs="Times New Roman"/>
          <w:b/>
          <w:color w:val="000000"/>
          <w:sz w:val="20"/>
          <w:szCs w:val="20"/>
          <w:lang w:val="ka-GE"/>
        </w:rPr>
        <w:t>2018 წლის I-II კვარტალში,</w:t>
      </w:r>
      <w:r w:rsidRPr="009D68DB">
        <w:rPr>
          <w:rFonts w:ascii="Sylfaen" w:eastAsia="Times New Roman" w:hAnsi="Sylfaen" w:cs="Times New Roman"/>
          <w:b/>
          <w:color w:val="000000"/>
          <w:sz w:val="20"/>
          <w:szCs w:val="20"/>
        </w:rPr>
        <w:t xml:space="preserve"> </w:t>
      </w:r>
      <w:r w:rsidRPr="009D68DB">
        <w:rPr>
          <w:rFonts w:ascii="Sylfaen" w:hAnsi="Sylfaen" w:cs="Sylfaen"/>
          <w:sz w:val="20"/>
          <w:szCs w:val="20"/>
        </w:rPr>
        <w:t>პროგრამის ფარგლებში</w:t>
      </w:r>
      <w:r w:rsidRPr="009D68DB">
        <w:rPr>
          <w:rFonts w:ascii="Sylfaen" w:hAnsi="Sylfaen" w:cs="Sylfaen"/>
          <w:sz w:val="20"/>
          <w:szCs w:val="20"/>
          <w:lang w:val="ka-GE"/>
        </w:rPr>
        <w:t xml:space="preserve"> განხორციელდა</w:t>
      </w:r>
      <w:r w:rsidRPr="009D68DB">
        <w:rPr>
          <w:rFonts w:ascii="Sylfaen" w:hAnsi="Sylfaen" w:cs="Sylfaen"/>
          <w:sz w:val="20"/>
          <w:szCs w:val="20"/>
        </w:rPr>
        <w:t xml:space="preserve"> გის და დზ საკონსულტაციო ცენტრი „გეოგრაფიკი“-ს მიერ 2017 წელს მომზადებული ისტორიული განაშენიანებისა და განაშენიანების რეგულირების დაცვის ზონების საპროექტო დოკუმენტაციის საფუძველზე ქ. ბათუმის მუნიციპალიტეტის საკრებულოს შესაბამისი დადგენილების დამტკიცების </w:t>
      </w:r>
      <w:r w:rsidR="00307E7B" w:rsidRPr="009D68DB">
        <w:rPr>
          <w:rFonts w:ascii="Sylfaen" w:hAnsi="Sylfaen" w:cs="Sylfaen"/>
          <w:sz w:val="20"/>
          <w:szCs w:val="20"/>
        </w:rPr>
        <w:t>ინიცირებ</w:t>
      </w:r>
      <w:r w:rsidR="00307E7B" w:rsidRPr="009D68DB">
        <w:rPr>
          <w:rFonts w:ascii="Sylfaen" w:hAnsi="Sylfaen" w:cs="Sylfaen"/>
          <w:sz w:val="20"/>
          <w:szCs w:val="20"/>
          <w:lang w:val="ka-GE"/>
        </w:rPr>
        <w:t xml:space="preserve">ა და ქალაქ ბათუმის საკრებულოს მიერ მისი მოწონება. აღნიშნული დოკუმენტი გადაგზავნილია საქართველოს კულტურის სამინისტროში დასამტკიცბლად. გარდა ამისა, ცვლილება შევიდა „დასახლებათა ტერიტორიული გამოყენებისა და განაშენიანების რეგულირების წესების შესახებ“ ქ. ბათუმის მუნიციპალიტეტის საკრებულოს #50-ე დადგენილებაში, რომლის მიხედვითაც ძველი ბათუმის ტერიტორიაზე დაწესდა შენობის სიმაღლის შეზღუდვა 12 მეტრომდე. </w:t>
      </w:r>
    </w:p>
    <w:p w14:paraId="0F6CAFD6" w14:textId="201F1659" w:rsidR="00E415A7" w:rsidRDefault="00E415A7" w:rsidP="00E55F46">
      <w:pPr>
        <w:autoSpaceDE w:val="0"/>
        <w:autoSpaceDN w:val="0"/>
        <w:adjustRightInd w:val="0"/>
        <w:spacing w:line="240" w:lineRule="auto"/>
        <w:jc w:val="both"/>
        <w:rPr>
          <w:rFonts w:ascii="Sylfaen" w:eastAsia="Times New Roman" w:hAnsi="Sylfaen" w:cs="Sylfaen"/>
          <w:color w:val="000000"/>
          <w:lang w:val="ka-GE"/>
        </w:rPr>
      </w:pPr>
    </w:p>
    <w:p w14:paraId="63A914B2" w14:textId="688BCBA0" w:rsidR="00CE5616" w:rsidRDefault="00CE5616" w:rsidP="00E55F46">
      <w:pPr>
        <w:autoSpaceDE w:val="0"/>
        <w:autoSpaceDN w:val="0"/>
        <w:adjustRightInd w:val="0"/>
        <w:spacing w:line="240" w:lineRule="auto"/>
        <w:jc w:val="both"/>
        <w:rPr>
          <w:rFonts w:ascii="Sylfaen" w:eastAsia="Times New Roman" w:hAnsi="Sylfaen" w:cs="Sylfaen"/>
          <w:color w:val="000000"/>
          <w:lang w:val="ka-GE"/>
        </w:rPr>
      </w:pPr>
    </w:p>
    <w:p w14:paraId="6C4B5373" w14:textId="1EC1D51F" w:rsidR="008977A7" w:rsidRPr="009D68DB" w:rsidRDefault="008977A7" w:rsidP="00E55F46">
      <w:pPr>
        <w:autoSpaceDE w:val="0"/>
        <w:autoSpaceDN w:val="0"/>
        <w:adjustRightInd w:val="0"/>
        <w:spacing w:line="240" w:lineRule="auto"/>
        <w:jc w:val="both"/>
        <w:rPr>
          <w:rFonts w:ascii="Sylfaen" w:eastAsia="Times New Roman" w:hAnsi="Sylfaen" w:cs="Sylfaen"/>
          <w:color w:val="000000"/>
          <w:lang w:val="ka-GE"/>
        </w:rPr>
      </w:pPr>
    </w:p>
    <w:p w14:paraId="1461408B" w14:textId="77777777" w:rsidR="0093661B" w:rsidRDefault="0093661B">
      <w:pPr>
        <w:rPr>
          <w:rFonts w:ascii="Sylfaen" w:eastAsia="Times New Roman" w:hAnsi="Sylfaen"/>
          <w:spacing w:val="15"/>
        </w:rPr>
      </w:pPr>
      <w:r>
        <w:rPr>
          <w:rFonts w:ascii="Sylfaen" w:eastAsia="Times New Roman" w:hAnsi="Sylfaen"/>
        </w:rPr>
        <w:br w:type="page"/>
      </w:r>
    </w:p>
    <w:p w14:paraId="20CD4AA1" w14:textId="0B5D465E" w:rsidR="00175506" w:rsidRPr="009D68DB" w:rsidRDefault="00175506" w:rsidP="00E55F46">
      <w:pPr>
        <w:pStyle w:val="Subtitle"/>
        <w:numPr>
          <w:ilvl w:val="0"/>
          <w:numId w:val="0"/>
        </w:numPr>
        <w:spacing w:line="240" w:lineRule="auto"/>
        <w:ind w:left="567" w:hanging="556"/>
        <w:jc w:val="both"/>
        <w:outlineLvl w:val="2"/>
        <w:rPr>
          <w:rFonts w:ascii="Sylfaen" w:eastAsiaTheme="minorHAnsi" w:hAnsi="Sylfaen"/>
          <w:color w:val="auto"/>
          <w:lang w:val="ka-GE"/>
        </w:rPr>
      </w:pPr>
      <w:bookmarkStart w:id="89" w:name="_Toc6307918"/>
      <w:r w:rsidRPr="009D68DB">
        <w:rPr>
          <w:rFonts w:ascii="Sylfaen" w:eastAsia="Times New Roman" w:hAnsi="Sylfaen"/>
          <w:color w:val="auto"/>
        </w:rPr>
        <w:lastRenderedPageBreak/>
        <w:t>5.1.3.ძველი ბათუმის ისტორული განაშენიანების რეგულირების ზონაში კულტურული მემკვიდრეობის ძეგლების დაცვა და რეაბილიტაცია</w:t>
      </w:r>
      <w:bookmarkEnd w:id="89"/>
    </w:p>
    <w:tbl>
      <w:tblPr>
        <w:tblW w:w="5000" w:type="pct"/>
        <w:tblLook w:val="04A0" w:firstRow="1" w:lastRow="0" w:firstColumn="1" w:lastColumn="0" w:noHBand="0" w:noVBand="1"/>
      </w:tblPr>
      <w:tblGrid>
        <w:gridCol w:w="3424"/>
        <w:gridCol w:w="4133"/>
        <w:gridCol w:w="1803"/>
      </w:tblGrid>
      <w:tr w:rsidR="00935A68" w:rsidRPr="009D68DB" w14:paraId="75104488" w14:textId="77777777" w:rsidTr="0093661B">
        <w:trPr>
          <w:trHeight w:val="300"/>
        </w:trPr>
        <w:tc>
          <w:tcPr>
            <w:tcW w:w="1829" w:type="pct"/>
            <w:hideMark/>
          </w:tcPr>
          <w:p w14:paraId="7EB4D308" w14:textId="77777777" w:rsidR="00935A68" w:rsidRPr="00B366B5" w:rsidRDefault="00935A68" w:rsidP="00E55F46">
            <w:pPr>
              <w:rPr>
                <w:rFonts w:ascii="Sylfaen" w:eastAsia="Times New Roman" w:hAnsi="Sylfaen" w:cs="Times New Roman"/>
                <w:b/>
                <w:bCs/>
                <w:color w:val="2F75B5"/>
                <w:szCs w:val="24"/>
                <w:lang w:val="ka-GE"/>
              </w:rPr>
            </w:pPr>
            <w:r w:rsidRPr="00B366B5">
              <w:rPr>
                <w:rFonts w:ascii="Sylfaen" w:eastAsia="Times New Roman" w:hAnsi="Sylfaen" w:cs="Sylfaen"/>
                <w:b/>
                <w:bCs/>
                <w:color w:val="2F75B5"/>
                <w:szCs w:val="24"/>
              </w:rPr>
              <w:t>სტრატეგიული</w:t>
            </w:r>
            <w:r w:rsidRPr="00B366B5">
              <w:rPr>
                <w:rFonts w:ascii="Sylfaen" w:eastAsia="Times New Roman" w:hAnsi="Sylfaen" w:cs="Times New Roman"/>
                <w:b/>
                <w:bCs/>
                <w:color w:val="2F75B5"/>
                <w:szCs w:val="24"/>
              </w:rPr>
              <w:t xml:space="preserve"> </w:t>
            </w:r>
            <w:r w:rsidRPr="00B366B5">
              <w:rPr>
                <w:rFonts w:ascii="Sylfaen" w:eastAsia="Times New Roman" w:hAnsi="Sylfaen" w:cs="Sylfaen"/>
                <w:b/>
                <w:bCs/>
                <w:color w:val="2F75B5"/>
                <w:szCs w:val="24"/>
              </w:rPr>
              <w:t>მიმართულება</w:t>
            </w:r>
            <w:r w:rsidRPr="00B366B5">
              <w:rPr>
                <w:rFonts w:ascii="Sylfaen" w:eastAsia="Times New Roman" w:hAnsi="Sylfaen" w:cs="Times New Roman"/>
                <w:b/>
                <w:bCs/>
                <w:color w:val="2F75B5"/>
                <w:szCs w:val="24"/>
              </w:rPr>
              <w:t xml:space="preserve">  </w:t>
            </w:r>
            <w:r w:rsidRPr="00B366B5">
              <w:rPr>
                <w:rFonts w:ascii="Sylfaen" w:eastAsia="Times New Roman" w:hAnsi="Sylfaen" w:cs="Times New Roman"/>
                <w:b/>
                <w:bCs/>
                <w:color w:val="2F75B5"/>
                <w:szCs w:val="24"/>
                <w:lang w:val="ka-GE"/>
              </w:rPr>
              <w:t>5</w:t>
            </w:r>
          </w:p>
        </w:tc>
        <w:tc>
          <w:tcPr>
            <w:tcW w:w="3171" w:type="pct"/>
            <w:gridSpan w:val="2"/>
            <w:hideMark/>
          </w:tcPr>
          <w:p w14:paraId="7A10E438" w14:textId="77777777" w:rsidR="00935A68" w:rsidRPr="00B366B5" w:rsidRDefault="00935A68" w:rsidP="00E55F46">
            <w:pPr>
              <w:rPr>
                <w:rFonts w:ascii="Sylfaen" w:eastAsia="Times New Roman" w:hAnsi="Sylfaen" w:cs="Times New Roman"/>
                <w:b/>
                <w:bCs/>
                <w:color w:val="757171"/>
                <w:szCs w:val="24"/>
                <w:lang w:val="ka-GE"/>
              </w:rPr>
            </w:pPr>
            <w:r w:rsidRPr="00B366B5">
              <w:rPr>
                <w:rFonts w:ascii="Sylfaen" w:eastAsia="Times New Roman" w:hAnsi="Sylfaen" w:cs="Sylfaen"/>
                <w:b/>
                <w:bCs/>
                <w:color w:val="757171"/>
                <w:szCs w:val="24"/>
                <w:lang w:val="ka-GE"/>
              </w:rPr>
              <w:t>ქალაქის ურბანული განვითარება</w:t>
            </w:r>
          </w:p>
        </w:tc>
      </w:tr>
      <w:tr w:rsidR="00935A68" w:rsidRPr="009D68DB" w14:paraId="750B2089" w14:textId="77777777" w:rsidTr="0093661B">
        <w:trPr>
          <w:trHeight w:val="300"/>
        </w:trPr>
        <w:tc>
          <w:tcPr>
            <w:tcW w:w="1829" w:type="pct"/>
            <w:hideMark/>
          </w:tcPr>
          <w:p w14:paraId="0C220FEB" w14:textId="77777777" w:rsidR="00935A68" w:rsidRPr="00B366B5" w:rsidRDefault="00935A68" w:rsidP="00E55F46">
            <w:pPr>
              <w:rPr>
                <w:rFonts w:ascii="Sylfaen" w:eastAsia="Times New Roman" w:hAnsi="Sylfaen" w:cs="Times New Roman"/>
                <w:bCs/>
                <w:color w:val="2F75B5"/>
                <w:szCs w:val="24"/>
              </w:rPr>
            </w:pPr>
            <w:r w:rsidRPr="00B366B5">
              <w:rPr>
                <w:rFonts w:ascii="Sylfaen" w:eastAsia="Times New Roman" w:hAnsi="Sylfaen" w:cs="Sylfaen"/>
                <w:bCs/>
                <w:color w:val="2F75B5"/>
                <w:szCs w:val="24"/>
              </w:rPr>
              <w:t>პროგრამა</w:t>
            </w:r>
          </w:p>
        </w:tc>
        <w:tc>
          <w:tcPr>
            <w:tcW w:w="3171" w:type="pct"/>
            <w:gridSpan w:val="2"/>
            <w:shd w:val="clear" w:color="auto" w:fill="auto"/>
            <w:hideMark/>
          </w:tcPr>
          <w:p w14:paraId="11C95D40" w14:textId="77777777" w:rsidR="00935A68" w:rsidRPr="009D68DB" w:rsidRDefault="00193F05" w:rsidP="00E55F46">
            <w:pPr>
              <w:pStyle w:val="Subtitle"/>
              <w:rPr>
                <w:rFonts w:ascii="Sylfaen" w:eastAsia="Times New Roman" w:hAnsi="Sylfaen" w:cs="Times New Roman"/>
                <w:bCs/>
                <w:color w:val="757171"/>
              </w:rPr>
            </w:pPr>
            <w:r w:rsidRPr="009D68DB">
              <w:rPr>
                <w:rFonts w:ascii="Sylfaen" w:hAnsi="Sylfaen"/>
                <w:lang w:val="ka-GE"/>
              </w:rPr>
              <w:t>5.1.3.</w:t>
            </w:r>
            <w:r w:rsidR="00935A68" w:rsidRPr="009D68DB">
              <w:rPr>
                <w:rFonts w:ascii="Sylfaen" w:hAnsi="Sylfaen" w:cs="Sylfaen"/>
              </w:rPr>
              <w:t>ძველი</w:t>
            </w:r>
            <w:r w:rsidR="00935A68" w:rsidRPr="009D68DB">
              <w:rPr>
                <w:rFonts w:ascii="Sylfaen" w:hAnsi="Sylfaen"/>
              </w:rPr>
              <w:t xml:space="preserve"> </w:t>
            </w:r>
            <w:r w:rsidR="00935A68" w:rsidRPr="009D68DB">
              <w:rPr>
                <w:rFonts w:ascii="Sylfaen" w:hAnsi="Sylfaen" w:cs="Sylfaen"/>
              </w:rPr>
              <w:t>ბათუმის</w:t>
            </w:r>
            <w:r w:rsidR="00935A68" w:rsidRPr="009D68DB">
              <w:rPr>
                <w:rFonts w:ascii="Sylfaen" w:hAnsi="Sylfaen"/>
              </w:rPr>
              <w:t xml:space="preserve"> </w:t>
            </w:r>
            <w:r w:rsidR="00935A68" w:rsidRPr="009D68DB">
              <w:rPr>
                <w:rFonts w:ascii="Sylfaen" w:hAnsi="Sylfaen" w:cs="Sylfaen"/>
              </w:rPr>
              <w:t>ისტორული</w:t>
            </w:r>
            <w:r w:rsidR="00935A68" w:rsidRPr="009D68DB">
              <w:rPr>
                <w:rFonts w:ascii="Sylfaen" w:hAnsi="Sylfaen"/>
              </w:rPr>
              <w:t xml:space="preserve"> </w:t>
            </w:r>
            <w:r w:rsidR="00935A68" w:rsidRPr="009D68DB">
              <w:rPr>
                <w:rFonts w:ascii="Sylfaen" w:hAnsi="Sylfaen" w:cs="Sylfaen"/>
              </w:rPr>
              <w:t>განაშენიანების</w:t>
            </w:r>
            <w:r w:rsidR="00935A68" w:rsidRPr="009D68DB">
              <w:rPr>
                <w:rFonts w:ascii="Sylfaen" w:hAnsi="Sylfaen"/>
              </w:rPr>
              <w:t xml:space="preserve"> </w:t>
            </w:r>
            <w:r w:rsidR="00935A68" w:rsidRPr="009D68DB">
              <w:rPr>
                <w:rFonts w:ascii="Sylfaen" w:hAnsi="Sylfaen" w:cs="Sylfaen"/>
              </w:rPr>
              <w:t>რეგულირების</w:t>
            </w:r>
            <w:r w:rsidR="00935A68" w:rsidRPr="009D68DB">
              <w:rPr>
                <w:rFonts w:ascii="Sylfaen" w:hAnsi="Sylfaen"/>
              </w:rPr>
              <w:t xml:space="preserve"> </w:t>
            </w:r>
            <w:r w:rsidR="00935A68" w:rsidRPr="009D68DB">
              <w:rPr>
                <w:rFonts w:ascii="Sylfaen" w:hAnsi="Sylfaen" w:cs="Sylfaen"/>
              </w:rPr>
              <w:t>ზონაში</w:t>
            </w:r>
            <w:r w:rsidR="00935A68" w:rsidRPr="009D68DB">
              <w:rPr>
                <w:rFonts w:ascii="Sylfaen" w:hAnsi="Sylfaen"/>
              </w:rPr>
              <w:t xml:space="preserve"> </w:t>
            </w:r>
            <w:r w:rsidR="00935A68" w:rsidRPr="009D68DB">
              <w:rPr>
                <w:rFonts w:ascii="Sylfaen" w:hAnsi="Sylfaen" w:cs="Sylfaen"/>
              </w:rPr>
              <w:t>კულტურული</w:t>
            </w:r>
            <w:r w:rsidR="00935A68" w:rsidRPr="009D68DB">
              <w:rPr>
                <w:rFonts w:ascii="Sylfaen" w:hAnsi="Sylfaen"/>
              </w:rPr>
              <w:t xml:space="preserve"> </w:t>
            </w:r>
            <w:r w:rsidR="00935A68" w:rsidRPr="009D68DB">
              <w:rPr>
                <w:rFonts w:ascii="Sylfaen" w:hAnsi="Sylfaen" w:cs="Sylfaen"/>
              </w:rPr>
              <w:t>მემკვიდრეობის</w:t>
            </w:r>
            <w:r w:rsidR="00935A68" w:rsidRPr="009D68DB">
              <w:rPr>
                <w:rFonts w:ascii="Sylfaen" w:hAnsi="Sylfaen"/>
              </w:rPr>
              <w:t xml:space="preserve"> </w:t>
            </w:r>
            <w:r w:rsidR="00935A68" w:rsidRPr="009D68DB">
              <w:rPr>
                <w:rFonts w:ascii="Sylfaen" w:hAnsi="Sylfaen" w:cs="Sylfaen"/>
              </w:rPr>
              <w:t>ძეგლების</w:t>
            </w:r>
            <w:r w:rsidR="00935A68" w:rsidRPr="009D68DB">
              <w:rPr>
                <w:rFonts w:ascii="Sylfaen" w:hAnsi="Sylfaen"/>
              </w:rPr>
              <w:t xml:space="preserve"> </w:t>
            </w:r>
            <w:r w:rsidR="00935A68" w:rsidRPr="009D68DB">
              <w:rPr>
                <w:rFonts w:ascii="Sylfaen" w:hAnsi="Sylfaen" w:cs="Sylfaen"/>
              </w:rPr>
              <w:t>დაცვა</w:t>
            </w:r>
            <w:r w:rsidR="00935A68" w:rsidRPr="009D68DB">
              <w:rPr>
                <w:rFonts w:ascii="Sylfaen" w:hAnsi="Sylfaen"/>
              </w:rPr>
              <w:t xml:space="preserve"> </w:t>
            </w:r>
            <w:r w:rsidR="00935A68" w:rsidRPr="009D68DB">
              <w:rPr>
                <w:rFonts w:ascii="Sylfaen" w:hAnsi="Sylfaen" w:cs="Sylfaen"/>
              </w:rPr>
              <w:t>და</w:t>
            </w:r>
            <w:r w:rsidR="00935A68" w:rsidRPr="009D68DB">
              <w:rPr>
                <w:rFonts w:ascii="Sylfaen" w:hAnsi="Sylfaen"/>
              </w:rPr>
              <w:t xml:space="preserve"> </w:t>
            </w:r>
            <w:r w:rsidR="00935A68" w:rsidRPr="009D68DB">
              <w:rPr>
                <w:rFonts w:ascii="Sylfaen" w:hAnsi="Sylfaen" w:cs="Sylfaen"/>
              </w:rPr>
              <w:t>რეაბილიტაცია</w:t>
            </w:r>
          </w:p>
        </w:tc>
      </w:tr>
      <w:tr w:rsidR="00935A68" w:rsidRPr="009D68DB" w14:paraId="4F112710" w14:textId="77777777" w:rsidTr="0093661B">
        <w:trPr>
          <w:trHeight w:val="600"/>
        </w:trPr>
        <w:tc>
          <w:tcPr>
            <w:tcW w:w="1829" w:type="pct"/>
            <w:hideMark/>
          </w:tcPr>
          <w:p w14:paraId="6BE6174A" w14:textId="77777777" w:rsidR="00935A68" w:rsidRPr="00B366B5" w:rsidRDefault="00935A68" w:rsidP="00E55F46">
            <w:pPr>
              <w:rPr>
                <w:rFonts w:ascii="Sylfaen" w:eastAsia="Times New Roman" w:hAnsi="Sylfaen" w:cs="Times New Roman"/>
                <w:bCs/>
                <w:color w:val="2F75B5"/>
                <w:szCs w:val="24"/>
              </w:rPr>
            </w:pPr>
            <w:r w:rsidRPr="00B366B5">
              <w:rPr>
                <w:rFonts w:ascii="Sylfaen" w:eastAsia="Times New Roman" w:hAnsi="Sylfaen" w:cs="Sylfaen"/>
                <w:bCs/>
                <w:color w:val="2F75B5"/>
                <w:szCs w:val="24"/>
              </w:rPr>
              <w:t>პროგრამის</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მიზანი</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და</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მოსალოდნელი</w:t>
            </w:r>
            <w:r w:rsidRPr="00B366B5">
              <w:rPr>
                <w:rFonts w:ascii="Sylfaen" w:eastAsia="Times New Roman" w:hAnsi="Sylfaen" w:cs="Times New Roman"/>
                <w:bCs/>
                <w:color w:val="2F75B5"/>
                <w:szCs w:val="24"/>
              </w:rPr>
              <w:t xml:space="preserve"> </w:t>
            </w:r>
            <w:r w:rsidRPr="00B366B5">
              <w:rPr>
                <w:rFonts w:ascii="Sylfaen" w:eastAsia="Times New Roman" w:hAnsi="Sylfaen" w:cs="Sylfaen"/>
                <w:bCs/>
                <w:color w:val="2F75B5"/>
                <w:szCs w:val="24"/>
              </w:rPr>
              <w:t>შედეგი</w:t>
            </w:r>
          </w:p>
        </w:tc>
        <w:tc>
          <w:tcPr>
            <w:tcW w:w="3171" w:type="pct"/>
            <w:gridSpan w:val="2"/>
            <w:shd w:val="clear" w:color="auto" w:fill="auto"/>
            <w:hideMark/>
          </w:tcPr>
          <w:p w14:paraId="4345858A" w14:textId="77777777" w:rsidR="00935A68" w:rsidRPr="00CE5616" w:rsidRDefault="00935A68" w:rsidP="00E55F46">
            <w:pPr>
              <w:jc w:val="both"/>
              <w:rPr>
                <w:rFonts w:ascii="Sylfaen" w:eastAsia="Times New Roman" w:hAnsi="Sylfaen" w:cs="Sylfaen"/>
                <w:bCs/>
                <w:sz w:val="20"/>
                <w:szCs w:val="20"/>
                <w:lang w:val="ka-GE"/>
              </w:rPr>
            </w:pPr>
            <w:r w:rsidRPr="00CE5616">
              <w:rPr>
                <w:rFonts w:ascii="Sylfaen" w:eastAsia="Times New Roman" w:hAnsi="Sylfaen" w:cs="Sylfaen"/>
                <w:bCs/>
                <w:sz w:val="20"/>
                <w:szCs w:val="20"/>
                <w:lang w:val="ka-GE"/>
              </w:rPr>
              <w:t>პროგრამის მიზანია ქ. ბათუმის ისტორიული ნაწილის, მასში არსებული ძეგლების, მათი ისტორიულად ჩამოყალიბებული ბუნებრივი და ხელოვნური გარემოს შენარჩუნება; კულტურული მემკვიდრეობის დამცავი ზონებისა და მათ ფარგლებში სამშენებლო და სხვა სახის საქმიანობის რეგულირება. პროგრამა ასევე ხელს შეუწყობს ინვესტიციების მოზიდვასა და განხორციელებას რეაბილიტირებული კულტურული მემკვიდრეობის ძეგლებთან დაკავშირებით პირობიანი საინვესტიციო წინადადებების შემუშავებისა და ინვესტორებისათვის მათი შეთავაზების გზით.</w:t>
            </w:r>
          </w:p>
          <w:p w14:paraId="5D20D17A" w14:textId="77777777" w:rsidR="00935A68" w:rsidRPr="009D68DB" w:rsidRDefault="00935A68" w:rsidP="00E55F46">
            <w:pPr>
              <w:jc w:val="both"/>
              <w:rPr>
                <w:rFonts w:ascii="Sylfaen" w:hAnsi="Sylfaen" w:cs="Sylfaen"/>
                <w:sz w:val="20"/>
                <w:szCs w:val="20"/>
                <w:lang w:val="ka-GE"/>
              </w:rPr>
            </w:pPr>
          </w:p>
        </w:tc>
      </w:tr>
      <w:tr w:rsidR="00935A68" w:rsidRPr="009D68DB" w14:paraId="1E678CE2" w14:textId="77777777" w:rsidTr="0093661B">
        <w:trPr>
          <w:trHeight w:val="300"/>
        </w:trPr>
        <w:tc>
          <w:tcPr>
            <w:tcW w:w="1829" w:type="pct"/>
            <w:hideMark/>
          </w:tcPr>
          <w:p w14:paraId="6014604F" w14:textId="77777777" w:rsidR="00935A68" w:rsidRPr="009D68DB" w:rsidRDefault="00935A68" w:rsidP="00E55F46">
            <w:pPr>
              <w:rPr>
                <w:rFonts w:ascii="Sylfaen" w:eastAsia="Times New Roman" w:hAnsi="Sylfaen" w:cs="Times New Roman"/>
                <w:color w:val="000000"/>
                <w:sz w:val="24"/>
                <w:szCs w:val="24"/>
              </w:rPr>
            </w:pPr>
          </w:p>
        </w:tc>
        <w:tc>
          <w:tcPr>
            <w:tcW w:w="2208" w:type="pct"/>
            <w:shd w:val="clear" w:color="auto" w:fill="auto"/>
            <w:hideMark/>
          </w:tcPr>
          <w:p w14:paraId="08BFAC31" w14:textId="77777777" w:rsidR="00935A68" w:rsidRPr="009D68DB" w:rsidRDefault="00935A68" w:rsidP="00E55F46">
            <w:pPr>
              <w:rPr>
                <w:rFonts w:ascii="Sylfaen" w:eastAsia="Times New Roman" w:hAnsi="Sylfaen" w:cs="Times New Roman"/>
                <w:sz w:val="20"/>
                <w:szCs w:val="20"/>
              </w:rPr>
            </w:pPr>
          </w:p>
        </w:tc>
        <w:tc>
          <w:tcPr>
            <w:tcW w:w="963" w:type="pct"/>
            <w:shd w:val="clear" w:color="auto" w:fill="auto"/>
            <w:noWrap/>
            <w:hideMark/>
          </w:tcPr>
          <w:p w14:paraId="3C3D8015" w14:textId="77777777" w:rsidR="00935A68" w:rsidRPr="009D68DB" w:rsidRDefault="00935A68" w:rsidP="00E55F46">
            <w:pPr>
              <w:rPr>
                <w:rFonts w:ascii="Sylfaen" w:eastAsia="Times New Roman" w:hAnsi="Sylfaen" w:cs="Times New Roman"/>
                <w:sz w:val="20"/>
                <w:szCs w:val="20"/>
              </w:rPr>
            </w:pPr>
          </w:p>
        </w:tc>
      </w:tr>
      <w:tr w:rsidR="00935A68" w:rsidRPr="009D68DB" w14:paraId="24933EB8" w14:textId="77777777" w:rsidTr="0093661B">
        <w:trPr>
          <w:trHeight w:val="300"/>
        </w:trPr>
        <w:tc>
          <w:tcPr>
            <w:tcW w:w="1829" w:type="pct"/>
            <w:hideMark/>
          </w:tcPr>
          <w:p w14:paraId="0594791F" w14:textId="77777777" w:rsidR="00935A68" w:rsidRPr="00B366B5" w:rsidRDefault="00935A68" w:rsidP="00E55F46">
            <w:pPr>
              <w:rPr>
                <w:rFonts w:ascii="Sylfaen" w:eastAsia="Times New Roman" w:hAnsi="Sylfaen" w:cs="Times New Roman"/>
                <w:b/>
                <w:bCs/>
                <w:color w:val="2F75B5"/>
                <w:szCs w:val="24"/>
              </w:rPr>
            </w:pPr>
            <w:r w:rsidRPr="00B366B5">
              <w:rPr>
                <w:rFonts w:ascii="Sylfaen" w:eastAsia="Times New Roman" w:hAnsi="Sylfaen" w:cs="Sylfaen"/>
                <w:b/>
                <w:bCs/>
                <w:color w:val="2F75B5"/>
                <w:szCs w:val="24"/>
              </w:rPr>
              <w:t>ღონისძიებები</w:t>
            </w:r>
            <w:r w:rsidRPr="00B366B5">
              <w:rPr>
                <w:rFonts w:ascii="Sylfaen" w:eastAsia="Times New Roman" w:hAnsi="Sylfaen" w:cs="Times New Roman"/>
                <w:b/>
                <w:bCs/>
                <w:color w:val="2F75B5"/>
                <w:szCs w:val="24"/>
              </w:rPr>
              <w:t>:</w:t>
            </w:r>
          </w:p>
        </w:tc>
        <w:tc>
          <w:tcPr>
            <w:tcW w:w="2208" w:type="pct"/>
            <w:shd w:val="clear" w:color="auto" w:fill="auto"/>
            <w:hideMark/>
          </w:tcPr>
          <w:p w14:paraId="2BF74486" w14:textId="77777777" w:rsidR="00935A68" w:rsidRPr="00B366B5" w:rsidRDefault="00935A68" w:rsidP="00E55F46">
            <w:pPr>
              <w:rPr>
                <w:rFonts w:ascii="Sylfaen" w:eastAsia="Times New Roman" w:hAnsi="Sylfaen" w:cs="Times New Roman"/>
                <w:b/>
                <w:bCs/>
                <w:color w:val="2F75B5"/>
                <w:szCs w:val="24"/>
              </w:rPr>
            </w:pPr>
            <w:r w:rsidRPr="00B366B5">
              <w:rPr>
                <w:rFonts w:ascii="Sylfaen" w:eastAsia="Times New Roman" w:hAnsi="Sylfaen" w:cs="Sylfaen"/>
                <w:b/>
                <w:bCs/>
                <w:color w:val="2F75B5"/>
                <w:szCs w:val="24"/>
              </w:rPr>
              <w:t>შესრულების</w:t>
            </w:r>
            <w:r w:rsidRPr="00B366B5">
              <w:rPr>
                <w:rFonts w:ascii="Sylfaen" w:eastAsia="Times New Roman" w:hAnsi="Sylfaen" w:cs="Times New Roman"/>
                <w:b/>
                <w:bCs/>
                <w:color w:val="2F75B5"/>
                <w:szCs w:val="24"/>
              </w:rPr>
              <w:t xml:space="preserve"> </w:t>
            </w:r>
            <w:r w:rsidRPr="00B366B5">
              <w:rPr>
                <w:rFonts w:ascii="Sylfaen" w:eastAsia="Times New Roman" w:hAnsi="Sylfaen" w:cs="Sylfaen"/>
                <w:b/>
                <w:bCs/>
                <w:color w:val="2F75B5"/>
                <w:szCs w:val="24"/>
              </w:rPr>
              <w:t>ინდიკატორი</w:t>
            </w:r>
          </w:p>
        </w:tc>
        <w:tc>
          <w:tcPr>
            <w:tcW w:w="963" w:type="pct"/>
            <w:shd w:val="clear" w:color="auto" w:fill="auto"/>
            <w:noWrap/>
            <w:hideMark/>
          </w:tcPr>
          <w:p w14:paraId="480C8D3D" w14:textId="77777777" w:rsidR="00935A68" w:rsidRPr="00B366B5" w:rsidRDefault="00935A68" w:rsidP="0093661B">
            <w:pPr>
              <w:jc w:val="center"/>
              <w:rPr>
                <w:rFonts w:ascii="Sylfaen" w:eastAsia="Times New Roman" w:hAnsi="Sylfaen" w:cs="Times New Roman"/>
                <w:b/>
                <w:bCs/>
                <w:color w:val="2F75B5"/>
                <w:szCs w:val="24"/>
              </w:rPr>
            </w:pPr>
            <w:r w:rsidRPr="00B366B5">
              <w:rPr>
                <w:rFonts w:ascii="Sylfaen" w:eastAsia="Times New Roman" w:hAnsi="Sylfaen" w:cs="Sylfaen"/>
                <w:b/>
                <w:bCs/>
                <w:color w:val="2F75B5"/>
                <w:szCs w:val="24"/>
              </w:rPr>
              <w:t>შესრულება</w:t>
            </w:r>
          </w:p>
        </w:tc>
      </w:tr>
      <w:tr w:rsidR="00935A68" w:rsidRPr="009D68DB" w14:paraId="1168D0AE" w14:textId="77777777" w:rsidTr="0093661B">
        <w:trPr>
          <w:trHeight w:val="300"/>
        </w:trPr>
        <w:tc>
          <w:tcPr>
            <w:tcW w:w="1829" w:type="pct"/>
            <w:hideMark/>
          </w:tcPr>
          <w:p w14:paraId="245A569D" w14:textId="77777777" w:rsidR="00935A68" w:rsidRPr="00CE5616" w:rsidRDefault="00935A68" w:rsidP="00E55F46">
            <w:pPr>
              <w:pStyle w:val="Default"/>
              <w:spacing w:after="160"/>
              <w:jc w:val="both"/>
              <w:rPr>
                <w:sz w:val="20"/>
                <w:szCs w:val="20"/>
                <w:lang w:val="ka-GE"/>
              </w:rPr>
            </w:pPr>
            <w:r w:rsidRPr="00CE5616">
              <w:rPr>
                <w:sz w:val="20"/>
                <w:szCs w:val="20"/>
                <w:lang w:val="ka-GE"/>
              </w:rPr>
              <w:t>ძველი ბათუმის ისტორიული განაშენიანების რეგულირების ზონაში არსებული კულტურული მემკვიდრეობის ძეგლების მცხოვრებთათვის ალტერნატიული ფართის შეთავაზება;</w:t>
            </w:r>
          </w:p>
          <w:p w14:paraId="38B9937C" w14:textId="77777777" w:rsidR="00935A68" w:rsidRPr="00CE5616" w:rsidRDefault="00935A68" w:rsidP="00E55F46">
            <w:pPr>
              <w:pStyle w:val="Default"/>
              <w:spacing w:after="160"/>
              <w:jc w:val="both"/>
              <w:rPr>
                <w:sz w:val="20"/>
                <w:szCs w:val="20"/>
                <w:lang w:val="ka-GE"/>
              </w:rPr>
            </w:pPr>
          </w:p>
        </w:tc>
        <w:tc>
          <w:tcPr>
            <w:tcW w:w="2208" w:type="pct"/>
            <w:shd w:val="clear" w:color="auto" w:fill="auto"/>
            <w:hideMark/>
          </w:tcPr>
          <w:p w14:paraId="592ECB5E" w14:textId="77777777" w:rsidR="00935A68" w:rsidRPr="00CE5616" w:rsidRDefault="00715181" w:rsidP="00E55F46">
            <w:pPr>
              <w:rPr>
                <w:rFonts w:ascii="Sylfaen" w:hAnsi="Sylfaen" w:cs="Sylfaen"/>
                <w:sz w:val="20"/>
                <w:szCs w:val="20"/>
                <w:lang w:val="ka-GE"/>
              </w:rPr>
            </w:pPr>
            <w:r w:rsidRPr="00CE5616">
              <w:rPr>
                <w:rFonts w:ascii="Sylfaen" w:hAnsi="Sylfaen" w:cs="Sylfaen"/>
                <w:sz w:val="20"/>
                <w:szCs w:val="20"/>
                <w:lang w:val="ka-GE"/>
              </w:rPr>
              <w:t>ალტერნატიული ფართით დაკმაყოფილებული ოჯახების რაოდენობა</w:t>
            </w:r>
          </w:p>
        </w:tc>
        <w:tc>
          <w:tcPr>
            <w:tcW w:w="963" w:type="pct"/>
            <w:shd w:val="clear" w:color="auto" w:fill="auto"/>
            <w:noWrap/>
            <w:hideMark/>
          </w:tcPr>
          <w:p w14:paraId="7B4B437B" w14:textId="77777777" w:rsidR="00935A68" w:rsidRPr="00CE5616" w:rsidRDefault="00715181" w:rsidP="00B366B5">
            <w:pPr>
              <w:jc w:val="center"/>
              <w:rPr>
                <w:rFonts w:ascii="Sylfaen" w:eastAsia="Times New Roman" w:hAnsi="Sylfaen" w:cs="Times New Roman"/>
                <w:b/>
                <w:color w:val="000000"/>
                <w:sz w:val="20"/>
                <w:szCs w:val="20"/>
                <w:lang w:val="ka-GE"/>
              </w:rPr>
            </w:pPr>
            <w:r w:rsidRPr="00CE5616">
              <w:rPr>
                <w:rFonts w:ascii="Sylfaen" w:eastAsia="Times New Roman" w:hAnsi="Sylfaen" w:cs="Segoe UI Symbol"/>
                <w:b/>
                <w:color w:val="000000"/>
                <w:sz w:val="20"/>
                <w:szCs w:val="20"/>
                <w:lang w:val="ka-GE"/>
              </w:rPr>
              <w:t>მიმდინარე</w:t>
            </w:r>
          </w:p>
        </w:tc>
      </w:tr>
      <w:tr w:rsidR="00935A68" w:rsidRPr="009D68DB" w14:paraId="2BB72EDC" w14:textId="77777777" w:rsidTr="0093661B">
        <w:trPr>
          <w:trHeight w:val="300"/>
        </w:trPr>
        <w:tc>
          <w:tcPr>
            <w:tcW w:w="1829" w:type="pct"/>
            <w:hideMark/>
          </w:tcPr>
          <w:p w14:paraId="7D1A5496" w14:textId="77777777" w:rsidR="00935A68" w:rsidRPr="00CE5616" w:rsidRDefault="00935A68" w:rsidP="00E55F46">
            <w:pPr>
              <w:pStyle w:val="Default"/>
              <w:spacing w:after="160"/>
              <w:jc w:val="both"/>
              <w:rPr>
                <w:rFonts w:eastAsia="Times New Roman"/>
                <w:bCs/>
                <w:sz w:val="20"/>
                <w:szCs w:val="20"/>
                <w:lang w:val="ka-GE"/>
              </w:rPr>
            </w:pPr>
            <w:r w:rsidRPr="00CE5616">
              <w:rPr>
                <w:rFonts w:eastAsia="Times New Roman"/>
                <w:bCs/>
                <w:sz w:val="20"/>
                <w:szCs w:val="20"/>
                <w:lang w:val="ka-GE"/>
              </w:rPr>
              <w:t>კულტურული მემკვიდრეობის ძეგლების , ასევე მათი მიმდებარე ფონური ნაგებობების მუნიციპალიტეტის საკუთრებაში გამოსყიდვის პროცედურების ორგანიზება და განხორციელება;</w:t>
            </w:r>
          </w:p>
          <w:p w14:paraId="762BF33A" w14:textId="77777777" w:rsidR="00935A68" w:rsidRPr="00CE5616" w:rsidRDefault="00935A68" w:rsidP="00E55F46">
            <w:pPr>
              <w:jc w:val="both"/>
              <w:rPr>
                <w:rFonts w:ascii="Sylfaen" w:hAnsi="Sylfaen" w:cs="Sylfaen"/>
                <w:iCs/>
                <w:sz w:val="20"/>
                <w:szCs w:val="20"/>
                <w:lang w:val="ka-GE"/>
              </w:rPr>
            </w:pPr>
          </w:p>
        </w:tc>
        <w:tc>
          <w:tcPr>
            <w:tcW w:w="2208" w:type="pct"/>
            <w:shd w:val="clear" w:color="auto" w:fill="FFFFFF" w:themeFill="background1"/>
            <w:hideMark/>
          </w:tcPr>
          <w:p w14:paraId="0F1EF847" w14:textId="77777777" w:rsidR="00935A68" w:rsidRPr="00CE5616" w:rsidRDefault="00715181" w:rsidP="00E55F46">
            <w:pPr>
              <w:rPr>
                <w:rFonts w:ascii="Sylfaen" w:hAnsi="Sylfaen" w:cs="Sylfaen"/>
                <w:sz w:val="20"/>
                <w:szCs w:val="20"/>
                <w:lang w:val="ka-GE"/>
              </w:rPr>
            </w:pPr>
            <w:r w:rsidRPr="00CE5616">
              <w:rPr>
                <w:rFonts w:ascii="Sylfaen" w:hAnsi="Sylfaen" w:cs="Sylfaen"/>
                <w:sz w:val="20"/>
                <w:szCs w:val="20"/>
                <w:lang w:val="ka-GE"/>
              </w:rPr>
              <w:t>კულტურული მემკვიდრეობის ძეგლებისა და ფონური ნაგებობების რაოდენობა</w:t>
            </w:r>
          </w:p>
        </w:tc>
        <w:tc>
          <w:tcPr>
            <w:tcW w:w="963" w:type="pct"/>
            <w:shd w:val="clear" w:color="auto" w:fill="FFFFFF" w:themeFill="background1"/>
            <w:noWrap/>
            <w:hideMark/>
          </w:tcPr>
          <w:p w14:paraId="3227672D" w14:textId="77777777" w:rsidR="00935A68" w:rsidRPr="00CE5616" w:rsidRDefault="00935A68" w:rsidP="00E55F46">
            <w:pPr>
              <w:rPr>
                <w:rFonts w:ascii="Sylfaen" w:eastAsia="Times New Roman" w:hAnsi="Sylfaen" w:cs="Times New Roman"/>
                <w:b/>
                <w:color w:val="000000"/>
                <w:sz w:val="20"/>
                <w:szCs w:val="20"/>
              </w:rPr>
            </w:pPr>
          </w:p>
          <w:p w14:paraId="2CAE09B5" w14:textId="77777777" w:rsidR="00935A68" w:rsidRPr="00CE5616" w:rsidRDefault="00715181" w:rsidP="00E55F46">
            <w:pPr>
              <w:jc w:val="center"/>
              <w:rPr>
                <w:rFonts w:ascii="Sylfaen" w:eastAsia="Times New Roman" w:hAnsi="Sylfaen" w:cs="Times New Roman"/>
                <w:b/>
                <w:color w:val="000000"/>
                <w:sz w:val="20"/>
                <w:szCs w:val="20"/>
              </w:rPr>
            </w:pPr>
            <w:r w:rsidRPr="00CE5616">
              <w:rPr>
                <w:rFonts w:ascii="Sylfaen" w:eastAsia="Times New Roman" w:hAnsi="Sylfaen" w:cs="Segoe UI Symbol"/>
                <w:b/>
                <w:color w:val="000000"/>
                <w:sz w:val="20"/>
                <w:szCs w:val="20"/>
                <w:lang w:val="ka-GE"/>
              </w:rPr>
              <w:t>მიმდინარე</w:t>
            </w:r>
          </w:p>
        </w:tc>
      </w:tr>
      <w:tr w:rsidR="00935A68" w:rsidRPr="009D68DB" w14:paraId="2765A55F" w14:textId="77777777" w:rsidTr="0093661B">
        <w:trPr>
          <w:trHeight w:val="300"/>
        </w:trPr>
        <w:tc>
          <w:tcPr>
            <w:tcW w:w="1829" w:type="pct"/>
            <w:hideMark/>
          </w:tcPr>
          <w:p w14:paraId="2D8D7A0D" w14:textId="77777777" w:rsidR="00935A68" w:rsidRPr="00CE5616" w:rsidRDefault="00935A68" w:rsidP="00E55F46">
            <w:pPr>
              <w:pStyle w:val="Default"/>
              <w:spacing w:after="160"/>
              <w:jc w:val="both"/>
              <w:rPr>
                <w:rFonts w:eastAsia="Times New Roman"/>
                <w:bCs/>
                <w:sz w:val="20"/>
                <w:szCs w:val="20"/>
                <w:lang w:val="ka-GE"/>
              </w:rPr>
            </w:pPr>
            <w:r w:rsidRPr="00CE5616">
              <w:rPr>
                <w:rFonts w:eastAsia="Times New Roman"/>
                <w:bCs/>
                <w:sz w:val="20"/>
                <w:szCs w:val="20"/>
                <w:lang w:val="ka-GE"/>
              </w:rPr>
              <w:t>კულტურული მემკვიდრეობის ძეგლების რეაბილიტაციის პროექტების შემუშავება;</w:t>
            </w:r>
          </w:p>
          <w:p w14:paraId="27900D2E" w14:textId="77777777" w:rsidR="00935A68" w:rsidRPr="00CE5616" w:rsidRDefault="00935A68" w:rsidP="00E55F46">
            <w:pPr>
              <w:pStyle w:val="Default"/>
              <w:spacing w:after="160"/>
              <w:jc w:val="both"/>
              <w:rPr>
                <w:sz w:val="20"/>
                <w:szCs w:val="20"/>
                <w:lang w:val="ka-GE"/>
              </w:rPr>
            </w:pPr>
          </w:p>
        </w:tc>
        <w:tc>
          <w:tcPr>
            <w:tcW w:w="2208" w:type="pct"/>
            <w:shd w:val="clear" w:color="auto" w:fill="FFFFFF" w:themeFill="background1"/>
            <w:hideMark/>
          </w:tcPr>
          <w:p w14:paraId="5C5669FD" w14:textId="77777777" w:rsidR="00935A68" w:rsidRPr="00CE5616" w:rsidRDefault="00935A68" w:rsidP="00E55F46">
            <w:pPr>
              <w:rPr>
                <w:rFonts w:ascii="Sylfaen" w:eastAsia="Times New Roman" w:hAnsi="Sylfaen" w:cs="Times New Roman"/>
                <w:color w:val="000000"/>
                <w:sz w:val="20"/>
                <w:szCs w:val="20"/>
                <w:lang w:val="ka-GE"/>
              </w:rPr>
            </w:pPr>
            <w:r w:rsidRPr="00CE5616">
              <w:rPr>
                <w:rFonts w:ascii="Sylfaen" w:eastAsia="Times New Roman" w:hAnsi="Sylfaen" w:cs="Times New Roman"/>
                <w:color w:val="000000"/>
                <w:sz w:val="20"/>
                <w:szCs w:val="20"/>
              </w:rPr>
              <w:lastRenderedPageBreak/>
              <w:t> </w:t>
            </w:r>
            <w:r w:rsidR="00715181" w:rsidRPr="00CE5616">
              <w:rPr>
                <w:rFonts w:ascii="Sylfaen" w:eastAsia="Times New Roman" w:hAnsi="Sylfaen" w:cs="Times New Roman"/>
                <w:color w:val="000000"/>
                <w:sz w:val="20"/>
                <w:szCs w:val="20"/>
                <w:lang w:val="ka-GE"/>
              </w:rPr>
              <w:t>რეაბილიტაციის პროექტების რაოდენობა</w:t>
            </w:r>
          </w:p>
        </w:tc>
        <w:tc>
          <w:tcPr>
            <w:tcW w:w="963" w:type="pct"/>
            <w:shd w:val="clear" w:color="auto" w:fill="FFFFFF" w:themeFill="background1"/>
            <w:noWrap/>
            <w:hideMark/>
          </w:tcPr>
          <w:p w14:paraId="7A2CE54D" w14:textId="77777777" w:rsidR="00935A68" w:rsidRPr="00CE5616" w:rsidRDefault="00715181"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X</w:t>
            </w:r>
            <w:r w:rsidR="00935A68" w:rsidRPr="00CE5616">
              <w:rPr>
                <w:rFonts w:ascii="Sylfaen" w:eastAsia="Times New Roman" w:hAnsi="Sylfaen" w:cs="Times New Roman"/>
                <w:b/>
                <w:color w:val="000000"/>
                <w:sz w:val="20"/>
                <w:szCs w:val="20"/>
              </w:rPr>
              <w:t> </w:t>
            </w:r>
          </w:p>
        </w:tc>
      </w:tr>
      <w:tr w:rsidR="00935A68" w:rsidRPr="009D68DB" w14:paraId="7DD880F9" w14:textId="77777777" w:rsidTr="0093661B">
        <w:trPr>
          <w:trHeight w:val="300"/>
        </w:trPr>
        <w:tc>
          <w:tcPr>
            <w:tcW w:w="1829" w:type="pct"/>
            <w:hideMark/>
          </w:tcPr>
          <w:p w14:paraId="5EDED2DA" w14:textId="63BC1EC1" w:rsidR="002B2DB4" w:rsidRDefault="00935A68" w:rsidP="00E55F46">
            <w:pPr>
              <w:pStyle w:val="Default"/>
              <w:spacing w:after="160"/>
              <w:jc w:val="both"/>
              <w:rPr>
                <w:rFonts w:eastAsia="Times New Roman"/>
                <w:bCs/>
                <w:sz w:val="20"/>
                <w:szCs w:val="20"/>
                <w:lang w:val="ka-GE"/>
              </w:rPr>
            </w:pPr>
            <w:r w:rsidRPr="00CE5616">
              <w:rPr>
                <w:rFonts w:eastAsia="Times New Roman"/>
                <w:bCs/>
                <w:sz w:val="20"/>
                <w:szCs w:val="20"/>
                <w:lang w:val="ka-GE"/>
              </w:rPr>
              <w:t>საინვესტიციო წინადადებების მომზადება და შეთავაზება ინვესტორებისათვის.</w:t>
            </w:r>
          </w:p>
          <w:p w14:paraId="37BCE07A" w14:textId="1767F8D8" w:rsidR="0003054A" w:rsidRPr="00CE5616" w:rsidRDefault="0003054A" w:rsidP="00E55F46">
            <w:pPr>
              <w:pStyle w:val="Default"/>
              <w:spacing w:after="160"/>
              <w:jc w:val="both"/>
              <w:rPr>
                <w:sz w:val="20"/>
                <w:szCs w:val="20"/>
                <w:lang w:val="ka-GE"/>
              </w:rPr>
            </w:pPr>
          </w:p>
        </w:tc>
        <w:tc>
          <w:tcPr>
            <w:tcW w:w="2208" w:type="pct"/>
            <w:shd w:val="clear" w:color="auto" w:fill="FFFFFF" w:themeFill="background1"/>
            <w:hideMark/>
          </w:tcPr>
          <w:p w14:paraId="63FC748F" w14:textId="77777777" w:rsidR="00935A68" w:rsidRPr="00CE5616" w:rsidRDefault="00935A68" w:rsidP="00E55F46">
            <w:pPr>
              <w:rPr>
                <w:rFonts w:ascii="Sylfaen" w:eastAsia="Times New Roman" w:hAnsi="Sylfaen" w:cs="Times New Roman"/>
                <w:color w:val="000000"/>
                <w:sz w:val="20"/>
                <w:szCs w:val="20"/>
                <w:lang w:val="ka-GE"/>
              </w:rPr>
            </w:pPr>
            <w:r w:rsidRPr="00CE5616">
              <w:rPr>
                <w:rFonts w:ascii="Sylfaen" w:eastAsia="Times New Roman" w:hAnsi="Sylfaen" w:cs="Times New Roman"/>
                <w:color w:val="000000"/>
                <w:sz w:val="20"/>
                <w:szCs w:val="20"/>
              </w:rPr>
              <w:t> </w:t>
            </w:r>
            <w:r w:rsidR="00373802" w:rsidRPr="00CE5616">
              <w:rPr>
                <w:rFonts w:ascii="Sylfaen" w:eastAsia="Times New Roman" w:hAnsi="Sylfaen" w:cs="Times New Roman"/>
                <w:color w:val="000000"/>
                <w:sz w:val="20"/>
                <w:szCs w:val="20"/>
                <w:lang w:val="ka-GE"/>
              </w:rPr>
              <w:t>საინვესტიციო წინადადებების რაოდენობა</w:t>
            </w:r>
          </w:p>
        </w:tc>
        <w:tc>
          <w:tcPr>
            <w:tcW w:w="963" w:type="pct"/>
            <w:shd w:val="clear" w:color="auto" w:fill="FFFFFF" w:themeFill="background1"/>
            <w:noWrap/>
            <w:hideMark/>
          </w:tcPr>
          <w:p w14:paraId="67107800" w14:textId="77777777" w:rsidR="00935A68" w:rsidRPr="00CE5616" w:rsidRDefault="00715181"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X</w:t>
            </w:r>
          </w:p>
        </w:tc>
      </w:tr>
    </w:tbl>
    <w:p w14:paraId="318F3325" w14:textId="77777777" w:rsidR="00E139D7" w:rsidRDefault="00E139D7" w:rsidP="00E55F46">
      <w:pPr>
        <w:spacing w:line="240" w:lineRule="auto"/>
        <w:jc w:val="both"/>
        <w:rPr>
          <w:rFonts w:ascii="Sylfaen" w:hAnsi="Sylfaen" w:cs="Sylfaen"/>
          <w:b/>
          <w:iCs/>
          <w:sz w:val="20"/>
          <w:szCs w:val="20"/>
        </w:rPr>
      </w:pPr>
    </w:p>
    <w:p w14:paraId="16CA3799" w14:textId="3681EDDE" w:rsidR="00406C50" w:rsidRPr="009D68DB" w:rsidRDefault="00885DD0"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rPr>
        <w:t xml:space="preserve">2018 </w:t>
      </w:r>
      <w:r w:rsidR="00406C50" w:rsidRPr="009D68DB">
        <w:rPr>
          <w:rFonts w:ascii="Sylfaen" w:hAnsi="Sylfaen" w:cs="Sylfaen"/>
          <w:b/>
          <w:iCs/>
          <w:sz w:val="20"/>
          <w:szCs w:val="20"/>
          <w:lang w:val="ka-GE"/>
        </w:rPr>
        <w:t>წელი</w:t>
      </w:r>
    </w:p>
    <w:p w14:paraId="66C3B5D5" w14:textId="77777777" w:rsidR="00BC3BB2" w:rsidRPr="009D68DB" w:rsidRDefault="00BC3BB2" w:rsidP="00E55F46">
      <w:pPr>
        <w:spacing w:line="240" w:lineRule="auto"/>
        <w:jc w:val="both"/>
        <w:rPr>
          <w:rFonts w:ascii="Sylfaen" w:hAnsi="Sylfaen" w:cs="Sylfaen"/>
          <w:iCs/>
          <w:sz w:val="20"/>
          <w:szCs w:val="20"/>
          <w:lang w:val="ka-GE"/>
        </w:rPr>
      </w:pPr>
      <w:r w:rsidRPr="009D68DB">
        <w:rPr>
          <w:rFonts w:ascii="Sylfaen" w:eastAsia="Times New Roman" w:hAnsi="Sylfaen" w:cs="Sylfaen"/>
          <w:color w:val="000000"/>
          <w:sz w:val="20"/>
          <w:szCs w:val="20"/>
          <w:lang w:val="ka-GE"/>
        </w:rPr>
        <w:t>ქალაქ ბათუმის ისტორიულ უბანში („ძველი ბათუმი“), ზ. გამსახურდიას ქ. N11-ში 2013</w:t>
      </w:r>
      <w:r w:rsidRPr="009D68DB">
        <w:rPr>
          <w:rFonts w:ascii="Sylfaen" w:eastAsia="Times New Roman" w:hAnsi="Sylfaen" w:cs="Sylfaen"/>
          <w:color w:val="000000"/>
          <w:sz w:val="20"/>
          <w:szCs w:val="20"/>
        </w:rPr>
        <w:t xml:space="preserve"> </w:t>
      </w:r>
      <w:r w:rsidRPr="009D68DB">
        <w:rPr>
          <w:rFonts w:ascii="Sylfaen" w:eastAsia="Times New Roman" w:hAnsi="Sylfaen" w:cs="Sylfaen"/>
          <w:color w:val="000000"/>
          <w:sz w:val="20"/>
          <w:szCs w:val="20"/>
          <w:lang w:val="ka-GE"/>
        </w:rPr>
        <w:t>წლის 21 სექტემბერს მომხდარი ხანძრის შედეგად დაიწვა 221 კვ.მ. მიწის ნაკვეთზე</w:t>
      </w:r>
      <w:r w:rsidRPr="009D68DB">
        <w:rPr>
          <w:rFonts w:ascii="Sylfaen" w:eastAsia="Times New Roman" w:hAnsi="Sylfaen" w:cs="Sylfaen"/>
          <w:color w:val="000000"/>
          <w:sz w:val="20"/>
          <w:szCs w:val="20"/>
        </w:rPr>
        <w:t xml:space="preserve"> </w:t>
      </w:r>
      <w:r w:rsidRPr="009D68DB">
        <w:rPr>
          <w:rFonts w:ascii="Sylfaen" w:eastAsia="Times New Roman" w:hAnsi="Sylfaen" w:cs="Sylfaen"/>
          <w:color w:val="000000"/>
          <w:sz w:val="20"/>
          <w:szCs w:val="20"/>
          <w:lang w:val="ka-GE"/>
        </w:rPr>
        <w:t>(საკადასტრო კოდი: 05.21.13.009) მდებარე სამსართულიანი საცხოვრებელი შენობა</w:t>
      </w:r>
      <w:r w:rsidRPr="009D68DB">
        <w:rPr>
          <w:rFonts w:ascii="Sylfaen" w:eastAsia="Times New Roman" w:hAnsi="Sylfaen" w:cs="Sylfaen"/>
          <w:color w:val="000000"/>
          <w:sz w:val="20"/>
          <w:szCs w:val="20"/>
        </w:rPr>
        <w:t xml:space="preserve"> (</w:t>
      </w:r>
      <w:r w:rsidRPr="009D68DB">
        <w:rPr>
          <w:rFonts w:ascii="Sylfaen" w:eastAsia="Times New Roman" w:hAnsi="Sylfaen" w:cs="Sylfaen"/>
          <w:color w:val="000000"/>
          <w:sz w:val="20"/>
          <w:szCs w:val="20"/>
          <w:lang w:val="ka-GE"/>
        </w:rPr>
        <w:t>ფონური ნაგებობა) და</w:t>
      </w:r>
      <w:r w:rsidRPr="009D68DB">
        <w:rPr>
          <w:rFonts w:ascii="Sylfaen" w:eastAsia="Times New Roman" w:hAnsi="Sylfaen" w:cs="Sylfaen"/>
          <w:color w:val="000000"/>
          <w:sz w:val="20"/>
          <w:szCs w:val="20"/>
        </w:rPr>
        <w:t xml:space="preserve"> </w:t>
      </w:r>
      <w:r w:rsidRPr="009D68DB">
        <w:rPr>
          <w:rFonts w:ascii="Sylfaen" w:eastAsia="Times New Roman" w:hAnsi="Sylfaen" w:cs="Sylfaen"/>
          <w:color w:val="000000"/>
          <w:sz w:val="20"/>
          <w:szCs w:val="20"/>
          <w:lang w:val="ka-GE"/>
        </w:rPr>
        <w:t>საცხოვრისის პრობლემა შეექმნა 9 ოჯახს.</w:t>
      </w:r>
    </w:p>
    <w:p w14:paraId="7D2390A1" w14:textId="77777777" w:rsidR="00BC3BB2" w:rsidRPr="009D68DB" w:rsidRDefault="00BC3BB2" w:rsidP="00E55F46">
      <w:p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საჯარო და კერძო ინტერესების დაცვის პრინციპის</w:t>
      </w:r>
      <w:r w:rsidRPr="009D68DB">
        <w:rPr>
          <w:rFonts w:ascii="Sylfaen" w:eastAsia="Times New Roman" w:hAnsi="Sylfaen" w:cs="Sylfaen"/>
          <w:color w:val="000000"/>
          <w:sz w:val="20"/>
          <w:szCs w:val="20"/>
        </w:rPr>
        <w:t xml:space="preserve"> </w:t>
      </w:r>
      <w:r w:rsidRPr="009D68DB">
        <w:rPr>
          <w:rFonts w:ascii="Sylfaen" w:eastAsia="Times New Roman" w:hAnsi="Sylfaen" w:cs="Sylfaen"/>
          <w:color w:val="000000"/>
          <w:sz w:val="20"/>
          <w:szCs w:val="20"/>
          <w:lang w:val="ka-GE"/>
        </w:rPr>
        <w:t>გათვალისწინებით, მიზანშეწონილობიდან გამომდინარე, ქალაქ ბათუმის</w:t>
      </w:r>
      <w:r w:rsidRPr="009D68DB">
        <w:rPr>
          <w:rFonts w:ascii="Sylfaen" w:eastAsia="Times New Roman" w:hAnsi="Sylfaen" w:cs="Sylfaen"/>
          <w:color w:val="000000"/>
          <w:sz w:val="20"/>
          <w:szCs w:val="20"/>
        </w:rPr>
        <w:t xml:space="preserve"> </w:t>
      </w:r>
      <w:r w:rsidRPr="009D68DB">
        <w:rPr>
          <w:rFonts w:ascii="Sylfaen" w:eastAsia="Times New Roman" w:hAnsi="Sylfaen" w:cs="Sylfaen"/>
          <w:color w:val="000000"/>
          <w:sz w:val="20"/>
          <w:szCs w:val="20"/>
          <w:lang w:val="ka-GE"/>
        </w:rPr>
        <w:t>მუნიციპალიტეტის მერიის მიერ დაზარალებულ პირებთან გამართული მოლაპარაკებების</w:t>
      </w:r>
      <w:r w:rsidRPr="009D68DB">
        <w:rPr>
          <w:rFonts w:ascii="Sylfaen" w:eastAsia="Times New Roman" w:hAnsi="Sylfaen" w:cs="Sylfaen"/>
          <w:color w:val="000000"/>
          <w:sz w:val="20"/>
          <w:szCs w:val="20"/>
        </w:rPr>
        <w:t xml:space="preserve"> </w:t>
      </w:r>
      <w:r w:rsidRPr="009D68DB">
        <w:rPr>
          <w:rFonts w:ascii="Sylfaen" w:eastAsia="Times New Roman" w:hAnsi="Sylfaen" w:cs="Sylfaen"/>
          <w:color w:val="000000"/>
          <w:sz w:val="20"/>
          <w:szCs w:val="20"/>
          <w:lang w:val="ka-GE"/>
        </w:rPr>
        <w:t>შედეგად მიღწეულ იქნა შეთანხმება, რომ ზ. გამსახურდიას 11-ში მდებარე დაზიანებულ</w:t>
      </w:r>
      <w:r w:rsidRPr="009D68DB">
        <w:rPr>
          <w:rFonts w:ascii="Sylfaen" w:eastAsia="Times New Roman" w:hAnsi="Sylfaen" w:cs="Sylfaen"/>
          <w:color w:val="000000"/>
          <w:sz w:val="20"/>
          <w:szCs w:val="20"/>
        </w:rPr>
        <w:t xml:space="preserve"> </w:t>
      </w:r>
      <w:r w:rsidRPr="009D68DB">
        <w:rPr>
          <w:rFonts w:ascii="Sylfaen" w:eastAsia="Times New Roman" w:hAnsi="Sylfaen" w:cs="Sylfaen"/>
          <w:color w:val="000000"/>
          <w:sz w:val="20"/>
          <w:szCs w:val="20"/>
          <w:lang w:val="ka-GE"/>
        </w:rPr>
        <w:t>სახლში არსებული, მათ საკუთრებად რეგისტრირებული საცხოვრებელი ფართების</w:t>
      </w:r>
      <w:r w:rsidRPr="009D68DB">
        <w:rPr>
          <w:rFonts w:ascii="Sylfaen" w:eastAsia="Times New Roman" w:hAnsi="Sylfaen" w:cs="Sylfaen"/>
          <w:color w:val="000000"/>
          <w:sz w:val="20"/>
          <w:szCs w:val="20"/>
        </w:rPr>
        <w:t xml:space="preserve"> </w:t>
      </w:r>
      <w:r w:rsidRPr="009D68DB">
        <w:rPr>
          <w:rFonts w:ascii="Sylfaen" w:eastAsia="Times New Roman" w:hAnsi="Sylfaen" w:cs="Sylfaen"/>
          <w:color w:val="000000"/>
          <w:sz w:val="20"/>
          <w:szCs w:val="20"/>
          <w:lang w:val="ka-GE"/>
        </w:rPr>
        <w:t>დათმობის სანაცვლოდ, დაზარალებულებს საკუთრებაში გადაეცემათ ქალაქ ბათუმის</w:t>
      </w:r>
      <w:r w:rsidRPr="009D68DB">
        <w:rPr>
          <w:rFonts w:ascii="Sylfaen" w:eastAsia="Times New Roman" w:hAnsi="Sylfaen" w:cs="Sylfaen"/>
          <w:color w:val="000000"/>
          <w:sz w:val="20"/>
          <w:szCs w:val="20"/>
        </w:rPr>
        <w:t xml:space="preserve"> </w:t>
      </w:r>
      <w:r w:rsidRPr="009D68DB">
        <w:rPr>
          <w:rFonts w:ascii="Sylfaen" w:eastAsia="Times New Roman" w:hAnsi="Sylfaen" w:cs="Sylfaen"/>
          <w:color w:val="000000"/>
          <w:sz w:val="20"/>
          <w:szCs w:val="20"/>
          <w:lang w:val="ka-GE"/>
        </w:rPr>
        <w:t>მუნიციპალიტეტის საბინაო ფონდში რიცხული ბინები (შეთანხმდა კონკრეტული</w:t>
      </w:r>
      <w:r w:rsidRPr="009D68DB">
        <w:rPr>
          <w:rFonts w:ascii="Sylfaen" w:eastAsia="Times New Roman" w:hAnsi="Sylfaen" w:cs="Sylfaen"/>
          <w:color w:val="000000"/>
          <w:sz w:val="20"/>
          <w:szCs w:val="20"/>
        </w:rPr>
        <w:t xml:space="preserve"> </w:t>
      </w:r>
      <w:r w:rsidRPr="009D68DB">
        <w:rPr>
          <w:rFonts w:ascii="Sylfaen" w:eastAsia="Times New Roman" w:hAnsi="Sylfaen" w:cs="Sylfaen"/>
          <w:color w:val="000000"/>
          <w:sz w:val="20"/>
          <w:szCs w:val="20"/>
          <w:lang w:val="ka-GE"/>
        </w:rPr>
        <w:t>ფართები), ამასთანავე მიეცემათ რემონტის თანხები - 1 კვადრატულ მეტრზე 250 ლარის</w:t>
      </w:r>
      <w:r w:rsidRPr="009D68DB">
        <w:rPr>
          <w:rFonts w:ascii="Sylfaen" w:eastAsia="Times New Roman" w:hAnsi="Sylfaen" w:cs="Sylfaen"/>
          <w:color w:val="000000"/>
          <w:sz w:val="20"/>
          <w:szCs w:val="20"/>
        </w:rPr>
        <w:t xml:space="preserve"> </w:t>
      </w:r>
      <w:r w:rsidRPr="009D68DB">
        <w:rPr>
          <w:rFonts w:ascii="Sylfaen" w:eastAsia="Times New Roman" w:hAnsi="Sylfaen" w:cs="Sylfaen"/>
          <w:color w:val="000000"/>
          <w:sz w:val="20"/>
          <w:szCs w:val="20"/>
          <w:lang w:val="ka-GE"/>
        </w:rPr>
        <w:t>ოდენობით, საკუთრებაში გადასაცემი იმ ბინებისათვის რომლებიც საჭიროებენ რემონტს,</w:t>
      </w:r>
      <w:r w:rsidRPr="009D68DB">
        <w:rPr>
          <w:rFonts w:ascii="Sylfaen" w:eastAsia="Times New Roman" w:hAnsi="Sylfaen" w:cs="Sylfaen"/>
          <w:color w:val="000000"/>
          <w:sz w:val="20"/>
          <w:szCs w:val="20"/>
        </w:rPr>
        <w:t xml:space="preserve"> </w:t>
      </w:r>
      <w:r w:rsidRPr="009D68DB">
        <w:rPr>
          <w:rFonts w:ascii="Sylfaen" w:eastAsia="Times New Roman" w:hAnsi="Sylfaen" w:cs="Sylfaen"/>
          <w:color w:val="000000"/>
          <w:sz w:val="20"/>
          <w:szCs w:val="20"/>
          <w:lang w:val="ka-GE"/>
        </w:rPr>
        <w:t>ხოლო ერთ-ერთ დაზარალებულს დამატებით მიეცემა 5,81 კვადრატული მეტრის საბაზრო</w:t>
      </w:r>
      <w:r w:rsidRPr="009D68DB">
        <w:rPr>
          <w:rFonts w:ascii="Sylfaen" w:eastAsia="Times New Roman" w:hAnsi="Sylfaen" w:cs="Sylfaen"/>
          <w:color w:val="000000"/>
          <w:sz w:val="20"/>
          <w:szCs w:val="20"/>
        </w:rPr>
        <w:t xml:space="preserve"> </w:t>
      </w:r>
      <w:r w:rsidRPr="009D68DB">
        <w:rPr>
          <w:rFonts w:ascii="Sylfaen" w:eastAsia="Times New Roman" w:hAnsi="Sylfaen" w:cs="Sylfaen"/>
          <w:color w:val="000000"/>
          <w:sz w:val="20"/>
          <w:szCs w:val="20"/>
          <w:lang w:val="ka-GE"/>
        </w:rPr>
        <w:t xml:space="preserve">ღირებულება, კომპენსაციის სახით. აღნიშნული ფონური ნაგებობისთვის მომზადდება რეაბილიტაციის პროექტი. </w:t>
      </w:r>
    </w:p>
    <w:p w14:paraId="5870720A" w14:textId="2D4B3EDA" w:rsidR="007A4EFF" w:rsidRDefault="007A4EFF" w:rsidP="00E55F46">
      <w:pPr>
        <w:spacing w:line="240" w:lineRule="auto"/>
        <w:jc w:val="both"/>
        <w:rPr>
          <w:rFonts w:ascii="Sylfaen" w:eastAsia="Times New Roman" w:hAnsi="Sylfaen" w:cs="Sylfaen"/>
          <w:color w:val="000000"/>
          <w:sz w:val="20"/>
          <w:szCs w:val="20"/>
          <w:lang w:val="ka-GE"/>
        </w:rPr>
      </w:pPr>
    </w:p>
    <w:p w14:paraId="3AB70D48" w14:textId="5AF23A7A" w:rsidR="00B82E3E" w:rsidRDefault="00B82E3E" w:rsidP="00E55F46">
      <w:pPr>
        <w:spacing w:line="240" w:lineRule="auto"/>
        <w:jc w:val="both"/>
        <w:rPr>
          <w:rFonts w:ascii="Sylfaen" w:eastAsia="Times New Roman" w:hAnsi="Sylfaen" w:cs="Sylfaen"/>
          <w:color w:val="000000"/>
          <w:sz w:val="20"/>
          <w:szCs w:val="20"/>
          <w:lang w:val="ka-GE"/>
        </w:rPr>
      </w:pPr>
    </w:p>
    <w:p w14:paraId="19BA3A15" w14:textId="5D1CF285" w:rsidR="00B82E3E" w:rsidRDefault="00B82E3E" w:rsidP="00E55F46">
      <w:pPr>
        <w:spacing w:line="240" w:lineRule="auto"/>
        <w:jc w:val="both"/>
        <w:rPr>
          <w:rFonts w:ascii="Sylfaen" w:eastAsia="Times New Roman" w:hAnsi="Sylfaen" w:cs="Sylfaen"/>
          <w:color w:val="000000"/>
          <w:sz w:val="20"/>
          <w:szCs w:val="20"/>
          <w:lang w:val="ka-GE"/>
        </w:rPr>
      </w:pPr>
    </w:p>
    <w:p w14:paraId="3A90D140" w14:textId="3E525346" w:rsidR="00B82E3E" w:rsidRDefault="00B82E3E" w:rsidP="00E55F46">
      <w:pPr>
        <w:spacing w:line="240" w:lineRule="auto"/>
        <w:jc w:val="both"/>
        <w:rPr>
          <w:rFonts w:ascii="Sylfaen" w:eastAsia="Times New Roman" w:hAnsi="Sylfaen" w:cs="Sylfaen"/>
          <w:color w:val="000000"/>
          <w:sz w:val="20"/>
          <w:szCs w:val="20"/>
          <w:lang w:val="ka-GE"/>
        </w:rPr>
      </w:pPr>
    </w:p>
    <w:p w14:paraId="77518B74" w14:textId="10B26D64" w:rsidR="00B82E3E" w:rsidRDefault="00B82E3E" w:rsidP="00E55F46">
      <w:pPr>
        <w:spacing w:line="240" w:lineRule="auto"/>
        <w:jc w:val="both"/>
        <w:rPr>
          <w:rFonts w:ascii="Sylfaen" w:eastAsia="Times New Roman" w:hAnsi="Sylfaen" w:cs="Sylfaen"/>
          <w:color w:val="000000"/>
          <w:sz w:val="20"/>
          <w:szCs w:val="20"/>
          <w:lang w:val="ka-GE"/>
        </w:rPr>
      </w:pPr>
    </w:p>
    <w:p w14:paraId="281B5D1C" w14:textId="0421C4A8" w:rsidR="00B82E3E" w:rsidRDefault="00B82E3E" w:rsidP="00E55F46">
      <w:pPr>
        <w:spacing w:line="240" w:lineRule="auto"/>
        <w:jc w:val="both"/>
        <w:rPr>
          <w:rFonts w:ascii="Sylfaen" w:eastAsia="Times New Roman" w:hAnsi="Sylfaen" w:cs="Sylfaen"/>
          <w:color w:val="000000"/>
          <w:sz w:val="20"/>
          <w:szCs w:val="20"/>
          <w:lang w:val="ka-GE"/>
        </w:rPr>
      </w:pPr>
    </w:p>
    <w:p w14:paraId="1E821BB4" w14:textId="65C52ED5" w:rsidR="00B82E3E" w:rsidRDefault="00B82E3E" w:rsidP="00E55F46">
      <w:pPr>
        <w:spacing w:line="240" w:lineRule="auto"/>
        <w:jc w:val="both"/>
        <w:rPr>
          <w:rFonts w:ascii="Sylfaen" w:eastAsia="Times New Roman" w:hAnsi="Sylfaen" w:cs="Sylfaen"/>
          <w:color w:val="000000"/>
          <w:sz w:val="20"/>
          <w:szCs w:val="20"/>
          <w:lang w:val="ka-GE"/>
        </w:rPr>
      </w:pPr>
    </w:p>
    <w:p w14:paraId="58A29238" w14:textId="398F1CD3" w:rsidR="00B82E3E" w:rsidRDefault="00B82E3E" w:rsidP="00E55F46">
      <w:pPr>
        <w:spacing w:line="240" w:lineRule="auto"/>
        <w:jc w:val="both"/>
        <w:rPr>
          <w:rFonts w:ascii="Sylfaen" w:eastAsia="Times New Roman" w:hAnsi="Sylfaen" w:cs="Sylfaen"/>
          <w:color w:val="000000"/>
          <w:sz w:val="20"/>
          <w:szCs w:val="20"/>
          <w:lang w:val="ka-GE"/>
        </w:rPr>
      </w:pPr>
    </w:p>
    <w:p w14:paraId="4251A4B7" w14:textId="3C0DE901" w:rsidR="00B82E3E" w:rsidRDefault="00B82E3E" w:rsidP="00E55F46">
      <w:pPr>
        <w:spacing w:line="240" w:lineRule="auto"/>
        <w:jc w:val="both"/>
        <w:rPr>
          <w:rFonts w:ascii="Sylfaen" w:eastAsia="Times New Roman" w:hAnsi="Sylfaen" w:cs="Sylfaen"/>
          <w:color w:val="000000"/>
          <w:sz w:val="20"/>
          <w:szCs w:val="20"/>
          <w:lang w:val="ka-GE"/>
        </w:rPr>
      </w:pPr>
    </w:p>
    <w:p w14:paraId="7CB0A56C" w14:textId="1B1196A7" w:rsidR="00B82E3E" w:rsidRDefault="00B82E3E" w:rsidP="00E55F46">
      <w:pPr>
        <w:spacing w:line="240" w:lineRule="auto"/>
        <w:jc w:val="both"/>
        <w:rPr>
          <w:rFonts w:ascii="Sylfaen" w:eastAsia="Times New Roman" w:hAnsi="Sylfaen" w:cs="Sylfaen"/>
          <w:color w:val="000000"/>
          <w:sz w:val="20"/>
          <w:szCs w:val="20"/>
          <w:lang w:val="ka-GE"/>
        </w:rPr>
      </w:pPr>
    </w:p>
    <w:p w14:paraId="0CCD35D3" w14:textId="5434F407" w:rsidR="00B82E3E" w:rsidRDefault="00B82E3E" w:rsidP="00E55F46">
      <w:pPr>
        <w:spacing w:line="240" w:lineRule="auto"/>
        <w:jc w:val="both"/>
        <w:rPr>
          <w:rFonts w:ascii="Sylfaen" w:eastAsia="Times New Roman" w:hAnsi="Sylfaen" w:cs="Sylfaen"/>
          <w:color w:val="000000"/>
          <w:sz w:val="20"/>
          <w:szCs w:val="20"/>
          <w:lang w:val="ka-GE"/>
        </w:rPr>
      </w:pPr>
    </w:p>
    <w:p w14:paraId="0E828BF5" w14:textId="38E5C9C2" w:rsidR="00B82E3E" w:rsidRDefault="00B82E3E" w:rsidP="00E55F46">
      <w:pPr>
        <w:spacing w:line="240" w:lineRule="auto"/>
        <w:jc w:val="both"/>
        <w:rPr>
          <w:rFonts w:ascii="Sylfaen" w:eastAsia="Times New Roman" w:hAnsi="Sylfaen" w:cs="Sylfaen"/>
          <w:color w:val="000000"/>
          <w:sz w:val="20"/>
          <w:szCs w:val="20"/>
          <w:lang w:val="ka-GE"/>
        </w:rPr>
      </w:pPr>
    </w:p>
    <w:p w14:paraId="6279EDF1" w14:textId="6583553A" w:rsidR="00B82E3E" w:rsidRDefault="00B82E3E" w:rsidP="00E55F46">
      <w:pPr>
        <w:spacing w:line="240" w:lineRule="auto"/>
        <w:jc w:val="both"/>
        <w:rPr>
          <w:rFonts w:ascii="Sylfaen" w:eastAsia="Times New Roman" w:hAnsi="Sylfaen" w:cs="Sylfaen"/>
          <w:color w:val="000000"/>
          <w:sz w:val="20"/>
          <w:szCs w:val="20"/>
          <w:lang w:val="ka-GE"/>
        </w:rPr>
      </w:pPr>
    </w:p>
    <w:p w14:paraId="7A6986A8" w14:textId="6B00DA5B" w:rsidR="00B82E3E" w:rsidRDefault="00B82E3E" w:rsidP="00E55F46">
      <w:pPr>
        <w:spacing w:line="240" w:lineRule="auto"/>
        <w:jc w:val="both"/>
        <w:rPr>
          <w:rFonts w:ascii="Sylfaen" w:eastAsia="Times New Roman" w:hAnsi="Sylfaen" w:cs="Sylfaen"/>
          <w:color w:val="000000"/>
          <w:sz w:val="20"/>
          <w:szCs w:val="20"/>
          <w:lang w:val="ka-GE"/>
        </w:rPr>
      </w:pPr>
    </w:p>
    <w:p w14:paraId="1AC5C5D4" w14:textId="1DF1265B" w:rsidR="00B82E3E" w:rsidRDefault="00B82E3E" w:rsidP="00E55F46">
      <w:pPr>
        <w:spacing w:line="240" w:lineRule="auto"/>
        <w:jc w:val="both"/>
        <w:rPr>
          <w:rFonts w:ascii="Sylfaen" w:eastAsia="Times New Roman" w:hAnsi="Sylfaen" w:cs="Sylfaen"/>
          <w:color w:val="000000"/>
          <w:sz w:val="20"/>
          <w:szCs w:val="20"/>
          <w:lang w:val="ka-GE"/>
        </w:rPr>
      </w:pPr>
    </w:p>
    <w:p w14:paraId="4759352B" w14:textId="5BE39026" w:rsidR="00B82E3E" w:rsidRDefault="00B82E3E" w:rsidP="00E55F46">
      <w:pPr>
        <w:spacing w:line="240" w:lineRule="auto"/>
        <w:jc w:val="both"/>
        <w:rPr>
          <w:rFonts w:ascii="Sylfaen" w:eastAsia="Times New Roman" w:hAnsi="Sylfaen" w:cs="Sylfaen"/>
          <w:color w:val="000000"/>
          <w:sz w:val="20"/>
          <w:szCs w:val="20"/>
          <w:lang w:val="ka-GE"/>
        </w:rPr>
      </w:pPr>
    </w:p>
    <w:p w14:paraId="441DEB27" w14:textId="77777777" w:rsidR="00B82E3E" w:rsidRPr="009D68DB" w:rsidRDefault="00B82E3E" w:rsidP="00E55F46">
      <w:pPr>
        <w:spacing w:line="240" w:lineRule="auto"/>
        <w:jc w:val="both"/>
        <w:rPr>
          <w:rFonts w:ascii="Sylfaen" w:eastAsia="Times New Roman" w:hAnsi="Sylfaen" w:cs="Sylfaen"/>
          <w:color w:val="000000"/>
          <w:sz w:val="20"/>
          <w:szCs w:val="20"/>
          <w:lang w:val="ka-GE"/>
        </w:rPr>
      </w:pPr>
    </w:p>
    <w:p w14:paraId="568D695C" w14:textId="77777777" w:rsidR="00E139D7" w:rsidRDefault="00E139D7">
      <w:pPr>
        <w:rPr>
          <w:rFonts w:ascii="Sylfaen" w:eastAsia="Times New Roman" w:hAnsi="Sylfaen"/>
          <w:spacing w:val="15"/>
        </w:rPr>
      </w:pPr>
      <w:r>
        <w:rPr>
          <w:rFonts w:ascii="Sylfaen" w:eastAsia="Times New Roman" w:hAnsi="Sylfaen"/>
        </w:rPr>
        <w:br w:type="page"/>
      </w:r>
    </w:p>
    <w:p w14:paraId="7BE19B38" w14:textId="5DA9CF95" w:rsidR="00C30A24" w:rsidRPr="009D68DB" w:rsidRDefault="00C30A24"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90" w:name="_Toc6307919"/>
      <w:r w:rsidRPr="009D68DB">
        <w:rPr>
          <w:rFonts w:ascii="Sylfaen" w:eastAsia="Times New Roman" w:hAnsi="Sylfaen"/>
          <w:color w:val="auto"/>
        </w:rPr>
        <w:lastRenderedPageBreak/>
        <w:t>5.1.4.კულტურული მემკვიდრეობის დაცვის ხელშეწყობა</w:t>
      </w:r>
      <w:bookmarkEnd w:id="90"/>
    </w:p>
    <w:tbl>
      <w:tblPr>
        <w:tblW w:w="5000" w:type="pct"/>
        <w:tblLook w:val="04A0" w:firstRow="1" w:lastRow="0" w:firstColumn="1" w:lastColumn="0" w:noHBand="0" w:noVBand="1"/>
      </w:tblPr>
      <w:tblGrid>
        <w:gridCol w:w="3818"/>
        <w:gridCol w:w="4090"/>
        <w:gridCol w:w="1445"/>
        <w:gridCol w:w="7"/>
      </w:tblGrid>
      <w:tr w:rsidR="007A4EFF" w:rsidRPr="009D68DB" w14:paraId="48F97084" w14:textId="77777777" w:rsidTr="00E139D7">
        <w:trPr>
          <w:trHeight w:val="300"/>
        </w:trPr>
        <w:tc>
          <w:tcPr>
            <w:tcW w:w="2039" w:type="pct"/>
            <w:hideMark/>
          </w:tcPr>
          <w:p w14:paraId="190CAB28" w14:textId="77777777" w:rsidR="007A4EFF" w:rsidRPr="002B2DB4" w:rsidRDefault="007A4EFF" w:rsidP="00E55F46">
            <w:pPr>
              <w:rPr>
                <w:rFonts w:ascii="Sylfaen" w:eastAsia="Times New Roman" w:hAnsi="Sylfaen" w:cs="Times New Roman"/>
                <w:b/>
                <w:color w:val="2F75B5"/>
                <w:szCs w:val="24"/>
                <w:lang w:val="ka-GE"/>
              </w:rPr>
            </w:pPr>
            <w:r w:rsidRPr="002B2DB4">
              <w:rPr>
                <w:rFonts w:ascii="Sylfaen" w:eastAsia="Times New Roman" w:hAnsi="Sylfaen" w:cs="Sylfaen"/>
                <w:b/>
                <w:color w:val="2F75B5"/>
                <w:szCs w:val="24"/>
              </w:rPr>
              <w:t>სტრატეგიული</w:t>
            </w:r>
            <w:r w:rsidRPr="002B2DB4">
              <w:rPr>
                <w:rFonts w:ascii="Sylfaen" w:eastAsia="Times New Roman" w:hAnsi="Sylfaen" w:cs="Times New Roman"/>
                <w:b/>
                <w:color w:val="2F75B5"/>
                <w:szCs w:val="24"/>
              </w:rPr>
              <w:t xml:space="preserve"> </w:t>
            </w:r>
            <w:r w:rsidRPr="002B2DB4">
              <w:rPr>
                <w:rFonts w:ascii="Sylfaen" w:eastAsia="Times New Roman" w:hAnsi="Sylfaen" w:cs="Sylfaen"/>
                <w:b/>
                <w:color w:val="2F75B5"/>
                <w:szCs w:val="24"/>
              </w:rPr>
              <w:t>მიმართულება</w:t>
            </w:r>
            <w:r w:rsidRPr="002B2DB4">
              <w:rPr>
                <w:rFonts w:ascii="Sylfaen" w:eastAsia="Times New Roman" w:hAnsi="Sylfaen" w:cs="Times New Roman"/>
                <w:b/>
                <w:color w:val="2F75B5"/>
                <w:szCs w:val="24"/>
              </w:rPr>
              <w:t xml:space="preserve">  </w:t>
            </w:r>
            <w:r w:rsidRPr="002B2DB4">
              <w:rPr>
                <w:rFonts w:ascii="Sylfaen" w:eastAsia="Times New Roman" w:hAnsi="Sylfaen" w:cs="Times New Roman"/>
                <w:b/>
                <w:color w:val="2F75B5"/>
                <w:szCs w:val="24"/>
                <w:lang w:val="ka-GE"/>
              </w:rPr>
              <w:t>5</w:t>
            </w:r>
          </w:p>
        </w:tc>
        <w:tc>
          <w:tcPr>
            <w:tcW w:w="2961" w:type="pct"/>
            <w:gridSpan w:val="3"/>
            <w:hideMark/>
          </w:tcPr>
          <w:p w14:paraId="160EE218" w14:textId="77777777" w:rsidR="007A4EFF" w:rsidRPr="002B2DB4" w:rsidRDefault="007A4EFF" w:rsidP="00E55F46">
            <w:pPr>
              <w:rPr>
                <w:rFonts w:ascii="Sylfaen" w:eastAsia="Times New Roman" w:hAnsi="Sylfaen" w:cs="Sylfaen"/>
                <w:b/>
                <w:color w:val="757171"/>
                <w:szCs w:val="24"/>
                <w:lang w:val="ka-GE"/>
              </w:rPr>
            </w:pPr>
            <w:r w:rsidRPr="002B2DB4">
              <w:rPr>
                <w:rFonts w:ascii="Sylfaen" w:eastAsia="Times New Roman" w:hAnsi="Sylfaen" w:cs="Sylfaen"/>
                <w:b/>
                <w:color w:val="757171"/>
                <w:szCs w:val="24"/>
                <w:lang w:val="ka-GE"/>
              </w:rPr>
              <w:t>ქალაქის ურბანული განვითარება</w:t>
            </w:r>
          </w:p>
          <w:p w14:paraId="54046DE9" w14:textId="77777777" w:rsidR="00035E6D" w:rsidRPr="002B2DB4" w:rsidRDefault="00035E6D" w:rsidP="00E55F46">
            <w:pPr>
              <w:rPr>
                <w:rFonts w:ascii="Sylfaen" w:eastAsia="Times New Roman" w:hAnsi="Sylfaen" w:cs="Times New Roman"/>
                <w:b/>
                <w:color w:val="757171"/>
                <w:szCs w:val="24"/>
                <w:lang w:val="ka-GE"/>
              </w:rPr>
            </w:pPr>
          </w:p>
        </w:tc>
      </w:tr>
      <w:tr w:rsidR="007A4EFF" w:rsidRPr="009D68DB" w14:paraId="299C34A9" w14:textId="77777777" w:rsidTr="00E139D7">
        <w:trPr>
          <w:trHeight w:val="300"/>
        </w:trPr>
        <w:tc>
          <w:tcPr>
            <w:tcW w:w="2039" w:type="pct"/>
            <w:hideMark/>
          </w:tcPr>
          <w:p w14:paraId="245E4EDF" w14:textId="77777777" w:rsidR="007A4EFF" w:rsidRPr="002B2DB4" w:rsidRDefault="007A4EFF" w:rsidP="00E55F46">
            <w:pPr>
              <w:rPr>
                <w:rFonts w:ascii="Sylfaen" w:eastAsia="Times New Roman" w:hAnsi="Sylfaen" w:cs="Times New Roman"/>
                <w:color w:val="2F75B5"/>
                <w:szCs w:val="24"/>
              </w:rPr>
            </w:pPr>
            <w:r w:rsidRPr="002B2DB4">
              <w:rPr>
                <w:rFonts w:ascii="Sylfaen" w:eastAsia="Times New Roman" w:hAnsi="Sylfaen" w:cs="Sylfaen"/>
                <w:color w:val="2F75B5"/>
                <w:szCs w:val="24"/>
              </w:rPr>
              <w:t>პროგრამა</w:t>
            </w:r>
          </w:p>
        </w:tc>
        <w:tc>
          <w:tcPr>
            <w:tcW w:w="2961" w:type="pct"/>
            <w:gridSpan w:val="3"/>
            <w:shd w:val="clear" w:color="auto" w:fill="auto"/>
            <w:hideMark/>
          </w:tcPr>
          <w:p w14:paraId="51048F76" w14:textId="77777777" w:rsidR="007A4EFF" w:rsidRPr="009D68DB" w:rsidRDefault="002C5B64" w:rsidP="00E55F46">
            <w:pPr>
              <w:pStyle w:val="Subtitle"/>
              <w:rPr>
                <w:rFonts w:ascii="Sylfaen" w:eastAsia="Times New Roman" w:hAnsi="Sylfaen"/>
                <w:lang w:val="ka-GE"/>
              </w:rPr>
            </w:pPr>
            <w:r w:rsidRPr="009D68DB">
              <w:rPr>
                <w:rFonts w:ascii="Sylfaen" w:eastAsia="Times New Roman" w:hAnsi="Sylfaen"/>
                <w:lang w:val="ka-GE"/>
              </w:rPr>
              <w:t>5.1.4.</w:t>
            </w:r>
            <w:r w:rsidR="007A4EFF" w:rsidRPr="009D68DB">
              <w:rPr>
                <w:rFonts w:ascii="Sylfaen" w:eastAsia="Times New Roman" w:hAnsi="Sylfaen" w:cs="Sylfaen"/>
                <w:lang w:val="ka-GE"/>
              </w:rPr>
              <w:t>კულტურული</w:t>
            </w:r>
            <w:r w:rsidR="007A4EFF" w:rsidRPr="009D68DB">
              <w:rPr>
                <w:rFonts w:ascii="Sylfaen" w:eastAsia="Times New Roman" w:hAnsi="Sylfaen"/>
                <w:lang w:val="ka-GE"/>
              </w:rPr>
              <w:t xml:space="preserve"> </w:t>
            </w:r>
            <w:r w:rsidR="007A4EFF" w:rsidRPr="009D68DB">
              <w:rPr>
                <w:rFonts w:ascii="Sylfaen" w:eastAsia="Times New Roman" w:hAnsi="Sylfaen" w:cs="Sylfaen"/>
                <w:lang w:val="ka-GE"/>
              </w:rPr>
              <w:t>მემკვიდრეობის</w:t>
            </w:r>
            <w:r w:rsidR="007A4EFF" w:rsidRPr="009D68DB">
              <w:rPr>
                <w:rFonts w:ascii="Sylfaen" w:eastAsia="Times New Roman" w:hAnsi="Sylfaen"/>
                <w:lang w:val="ka-GE"/>
              </w:rPr>
              <w:t xml:space="preserve"> </w:t>
            </w:r>
            <w:r w:rsidR="007A4EFF" w:rsidRPr="009D68DB">
              <w:rPr>
                <w:rFonts w:ascii="Sylfaen" w:eastAsia="Times New Roman" w:hAnsi="Sylfaen" w:cs="Sylfaen"/>
                <w:lang w:val="ka-GE"/>
              </w:rPr>
              <w:t>დაცვის</w:t>
            </w:r>
            <w:r w:rsidR="007A4EFF" w:rsidRPr="009D68DB">
              <w:rPr>
                <w:rFonts w:ascii="Sylfaen" w:eastAsia="Times New Roman" w:hAnsi="Sylfaen"/>
                <w:lang w:val="ka-GE"/>
              </w:rPr>
              <w:t xml:space="preserve"> </w:t>
            </w:r>
            <w:r w:rsidR="007A4EFF" w:rsidRPr="009D68DB">
              <w:rPr>
                <w:rFonts w:ascii="Sylfaen" w:eastAsia="Times New Roman" w:hAnsi="Sylfaen" w:cs="Sylfaen"/>
                <w:lang w:val="ka-GE"/>
              </w:rPr>
              <w:t>ხელშეწყობა</w:t>
            </w:r>
          </w:p>
          <w:p w14:paraId="37008287" w14:textId="77777777" w:rsidR="00035E6D" w:rsidRPr="009D68DB" w:rsidRDefault="00035E6D" w:rsidP="00E55F46">
            <w:pPr>
              <w:rPr>
                <w:rFonts w:ascii="Sylfaen" w:eastAsia="Times New Roman" w:hAnsi="Sylfaen" w:cs="Times New Roman"/>
                <w:color w:val="757171"/>
                <w:sz w:val="24"/>
                <w:szCs w:val="24"/>
              </w:rPr>
            </w:pPr>
          </w:p>
        </w:tc>
      </w:tr>
      <w:tr w:rsidR="007A4EFF" w:rsidRPr="009D68DB" w14:paraId="6A07300E" w14:textId="77777777" w:rsidTr="00E139D7">
        <w:trPr>
          <w:trHeight w:val="600"/>
        </w:trPr>
        <w:tc>
          <w:tcPr>
            <w:tcW w:w="2039" w:type="pct"/>
            <w:hideMark/>
          </w:tcPr>
          <w:p w14:paraId="689CF309" w14:textId="77777777" w:rsidR="007A4EFF" w:rsidRPr="002B2DB4" w:rsidRDefault="007A4EFF" w:rsidP="00E55F46">
            <w:pPr>
              <w:rPr>
                <w:rFonts w:ascii="Sylfaen" w:eastAsia="Times New Roman" w:hAnsi="Sylfaen" w:cs="Times New Roman"/>
                <w:color w:val="2F75B5"/>
                <w:szCs w:val="24"/>
              </w:rPr>
            </w:pPr>
            <w:r w:rsidRPr="002B2DB4">
              <w:rPr>
                <w:rFonts w:ascii="Sylfaen" w:eastAsia="Times New Roman" w:hAnsi="Sylfaen" w:cs="Sylfaen"/>
                <w:color w:val="2F75B5"/>
                <w:szCs w:val="24"/>
              </w:rPr>
              <w:t>პროგრამის</w:t>
            </w:r>
            <w:r w:rsidRPr="002B2DB4">
              <w:rPr>
                <w:rFonts w:ascii="Sylfaen" w:eastAsia="Times New Roman" w:hAnsi="Sylfaen" w:cs="Times New Roman"/>
                <w:color w:val="2F75B5"/>
                <w:szCs w:val="24"/>
              </w:rPr>
              <w:t xml:space="preserve"> </w:t>
            </w:r>
            <w:r w:rsidRPr="002B2DB4">
              <w:rPr>
                <w:rFonts w:ascii="Sylfaen" w:eastAsia="Times New Roman" w:hAnsi="Sylfaen" w:cs="Sylfaen"/>
                <w:color w:val="2F75B5"/>
                <w:szCs w:val="24"/>
              </w:rPr>
              <w:t>მიზანი</w:t>
            </w:r>
            <w:r w:rsidRPr="002B2DB4">
              <w:rPr>
                <w:rFonts w:ascii="Sylfaen" w:eastAsia="Times New Roman" w:hAnsi="Sylfaen" w:cs="Times New Roman"/>
                <w:color w:val="2F75B5"/>
                <w:szCs w:val="24"/>
              </w:rPr>
              <w:t xml:space="preserve"> </w:t>
            </w:r>
            <w:r w:rsidRPr="002B2DB4">
              <w:rPr>
                <w:rFonts w:ascii="Sylfaen" w:eastAsia="Times New Roman" w:hAnsi="Sylfaen" w:cs="Sylfaen"/>
                <w:color w:val="2F75B5"/>
                <w:szCs w:val="24"/>
              </w:rPr>
              <w:t>და</w:t>
            </w:r>
            <w:r w:rsidRPr="002B2DB4">
              <w:rPr>
                <w:rFonts w:ascii="Sylfaen" w:eastAsia="Times New Roman" w:hAnsi="Sylfaen" w:cs="Times New Roman"/>
                <w:color w:val="2F75B5"/>
                <w:szCs w:val="24"/>
              </w:rPr>
              <w:t xml:space="preserve"> </w:t>
            </w:r>
            <w:r w:rsidRPr="002B2DB4">
              <w:rPr>
                <w:rFonts w:ascii="Sylfaen" w:eastAsia="Times New Roman" w:hAnsi="Sylfaen" w:cs="Sylfaen"/>
                <w:color w:val="2F75B5"/>
                <w:szCs w:val="24"/>
              </w:rPr>
              <w:t>მოსალოდნელი</w:t>
            </w:r>
            <w:r w:rsidRPr="002B2DB4">
              <w:rPr>
                <w:rFonts w:ascii="Sylfaen" w:eastAsia="Times New Roman" w:hAnsi="Sylfaen" w:cs="Times New Roman"/>
                <w:color w:val="2F75B5"/>
                <w:szCs w:val="24"/>
              </w:rPr>
              <w:t xml:space="preserve"> </w:t>
            </w:r>
            <w:r w:rsidRPr="002B2DB4">
              <w:rPr>
                <w:rFonts w:ascii="Sylfaen" w:eastAsia="Times New Roman" w:hAnsi="Sylfaen" w:cs="Sylfaen"/>
                <w:color w:val="2F75B5"/>
                <w:szCs w:val="24"/>
              </w:rPr>
              <w:t>შედეგი</w:t>
            </w:r>
          </w:p>
        </w:tc>
        <w:tc>
          <w:tcPr>
            <w:tcW w:w="2961" w:type="pct"/>
            <w:gridSpan w:val="3"/>
            <w:shd w:val="clear" w:color="auto" w:fill="auto"/>
            <w:hideMark/>
          </w:tcPr>
          <w:p w14:paraId="68249096" w14:textId="77777777" w:rsidR="007A4EFF" w:rsidRPr="00CE5616" w:rsidRDefault="007A4EFF" w:rsidP="00E55F46">
            <w:pPr>
              <w:jc w:val="both"/>
              <w:rPr>
                <w:rFonts w:ascii="Sylfaen" w:eastAsia="Times New Roman" w:hAnsi="Sylfaen" w:cs="Sylfaen"/>
                <w:color w:val="000000"/>
                <w:sz w:val="20"/>
                <w:lang w:val="ka-GE"/>
              </w:rPr>
            </w:pPr>
            <w:r w:rsidRPr="00CE5616">
              <w:rPr>
                <w:rFonts w:ascii="Sylfaen" w:eastAsia="Times New Roman" w:hAnsi="Sylfaen" w:cs="Sylfaen"/>
                <w:color w:val="000000"/>
                <w:sz w:val="20"/>
                <w:lang w:val="ka-GE"/>
              </w:rPr>
              <w:t>პროგრამის მიზანია ქალაქის</w:t>
            </w:r>
            <w:r w:rsidRPr="00CE5616">
              <w:rPr>
                <w:rFonts w:ascii="Sylfaen" w:eastAsia="Times New Roman" w:hAnsi="Sylfaen" w:cs="Times New Roman"/>
                <w:color w:val="000000"/>
                <w:sz w:val="20"/>
                <w:lang w:val="ka-GE"/>
              </w:rPr>
              <w:t xml:space="preserve"> </w:t>
            </w:r>
            <w:r w:rsidRPr="00CE5616">
              <w:rPr>
                <w:rFonts w:ascii="Sylfaen" w:eastAsia="Times New Roman" w:hAnsi="Sylfaen" w:cs="Sylfaen"/>
                <w:color w:val="000000"/>
                <w:sz w:val="20"/>
                <w:lang w:val="ka-GE"/>
              </w:rPr>
              <w:t>ურბანული</w:t>
            </w:r>
            <w:r w:rsidRPr="00CE5616">
              <w:rPr>
                <w:rFonts w:ascii="Sylfaen" w:eastAsia="Times New Roman" w:hAnsi="Sylfaen" w:cs="Times New Roman"/>
                <w:color w:val="000000"/>
                <w:sz w:val="20"/>
                <w:lang w:val="ka-GE"/>
              </w:rPr>
              <w:t xml:space="preserve"> </w:t>
            </w:r>
            <w:r w:rsidRPr="00CE5616">
              <w:rPr>
                <w:rFonts w:ascii="Sylfaen" w:eastAsia="Times New Roman" w:hAnsi="Sylfaen" w:cs="Sylfaen"/>
                <w:color w:val="000000"/>
                <w:sz w:val="20"/>
                <w:lang w:val="ka-GE"/>
              </w:rPr>
              <w:t>ინფრასტრუქტურის</w:t>
            </w:r>
            <w:r w:rsidRPr="00CE5616">
              <w:rPr>
                <w:rFonts w:ascii="Sylfaen" w:eastAsia="Times New Roman" w:hAnsi="Sylfaen" w:cs="Times New Roman"/>
                <w:color w:val="000000"/>
                <w:sz w:val="20"/>
                <w:lang w:val="ka-GE"/>
              </w:rPr>
              <w:t xml:space="preserve"> </w:t>
            </w:r>
            <w:r w:rsidRPr="00CE5616">
              <w:rPr>
                <w:rFonts w:ascii="Sylfaen" w:eastAsia="Times New Roman" w:hAnsi="Sylfaen" w:cs="Sylfaen"/>
                <w:color w:val="000000"/>
                <w:sz w:val="20"/>
                <w:lang w:val="ka-GE"/>
              </w:rPr>
              <w:t>გეგმაზომიერი</w:t>
            </w:r>
            <w:r w:rsidRPr="00CE5616">
              <w:rPr>
                <w:rFonts w:ascii="Sylfaen" w:eastAsia="Times New Roman" w:hAnsi="Sylfaen" w:cs="Times New Roman"/>
                <w:color w:val="000000"/>
                <w:sz w:val="20"/>
                <w:lang w:val="ka-GE"/>
              </w:rPr>
              <w:t xml:space="preserve"> </w:t>
            </w:r>
            <w:r w:rsidRPr="00CE5616">
              <w:rPr>
                <w:rFonts w:ascii="Sylfaen" w:eastAsia="Times New Roman" w:hAnsi="Sylfaen" w:cs="Sylfaen"/>
                <w:color w:val="000000"/>
                <w:sz w:val="20"/>
                <w:lang w:val="ka-GE"/>
              </w:rPr>
              <w:t>განვითარება</w:t>
            </w:r>
            <w:r w:rsidRPr="00CE5616">
              <w:rPr>
                <w:rFonts w:ascii="Sylfaen" w:eastAsia="Times New Roman" w:hAnsi="Sylfaen" w:cs="Times New Roman"/>
                <w:color w:val="000000"/>
                <w:sz w:val="20"/>
                <w:lang w:val="ka-GE"/>
              </w:rPr>
              <w:t xml:space="preserve">. </w:t>
            </w:r>
            <w:r w:rsidRPr="00CE5616">
              <w:rPr>
                <w:rFonts w:ascii="Sylfaen" w:eastAsia="Times New Roman" w:hAnsi="Sylfaen" w:cs="Sylfaen"/>
                <w:color w:val="000000"/>
                <w:sz w:val="20"/>
                <w:lang w:val="ka-GE"/>
              </w:rPr>
              <w:t xml:space="preserve">კულტურული მემკვიდრეობის ძეგლების აღდგენა-რეაბილიტაცია და ქალაქის ისტორიული იერსახის დაცვის ხელშეწყობა. </w:t>
            </w:r>
            <w:r w:rsidRPr="00CE5616">
              <w:rPr>
                <w:rFonts w:ascii="Sylfaen" w:eastAsia="Times New Roman" w:hAnsi="Sylfaen" w:cs="Times New Roman"/>
                <w:color w:val="000000"/>
                <w:sz w:val="20"/>
                <w:lang w:val="ka-GE"/>
              </w:rPr>
              <w:t>ფიზიკური განადგურების საფრთხის მატარებელი კულტურული მემკვიდრეობის ძეგლების რაოდენობის მინიმუმამდე შემცირება.</w:t>
            </w:r>
          </w:p>
          <w:p w14:paraId="5DCBAF0B" w14:textId="77777777" w:rsidR="007A4EFF" w:rsidRPr="009D68DB" w:rsidRDefault="007A4EFF" w:rsidP="00E55F46">
            <w:pPr>
              <w:jc w:val="both"/>
              <w:rPr>
                <w:rFonts w:ascii="Sylfaen" w:hAnsi="Sylfaen" w:cs="Sylfaen"/>
                <w:lang w:val="ka-GE"/>
              </w:rPr>
            </w:pPr>
          </w:p>
        </w:tc>
      </w:tr>
      <w:tr w:rsidR="007A4EFF" w:rsidRPr="009D68DB" w14:paraId="7776E350" w14:textId="77777777" w:rsidTr="00E139D7">
        <w:trPr>
          <w:gridAfter w:val="1"/>
          <w:wAfter w:w="4" w:type="pct"/>
          <w:trHeight w:val="300"/>
        </w:trPr>
        <w:tc>
          <w:tcPr>
            <w:tcW w:w="2039" w:type="pct"/>
            <w:hideMark/>
          </w:tcPr>
          <w:p w14:paraId="30CB7AFA" w14:textId="77777777" w:rsidR="007A4EFF" w:rsidRPr="009D68DB" w:rsidRDefault="007A4EFF" w:rsidP="00E55F46">
            <w:pPr>
              <w:rPr>
                <w:rFonts w:ascii="Sylfaen" w:eastAsia="Times New Roman" w:hAnsi="Sylfaen" w:cs="Times New Roman"/>
                <w:color w:val="000000"/>
                <w:sz w:val="24"/>
                <w:szCs w:val="24"/>
              </w:rPr>
            </w:pPr>
          </w:p>
        </w:tc>
        <w:tc>
          <w:tcPr>
            <w:tcW w:w="2185" w:type="pct"/>
            <w:shd w:val="clear" w:color="auto" w:fill="auto"/>
            <w:hideMark/>
          </w:tcPr>
          <w:p w14:paraId="0939A642" w14:textId="77777777" w:rsidR="007A4EFF" w:rsidRPr="009D68DB" w:rsidRDefault="007A4EFF" w:rsidP="00E55F46">
            <w:pPr>
              <w:rPr>
                <w:rFonts w:ascii="Sylfaen" w:eastAsia="Times New Roman" w:hAnsi="Sylfaen" w:cs="Times New Roman"/>
              </w:rPr>
            </w:pPr>
          </w:p>
        </w:tc>
        <w:tc>
          <w:tcPr>
            <w:tcW w:w="772" w:type="pct"/>
            <w:shd w:val="clear" w:color="auto" w:fill="auto"/>
            <w:noWrap/>
            <w:hideMark/>
          </w:tcPr>
          <w:p w14:paraId="03ABF8DD" w14:textId="77777777" w:rsidR="007A4EFF" w:rsidRPr="009D68DB" w:rsidRDefault="007A4EFF" w:rsidP="00E55F46">
            <w:pPr>
              <w:rPr>
                <w:rFonts w:ascii="Sylfaen" w:eastAsia="Times New Roman" w:hAnsi="Sylfaen" w:cs="Times New Roman"/>
              </w:rPr>
            </w:pPr>
          </w:p>
        </w:tc>
      </w:tr>
      <w:tr w:rsidR="007A4EFF" w:rsidRPr="009D68DB" w14:paraId="284E422A" w14:textId="77777777" w:rsidTr="00E139D7">
        <w:trPr>
          <w:gridAfter w:val="1"/>
          <w:wAfter w:w="4" w:type="pct"/>
          <w:trHeight w:val="300"/>
        </w:trPr>
        <w:tc>
          <w:tcPr>
            <w:tcW w:w="2039" w:type="pct"/>
            <w:hideMark/>
          </w:tcPr>
          <w:p w14:paraId="26FB7AA3" w14:textId="77777777" w:rsidR="007A4EFF" w:rsidRPr="002B2DB4" w:rsidRDefault="007A4EFF" w:rsidP="00E55F46">
            <w:pPr>
              <w:rPr>
                <w:rFonts w:ascii="Sylfaen" w:eastAsia="Times New Roman" w:hAnsi="Sylfaen" w:cs="Times New Roman"/>
                <w:b/>
                <w:color w:val="2F75B5"/>
                <w:szCs w:val="24"/>
              </w:rPr>
            </w:pPr>
            <w:r w:rsidRPr="002B2DB4">
              <w:rPr>
                <w:rFonts w:ascii="Sylfaen" w:eastAsia="Times New Roman" w:hAnsi="Sylfaen" w:cs="Sylfaen"/>
                <w:b/>
                <w:color w:val="2F75B5"/>
                <w:szCs w:val="24"/>
              </w:rPr>
              <w:t>ღონისძიებები</w:t>
            </w:r>
            <w:r w:rsidRPr="002B2DB4">
              <w:rPr>
                <w:rFonts w:ascii="Sylfaen" w:eastAsia="Times New Roman" w:hAnsi="Sylfaen" w:cs="Times New Roman"/>
                <w:b/>
                <w:color w:val="2F75B5"/>
                <w:szCs w:val="24"/>
              </w:rPr>
              <w:t>:</w:t>
            </w:r>
          </w:p>
        </w:tc>
        <w:tc>
          <w:tcPr>
            <w:tcW w:w="2185" w:type="pct"/>
            <w:shd w:val="clear" w:color="auto" w:fill="auto"/>
            <w:hideMark/>
          </w:tcPr>
          <w:p w14:paraId="189C7B63" w14:textId="77777777" w:rsidR="007A4EFF" w:rsidRPr="002B2DB4" w:rsidRDefault="007A4EFF" w:rsidP="00E55F46">
            <w:pPr>
              <w:rPr>
                <w:rFonts w:ascii="Sylfaen" w:eastAsia="Times New Roman" w:hAnsi="Sylfaen" w:cs="Times New Roman"/>
                <w:b/>
                <w:color w:val="2F75B5"/>
                <w:szCs w:val="24"/>
              </w:rPr>
            </w:pPr>
            <w:r w:rsidRPr="002B2DB4">
              <w:rPr>
                <w:rFonts w:ascii="Sylfaen" w:eastAsia="Times New Roman" w:hAnsi="Sylfaen" w:cs="Sylfaen"/>
                <w:b/>
                <w:color w:val="2F75B5"/>
                <w:szCs w:val="24"/>
              </w:rPr>
              <w:t>შესრულების</w:t>
            </w:r>
            <w:r w:rsidRPr="002B2DB4">
              <w:rPr>
                <w:rFonts w:ascii="Sylfaen" w:eastAsia="Times New Roman" w:hAnsi="Sylfaen" w:cs="Times New Roman"/>
                <w:b/>
                <w:color w:val="2F75B5"/>
                <w:szCs w:val="24"/>
              </w:rPr>
              <w:t xml:space="preserve"> </w:t>
            </w:r>
            <w:r w:rsidRPr="002B2DB4">
              <w:rPr>
                <w:rFonts w:ascii="Sylfaen" w:eastAsia="Times New Roman" w:hAnsi="Sylfaen" w:cs="Sylfaen"/>
                <w:b/>
                <w:color w:val="2F75B5"/>
                <w:szCs w:val="24"/>
              </w:rPr>
              <w:t>ინდიკატორი</w:t>
            </w:r>
          </w:p>
        </w:tc>
        <w:tc>
          <w:tcPr>
            <w:tcW w:w="772" w:type="pct"/>
            <w:shd w:val="clear" w:color="auto" w:fill="auto"/>
            <w:noWrap/>
            <w:hideMark/>
          </w:tcPr>
          <w:p w14:paraId="463632F9" w14:textId="77777777" w:rsidR="007A4EFF" w:rsidRPr="002B2DB4" w:rsidRDefault="007A4EFF" w:rsidP="00E55F46">
            <w:pPr>
              <w:rPr>
                <w:rFonts w:ascii="Sylfaen" w:eastAsia="Times New Roman" w:hAnsi="Sylfaen" w:cs="Times New Roman"/>
                <w:b/>
                <w:color w:val="2F75B5"/>
                <w:szCs w:val="24"/>
              </w:rPr>
            </w:pPr>
            <w:r w:rsidRPr="002B2DB4">
              <w:rPr>
                <w:rFonts w:ascii="Sylfaen" w:eastAsia="Times New Roman" w:hAnsi="Sylfaen" w:cs="Sylfaen"/>
                <w:b/>
                <w:color w:val="2F75B5"/>
                <w:szCs w:val="24"/>
              </w:rPr>
              <w:t>შესრულება</w:t>
            </w:r>
          </w:p>
        </w:tc>
      </w:tr>
      <w:tr w:rsidR="007A4EFF" w:rsidRPr="009D68DB" w14:paraId="664A5BE2" w14:textId="77777777" w:rsidTr="00E139D7">
        <w:trPr>
          <w:gridAfter w:val="1"/>
          <w:wAfter w:w="4" w:type="pct"/>
          <w:trHeight w:val="300"/>
        </w:trPr>
        <w:tc>
          <w:tcPr>
            <w:tcW w:w="2039" w:type="pct"/>
            <w:hideMark/>
          </w:tcPr>
          <w:p w14:paraId="71B4BF01" w14:textId="77777777" w:rsidR="007A4EFF" w:rsidRPr="002B2DB4" w:rsidRDefault="007A4EFF" w:rsidP="00E55F46">
            <w:pPr>
              <w:jc w:val="both"/>
              <w:rPr>
                <w:rFonts w:ascii="Sylfaen" w:eastAsia="Times New Roman" w:hAnsi="Sylfaen" w:cs="Times New Roman"/>
                <w:color w:val="000000"/>
                <w:sz w:val="20"/>
                <w:szCs w:val="20"/>
                <w:lang w:val="ka-GE"/>
              </w:rPr>
            </w:pPr>
            <w:r w:rsidRPr="002B2DB4">
              <w:rPr>
                <w:rFonts w:ascii="Sylfaen" w:eastAsia="Times New Roman" w:hAnsi="Sylfaen" w:cs="Times New Roman"/>
                <w:color w:val="000000"/>
                <w:sz w:val="20"/>
                <w:szCs w:val="20"/>
                <w:lang w:val="ka-GE"/>
              </w:rPr>
              <w:t>კულტურული მემკვიდრეობის დაცვის სააგენტოსთან კოორდინირებულად, სარეაბილიტაციო ძეგლისა და შესაბამისი სარეაბილიტაციო სამუშაოების განსაზღვრა;</w:t>
            </w:r>
          </w:p>
          <w:p w14:paraId="3E107004" w14:textId="77777777" w:rsidR="007A4EFF" w:rsidRPr="002B2DB4" w:rsidRDefault="007A4EFF" w:rsidP="00E55F46">
            <w:pPr>
              <w:pStyle w:val="Default"/>
              <w:spacing w:after="160"/>
              <w:jc w:val="both"/>
              <w:rPr>
                <w:sz w:val="20"/>
                <w:szCs w:val="20"/>
                <w:lang w:val="ka-GE"/>
              </w:rPr>
            </w:pPr>
          </w:p>
        </w:tc>
        <w:tc>
          <w:tcPr>
            <w:tcW w:w="2185" w:type="pct"/>
            <w:shd w:val="clear" w:color="auto" w:fill="FFFFFF" w:themeFill="background1"/>
            <w:hideMark/>
          </w:tcPr>
          <w:p w14:paraId="5ACA4FBF" w14:textId="254BE2D1" w:rsidR="007A4EFF" w:rsidRPr="002B2DB4" w:rsidRDefault="007A4EFF" w:rsidP="002B2DB4">
            <w:pPr>
              <w:jc w:val="both"/>
              <w:rPr>
                <w:rFonts w:ascii="Sylfaen" w:hAnsi="Sylfaen" w:cs="Sylfaen"/>
                <w:sz w:val="20"/>
                <w:szCs w:val="20"/>
                <w:lang w:val="ka-GE"/>
              </w:rPr>
            </w:pPr>
            <w:r w:rsidRPr="002B2DB4">
              <w:rPr>
                <w:rFonts w:ascii="Sylfaen" w:hAnsi="Sylfaen" w:cs="Sylfaen"/>
                <w:sz w:val="20"/>
                <w:szCs w:val="20"/>
                <w:lang w:val="ka-GE"/>
              </w:rPr>
              <w:t> </w:t>
            </w:r>
            <w:r w:rsidR="007E2A81" w:rsidRPr="002B2DB4">
              <w:rPr>
                <w:rFonts w:ascii="Sylfaen" w:hAnsi="Sylfaen" w:cs="Sylfaen"/>
                <w:sz w:val="20"/>
                <w:szCs w:val="20"/>
                <w:lang w:val="ka-GE"/>
              </w:rPr>
              <w:t>სარეაბილიტაციო პროექტების რაოდენობა</w:t>
            </w:r>
          </w:p>
        </w:tc>
        <w:tc>
          <w:tcPr>
            <w:tcW w:w="772" w:type="pct"/>
            <w:shd w:val="clear" w:color="auto" w:fill="FFFFFF" w:themeFill="background1"/>
            <w:noWrap/>
            <w:hideMark/>
          </w:tcPr>
          <w:p w14:paraId="3827B4A8" w14:textId="77777777" w:rsidR="007A4EFF" w:rsidRPr="002B2DB4" w:rsidRDefault="007E2A81" w:rsidP="00E55F46">
            <w:pPr>
              <w:jc w:val="center"/>
              <w:rPr>
                <w:rFonts w:ascii="Sylfaen" w:eastAsia="Times New Roman" w:hAnsi="Sylfaen" w:cs="Times New Roman"/>
                <w:color w:val="000000"/>
                <w:sz w:val="20"/>
                <w:szCs w:val="20"/>
              </w:rPr>
            </w:pPr>
            <w:r w:rsidRPr="002B2DB4">
              <w:rPr>
                <w:rFonts w:ascii="Segoe UI Emoji" w:eastAsia="Times New Roman" w:hAnsi="Segoe UI Emoji" w:cs="Segoe UI Emoji"/>
                <w:color w:val="000000"/>
                <w:sz w:val="20"/>
                <w:szCs w:val="20"/>
              </w:rPr>
              <w:t>✔</w:t>
            </w:r>
          </w:p>
        </w:tc>
      </w:tr>
      <w:tr w:rsidR="007A4EFF" w:rsidRPr="009D68DB" w14:paraId="31946901" w14:textId="77777777" w:rsidTr="00E139D7">
        <w:trPr>
          <w:gridAfter w:val="1"/>
          <w:wAfter w:w="4" w:type="pct"/>
          <w:trHeight w:val="300"/>
        </w:trPr>
        <w:tc>
          <w:tcPr>
            <w:tcW w:w="2039" w:type="pct"/>
            <w:hideMark/>
          </w:tcPr>
          <w:p w14:paraId="4DB3D88C" w14:textId="77777777" w:rsidR="007A4EFF" w:rsidRPr="002B2DB4" w:rsidRDefault="007A4EFF" w:rsidP="00E55F46">
            <w:pPr>
              <w:jc w:val="both"/>
              <w:rPr>
                <w:rFonts w:ascii="Sylfaen" w:eastAsia="Times New Roman" w:hAnsi="Sylfaen" w:cs="Times New Roman"/>
                <w:color w:val="000000"/>
                <w:sz w:val="20"/>
                <w:szCs w:val="20"/>
                <w:lang w:val="ka-GE"/>
              </w:rPr>
            </w:pPr>
            <w:r w:rsidRPr="002B2DB4">
              <w:rPr>
                <w:rFonts w:ascii="Sylfaen" w:eastAsia="Times New Roman" w:hAnsi="Sylfaen" w:cs="Sylfaen"/>
                <w:color w:val="000000"/>
                <w:sz w:val="20"/>
                <w:szCs w:val="20"/>
                <w:lang w:val="ka-GE"/>
              </w:rPr>
              <w:t>კულტურული</w:t>
            </w:r>
            <w:r w:rsidRPr="002B2DB4">
              <w:rPr>
                <w:rFonts w:ascii="Sylfaen" w:eastAsia="Times New Roman" w:hAnsi="Sylfaen" w:cs="Times New Roman"/>
                <w:color w:val="000000"/>
                <w:sz w:val="20"/>
                <w:szCs w:val="20"/>
                <w:lang w:val="ka-GE"/>
              </w:rPr>
              <w:t xml:space="preserve"> </w:t>
            </w:r>
            <w:r w:rsidRPr="002B2DB4">
              <w:rPr>
                <w:rFonts w:ascii="Sylfaen" w:eastAsia="Times New Roman" w:hAnsi="Sylfaen" w:cs="Sylfaen"/>
                <w:color w:val="000000"/>
                <w:sz w:val="20"/>
                <w:szCs w:val="20"/>
                <w:lang w:val="ka-GE"/>
              </w:rPr>
              <w:t>მემკვიდრეობის</w:t>
            </w:r>
            <w:r w:rsidRPr="002B2DB4">
              <w:rPr>
                <w:rFonts w:ascii="Sylfaen" w:eastAsia="Times New Roman" w:hAnsi="Sylfaen" w:cs="Times New Roman"/>
                <w:color w:val="000000"/>
                <w:sz w:val="20"/>
                <w:szCs w:val="20"/>
                <w:lang w:val="ka-GE"/>
              </w:rPr>
              <w:t xml:space="preserve"> </w:t>
            </w:r>
            <w:r w:rsidRPr="002B2DB4">
              <w:rPr>
                <w:rFonts w:ascii="Sylfaen" w:eastAsia="Times New Roman" w:hAnsi="Sylfaen" w:cs="Sylfaen"/>
                <w:color w:val="000000"/>
                <w:sz w:val="20"/>
                <w:szCs w:val="20"/>
                <w:lang w:val="ka-GE"/>
              </w:rPr>
              <w:t>ძეგლების</w:t>
            </w:r>
            <w:r w:rsidRPr="002B2DB4">
              <w:rPr>
                <w:rFonts w:ascii="Sylfaen" w:eastAsia="Times New Roman" w:hAnsi="Sylfaen" w:cs="Times New Roman"/>
                <w:color w:val="000000"/>
                <w:sz w:val="20"/>
                <w:szCs w:val="20"/>
                <w:lang w:val="ka-GE"/>
              </w:rPr>
              <w:t xml:space="preserve"> </w:t>
            </w:r>
            <w:r w:rsidRPr="002B2DB4">
              <w:rPr>
                <w:rFonts w:ascii="Sylfaen" w:eastAsia="Times New Roman" w:hAnsi="Sylfaen" w:cs="Sylfaen"/>
                <w:color w:val="000000"/>
                <w:sz w:val="20"/>
                <w:szCs w:val="20"/>
                <w:lang w:val="ka-GE"/>
              </w:rPr>
              <w:t>სარეაბილიტაციო სამუშაოების განხორციელება:</w:t>
            </w:r>
          </w:p>
          <w:p w14:paraId="07875ED6" w14:textId="77777777" w:rsidR="007A4EFF" w:rsidRPr="002B2DB4" w:rsidRDefault="007A4EFF" w:rsidP="00E55F46">
            <w:pPr>
              <w:jc w:val="both"/>
              <w:rPr>
                <w:rFonts w:ascii="Sylfaen" w:hAnsi="Sylfaen" w:cs="Sylfaen"/>
                <w:iCs/>
                <w:sz w:val="20"/>
                <w:szCs w:val="20"/>
                <w:lang w:val="ka-GE"/>
              </w:rPr>
            </w:pPr>
          </w:p>
        </w:tc>
        <w:tc>
          <w:tcPr>
            <w:tcW w:w="2185" w:type="pct"/>
            <w:shd w:val="clear" w:color="auto" w:fill="FFFFFF" w:themeFill="background1"/>
            <w:hideMark/>
          </w:tcPr>
          <w:p w14:paraId="6F4DE166" w14:textId="77777777" w:rsidR="007A4EFF" w:rsidRPr="002B2DB4" w:rsidRDefault="007E2A81" w:rsidP="00E55F46">
            <w:pPr>
              <w:jc w:val="both"/>
              <w:rPr>
                <w:rFonts w:ascii="Sylfaen" w:hAnsi="Sylfaen" w:cs="Sylfaen"/>
                <w:sz w:val="20"/>
                <w:szCs w:val="20"/>
                <w:lang w:val="ka-GE"/>
              </w:rPr>
            </w:pPr>
            <w:r w:rsidRPr="002B2DB4">
              <w:rPr>
                <w:rFonts w:ascii="Sylfaen" w:hAnsi="Sylfaen" w:cs="Sylfaen"/>
                <w:sz w:val="20"/>
                <w:szCs w:val="20"/>
                <w:lang w:val="ka-GE"/>
              </w:rPr>
              <w:t>რეაბილიტირებული ძეგლების რაოდენობა</w:t>
            </w:r>
          </w:p>
        </w:tc>
        <w:tc>
          <w:tcPr>
            <w:tcW w:w="772" w:type="pct"/>
            <w:shd w:val="clear" w:color="auto" w:fill="FFFFFF" w:themeFill="background1"/>
            <w:noWrap/>
            <w:hideMark/>
          </w:tcPr>
          <w:p w14:paraId="696A643D" w14:textId="77777777" w:rsidR="007A4EFF" w:rsidRPr="002B2DB4" w:rsidRDefault="00C601B8" w:rsidP="00E55F46">
            <w:pPr>
              <w:jc w:val="center"/>
              <w:rPr>
                <w:rFonts w:ascii="Sylfaen" w:eastAsia="Times New Roman" w:hAnsi="Sylfaen" w:cs="Sylfaen"/>
                <w:b/>
                <w:iCs/>
                <w:color w:val="000000"/>
                <w:sz w:val="20"/>
                <w:szCs w:val="20"/>
                <w:lang w:val="ka-GE"/>
              </w:rPr>
            </w:pPr>
            <w:r w:rsidRPr="002B2DB4">
              <w:rPr>
                <w:rFonts w:ascii="Sylfaen" w:eastAsia="Times New Roman" w:hAnsi="Sylfaen" w:cs="Sylfaen"/>
                <w:b/>
                <w:iCs/>
                <w:color w:val="000000"/>
                <w:sz w:val="20"/>
                <w:szCs w:val="20"/>
                <w:lang w:val="ka-GE"/>
              </w:rPr>
              <w:t>მიმდინარე</w:t>
            </w:r>
          </w:p>
        </w:tc>
      </w:tr>
      <w:tr w:rsidR="007A4EFF" w:rsidRPr="009D68DB" w14:paraId="3E861B48" w14:textId="77777777" w:rsidTr="00E139D7">
        <w:trPr>
          <w:gridAfter w:val="1"/>
          <w:wAfter w:w="4" w:type="pct"/>
          <w:trHeight w:val="300"/>
        </w:trPr>
        <w:tc>
          <w:tcPr>
            <w:tcW w:w="2039" w:type="pct"/>
            <w:hideMark/>
          </w:tcPr>
          <w:p w14:paraId="258D13F9" w14:textId="77777777" w:rsidR="007A4EFF" w:rsidRPr="002B2DB4" w:rsidRDefault="007A4EFF" w:rsidP="00E55F46">
            <w:pPr>
              <w:jc w:val="both"/>
              <w:rPr>
                <w:rFonts w:ascii="Sylfaen" w:eastAsia="Times New Roman" w:hAnsi="Sylfaen" w:cs="Sylfaen"/>
                <w:color w:val="000000"/>
                <w:sz w:val="20"/>
                <w:szCs w:val="20"/>
                <w:lang w:val="ka-GE"/>
              </w:rPr>
            </w:pPr>
            <w:r w:rsidRPr="002B2DB4">
              <w:rPr>
                <w:rFonts w:ascii="Sylfaen" w:eastAsia="Times New Roman" w:hAnsi="Sylfaen" w:cs="Sylfaen"/>
                <w:color w:val="000000"/>
                <w:sz w:val="20"/>
                <w:szCs w:val="20"/>
                <w:lang w:val="ka-GE"/>
              </w:rPr>
              <w:t>სარეაბილიტაციო</w:t>
            </w:r>
            <w:r w:rsidRPr="002B2DB4">
              <w:rPr>
                <w:rFonts w:ascii="Sylfaen" w:eastAsia="Times New Roman" w:hAnsi="Sylfaen" w:cs="Times New Roman"/>
                <w:color w:val="000000"/>
                <w:sz w:val="20"/>
                <w:szCs w:val="20"/>
                <w:lang w:val="ka-GE"/>
              </w:rPr>
              <w:t xml:space="preserve"> </w:t>
            </w:r>
            <w:r w:rsidRPr="002B2DB4">
              <w:rPr>
                <w:rFonts w:ascii="Sylfaen" w:eastAsia="Times New Roman" w:hAnsi="Sylfaen" w:cs="Sylfaen"/>
                <w:color w:val="000000"/>
                <w:sz w:val="20"/>
                <w:szCs w:val="20"/>
                <w:lang w:val="ka-GE"/>
              </w:rPr>
              <w:t>სამუშაოების</w:t>
            </w:r>
            <w:r w:rsidRPr="002B2DB4">
              <w:rPr>
                <w:rFonts w:ascii="Sylfaen" w:eastAsia="Times New Roman" w:hAnsi="Sylfaen" w:cs="Times New Roman"/>
                <w:color w:val="000000"/>
                <w:sz w:val="20"/>
                <w:szCs w:val="20"/>
                <w:lang w:val="ka-GE"/>
              </w:rPr>
              <w:t xml:space="preserve"> </w:t>
            </w:r>
            <w:r w:rsidRPr="002B2DB4">
              <w:rPr>
                <w:rFonts w:ascii="Sylfaen" w:eastAsia="Times New Roman" w:hAnsi="Sylfaen" w:cs="Sylfaen"/>
                <w:color w:val="000000"/>
                <w:sz w:val="20"/>
                <w:szCs w:val="20"/>
                <w:lang w:val="ka-GE"/>
              </w:rPr>
              <w:t>ტექნიკური</w:t>
            </w:r>
            <w:r w:rsidRPr="002B2DB4">
              <w:rPr>
                <w:rFonts w:ascii="Sylfaen" w:eastAsia="Times New Roman" w:hAnsi="Sylfaen" w:cs="Times New Roman"/>
                <w:color w:val="000000"/>
                <w:sz w:val="20"/>
                <w:szCs w:val="20"/>
                <w:lang w:val="ka-GE"/>
              </w:rPr>
              <w:t xml:space="preserve"> </w:t>
            </w:r>
            <w:r w:rsidRPr="002B2DB4">
              <w:rPr>
                <w:rFonts w:ascii="Sylfaen" w:eastAsia="Times New Roman" w:hAnsi="Sylfaen" w:cs="Sylfaen"/>
                <w:color w:val="000000"/>
                <w:sz w:val="20"/>
                <w:szCs w:val="20"/>
                <w:lang w:val="ka-GE"/>
              </w:rPr>
              <w:t>ზედამხედველობა;</w:t>
            </w:r>
          </w:p>
          <w:p w14:paraId="3043EB4F" w14:textId="77777777" w:rsidR="007A4EFF" w:rsidRPr="002B2DB4" w:rsidRDefault="007A4EFF" w:rsidP="00E55F46">
            <w:pPr>
              <w:pStyle w:val="Default"/>
              <w:spacing w:after="160"/>
              <w:jc w:val="both"/>
              <w:rPr>
                <w:sz w:val="20"/>
                <w:szCs w:val="20"/>
                <w:lang w:val="ka-GE"/>
              </w:rPr>
            </w:pPr>
          </w:p>
        </w:tc>
        <w:tc>
          <w:tcPr>
            <w:tcW w:w="2185" w:type="pct"/>
            <w:shd w:val="clear" w:color="auto" w:fill="FFFFFF" w:themeFill="background1"/>
            <w:hideMark/>
          </w:tcPr>
          <w:p w14:paraId="38A703DA" w14:textId="77777777" w:rsidR="007A4EFF" w:rsidRPr="002B2DB4" w:rsidRDefault="007A4EFF" w:rsidP="00E55F46">
            <w:pPr>
              <w:jc w:val="both"/>
              <w:rPr>
                <w:rFonts w:ascii="Sylfaen" w:hAnsi="Sylfaen" w:cs="Sylfaen"/>
                <w:sz w:val="20"/>
                <w:szCs w:val="20"/>
                <w:lang w:val="ka-GE"/>
              </w:rPr>
            </w:pPr>
            <w:r w:rsidRPr="002B2DB4">
              <w:rPr>
                <w:rFonts w:ascii="Sylfaen" w:hAnsi="Sylfaen" w:cs="Sylfaen"/>
                <w:sz w:val="20"/>
                <w:szCs w:val="20"/>
                <w:lang w:val="ka-GE"/>
              </w:rPr>
              <w:t> </w:t>
            </w:r>
            <w:r w:rsidR="00C601B8" w:rsidRPr="002B2DB4">
              <w:rPr>
                <w:rFonts w:ascii="Sylfaen" w:hAnsi="Sylfaen" w:cs="Sylfaen"/>
                <w:sz w:val="20"/>
                <w:szCs w:val="20"/>
                <w:lang w:val="ka-GE"/>
              </w:rPr>
              <w:t>განხორციელებული ტექნიკური ზედამხედველობა</w:t>
            </w:r>
          </w:p>
        </w:tc>
        <w:tc>
          <w:tcPr>
            <w:tcW w:w="772" w:type="pct"/>
            <w:shd w:val="clear" w:color="auto" w:fill="FFFFFF" w:themeFill="background1"/>
            <w:noWrap/>
            <w:hideMark/>
          </w:tcPr>
          <w:p w14:paraId="7A4B86FA" w14:textId="77777777" w:rsidR="007A4EFF" w:rsidRPr="002B2DB4" w:rsidRDefault="006C34F1" w:rsidP="00E55F46">
            <w:pPr>
              <w:jc w:val="center"/>
              <w:rPr>
                <w:rFonts w:ascii="Sylfaen" w:eastAsia="Times New Roman" w:hAnsi="Sylfaen" w:cs="Sylfaen"/>
                <w:b/>
                <w:iCs/>
                <w:color w:val="000000"/>
                <w:sz w:val="20"/>
                <w:szCs w:val="20"/>
                <w:lang w:val="ka-GE"/>
              </w:rPr>
            </w:pPr>
            <w:r w:rsidRPr="002B2DB4">
              <w:rPr>
                <w:rFonts w:ascii="Sylfaen" w:eastAsia="Times New Roman" w:hAnsi="Sylfaen" w:cs="Sylfaen"/>
                <w:b/>
                <w:iCs/>
                <w:color w:val="000000"/>
                <w:sz w:val="20"/>
                <w:szCs w:val="20"/>
              </w:rPr>
              <w:t>X</w:t>
            </w:r>
            <w:r w:rsidR="007A4EFF" w:rsidRPr="002B2DB4">
              <w:rPr>
                <w:rFonts w:ascii="Sylfaen" w:eastAsia="Times New Roman" w:hAnsi="Sylfaen" w:cs="Sylfaen"/>
                <w:b/>
                <w:iCs/>
                <w:color w:val="000000"/>
                <w:sz w:val="20"/>
                <w:szCs w:val="20"/>
                <w:lang w:val="ka-GE"/>
              </w:rPr>
              <w:t> </w:t>
            </w:r>
          </w:p>
        </w:tc>
      </w:tr>
      <w:tr w:rsidR="007A4EFF" w:rsidRPr="009D68DB" w14:paraId="10FC34BD" w14:textId="77777777" w:rsidTr="00E139D7">
        <w:trPr>
          <w:gridAfter w:val="1"/>
          <w:wAfter w:w="4" w:type="pct"/>
          <w:trHeight w:val="300"/>
        </w:trPr>
        <w:tc>
          <w:tcPr>
            <w:tcW w:w="2039" w:type="pct"/>
            <w:hideMark/>
          </w:tcPr>
          <w:p w14:paraId="39D179BD" w14:textId="77777777" w:rsidR="007A4EFF" w:rsidRPr="002B2DB4" w:rsidRDefault="007A4EFF" w:rsidP="00E55F46">
            <w:pPr>
              <w:pStyle w:val="Default"/>
              <w:spacing w:after="160"/>
              <w:jc w:val="both"/>
              <w:rPr>
                <w:sz w:val="20"/>
                <w:szCs w:val="20"/>
                <w:lang w:val="ka-GE"/>
              </w:rPr>
            </w:pPr>
            <w:r w:rsidRPr="002B2DB4">
              <w:rPr>
                <w:rFonts w:eastAsia="Times New Roman"/>
                <w:sz w:val="20"/>
                <w:szCs w:val="20"/>
                <w:lang w:val="ka-GE"/>
              </w:rPr>
              <w:t xml:space="preserve">თანამშრომლობა </w:t>
            </w:r>
            <w:r w:rsidRPr="002B2DB4">
              <w:rPr>
                <w:rFonts w:eastAsia="Times New Roman" w:cs="Times New Roman"/>
                <w:sz w:val="20"/>
                <w:szCs w:val="20"/>
                <w:lang w:val="ka-GE"/>
              </w:rPr>
              <w:t>საერთაშორისო და დონორ ორგანიზაციებთან კულტურული მემკვიდრეობის დაცვის საკითხებში. ერთობლივი პროექტების ინიცირება და განხორციელება.</w:t>
            </w:r>
          </w:p>
        </w:tc>
        <w:tc>
          <w:tcPr>
            <w:tcW w:w="2185" w:type="pct"/>
            <w:shd w:val="clear" w:color="auto" w:fill="FFFFFF" w:themeFill="background1"/>
            <w:hideMark/>
          </w:tcPr>
          <w:p w14:paraId="343826AC" w14:textId="77777777" w:rsidR="007A4EFF" w:rsidRPr="002B2DB4" w:rsidRDefault="007A4EFF" w:rsidP="00E55F46">
            <w:pPr>
              <w:jc w:val="both"/>
              <w:rPr>
                <w:rFonts w:ascii="Sylfaen" w:hAnsi="Sylfaen" w:cs="Sylfaen"/>
                <w:sz w:val="20"/>
                <w:szCs w:val="20"/>
                <w:lang w:val="ka-GE"/>
              </w:rPr>
            </w:pPr>
            <w:r w:rsidRPr="002B2DB4">
              <w:rPr>
                <w:rFonts w:ascii="Sylfaen" w:hAnsi="Sylfaen" w:cs="Sylfaen"/>
                <w:sz w:val="20"/>
                <w:szCs w:val="20"/>
                <w:lang w:val="ka-GE"/>
              </w:rPr>
              <w:t> </w:t>
            </w:r>
            <w:r w:rsidR="00C601B8" w:rsidRPr="002B2DB4">
              <w:rPr>
                <w:rFonts w:ascii="Sylfaen" w:hAnsi="Sylfaen" w:cs="Sylfaen"/>
                <w:sz w:val="20"/>
                <w:szCs w:val="20"/>
                <w:lang w:val="ka-GE"/>
              </w:rPr>
              <w:t>ერთობლივი პროექტების რაოდენობა;</w:t>
            </w:r>
          </w:p>
          <w:p w14:paraId="6930543F" w14:textId="77777777" w:rsidR="00C601B8" w:rsidRPr="002B2DB4" w:rsidRDefault="00C601B8" w:rsidP="00E55F46">
            <w:pPr>
              <w:jc w:val="both"/>
              <w:rPr>
                <w:rFonts w:ascii="Sylfaen" w:hAnsi="Sylfaen" w:cs="Sylfaen"/>
                <w:sz w:val="20"/>
                <w:szCs w:val="20"/>
                <w:lang w:val="ka-GE"/>
              </w:rPr>
            </w:pPr>
          </w:p>
          <w:p w14:paraId="7E1CE4D3" w14:textId="77777777" w:rsidR="00C601B8" w:rsidRPr="002B2DB4" w:rsidRDefault="00C601B8" w:rsidP="00E55F46">
            <w:pPr>
              <w:jc w:val="both"/>
              <w:rPr>
                <w:rFonts w:ascii="Sylfaen" w:hAnsi="Sylfaen" w:cs="Sylfaen"/>
                <w:sz w:val="20"/>
                <w:szCs w:val="20"/>
                <w:lang w:val="ka-GE"/>
              </w:rPr>
            </w:pPr>
            <w:r w:rsidRPr="002B2DB4">
              <w:rPr>
                <w:rFonts w:ascii="Sylfaen" w:hAnsi="Sylfaen" w:cs="Sylfaen"/>
                <w:sz w:val="20"/>
                <w:szCs w:val="20"/>
                <w:lang w:val="ka-GE"/>
              </w:rPr>
              <w:t>პარტნიორი ორგანიზაციების რაოდენობა.</w:t>
            </w:r>
          </w:p>
        </w:tc>
        <w:tc>
          <w:tcPr>
            <w:tcW w:w="772" w:type="pct"/>
            <w:shd w:val="clear" w:color="auto" w:fill="FFFFFF" w:themeFill="background1"/>
            <w:noWrap/>
            <w:hideMark/>
          </w:tcPr>
          <w:p w14:paraId="35838118" w14:textId="77777777" w:rsidR="007A4EFF" w:rsidRPr="002B2DB4" w:rsidRDefault="006C34F1" w:rsidP="00E55F46">
            <w:pPr>
              <w:jc w:val="center"/>
              <w:rPr>
                <w:rFonts w:ascii="Sylfaen" w:eastAsia="Times New Roman" w:hAnsi="Sylfaen" w:cs="Sylfaen"/>
                <w:b/>
                <w:iCs/>
                <w:color w:val="000000"/>
                <w:sz w:val="20"/>
                <w:szCs w:val="20"/>
              </w:rPr>
            </w:pPr>
            <w:r w:rsidRPr="002B2DB4">
              <w:rPr>
                <w:rFonts w:ascii="Sylfaen" w:eastAsia="Times New Roman" w:hAnsi="Sylfaen" w:cs="Sylfaen"/>
                <w:b/>
                <w:iCs/>
                <w:color w:val="000000"/>
                <w:sz w:val="20"/>
                <w:szCs w:val="20"/>
              </w:rPr>
              <w:t>X</w:t>
            </w:r>
          </w:p>
        </w:tc>
      </w:tr>
    </w:tbl>
    <w:p w14:paraId="367FE0EC" w14:textId="77777777" w:rsidR="007A4EFF" w:rsidRPr="009D68DB" w:rsidRDefault="007A4EFF" w:rsidP="00E55F46">
      <w:pPr>
        <w:spacing w:line="240" w:lineRule="auto"/>
        <w:jc w:val="both"/>
        <w:rPr>
          <w:rFonts w:ascii="Sylfaen" w:eastAsia="Times New Roman" w:hAnsi="Sylfaen" w:cs="Sylfaen"/>
          <w:lang w:val="ka-GE"/>
        </w:rPr>
      </w:pPr>
    </w:p>
    <w:p w14:paraId="62E4824B" w14:textId="77777777" w:rsidR="0059219B" w:rsidRPr="009D68DB" w:rsidRDefault="000311E0" w:rsidP="00E55F46">
      <w:pPr>
        <w:spacing w:line="240" w:lineRule="auto"/>
        <w:jc w:val="both"/>
        <w:rPr>
          <w:rFonts w:ascii="Sylfaen" w:eastAsia="Times New Roman" w:hAnsi="Sylfaen" w:cs="Sylfaen"/>
          <w:sz w:val="20"/>
          <w:szCs w:val="20"/>
          <w:lang w:val="ka-GE"/>
        </w:rPr>
      </w:pPr>
      <w:r w:rsidRPr="009D68DB">
        <w:rPr>
          <w:rFonts w:ascii="Sylfaen" w:hAnsi="Sylfaen" w:cs="Sylfaen"/>
          <w:b/>
          <w:iCs/>
          <w:sz w:val="20"/>
          <w:szCs w:val="20"/>
          <w:lang w:val="ka-GE"/>
        </w:rPr>
        <w:t>2019 წელი:</w:t>
      </w:r>
    </w:p>
    <w:p w14:paraId="4FA7D584" w14:textId="47C5D98C" w:rsidR="006D79C0" w:rsidRDefault="00A114A9" w:rsidP="00E55F46">
      <w:pPr>
        <w:spacing w:line="240" w:lineRule="auto"/>
        <w:jc w:val="both"/>
        <w:rPr>
          <w:rFonts w:ascii="Sylfaen" w:hAnsi="Sylfaen" w:cs="Sylfaen"/>
          <w:iCs/>
          <w:sz w:val="20"/>
          <w:szCs w:val="20"/>
        </w:rPr>
      </w:pPr>
      <w:r w:rsidRPr="009D68DB">
        <w:rPr>
          <w:rFonts w:ascii="Sylfaen" w:hAnsi="Sylfaen" w:cs="Sylfaen"/>
          <w:iCs/>
          <w:sz w:val="20"/>
          <w:szCs w:val="20"/>
        </w:rPr>
        <w:lastRenderedPageBreak/>
        <w:t xml:space="preserve">მიმდინარეობს ზუბალაშვილის ქ. N38-ში მდებარე შენობის რესტავრაცია-რეაბილიტაციის სამუშაოები </w:t>
      </w:r>
      <w:r w:rsidR="006D79C0" w:rsidRPr="009D68DB">
        <w:rPr>
          <w:rFonts w:ascii="Sylfaen" w:hAnsi="Sylfaen" w:cs="Sylfaen"/>
          <w:iCs/>
          <w:sz w:val="20"/>
          <w:szCs w:val="20"/>
        </w:rPr>
        <w:t>ამ დროისთვის ჩატარდა საძირკვლის გამაგრების, სარდაფის, შიდა კონსტრუქციების მოწყობისა და გადახურვის სამუშაოები. დარჩენილია მოპირკეთება.</w:t>
      </w:r>
    </w:p>
    <w:p w14:paraId="0C379D0A" w14:textId="088979AD" w:rsidR="0071076D" w:rsidRPr="0071076D" w:rsidRDefault="0071076D" w:rsidP="00E55F46">
      <w:pPr>
        <w:spacing w:line="240" w:lineRule="auto"/>
        <w:jc w:val="both"/>
        <w:rPr>
          <w:rFonts w:ascii="Sylfaen" w:hAnsi="Sylfaen" w:cs="Sylfaen"/>
          <w:iCs/>
          <w:sz w:val="20"/>
          <w:szCs w:val="20"/>
          <w:lang w:val="ka-GE"/>
        </w:rPr>
      </w:pPr>
      <w:r>
        <w:rPr>
          <w:rFonts w:ascii="Sylfaen" w:hAnsi="Sylfaen" w:cs="Sylfaen"/>
          <w:iCs/>
          <w:sz w:val="20"/>
          <w:szCs w:val="20"/>
          <w:lang w:val="ka-GE"/>
        </w:rPr>
        <w:t>მომზადდა საპროექტო დოკუმენტაცია და გამოცხადდა ტენდერი დ. თავდადებული ქ. №35- ში არსებული კულტურული მემკვიდრეობის ძეგლის რეაბილიტაციის სამუშაოების შესყიდვის მიზნით.</w:t>
      </w:r>
      <w:bookmarkStart w:id="91" w:name="_GoBack"/>
      <w:bookmarkEnd w:id="91"/>
    </w:p>
    <w:p w14:paraId="233424E7" w14:textId="77777777" w:rsidR="006D79C0" w:rsidRPr="009D68DB" w:rsidRDefault="006D79C0" w:rsidP="00E55F46">
      <w:pPr>
        <w:spacing w:line="240" w:lineRule="auto"/>
        <w:jc w:val="both"/>
        <w:rPr>
          <w:rFonts w:ascii="Sylfaen" w:hAnsi="Sylfaen" w:cs="Sylfaen"/>
          <w:b/>
          <w:iCs/>
          <w:sz w:val="20"/>
          <w:szCs w:val="20"/>
        </w:rPr>
      </w:pPr>
    </w:p>
    <w:p w14:paraId="5EC69D58" w14:textId="2EA8C841" w:rsidR="000B063D" w:rsidRPr="009D68DB" w:rsidRDefault="002D2EAC"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rPr>
        <w:t xml:space="preserve">2018 </w:t>
      </w:r>
      <w:r w:rsidRPr="009D68DB">
        <w:rPr>
          <w:rFonts w:ascii="Sylfaen" w:hAnsi="Sylfaen" w:cs="Sylfaen"/>
          <w:b/>
          <w:iCs/>
          <w:sz w:val="20"/>
          <w:szCs w:val="20"/>
          <w:lang w:val="ka-GE"/>
        </w:rPr>
        <w:t xml:space="preserve">წლის </w:t>
      </w:r>
      <w:r w:rsidRPr="009D68DB">
        <w:rPr>
          <w:rFonts w:ascii="Sylfaen" w:hAnsi="Sylfaen" w:cs="Sylfaen"/>
          <w:b/>
          <w:iCs/>
          <w:sz w:val="20"/>
          <w:szCs w:val="20"/>
        </w:rPr>
        <w:t xml:space="preserve">IV </w:t>
      </w:r>
      <w:r w:rsidR="006D79C0" w:rsidRPr="009D68DB">
        <w:rPr>
          <w:rFonts w:ascii="Sylfaen" w:hAnsi="Sylfaen" w:cs="Sylfaen"/>
          <w:b/>
          <w:iCs/>
          <w:sz w:val="20"/>
          <w:szCs w:val="20"/>
          <w:lang w:val="ka-GE"/>
        </w:rPr>
        <w:t>კვარტალ</w:t>
      </w:r>
      <w:r w:rsidRPr="009D68DB">
        <w:rPr>
          <w:rFonts w:ascii="Sylfaen" w:hAnsi="Sylfaen" w:cs="Sylfaen"/>
          <w:b/>
          <w:iCs/>
          <w:sz w:val="20"/>
          <w:szCs w:val="20"/>
          <w:lang w:val="ka-GE"/>
        </w:rPr>
        <w:t>ი</w:t>
      </w:r>
    </w:p>
    <w:p w14:paraId="048F0FF7" w14:textId="77777777" w:rsidR="002D2EAC" w:rsidRPr="009D68DB" w:rsidRDefault="002D2EAC" w:rsidP="00E55F46">
      <w:pPr>
        <w:spacing w:line="240" w:lineRule="auto"/>
        <w:jc w:val="both"/>
        <w:rPr>
          <w:rFonts w:ascii="Sylfaen" w:hAnsi="Sylfaen" w:cs="Sylfaen"/>
          <w:b/>
          <w:iCs/>
          <w:sz w:val="20"/>
          <w:szCs w:val="20"/>
          <w:lang w:val="ka-GE"/>
        </w:rPr>
      </w:pPr>
      <w:r w:rsidRPr="009D68DB">
        <w:rPr>
          <w:rFonts w:ascii="Sylfaen" w:eastAsia="Times New Roman" w:hAnsi="Sylfaen" w:cs="Sylfaen"/>
          <w:color w:val="000000"/>
          <w:sz w:val="20"/>
          <w:szCs w:val="20"/>
          <w:lang w:val="ka-GE"/>
        </w:rPr>
        <w:t>მიმდინარეობს მუშაობა ქ. ბათუმში, ზუბალაშვილის ქ. N38-ში მდებარე შენობის რესტავრაცია-რეაბილიტაციის სამუშაოების - მიმდინარეობს მოსამზადებელი სამუშაოები,  ქუჩისპირა და ეზოს ფასადებზე მოეწყო ხარაჩოები, კედლები აღდგენილი იქნა აგურის წყობით, მოხდა  დაზიანებული ხის შუშაბანდის დემონტაჟი 40,5 კვ.მ.</w:t>
      </w:r>
    </w:p>
    <w:p w14:paraId="7F6425C8" w14:textId="77777777" w:rsidR="002D2EAC" w:rsidRPr="009D68DB" w:rsidRDefault="002D2EAC" w:rsidP="00E55F46">
      <w:pPr>
        <w:spacing w:line="240" w:lineRule="auto"/>
        <w:jc w:val="both"/>
        <w:rPr>
          <w:rFonts w:ascii="Sylfaen" w:eastAsia="Times New Roman" w:hAnsi="Sylfaen" w:cs="Sylfaen"/>
          <w:color w:val="000000"/>
          <w:lang w:val="ka-GE"/>
        </w:rPr>
      </w:pPr>
    </w:p>
    <w:p w14:paraId="400A6C8E" w14:textId="449AE45C" w:rsidR="004957AF" w:rsidRPr="009D68DB" w:rsidRDefault="004957AF" w:rsidP="00E55F46">
      <w:pPr>
        <w:spacing w:line="240" w:lineRule="auto"/>
        <w:jc w:val="both"/>
        <w:rPr>
          <w:rFonts w:ascii="Sylfaen" w:eastAsia="Times New Roman" w:hAnsi="Sylfaen" w:cs="Sylfaen"/>
          <w:color w:val="000000"/>
          <w:sz w:val="20"/>
          <w:lang w:val="ka-GE"/>
        </w:rPr>
      </w:pPr>
      <w:r w:rsidRPr="009D68DB">
        <w:rPr>
          <w:rFonts w:ascii="Sylfaen" w:hAnsi="Sylfaen" w:cs="Sylfaen"/>
          <w:b/>
          <w:iCs/>
          <w:sz w:val="20"/>
          <w:szCs w:val="20"/>
        </w:rPr>
        <w:t xml:space="preserve">2018 </w:t>
      </w:r>
      <w:r w:rsidRPr="009D68DB">
        <w:rPr>
          <w:rFonts w:ascii="Sylfaen" w:hAnsi="Sylfaen" w:cs="Sylfaen"/>
          <w:b/>
          <w:iCs/>
          <w:sz w:val="20"/>
          <w:szCs w:val="20"/>
          <w:lang w:val="ka-GE"/>
        </w:rPr>
        <w:t xml:space="preserve">წლის </w:t>
      </w:r>
      <w:r w:rsidRPr="009D68DB">
        <w:rPr>
          <w:rFonts w:ascii="Sylfaen" w:hAnsi="Sylfaen" w:cs="Sylfaen"/>
          <w:b/>
          <w:iCs/>
          <w:sz w:val="20"/>
          <w:szCs w:val="20"/>
        </w:rPr>
        <w:t xml:space="preserve">III </w:t>
      </w:r>
      <w:r w:rsidR="00E96FB6" w:rsidRPr="009D68DB">
        <w:rPr>
          <w:rFonts w:ascii="Sylfaen" w:hAnsi="Sylfaen" w:cs="Sylfaen"/>
          <w:b/>
          <w:iCs/>
          <w:sz w:val="20"/>
          <w:szCs w:val="20"/>
          <w:lang w:val="ka-GE"/>
        </w:rPr>
        <w:t>კვარტალ</w:t>
      </w:r>
      <w:r w:rsidRPr="009D68DB">
        <w:rPr>
          <w:rFonts w:ascii="Sylfaen" w:hAnsi="Sylfaen" w:cs="Sylfaen"/>
          <w:b/>
          <w:iCs/>
          <w:sz w:val="20"/>
          <w:szCs w:val="20"/>
          <w:lang w:val="ka-GE"/>
        </w:rPr>
        <w:t xml:space="preserve">ი </w:t>
      </w:r>
      <w:r w:rsidRPr="009D68DB">
        <w:rPr>
          <w:rFonts w:ascii="Sylfaen" w:eastAsia="Times New Roman" w:hAnsi="Sylfaen" w:cs="Sylfaen"/>
          <w:color w:val="000000"/>
          <w:sz w:val="20"/>
          <w:lang w:val="ka-GE"/>
        </w:rPr>
        <w:t>გამოცხადებულია ტენდერი ზუბალაშვილის ქ. N38-ში მდებარე შენობის (კულტურული მემკვიდრეობის ძეგლის) რეაბილიტაციის სატენდერო დოკუმენტაციის პროექტის შედგენაზე ელექტრონული ტენდერით სახელმწიფო შესყიდვის განხორციელების მიზნით; მიმდინარეობს მუშაობა ზუბალაშვილის ქ. N38-ში მდებარე შენობის (კულტურული მემკვიდრეობის ძეგლის) რეაბილიტაციის ტექნიკური ზედამხედველობის სატენდერო დოკუმენტაციის პროექტის შედგენაზე ელექტრონული ტენდერით სახელმწიფო შესყიდვის განხორციელების მიზნით</w:t>
      </w:r>
    </w:p>
    <w:p w14:paraId="6AF36A03" w14:textId="77777777" w:rsidR="00854718" w:rsidRPr="009D68DB" w:rsidRDefault="00854718" w:rsidP="00E55F46">
      <w:pPr>
        <w:spacing w:line="240" w:lineRule="auto"/>
        <w:jc w:val="both"/>
        <w:rPr>
          <w:rFonts w:ascii="Sylfaen" w:hAnsi="Sylfaen" w:cs="Sylfaen"/>
          <w:b/>
          <w:iCs/>
          <w:sz w:val="20"/>
          <w:szCs w:val="20"/>
        </w:rPr>
      </w:pPr>
    </w:p>
    <w:p w14:paraId="1736DA8C" w14:textId="1ACA54D9" w:rsidR="00854718" w:rsidRPr="009D68DB" w:rsidRDefault="00854718" w:rsidP="00E55F46">
      <w:pPr>
        <w:spacing w:line="240" w:lineRule="auto"/>
        <w:jc w:val="both"/>
        <w:rPr>
          <w:rFonts w:ascii="Sylfaen" w:hAnsi="Sylfaen" w:cs="Sylfaen"/>
          <w:iCs/>
          <w:sz w:val="20"/>
          <w:szCs w:val="20"/>
          <w:lang w:val="ka-GE"/>
        </w:rPr>
      </w:pPr>
      <w:r w:rsidRPr="009D68DB">
        <w:rPr>
          <w:rFonts w:ascii="Sylfaen" w:hAnsi="Sylfaen" w:cs="Sylfaen"/>
          <w:b/>
          <w:iCs/>
          <w:sz w:val="20"/>
          <w:szCs w:val="20"/>
        </w:rPr>
        <w:t xml:space="preserve">2018 </w:t>
      </w:r>
      <w:r w:rsidRPr="009D68DB">
        <w:rPr>
          <w:rFonts w:ascii="Sylfaen" w:hAnsi="Sylfaen" w:cs="Sylfaen"/>
          <w:b/>
          <w:iCs/>
          <w:sz w:val="20"/>
          <w:szCs w:val="20"/>
          <w:lang w:val="ka-GE"/>
        </w:rPr>
        <w:t xml:space="preserve">წლის </w:t>
      </w:r>
      <w:r w:rsidRPr="009D68DB">
        <w:rPr>
          <w:rFonts w:ascii="Sylfaen" w:hAnsi="Sylfaen" w:cs="Sylfaen"/>
          <w:b/>
          <w:iCs/>
          <w:sz w:val="20"/>
          <w:szCs w:val="20"/>
        </w:rPr>
        <w:t xml:space="preserve">II </w:t>
      </w:r>
      <w:r w:rsidR="00E96FB6" w:rsidRPr="009D68DB">
        <w:rPr>
          <w:rFonts w:ascii="Sylfaen" w:hAnsi="Sylfaen" w:cs="Sylfaen"/>
          <w:b/>
          <w:iCs/>
          <w:sz w:val="20"/>
          <w:szCs w:val="20"/>
          <w:lang w:val="ka-GE"/>
        </w:rPr>
        <w:t>კვარტალში</w:t>
      </w:r>
      <w:r w:rsidRPr="009D68DB">
        <w:rPr>
          <w:rFonts w:ascii="Sylfaen" w:hAnsi="Sylfaen" w:cs="Sylfaen"/>
          <w:b/>
          <w:iCs/>
          <w:sz w:val="20"/>
          <w:szCs w:val="20"/>
          <w:lang w:val="ka-GE"/>
        </w:rPr>
        <w:t>,</w:t>
      </w:r>
      <w:r w:rsidRPr="009D68DB">
        <w:rPr>
          <w:rFonts w:ascii="Sylfaen" w:hAnsi="Sylfaen" w:cs="Sylfaen"/>
          <w:iCs/>
          <w:sz w:val="20"/>
          <w:szCs w:val="20"/>
          <w:lang w:val="ka-GE"/>
        </w:rPr>
        <w:t xml:space="preserve"> </w:t>
      </w:r>
      <w:r w:rsidRPr="009D68DB">
        <w:rPr>
          <w:rFonts w:ascii="Sylfaen" w:eastAsia="Times New Roman" w:hAnsi="Sylfaen" w:cs="Sylfaen"/>
          <w:color w:val="000000"/>
          <w:sz w:val="20"/>
          <w:szCs w:val="20"/>
          <w:lang w:val="ka-GE"/>
        </w:rPr>
        <w:t>კულტურული მემკვიდრეობის დაცვის სააგენტოსთან ერთად განხორციელდა ზუბალაშვილის ქ. N38-ში მდებარე შენობის (კულტურული მემკვიდრეობის ძეგლის) რეაბილიტაციის საპროექტო-სახარჯთაღრიცხვო დოკუმენტაციის განხილვა; სახელმწიფო შესყიდვების წლიურ გეგმაში შევიდა ცვლილება და შეტანილი იქნა სარეაბილიტაციო სამუშაოების საპროექტო-სახარჯთაღრიცხვო დოკუმენტაციით გათვალისწინებული სავარაუდო ღირებულება.</w:t>
      </w:r>
    </w:p>
    <w:p w14:paraId="794B098C" w14:textId="77777777" w:rsidR="00E96FB6" w:rsidRPr="009D68DB" w:rsidRDefault="00854718"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rPr>
        <w:t xml:space="preserve">2018 </w:t>
      </w:r>
      <w:r w:rsidRPr="009D68DB">
        <w:rPr>
          <w:rFonts w:ascii="Sylfaen" w:hAnsi="Sylfaen" w:cs="Sylfaen"/>
          <w:b/>
          <w:iCs/>
          <w:sz w:val="20"/>
          <w:szCs w:val="20"/>
          <w:lang w:val="ka-GE"/>
        </w:rPr>
        <w:t xml:space="preserve">წლის </w:t>
      </w:r>
      <w:r w:rsidRPr="009D68DB">
        <w:rPr>
          <w:rFonts w:ascii="Sylfaen" w:hAnsi="Sylfaen" w:cs="Sylfaen"/>
          <w:b/>
          <w:iCs/>
          <w:sz w:val="20"/>
          <w:szCs w:val="20"/>
        </w:rPr>
        <w:t xml:space="preserve">I </w:t>
      </w:r>
      <w:r w:rsidRPr="009D68DB">
        <w:rPr>
          <w:rFonts w:ascii="Sylfaen" w:hAnsi="Sylfaen" w:cs="Sylfaen"/>
          <w:b/>
          <w:iCs/>
          <w:sz w:val="20"/>
          <w:szCs w:val="20"/>
          <w:lang w:val="ka-GE"/>
        </w:rPr>
        <w:t>კვარტალი</w:t>
      </w:r>
    </w:p>
    <w:p w14:paraId="2E6ADE3D" w14:textId="0DEB9083" w:rsidR="00854718" w:rsidRPr="009D68DB" w:rsidRDefault="00854718" w:rsidP="00E55F46">
      <w:pPr>
        <w:spacing w:line="240" w:lineRule="auto"/>
        <w:jc w:val="both"/>
        <w:rPr>
          <w:rFonts w:ascii="Sylfaen" w:eastAsia="Times New Roman" w:hAnsi="Sylfaen" w:cs="Sylfaen"/>
          <w:color w:val="000000"/>
          <w:sz w:val="20"/>
          <w:szCs w:val="20"/>
          <w:lang w:val="ka-GE"/>
        </w:rPr>
      </w:pPr>
      <w:r w:rsidRPr="009D68DB">
        <w:rPr>
          <w:rFonts w:ascii="Sylfaen" w:eastAsia="Times New Roman" w:hAnsi="Sylfaen" w:cs="Sylfaen"/>
          <w:color w:val="000000"/>
          <w:sz w:val="20"/>
          <w:szCs w:val="20"/>
          <w:lang w:val="ka-GE"/>
        </w:rPr>
        <w:t>განისაზღვრა მიმდინარე წლისათვის ზუბალაშვილის ქ. N38-ში მდებარე შენობის (კულტურული მემკვიდრეობის ძეგლის) რეაბილიტაცია.</w:t>
      </w:r>
    </w:p>
    <w:p w14:paraId="54DC9889" w14:textId="77777777" w:rsidR="0012313D" w:rsidRPr="009D68DB" w:rsidRDefault="0012313D" w:rsidP="00E55F46">
      <w:pPr>
        <w:spacing w:line="240" w:lineRule="auto"/>
        <w:jc w:val="both"/>
        <w:rPr>
          <w:rFonts w:ascii="Sylfaen" w:eastAsia="Times New Roman" w:hAnsi="Sylfaen" w:cs="Sylfaen"/>
          <w:color w:val="000000"/>
          <w:highlight w:val="lightGray"/>
          <w:lang w:val="ka-GE"/>
        </w:rPr>
      </w:pPr>
    </w:p>
    <w:p w14:paraId="472223E8" w14:textId="77777777" w:rsidR="008A296E" w:rsidRPr="009D68DB" w:rsidRDefault="008A296E" w:rsidP="00E55F46">
      <w:pPr>
        <w:spacing w:line="240" w:lineRule="auto"/>
        <w:jc w:val="both"/>
        <w:rPr>
          <w:rFonts w:ascii="Sylfaen" w:eastAsia="Times New Roman" w:hAnsi="Sylfaen" w:cs="Sylfaen"/>
          <w:color w:val="000000"/>
          <w:lang w:val="ka-GE"/>
        </w:rPr>
      </w:pPr>
    </w:p>
    <w:p w14:paraId="21A39715" w14:textId="77777777" w:rsidR="00EE0062" w:rsidRDefault="00EE0062">
      <w:pPr>
        <w:rPr>
          <w:rFonts w:ascii="Sylfaen" w:eastAsia="Times New Roman" w:hAnsi="Sylfaen" w:cstheme="majorBidi"/>
          <w:b/>
          <w:sz w:val="24"/>
          <w:szCs w:val="32"/>
          <w:lang w:val="ka-GE"/>
        </w:rPr>
      </w:pPr>
      <w:r>
        <w:rPr>
          <w:rFonts w:ascii="Sylfaen" w:eastAsia="Times New Roman" w:hAnsi="Sylfaen"/>
          <w:b/>
          <w:sz w:val="24"/>
          <w:lang w:val="ka-GE"/>
        </w:rPr>
        <w:br w:type="page"/>
      </w:r>
    </w:p>
    <w:p w14:paraId="6C08FD1C" w14:textId="07FA1FD3" w:rsidR="00A603D0" w:rsidRPr="009D68DB" w:rsidRDefault="00AF7444" w:rsidP="00E55F46">
      <w:pPr>
        <w:pStyle w:val="Heading1"/>
        <w:spacing w:before="0" w:after="160" w:line="240" w:lineRule="auto"/>
        <w:jc w:val="both"/>
        <w:rPr>
          <w:rFonts w:ascii="Sylfaen" w:eastAsia="Times New Roman" w:hAnsi="Sylfaen"/>
          <w:b/>
          <w:color w:val="auto"/>
          <w:sz w:val="24"/>
          <w:lang w:val="ka-GE"/>
        </w:rPr>
      </w:pPr>
      <w:hyperlink w:anchor="_Toc514775147" w:history="1">
        <w:bookmarkStart w:id="92" w:name="_Toc6307920"/>
        <w:r w:rsidR="00A603D0" w:rsidRPr="009D68DB">
          <w:rPr>
            <w:rFonts w:ascii="Sylfaen" w:eastAsia="Times New Roman" w:hAnsi="Sylfaen"/>
            <w:b/>
            <w:color w:val="auto"/>
            <w:sz w:val="24"/>
            <w:lang w:val="ka-GE"/>
          </w:rPr>
          <w:t xml:space="preserve">6. </w:t>
        </w:r>
      </w:hyperlink>
      <w:r w:rsidR="00A603D0" w:rsidRPr="009D68DB">
        <w:rPr>
          <w:rFonts w:ascii="Sylfaen" w:eastAsia="Times New Roman" w:hAnsi="Sylfaen"/>
          <w:b/>
          <w:color w:val="auto"/>
          <w:sz w:val="24"/>
          <w:lang w:val="ka-GE"/>
        </w:rPr>
        <w:t>მოსახლეობის ჯანმრთელობის დაცვა და სოციალური უზრუნველყოფა</w:t>
      </w:r>
      <w:bookmarkEnd w:id="92"/>
      <w:r w:rsidR="00A603D0" w:rsidRPr="009D68DB">
        <w:rPr>
          <w:rFonts w:ascii="Sylfaen" w:eastAsia="Times New Roman" w:hAnsi="Sylfaen"/>
          <w:b/>
          <w:color w:val="auto"/>
          <w:sz w:val="24"/>
          <w:lang w:val="ka-GE"/>
        </w:rPr>
        <w:t xml:space="preserve">    </w:t>
      </w:r>
    </w:p>
    <w:p w14:paraId="2FE3184E" w14:textId="77777777" w:rsidR="00A603D0" w:rsidRPr="009D68DB" w:rsidRDefault="00AF7444" w:rsidP="00E55F46">
      <w:pPr>
        <w:pStyle w:val="Subtitle"/>
        <w:numPr>
          <w:ilvl w:val="0"/>
          <w:numId w:val="0"/>
        </w:numPr>
        <w:spacing w:line="240" w:lineRule="auto"/>
        <w:jc w:val="both"/>
        <w:outlineLvl w:val="1"/>
        <w:rPr>
          <w:rFonts w:ascii="Sylfaen" w:eastAsia="Times New Roman" w:hAnsi="Sylfaen"/>
          <w:color w:val="auto"/>
          <w:lang w:val="ka-GE"/>
        </w:rPr>
      </w:pPr>
      <w:hyperlink w:anchor="_Toc514775179" w:history="1">
        <w:bookmarkStart w:id="93" w:name="_Toc6307921"/>
        <w:r w:rsidR="00A603D0" w:rsidRPr="009D68DB">
          <w:rPr>
            <w:rFonts w:ascii="Sylfaen" w:eastAsia="Times New Roman" w:hAnsi="Sylfaen"/>
            <w:color w:val="auto"/>
            <w:lang w:val="ka-GE"/>
          </w:rPr>
          <w:t xml:space="preserve">6.1. </w:t>
        </w:r>
        <w:r w:rsidR="00A603D0" w:rsidRPr="009D68DB">
          <w:rPr>
            <w:rFonts w:ascii="Sylfaen" w:eastAsia="Times New Roman" w:hAnsi="Sylfaen" w:cs="Sylfaen"/>
            <w:color w:val="auto"/>
            <w:lang w:val="ka-GE"/>
          </w:rPr>
          <w:t>ჯანმრთელობის დაცვის სერვისებზე თანაბარი ხელმისაწვდომობის მხარდაჭერა და უსაფრთხო გარემოს შექმნა მოქალაქეებისათვის</w:t>
        </w:r>
        <w:bookmarkEnd w:id="93"/>
      </w:hyperlink>
    </w:p>
    <w:p w14:paraId="36282900" w14:textId="77777777"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94" w:name="_Toc6307922"/>
      <w:r w:rsidRPr="009D68DB">
        <w:rPr>
          <w:rFonts w:ascii="Sylfaen" w:eastAsia="Times New Roman" w:hAnsi="Sylfaen"/>
          <w:color w:val="auto"/>
        </w:rPr>
        <w:t>6.1.1.</w:t>
      </w:r>
      <w:r w:rsidRPr="009D68DB">
        <w:rPr>
          <w:rFonts w:ascii="Sylfaen" w:eastAsia="Times New Roman" w:hAnsi="Sylfaen"/>
          <w:color w:val="auto"/>
          <w:lang w:val="ka-GE"/>
        </w:rPr>
        <w:t xml:space="preserve"> </w:t>
      </w:r>
      <w:r w:rsidRPr="009D68DB">
        <w:rPr>
          <w:rFonts w:ascii="Sylfaen" w:eastAsia="Times New Roman" w:hAnsi="Sylfaen"/>
          <w:color w:val="auto"/>
        </w:rPr>
        <w:t>დაავადებათა პრევენცია</w:t>
      </w:r>
      <w:bookmarkEnd w:id="94"/>
    </w:p>
    <w:tbl>
      <w:tblPr>
        <w:tblW w:w="5000" w:type="pct"/>
        <w:tblLook w:val="04A0" w:firstRow="1" w:lastRow="0" w:firstColumn="1" w:lastColumn="0" w:noHBand="0" w:noVBand="1"/>
      </w:tblPr>
      <w:tblGrid>
        <w:gridCol w:w="3090"/>
        <w:gridCol w:w="4658"/>
        <w:gridCol w:w="1612"/>
      </w:tblGrid>
      <w:tr w:rsidR="00A603D0" w:rsidRPr="009D68DB" w14:paraId="6AD7C474" w14:textId="77777777" w:rsidTr="00E139D7">
        <w:trPr>
          <w:trHeight w:val="300"/>
        </w:trPr>
        <w:tc>
          <w:tcPr>
            <w:tcW w:w="1651" w:type="pct"/>
            <w:hideMark/>
          </w:tcPr>
          <w:p w14:paraId="3DB9B579" w14:textId="77777777" w:rsidR="00A603D0" w:rsidRPr="002B2DB4" w:rsidRDefault="00A603D0" w:rsidP="00E55F46">
            <w:pPr>
              <w:pStyle w:val="Heading4"/>
              <w:spacing w:before="0" w:after="160"/>
              <w:rPr>
                <w:rFonts w:ascii="Sylfaen" w:eastAsia="Times New Roman" w:hAnsi="Sylfaen" w:cs="Times New Roman"/>
                <w:b/>
                <w:i w:val="0"/>
                <w:lang w:val="ka-GE"/>
              </w:rPr>
            </w:pPr>
            <w:r w:rsidRPr="002B2DB4">
              <w:rPr>
                <w:rFonts w:ascii="Sylfaen" w:eastAsia="Times New Roman" w:hAnsi="Sylfaen" w:cs="Sylfaen"/>
                <w:b/>
                <w:i w:val="0"/>
              </w:rPr>
              <w:t>სტრატეგიული</w:t>
            </w:r>
            <w:r w:rsidRPr="002B2DB4">
              <w:rPr>
                <w:rFonts w:ascii="Sylfaen" w:eastAsia="Times New Roman" w:hAnsi="Sylfaen" w:cs="Times New Roman"/>
                <w:b/>
                <w:i w:val="0"/>
              </w:rPr>
              <w:t xml:space="preserve"> </w:t>
            </w:r>
            <w:r w:rsidRPr="002B2DB4">
              <w:rPr>
                <w:rFonts w:ascii="Sylfaen" w:eastAsia="Times New Roman" w:hAnsi="Sylfaen" w:cs="Sylfaen"/>
                <w:b/>
                <w:i w:val="0"/>
              </w:rPr>
              <w:t>მიმართულება</w:t>
            </w:r>
            <w:r w:rsidRPr="002B2DB4">
              <w:rPr>
                <w:rFonts w:ascii="Sylfaen" w:eastAsia="Times New Roman" w:hAnsi="Sylfaen" w:cs="Times New Roman"/>
                <w:b/>
                <w:i w:val="0"/>
              </w:rPr>
              <w:t xml:space="preserve">  </w:t>
            </w:r>
            <w:r w:rsidRPr="002B2DB4">
              <w:rPr>
                <w:rFonts w:ascii="Sylfaen" w:eastAsia="Times New Roman" w:hAnsi="Sylfaen" w:cs="Times New Roman"/>
                <w:b/>
                <w:i w:val="0"/>
                <w:lang w:val="ka-GE"/>
              </w:rPr>
              <w:t>6</w:t>
            </w:r>
          </w:p>
        </w:tc>
        <w:tc>
          <w:tcPr>
            <w:tcW w:w="3349" w:type="pct"/>
            <w:gridSpan w:val="2"/>
            <w:hideMark/>
          </w:tcPr>
          <w:p w14:paraId="1873BFF2" w14:textId="77777777" w:rsidR="00A603D0" w:rsidRPr="002B2DB4" w:rsidRDefault="00A603D0" w:rsidP="00E55F46">
            <w:pPr>
              <w:pStyle w:val="Heading4"/>
              <w:spacing w:before="0" w:after="160"/>
              <w:rPr>
                <w:rFonts w:ascii="Sylfaen" w:eastAsia="Times New Roman" w:hAnsi="Sylfaen"/>
                <w:b/>
                <w:i w:val="0"/>
                <w:color w:val="757171"/>
                <w:lang w:val="ka-GE"/>
              </w:rPr>
            </w:pPr>
            <w:r w:rsidRPr="002B2DB4">
              <w:rPr>
                <w:rFonts w:ascii="Sylfaen" w:eastAsia="Times New Roman" w:hAnsi="Sylfaen" w:cs="Sylfaen"/>
                <w:b/>
                <w:i w:val="0"/>
                <w:color w:val="757171"/>
                <w:lang w:val="ka-GE"/>
              </w:rPr>
              <w:t>მოსახლეობის</w:t>
            </w:r>
            <w:r w:rsidRPr="002B2DB4">
              <w:rPr>
                <w:rFonts w:ascii="Sylfaen" w:eastAsia="Times New Roman" w:hAnsi="Sylfaen"/>
                <w:b/>
                <w:i w:val="0"/>
                <w:color w:val="757171"/>
                <w:lang w:val="ka-GE"/>
              </w:rPr>
              <w:t xml:space="preserve"> </w:t>
            </w:r>
            <w:r w:rsidRPr="002B2DB4">
              <w:rPr>
                <w:rFonts w:ascii="Sylfaen" w:eastAsia="Times New Roman" w:hAnsi="Sylfaen" w:cs="Sylfaen"/>
                <w:b/>
                <w:i w:val="0"/>
                <w:color w:val="757171"/>
                <w:lang w:val="ka-GE"/>
              </w:rPr>
              <w:t>ჯანმრთელობის</w:t>
            </w:r>
            <w:r w:rsidRPr="002B2DB4">
              <w:rPr>
                <w:rFonts w:ascii="Sylfaen" w:eastAsia="Times New Roman" w:hAnsi="Sylfaen"/>
                <w:b/>
                <w:i w:val="0"/>
                <w:color w:val="757171"/>
                <w:lang w:val="ka-GE"/>
              </w:rPr>
              <w:t xml:space="preserve"> </w:t>
            </w:r>
            <w:r w:rsidRPr="002B2DB4">
              <w:rPr>
                <w:rFonts w:ascii="Sylfaen" w:eastAsia="Times New Roman" w:hAnsi="Sylfaen" w:cs="Sylfaen"/>
                <w:b/>
                <w:i w:val="0"/>
                <w:color w:val="757171"/>
                <w:lang w:val="ka-GE"/>
              </w:rPr>
              <w:t>დაცვა</w:t>
            </w:r>
            <w:r w:rsidRPr="002B2DB4">
              <w:rPr>
                <w:rFonts w:ascii="Sylfaen" w:eastAsia="Times New Roman" w:hAnsi="Sylfaen"/>
                <w:b/>
                <w:i w:val="0"/>
                <w:color w:val="757171"/>
                <w:lang w:val="ka-GE"/>
              </w:rPr>
              <w:t xml:space="preserve"> </w:t>
            </w:r>
            <w:r w:rsidRPr="002B2DB4">
              <w:rPr>
                <w:rFonts w:ascii="Sylfaen" w:eastAsia="Times New Roman" w:hAnsi="Sylfaen" w:cs="Sylfaen"/>
                <w:b/>
                <w:i w:val="0"/>
                <w:color w:val="757171"/>
                <w:lang w:val="ka-GE"/>
              </w:rPr>
              <w:t>და</w:t>
            </w:r>
            <w:r w:rsidRPr="002B2DB4">
              <w:rPr>
                <w:rFonts w:ascii="Sylfaen" w:eastAsia="Times New Roman" w:hAnsi="Sylfaen"/>
                <w:b/>
                <w:i w:val="0"/>
                <w:color w:val="757171"/>
                <w:lang w:val="ka-GE"/>
              </w:rPr>
              <w:t xml:space="preserve"> </w:t>
            </w:r>
            <w:r w:rsidRPr="002B2DB4">
              <w:rPr>
                <w:rFonts w:ascii="Sylfaen" w:eastAsia="Times New Roman" w:hAnsi="Sylfaen" w:cs="Sylfaen"/>
                <w:b/>
                <w:i w:val="0"/>
                <w:color w:val="757171"/>
                <w:lang w:val="ka-GE"/>
              </w:rPr>
              <w:t>სოციალური</w:t>
            </w:r>
            <w:r w:rsidRPr="002B2DB4">
              <w:rPr>
                <w:rFonts w:ascii="Sylfaen" w:eastAsia="Times New Roman" w:hAnsi="Sylfaen"/>
                <w:b/>
                <w:i w:val="0"/>
                <w:color w:val="757171"/>
                <w:lang w:val="ka-GE"/>
              </w:rPr>
              <w:t xml:space="preserve"> </w:t>
            </w:r>
            <w:r w:rsidRPr="002B2DB4">
              <w:rPr>
                <w:rFonts w:ascii="Sylfaen" w:eastAsia="Times New Roman" w:hAnsi="Sylfaen" w:cs="Sylfaen"/>
                <w:b/>
                <w:i w:val="0"/>
                <w:color w:val="757171"/>
                <w:lang w:val="ka-GE"/>
              </w:rPr>
              <w:t>უზრუნველყოფა</w:t>
            </w:r>
          </w:p>
          <w:p w14:paraId="2B976A5A" w14:textId="77777777" w:rsidR="00A603D0" w:rsidRPr="002B2DB4" w:rsidRDefault="00A603D0" w:rsidP="00E55F46">
            <w:pPr>
              <w:pStyle w:val="Heading4"/>
              <w:spacing w:before="0" w:after="160"/>
              <w:rPr>
                <w:rFonts w:ascii="Sylfaen" w:eastAsia="Times New Roman" w:hAnsi="Sylfaen" w:cs="Times New Roman"/>
                <w:b/>
                <w:i w:val="0"/>
                <w:color w:val="757171"/>
                <w:lang w:val="ka-GE"/>
              </w:rPr>
            </w:pPr>
          </w:p>
        </w:tc>
      </w:tr>
      <w:tr w:rsidR="00A603D0" w:rsidRPr="009D68DB" w14:paraId="4C79724E" w14:textId="77777777" w:rsidTr="00E139D7">
        <w:trPr>
          <w:trHeight w:val="300"/>
        </w:trPr>
        <w:tc>
          <w:tcPr>
            <w:tcW w:w="1651" w:type="pct"/>
            <w:hideMark/>
          </w:tcPr>
          <w:p w14:paraId="72987419" w14:textId="77777777" w:rsidR="00A603D0" w:rsidRPr="002B2DB4" w:rsidRDefault="00A603D0" w:rsidP="00E55F46">
            <w:pPr>
              <w:rPr>
                <w:rFonts w:ascii="Sylfaen" w:eastAsia="Times New Roman" w:hAnsi="Sylfaen" w:cs="Times New Roman"/>
                <w:color w:val="2F75B5"/>
                <w:szCs w:val="24"/>
              </w:rPr>
            </w:pPr>
            <w:r w:rsidRPr="002B2DB4">
              <w:rPr>
                <w:rFonts w:ascii="Sylfaen" w:eastAsia="Times New Roman" w:hAnsi="Sylfaen" w:cs="Sylfaen"/>
                <w:color w:val="2F75B5"/>
                <w:szCs w:val="24"/>
              </w:rPr>
              <w:t>პროგრამა</w:t>
            </w:r>
          </w:p>
        </w:tc>
        <w:tc>
          <w:tcPr>
            <w:tcW w:w="3349" w:type="pct"/>
            <w:gridSpan w:val="2"/>
            <w:shd w:val="clear" w:color="auto" w:fill="auto"/>
            <w:hideMark/>
          </w:tcPr>
          <w:p w14:paraId="5DAADAE4" w14:textId="77777777" w:rsidR="00A603D0" w:rsidRPr="009D68DB" w:rsidRDefault="00A603D0" w:rsidP="00E55F46">
            <w:pPr>
              <w:pStyle w:val="Subtitle"/>
              <w:rPr>
                <w:rFonts w:ascii="Sylfaen" w:hAnsi="Sylfaen"/>
              </w:rPr>
            </w:pPr>
            <w:r w:rsidRPr="009D68DB">
              <w:rPr>
                <w:rFonts w:ascii="Sylfaen" w:hAnsi="Sylfaen"/>
                <w:lang w:val="ka-GE"/>
              </w:rPr>
              <w:t>6.1.1.</w:t>
            </w:r>
            <w:r w:rsidRPr="009D68DB">
              <w:rPr>
                <w:rFonts w:ascii="Sylfaen" w:hAnsi="Sylfaen" w:cs="Sylfaen"/>
              </w:rPr>
              <w:t>დაავადებათა</w:t>
            </w:r>
            <w:r w:rsidRPr="009D68DB">
              <w:rPr>
                <w:rFonts w:ascii="Sylfaen" w:hAnsi="Sylfaen"/>
              </w:rPr>
              <w:t xml:space="preserve"> </w:t>
            </w:r>
            <w:r w:rsidRPr="009D68DB">
              <w:rPr>
                <w:rFonts w:ascii="Sylfaen" w:hAnsi="Sylfaen" w:cs="Sylfaen"/>
              </w:rPr>
              <w:t>პრევენცია</w:t>
            </w:r>
          </w:p>
          <w:p w14:paraId="7E9C47BF" w14:textId="77777777" w:rsidR="00A603D0" w:rsidRPr="009D68DB" w:rsidRDefault="00A603D0" w:rsidP="00E55F46">
            <w:pPr>
              <w:pStyle w:val="Subtitle"/>
              <w:rPr>
                <w:rFonts w:ascii="Sylfaen" w:eastAsia="Times New Roman" w:hAnsi="Sylfaen" w:cs="Times New Roman"/>
                <w:color w:val="757171"/>
              </w:rPr>
            </w:pPr>
          </w:p>
        </w:tc>
      </w:tr>
      <w:tr w:rsidR="00A603D0" w:rsidRPr="009D68DB" w14:paraId="4E886137" w14:textId="77777777" w:rsidTr="00E139D7">
        <w:trPr>
          <w:trHeight w:val="600"/>
        </w:trPr>
        <w:tc>
          <w:tcPr>
            <w:tcW w:w="1651" w:type="pct"/>
            <w:hideMark/>
          </w:tcPr>
          <w:p w14:paraId="6A23075B" w14:textId="77777777" w:rsidR="00A603D0" w:rsidRPr="002B2DB4" w:rsidRDefault="00A603D0" w:rsidP="00E55F46">
            <w:pPr>
              <w:rPr>
                <w:rFonts w:ascii="Sylfaen" w:eastAsia="Times New Roman" w:hAnsi="Sylfaen" w:cs="Times New Roman"/>
                <w:color w:val="2F75B5"/>
                <w:szCs w:val="24"/>
              </w:rPr>
            </w:pPr>
            <w:r w:rsidRPr="002B2DB4">
              <w:rPr>
                <w:rFonts w:ascii="Sylfaen" w:eastAsia="Times New Roman" w:hAnsi="Sylfaen" w:cs="Sylfaen"/>
                <w:color w:val="2F75B5"/>
                <w:szCs w:val="24"/>
              </w:rPr>
              <w:t>პროგრამის</w:t>
            </w:r>
            <w:r w:rsidRPr="002B2DB4">
              <w:rPr>
                <w:rFonts w:ascii="Sylfaen" w:eastAsia="Times New Roman" w:hAnsi="Sylfaen" w:cs="Times New Roman"/>
                <w:color w:val="2F75B5"/>
                <w:szCs w:val="24"/>
              </w:rPr>
              <w:t xml:space="preserve"> </w:t>
            </w:r>
            <w:r w:rsidRPr="002B2DB4">
              <w:rPr>
                <w:rFonts w:ascii="Sylfaen" w:eastAsia="Times New Roman" w:hAnsi="Sylfaen" w:cs="Sylfaen"/>
                <w:color w:val="2F75B5"/>
                <w:szCs w:val="24"/>
              </w:rPr>
              <w:t>მიზანი</w:t>
            </w:r>
            <w:r w:rsidRPr="002B2DB4">
              <w:rPr>
                <w:rFonts w:ascii="Sylfaen" w:eastAsia="Times New Roman" w:hAnsi="Sylfaen" w:cs="Times New Roman"/>
                <w:color w:val="2F75B5"/>
                <w:szCs w:val="24"/>
              </w:rPr>
              <w:t xml:space="preserve"> </w:t>
            </w:r>
            <w:r w:rsidRPr="002B2DB4">
              <w:rPr>
                <w:rFonts w:ascii="Sylfaen" w:eastAsia="Times New Roman" w:hAnsi="Sylfaen" w:cs="Sylfaen"/>
                <w:color w:val="2F75B5"/>
                <w:szCs w:val="24"/>
              </w:rPr>
              <w:t>და</w:t>
            </w:r>
            <w:r w:rsidRPr="002B2DB4">
              <w:rPr>
                <w:rFonts w:ascii="Sylfaen" w:eastAsia="Times New Roman" w:hAnsi="Sylfaen" w:cs="Times New Roman"/>
                <w:color w:val="2F75B5"/>
                <w:szCs w:val="24"/>
              </w:rPr>
              <w:t xml:space="preserve"> </w:t>
            </w:r>
            <w:r w:rsidRPr="002B2DB4">
              <w:rPr>
                <w:rFonts w:ascii="Sylfaen" w:eastAsia="Times New Roman" w:hAnsi="Sylfaen" w:cs="Sylfaen"/>
                <w:color w:val="2F75B5"/>
                <w:szCs w:val="24"/>
              </w:rPr>
              <w:t>მოსალოდნელი</w:t>
            </w:r>
            <w:r w:rsidRPr="002B2DB4">
              <w:rPr>
                <w:rFonts w:ascii="Sylfaen" w:eastAsia="Times New Roman" w:hAnsi="Sylfaen" w:cs="Times New Roman"/>
                <w:color w:val="2F75B5"/>
                <w:szCs w:val="24"/>
              </w:rPr>
              <w:t xml:space="preserve"> </w:t>
            </w:r>
            <w:r w:rsidRPr="002B2DB4">
              <w:rPr>
                <w:rFonts w:ascii="Sylfaen" w:eastAsia="Times New Roman" w:hAnsi="Sylfaen" w:cs="Sylfaen"/>
                <w:color w:val="2F75B5"/>
                <w:szCs w:val="24"/>
              </w:rPr>
              <w:t>შედეგი</w:t>
            </w:r>
          </w:p>
        </w:tc>
        <w:tc>
          <w:tcPr>
            <w:tcW w:w="3349" w:type="pct"/>
            <w:gridSpan w:val="2"/>
            <w:shd w:val="clear" w:color="auto" w:fill="auto"/>
            <w:hideMark/>
          </w:tcPr>
          <w:p w14:paraId="5CDE12E9" w14:textId="77777777" w:rsidR="00A603D0" w:rsidRPr="00CE5616" w:rsidRDefault="00A603D0" w:rsidP="00E55F46">
            <w:pPr>
              <w:jc w:val="both"/>
              <w:rPr>
                <w:rFonts w:ascii="Sylfaen" w:eastAsia="Times New Roman" w:hAnsi="Sylfaen" w:cs="Times New Roman"/>
                <w:color w:val="000000"/>
                <w:sz w:val="20"/>
              </w:rPr>
            </w:pPr>
            <w:r w:rsidRPr="00CE5616">
              <w:rPr>
                <w:rFonts w:ascii="Sylfaen" w:eastAsia="Times New Roman" w:hAnsi="Sylfaen" w:cs="Sylfaen"/>
                <w:color w:val="333333"/>
                <w:sz w:val="20"/>
              </w:rPr>
              <w:t>მოსახლეობის ჯანმრთელობის დაცვა და გაუმჯობესება დაავადებათა პრევენციის, საზოგადოებრივი ჯანმრთელობის საფრთხეებისადმი მზადყოფნის და დროული რეაგირების გზით</w:t>
            </w:r>
            <w:r w:rsidRPr="00CE5616">
              <w:rPr>
                <w:rFonts w:ascii="Sylfaen" w:eastAsia="Times New Roman" w:hAnsi="Sylfaen" w:cs="Sylfaen"/>
                <w:color w:val="333333"/>
                <w:sz w:val="20"/>
                <w:lang w:val="ka-GE"/>
              </w:rPr>
              <w:t>.</w:t>
            </w:r>
          </w:p>
        </w:tc>
      </w:tr>
      <w:tr w:rsidR="00A603D0" w:rsidRPr="009D68DB" w14:paraId="3BC2982F" w14:textId="77777777" w:rsidTr="00E139D7">
        <w:trPr>
          <w:trHeight w:val="300"/>
        </w:trPr>
        <w:tc>
          <w:tcPr>
            <w:tcW w:w="1651" w:type="pct"/>
            <w:hideMark/>
          </w:tcPr>
          <w:p w14:paraId="61065C63" w14:textId="77777777" w:rsidR="00A603D0" w:rsidRPr="009D68DB" w:rsidRDefault="00A603D0" w:rsidP="00E55F46">
            <w:pPr>
              <w:rPr>
                <w:rFonts w:ascii="Sylfaen" w:eastAsia="Times New Roman" w:hAnsi="Sylfaen" w:cs="Times New Roman"/>
                <w:color w:val="000000"/>
                <w:sz w:val="24"/>
                <w:szCs w:val="24"/>
              </w:rPr>
            </w:pPr>
          </w:p>
        </w:tc>
        <w:tc>
          <w:tcPr>
            <w:tcW w:w="2488" w:type="pct"/>
            <w:shd w:val="clear" w:color="auto" w:fill="auto"/>
            <w:hideMark/>
          </w:tcPr>
          <w:p w14:paraId="4C1320E6" w14:textId="77777777" w:rsidR="00A603D0" w:rsidRPr="009D68DB" w:rsidRDefault="00A603D0" w:rsidP="00E55F46">
            <w:pPr>
              <w:rPr>
                <w:rFonts w:ascii="Sylfaen" w:eastAsia="Times New Roman" w:hAnsi="Sylfaen" w:cs="Times New Roman"/>
              </w:rPr>
            </w:pPr>
          </w:p>
        </w:tc>
        <w:tc>
          <w:tcPr>
            <w:tcW w:w="861" w:type="pct"/>
            <w:shd w:val="clear" w:color="auto" w:fill="auto"/>
            <w:noWrap/>
            <w:hideMark/>
          </w:tcPr>
          <w:p w14:paraId="14E1F6B7" w14:textId="77777777" w:rsidR="00A603D0" w:rsidRPr="009D68DB" w:rsidRDefault="00A603D0" w:rsidP="00E55F46">
            <w:pPr>
              <w:rPr>
                <w:rFonts w:ascii="Sylfaen" w:eastAsia="Times New Roman" w:hAnsi="Sylfaen" w:cs="Times New Roman"/>
              </w:rPr>
            </w:pPr>
          </w:p>
        </w:tc>
      </w:tr>
      <w:tr w:rsidR="00A603D0" w:rsidRPr="009D68DB" w14:paraId="6BD129DD" w14:textId="77777777" w:rsidTr="00E139D7">
        <w:trPr>
          <w:trHeight w:val="300"/>
        </w:trPr>
        <w:tc>
          <w:tcPr>
            <w:tcW w:w="1651" w:type="pct"/>
            <w:hideMark/>
          </w:tcPr>
          <w:p w14:paraId="3355046A" w14:textId="77777777" w:rsidR="00A603D0" w:rsidRPr="002B2DB4" w:rsidRDefault="00A603D0" w:rsidP="00E55F46">
            <w:pPr>
              <w:rPr>
                <w:rFonts w:ascii="Sylfaen" w:eastAsia="Times New Roman" w:hAnsi="Sylfaen" w:cs="Times New Roman"/>
                <w:b/>
                <w:color w:val="2F75B5"/>
                <w:szCs w:val="24"/>
              </w:rPr>
            </w:pPr>
            <w:r w:rsidRPr="002B2DB4">
              <w:rPr>
                <w:rFonts w:ascii="Sylfaen" w:eastAsia="Times New Roman" w:hAnsi="Sylfaen" w:cs="Sylfaen"/>
                <w:b/>
                <w:color w:val="2F75B5"/>
                <w:szCs w:val="24"/>
              </w:rPr>
              <w:t>ღონისძიებები</w:t>
            </w:r>
            <w:r w:rsidRPr="002B2DB4">
              <w:rPr>
                <w:rFonts w:ascii="Sylfaen" w:eastAsia="Times New Roman" w:hAnsi="Sylfaen" w:cs="Times New Roman"/>
                <w:b/>
                <w:color w:val="2F75B5"/>
                <w:szCs w:val="24"/>
              </w:rPr>
              <w:t>:</w:t>
            </w:r>
          </w:p>
        </w:tc>
        <w:tc>
          <w:tcPr>
            <w:tcW w:w="2488" w:type="pct"/>
            <w:shd w:val="clear" w:color="auto" w:fill="auto"/>
            <w:hideMark/>
          </w:tcPr>
          <w:p w14:paraId="5F9718F8" w14:textId="77777777" w:rsidR="00A603D0" w:rsidRPr="002B2DB4" w:rsidRDefault="00A603D0" w:rsidP="00E55F46">
            <w:pPr>
              <w:rPr>
                <w:rFonts w:ascii="Sylfaen" w:eastAsia="Times New Roman" w:hAnsi="Sylfaen" w:cs="Times New Roman"/>
                <w:b/>
                <w:color w:val="2F75B5"/>
                <w:szCs w:val="24"/>
              </w:rPr>
            </w:pPr>
            <w:r w:rsidRPr="002B2DB4">
              <w:rPr>
                <w:rFonts w:ascii="Sylfaen" w:eastAsia="Times New Roman" w:hAnsi="Sylfaen" w:cs="Sylfaen"/>
                <w:b/>
                <w:color w:val="2F75B5"/>
                <w:szCs w:val="24"/>
              </w:rPr>
              <w:t>შესრულების</w:t>
            </w:r>
            <w:r w:rsidRPr="002B2DB4">
              <w:rPr>
                <w:rFonts w:ascii="Sylfaen" w:eastAsia="Times New Roman" w:hAnsi="Sylfaen" w:cs="Times New Roman"/>
                <w:b/>
                <w:color w:val="2F75B5"/>
                <w:szCs w:val="24"/>
              </w:rPr>
              <w:t xml:space="preserve"> </w:t>
            </w:r>
            <w:r w:rsidRPr="002B2DB4">
              <w:rPr>
                <w:rFonts w:ascii="Sylfaen" w:eastAsia="Times New Roman" w:hAnsi="Sylfaen" w:cs="Sylfaen"/>
                <w:b/>
                <w:color w:val="2F75B5"/>
                <w:szCs w:val="24"/>
              </w:rPr>
              <w:t>ინდიკატორი</w:t>
            </w:r>
          </w:p>
        </w:tc>
        <w:tc>
          <w:tcPr>
            <w:tcW w:w="861" w:type="pct"/>
            <w:shd w:val="clear" w:color="auto" w:fill="auto"/>
            <w:noWrap/>
            <w:hideMark/>
          </w:tcPr>
          <w:p w14:paraId="42A5C05B" w14:textId="77777777" w:rsidR="00A603D0" w:rsidRPr="002B2DB4" w:rsidRDefault="00A603D0" w:rsidP="00E55F46">
            <w:pPr>
              <w:rPr>
                <w:rFonts w:ascii="Sylfaen" w:eastAsia="Times New Roman" w:hAnsi="Sylfaen" w:cs="Times New Roman"/>
                <w:b/>
                <w:color w:val="2F75B5"/>
                <w:szCs w:val="24"/>
              </w:rPr>
            </w:pPr>
            <w:r w:rsidRPr="002B2DB4">
              <w:rPr>
                <w:rFonts w:ascii="Sylfaen" w:eastAsia="Times New Roman" w:hAnsi="Sylfaen" w:cs="Sylfaen"/>
                <w:b/>
                <w:color w:val="2F75B5"/>
                <w:szCs w:val="24"/>
              </w:rPr>
              <w:t>შესრულება</w:t>
            </w:r>
          </w:p>
        </w:tc>
      </w:tr>
      <w:tr w:rsidR="00A603D0" w:rsidRPr="009D68DB" w14:paraId="0C8B460B" w14:textId="77777777" w:rsidTr="00E139D7">
        <w:trPr>
          <w:trHeight w:val="300"/>
        </w:trPr>
        <w:tc>
          <w:tcPr>
            <w:tcW w:w="1651" w:type="pct"/>
            <w:hideMark/>
          </w:tcPr>
          <w:p w14:paraId="7AD01B3A" w14:textId="77777777" w:rsidR="00A603D0" w:rsidRPr="002B2DB4" w:rsidRDefault="00A603D0" w:rsidP="00E55F46">
            <w:pPr>
              <w:pStyle w:val="Default"/>
              <w:spacing w:after="160"/>
              <w:jc w:val="both"/>
              <w:rPr>
                <w:rFonts w:eastAsia="Times New Roman"/>
                <w:color w:val="333333"/>
                <w:sz w:val="20"/>
                <w:szCs w:val="20"/>
                <w:lang w:val="ka-GE"/>
              </w:rPr>
            </w:pPr>
            <w:r w:rsidRPr="002B2DB4">
              <w:rPr>
                <w:rFonts w:eastAsia="Times New Roman"/>
                <w:color w:val="333333"/>
                <w:sz w:val="20"/>
                <w:szCs w:val="20"/>
                <w:lang w:val="ka-GE"/>
              </w:rPr>
              <w:t>ონკოლოგიურ დაავადებათა დიაგნოსტიკა;</w:t>
            </w:r>
          </w:p>
          <w:p w14:paraId="1CB18898" w14:textId="77777777" w:rsidR="00A603D0" w:rsidRPr="002B2DB4" w:rsidRDefault="00A603D0" w:rsidP="00E55F46">
            <w:pPr>
              <w:jc w:val="both"/>
              <w:rPr>
                <w:rFonts w:ascii="Sylfaen" w:hAnsi="Sylfaen" w:cs="Sylfaen"/>
                <w:iCs/>
                <w:sz w:val="20"/>
                <w:szCs w:val="20"/>
                <w:lang w:val="ka-GE"/>
              </w:rPr>
            </w:pPr>
          </w:p>
        </w:tc>
        <w:tc>
          <w:tcPr>
            <w:tcW w:w="2488" w:type="pct"/>
            <w:shd w:val="clear" w:color="auto" w:fill="auto"/>
            <w:hideMark/>
          </w:tcPr>
          <w:p w14:paraId="4BAD9B70" w14:textId="77777777" w:rsidR="00A603D0" w:rsidRPr="002B2DB4" w:rsidRDefault="00A603D0" w:rsidP="00E55F46">
            <w:pPr>
              <w:jc w:val="both"/>
              <w:rPr>
                <w:rFonts w:ascii="Sylfaen" w:hAnsi="Sylfaen" w:cs="Sylfaen"/>
                <w:sz w:val="20"/>
                <w:szCs w:val="20"/>
                <w:lang w:val="ka-GE"/>
              </w:rPr>
            </w:pPr>
            <w:r w:rsidRPr="002B2DB4">
              <w:rPr>
                <w:rFonts w:ascii="Sylfaen" w:hAnsi="Sylfaen" w:cs="Sylfaen"/>
                <w:sz w:val="20"/>
                <w:szCs w:val="20"/>
                <w:lang w:val="ka-GE"/>
              </w:rPr>
              <w:t>ბენეფიციართა რაოდენობა, რომლებმაც ისარგებლეს ონკოლოგიურ დაავადებათა დიაგნოსტიკის ღონისძიებებით;</w:t>
            </w:r>
          </w:p>
          <w:p w14:paraId="5E310741" w14:textId="77777777" w:rsidR="00A603D0" w:rsidRPr="002B2DB4" w:rsidRDefault="00A603D0" w:rsidP="00E55F46">
            <w:pPr>
              <w:jc w:val="both"/>
              <w:rPr>
                <w:rFonts w:ascii="Sylfaen" w:hAnsi="Sylfaen" w:cs="Sylfaen"/>
                <w:sz w:val="20"/>
                <w:szCs w:val="20"/>
                <w:lang w:val="ka-GE"/>
              </w:rPr>
            </w:pPr>
          </w:p>
        </w:tc>
        <w:tc>
          <w:tcPr>
            <w:tcW w:w="861" w:type="pct"/>
            <w:shd w:val="clear" w:color="auto" w:fill="auto"/>
            <w:noWrap/>
            <w:hideMark/>
          </w:tcPr>
          <w:p w14:paraId="2F0FCF2A" w14:textId="77777777" w:rsidR="00A603D0" w:rsidRPr="002B2DB4" w:rsidRDefault="00A603D0" w:rsidP="00E55F46">
            <w:pPr>
              <w:jc w:val="center"/>
              <w:rPr>
                <w:rFonts w:ascii="Sylfaen" w:eastAsia="Times New Roman" w:hAnsi="Sylfaen" w:cs="Times New Roman"/>
                <w:color w:val="000000"/>
                <w:sz w:val="20"/>
                <w:szCs w:val="20"/>
              </w:rPr>
            </w:pPr>
            <w:r w:rsidRPr="002B2DB4">
              <w:rPr>
                <w:rFonts w:ascii="Segoe UI Emoji" w:eastAsia="Times New Roman" w:hAnsi="Segoe UI Emoji" w:cs="Segoe UI Emoji"/>
                <w:color w:val="000000"/>
                <w:sz w:val="20"/>
                <w:szCs w:val="20"/>
              </w:rPr>
              <w:t>✔</w:t>
            </w:r>
          </w:p>
        </w:tc>
      </w:tr>
      <w:tr w:rsidR="00A603D0" w:rsidRPr="009D68DB" w14:paraId="4898A431" w14:textId="77777777" w:rsidTr="00E139D7">
        <w:trPr>
          <w:trHeight w:val="300"/>
        </w:trPr>
        <w:tc>
          <w:tcPr>
            <w:tcW w:w="1651" w:type="pct"/>
            <w:hideMark/>
          </w:tcPr>
          <w:p w14:paraId="560AC7EC" w14:textId="77777777" w:rsidR="00A603D0" w:rsidRPr="002B2DB4" w:rsidRDefault="00A603D0" w:rsidP="00E55F46">
            <w:pPr>
              <w:pStyle w:val="Default"/>
              <w:spacing w:after="160"/>
              <w:jc w:val="both"/>
              <w:rPr>
                <w:rFonts w:eastAsia="Times New Roman"/>
                <w:color w:val="333333"/>
                <w:sz w:val="20"/>
                <w:szCs w:val="20"/>
                <w:lang w:val="ka-GE"/>
              </w:rPr>
            </w:pPr>
            <w:r w:rsidRPr="002B2DB4">
              <w:rPr>
                <w:rFonts w:eastAsia="Times New Roman"/>
                <w:color w:val="333333"/>
                <w:sz w:val="20"/>
                <w:szCs w:val="20"/>
                <w:lang w:val="ka-GE"/>
              </w:rPr>
              <w:t>ქ. ბათუმში დაბადებულ ახალშობილთა სქრინინგი მუკოვისციდოზზე;</w:t>
            </w:r>
          </w:p>
          <w:p w14:paraId="76A47DDA" w14:textId="77777777" w:rsidR="00A603D0" w:rsidRPr="002B2DB4" w:rsidRDefault="00A603D0" w:rsidP="00E55F46">
            <w:pPr>
              <w:jc w:val="both"/>
              <w:rPr>
                <w:rFonts w:ascii="Sylfaen" w:hAnsi="Sylfaen" w:cs="Sylfaen"/>
                <w:iCs/>
                <w:sz w:val="20"/>
                <w:szCs w:val="20"/>
                <w:lang w:val="ka-GE"/>
              </w:rPr>
            </w:pPr>
          </w:p>
        </w:tc>
        <w:tc>
          <w:tcPr>
            <w:tcW w:w="2488" w:type="pct"/>
            <w:shd w:val="clear" w:color="auto" w:fill="FFFFFF" w:themeFill="background1"/>
            <w:hideMark/>
          </w:tcPr>
          <w:p w14:paraId="1F7CFB39" w14:textId="77777777" w:rsidR="00A603D0" w:rsidRPr="002B2DB4" w:rsidRDefault="00A603D0" w:rsidP="00E55F46">
            <w:pPr>
              <w:jc w:val="both"/>
              <w:rPr>
                <w:rFonts w:ascii="Sylfaen" w:hAnsi="Sylfaen" w:cs="Sylfaen"/>
                <w:sz w:val="20"/>
                <w:szCs w:val="20"/>
                <w:lang w:val="ka-GE"/>
              </w:rPr>
            </w:pPr>
            <w:r w:rsidRPr="002B2DB4">
              <w:rPr>
                <w:rFonts w:ascii="Sylfaen" w:hAnsi="Sylfaen" w:cs="Sylfaen"/>
                <w:sz w:val="20"/>
                <w:szCs w:val="20"/>
                <w:lang w:val="ka-GE"/>
              </w:rPr>
              <w:t>ბენეფიციართა რაოდენობა, რომლებსაც ჩაუტარდათ მუკოვისციდოზის სქრინინგული გამოკვლევები.</w:t>
            </w:r>
          </w:p>
          <w:p w14:paraId="18BE8A42" w14:textId="77777777" w:rsidR="00A603D0" w:rsidRPr="002B2DB4" w:rsidRDefault="00A603D0" w:rsidP="00E55F46">
            <w:pPr>
              <w:jc w:val="both"/>
              <w:rPr>
                <w:rFonts w:ascii="Sylfaen" w:hAnsi="Sylfaen" w:cs="Sylfaen"/>
                <w:sz w:val="20"/>
                <w:szCs w:val="20"/>
                <w:lang w:val="ka-GE"/>
              </w:rPr>
            </w:pPr>
          </w:p>
        </w:tc>
        <w:tc>
          <w:tcPr>
            <w:tcW w:w="861" w:type="pct"/>
            <w:shd w:val="clear" w:color="auto" w:fill="FFFFFF" w:themeFill="background1"/>
            <w:noWrap/>
            <w:hideMark/>
          </w:tcPr>
          <w:p w14:paraId="60CAC391" w14:textId="77777777" w:rsidR="00A603D0" w:rsidRPr="002B2DB4" w:rsidRDefault="00A603D0" w:rsidP="00E55F46">
            <w:pPr>
              <w:jc w:val="center"/>
              <w:rPr>
                <w:rFonts w:ascii="Sylfaen" w:eastAsia="Times New Roman" w:hAnsi="Sylfaen" w:cs="Times New Roman"/>
                <w:color w:val="000000"/>
                <w:sz w:val="20"/>
                <w:szCs w:val="20"/>
              </w:rPr>
            </w:pPr>
          </w:p>
          <w:p w14:paraId="5DBD775A" w14:textId="77777777" w:rsidR="00A603D0" w:rsidRPr="002B2DB4" w:rsidRDefault="00A603D0" w:rsidP="00E55F46">
            <w:pPr>
              <w:rPr>
                <w:rFonts w:ascii="Sylfaen" w:eastAsia="Times New Roman" w:hAnsi="Sylfaen" w:cs="Times New Roman"/>
                <w:color w:val="000000"/>
                <w:sz w:val="20"/>
                <w:szCs w:val="20"/>
              </w:rPr>
            </w:pPr>
            <w:r w:rsidRPr="002B2DB4">
              <w:rPr>
                <w:rFonts w:ascii="Sylfaen" w:eastAsia="Times New Roman" w:hAnsi="Sylfaen" w:cs="Times New Roman"/>
                <w:color w:val="000000"/>
                <w:sz w:val="20"/>
                <w:szCs w:val="20"/>
              </w:rPr>
              <w:t xml:space="preserve">           </w:t>
            </w:r>
            <w:r w:rsidRPr="002B2DB4">
              <w:rPr>
                <w:rFonts w:ascii="Segoe UI Emoji" w:eastAsia="Times New Roman" w:hAnsi="Segoe UI Emoji" w:cs="Segoe UI Emoji"/>
                <w:color w:val="000000"/>
                <w:sz w:val="20"/>
                <w:szCs w:val="20"/>
              </w:rPr>
              <w:t>✔</w:t>
            </w:r>
          </w:p>
        </w:tc>
      </w:tr>
      <w:tr w:rsidR="00A603D0" w:rsidRPr="009D68DB" w14:paraId="3D134069" w14:textId="77777777" w:rsidTr="00E139D7">
        <w:trPr>
          <w:trHeight w:val="300"/>
        </w:trPr>
        <w:tc>
          <w:tcPr>
            <w:tcW w:w="1651" w:type="pct"/>
            <w:hideMark/>
          </w:tcPr>
          <w:p w14:paraId="22DFC63E" w14:textId="77777777" w:rsidR="00A603D0" w:rsidRPr="002B2DB4" w:rsidRDefault="00A603D0" w:rsidP="00E55F46">
            <w:pPr>
              <w:jc w:val="both"/>
              <w:rPr>
                <w:rFonts w:ascii="Sylfaen" w:eastAsia="Times New Roman" w:hAnsi="Sylfaen" w:cs="Times New Roman"/>
                <w:color w:val="000000"/>
                <w:sz w:val="20"/>
                <w:szCs w:val="20"/>
              </w:rPr>
            </w:pPr>
            <w:r w:rsidRPr="002B2DB4">
              <w:rPr>
                <w:rFonts w:ascii="Sylfaen" w:eastAsia="Times New Roman" w:hAnsi="Sylfaen"/>
                <w:color w:val="333333"/>
                <w:sz w:val="20"/>
                <w:szCs w:val="20"/>
                <w:lang w:val="ka-GE"/>
              </w:rPr>
              <w:t>ქ. ბათუმში დაბადებულ ახალშობილთა სმენის სქრინინგული გამოკვლევა.</w:t>
            </w:r>
            <w:r w:rsidRPr="002B2DB4">
              <w:rPr>
                <w:rFonts w:ascii="Sylfaen" w:eastAsia="Times New Roman" w:hAnsi="Sylfaen" w:cs="Times New Roman"/>
                <w:color w:val="000000"/>
                <w:sz w:val="20"/>
                <w:szCs w:val="20"/>
              </w:rPr>
              <w:t> </w:t>
            </w:r>
          </w:p>
        </w:tc>
        <w:tc>
          <w:tcPr>
            <w:tcW w:w="2488" w:type="pct"/>
            <w:shd w:val="clear" w:color="auto" w:fill="FFFFFF" w:themeFill="background1"/>
            <w:hideMark/>
          </w:tcPr>
          <w:p w14:paraId="7DC4F536" w14:textId="77777777" w:rsidR="00A603D0" w:rsidRPr="002B2DB4" w:rsidRDefault="00A603D0" w:rsidP="00E55F46">
            <w:pPr>
              <w:rPr>
                <w:rFonts w:ascii="Sylfaen" w:eastAsia="Times New Roman" w:hAnsi="Sylfaen" w:cs="Times New Roman"/>
                <w:color w:val="000000"/>
                <w:sz w:val="20"/>
                <w:szCs w:val="20"/>
              </w:rPr>
            </w:pPr>
            <w:r w:rsidRPr="002B2DB4">
              <w:rPr>
                <w:rFonts w:ascii="Sylfaen" w:eastAsia="Times New Roman" w:hAnsi="Sylfaen" w:cs="Sylfaen"/>
                <w:color w:val="000000"/>
                <w:sz w:val="20"/>
                <w:szCs w:val="20"/>
              </w:rPr>
              <w:t>ბენეფიციართა</w:t>
            </w:r>
            <w:r w:rsidRPr="002B2DB4">
              <w:rPr>
                <w:rFonts w:ascii="Sylfaen" w:eastAsia="Times New Roman" w:hAnsi="Sylfaen" w:cs="Times New Roman"/>
                <w:color w:val="000000"/>
                <w:sz w:val="20"/>
                <w:szCs w:val="20"/>
              </w:rPr>
              <w:t xml:space="preserve"> </w:t>
            </w:r>
            <w:r w:rsidRPr="002B2DB4">
              <w:rPr>
                <w:rFonts w:ascii="Sylfaen" w:eastAsia="Times New Roman" w:hAnsi="Sylfaen" w:cs="Sylfaen"/>
                <w:color w:val="000000"/>
                <w:sz w:val="20"/>
                <w:szCs w:val="20"/>
              </w:rPr>
              <w:t>რაოდენობა</w:t>
            </w:r>
            <w:r w:rsidRPr="002B2DB4">
              <w:rPr>
                <w:rFonts w:ascii="Sylfaen" w:eastAsia="Times New Roman" w:hAnsi="Sylfaen" w:cs="Times New Roman"/>
                <w:color w:val="000000"/>
                <w:sz w:val="20"/>
                <w:szCs w:val="20"/>
              </w:rPr>
              <w:t xml:space="preserve">, </w:t>
            </w:r>
            <w:r w:rsidRPr="002B2DB4">
              <w:rPr>
                <w:rFonts w:ascii="Sylfaen" w:eastAsia="Times New Roman" w:hAnsi="Sylfaen" w:cs="Sylfaen"/>
                <w:color w:val="000000"/>
                <w:sz w:val="20"/>
                <w:szCs w:val="20"/>
              </w:rPr>
              <w:t>რომლებსაც</w:t>
            </w:r>
            <w:r w:rsidRPr="002B2DB4">
              <w:rPr>
                <w:rFonts w:ascii="Sylfaen" w:eastAsia="Times New Roman" w:hAnsi="Sylfaen" w:cs="Times New Roman"/>
                <w:color w:val="000000"/>
                <w:sz w:val="20"/>
                <w:szCs w:val="20"/>
              </w:rPr>
              <w:t xml:space="preserve"> </w:t>
            </w:r>
            <w:r w:rsidRPr="002B2DB4">
              <w:rPr>
                <w:rFonts w:ascii="Sylfaen" w:eastAsia="Times New Roman" w:hAnsi="Sylfaen" w:cs="Sylfaen"/>
                <w:color w:val="000000"/>
                <w:sz w:val="20"/>
                <w:szCs w:val="20"/>
              </w:rPr>
              <w:t>ჩაუტარდათ</w:t>
            </w:r>
            <w:r w:rsidRPr="002B2DB4">
              <w:rPr>
                <w:rFonts w:ascii="Sylfaen" w:eastAsia="Times New Roman" w:hAnsi="Sylfaen" w:cs="Times New Roman"/>
                <w:color w:val="000000"/>
                <w:sz w:val="20"/>
                <w:szCs w:val="20"/>
              </w:rPr>
              <w:t xml:space="preserve"> </w:t>
            </w:r>
            <w:r w:rsidRPr="002B2DB4">
              <w:rPr>
                <w:rFonts w:ascii="Sylfaen" w:eastAsia="Times New Roman" w:hAnsi="Sylfaen" w:cs="Sylfaen"/>
                <w:color w:val="000000"/>
                <w:sz w:val="20"/>
                <w:szCs w:val="20"/>
              </w:rPr>
              <w:t>სმენის</w:t>
            </w:r>
            <w:r w:rsidRPr="002B2DB4">
              <w:rPr>
                <w:rFonts w:ascii="Sylfaen" w:eastAsia="Times New Roman" w:hAnsi="Sylfaen" w:cs="Times New Roman"/>
                <w:color w:val="000000"/>
                <w:sz w:val="20"/>
                <w:szCs w:val="20"/>
              </w:rPr>
              <w:t xml:space="preserve"> </w:t>
            </w:r>
            <w:r w:rsidRPr="002B2DB4">
              <w:rPr>
                <w:rFonts w:ascii="Sylfaen" w:eastAsia="Times New Roman" w:hAnsi="Sylfaen" w:cs="Sylfaen"/>
                <w:color w:val="000000"/>
                <w:sz w:val="20"/>
                <w:szCs w:val="20"/>
              </w:rPr>
              <w:t>სქრინინგული</w:t>
            </w:r>
            <w:r w:rsidRPr="002B2DB4">
              <w:rPr>
                <w:rFonts w:ascii="Sylfaen" w:eastAsia="Times New Roman" w:hAnsi="Sylfaen" w:cs="Times New Roman"/>
                <w:color w:val="000000"/>
                <w:sz w:val="20"/>
                <w:szCs w:val="20"/>
              </w:rPr>
              <w:t xml:space="preserve"> </w:t>
            </w:r>
            <w:r w:rsidRPr="002B2DB4">
              <w:rPr>
                <w:rFonts w:ascii="Sylfaen" w:eastAsia="Times New Roman" w:hAnsi="Sylfaen" w:cs="Sylfaen"/>
                <w:color w:val="000000"/>
                <w:sz w:val="20"/>
                <w:szCs w:val="20"/>
              </w:rPr>
              <w:t>გამოკვლევები</w:t>
            </w:r>
            <w:r w:rsidRPr="002B2DB4">
              <w:rPr>
                <w:rFonts w:ascii="Sylfaen" w:eastAsia="Times New Roman" w:hAnsi="Sylfaen" w:cs="Times New Roman"/>
                <w:color w:val="000000"/>
                <w:sz w:val="20"/>
                <w:szCs w:val="20"/>
              </w:rPr>
              <w:t xml:space="preserve">.  </w:t>
            </w:r>
          </w:p>
        </w:tc>
        <w:tc>
          <w:tcPr>
            <w:tcW w:w="861" w:type="pct"/>
            <w:shd w:val="clear" w:color="auto" w:fill="FFFFFF" w:themeFill="background1"/>
            <w:noWrap/>
            <w:hideMark/>
          </w:tcPr>
          <w:p w14:paraId="08001DC5" w14:textId="77777777" w:rsidR="00A603D0" w:rsidRPr="002B2DB4" w:rsidRDefault="00A603D0" w:rsidP="00E55F46">
            <w:pPr>
              <w:jc w:val="center"/>
              <w:rPr>
                <w:rFonts w:ascii="Sylfaen" w:eastAsia="Times New Roman" w:hAnsi="Sylfaen" w:cs="Times New Roman"/>
                <w:color w:val="000000"/>
                <w:sz w:val="20"/>
                <w:szCs w:val="20"/>
              </w:rPr>
            </w:pPr>
            <w:r w:rsidRPr="002B2DB4">
              <w:rPr>
                <w:rFonts w:ascii="Sylfaen" w:eastAsia="Times New Roman" w:hAnsi="Sylfaen" w:cs="Times New Roman"/>
                <w:color w:val="000000"/>
                <w:sz w:val="20"/>
                <w:szCs w:val="20"/>
              </w:rPr>
              <w:t> </w:t>
            </w:r>
          </w:p>
          <w:p w14:paraId="0782B981" w14:textId="77777777" w:rsidR="00A603D0" w:rsidRPr="002B2DB4" w:rsidRDefault="00A603D0" w:rsidP="00E55F46">
            <w:pPr>
              <w:jc w:val="center"/>
              <w:rPr>
                <w:rFonts w:ascii="Sylfaen" w:eastAsia="Times New Roman" w:hAnsi="Sylfaen" w:cs="Times New Roman"/>
                <w:color w:val="000000"/>
                <w:sz w:val="20"/>
                <w:szCs w:val="20"/>
              </w:rPr>
            </w:pPr>
            <w:r w:rsidRPr="002B2DB4">
              <w:rPr>
                <w:rFonts w:ascii="Segoe UI Emoji" w:eastAsia="Times New Roman" w:hAnsi="Segoe UI Emoji" w:cs="Segoe UI Emoji"/>
                <w:color w:val="000000"/>
                <w:sz w:val="20"/>
                <w:szCs w:val="20"/>
              </w:rPr>
              <w:t>✔</w:t>
            </w:r>
          </w:p>
        </w:tc>
      </w:tr>
    </w:tbl>
    <w:p w14:paraId="269ADEFA" w14:textId="77777777" w:rsidR="00A603D0" w:rsidRPr="009D68DB" w:rsidRDefault="00A603D0" w:rsidP="00E55F46">
      <w:pPr>
        <w:spacing w:line="240" w:lineRule="auto"/>
        <w:jc w:val="both"/>
        <w:rPr>
          <w:rFonts w:ascii="Sylfaen" w:hAnsi="Sylfaen" w:cs="Sylfaen"/>
          <w:b/>
          <w:iCs/>
          <w:sz w:val="20"/>
          <w:szCs w:val="20"/>
        </w:rPr>
      </w:pPr>
    </w:p>
    <w:p w14:paraId="1E68E6B4" w14:textId="77777777" w:rsidR="00A603D0" w:rsidRPr="006409CE" w:rsidRDefault="00A603D0" w:rsidP="00E55F46">
      <w:pPr>
        <w:pStyle w:val="Subtitle"/>
        <w:numPr>
          <w:ilvl w:val="0"/>
          <w:numId w:val="0"/>
        </w:numPr>
        <w:spacing w:line="240" w:lineRule="auto"/>
        <w:ind w:left="567" w:hanging="556"/>
        <w:jc w:val="both"/>
        <w:rPr>
          <w:rFonts w:ascii="Sylfaen" w:eastAsia="Times New Roman" w:hAnsi="Sylfaen"/>
          <w:b/>
          <w:color w:val="auto"/>
          <w:sz w:val="20"/>
          <w:szCs w:val="20"/>
        </w:rPr>
      </w:pPr>
      <w:r w:rsidRPr="006409CE">
        <w:rPr>
          <w:rFonts w:ascii="Sylfaen" w:eastAsia="Times New Roman" w:hAnsi="Sylfaen"/>
          <w:b/>
          <w:color w:val="auto"/>
          <w:sz w:val="20"/>
          <w:szCs w:val="20"/>
          <w:lang w:val="ka-GE"/>
        </w:rPr>
        <w:t xml:space="preserve">2019 წელი </w:t>
      </w:r>
      <w:r w:rsidRPr="006409CE">
        <w:rPr>
          <w:rFonts w:ascii="Sylfaen" w:eastAsia="Times New Roman" w:hAnsi="Sylfaen"/>
          <w:b/>
          <w:color w:val="auto"/>
          <w:sz w:val="20"/>
          <w:szCs w:val="20"/>
        </w:rPr>
        <w:t xml:space="preserve"> I </w:t>
      </w:r>
      <w:r w:rsidRPr="006409CE">
        <w:rPr>
          <w:rFonts w:ascii="Sylfaen" w:eastAsia="Times New Roman" w:hAnsi="Sylfaen"/>
          <w:b/>
          <w:color w:val="auto"/>
          <w:sz w:val="20"/>
          <w:szCs w:val="20"/>
          <w:lang w:val="ka-GE"/>
        </w:rPr>
        <w:t>კვარტალი</w:t>
      </w:r>
    </w:p>
    <w:p w14:paraId="39673E9D" w14:textId="77777777" w:rsidR="00A603D0" w:rsidRPr="006409CE" w:rsidRDefault="00A603D0" w:rsidP="00050462">
      <w:pPr>
        <w:pStyle w:val="Default"/>
        <w:numPr>
          <w:ilvl w:val="0"/>
          <w:numId w:val="150"/>
        </w:numPr>
        <w:spacing w:after="160"/>
        <w:jc w:val="both"/>
        <w:rPr>
          <w:sz w:val="20"/>
          <w:szCs w:val="20"/>
          <w:lang w:val="ka-GE"/>
        </w:rPr>
      </w:pPr>
      <w:r w:rsidRPr="006409CE">
        <w:rPr>
          <w:rFonts w:eastAsia="Times New Roman"/>
          <w:color w:val="333333"/>
          <w:sz w:val="20"/>
          <w:szCs w:val="20"/>
          <w:lang w:val="ka-GE"/>
        </w:rPr>
        <w:t xml:space="preserve">ონკოლოგიურ დაავადებათა დიაგნოსტიკის მომსახურების შესყიდვის მიზნით </w:t>
      </w:r>
      <w:r w:rsidRPr="006409CE">
        <w:rPr>
          <w:sz w:val="20"/>
          <w:szCs w:val="20"/>
          <w:lang w:val="ka-GE"/>
        </w:rPr>
        <w:t>გამოცხადდა ტენდერი, გამოვლინდა გამარჯვებული, რომელთანაც გაფორმდა ხელშეკრულება.</w:t>
      </w:r>
    </w:p>
    <w:p w14:paraId="48D9E1DB" w14:textId="77777777" w:rsidR="00A603D0" w:rsidRPr="006409CE" w:rsidRDefault="00A603D0" w:rsidP="00050462">
      <w:pPr>
        <w:pStyle w:val="Default"/>
        <w:numPr>
          <w:ilvl w:val="0"/>
          <w:numId w:val="150"/>
        </w:numPr>
        <w:spacing w:after="160"/>
        <w:jc w:val="both"/>
        <w:rPr>
          <w:sz w:val="20"/>
          <w:szCs w:val="20"/>
          <w:lang w:val="ka-GE"/>
        </w:rPr>
      </w:pPr>
      <w:r w:rsidRPr="006409CE">
        <w:rPr>
          <w:rFonts w:eastAsia="Times New Roman"/>
          <w:color w:val="333333"/>
          <w:sz w:val="20"/>
          <w:szCs w:val="20"/>
          <w:lang w:val="ka-GE"/>
        </w:rPr>
        <w:t xml:space="preserve">ქ. ბათუმში დაბადებულ ახალშობილთა სქრინინგი მუკოვისციდოზზე -პროგრამით 2019 წლის პირველ კვარტალში ისარგებლა </w:t>
      </w:r>
      <w:r w:rsidRPr="006409CE">
        <w:rPr>
          <w:sz w:val="20"/>
          <w:szCs w:val="20"/>
          <w:lang w:val="ka-GE"/>
        </w:rPr>
        <w:t xml:space="preserve">891 ბენეფიციარმა. </w:t>
      </w:r>
    </w:p>
    <w:p w14:paraId="69BA59B6" w14:textId="77777777" w:rsidR="00A603D0" w:rsidRPr="006409CE" w:rsidRDefault="00A603D0" w:rsidP="00050462">
      <w:pPr>
        <w:pStyle w:val="ListParagraph"/>
        <w:numPr>
          <w:ilvl w:val="0"/>
          <w:numId w:val="150"/>
        </w:numPr>
        <w:spacing w:line="240" w:lineRule="auto"/>
        <w:rPr>
          <w:rFonts w:ascii="Sylfaen" w:hAnsi="Sylfaen"/>
          <w:sz w:val="20"/>
          <w:szCs w:val="20"/>
          <w:lang w:val="ka-GE"/>
        </w:rPr>
      </w:pPr>
      <w:r w:rsidRPr="006409CE">
        <w:rPr>
          <w:rFonts w:ascii="Sylfaen" w:eastAsia="Times New Roman" w:hAnsi="Sylfaen"/>
          <w:color w:val="333333"/>
          <w:sz w:val="20"/>
          <w:szCs w:val="20"/>
          <w:lang w:val="ka-GE"/>
        </w:rPr>
        <w:t xml:space="preserve">ქ. ბათუმში დაბადებულ ახალშობილთა სმენის სქრინინგი ჩაუტარდა </w:t>
      </w:r>
      <w:r w:rsidRPr="006409CE">
        <w:rPr>
          <w:rFonts w:ascii="Sylfaen" w:hAnsi="Sylfaen"/>
          <w:sz w:val="20"/>
          <w:szCs w:val="20"/>
          <w:lang w:val="ka-GE"/>
        </w:rPr>
        <w:t>149 ბენეფიციარს.</w:t>
      </w:r>
    </w:p>
    <w:p w14:paraId="2D107C13" w14:textId="77777777" w:rsidR="00A603D0" w:rsidRPr="006409CE" w:rsidRDefault="00A603D0" w:rsidP="00E55F46">
      <w:pPr>
        <w:pStyle w:val="ListParagraph"/>
        <w:spacing w:line="240" w:lineRule="auto"/>
        <w:rPr>
          <w:rFonts w:ascii="Sylfaen" w:eastAsia="Times New Roman" w:hAnsi="Sylfaen"/>
          <w:b/>
          <w:color w:val="333333"/>
          <w:sz w:val="20"/>
          <w:szCs w:val="20"/>
        </w:rPr>
      </w:pPr>
    </w:p>
    <w:p w14:paraId="6C74C063" w14:textId="77777777" w:rsidR="00A603D0" w:rsidRPr="006409CE" w:rsidRDefault="00A603D0" w:rsidP="002B2DB4">
      <w:pPr>
        <w:spacing w:line="240" w:lineRule="auto"/>
        <w:rPr>
          <w:rFonts w:ascii="Sylfaen" w:hAnsi="Sylfaen"/>
          <w:b/>
          <w:sz w:val="20"/>
          <w:szCs w:val="20"/>
          <w:lang w:val="ka-GE"/>
        </w:rPr>
      </w:pPr>
      <w:r w:rsidRPr="006409CE">
        <w:rPr>
          <w:rFonts w:ascii="Sylfaen" w:eastAsia="Times New Roman" w:hAnsi="Sylfaen"/>
          <w:b/>
          <w:color w:val="333333"/>
          <w:sz w:val="20"/>
          <w:szCs w:val="20"/>
        </w:rPr>
        <w:t xml:space="preserve">2018 </w:t>
      </w:r>
      <w:r w:rsidRPr="006409CE">
        <w:rPr>
          <w:rFonts w:ascii="Sylfaen" w:eastAsia="Times New Roman" w:hAnsi="Sylfaen"/>
          <w:b/>
          <w:color w:val="333333"/>
          <w:sz w:val="20"/>
          <w:szCs w:val="20"/>
          <w:lang w:val="ka-GE"/>
        </w:rPr>
        <w:t>წელი</w:t>
      </w:r>
    </w:p>
    <w:p w14:paraId="56058DD9" w14:textId="77777777" w:rsidR="00A603D0" w:rsidRPr="006409CE" w:rsidRDefault="00A603D0" w:rsidP="002B2DB4">
      <w:pPr>
        <w:spacing w:line="240" w:lineRule="auto"/>
        <w:jc w:val="both"/>
        <w:rPr>
          <w:rFonts w:ascii="Sylfaen" w:hAnsi="Sylfaen" w:cs="Sylfaen"/>
          <w:b/>
          <w:iCs/>
          <w:sz w:val="20"/>
          <w:szCs w:val="20"/>
          <w:lang w:val="ka-GE"/>
        </w:rPr>
      </w:pPr>
      <w:r w:rsidRPr="006409CE">
        <w:rPr>
          <w:rFonts w:ascii="Sylfaen" w:hAnsi="Sylfaen" w:cs="Sylfaen"/>
          <w:b/>
          <w:iCs/>
          <w:sz w:val="20"/>
          <w:szCs w:val="20"/>
        </w:rPr>
        <w:lastRenderedPageBreak/>
        <w:t xml:space="preserve">IV </w:t>
      </w:r>
      <w:r w:rsidRPr="006409CE">
        <w:rPr>
          <w:rFonts w:ascii="Sylfaen" w:hAnsi="Sylfaen" w:cs="Sylfaen"/>
          <w:b/>
          <w:iCs/>
          <w:sz w:val="20"/>
          <w:szCs w:val="20"/>
          <w:lang w:val="ka-GE"/>
        </w:rPr>
        <w:t>კვარტალი</w:t>
      </w:r>
    </w:p>
    <w:p w14:paraId="2E1FAFA6" w14:textId="77777777" w:rsidR="00A603D0" w:rsidRPr="006409CE" w:rsidRDefault="00A603D0" w:rsidP="00050462">
      <w:pPr>
        <w:pStyle w:val="ListParagraph"/>
        <w:numPr>
          <w:ilvl w:val="0"/>
          <w:numId w:val="149"/>
        </w:numPr>
        <w:spacing w:line="240" w:lineRule="auto"/>
        <w:jc w:val="both"/>
        <w:rPr>
          <w:rFonts w:ascii="Sylfaen" w:hAnsi="Sylfaen" w:cs="Sylfaen"/>
          <w:iCs/>
          <w:sz w:val="20"/>
          <w:szCs w:val="20"/>
          <w:lang w:val="ka-GE"/>
        </w:rPr>
      </w:pPr>
      <w:r w:rsidRPr="006409CE">
        <w:rPr>
          <w:rFonts w:ascii="Sylfaen" w:hAnsi="Sylfaen" w:cs="Sylfaen"/>
          <w:iCs/>
          <w:sz w:val="20"/>
          <w:szCs w:val="20"/>
          <w:lang w:val="ka-GE"/>
        </w:rPr>
        <w:t>ონკოლოგიურ დაავადებათა დიაგნოსტიკა</w:t>
      </w:r>
      <w:r w:rsidRPr="006409CE">
        <w:rPr>
          <w:rFonts w:ascii="Sylfaen" w:hAnsi="Sylfaen" w:cs="Sylfaen"/>
          <w:iCs/>
          <w:sz w:val="20"/>
          <w:szCs w:val="20"/>
        </w:rPr>
        <w:t xml:space="preserve"> </w:t>
      </w:r>
      <w:r w:rsidRPr="006409CE">
        <w:rPr>
          <w:rFonts w:ascii="Sylfaen" w:hAnsi="Sylfaen" w:cs="Sylfaen"/>
          <w:iCs/>
          <w:sz w:val="20"/>
          <w:szCs w:val="20"/>
          <w:lang w:val="ka-GE"/>
        </w:rPr>
        <w:t>ჩაუტარდა  59 ბენეფიციარს.</w:t>
      </w:r>
    </w:p>
    <w:p w14:paraId="10A249C6" w14:textId="77777777" w:rsidR="00A603D0" w:rsidRPr="006409CE" w:rsidRDefault="00A603D0" w:rsidP="00050462">
      <w:pPr>
        <w:pStyle w:val="ListParagraph"/>
        <w:numPr>
          <w:ilvl w:val="0"/>
          <w:numId w:val="149"/>
        </w:numPr>
        <w:spacing w:line="240" w:lineRule="auto"/>
        <w:jc w:val="both"/>
        <w:rPr>
          <w:rFonts w:ascii="Sylfaen" w:hAnsi="Sylfaen" w:cs="Sylfaen"/>
          <w:iCs/>
          <w:sz w:val="20"/>
          <w:szCs w:val="20"/>
          <w:lang w:val="ka-GE"/>
        </w:rPr>
      </w:pPr>
      <w:r w:rsidRPr="006409CE">
        <w:rPr>
          <w:rFonts w:ascii="Sylfaen" w:hAnsi="Sylfaen" w:cs="Sylfaen"/>
          <w:iCs/>
          <w:sz w:val="20"/>
          <w:szCs w:val="20"/>
          <w:lang w:val="ka-GE"/>
        </w:rPr>
        <w:t>„ქ. ბათუმში დაბადებულ ახალშობილთა სქრინინგი მუკოვისციდოზზე“-  პროგრამით ისარგებლა 1833 ბენეფიციარმა.</w:t>
      </w:r>
    </w:p>
    <w:p w14:paraId="3CF4FBEF" w14:textId="77777777" w:rsidR="00A603D0" w:rsidRPr="006409CE" w:rsidRDefault="00A603D0" w:rsidP="00050462">
      <w:pPr>
        <w:pStyle w:val="ListParagraph"/>
        <w:numPr>
          <w:ilvl w:val="0"/>
          <w:numId w:val="149"/>
        </w:numPr>
        <w:spacing w:line="240" w:lineRule="auto"/>
        <w:jc w:val="both"/>
        <w:rPr>
          <w:rFonts w:ascii="Sylfaen" w:hAnsi="Sylfaen" w:cs="Sylfaen"/>
          <w:iCs/>
          <w:sz w:val="20"/>
          <w:szCs w:val="20"/>
          <w:lang w:val="ka-GE"/>
        </w:rPr>
      </w:pPr>
      <w:r w:rsidRPr="006409CE">
        <w:rPr>
          <w:rFonts w:ascii="Sylfaen" w:hAnsi="Sylfaen" w:cs="Sylfaen"/>
          <w:iCs/>
          <w:sz w:val="20"/>
          <w:szCs w:val="20"/>
          <w:lang w:val="ka-GE"/>
        </w:rPr>
        <w:t>ქ. ბათუმში დაბადებულ ახალშობილთა სმენის სქრინინგული გამოკვლევა ჩაუტარდა  151 ბენეფიციარს.</w:t>
      </w:r>
    </w:p>
    <w:p w14:paraId="1D71D2D9" w14:textId="77777777" w:rsidR="00A603D0" w:rsidRPr="006409CE" w:rsidRDefault="00A603D0" w:rsidP="002B2DB4">
      <w:pPr>
        <w:spacing w:line="240" w:lineRule="auto"/>
        <w:jc w:val="both"/>
        <w:rPr>
          <w:rFonts w:ascii="Sylfaen" w:hAnsi="Sylfaen" w:cs="Sylfaen"/>
          <w:b/>
          <w:iCs/>
          <w:sz w:val="20"/>
          <w:szCs w:val="20"/>
          <w:lang w:val="ka-GE"/>
        </w:rPr>
      </w:pPr>
      <w:r w:rsidRPr="006409CE">
        <w:rPr>
          <w:rFonts w:ascii="Sylfaen" w:hAnsi="Sylfaen" w:cs="Sylfaen"/>
          <w:b/>
          <w:iCs/>
          <w:sz w:val="20"/>
          <w:szCs w:val="20"/>
        </w:rPr>
        <w:t xml:space="preserve">III </w:t>
      </w:r>
      <w:r w:rsidRPr="006409CE">
        <w:rPr>
          <w:rFonts w:ascii="Sylfaen" w:hAnsi="Sylfaen" w:cs="Sylfaen"/>
          <w:b/>
          <w:iCs/>
          <w:sz w:val="20"/>
          <w:szCs w:val="20"/>
          <w:lang w:val="ka-GE"/>
        </w:rPr>
        <w:t xml:space="preserve">კვარტალი </w:t>
      </w:r>
    </w:p>
    <w:p w14:paraId="32B28C33" w14:textId="77777777" w:rsidR="00A603D0" w:rsidRPr="006409CE" w:rsidRDefault="00A603D0" w:rsidP="00050462">
      <w:pPr>
        <w:pStyle w:val="ListParagraph"/>
        <w:numPr>
          <w:ilvl w:val="0"/>
          <w:numId w:val="147"/>
        </w:numPr>
        <w:spacing w:line="240" w:lineRule="auto"/>
        <w:jc w:val="both"/>
        <w:rPr>
          <w:rFonts w:ascii="Sylfaen" w:hAnsi="Sylfaen" w:cs="Sylfaen"/>
          <w:iCs/>
          <w:sz w:val="20"/>
          <w:szCs w:val="20"/>
          <w:lang w:val="ka-GE"/>
        </w:rPr>
      </w:pPr>
      <w:r w:rsidRPr="006409CE">
        <w:rPr>
          <w:rFonts w:ascii="Sylfaen" w:hAnsi="Sylfaen" w:cs="Sylfaen"/>
          <w:iCs/>
          <w:sz w:val="20"/>
          <w:szCs w:val="20"/>
          <w:lang w:val="ka-GE"/>
        </w:rPr>
        <w:t>III კვარტლში</w:t>
      </w:r>
      <w:r w:rsidRPr="006409CE">
        <w:rPr>
          <w:rFonts w:ascii="Sylfaen" w:hAnsi="Sylfaen" w:cs="Sylfaen"/>
          <w:iCs/>
          <w:sz w:val="20"/>
          <w:szCs w:val="20"/>
        </w:rPr>
        <w:t xml:space="preserve"> </w:t>
      </w:r>
      <w:r w:rsidRPr="006409CE">
        <w:rPr>
          <w:rFonts w:ascii="Sylfaen" w:hAnsi="Sylfaen" w:cs="Sylfaen"/>
          <w:iCs/>
          <w:sz w:val="20"/>
          <w:szCs w:val="20"/>
          <w:lang w:val="ka-GE"/>
        </w:rPr>
        <w:t>ონკოლოგიურ დაავადებათა დიაგნოსტიკა</w:t>
      </w:r>
      <w:r w:rsidRPr="006409CE">
        <w:rPr>
          <w:rFonts w:ascii="Sylfaen" w:hAnsi="Sylfaen" w:cs="Sylfaen"/>
          <w:iCs/>
          <w:sz w:val="20"/>
          <w:szCs w:val="20"/>
        </w:rPr>
        <w:t xml:space="preserve"> </w:t>
      </w:r>
      <w:r w:rsidRPr="006409CE">
        <w:rPr>
          <w:rFonts w:ascii="Sylfaen" w:hAnsi="Sylfaen" w:cs="Sylfaen"/>
          <w:iCs/>
          <w:sz w:val="20"/>
          <w:szCs w:val="20"/>
          <w:lang w:val="ka-GE"/>
        </w:rPr>
        <w:t>ჩაუტარდა 63 ბენეფიციარს.</w:t>
      </w:r>
    </w:p>
    <w:p w14:paraId="06B9514E" w14:textId="77777777" w:rsidR="00A603D0" w:rsidRPr="006409CE" w:rsidRDefault="00A603D0" w:rsidP="00050462">
      <w:pPr>
        <w:pStyle w:val="ListParagraph"/>
        <w:numPr>
          <w:ilvl w:val="0"/>
          <w:numId w:val="147"/>
        </w:numPr>
        <w:spacing w:line="240" w:lineRule="auto"/>
        <w:jc w:val="both"/>
        <w:rPr>
          <w:rFonts w:ascii="Sylfaen" w:hAnsi="Sylfaen" w:cs="Sylfaen"/>
          <w:iCs/>
          <w:sz w:val="20"/>
          <w:szCs w:val="20"/>
          <w:lang w:val="ka-GE"/>
        </w:rPr>
      </w:pPr>
      <w:r w:rsidRPr="006409CE">
        <w:rPr>
          <w:rFonts w:ascii="Sylfaen" w:hAnsi="Sylfaen" w:cs="Sylfaen"/>
          <w:iCs/>
          <w:sz w:val="20"/>
          <w:szCs w:val="20"/>
          <w:lang w:val="ka-GE"/>
        </w:rPr>
        <w:t>„ქ. ბათუმში დაბადებულ ახალშობილთა სქრინინგი მუკოვისციდოზზე“ - პროგრამით ისარგებლა 1545 ბენეფიციარმა.</w:t>
      </w:r>
    </w:p>
    <w:p w14:paraId="0E70C979" w14:textId="77777777" w:rsidR="00A603D0" w:rsidRPr="006409CE" w:rsidRDefault="00A603D0" w:rsidP="00050462">
      <w:pPr>
        <w:pStyle w:val="ListParagraph"/>
        <w:numPr>
          <w:ilvl w:val="0"/>
          <w:numId w:val="147"/>
        </w:numPr>
        <w:spacing w:line="240" w:lineRule="auto"/>
        <w:jc w:val="both"/>
        <w:rPr>
          <w:rFonts w:ascii="Sylfaen" w:hAnsi="Sylfaen" w:cs="Sylfaen"/>
          <w:iCs/>
          <w:sz w:val="20"/>
          <w:szCs w:val="20"/>
          <w:lang w:val="ka-GE"/>
        </w:rPr>
      </w:pPr>
      <w:r w:rsidRPr="006409CE">
        <w:rPr>
          <w:rFonts w:ascii="Sylfaen" w:hAnsi="Sylfaen" w:cs="Sylfaen"/>
          <w:iCs/>
          <w:sz w:val="20"/>
          <w:szCs w:val="20"/>
          <w:lang w:val="ka-GE"/>
        </w:rPr>
        <w:t>ქ. ბათუმში დაბადებულ ახალშობილთა სმენის სქრინინგული გამოკვლევა ჩუტარდა 48 ბენეფიციარს.</w:t>
      </w:r>
    </w:p>
    <w:p w14:paraId="17EDD9E9" w14:textId="77777777" w:rsidR="00A603D0" w:rsidRPr="006409CE" w:rsidRDefault="00A603D0" w:rsidP="00E55F46">
      <w:pPr>
        <w:pStyle w:val="ListParagraph"/>
        <w:spacing w:line="240" w:lineRule="auto"/>
        <w:jc w:val="both"/>
        <w:rPr>
          <w:rFonts w:ascii="Sylfaen" w:hAnsi="Sylfaen" w:cs="Sylfaen"/>
          <w:b/>
          <w:iCs/>
          <w:sz w:val="20"/>
          <w:szCs w:val="20"/>
        </w:rPr>
      </w:pPr>
    </w:p>
    <w:p w14:paraId="1ACD86E7" w14:textId="77777777" w:rsidR="00A603D0" w:rsidRPr="006409CE" w:rsidRDefault="00A603D0" w:rsidP="002B2DB4">
      <w:pPr>
        <w:spacing w:line="240" w:lineRule="auto"/>
        <w:jc w:val="both"/>
        <w:rPr>
          <w:rFonts w:ascii="Sylfaen" w:hAnsi="Sylfaen" w:cs="Sylfaen"/>
          <w:iCs/>
          <w:sz w:val="20"/>
          <w:szCs w:val="20"/>
          <w:lang w:val="ka-GE"/>
        </w:rPr>
      </w:pPr>
      <w:r w:rsidRPr="006409CE">
        <w:rPr>
          <w:rFonts w:ascii="Sylfaen" w:hAnsi="Sylfaen" w:cs="Sylfaen"/>
          <w:b/>
          <w:iCs/>
          <w:sz w:val="20"/>
          <w:szCs w:val="20"/>
        </w:rPr>
        <w:t xml:space="preserve">2018 </w:t>
      </w:r>
      <w:r w:rsidRPr="006409CE">
        <w:rPr>
          <w:rFonts w:ascii="Sylfaen" w:hAnsi="Sylfaen" w:cs="Sylfaen"/>
          <w:b/>
          <w:iCs/>
          <w:sz w:val="20"/>
          <w:szCs w:val="20"/>
          <w:lang w:val="ka-GE"/>
        </w:rPr>
        <w:t xml:space="preserve">წლის </w:t>
      </w:r>
      <w:r w:rsidRPr="006409CE">
        <w:rPr>
          <w:rFonts w:ascii="Sylfaen" w:hAnsi="Sylfaen" w:cs="Sylfaen"/>
          <w:b/>
          <w:iCs/>
          <w:sz w:val="20"/>
          <w:szCs w:val="20"/>
        </w:rPr>
        <w:t xml:space="preserve">I-II </w:t>
      </w:r>
      <w:r w:rsidRPr="006409CE">
        <w:rPr>
          <w:rFonts w:ascii="Sylfaen" w:hAnsi="Sylfaen" w:cs="Sylfaen"/>
          <w:b/>
          <w:iCs/>
          <w:sz w:val="20"/>
          <w:szCs w:val="20"/>
          <w:lang w:val="ka-GE"/>
        </w:rPr>
        <w:t>კვარტალში</w:t>
      </w:r>
      <w:r w:rsidRPr="006409CE">
        <w:rPr>
          <w:rFonts w:ascii="Sylfaen" w:hAnsi="Sylfaen" w:cs="Sylfaen"/>
          <w:iCs/>
          <w:sz w:val="20"/>
          <w:szCs w:val="20"/>
          <w:lang w:val="ka-GE"/>
        </w:rPr>
        <w:t xml:space="preserve"> </w:t>
      </w:r>
    </w:p>
    <w:p w14:paraId="59BD1BCA" w14:textId="77777777" w:rsidR="00A603D0" w:rsidRPr="006409CE" w:rsidRDefault="00A603D0" w:rsidP="00050462">
      <w:pPr>
        <w:pStyle w:val="Default"/>
        <w:numPr>
          <w:ilvl w:val="0"/>
          <w:numId w:val="148"/>
        </w:numPr>
        <w:spacing w:after="160"/>
        <w:jc w:val="both"/>
        <w:rPr>
          <w:iCs/>
          <w:sz w:val="20"/>
          <w:szCs w:val="20"/>
          <w:lang w:val="ka-GE"/>
        </w:rPr>
      </w:pPr>
      <w:r w:rsidRPr="006409CE">
        <w:rPr>
          <w:rFonts w:eastAsia="Times New Roman"/>
          <w:color w:val="333333"/>
          <w:sz w:val="20"/>
          <w:szCs w:val="20"/>
          <w:lang w:val="ka-GE"/>
        </w:rPr>
        <w:t>ჩა</w:t>
      </w:r>
      <w:r w:rsidRPr="006409CE">
        <w:rPr>
          <w:iCs/>
          <w:sz w:val="20"/>
          <w:szCs w:val="20"/>
          <w:lang w:val="ka-GE"/>
        </w:rPr>
        <w:t xml:space="preserve">გამოცხადდა ტენდერი </w:t>
      </w:r>
      <w:r w:rsidRPr="006409CE">
        <w:rPr>
          <w:rFonts w:eastAsia="Times New Roman"/>
          <w:color w:val="333333"/>
          <w:sz w:val="20"/>
          <w:szCs w:val="20"/>
          <w:lang w:val="ka-GE"/>
        </w:rPr>
        <w:t xml:space="preserve">ონკოლოგიურ დაავადებათა დიაგნოსტიკის მომსახურების გამწევის გამოსავლენად. </w:t>
      </w:r>
      <w:r w:rsidRPr="006409CE">
        <w:rPr>
          <w:iCs/>
          <w:sz w:val="20"/>
          <w:szCs w:val="20"/>
          <w:lang w:val="ka-GE"/>
        </w:rPr>
        <w:t xml:space="preserve"> გამოვლინდა გამარჯვებული, რომელთანაც გაფორმდა შესყიდვების ხელშეკრულება</w:t>
      </w:r>
    </w:p>
    <w:p w14:paraId="46E00659" w14:textId="77777777" w:rsidR="00A603D0" w:rsidRPr="006409CE" w:rsidRDefault="00A603D0" w:rsidP="00050462">
      <w:pPr>
        <w:pStyle w:val="ListParagraph"/>
        <w:numPr>
          <w:ilvl w:val="0"/>
          <w:numId w:val="148"/>
        </w:numPr>
        <w:spacing w:line="240" w:lineRule="auto"/>
        <w:jc w:val="both"/>
        <w:rPr>
          <w:rFonts w:ascii="Sylfaen" w:hAnsi="Sylfaen" w:cs="Sylfaen"/>
          <w:iCs/>
          <w:sz w:val="20"/>
          <w:szCs w:val="20"/>
          <w:lang w:val="ka-GE"/>
        </w:rPr>
      </w:pPr>
      <w:r w:rsidRPr="006409CE">
        <w:rPr>
          <w:rFonts w:ascii="Sylfaen" w:hAnsi="Sylfaen" w:cs="Sylfaen"/>
          <w:iCs/>
          <w:sz w:val="20"/>
          <w:szCs w:val="20"/>
          <w:lang w:val="ka-GE"/>
        </w:rPr>
        <w:t>პროგრამით ამ ეტაპზე ისარგებლა 38 ბენეფიციარმა.</w:t>
      </w:r>
    </w:p>
    <w:p w14:paraId="1B6068BD" w14:textId="77777777" w:rsidR="00A603D0" w:rsidRPr="006409CE" w:rsidRDefault="00A603D0" w:rsidP="00050462">
      <w:pPr>
        <w:pStyle w:val="Default"/>
        <w:numPr>
          <w:ilvl w:val="0"/>
          <w:numId w:val="148"/>
        </w:numPr>
        <w:spacing w:after="160"/>
        <w:rPr>
          <w:rFonts w:eastAsia="Times New Roman"/>
          <w:color w:val="333333"/>
          <w:sz w:val="20"/>
          <w:szCs w:val="20"/>
          <w:lang w:val="ka-GE"/>
        </w:rPr>
      </w:pPr>
      <w:r w:rsidRPr="006409CE">
        <w:rPr>
          <w:rFonts w:eastAsia="Times New Roman"/>
          <w:color w:val="333333"/>
          <w:sz w:val="20"/>
          <w:szCs w:val="20"/>
          <w:lang w:val="ka-GE"/>
        </w:rPr>
        <w:t xml:space="preserve">ქ. ბათუმში დაბადებულ ახალშობილთა სქრინინგი მუკოვისციდოზზე 1-ლ კვარტალში </w:t>
      </w:r>
    </w:p>
    <w:p w14:paraId="5C9EDD6B" w14:textId="77777777" w:rsidR="00A603D0" w:rsidRPr="006409CE" w:rsidRDefault="00A603D0" w:rsidP="00050462">
      <w:pPr>
        <w:pStyle w:val="ListParagraph"/>
        <w:numPr>
          <w:ilvl w:val="0"/>
          <w:numId w:val="148"/>
        </w:numPr>
        <w:spacing w:line="240" w:lineRule="auto"/>
        <w:jc w:val="both"/>
        <w:rPr>
          <w:rFonts w:ascii="Sylfaen" w:hAnsi="Sylfaen" w:cs="Sylfaen"/>
          <w:iCs/>
          <w:sz w:val="20"/>
          <w:szCs w:val="20"/>
          <w:lang w:val="ka-GE"/>
        </w:rPr>
      </w:pPr>
      <w:r w:rsidRPr="006409CE">
        <w:rPr>
          <w:rFonts w:ascii="Sylfaen" w:hAnsi="Sylfaen" w:cs="Sylfaen"/>
          <w:iCs/>
          <w:sz w:val="20"/>
          <w:szCs w:val="20"/>
          <w:lang w:val="ka-GE"/>
        </w:rPr>
        <w:t>ისარგებლა 1430 ბენეფიციარმა, მე-2-ში 839 ბენეფიციარმა.</w:t>
      </w:r>
    </w:p>
    <w:p w14:paraId="55A14C01" w14:textId="77777777" w:rsidR="00A603D0" w:rsidRPr="006409CE" w:rsidRDefault="00A603D0" w:rsidP="00050462">
      <w:pPr>
        <w:pStyle w:val="ListParagraph"/>
        <w:numPr>
          <w:ilvl w:val="0"/>
          <w:numId w:val="148"/>
        </w:numPr>
        <w:spacing w:line="240" w:lineRule="auto"/>
        <w:jc w:val="both"/>
        <w:rPr>
          <w:rFonts w:ascii="Sylfaen" w:eastAsia="Times New Roman" w:hAnsi="Sylfaen"/>
          <w:color w:val="333333"/>
          <w:sz w:val="20"/>
          <w:szCs w:val="20"/>
          <w:lang w:val="ka-GE"/>
        </w:rPr>
      </w:pPr>
      <w:r w:rsidRPr="006409CE">
        <w:rPr>
          <w:rFonts w:ascii="Sylfaen" w:eastAsia="Times New Roman" w:hAnsi="Sylfaen"/>
          <w:color w:val="333333"/>
          <w:sz w:val="20"/>
          <w:szCs w:val="20"/>
          <w:lang w:val="ka-GE"/>
        </w:rPr>
        <w:t>ქ. ბათუმში დაბადებულ ახალშობილთა სმენის სქრინინგული გამოკვლევა - 1-ლ კვარტალში</w:t>
      </w:r>
    </w:p>
    <w:p w14:paraId="27ED9F0D" w14:textId="77777777" w:rsidR="00A603D0" w:rsidRPr="006409CE" w:rsidRDefault="00A603D0" w:rsidP="00050462">
      <w:pPr>
        <w:pStyle w:val="ListParagraph"/>
        <w:numPr>
          <w:ilvl w:val="0"/>
          <w:numId w:val="148"/>
        </w:numPr>
        <w:spacing w:line="240" w:lineRule="auto"/>
        <w:jc w:val="both"/>
        <w:rPr>
          <w:rFonts w:ascii="Sylfaen" w:hAnsi="Sylfaen" w:cs="Sylfaen"/>
          <w:iCs/>
          <w:sz w:val="20"/>
          <w:szCs w:val="20"/>
          <w:lang w:val="ka-GE"/>
        </w:rPr>
      </w:pPr>
      <w:r w:rsidRPr="006409CE">
        <w:rPr>
          <w:rFonts w:ascii="Sylfaen" w:hAnsi="Sylfaen" w:cs="Sylfaen"/>
          <w:iCs/>
          <w:sz w:val="20"/>
          <w:szCs w:val="20"/>
          <w:lang w:val="ka-GE"/>
        </w:rPr>
        <w:t>გამოკვეულ იქნა 712 ბენეფიციარი, მე-2-ში  66 ბენეფიციარი.</w:t>
      </w:r>
    </w:p>
    <w:p w14:paraId="61FB83A5" w14:textId="5F97664C" w:rsidR="00A603D0" w:rsidRDefault="00A603D0" w:rsidP="00E55F46">
      <w:pPr>
        <w:pStyle w:val="Subtitle"/>
        <w:numPr>
          <w:ilvl w:val="0"/>
          <w:numId w:val="0"/>
        </w:numPr>
        <w:spacing w:line="240" w:lineRule="auto"/>
        <w:jc w:val="both"/>
        <w:rPr>
          <w:rFonts w:ascii="Sylfaen" w:eastAsia="Times New Roman" w:hAnsi="Sylfaen"/>
          <w:color w:val="auto"/>
        </w:rPr>
      </w:pPr>
    </w:p>
    <w:p w14:paraId="4E3C5DBB" w14:textId="0CF0A913" w:rsidR="00B82E3E" w:rsidRDefault="00B82E3E" w:rsidP="00B82E3E"/>
    <w:p w14:paraId="079301F1" w14:textId="5498DF49" w:rsidR="00B82E3E" w:rsidRDefault="00B82E3E" w:rsidP="00B82E3E"/>
    <w:p w14:paraId="07BAD9E0" w14:textId="2FF3E839" w:rsidR="00B82E3E" w:rsidRDefault="00B82E3E" w:rsidP="00B82E3E"/>
    <w:p w14:paraId="3B2091A6" w14:textId="17E0E45F" w:rsidR="00B82E3E" w:rsidRDefault="00B82E3E" w:rsidP="00B82E3E"/>
    <w:p w14:paraId="29A5D23A" w14:textId="1DEF48F4" w:rsidR="00B82E3E" w:rsidRDefault="00B82E3E" w:rsidP="00B82E3E"/>
    <w:p w14:paraId="7FCE6E83" w14:textId="3CD09023" w:rsidR="00B82E3E" w:rsidRDefault="00B82E3E" w:rsidP="00B82E3E"/>
    <w:p w14:paraId="28365F6A" w14:textId="528BA86A" w:rsidR="00B82E3E" w:rsidRDefault="00B82E3E" w:rsidP="00B82E3E"/>
    <w:p w14:paraId="52C8D415" w14:textId="79E3E59D" w:rsidR="00B82E3E" w:rsidRDefault="00B82E3E" w:rsidP="00B82E3E"/>
    <w:p w14:paraId="36ECA522" w14:textId="7C83FDA3" w:rsidR="00B82E3E" w:rsidRDefault="00B82E3E" w:rsidP="00B82E3E"/>
    <w:p w14:paraId="6EA64239" w14:textId="29C693A7" w:rsidR="00B82E3E" w:rsidRDefault="00B82E3E" w:rsidP="00B82E3E"/>
    <w:p w14:paraId="421B35FA" w14:textId="77777777" w:rsidR="00B82E3E" w:rsidRPr="00B82E3E" w:rsidRDefault="00B82E3E" w:rsidP="00B82E3E"/>
    <w:p w14:paraId="1B431B59" w14:textId="77777777" w:rsidR="00E139D7" w:rsidRDefault="00E139D7">
      <w:pPr>
        <w:rPr>
          <w:rFonts w:ascii="Sylfaen" w:eastAsia="Times New Roman" w:hAnsi="Sylfaen"/>
          <w:spacing w:val="15"/>
        </w:rPr>
      </w:pPr>
      <w:r>
        <w:rPr>
          <w:rFonts w:ascii="Sylfaen" w:eastAsia="Times New Roman" w:hAnsi="Sylfaen"/>
        </w:rPr>
        <w:br w:type="page"/>
      </w:r>
    </w:p>
    <w:p w14:paraId="3129BAE8" w14:textId="0A0FCD49"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95" w:name="_Toc6307923"/>
      <w:r w:rsidRPr="009D68DB">
        <w:rPr>
          <w:rFonts w:ascii="Sylfaen" w:eastAsia="Times New Roman" w:hAnsi="Sylfaen"/>
          <w:color w:val="auto"/>
        </w:rPr>
        <w:lastRenderedPageBreak/>
        <w:t>6.1.2.</w:t>
      </w:r>
      <w:r w:rsidRPr="009D68DB">
        <w:rPr>
          <w:rFonts w:ascii="Sylfaen" w:eastAsia="Times New Roman" w:hAnsi="Sylfaen"/>
          <w:color w:val="auto"/>
          <w:lang w:val="ka-GE"/>
        </w:rPr>
        <w:t xml:space="preserve"> </w:t>
      </w:r>
      <w:r w:rsidRPr="009D68DB">
        <w:rPr>
          <w:rFonts w:ascii="Sylfaen" w:eastAsia="Times New Roman" w:hAnsi="Sylfaen"/>
          <w:color w:val="auto"/>
        </w:rPr>
        <w:t>გადამდები დაავადების - C ჰეპატიტის მკურნალობის  პროგრამის ხელმისაწვდომობის ზრდა</w:t>
      </w:r>
      <w:bookmarkEnd w:id="95"/>
    </w:p>
    <w:tbl>
      <w:tblPr>
        <w:tblW w:w="5000" w:type="pct"/>
        <w:tblLook w:val="04A0" w:firstRow="1" w:lastRow="0" w:firstColumn="1" w:lastColumn="0" w:noHBand="0" w:noVBand="1"/>
      </w:tblPr>
      <w:tblGrid>
        <w:gridCol w:w="3221"/>
        <w:gridCol w:w="4113"/>
        <w:gridCol w:w="2026"/>
      </w:tblGrid>
      <w:tr w:rsidR="00A603D0" w:rsidRPr="009D68DB" w14:paraId="71384BD5" w14:textId="77777777" w:rsidTr="00E139D7">
        <w:trPr>
          <w:trHeight w:val="300"/>
        </w:trPr>
        <w:tc>
          <w:tcPr>
            <w:tcW w:w="1721" w:type="pct"/>
            <w:hideMark/>
          </w:tcPr>
          <w:p w14:paraId="28F41B4B" w14:textId="77777777" w:rsidR="00A603D0" w:rsidRPr="002B2DB4" w:rsidRDefault="00A603D0" w:rsidP="00E55F46">
            <w:pPr>
              <w:rPr>
                <w:rFonts w:ascii="Sylfaen" w:eastAsia="Times New Roman" w:hAnsi="Sylfaen" w:cs="Times New Roman"/>
                <w:b/>
                <w:color w:val="2F75B5"/>
                <w:szCs w:val="24"/>
              </w:rPr>
            </w:pPr>
            <w:r w:rsidRPr="002B2DB4">
              <w:rPr>
                <w:rFonts w:ascii="Sylfaen" w:eastAsia="Times New Roman" w:hAnsi="Sylfaen" w:cs="Sylfaen"/>
                <w:b/>
                <w:color w:val="2F75B5"/>
                <w:szCs w:val="24"/>
              </w:rPr>
              <w:t>სტრატეგიული</w:t>
            </w:r>
            <w:r w:rsidRPr="002B2DB4">
              <w:rPr>
                <w:rFonts w:ascii="Sylfaen" w:eastAsia="Times New Roman" w:hAnsi="Sylfaen" w:cs="Times New Roman"/>
                <w:b/>
                <w:color w:val="2F75B5"/>
                <w:szCs w:val="24"/>
              </w:rPr>
              <w:t xml:space="preserve"> </w:t>
            </w:r>
            <w:r w:rsidRPr="002B2DB4">
              <w:rPr>
                <w:rFonts w:ascii="Sylfaen" w:eastAsia="Times New Roman" w:hAnsi="Sylfaen" w:cs="Sylfaen"/>
                <w:b/>
                <w:color w:val="2F75B5"/>
                <w:szCs w:val="24"/>
              </w:rPr>
              <w:t>მიმართულება</w:t>
            </w:r>
            <w:r w:rsidRPr="002B2DB4">
              <w:rPr>
                <w:rFonts w:ascii="Sylfaen" w:eastAsia="Times New Roman" w:hAnsi="Sylfaen" w:cs="Times New Roman"/>
                <w:b/>
                <w:color w:val="2F75B5"/>
                <w:szCs w:val="24"/>
              </w:rPr>
              <w:t xml:space="preserve">  6</w:t>
            </w:r>
          </w:p>
        </w:tc>
        <w:tc>
          <w:tcPr>
            <w:tcW w:w="3279" w:type="pct"/>
            <w:gridSpan w:val="2"/>
            <w:hideMark/>
          </w:tcPr>
          <w:p w14:paraId="37C7CAE3" w14:textId="77777777" w:rsidR="00A603D0" w:rsidRPr="002B2DB4" w:rsidRDefault="00A603D0" w:rsidP="00E55F46">
            <w:pPr>
              <w:rPr>
                <w:rFonts w:ascii="Sylfaen" w:eastAsia="Times New Roman" w:hAnsi="Sylfaen" w:cs="Sylfaen"/>
                <w:b/>
                <w:color w:val="757171"/>
                <w:szCs w:val="24"/>
                <w:lang w:val="ka-GE"/>
              </w:rPr>
            </w:pPr>
            <w:r w:rsidRPr="002B2DB4">
              <w:rPr>
                <w:rFonts w:ascii="Sylfaen" w:eastAsia="Times New Roman" w:hAnsi="Sylfaen" w:cs="Sylfaen"/>
                <w:b/>
                <w:color w:val="757171"/>
                <w:szCs w:val="24"/>
                <w:lang w:val="ka-GE"/>
              </w:rPr>
              <w:t>მოსახლეობის ჯანმრთელობის დაცვა და სოციალური უზრუნველყოფა</w:t>
            </w:r>
          </w:p>
          <w:p w14:paraId="06BF3A9D" w14:textId="77777777" w:rsidR="00A603D0" w:rsidRPr="002B2DB4" w:rsidRDefault="00A603D0" w:rsidP="00E55F46">
            <w:pPr>
              <w:rPr>
                <w:rFonts w:ascii="Sylfaen" w:eastAsia="Times New Roman" w:hAnsi="Sylfaen" w:cs="Times New Roman"/>
                <w:b/>
                <w:color w:val="757171"/>
                <w:szCs w:val="24"/>
                <w:lang w:val="ka-GE"/>
              </w:rPr>
            </w:pPr>
          </w:p>
        </w:tc>
      </w:tr>
      <w:tr w:rsidR="00A603D0" w:rsidRPr="009D68DB" w14:paraId="1E5A2035" w14:textId="77777777" w:rsidTr="00E139D7">
        <w:trPr>
          <w:trHeight w:val="300"/>
        </w:trPr>
        <w:tc>
          <w:tcPr>
            <w:tcW w:w="1721" w:type="pct"/>
            <w:hideMark/>
          </w:tcPr>
          <w:p w14:paraId="17C2306E" w14:textId="77777777" w:rsidR="00A603D0" w:rsidRPr="002B2DB4" w:rsidRDefault="00A603D0" w:rsidP="00E55F46">
            <w:pPr>
              <w:rPr>
                <w:rFonts w:ascii="Sylfaen" w:eastAsia="Times New Roman" w:hAnsi="Sylfaen" w:cs="Times New Roman"/>
                <w:color w:val="2F75B5"/>
                <w:szCs w:val="24"/>
              </w:rPr>
            </w:pPr>
            <w:r w:rsidRPr="002B2DB4">
              <w:rPr>
                <w:rFonts w:ascii="Sylfaen" w:eastAsia="Times New Roman" w:hAnsi="Sylfaen" w:cs="Sylfaen"/>
                <w:color w:val="2F75B5"/>
                <w:szCs w:val="24"/>
              </w:rPr>
              <w:t>პროგრამა</w:t>
            </w:r>
          </w:p>
        </w:tc>
        <w:tc>
          <w:tcPr>
            <w:tcW w:w="3279" w:type="pct"/>
            <w:gridSpan w:val="2"/>
            <w:shd w:val="clear" w:color="auto" w:fill="auto"/>
            <w:hideMark/>
          </w:tcPr>
          <w:p w14:paraId="0FC89DCB" w14:textId="77777777" w:rsidR="00A603D0" w:rsidRPr="009D68DB" w:rsidRDefault="00A603D0" w:rsidP="00E55F46">
            <w:pPr>
              <w:rPr>
                <w:rFonts w:ascii="Sylfaen" w:eastAsiaTheme="majorEastAsia" w:hAnsi="Sylfaen" w:cstheme="majorBidi"/>
                <w:color w:val="1F4D78" w:themeColor="accent1" w:themeShade="7F"/>
                <w:sz w:val="24"/>
                <w:szCs w:val="24"/>
              </w:rPr>
            </w:pPr>
            <w:bookmarkStart w:id="96" w:name="_Toc522628659"/>
            <w:bookmarkStart w:id="97" w:name="_Toc522628746"/>
            <w:bookmarkStart w:id="98" w:name="_Toc522628842"/>
            <w:bookmarkStart w:id="99" w:name="_Toc522628918"/>
            <w:bookmarkStart w:id="100" w:name="_Toc527104052"/>
            <w:bookmarkStart w:id="101" w:name="_Toc535322372"/>
            <w:r w:rsidRPr="009D68DB">
              <w:rPr>
                <w:rFonts w:ascii="Sylfaen" w:eastAsia="Times New Roman" w:hAnsi="Sylfaen" w:cs="Times New Roman"/>
                <w:lang w:val="ka-GE"/>
              </w:rPr>
              <w:t>6.1.2.</w:t>
            </w:r>
            <w:r w:rsidRPr="009D68DB">
              <w:rPr>
                <w:rFonts w:ascii="Sylfaen" w:eastAsia="Times New Roman" w:hAnsi="Sylfaen" w:cs="Sylfaen"/>
                <w:lang w:val="ka-GE"/>
              </w:rPr>
              <w:t>გადამდები</w:t>
            </w:r>
            <w:r w:rsidRPr="009D68DB">
              <w:rPr>
                <w:rFonts w:ascii="Sylfaen" w:eastAsia="Times New Roman" w:hAnsi="Sylfaen" w:cs="Times New Roman"/>
                <w:lang w:val="ka-GE"/>
              </w:rPr>
              <w:t xml:space="preserve"> </w:t>
            </w:r>
            <w:r w:rsidRPr="009D68DB">
              <w:rPr>
                <w:rFonts w:ascii="Sylfaen" w:eastAsia="Times New Roman" w:hAnsi="Sylfaen" w:cs="Sylfaen"/>
                <w:lang w:val="ka-GE"/>
              </w:rPr>
              <w:t>დაავადების</w:t>
            </w:r>
            <w:r w:rsidRPr="009D68DB">
              <w:rPr>
                <w:rFonts w:ascii="Sylfaen" w:eastAsia="Times New Roman" w:hAnsi="Sylfaen" w:cs="Times New Roman"/>
                <w:lang w:val="ka-GE"/>
              </w:rPr>
              <w:t xml:space="preserve"> - C </w:t>
            </w:r>
            <w:r w:rsidRPr="009D68DB">
              <w:rPr>
                <w:rFonts w:ascii="Sylfaen" w:eastAsia="Times New Roman" w:hAnsi="Sylfaen" w:cs="Sylfaen"/>
                <w:lang w:val="ka-GE"/>
              </w:rPr>
              <w:t>ჰეპატიტის</w:t>
            </w:r>
            <w:r w:rsidRPr="009D68DB">
              <w:rPr>
                <w:rFonts w:ascii="Sylfaen" w:eastAsia="Times New Roman" w:hAnsi="Sylfaen" w:cs="Times New Roman"/>
                <w:lang w:val="ka-GE"/>
              </w:rPr>
              <w:t xml:space="preserve"> </w:t>
            </w:r>
            <w:r w:rsidRPr="009D68DB">
              <w:rPr>
                <w:rFonts w:ascii="Sylfaen" w:eastAsia="Times New Roman" w:hAnsi="Sylfaen" w:cs="Sylfaen"/>
                <w:lang w:val="ka-GE"/>
              </w:rPr>
              <w:t>მკურნალობის</w:t>
            </w:r>
            <w:r w:rsidRPr="009D68DB">
              <w:rPr>
                <w:rFonts w:ascii="Sylfaen" w:eastAsia="Times New Roman" w:hAnsi="Sylfaen" w:cs="Times New Roman"/>
                <w:lang w:val="ka-GE"/>
              </w:rPr>
              <w:t xml:space="preserve">  </w:t>
            </w:r>
            <w:r w:rsidRPr="009D68DB">
              <w:rPr>
                <w:rFonts w:ascii="Sylfaen" w:eastAsia="Times New Roman" w:hAnsi="Sylfaen" w:cs="Sylfaen"/>
                <w:lang w:val="ka-GE"/>
              </w:rPr>
              <w:t>პროგრამის</w:t>
            </w:r>
            <w:r w:rsidRPr="009D68DB">
              <w:rPr>
                <w:rFonts w:ascii="Sylfaen" w:eastAsia="Times New Roman" w:hAnsi="Sylfaen" w:cs="Times New Roman"/>
                <w:lang w:val="ka-GE"/>
              </w:rPr>
              <w:t xml:space="preserve"> </w:t>
            </w:r>
            <w:r w:rsidRPr="009D68DB">
              <w:rPr>
                <w:rFonts w:ascii="Sylfaen" w:eastAsia="Times New Roman" w:hAnsi="Sylfaen" w:cs="Sylfaen"/>
                <w:lang w:val="ka-GE"/>
              </w:rPr>
              <w:t>ხელმისაწვდომობის</w:t>
            </w:r>
            <w:r w:rsidRPr="009D68DB">
              <w:rPr>
                <w:rFonts w:ascii="Sylfaen" w:eastAsia="Times New Roman" w:hAnsi="Sylfaen" w:cs="Times New Roman"/>
                <w:lang w:val="ka-GE"/>
              </w:rPr>
              <w:t xml:space="preserve"> </w:t>
            </w:r>
            <w:r w:rsidRPr="009D68DB">
              <w:rPr>
                <w:rFonts w:ascii="Sylfaen" w:eastAsia="Times New Roman" w:hAnsi="Sylfaen" w:cs="Sylfaen"/>
                <w:lang w:val="ka-GE"/>
              </w:rPr>
              <w:t>ზრდა</w:t>
            </w:r>
            <w:bookmarkEnd w:id="96"/>
            <w:bookmarkEnd w:id="97"/>
            <w:bookmarkEnd w:id="98"/>
            <w:bookmarkEnd w:id="99"/>
            <w:bookmarkEnd w:id="100"/>
            <w:bookmarkEnd w:id="101"/>
          </w:p>
        </w:tc>
      </w:tr>
      <w:tr w:rsidR="00A603D0" w:rsidRPr="009D68DB" w14:paraId="648426C0" w14:textId="77777777" w:rsidTr="00E139D7">
        <w:trPr>
          <w:trHeight w:val="600"/>
        </w:trPr>
        <w:tc>
          <w:tcPr>
            <w:tcW w:w="1721" w:type="pct"/>
            <w:hideMark/>
          </w:tcPr>
          <w:p w14:paraId="02925239" w14:textId="77777777" w:rsidR="00A603D0" w:rsidRPr="002B2DB4" w:rsidRDefault="00A603D0" w:rsidP="00E55F46">
            <w:pPr>
              <w:rPr>
                <w:rFonts w:ascii="Sylfaen" w:eastAsia="Times New Roman" w:hAnsi="Sylfaen" w:cs="Times New Roman"/>
                <w:color w:val="2F75B5"/>
                <w:szCs w:val="24"/>
              </w:rPr>
            </w:pPr>
            <w:r w:rsidRPr="002B2DB4">
              <w:rPr>
                <w:rFonts w:ascii="Sylfaen" w:eastAsia="Times New Roman" w:hAnsi="Sylfaen" w:cs="Sylfaen"/>
                <w:color w:val="2F75B5"/>
                <w:szCs w:val="24"/>
              </w:rPr>
              <w:t>პროგრამის</w:t>
            </w:r>
            <w:r w:rsidRPr="002B2DB4">
              <w:rPr>
                <w:rFonts w:ascii="Sylfaen" w:eastAsia="Times New Roman" w:hAnsi="Sylfaen" w:cs="Times New Roman"/>
                <w:color w:val="2F75B5"/>
                <w:szCs w:val="24"/>
              </w:rPr>
              <w:t xml:space="preserve"> </w:t>
            </w:r>
            <w:r w:rsidRPr="002B2DB4">
              <w:rPr>
                <w:rFonts w:ascii="Sylfaen" w:eastAsia="Times New Roman" w:hAnsi="Sylfaen" w:cs="Sylfaen"/>
                <w:color w:val="2F75B5"/>
                <w:szCs w:val="24"/>
              </w:rPr>
              <w:t>მიზანი</w:t>
            </w:r>
            <w:r w:rsidRPr="002B2DB4">
              <w:rPr>
                <w:rFonts w:ascii="Sylfaen" w:eastAsia="Times New Roman" w:hAnsi="Sylfaen" w:cs="Times New Roman"/>
                <w:color w:val="2F75B5"/>
                <w:szCs w:val="24"/>
              </w:rPr>
              <w:t xml:space="preserve"> </w:t>
            </w:r>
            <w:r w:rsidRPr="002B2DB4">
              <w:rPr>
                <w:rFonts w:ascii="Sylfaen" w:eastAsia="Times New Roman" w:hAnsi="Sylfaen" w:cs="Sylfaen"/>
                <w:color w:val="2F75B5"/>
                <w:szCs w:val="24"/>
              </w:rPr>
              <w:t>და</w:t>
            </w:r>
            <w:r w:rsidRPr="002B2DB4">
              <w:rPr>
                <w:rFonts w:ascii="Sylfaen" w:eastAsia="Times New Roman" w:hAnsi="Sylfaen" w:cs="Times New Roman"/>
                <w:color w:val="2F75B5"/>
                <w:szCs w:val="24"/>
              </w:rPr>
              <w:t xml:space="preserve"> </w:t>
            </w:r>
            <w:r w:rsidRPr="002B2DB4">
              <w:rPr>
                <w:rFonts w:ascii="Sylfaen" w:eastAsia="Times New Roman" w:hAnsi="Sylfaen" w:cs="Sylfaen"/>
                <w:color w:val="2F75B5"/>
                <w:szCs w:val="24"/>
              </w:rPr>
              <w:t>მოსალოდნელი</w:t>
            </w:r>
            <w:r w:rsidRPr="002B2DB4">
              <w:rPr>
                <w:rFonts w:ascii="Sylfaen" w:eastAsia="Times New Roman" w:hAnsi="Sylfaen" w:cs="Times New Roman"/>
                <w:color w:val="2F75B5"/>
                <w:szCs w:val="24"/>
              </w:rPr>
              <w:t xml:space="preserve"> </w:t>
            </w:r>
            <w:r w:rsidRPr="002B2DB4">
              <w:rPr>
                <w:rFonts w:ascii="Sylfaen" w:eastAsia="Times New Roman" w:hAnsi="Sylfaen" w:cs="Sylfaen"/>
                <w:color w:val="2F75B5"/>
                <w:szCs w:val="24"/>
              </w:rPr>
              <w:t>შედეგი</w:t>
            </w:r>
          </w:p>
        </w:tc>
        <w:tc>
          <w:tcPr>
            <w:tcW w:w="3279" w:type="pct"/>
            <w:gridSpan w:val="2"/>
            <w:shd w:val="clear" w:color="auto" w:fill="auto"/>
            <w:hideMark/>
          </w:tcPr>
          <w:p w14:paraId="4268F454" w14:textId="77777777" w:rsidR="00A603D0" w:rsidRPr="00CE5616" w:rsidRDefault="00A603D0" w:rsidP="00E55F46">
            <w:pPr>
              <w:rPr>
                <w:rFonts w:ascii="Sylfaen" w:eastAsia="Times New Roman" w:hAnsi="Sylfaen" w:cs="Times New Roman"/>
                <w:sz w:val="20"/>
                <w:lang w:val="ka-GE"/>
              </w:rPr>
            </w:pPr>
            <w:r w:rsidRPr="00CE5616">
              <w:rPr>
                <w:rFonts w:ascii="Sylfaen" w:eastAsia="Times New Roman" w:hAnsi="Sylfaen" w:cs="Times New Roman"/>
                <w:sz w:val="20"/>
                <w:lang w:val="ka-GE"/>
              </w:rPr>
              <w:t>პროგრამის მიზანია C ჰეპატიტის დიაგნოსტიკა, მკურნალობის კონტროლი და გართულებების პრევენცია, ასევე აღნიშნულ მომსახურებაზე ხელმისაწვდომობის გაზრდა მოსახლეობის მოწყვლადი ჯგუფებისთვის.</w:t>
            </w:r>
          </w:p>
          <w:p w14:paraId="4F720705" w14:textId="77777777" w:rsidR="00A603D0" w:rsidRPr="009D68DB" w:rsidRDefault="00A603D0" w:rsidP="00E55F46">
            <w:pPr>
              <w:rPr>
                <w:rFonts w:ascii="Sylfaen" w:eastAsia="Times New Roman" w:hAnsi="Sylfaen" w:cs="Times New Roman"/>
                <w:color w:val="000000"/>
              </w:rPr>
            </w:pPr>
          </w:p>
        </w:tc>
      </w:tr>
      <w:tr w:rsidR="00A603D0" w:rsidRPr="009D68DB" w14:paraId="3D8D6230" w14:textId="77777777" w:rsidTr="00E139D7">
        <w:trPr>
          <w:trHeight w:val="300"/>
        </w:trPr>
        <w:tc>
          <w:tcPr>
            <w:tcW w:w="1721" w:type="pct"/>
            <w:hideMark/>
          </w:tcPr>
          <w:p w14:paraId="3CCF8F15" w14:textId="77777777" w:rsidR="00A603D0" w:rsidRPr="009D68DB" w:rsidRDefault="00A603D0" w:rsidP="00E55F46">
            <w:pPr>
              <w:rPr>
                <w:rFonts w:ascii="Sylfaen" w:eastAsia="Times New Roman" w:hAnsi="Sylfaen" w:cs="Times New Roman"/>
                <w:color w:val="000000"/>
                <w:sz w:val="24"/>
                <w:szCs w:val="24"/>
              </w:rPr>
            </w:pPr>
          </w:p>
        </w:tc>
        <w:tc>
          <w:tcPr>
            <w:tcW w:w="2197" w:type="pct"/>
            <w:shd w:val="clear" w:color="auto" w:fill="auto"/>
            <w:hideMark/>
          </w:tcPr>
          <w:p w14:paraId="01B0F1B9" w14:textId="77777777" w:rsidR="00A603D0" w:rsidRPr="009D68DB" w:rsidRDefault="00A603D0" w:rsidP="00E55F46">
            <w:pPr>
              <w:rPr>
                <w:rFonts w:ascii="Sylfaen" w:eastAsia="Times New Roman" w:hAnsi="Sylfaen" w:cs="Times New Roman"/>
              </w:rPr>
            </w:pPr>
          </w:p>
        </w:tc>
        <w:tc>
          <w:tcPr>
            <w:tcW w:w="1082" w:type="pct"/>
            <w:shd w:val="clear" w:color="auto" w:fill="auto"/>
            <w:noWrap/>
            <w:hideMark/>
          </w:tcPr>
          <w:p w14:paraId="7C35F88E" w14:textId="77777777" w:rsidR="00A603D0" w:rsidRPr="009D68DB" w:rsidRDefault="00A603D0" w:rsidP="00E55F46">
            <w:pPr>
              <w:rPr>
                <w:rFonts w:ascii="Sylfaen" w:eastAsia="Times New Roman" w:hAnsi="Sylfaen" w:cs="Times New Roman"/>
              </w:rPr>
            </w:pPr>
          </w:p>
        </w:tc>
      </w:tr>
      <w:tr w:rsidR="00A603D0" w:rsidRPr="009D68DB" w14:paraId="5928E2AB" w14:textId="77777777" w:rsidTr="00E139D7">
        <w:trPr>
          <w:trHeight w:val="300"/>
        </w:trPr>
        <w:tc>
          <w:tcPr>
            <w:tcW w:w="1721" w:type="pct"/>
            <w:hideMark/>
          </w:tcPr>
          <w:p w14:paraId="73FCACEB" w14:textId="77777777" w:rsidR="00A603D0" w:rsidRPr="002B2DB4" w:rsidRDefault="00A603D0" w:rsidP="00E55F46">
            <w:pPr>
              <w:rPr>
                <w:rFonts w:ascii="Sylfaen" w:eastAsia="Times New Roman" w:hAnsi="Sylfaen" w:cs="Times New Roman"/>
                <w:b/>
                <w:color w:val="2F75B5"/>
                <w:szCs w:val="24"/>
              </w:rPr>
            </w:pPr>
            <w:r w:rsidRPr="002B2DB4">
              <w:rPr>
                <w:rFonts w:ascii="Sylfaen" w:eastAsia="Times New Roman" w:hAnsi="Sylfaen" w:cs="Sylfaen"/>
                <w:b/>
                <w:color w:val="2F75B5"/>
                <w:szCs w:val="24"/>
              </w:rPr>
              <w:t>ღონისძიებები</w:t>
            </w:r>
            <w:r w:rsidRPr="002B2DB4">
              <w:rPr>
                <w:rFonts w:ascii="Sylfaen" w:eastAsia="Times New Roman" w:hAnsi="Sylfaen" w:cs="Times New Roman"/>
                <w:b/>
                <w:color w:val="2F75B5"/>
                <w:szCs w:val="24"/>
              </w:rPr>
              <w:t>:</w:t>
            </w:r>
          </w:p>
        </w:tc>
        <w:tc>
          <w:tcPr>
            <w:tcW w:w="2197" w:type="pct"/>
            <w:shd w:val="clear" w:color="auto" w:fill="auto"/>
            <w:hideMark/>
          </w:tcPr>
          <w:p w14:paraId="3F829946" w14:textId="77777777" w:rsidR="00A603D0" w:rsidRPr="002B2DB4" w:rsidRDefault="00A603D0" w:rsidP="00E55F46">
            <w:pPr>
              <w:rPr>
                <w:rFonts w:ascii="Sylfaen" w:eastAsia="Times New Roman" w:hAnsi="Sylfaen" w:cs="Times New Roman"/>
                <w:b/>
                <w:color w:val="2F75B5"/>
                <w:szCs w:val="24"/>
              </w:rPr>
            </w:pPr>
            <w:r w:rsidRPr="002B2DB4">
              <w:rPr>
                <w:rFonts w:ascii="Sylfaen" w:eastAsia="Times New Roman" w:hAnsi="Sylfaen" w:cs="Sylfaen"/>
                <w:b/>
                <w:color w:val="2F75B5"/>
                <w:szCs w:val="24"/>
              </w:rPr>
              <w:t>შესრულების</w:t>
            </w:r>
            <w:r w:rsidRPr="002B2DB4">
              <w:rPr>
                <w:rFonts w:ascii="Sylfaen" w:eastAsia="Times New Roman" w:hAnsi="Sylfaen" w:cs="Times New Roman"/>
                <w:b/>
                <w:color w:val="2F75B5"/>
                <w:szCs w:val="24"/>
              </w:rPr>
              <w:t xml:space="preserve"> </w:t>
            </w:r>
            <w:r w:rsidRPr="002B2DB4">
              <w:rPr>
                <w:rFonts w:ascii="Sylfaen" w:eastAsia="Times New Roman" w:hAnsi="Sylfaen" w:cs="Sylfaen"/>
                <w:b/>
                <w:color w:val="2F75B5"/>
                <w:szCs w:val="24"/>
              </w:rPr>
              <w:t>ინდიკატორი</w:t>
            </w:r>
          </w:p>
        </w:tc>
        <w:tc>
          <w:tcPr>
            <w:tcW w:w="1082" w:type="pct"/>
            <w:shd w:val="clear" w:color="auto" w:fill="auto"/>
            <w:noWrap/>
            <w:hideMark/>
          </w:tcPr>
          <w:p w14:paraId="103EED79" w14:textId="77777777" w:rsidR="00A603D0" w:rsidRPr="002B2DB4" w:rsidRDefault="00A603D0" w:rsidP="00E139D7">
            <w:pPr>
              <w:jc w:val="center"/>
              <w:rPr>
                <w:rFonts w:ascii="Sylfaen" w:eastAsia="Times New Roman" w:hAnsi="Sylfaen" w:cs="Times New Roman"/>
                <w:b/>
                <w:color w:val="2F75B5"/>
                <w:szCs w:val="24"/>
              </w:rPr>
            </w:pPr>
            <w:r w:rsidRPr="002B2DB4">
              <w:rPr>
                <w:rFonts w:ascii="Sylfaen" w:eastAsia="Times New Roman" w:hAnsi="Sylfaen" w:cs="Sylfaen"/>
                <w:b/>
                <w:color w:val="2F75B5"/>
                <w:szCs w:val="24"/>
              </w:rPr>
              <w:t>შესრულება</w:t>
            </w:r>
          </w:p>
        </w:tc>
      </w:tr>
      <w:tr w:rsidR="00A603D0" w:rsidRPr="009D68DB" w14:paraId="75354957" w14:textId="77777777" w:rsidTr="00E139D7">
        <w:trPr>
          <w:trHeight w:val="300"/>
        </w:trPr>
        <w:tc>
          <w:tcPr>
            <w:tcW w:w="1721" w:type="pct"/>
            <w:hideMark/>
          </w:tcPr>
          <w:p w14:paraId="7DA1C430" w14:textId="77777777" w:rsidR="00A603D0" w:rsidRPr="009D68DB" w:rsidRDefault="00A603D0" w:rsidP="00E55F46">
            <w:pPr>
              <w:pStyle w:val="Default"/>
              <w:spacing w:after="160"/>
              <w:jc w:val="both"/>
              <w:rPr>
                <w:sz w:val="20"/>
                <w:szCs w:val="20"/>
                <w:lang w:val="ka-GE"/>
              </w:rPr>
            </w:pPr>
            <w:r w:rsidRPr="009D68DB">
              <w:rPr>
                <w:sz w:val="20"/>
                <w:szCs w:val="20"/>
                <w:lang w:val="ka-GE"/>
              </w:rPr>
              <w:t>დიაგნოსტიკისა და მკურნალობის მონიტორინგის თანადაფინანსება ბენეფიციართათვის.</w:t>
            </w:r>
          </w:p>
          <w:p w14:paraId="41F06BEF" w14:textId="569EDADF" w:rsidR="00A603D0" w:rsidRPr="009D68DB" w:rsidRDefault="00A603D0" w:rsidP="00E55F46">
            <w:pPr>
              <w:jc w:val="both"/>
              <w:rPr>
                <w:rFonts w:ascii="Sylfaen" w:hAnsi="Sylfaen" w:cs="Sylfaen"/>
                <w:iCs/>
                <w:lang w:val="ka-GE"/>
              </w:rPr>
            </w:pPr>
          </w:p>
        </w:tc>
        <w:tc>
          <w:tcPr>
            <w:tcW w:w="2197" w:type="pct"/>
            <w:shd w:val="clear" w:color="auto" w:fill="FFFFFF" w:themeFill="background1"/>
            <w:hideMark/>
          </w:tcPr>
          <w:p w14:paraId="4F180D53" w14:textId="79DAB6AC" w:rsidR="00A603D0" w:rsidRPr="009D68DB" w:rsidRDefault="00A603D0" w:rsidP="002B2DB4">
            <w:pPr>
              <w:jc w:val="both"/>
              <w:rPr>
                <w:rFonts w:ascii="Sylfaen" w:hAnsi="Sylfaen" w:cs="Sylfaen"/>
                <w:lang w:val="ka-GE"/>
              </w:rPr>
            </w:pPr>
            <w:r w:rsidRPr="009D68DB">
              <w:rPr>
                <w:rFonts w:ascii="Sylfaen" w:hAnsi="Sylfaen" w:cs="Sylfaen"/>
                <w:lang w:val="ka-GE"/>
              </w:rPr>
              <w:t> პროგრამით მოსარგებლე ბენეფიციართა რაოდენობა.</w:t>
            </w:r>
          </w:p>
        </w:tc>
        <w:tc>
          <w:tcPr>
            <w:tcW w:w="1082" w:type="pct"/>
            <w:shd w:val="clear" w:color="auto" w:fill="FFFFFF" w:themeFill="background1"/>
            <w:noWrap/>
            <w:hideMark/>
          </w:tcPr>
          <w:p w14:paraId="450F40C9" w14:textId="77777777" w:rsidR="00A603D0" w:rsidRPr="002B2DB4" w:rsidRDefault="00A603D0" w:rsidP="00E55F46">
            <w:pPr>
              <w:jc w:val="center"/>
              <w:rPr>
                <w:rFonts w:ascii="Sylfaen" w:eastAsia="Times New Roman" w:hAnsi="Sylfaen" w:cs="Times New Roman"/>
                <w:b/>
                <w:color w:val="000000"/>
              </w:rPr>
            </w:pPr>
            <w:r w:rsidRPr="002B2DB4">
              <w:rPr>
                <w:rFonts w:ascii="Sylfaen" w:eastAsia="Calibri" w:hAnsi="Sylfaen" w:cs="Sylfaen"/>
                <w:b/>
                <w:lang w:val="ka-GE"/>
              </w:rPr>
              <w:t>√</w:t>
            </w:r>
          </w:p>
        </w:tc>
      </w:tr>
    </w:tbl>
    <w:p w14:paraId="1FC27CC1" w14:textId="77777777" w:rsidR="00CE5616" w:rsidRDefault="00CE5616" w:rsidP="00E55F46">
      <w:pPr>
        <w:spacing w:line="240" w:lineRule="auto"/>
        <w:jc w:val="both"/>
        <w:rPr>
          <w:rFonts w:ascii="Sylfaen" w:hAnsi="Sylfaen" w:cs="Sylfaen"/>
          <w:b/>
          <w:color w:val="000000"/>
          <w:sz w:val="20"/>
          <w:szCs w:val="20"/>
          <w:lang w:val="ka-GE"/>
        </w:rPr>
      </w:pPr>
    </w:p>
    <w:p w14:paraId="184B8525" w14:textId="3FF11BC0" w:rsidR="00A603D0" w:rsidRPr="009D68DB" w:rsidRDefault="00A603D0" w:rsidP="00E55F46">
      <w:pPr>
        <w:spacing w:line="240" w:lineRule="auto"/>
        <w:jc w:val="both"/>
        <w:rPr>
          <w:rFonts w:ascii="Sylfaen" w:hAnsi="Sylfaen" w:cs="Sylfaen"/>
          <w:b/>
          <w:color w:val="000000"/>
          <w:sz w:val="20"/>
          <w:szCs w:val="20"/>
          <w:lang w:val="ka-GE"/>
        </w:rPr>
      </w:pPr>
      <w:r w:rsidRPr="009D68DB">
        <w:rPr>
          <w:rFonts w:ascii="Sylfaen" w:hAnsi="Sylfaen" w:cs="Sylfaen"/>
          <w:b/>
          <w:color w:val="000000"/>
          <w:sz w:val="20"/>
          <w:szCs w:val="20"/>
          <w:lang w:val="ka-GE"/>
        </w:rPr>
        <w:t xml:space="preserve">2019 წელი </w:t>
      </w:r>
      <w:r w:rsidRPr="009D68DB">
        <w:rPr>
          <w:rFonts w:ascii="Sylfaen" w:eastAsia="Times New Roman" w:hAnsi="Sylfaen"/>
          <w:b/>
        </w:rPr>
        <w:t xml:space="preserve">I </w:t>
      </w:r>
      <w:r w:rsidRPr="009D68DB">
        <w:rPr>
          <w:rFonts w:ascii="Sylfaen" w:eastAsia="Times New Roman" w:hAnsi="Sylfaen"/>
          <w:b/>
          <w:lang w:val="ka-GE"/>
        </w:rPr>
        <w:t>კვარტალი</w:t>
      </w:r>
    </w:p>
    <w:p w14:paraId="243F9DB5" w14:textId="77777777" w:rsidR="00A603D0" w:rsidRPr="009D68DB" w:rsidRDefault="00A603D0" w:rsidP="00E55F46">
      <w:pPr>
        <w:spacing w:line="240" w:lineRule="auto"/>
        <w:jc w:val="both"/>
        <w:rPr>
          <w:rFonts w:ascii="Sylfaen" w:hAnsi="Sylfaen" w:cs="Sylfaen"/>
          <w:color w:val="000000"/>
          <w:sz w:val="20"/>
          <w:szCs w:val="20"/>
          <w:lang w:val="ka-GE"/>
        </w:rPr>
      </w:pPr>
      <w:r w:rsidRPr="009D68DB">
        <w:rPr>
          <w:rFonts w:ascii="Sylfaen" w:hAnsi="Sylfaen" w:cs="Sylfaen"/>
          <w:sz w:val="20"/>
          <w:szCs w:val="20"/>
          <w:lang w:val="ka-GE"/>
        </w:rPr>
        <w:t>დიაგნოსტიკისა</w:t>
      </w:r>
      <w:r w:rsidRPr="009D68DB">
        <w:rPr>
          <w:rFonts w:ascii="Sylfaen" w:hAnsi="Sylfaen"/>
          <w:sz w:val="20"/>
          <w:szCs w:val="20"/>
          <w:lang w:val="ka-GE"/>
        </w:rPr>
        <w:t xml:space="preserve"> </w:t>
      </w:r>
      <w:r w:rsidRPr="009D68DB">
        <w:rPr>
          <w:rFonts w:ascii="Sylfaen" w:hAnsi="Sylfaen" w:cs="Sylfaen"/>
          <w:sz w:val="20"/>
          <w:szCs w:val="20"/>
          <w:lang w:val="ka-GE"/>
        </w:rPr>
        <w:t>და</w:t>
      </w:r>
      <w:r w:rsidRPr="009D68DB">
        <w:rPr>
          <w:rFonts w:ascii="Sylfaen" w:hAnsi="Sylfaen"/>
          <w:sz w:val="20"/>
          <w:szCs w:val="20"/>
          <w:lang w:val="ka-GE"/>
        </w:rPr>
        <w:t xml:space="preserve"> </w:t>
      </w:r>
      <w:r w:rsidRPr="009D68DB">
        <w:rPr>
          <w:rFonts w:ascii="Sylfaen" w:hAnsi="Sylfaen" w:cs="Sylfaen"/>
          <w:sz w:val="20"/>
          <w:szCs w:val="20"/>
          <w:lang w:val="ka-GE"/>
        </w:rPr>
        <w:t>მკურნალობის</w:t>
      </w:r>
      <w:r w:rsidRPr="009D68DB">
        <w:rPr>
          <w:rFonts w:ascii="Sylfaen" w:hAnsi="Sylfaen"/>
          <w:sz w:val="20"/>
          <w:szCs w:val="20"/>
          <w:lang w:val="ka-GE"/>
        </w:rPr>
        <w:t xml:space="preserve"> </w:t>
      </w:r>
      <w:r w:rsidRPr="009D68DB">
        <w:rPr>
          <w:rFonts w:ascii="Sylfaen" w:hAnsi="Sylfaen" w:cs="Sylfaen"/>
          <w:sz w:val="20"/>
          <w:szCs w:val="20"/>
          <w:lang w:val="ka-GE"/>
        </w:rPr>
        <w:t>მონიტორინგის</w:t>
      </w:r>
      <w:r w:rsidRPr="009D68DB">
        <w:rPr>
          <w:rFonts w:ascii="Sylfaen" w:hAnsi="Sylfaen"/>
          <w:sz w:val="20"/>
          <w:szCs w:val="20"/>
          <w:lang w:val="ka-GE"/>
        </w:rPr>
        <w:t xml:space="preserve"> </w:t>
      </w:r>
      <w:r w:rsidRPr="009D68DB">
        <w:rPr>
          <w:rFonts w:ascii="Sylfaen" w:hAnsi="Sylfaen" w:cs="Sylfaen"/>
          <w:sz w:val="20"/>
          <w:szCs w:val="20"/>
          <w:lang w:val="ka-GE"/>
        </w:rPr>
        <w:t>თანადაფინანსება</w:t>
      </w:r>
      <w:r w:rsidRPr="009D68DB">
        <w:rPr>
          <w:rFonts w:ascii="Sylfaen" w:hAnsi="Sylfaen"/>
          <w:sz w:val="20"/>
          <w:szCs w:val="20"/>
          <w:lang w:val="ka-GE"/>
        </w:rPr>
        <w:t xml:space="preserve">  გაეწია</w:t>
      </w:r>
      <w:r w:rsidRPr="009D68DB">
        <w:rPr>
          <w:rFonts w:ascii="Sylfaen" w:hAnsi="Sylfaen" w:cs="Sylfaen"/>
          <w:color w:val="000000"/>
          <w:sz w:val="20"/>
          <w:szCs w:val="20"/>
          <w:lang w:val="ka-GE"/>
        </w:rPr>
        <w:t xml:space="preserve"> 38 ბენეფიციარს.</w:t>
      </w:r>
    </w:p>
    <w:p w14:paraId="3791E43F" w14:textId="77777777" w:rsidR="00A603D0" w:rsidRPr="009D68DB" w:rsidRDefault="00A603D0" w:rsidP="00E55F46">
      <w:pPr>
        <w:spacing w:line="240" w:lineRule="auto"/>
        <w:jc w:val="both"/>
        <w:rPr>
          <w:rFonts w:ascii="Sylfaen" w:hAnsi="Sylfaen" w:cs="Sylfaen"/>
          <w:b/>
          <w:color w:val="000000"/>
          <w:sz w:val="20"/>
          <w:szCs w:val="20"/>
          <w:lang w:val="ka-GE"/>
        </w:rPr>
      </w:pPr>
      <w:r w:rsidRPr="009D68DB">
        <w:rPr>
          <w:rFonts w:ascii="Sylfaen" w:hAnsi="Sylfaen" w:cs="Sylfaen"/>
          <w:b/>
          <w:color w:val="000000"/>
          <w:sz w:val="20"/>
          <w:szCs w:val="20"/>
          <w:lang w:val="ka-GE"/>
        </w:rPr>
        <w:t>2018 წელი</w:t>
      </w:r>
    </w:p>
    <w:p w14:paraId="72EE2744" w14:textId="77777777" w:rsidR="00A603D0" w:rsidRPr="009D68DB" w:rsidRDefault="00A603D0" w:rsidP="00E55F46">
      <w:pPr>
        <w:spacing w:line="240" w:lineRule="auto"/>
        <w:jc w:val="both"/>
        <w:rPr>
          <w:rFonts w:ascii="Sylfaen" w:hAnsi="Sylfaen" w:cs="Sylfaen"/>
          <w:b/>
          <w:color w:val="000000"/>
          <w:sz w:val="20"/>
          <w:szCs w:val="20"/>
          <w:lang w:val="ka-GE"/>
        </w:rPr>
      </w:pPr>
      <w:r w:rsidRPr="009D68DB">
        <w:rPr>
          <w:rFonts w:ascii="Sylfaen" w:hAnsi="Sylfaen" w:cs="Sylfaen"/>
          <w:b/>
          <w:color w:val="000000"/>
          <w:sz w:val="20"/>
          <w:szCs w:val="20"/>
        </w:rPr>
        <w:t xml:space="preserve">IV </w:t>
      </w:r>
      <w:r w:rsidRPr="009D68DB">
        <w:rPr>
          <w:rFonts w:ascii="Sylfaen" w:hAnsi="Sylfaen" w:cs="Sylfaen"/>
          <w:b/>
          <w:color w:val="000000"/>
          <w:sz w:val="20"/>
          <w:szCs w:val="20"/>
          <w:lang w:val="ka-GE"/>
        </w:rPr>
        <w:t xml:space="preserve">კვარტალი </w:t>
      </w:r>
    </w:p>
    <w:p w14:paraId="35654880" w14:textId="77777777" w:rsidR="00A603D0" w:rsidRPr="009D68DB" w:rsidRDefault="00A603D0" w:rsidP="00E55F46">
      <w:pPr>
        <w:spacing w:line="240" w:lineRule="auto"/>
        <w:jc w:val="both"/>
        <w:rPr>
          <w:rFonts w:ascii="Sylfaen" w:hAnsi="Sylfaen" w:cs="Sylfaen"/>
          <w:b/>
          <w:iCs/>
          <w:sz w:val="20"/>
          <w:szCs w:val="20"/>
          <w:lang w:val="ka-GE"/>
        </w:rPr>
      </w:pPr>
      <w:r w:rsidRPr="009D68DB">
        <w:rPr>
          <w:rFonts w:ascii="Sylfaen" w:hAnsi="Sylfaen" w:cs="Sylfaen"/>
          <w:iCs/>
          <w:sz w:val="20"/>
          <w:szCs w:val="20"/>
          <w:lang w:val="ka-GE"/>
        </w:rPr>
        <w:t>დიაგნოსტიკისა და მკურნალობის მონიტორინგის თანადაფინანსება გაეწია 332 ბენეფიციარს.</w:t>
      </w:r>
    </w:p>
    <w:p w14:paraId="099B2674" w14:textId="77777777" w:rsidR="00A603D0" w:rsidRPr="009D68DB" w:rsidRDefault="00A603D0" w:rsidP="00E55F46">
      <w:pPr>
        <w:spacing w:line="240" w:lineRule="auto"/>
        <w:jc w:val="both"/>
        <w:rPr>
          <w:rFonts w:ascii="Sylfaen" w:hAnsi="Sylfaen" w:cs="Sylfaen"/>
          <w:b/>
          <w:color w:val="000000"/>
          <w:sz w:val="20"/>
          <w:szCs w:val="20"/>
          <w:lang w:val="ka-GE"/>
        </w:rPr>
      </w:pPr>
      <w:r w:rsidRPr="009D68DB">
        <w:rPr>
          <w:rFonts w:ascii="Sylfaen" w:hAnsi="Sylfaen" w:cs="Sylfaen"/>
          <w:b/>
          <w:color w:val="000000"/>
          <w:sz w:val="20"/>
          <w:szCs w:val="20"/>
        </w:rPr>
        <w:t xml:space="preserve">III </w:t>
      </w:r>
      <w:r w:rsidRPr="009D68DB">
        <w:rPr>
          <w:rFonts w:ascii="Sylfaen" w:hAnsi="Sylfaen" w:cs="Sylfaen"/>
          <w:b/>
          <w:color w:val="000000"/>
          <w:sz w:val="20"/>
          <w:szCs w:val="20"/>
          <w:lang w:val="ka-GE"/>
        </w:rPr>
        <w:t>კვარტალი</w:t>
      </w:r>
    </w:p>
    <w:p w14:paraId="201EDC5A" w14:textId="77777777" w:rsidR="00A603D0" w:rsidRPr="009D68DB" w:rsidRDefault="00A603D0" w:rsidP="00E55F46">
      <w:pPr>
        <w:spacing w:line="240" w:lineRule="auto"/>
        <w:jc w:val="both"/>
        <w:rPr>
          <w:rFonts w:ascii="Sylfaen" w:hAnsi="Sylfaen"/>
          <w:b/>
          <w:color w:val="2E74B5" w:themeColor="accent1" w:themeShade="BF"/>
          <w:sz w:val="20"/>
          <w:szCs w:val="20"/>
        </w:rPr>
      </w:pPr>
      <w:r w:rsidRPr="009D68DB">
        <w:rPr>
          <w:rFonts w:ascii="Sylfaen" w:hAnsi="Sylfaen" w:cs="Sylfaen"/>
          <w:color w:val="000000"/>
          <w:sz w:val="20"/>
          <w:szCs w:val="20"/>
          <w:lang w:val="ka-GE"/>
        </w:rPr>
        <w:t xml:space="preserve">„დიაგნოსტიკისა და მკურნალობის მონიტორინგის თანადაფინანსება ბენეფიციართათვის“ პროგრამით </w:t>
      </w:r>
      <w:r w:rsidRPr="009D68DB">
        <w:rPr>
          <w:rFonts w:ascii="Sylfaen" w:hAnsi="Sylfaen" w:cs="Sylfaen"/>
          <w:iCs/>
          <w:sz w:val="20"/>
          <w:szCs w:val="20"/>
          <w:lang w:val="ka-GE"/>
        </w:rPr>
        <w:t>ისარგებლა 102 ბენეფიციარმა.</w:t>
      </w:r>
    </w:p>
    <w:p w14:paraId="5AF8229D" w14:textId="77777777" w:rsidR="00A603D0" w:rsidRPr="009D68DB" w:rsidRDefault="00A603D0" w:rsidP="00E55F46">
      <w:pPr>
        <w:spacing w:line="240" w:lineRule="auto"/>
        <w:jc w:val="both"/>
        <w:rPr>
          <w:rFonts w:ascii="Sylfaen" w:hAnsi="Sylfaen" w:cs="Sylfaen"/>
          <w:color w:val="000000"/>
          <w:sz w:val="20"/>
          <w:szCs w:val="20"/>
          <w:lang w:val="ka-GE"/>
        </w:rPr>
      </w:pPr>
      <w:r w:rsidRPr="009D68DB">
        <w:rPr>
          <w:rFonts w:ascii="Sylfaen" w:hAnsi="Sylfaen" w:cs="Sylfaen"/>
          <w:b/>
          <w:iCs/>
          <w:sz w:val="20"/>
          <w:szCs w:val="20"/>
        </w:rPr>
        <w:t xml:space="preserve">2018 </w:t>
      </w:r>
      <w:r w:rsidRPr="009D68DB">
        <w:rPr>
          <w:rFonts w:ascii="Sylfaen" w:hAnsi="Sylfaen" w:cs="Sylfaen"/>
          <w:b/>
          <w:iCs/>
          <w:sz w:val="20"/>
          <w:szCs w:val="20"/>
          <w:lang w:val="ka-GE"/>
        </w:rPr>
        <w:t xml:space="preserve">წლის </w:t>
      </w:r>
      <w:r w:rsidRPr="009D68DB">
        <w:rPr>
          <w:rFonts w:ascii="Sylfaen" w:hAnsi="Sylfaen" w:cs="Sylfaen"/>
          <w:b/>
          <w:iCs/>
          <w:sz w:val="20"/>
          <w:szCs w:val="20"/>
        </w:rPr>
        <w:t xml:space="preserve">I-II </w:t>
      </w:r>
      <w:r w:rsidRPr="009D68DB">
        <w:rPr>
          <w:rFonts w:ascii="Sylfaen" w:hAnsi="Sylfaen" w:cs="Sylfaen"/>
          <w:b/>
          <w:iCs/>
          <w:sz w:val="20"/>
          <w:szCs w:val="20"/>
          <w:lang w:val="ka-GE"/>
        </w:rPr>
        <w:t>კვარტალში,</w:t>
      </w:r>
      <w:r w:rsidRPr="009D68DB">
        <w:rPr>
          <w:rFonts w:ascii="Sylfaen" w:hAnsi="Sylfaen" w:cs="Sylfaen"/>
          <w:iCs/>
          <w:sz w:val="20"/>
          <w:szCs w:val="20"/>
          <w:lang w:val="ka-GE"/>
        </w:rPr>
        <w:t xml:space="preserve"> </w:t>
      </w:r>
      <w:r w:rsidRPr="009D68DB">
        <w:rPr>
          <w:rFonts w:ascii="Sylfaen" w:hAnsi="Sylfaen" w:cs="Sylfaen"/>
          <w:color w:val="000000"/>
          <w:sz w:val="20"/>
          <w:szCs w:val="20"/>
          <w:lang w:val="ka-GE"/>
        </w:rPr>
        <w:t>დიაგნოსტიკისა და მკურნალობის მონიტორინგის თანადაფინანსება 1-ლ კვარტალში გაეწია 97 ბენეფიციარს, მე-2-ში 92 ბენეფიციარს.</w:t>
      </w:r>
    </w:p>
    <w:p w14:paraId="7C54CA88" w14:textId="1FDEC1DC" w:rsidR="00A603D0" w:rsidRDefault="00A603D0" w:rsidP="00E55F46">
      <w:pPr>
        <w:spacing w:line="240" w:lineRule="auto"/>
        <w:jc w:val="both"/>
        <w:rPr>
          <w:rFonts w:ascii="Sylfaen" w:hAnsi="Sylfaen" w:cs="Sylfaen"/>
          <w:b/>
          <w:color w:val="000000"/>
          <w:sz w:val="20"/>
          <w:szCs w:val="20"/>
        </w:rPr>
      </w:pPr>
    </w:p>
    <w:p w14:paraId="3FBFEAF1" w14:textId="54517FB3" w:rsidR="00B82E3E" w:rsidRDefault="00B82E3E" w:rsidP="00E55F46">
      <w:pPr>
        <w:spacing w:line="240" w:lineRule="auto"/>
        <w:jc w:val="both"/>
        <w:rPr>
          <w:rFonts w:ascii="Sylfaen" w:hAnsi="Sylfaen" w:cs="Sylfaen"/>
          <w:b/>
          <w:color w:val="000000"/>
          <w:sz w:val="20"/>
          <w:szCs w:val="20"/>
        </w:rPr>
      </w:pPr>
    </w:p>
    <w:p w14:paraId="559CE7B1" w14:textId="77777777" w:rsidR="00B82E3E" w:rsidRPr="009D68DB" w:rsidRDefault="00B82E3E" w:rsidP="00E55F46">
      <w:pPr>
        <w:spacing w:line="240" w:lineRule="auto"/>
        <w:jc w:val="both"/>
        <w:rPr>
          <w:rFonts w:ascii="Sylfaen" w:hAnsi="Sylfaen" w:cs="Sylfaen"/>
          <w:b/>
          <w:color w:val="000000"/>
          <w:sz w:val="20"/>
          <w:szCs w:val="20"/>
        </w:rPr>
      </w:pPr>
    </w:p>
    <w:p w14:paraId="2DC43C3A" w14:textId="77777777" w:rsidR="00A603D0" w:rsidRPr="009D68DB" w:rsidRDefault="00A603D0" w:rsidP="00E55F46">
      <w:pPr>
        <w:spacing w:line="240" w:lineRule="auto"/>
        <w:jc w:val="both"/>
        <w:rPr>
          <w:rFonts w:ascii="Sylfaen" w:hAnsi="Sylfaen" w:cs="Sylfaen"/>
          <w:b/>
          <w:color w:val="000000"/>
          <w:sz w:val="20"/>
          <w:szCs w:val="20"/>
        </w:rPr>
      </w:pPr>
    </w:p>
    <w:p w14:paraId="6D227A7E" w14:textId="77777777" w:rsidR="00E139D7" w:rsidRDefault="00E139D7">
      <w:pPr>
        <w:rPr>
          <w:rFonts w:ascii="Sylfaen" w:eastAsia="Times New Roman" w:hAnsi="Sylfaen"/>
          <w:spacing w:val="15"/>
        </w:rPr>
      </w:pPr>
      <w:r>
        <w:rPr>
          <w:rFonts w:ascii="Sylfaen" w:eastAsia="Times New Roman" w:hAnsi="Sylfaen"/>
        </w:rPr>
        <w:lastRenderedPageBreak/>
        <w:br w:type="page"/>
      </w:r>
    </w:p>
    <w:p w14:paraId="53943055" w14:textId="787CF727"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02" w:name="_Toc6307924"/>
      <w:r w:rsidRPr="009D68DB">
        <w:rPr>
          <w:rFonts w:ascii="Sylfaen" w:eastAsia="Times New Roman" w:hAnsi="Sylfaen"/>
          <w:color w:val="auto"/>
        </w:rPr>
        <w:lastRenderedPageBreak/>
        <w:t>6.1.3.მედიკამენტებზე ხელმისაწვდომობის ზრდა</w:t>
      </w:r>
      <w:bookmarkEnd w:id="102"/>
    </w:p>
    <w:tbl>
      <w:tblPr>
        <w:tblW w:w="5000" w:type="pct"/>
        <w:tblLook w:val="04A0" w:firstRow="1" w:lastRow="0" w:firstColumn="1" w:lastColumn="0" w:noHBand="0" w:noVBand="1"/>
      </w:tblPr>
      <w:tblGrid>
        <w:gridCol w:w="3274"/>
        <w:gridCol w:w="4588"/>
        <w:gridCol w:w="1498"/>
      </w:tblGrid>
      <w:tr w:rsidR="00A603D0" w:rsidRPr="009D68DB" w14:paraId="0C22E380" w14:textId="77777777" w:rsidTr="00E139D7">
        <w:trPr>
          <w:trHeight w:val="300"/>
        </w:trPr>
        <w:tc>
          <w:tcPr>
            <w:tcW w:w="1749" w:type="pct"/>
            <w:hideMark/>
          </w:tcPr>
          <w:p w14:paraId="770F20CA" w14:textId="77777777" w:rsidR="00A603D0" w:rsidRPr="002B2DB4" w:rsidRDefault="00A603D0" w:rsidP="00E55F46">
            <w:pPr>
              <w:rPr>
                <w:rFonts w:ascii="Sylfaen" w:eastAsia="Times New Roman" w:hAnsi="Sylfaen" w:cs="Times New Roman"/>
                <w:b/>
                <w:color w:val="2F75B5"/>
                <w:szCs w:val="24"/>
                <w:lang w:val="ka-GE"/>
              </w:rPr>
            </w:pPr>
            <w:r w:rsidRPr="002B2DB4">
              <w:rPr>
                <w:rFonts w:ascii="Sylfaen" w:eastAsia="Times New Roman" w:hAnsi="Sylfaen" w:cs="Sylfaen"/>
                <w:b/>
                <w:color w:val="2F75B5"/>
                <w:szCs w:val="24"/>
              </w:rPr>
              <w:t>სტრატეგიული</w:t>
            </w:r>
            <w:r w:rsidRPr="002B2DB4">
              <w:rPr>
                <w:rFonts w:ascii="Sylfaen" w:eastAsia="Times New Roman" w:hAnsi="Sylfaen" w:cs="Times New Roman"/>
                <w:b/>
                <w:color w:val="2F75B5"/>
                <w:szCs w:val="24"/>
              </w:rPr>
              <w:t xml:space="preserve"> </w:t>
            </w:r>
            <w:r w:rsidRPr="002B2DB4">
              <w:rPr>
                <w:rFonts w:ascii="Sylfaen" w:eastAsia="Times New Roman" w:hAnsi="Sylfaen" w:cs="Sylfaen"/>
                <w:b/>
                <w:color w:val="2F75B5"/>
                <w:szCs w:val="24"/>
              </w:rPr>
              <w:t>მიმართულება</w:t>
            </w:r>
            <w:r w:rsidRPr="002B2DB4">
              <w:rPr>
                <w:rFonts w:ascii="Sylfaen" w:eastAsia="Times New Roman" w:hAnsi="Sylfaen" w:cs="Times New Roman"/>
                <w:b/>
                <w:color w:val="2F75B5"/>
                <w:szCs w:val="24"/>
              </w:rPr>
              <w:t xml:space="preserve">  </w:t>
            </w:r>
            <w:r w:rsidRPr="002B2DB4">
              <w:rPr>
                <w:rFonts w:ascii="Sylfaen" w:eastAsia="Times New Roman" w:hAnsi="Sylfaen" w:cs="Times New Roman"/>
                <w:b/>
                <w:color w:val="2F75B5"/>
                <w:szCs w:val="24"/>
                <w:lang w:val="ka-GE"/>
              </w:rPr>
              <w:t>6</w:t>
            </w:r>
          </w:p>
        </w:tc>
        <w:tc>
          <w:tcPr>
            <w:tcW w:w="3251" w:type="pct"/>
            <w:gridSpan w:val="2"/>
            <w:hideMark/>
          </w:tcPr>
          <w:p w14:paraId="6B969D71" w14:textId="12226CFE" w:rsidR="00A603D0" w:rsidRPr="00B82E3E" w:rsidRDefault="00A603D0" w:rsidP="00E55F46">
            <w:pPr>
              <w:rPr>
                <w:rFonts w:ascii="Sylfaen" w:eastAsia="Times New Roman" w:hAnsi="Sylfaen" w:cs="Sylfaen"/>
                <w:b/>
                <w:color w:val="757171"/>
                <w:szCs w:val="24"/>
                <w:lang w:val="ka-GE"/>
              </w:rPr>
            </w:pPr>
            <w:r w:rsidRPr="002B2DB4">
              <w:rPr>
                <w:rFonts w:ascii="Sylfaen" w:eastAsia="Times New Roman" w:hAnsi="Sylfaen" w:cs="Sylfaen"/>
                <w:b/>
                <w:color w:val="757171"/>
                <w:szCs w:val="24"/>
                <w:lang w:val="ka-GE"/>
              </w:rPr>
              <w:t>მოსახლეობის ჯანმრთელობის დაცვა და სოციალური უზრუნველყოფა</w:t>
            </w:r>
          </w:p>
        </w:tc>
      </w:tr>
      <w:tr w:rsidR="00A603D0" w:rsidRPr="009D68DB" w14:paraId="35F2B9F5" w14:textId="77777777" w:rsidTr="00E139D7">
        <w:trPr>
          <w:trHeight w:val="300"/>
        </w:trPr>
        <w:tc>
          <w:tcPr>
            <w:tcW w:w="1749" w:type="pct"/>
            <w:hideMark/>
          </w:tcPr>
          <w:p w14:paraId="317E6B42" w14:textId="77777777" w:rsidR="00A603D0" w:rsidRPr="002B2DB4" w:rsidRDefault="00A603D0" w:rsidP="00E55F46">
            <w:pPr>
              <w:rPr>
                <w:rFonts w:ascii="Sylfaen" w:eastAsia="Times New Roman" w:hAnsi="Sylfaen" w:cs="Times New Roman"/>
                <w:color w:val="2F75B5"/>
                <w:szCs w:val="24"/>
              </w:rPr>
            </w:pPr>
            <w:r w:rsidRPr="002B2DB4">
              <w:rPr>
                <w:rFonts w:ascii="Sylfaen" w:eastAsia="Times New Roman" w:hAnsi="Sylfaen" w:cs="Sylfaen"/>
                <w:color w:val="2F75B5"/>
                <w:szCs w:val="24"/>
              </w:rPr>
              <w:t>პროგრამა</w:t>
            </w:r>
          </w:p>
        </w:tc>
        <w:tc>
          <w:tcPr>
            <w:tcW w:w="3251" w:type="pct"/>
            <w:gridSpan w:val="2"/>
            <w:shd w:val="clear" w:color="auto" w:fill="auto"/>
            <w:hideMark/>
          </w:tcPr>
          <w:p w14:paraId="595BE87C" w14:textId="073C69D4" w:rsidR="00A603D0" w:rsidRPr="00B82E3E" w:rsidRDefault="00A603D0" w:rsidP="00B82E3E">
            <w:pPr>
              <w:pStyle w:val="Subtitle"/>
              <w:rPr>
                <w:rFonts w:ascii="Sylfaen" w:eastAsia="Times New Roman" w:hAnsi="Sylfaen"/>
                <w:lang w:val="ka-GE"/>
              </w:rPr>
            </w:pPr>
            <w:r w:rsidRPr="009D68DB">
              <w:rPr>
                <w:rFonts w:ascii="Sylfaen" w:eastAsia="Times New Roman" w:hAnsi="Sylfaen"/>
                <w:lang w:val="ka-GE"/>
              </w:rPr>
              <w:t>6.1.3.</w:t>
            </w:r>
            <w:r w:rsidRPr="009D68DB">
              <w:rPr>
                <w:rFonts w:ascii="Sylfaen" w:eastAsia="Times New Roman" w:hAnsi="Sylfaen" w:cs="Sylfaen"/>
                <w:lang w:val="ka-GE"/>
              </w:rPr>
              <w:t>მედიკამენტებზე</w:t>
            </w:r>
            <w:r w:rsidRPr="009D68DB">
              <w:rPr>
                <w:rFonts w:ascii="Sylfaen" w:eastAsia="Times New Roman" w:hAnsi="Sylfaen" w:cs="Times New Roman"/>
                <w:lang w:val="ka-GE"/>
              </w:rPr>
              <w:t xml:space="preserve"> </w:t>
            </w:r>
            <w:r w:rsidRPr="009D68DB">
              <w:rPr>
                <w:rFonts w:ascii="Sylfaen" w:eastAsia="Times New Roman" w:hAnsi="Sylfaen" w:cs="Sylfaen"/>
                <w:lang w:val="ka-GE"/>
              </w:rPr>
              <w:t>ხელმისაწვდომობის</w:t>
            </w:r>
            <w:r w:rsidRPr="009D68DB">
              <w:rPr>
                <w:rFonts w:ascii="Sylfaen" w:eastAsia="Times New Roman" w:hAnsi="Sylfaen" w:cs="Times New Roman"/>
                <w:lang w:val="ka-GE"/>
              </w:rPr>
              <w:t xml:space="preserve"> </w:t>
            </w:r>
            <w:r w:rsidRPr="009D68DB">
              <w:rPr>
                <w:rFonts w:ascii="Sylfaen" w:eastAsia="Times New Roman" w:hAnsi="Sylfaen" w:cs="Sylfaen"/>
                <w:lang w:val="ka-GE"/>
              </w:rPr>
              <w:t>ზრდა</w:t>
            </w:r>
          </w:p>
        </w:tc>
      </w:tr>
      <w:tr w:rsidR="00A603D0" w:rsidRPr="009D68DB" w14:paraId="6B1DFE58" w14:textId="77777777" w:rsidTr="00E139D7">
        <w:trPr>
          <w:trHeight w:val="600"/>
        </w:trPr>
        <w:tc>
          <w:tcPr>
            <w:tcW w:w="1749" w:type="pct"/>
            <w:hideMark/>
          </w:tcPr>
          <w:p w14:paraId="3BD4CED6" w14:textId="77777777" w:rsidR="00A603D0" w:rsidRPr="002B2DB4" w:rsidRDefault="00A603D0" w:rsidP="00E55F46">
            <w:pPr>
              <w:rPr>
                <w:rFonts w:ascii="Sylfaen" w:eastAsia="Times New Roman" w:hAnsi="Sylfaen" w:cs="Times New Roman"/>
                <w:color w:val="2F75B5"/>
                <w:szCs w:val="24"/>
              </w:rPr>
            </w:pPr>
            <w:r w:rsidRPr="002B2DB4">
              <w:rPr>
                <w:rFonts w:ascii="Sylfaen" w:eastAsia="Times New Roman" w:hAnsi="Sylfaen" w:cs="Sylfaen"/>
                <w:color w:val="2F75B5"/>
                <w:szCs w:val="24"/>
              </w:rPr>
              <w:t>პროგრამის</w:t>
            </w:r>
            <w:r w:rsidRPr="002B2DB4">
              <w:rPr>
                <w:rFonts w:ascii="Sylfaen" w:eastAsia="Times New Roman" w:hAnsi="Sylfaen" w:cs="Times New Roman"/>
                <w:color w:val="2F75B5"/>
                <w:szCs w:val="24"/>
              </w:rPr>
              <w:t xml:space="preserve"> </w:t>
            </w:r>
            <w:r w:rsidRPr="002B2DB4">
              <w:rPr>
                <w:rFonts w:ascii="Sylfaen" w:eastAsia="Times New Roman" w:hAnsi="Sylfaen" w:cs="Sylfaen"/>
                <w:color w:val="2F75B5"/>
                <w:szCs w:val="24"/>
              </w:rPr>
              <w:t>მიზანი</w:t>
            </w:r>
            <w:r w:rsidRPr="002B2DB4">
              <w:rPr>
                <w:rFonts w:ascii="Sylfaen" w:eastAsia="Times New Roman" w:hAnsi="Sylfaen" w:cs="Times New Roman"/>
                <w:color w:val="2F75B5"/>
                <w:szCs w:val="24"/>
              </w:rPr>
              <w:t xml:space="preserve"> </w:t>
            </w:r>
            <w:r w:rsidRPr="002B2DB4">
              <w:rPr>
                <w:rFonts w:ascii="Sylfaen" w:eastAsia="Times New Roman" w:hAnsi="Sylfaen" w:cs="Sylfaen"/>
                <w:color w:val="2F75B5"/>
                <w:szCs w:val="24"/>
              </w:rPr>
              <w:t>და</w:t>
            </w:r>
            <w:r w:rsidRPr="002B2DB4">
              <w:rPr>
                <w:rFonts w:ascii="Sylfaen" w:eastAsia="Times New Roman" w:hAnsi="Sylfaen" w:cs="Times New Roman"/>
                <w:color w:val="2F75B5"/>
                <w:szCs w:val="24"/>
              </w:rPr>
              <w:t xml:space="preserve"> </w:t>
            </w:r>
            <w:r w:rsidRPr="002B2DB4">
              <w:rPr>
                <w:rFonts w:ascii="Sylfaen" w:eastAsia="Times New Roman" w:hAnsi="Sylfaen" w:cs="Sylfaen"/>
                <w:color w:val="2F75B5"/>
                <w:szCs w:val="24"/>
              </w:rPr>
              <w:t>მოსალოდნელი</w:t>
            </w:r>
            <w:r w:rsidRPr="002B2DB4">
              <w:rPr>
                <w:rFonts w:ascii="Sylfaen" w:eastAsia="Times New Roman" w:hAnsi="Sylfaen" w:cs="Times New Roman"/>
                <w:color w:val="2F75B5"/>
                <w:szCs w:val="24"/>
              </w:rPr>
              <w:t xml:space="preserve"> </w:t>
            </w:r>
            <w:r w:rsidRPr="002B2DB4">
              <w:rPr>
                <w:rFonts w:ascii="Sylfaen" w:eastAsia="Times New Roman" w:hAnsi="Sylfaen" w:cs="Sylfaen"/>
                <w:color w:val="2F75B5"/>
                <w:szCs w:val="24"/>
              </w:rPr>
              <w:t>შედეგი</w:t>
            </w:r>
          </w:p>
        </w:tc>
        <w:tc>
          <w:tcPr>
            <w:tcW w:w="3251" w:type="pct"/>
            <w:gridSpan w:val="2"/>
            <w:shd w:val="clear" w:color="auto" w:fill="auto"/>
            <w:hideMark/>
          </w:tcPr>
          <w:p w14:paraId="6E0FB19E" w14:textId="77777777" w:rsidR="00A603D0" w:rsidRPr="00CE5616" w:rsidRDefault="00A603D0" w:rsidP="00E55F46">
            <w:pPr>
              <w:jc w:val="both"/>
              <w:rPr>
                <w:rFonts w:ascii="Sylfaen" w:eastAsia="Times New Roman" w:hAnsi="Sylfaen" w:cs="Sylfaen"/>
                <w:color w:val="000000" w:themeColor="text1"/>
                <w:sz w:val="20"/>
                <w:lang w:val="ka-GE"/>
              </w:rPr>
            </w:pPr>
            <w:r w:rsidRPr="00CE5616">
              <w:rPr>
                <w:rFonts w:ascii="Sylfaen" w:eastAsia="Times New Roman" w:hAnsi="Sylfaen" w:cs="Sylfaen"/>
                <w:color w:val="000000" w:themeColor="text1"/>
                <w:sz w:val="20"/>
                <w:lang w:val="ka-GE"/>
              </w:rPr>
              <w:t xml:space="preserve">პროგრამის მიზანია ქრონიკული დაავადებების მქონე პირთათვის და მოწყვლადი სოციალური ჯგუფებისათვის მედიკამენტებსა და საკვებ დანამატებზე ხელმისაწვდომობის გაზრდა და გრძელვადიან პერიოდში ქრონიკურლი დაავადებებით გამოწვეული სიკვდილიანობის რისკის შემცირება. </w:t>
            </w:r>
          </w:p>
        </w:tc>
      </w:tr>
      <w:tr w:rsidR="00A603D0" w:rsidRPr="009D68DB" w14:paraId="70E186D6" w14:textId="77777777" w:rsidTr="00E139D7">
        <w:trPr>
          <w:trHeight w:val="300"/>
        </w:trPr>
        <w:tc>
          <w:tcPr>
            <w:tcW w:w="1749" w:type="pct"/>
            <w:hideMark/>
          </w:tcPr>
          <w:p w14:paraId="78B37139" w14:textId="77777777" w:rsidR="00A603D0" w:rsidRPr="009D68DB" w:rsidRDefault="00A603D0" w:rsidP="00E55F46">
            <w:pPr>
              <w:rPr>
                <w:rFonts w:ascii="Sylfaen" w:eastAsia="Times New Roman" w:hAnsi="Sylfaen" w:cs="Times New Roman"/>
                <w:color w:val="000000"/>
                <w:sz w:val="24"/>
                <w:szCs w:val="24"/>
              </w:rPr>
            </w:pPr>
          </w:p>
        </w:tc>
        <w:tc>
          <w:tcPr>
            <w:tcW w:w="2451" w:type="pct"/>
            <w:shd w:val="clear" w:color="auto" w:fill="auto"/>
            <w:hideMark/>
          </w:tcPr>
          <w:p w14:paraId="170B9045" w14:textId="77777777" w:rsidR="00A603D0" w:rsidRPr="009D68DB" w:rsidRDefault="00A603D0" w:rsidP="00E55F46">
            <w:pPr>
              <w:rPr>
                <w:rFonts w:ascii="Sylfaen" w:eastAsia="Times New Roman" w:hAnsi="Sylfaen" w:cs="Times New Roman"/>
              </w:rPr>
            </w:pPr>
          </w:p>
        </w:tc>
        <w:tc>
          <w:tcPr>
            <w:tcW w:w="800" w:type="pct"/>
            <w:shd w:val="clear" w:color="auto" w:fill="auto"/>
            <w:noWrap/>
            <w:hideMark/>
          </w:tcPr>
          <w:p w14:paraId="31AA6495" w14:textId="77777777" w:rsidR="00A603D0" w:rsidRPr="009D68DB" w:rsidRDefault="00A603D0" w:rsidP="00E55F46">
            <w:pPr>
              <w:rPr>
                <w:rFonts w:ascii="Sylfaen" w:eastAsia="Times New Roman" w:hAnsi="Sylfaen" w:cs="Times New Roman"/>
              </w:rPr>
            </w:pPr>
          </w:p>
        </w:tc>
      </w:tr>
      <w:tr w:rsidR="00A603D0" w:rsidRPr="009D68DB" w14:paraId="1BD74B0B" w14:textId="77777777" w:rsidTr="00E139D7">
        <w:trPr>
          <w:trHeight w:val="300"/>
        </w:trPr>
        <w:tc>
          <w:tcPr>
            <w:tcW w:w="1749" w:type="pct"/>
            <w:hideMark/>
          </w:tcPr>
          <w:p w14:paraId="16FEB05D" w14:textId="77777777" w:rsidR="00A603D0" w:rsidRPr="002B2DB4" w:rsidRDefault="00A603D0" w:rsidP="00E55F46">
            <w:pPr>
              <w:rPr>
                <w:rFonts w:ascii="Sylfaen" w:eastAsia="Times New Roman" w:hAnsi="Sylfaen" w:cs="Times New Roman"/>
                <w:b/>
                <w:color w:val="2F75B5"/>
              </w:rPr>
            </w:pPr>
            <w:r w:rsidRPr="002B2DB4">
              <w:rPr>
                <w:rFonts w:ascii="Sylfaen" w:eastAsia="Times New Roman" w:hAnsi="Sylfaen" w:cs="Sylfaen"/>
                <w:b/>
                <w:color w:val="2F75B5"/>
              </w:rPr>
              <w:t>ღონისძიებები</w:t>
            </w:r>
            <w:r w:rsidRPr="002B2DB4">
              <w:rPr>
                <w:rFonts w:ascii="Sylfaen" w:eastAsia="Times New Roman" w:hAnsi="Sylfaen" w:cs="Times New Roman"/>
                <w:b/>
                <w:color w:val="2F75B5"/>
              </w:rPr>
              <w:t>:</w:t>
            </w:r>
          </w:p>
        </w:tc>
        <w:tc>
          <w:tcPr>
            <w:tcW w:w="2451" w:type="pct"/>
            <w:shd w:val="clear" w:color="auto" w:fill="auto"/>
            <w:hideMark/>
          </w:tcPr>
          <w:p w14:paraId="43C09390" w14:textId="77777777" w:rsidR="00A603D0" w:rsidRPr="002B2DB4" w:rsidRDefault="00A603D0" w:rsidP="00E55F46">
            <w:pPr>
              <w:rPr>
                <w:rFonts w:ascii="Sylfaen" w:eastAsia="Times New Roman" w:hAnsi="Sylfaen" w:cs="Times New Roman"/>
                <w:b/>
                <w:color w:val="2F75B5"/>
              </w:rPr>
            </w:pPr>
            <w:r w:rsidRPr="002B2DB4">
              <w:rPr>
                <w:rFonts w:ascii="Sylfaen" w:eastAsia="Times New Roman" w:hAnsi="Sylfaen" w:cs="Sylfaen"/>
                <w:b/>
                <w:color w:val="2F75B5"/>
              </w:rPr>
              <w:t>შესრულების</w:t>
            </w:r>
            <w:r w:rsidRPr="002B2DB4">
              <w:rPr>
                <w:rFonts w:ascii="Sylfaen" w:eastAsia="Times New Roman" w:hAnsi="Sylfaen" w:cs="Times New Roman"/>
                <w:b/>
                <w:color w:val="2F75B5"/>
              </w:rPr>
              <w:t xml:space="preserve"> </w:t>
            </w:r>
            <w:r w:rsidRPr="002B2DB4">
              <w:rPr>
                <w:rFonts w:ascii="Sylfaen" w:eastAsia="Times New Roman" w:hAnsi="Sylfaen" w:cs="Sylfaen"/>
                <w:b/>
                <w:color w:val="2F75B5"/>
              </w:rPr>
              <w:t>ინდიკატორი</w:t>
            </w:r>
          </w:p>
        </w:tc>
        <w:tc>
          <w:tcPr>
            <w:tcW w:w="800" w:type="pct"/>
            <w:shd w:val="clear" w:color="auto" w:fill="auto"/>
            <w:noWrap/>
            <w:hideMark/>
          </w:tcPr>
          <w:p w14:paraId="4DE9C27E" w14:textId="77777777" w:rsidR="00A603D0" w:rsidRPr="002B2DB4" w:rsidRDefault="00A603D0" w:rsidP="00E55F46">
            <w:pPr>
              <w:rPr>
                <w:rFonts w:ascii="Sylfaen" w:eastAsia="Times New Roman" w:hAnsi="Sylfaen" w:cs="Times New Roman"/>
                <w:b/>
                <w:color w:val="2F75B5"/>
              </w:rPr>
            </w:pPr>
            <w:r w:rsidRPr="002B2DB4">
              <w:rPr>
                <w:rFonts w:ascii="Sylfaen" w:eastAsia="Times New Roman" w:hAnsi="Sylfaen" w:cs="Sylfaen"/>
                <w:b/>
                <w:color w:val="2F75B5"/>
              </w:rPr>
              <w:t>შესრულება</w:t>
            </w:r>
          </w:p>
        </w:tc>
      </w:tr>
      <w:tr w:rsidR="00A603D0" w:rsidRPr="009D68DB" w14:paraId="63FDAE57" w14:textId="77777777" w:rsidTr="00E139D7">
        <w:trPr>
          <w:trHeight w:val="300"/>
        </w:trPr>
        <w:tc>
          <w:tcPr>
            <w:tcW w:w="1749" w:type="pct"/>
            <w:hideMark/>
          </w:tcPr>
          <w:p w14:paraId="582FDADF" w14:textId="77777777" w:rsidR="00A603D0" w:rsidRPr="002B2DB4" w:rsidRDefault="00A603D0" w:rsidP="00E55F46">
            <w:pPr>
              <w:jc w:val="both"/>
              <w:rPr>
                <w:rFonts w:ascii="Sylfaen" w:eastAsia="Times New Roman" w:hAnsi="Sylfaen" w:cs="Sylfaen"/>
                <w:color w:val="000000" w:themeColor="text1"/>
                <w:sz w:val="20"/>
                <w:szCs w:val="20"/>
                <w:lang w:val="ka-GE"/>
              </w:rPr>
            </w:pPr>
            <w:r w:rsidRPr="002B2DB4">
              <w:rPr>
                <w:rFonts w:ascii="Sylfaen" w:eastAsia="Times New Roman" w:hAnsi="Sylfaen" w:cs="Sylfaen"/>
                <w:color w:val="000000" w:themeColor="text1"/>
                <w:sz w:val="20"/>
                <w:szCs w:val="20"/>
                <w:lang w:val="ka-GE"/>
              </w:rPr>
              <w:t>ქრონიკული დაავადების მქონე პაციენტთა სამკურნალო-საწამლო საშუალებებით  უზრუნველყოფა და ხელმისაწვდომობის ზრდა;</w:t>
            </w:r>
          </w:p>
          <w:p w14:paraId="3EEC89A8" w14:textId="77777777" w:rsidR="00A603D0" w:rsidRPr="002B2DB4" w:rsidRDefault="00A603D0" w:rsidP="00E55F46">
            <w:pPr>
              <w:pStyle w:val="Default"/>
              <w:spacing w:after="160"/>
              <w:jc w:val="both"/>
              <w:rPr>
                <w:sz w:val="20"/>
                <w:szCs w:val="20"/>
                <w:lang w:val="ka-GE"/>
              </w:rPr>
            </w:pPr>
          </w:p>
        </w:tc>
        <w:tc>
          <w:tcPr>
            <w:tcW w:w="2451" w:type="pct"/>
            <w:shd w:val="clear" w:color="auto" w:fill="FFFFFF" w:themeFill="background1"/>
            <w:hideMark/>
          </w:tcPr>
          <w:p w14:paraId="5EECA298" w14:textId="77777777" w:rsidR="00A603D0" w:rsidRPr="002B2DB4" w:rsidRDefault="00A603D0" w:rsidP="00E55F46">
            <w:pPr>
              <w:jc w:val="both"/>
              <w:rPr>
                <w:rFonts w:ascii="Sylfaen" w:hAnsi="Sylfaen" w:cs="Sylfaen"/>
                <w:sz w:val="20"/>
                <w:szCs w:val="20"/>
                <w:lang w:val="ka-GE"/>
              </w:rPr>
            </w:pPr>
            <w:r w:rsidRPr="002B2DB4">
              <w:rPr>
                <w:rFonts w:ascii="Sylfaen" w:hAnsi="Sylfaen" w:cs="Sylfaen"/>
                <w:sz w:val="20"/>
                <w:szCs w:val="20"/>
                <w:lang w:val="ka-GE"/>
              </w:rPr>
              <w:t>მედიკამენტებითა და საკვები დანამატებით უზრუნველყოფის ღონისძიებების მოსარგებლეთა რაოდენობა.</w:t>
            </w:r>
          </w:p>
        </w:tc>
        <w:tc>
          <w:tcPr>
            <w:tcW w:w="800" w:type="pct"/>
            <w:shd w:val="clear" w:color="auto" w:fill="FFFFFF" w:themeFill="background1"/>
            <w:noWrap/>
            <w:hideMark/>
          </w:tcPr>
          <w:p w14:paraId="5B26364A" w14:textId="77777777" w:rsidR="00A603D0" w:rsidRPr="002B2DB4" w:rsidRDefault="00A603D0" w:rsidP="00E55F46">
            <w:pPr>
              <w:jc w:val="center"/>
              <w:rPr>
                <w:rFonts w:ascii="Sylfaen" w:eastAsia="Times New Roman" w:hAnsi="Sylfaen" w:cs="Times New Roman"/>
                <w:b/>
                <w:color w:val="000000"/>
                <w:sz w:val="20"/>
                <w:szCs w:val="20"/>
              </w:rPr>
            </w:pPr>
            <w:r w:rsidRPr="002B2DB4">
              <w:rPr>
                <w:rFonts w:ascii="Sylfaen" w:eastAsia="Calibri" w:hAnsi="Sylfaen" w:cs="Sylfaen"/>
                <w:b/>
                <w:sz w:val="20"/>
                <w:szCs w:val="20"/>
                <w:lang w:val="ka-GE"/>
              </w:rPr>
              <w:t>√</w:t>
            </w:r>
          </w:p>
        </w:tc>
      </w:tr>
      <w:tr w:rsidR="00A603D0" w:rsidRPr="009D68DB" w14:paraId="773EFC88" w14:textId="77777777" w:rsidTr="00E139D7">
        <w:trPr>
          <w:trHeight w:val="300"/>
        </w:trPr>
        <w:tc>
          <w:tcPr>
            <w:tcW w:w="1749" w:type="pct"/>
            <w:hideMark/>
          </w:tcPr>
          <w:p w14:paraId="16162A4E" w14:textId="77777777" w:rsidR="00A603D0" w:rsidRPr="002B2DB4" w:rsidRDefault="00A603D0" w:rsidP="00E55F46">
            <w:pPr>
              <w:jc w:val="both"/>
              <w:rPr>
                <w:rFonts w:ascii="Sylfaen" w:hAnsi="Sylfaen" w:cs="Sylfaen"/>
                <w:iCs/>
                <w:sz w:val="20"/>
                <w:szCs w:val="20"/>
                <w:lang w:val="ka-GE"/>
              </w:rPr>
            </w:pPr>
            <w:r w:rsidRPr="002B2DB4">
              <w:rPr>
                <w:rFonts w:ascii="Sylfaen" w:eastAsia="Times New Roman" w:hAnsi="Sylfaen" w:cs="Sylfaen"/>
                <w:color w:val="000000" w:themeColor="text1"/>
                <w:sz w:val="20"/>
                <w:szCs w:val="20"/>
                <w:lang w:val="ka-GE"/>
              </w:rPr>
              <w:t>მოწყვლადი  სოციალური ჯგუფების მქონე პირთა მედიკამენტებითა და საკვები დანამატებით  უზრუნველყოფა.</w:t>
            </w:r>
          </w:p>
        </w:tc>
        <w:tc>
          <w:tcPr>
            <w:tcW w:w="2451" w:type="pct"/>
            <w:shd w:val="clear" w:color="auto" w:fill="FFFFFF" w:themeFill="background1"/>
            <w:hideMark/>
          </w:tcPr>
          <w:p w14:paraId="6B61BEFC" w14:textId="77777777" w:rsidR="00A603D0" w:rsidRPr="002B2DB4" w:rsidRDefault="00A603D0" w:rsidP="00E55F46">
            <w:pPr>
              <w:jc w:val="both"/>
              <w:rPr>
                <w:rFonts w:ascii="Sylfaen" w:hAnsi="Sylfaen" w:cs="Sylfaen"/>
                <w:sz w:val="20"/>
                <w:szCs w:val="20"/>
                <w:lang w:val="ka-GE"/>
              </w:rPr>
            </w:pPr>
            <w:r w:rsidRPr="002B2DB4">
              <w:rPr>
                <w:rFonts w:ascii="Sylfaen" w:hAnsi="Sylfaen" w:cs="Sylfaen"/>
                <w:sz w:val="20"/>
                <w:szCs w:val="20"/>
                <w:lang w:val="ka-GE"/>
              </w:rPr>
              <w:t>მოწყვლადი  სოციალური ჯგუფების მქონე პირთა მედიკამენტებითა და საკვები დანამატებით  უზრუნველყოფის ღონისძიებით მოსარგებლეთა რაოდენობა</w:t>
            </w:r>
          </w:p>
        </w:tc>
        <w:tc>
          <w:tcPr>
            <w:tcW w:w="800" w:type="pct"/>
            <w:shd w:val="clear" w:color="auto" w:fill="FFFFFF" w:themeFill="background1"/>
            <w:noWrap/>
            <w:hideMark/>
          </w:tcPr>
          <w:p w14:paraId="1FE8C2C8" w14:textId="77777777" w:rsidR="00A603D0" w:rsidRPr="002B2DB4" w:rsidRDefault="00A603D0" w:rsidP="00E55F46">
            <w:pPr>
              <w:jc w:val="center"/>
              <w:rPr>
                <w:rFonts w:ascii="Sylfaen" w:eastAsia="Times New Roman" w:hAnsi="Sylfaen" w:cs="Times New Roman"/>
                <w:b/>
                <w:color w:val="000000"/>
                <w:sz w:val="20"/>
                <w:szCs w:val="20"/>
              </w:rPr>
            </w:pPr>
          </w:p>
          <w:p w14:paraId="3F854899" w14:textId="77777777" w:rsidR="00A603D0" w:rsidRPr="002B2DB4" w:rsidRDefault="00A603D0" w:rsidP="00E55F46">
            <w:pPr>
              <w:jc w:val="center"/>
              <w:rPr>
                <w:rFonts w:ascii="Sylfaen" w:eastAsia="Times New Roman" w:hAnsi="Sylfaen" w:cs="Times New Roman"/>
                <w:b/>
                <w:color w:val="000000"/>
                <w:sz w:val="20"/>
                <w:szCs w:val="20"/>
              </w:rPr>
            </w:pPr>
            <w:r w:rsidRPr="002B2DB4">
              <w:rPr>
                <w:rFonts w:ascii="Sylfaen" w:eastAsia="Calibri" w:hAnsi="Sylfaen" w:cs="Sylfaen"/>
                <w:b/>
                <w:sz w:val="20"/>
                <w:szCs w:val="20"/>
                <w:lang w:val="ka-GE"/>
              </w:rPr>
              <w:t>√</w:t>
            </w:r>
          </w:p>
        </w:tc>
      </w:tr>
    </w:tbl>
    <w:p w14:paraId="466ADD46" w14:textId="77777777" w:rsidR="00A603D0" w:rsidRPr="009D68DB" w:rsidRDefault="00A603D0" w:rsidP="00E55F46">
      <w:pPr>
        <w:spacing w:line="240" w:lineRule="auto"/>
        <w:jc w:val="both"/>
        <w:rPr>
          <w:rFonts w:ascii="Sylfaen" w:hAnsi="Sylfaen"/>
          <w:b/>
          <w:sz w:val="20"/>
          <w:szCs w:val="20"/>
          <w:lang w:val="ka-GE"/>
        </w:rPr>
      </w:pPr>
    </w:p>
    <w:p w14:paraId="0CB7A79D" w14:textId="77777777" w:rsidR="00A603D0" w:rsidRPr="009D68DB" w:rsidRDefault="00A603D0" w:rsidP="00E55F46">
      <w:pPr>
        <w:spacing w:line="240" w:lineRule="auto"/>
        <w:jc w:val="both"/>
        <w:rPr>
          <w:rFonts w:ascii="Sylfaen" w:hAnsi="Sylfaen"/>
          <w:b/>
          <w:sz w:val="20"/>
          <w:szCs w:val="20"/>
          <w:lang w:val="ka-GE"/>
        </w:rPr>
      </w:pPr>
      <w:r w:rsidRPr="009D68DB">
        <w:rPr>
          <w:rFonts w:ascii="Sylfaen" w:hAnsi="Sylfaen"/>
          <w:b/>
          <w:sz w:val="20"/>
          <w:szCs w:val="20"/>
          <w:lang w:val="ka-GE"/>
        </w:rPr>
        <w:t xml:space="preserve">2019 წელი </w:t>
      </w:r>
      <w:r w:rsidRPr="009D68DB">
        <w:rPr>
          <w:rFonts w:ascii="Sylfaen" w:eastAsia="Times New Roman" w:hAnsi="Sylfaen"/>
          <w:b/>
          <w:sz w:val="20"/>
          <w:szCs w:val="20"/>
        </w:rPr>
        <w:t xml:space="preserve">I </w:t>
      </w:r>
      <w:r w:rsidRPr="009D68DB">
        <w:rPr>
          <w:rFonts w:ascii="Sylfaen" w:eastAsia="Times New Roman" w:hAnsi="Sylfaen"/>
          <w:b/>
          <w:sz w:val="20"/>
          <w:szCs w:val="20"/>
          <w:lang w:val="ka-GE"/>
        </w:rPr>
        <w:t>კვარტალი</w:t>
      </w:r>
    </w:p>
    <w:p w14:paraId="7CA5FC10" w14:textId="77777777" w:rsidR="00A603D0" w:rsidRPr="009D68DB" w:rsidRDefault="00A603D0" w:rsidP="00050462">
      <w:pPr>
        <w:pStyle w:val="ListParagraph"/>
        <w:numPr>
          <w:ilvl w:val="0"/>
          <w:numId w:val="120"/>
        </w:numPr>
        <w:spacing w:line="240" w:lineRule="auto"/>
        <w:jc w:val="both"/>
        <w:rPr>
          <w:rFonts w:ascii="Sylfaen" w:hAnsi="Sylfaen"/>
          <w:sz w:val="20"/>
          <w:szCs w:val="20"/>
          <w:lang w:val="ka-GE"/>
        </w:rPr>
      </w:pPr>
      <w:r w:rsidRPr="009D68DB">
        <w:rPr>
          <w:rFonts w:ascii="Sylfaen" w:eastAsia="Times New Roman" w:hAnsi="Sylfaen" w:cs="Sylfaen"/>
          <w:color w:val="000000" w:themeColor="text1"/>
          <w:sz w:val="20"/>
          <w:szCs w:val="20"/>
          <w:lang w:val="ka-GE"/>
        </w:rPr>
        <w:t xml:space="preserve">ქრონიკული დაავადების მქონე პაციენტთა სამკურნალო-საწამლო საშუალებებით  უზრუნველყოფა და ხელმისაწვდომობის ზრდა- პროგრამით 2019 წლის პირველ კვარტალში </w:t>
      </w:r>
      <w:r w:rsidRPr="009D68DB">
        <w:rPr>
          <w:rFonts w:ascii="Sylfaen" w:hAnsi="Sylfaen"/>
          <w:sz w:val="20"/>
          <w:szCs w:val="20"/>
          <w:lang w:val="ka-GE"/>
        </w:rPr>
        <w:t xml:space="preserve"> ისარგებლა 2045 ბენეფიციარმა.</w:t>
      </w:r>
    </w:p>
    <w:p w14:paraId="06C3DD57" w14:textId="77777777" w:rsidR="00A603D0" w:rsidRPr="009D68DB" w:rsidRDefault="00A603D0" w:rsidP="00050462">
      <w:pPr>
        <w:pStyle w:val="ListParagraph"/>
        <w:numPr>
          <w:ilvl w:val="0"/>
          <w:numId w:val="120"/>
        </w:numPr>
        <w:spacing w:line="240" w:lineRule="auto"/>
        <w:jc w:val="both"/>
        <w:rPr>
          <w:rFonts w:ascii="Sylfaen" w:hAnsi="Sylfaen"/>
          <w:sz w:val="20"/>
          <w:szCs w:val="20"/>
          <w:lang w:val="ka-GE"/>
        </w:rPr>
      </w:pPr>
      <w:r w:rsidRPr="009D68DB">
        <w:rPr>
          <w:rFonts w:ascii="Sylfaen" w:eastAsia="Times New Roman" w:hAnsi="Sylfaen" w:cs="Sylfaen"/>
          <w:color w:val="000000" w:themeColor="text1"/>
          <w:sz w:val="20"/>
          <w:szCs w:val="20"/>
          <w:lang w:val="ka-GE"/>
        </w:rPr>
        <w:t>მედიკამენტებითა და საკვები დანამატებით  უზრუნველყოფილია</w:t>
      </w:r>
      <w:r w:rsidRPr="009D68DB">
        <w:rPr>
          <w:rFonts w:ascii="Sylfaen" w:hAnsi="Sylfaen"/>
          <w:sz w:val="20"/>
          <w:szCs w:val="20"/>
          <w:lang w:val="ka-GE"/>
        </w:rPr>
        <w:t xml:space="preserve"> 1016 ბენეფიციარი. </w:t>
      </w:r>
    </w:p>
    <w:p w14:paraId="230EF8E5" w14:textId="77777777" w:rsidR="00A603D0" w:rsidRPr="009D68DB" w:rsidRDefault="00A603D0" w:rsidP="00E55F46">
      <w:pPr>
        <w:spacing w:line="240" w:lineRule="auto"/>
        <w:jc w:val="both"/>
        <w:rPr>
          <w:rFonts w:ascii="Sylfaen" w:hAnsi="Sylfaen" w:cs="Sylfaen"/>
          <w:b/>
          <w:color w:val="000000"/>
          <w:sz w:val="20"/>
          <w:szCs w:val="20"/>
          <w:lang w:val="ka-GE"/>
        </w:rPr>
      </w:pPr>
      <w:r w:rsidRPr="009D68DB">
        <w:rPr>
          <w:rFonts w:ascii="Sylfaen" w:hAnsi="Sylfaen" w:cs="Sylfaen"/>
          <w:b/>
          <w:color w:val="000000"/>
          <w:sz w:val="20"/>
          <w:szCs w:val="20"/>
          <w:lang w:val="ka-GE"/>
        </w:rPr>
        <w:t>2018 წელი</w:t>
      </w:r>
    </w:p>
    <w:p w14:paraId="106F3C11" w14:textId="77777777" w:rsidR="00A603D0" w:rsidRPr="009D68DB" w:rsidRDefault="00A603D0" w:rsidP="00E55F46">
      <w:pPr>
        <w:pStyle w:val="ListParagraph"/>
        <w:spacing w:line="240" w:lineRule="auto"/>
        <w:jc w:val="both"/>
        <w:rPr>
          <w:rFonts w:ascii="Sylfaen" w:hAnsi="Sylfaen" w:cs="Sylfaen"/>
          <w:b/>
          <w:color w:val="000000"/>
          <w:sz w:val="20"/>
          <w:szCs w:val="20"/>
          <w:lang w:val="ka-GE"/>
        </w:rPr>
      </w:pPr>
      <w:r w:rsidRPr="009D68DB">
        <w:rPr>
          <w:rFonts w:ascii="Sylfaen" w:hAnsi="Sylfaen" w:cs="Sylfaen"/>
          <w:b/>
          <w:color w:val="000000"/>
          <w:sz w:val="20"/>
          <w:szCs w:val="20"/>
        </w:rPr>
        <w:t xml:space="preserve">IV </w:t>
      </w:r>
      <w:r w:rsidRPr="009D68DB">
        <w:rPr>
          <w:rFonts w:ascii="Sylfaen" w:hAnsi="Sylfaen" w:cs="Sylfaen"/>
          <w:b/>
          <w:color w:val="000000"/>
          <w:sz w:val="20"/>
          <w:szCs w:val="20"/>
          <w:lang w:val="ka-GE"/>
        </w:rPr>
        <w:t xml:space="preserve">კვარტალი </w:t>
      </w:r>
    </w:p>
    <w:p w14:paraId="1660079C" w14:textId="77777777" w:rsidR="00A603D0" w:rsidRPr="009D68DB" w:rsidRDefault="00A603D0" w:rsidP="00050462">
      <w:pPr>
        <w:pStyle w:val="ListParagraph"/>
        <w:numPr>
          <w:ilvl w:val="0"/>
          <w:numId w:val="120"/>
        </w:numPr>
        <w:spacing w:line="240" w:lineRule="auto"/>
        <w:jc w:val="both"/>
        <w:rPr>
          <w:rFonts w:ascii="Sylfaen" w:hAnsi="Sylfaen"/>
          <w:sz w:val="20"/>
          <w:szCs w:val="20"/>
          <w:lang w:val="ka-GE"/>
        </w:rPr>
      </w:pPr>
      <w:r w:rsidRPr="009D68DB">
        <w:rPr>
          <w:rFonts w:ascii="Sylfaen" w:hAnsi="Sylfaen"/>
          <w:sz w:val="20"/>
          <w:szCs w:val="20"/>
          <w:lang w:val="ka-GE"/>
        </w:rPr>
        <w:t>ქრონიკული დაავადების მქონე პაციენტთა სამკურნალო-საწამლო საშუალებებით  უზრუნველყოფა და ხელმისაწვდომობის ზრდა - პროგრამით ისარგებლა 2822 ბენეფიციარმა.</w:t>
      </w:r>
    </w:p>
    <w:p w14:paraId="7D109E52" w14:textId="77777777" w:rsidR="00A603D0" w:rsidRPr="009D68DB" w:rsidRDefault="00A603D0" w:rsidP="00050462">
      <w:pPr>
        <w:pStyle w:val="ListParagraph"/>
        <w:numPr>
          <w:ilvl w:val="0"/>
          <w:numId w:val="120"/>
        </w:numPr>
        <w:spacing w:line="240" w:lineRule="auto"/>
        <w:jc w:val="both"/>
        <w:rPr>
          <w:rFonts w:ascii="Sylfaen" w:hAnsi="Sylfaen"/>
          <w:b/>
          <w:sz w:val="20"/>
          <w:szCs w:val="20"/>
          <w:lang w:val="ka-GE"/>
        </w:rPr>
      </w:pPr>
      <w:r w:rsidRPr="009D68DB">
        <w:rPr>
          <w:rFonts w:ascii="Sylfaen" w:hAnsi="Sylfaen"/>
          <w:b/>
          <w:sz w:val="20"/>
          <w:szCs w:val="20"/>
          <w:lang w:val="ka-GE"/>
        </w:rPr>
        <w:t>III კვარტალი</w:t>
      </w:r>
    </w:p>
    <w:p w14:paraId="0196A7E7" w14:textId="77777777" w:rsidR="00A603D0" w:rsidRPr="009D68DB" w:rsidRDefault="00A603D0" w:rsidP="00050462">
      <w:pPr>
        <w:pStyle w:val="ListParagraph"/>
        <w:numPr>
          <w:ilvl w:val="0"/>
          <w:numId w:val="120"/>
        </w:numPr>
        <w:spacing w:line="240" w:lineRule="auto"/>
        <w:jc w:val="both"/>
        <w:rPr>
          <w:rFonts w:ascii="Sylfaen" w:eastAsia="Times New Roman" w:hAnsi="Sylfaen" w:cs="Sylfaen"/>
          <w:color w:val="000000" w:themeColor="text1"/>
          <w:sz w:val="20"/>
          <w:szCs w:val="20"/>
        </w:rPr>
      </w:pPr>
      <w:r w:rsidRPr="009D68DB">
        <w:rPr>
          <w:rFonts w:ascii="Sylfaen" w:eastAsia="Times New Roman" w:hAnsi="Sylfaen" w:cs="Sylfaen"/>
          <w:color w:val="000000" w:themeColor="text1"/>
          <w:sz w:val="20"/>
          <w:szCs w:val="20"/>
          <w:lang w:val="ka-GE"/>
        </w:rPr>
        <w:t>ქრონიკული დაავადების მქონე პაციენტთა სამკურნალო-საწამლო საშუალებებით  უზრუნველყოფა და ხელმისაწვდომობის ზრდა</w:t>
      </w:r>
      <w:r w:rsidRPr="009D68DB">
        <w:rPr>
          <w:rFonts w:ascii="Sylfaen" w:eastAsia="Times New Roman" w:hAnsi="Sylfaen" w:cs="Sylfaen"/>
          <w:color w:val="000000" w:themeColor="text1"/>
          <w:sz w:val="20"/>
          <w:szCs w:val="20"/>
        </w:rPr>
        <w:t xml:space="preserve">  - </w:t>
      </w:r>
      <w:r w:rsidRPr="009D68DB">
        <w:rPr>
          <w:rFonts w:ascii="Sylfaen" w:eastAsia="Times New Roman" w:hAnsi="Sylfaen" w:cs="Sylfaen"/>
          <w:color w:val="000000" w:themeColor="text1"/>
          <w:sz w:val="20"/>
          <w:szCs w:val="20"/>
          <w:lang w:val="ka-GE"/>
        </w:rPr>
        <w:t xml:space="preserve">პროგრამით </w:t>
      </w:r>
      <w:r w:rsidRPr="009D68DB">
        <w:rPr>
          <w:rFonts w:ascii="Sylfaen" w:hAnsi="Sylfaen" w:cs="Sylfaen"/>
          <w:iCs/>
          <w:sz w:val="20"/>
          <w:szCs w:val="20"/>
          <w:lang w:val="ka-GE"/>
        </w:rPr>
        <w:t>ყოველთვიურად საშუალოდ ისარგებლა 1999 ბენეფიციარმა.</w:t>
      </w:r>
    </w:p>
    <w:p w14:paraId="0BB402FE" w14:textId="77777777" w:rsidR="00A603D0" w:rsidRPr="009D68DB" w:rsidRDefault="00A603D0" w:rsidP="00E55F46">
      <w:pPr>
        <w:spacing w:line="240" w:lineRule="auto"/>
        <w:jc w:val="both"/>
        <w:rPr>
          <w:rFonts w:ascii="Sylfaen" w:hAnsi="Sylfaen"/>
          <w:lang w:val="ka-GE"/>
        </w:rPr>
      </w:pPr>
      <w:r w:rsidRPr="009D68DB">
        <w:rPr>
          <w:rFonts w:ascii="Sylfaen" w:hAnsi="Sylfaen" w:cs="Sylfaen"/>
          <w:b/>
          <w:iCs/>
          <w:sz w:val="20"/>
          <w:szCs w:val="20"/>
        </w:rPr>
        <w:t xml:space="preserve">2018 </w:t>
      </w:r>
      <w:r w:rsidRPr="009D68DB">
        <w:rPr>
          <w:rFonts w:ascii="Sylfaen" w:hAnsi="Sylfaen" w:cs="Sylfaen"/>
          <w:b/>
          <w:iCs/>
          <w:sz w:val="20"/>
          <w:szCs w:val="20"/>
          <w:lang w:val="ka-GE"/>
        </w:rPr>
        <w:t xml:space="preserve">წლის </w:t>
      </w:r>
      <w:r w:rsidRPr="009D68DB">
        <w:rPr>
          <w:rFonts w:ascii="Sylfaen" w:hAnsi="Sylfaen" w:cs="Sylfaen"/>
          <w:b/>
          <w:iCs/>
          <w:sz w:val="20"/>
          <w:szCs w:val="20"/>
        </w:rPr>
        <w:t xml:space="preserve">I-II </w:t>
      </w:r>
      <w:r w:rsidRPr="009D68DB">
        <w:rPr>
          <w:rFonts w:ascii="Sylfaen" w:hAnsi="Sylfaen" w:cs="Sylfaen"/>
          <w:b/>
          <w:iCs/>
          <w:sz w:val="20"/>
          <w:szCs w:val="20"/>
          <w:lang w:val="ka-GE"/>
        </w:rPr>
        <w:t>კვარტალში,</w:t>
      </w:r>
    </w:p>
    <w:p w14:paraId="13E374FD" w14:textId="77777777" w:rsidR="00A603D0" w:rsidRPr="009D68DB" w:rsidRDefault="00A603D0" w:rsidP="00050462">
      <w:pPr>
        <w:pStyle w:val="ListParagraph"/>
        <w:numPr>
          <w:ilvl w:val="0"/>
          <w:numId w:val="120"/>
        </w:numPr>
        <w:spacing w:line="240" w:lineRule="auto"/>
        <w:jc w:val="both"/>
        <w:rPr>
          <w:rFonts w:ascii="Sylfaen" w:hAnsi="Sylfaen"/>
          <w:sz w:val="20"/>
          <w:szCs w:val="20"/>
          <w:lang w:val="ka-GE"/>
        </w:rPr>
      </w:pPr>
      <w:r w:rsidRPr="009D68DB">
        <w:rPr>
          <w:rFonts w:ascii="Sylfaen" w:eastAsia="Times New Roman" w:hAnsi="Sylfaen" w:cs="Sylfaen"/>
          <w:iCs/>
          <w:color w:val="000000" w:themeColor="text1"/>
          <w:sz w:val="20"/>
          <w:szCs w:val="20"/>
          <w:lang w:val="ka-GE"/>
        </w:rPr>
        <w:lastRenderedPageBreak/>
        <w:t xml:space="preserve">ქრონიკული დაავადების მქონე პაციენტთა სამკურნალო-საწამლო საშუალებებით 1-ლ კვარტალში  უზრუნველყოფილ იქნა </w:t>
      </w:r>
      <w:r w:rsidRPr="009D68DB">
        <w:rPr>
          <w:rFonts w:ascii="Sylfaen" w:hAnsi="Sylfaen"/>
          <w:sz w:val="20"/>
          <w:szCs w:val="20"/>
          <w:lang w:val="ka-GE"/>
        </w:rPr>
        <w:t>3230 ბენეფიციარი, მე-2 კვარტალში - 2866 ბენეფიციარი.</w:t>
      </w:r>
    </w:p>
    <w:p w14:paraId="180BBB0F" w14:textId="77777777"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03" w:name="_Toc6307925"/>
      <w:r w:rsidRPr="009D68DB">
        <w:rPr>
          <w:rFonts w:ascii="Sylfaen" w:eastAsia="Times New Roman" w:hAnsi="Sylfaen"/>
          <w:color w:val="auto"/>
        </w:rPr>
        <w:t>6.1.4. სტაციონარულ და ამბულატორიულ სამედიცინო მომსახურებაზე ხელმისაწვდომობის ზრდა</w:t>
      </w:r>
      <w:bookmarkEnd w:id="103"/>
    </w:p>
    <w:tbl>
      <w:tblPr>
        <w:tblW w:w="5000" w:type="pct"/>
        <w:tblLook w:val="04A0" w:firstRow="1" w:lastRow="0" w:firstColumn="1" w:lastColumn="0" w:noHBand="0" w:noVBand="1"/>
      </w:tblPr>
      <w:tblGrid>
        <w:gridCol w:w="3150"/>
        <w:gridCol w:w="4583"/>
        <w:gridCol w:w="1627"/>
      </w:tblGrid>
      <w:tr w:rsidR="00A603D0" w:rsidRPr="009D68DB" w14:paraId="7284EECD" w14:textId="77777777" w:rsidTr="00E139D7">
        <w:trPr>
          <w:trHeight w:val="111"/>
        </w:trPr>
        <w:tc>
          <w:tcPr>
            <w:tcW w:w="1683" w:type="pct"/>
            <w:hideMark/>
          </w:tcPr>
          <w:p w14:paraId="1513DF91" w14:textId="77777777" w:rsidR="00A603D0" w:rsidRPr="002B2DB4" w:rsidRDefault="00A603D0" w:rsidP="00E55F46">
            <w:pPr>
              <w:rPr>
                <w:rFonts w:ascii="Sylfaen" w:eastAsia="Times New Roman" w:hAnsi="Sylfaen" w:cs="Times New Roman"/>
                <w:b/>
                <w:color w:val="2F75B5"/>
                <w:szCs w:val="24"/>
              </w:rPr>
            </w:pPr>
            <w:r w:rsidRPr="002B2DB4">
              <w:rPr>
                <w:rFonts w:ascii="Sylfaen" w:eastAsia="Times New Roman" w:hAnsi="Sylfaen" w:cs="Sylfaen"/>
                <w:b/>
                <w:color w:val="2F75B5"/>
                <w:szCs w:val="24"/>
              </w:rPr>
              <w:t>სტრატეგიული</w:t>
            </w:r>
            <w:r w:rsidRPr="002B2DB4">
              <w:rPr>
                <w:rFonts w:ascii="Sylfaen" w:eastAsia="Times New Roman" w:hAnsi="Sylfaen" w:cs="Times New Roman"/>
                <w:b/>
                <w:color w:val="2F75B5"/>
                <w:szCs w:val="24"/>
              </w:rPr>
              <w:t xml:space="preserve"> </w:t>
            </w:r>
            <w:r w:rsidRPr="002B2DB4">
              <w:rPr>
                <w:rFonts w:ascii="Sylfaen" w:eastAsia="Times New Roman" w:hAnsi="Sylfaen" w:cs="Sylfaen"/>
                <w:b/>
                <w:color w:val="2F75B5"/>
                <w:szCs w:val="24"/>
              </w:rPr>
              <w:t>მიმართულება</w:t>
            </w:r>
            <w:r w:rsidRPr="002B2DB4">
              <w:rPr>
                <w:rFonts w:ascii="Sylfaen" w:eastAsia="Times New Roman" w:hAnsi="Sylfaen" w:cs="Times New Roman"/>
                <w:b/>
                <w:color w:val="2F75B5"/>
                <w:szCs w:val="24"/>
              </w:rPr>
              <w:t xml:space="preserve">  6</w:t>
            </w:r>
          </w:p>
        </w:tc>
        <w:tc>
          <w:tcPr>
            <w:tcW w:w="3317" w:type="pct"/>
            <w:gridSpan w:val="2"/>
            <w:hideMark/>
          </w:tcPr>
          <w:p w14:paraId="367486D8" w14:textId="77777777" w:rsidR="00A603D0" w:rsidRPr="002B2DB4" w:rsidRDefault="00A603D0" w:rsidP="00E55F46">
            <w:pPr>
              <w:rPr>
                <w:rFonts w:ascii="Sylfaen" w:eastAsia="Times New Roman" w:hAnsi="Sylfaen" w:cs="Sylfaen"/>
                <w:b/>
                <w:color w:val="757171"/>
                <w:szCs w:val="24"/>
                <w:lang w:val="ka-GE"/>
              </w:rPr>
            </w:pPr>
            <w:r w:rsidRPr="002B2DB4">
              <w:rPr>
                <w:rFonts w:ascii="Sylfaen" w:eastAsia="Times New Roman" w:hAnsi="Sylfaen" w:cs="Sylfaen"/>
                <w:b/>
                <w:color w:val="757171"/>
                <w:szCs w:val="24"/>
                <w:lang w:val="ka-GE"/>
              </w:rPr>
              <w:t>მოსახლეობის ჯანმრთელობის დაცვა და სოციალური უზრუნველყოფა</w:t>
            </w:r>
          </w:p>
          <w:p w14:paraId="2F65E167" w14:textId="77777777" w:rsidR="00A603D0" w:rsidRPr="002B2DB4" w:rsidRDefault="00A603D0" w:rsidP="00E55F46">
            <w:pPr>
              <w:rPr>
                <w:rFonts w:ascii="Sylfaen" w:eastAsia="Times New Roman" w:hAnsi="Sylfaen" w:cs="Times New Roman"/>
                <w:b/>
                <w:color w:val="757171"/>
                <w:szCs w:val="24"/>
                <w:lang w:val="ka-GE"/>
              </w:rPr>
            </w:pPr>
          </w:p>
        </w:tc>
      </w:tr>
      <w:tr w:rsidR="00A603D0" w:rsidRPr="009D68DB" w14:paraId="1154EFD9" w14:textId="77777777" w:rsidTr="00E139D7">
        <w:trPr>
          <w:trHeight w:val="111"/>
        </w:trPr>
        <w:tc>
          <w:tcPr>
            <w:tcW w:w="1683" w:type="pct"/>
            <w:hideMark/>
          </w:tcPr>
          <w:p w14:paraId="70CA2C20" w14:textId="77777777" w:rsidR="00A603D0" w:rsidRPr="002B2DB4" w:rsidRDefault="00A603D0" w:rsidP="00E55F46">
            <w:pPr>
              <w:rPr>
                <w:rFonts w:ascii="Sylfaen" w:eastAsia="Times New Roman" w:hAnsi="Sylfaen" w:cs="Times New Roman"/>
                <w:color w:val="2F75B5"/>
                <w:szCs w:val="24"/>
              </w:rPr>
            </w:pPr>
            <w:r w:rsidRPr="002B2DB4">
              <w:rPr>
                <w:rFonts w:ascii="Sylfaen" w:eastAsia="Times New Roman" w:hAnsi="Sylfaen" w:cs="Sylfaen"/>
                <w:color w:val="2F75B5"/>
                <w:szCs w:val="24"/>
              </w:rPr>
              <w:t>პროგრამა</w:t>
            </w:r>
          </w:p>
        </w:tc>
        <w:tc>
          <w:tcPr>
            <w:tcW w:w="3317" w:type="pct"/>
            <w:gridSpan w:val="2"/>
            <w:shd w:val="clear" w:color="auto" w:fill="auto"/>
            <w:hideMark/>
          </w:tcPr>
          <w:p w14:paraId="170BB8FF" w14:textId="77777777" w:rsidR="00A603D0" w:rsidRPr="009D68DB" w:rsidRDefault="00A603D0" w:rsidP="00E55F46">
            <w:pPr>
              <w:pStyle w:val="Subtitle"/>
              <w:rPr>
                <w:rFonts w:ascii="Sylfaen" w:hAnsi="Sylfaen"/>
                <w:lang w:val="ka-GE"/>
              </w:rPr>
            </w:pPr>
            <w:r w:rsidRPr="009D68DB">
              <w:rPr>
                <w:rFonts w:ascii="Sylfaen" w:hAnsi="Sylfaen"/>
                <w:lang w:val="ka-GE"/>
              </w:rPr>
              <w:t>6.1.4.</w:t>
            </w:r>
            <w:r w:rsidRPr="009D68DB">
              <w:rPr>
                <w:rFonts w:ascii="Sylfaen" w:hAnsi="Sylfaen"/>
              </w:rPr>
              <w:t xml:space="preserve"> </w:t>
            </w:r>
            <w:r w:rsidRPr="009D68DB">
              <w:rPr>
                <w:rFonts w:ascii="Sylfaen" w:hAnsi="Sylfaen" w:cs="Sylfaen"/>
                <w:lang w:val="ka-GE"/>
              </w:rPr>
              <w:t>სტაციონარულ</w:t>
            </w:r>
            <w:r w:rsidRPr="009D68DB">
              <w:rPr>
                <w:rFonts w:ascii="Sylfaen" w:hAnsi="Sylfaen"/>
                <w:lang w:val="ka-GE"/>
              </w:rPr>
              <w:t xml:space="preserve"> </w:t>
            </w:r>
            <w:r w:rsidRPr="009D68DB">
              <w:rPr>
                <w:rFonts w:ascii="Sylfaen" w:hAnsi="Sylfaen" w:cs="Sylfaen"/>
                <w:lang w:val="ka-GE"/>
              </w:rPr>
              <w:t>და</w:t>
            </w:r>
            <w:r w:rsidRPr="009D68DB">
              <w:rPr>
                <w:rFonts w:ascii="Sylfaen" w:hAnsi="Sylfaen"/>
                <w:lang w:val="ka-GE"/>
              </w:rPr>
              <w:t xml:space="preserve">   </w:t>
            </w:r>
            <w:r w:rsidRPr="009D68DB">
              <w:rPr>
                <w:rFonts w:ascii="Sylfaen" w:hAnsi="Sylfaen" w:cs="Sylfaen"/>
                <w:lang w:val="ka-GE"/>
              </w:rPr>
              <w:t>ამბულატორიულ</w:t>
            </w:r>
            <w:r w:rsidRPr="009D68DB">
              <w:rPr>
                <w:rFonts w:ascii="Sylfaen" w:hAnsi="Sylfaen"/>
                <w:lang w:val="ka-GE"/>
              </w:rPr>
              <w:t xml:space="preserve">  </w:t>
            </w:r>
            <w:r w:rsidRPr="009D68DB">
              <w:rPr>
                <w:rFonts w:ascii="Sylfaen" w:hAnsi="Sylfaen" w:cs="Sylfaen"/>
                <w:lang w:val="ka-GE"/>
              </w:rPr>
              <w:t>სამედიცინო</w:t>
            </w:r>
            <w:r w:rsidRPr="009D68DB">
              <w:rPr>
                <w:rFonts w:ascii="Sylfaen" w:hAnsi="Sylfaen"/>
                <w:lang w:val="ka-GE"/>
              </w:rPr>
              <w:t xml:space="preserve"> </w:t>
            </w:r>
            <w:r w:rsidRPr="009D68DB">
              <w:rPr>
                <w:rFonts w:ascii="Sylfaen" w:hAnsi="Sylfaen" w:cs="Sylfaen"/>
                <w:lang w:val="ka-GE"/>
              </w:rPr>
              <w:t>მომსახურებაზე</w:t>
            </w:r>
            <w:r w:rsidRPr="009D68DB">
              <w:rPr>
                <w:rFonts w:ascii="Sylfaen" w:hAnsi="Sylfaen"/>
                <w:lang w:val="ka-GE"/>
              </w:rPr>
              <w:t xml:space="preserve"> </w:t>
            </w:r>
            <w:r w:rsidRPr="009D68DB">
              <w:rPr>
                <w:rFonts w:ascii="Sylfaen" w:hAnsi="Sylfaen" w:cs="Sylfaen"/>
                <w:lang w:val="ka-GE"/>
              </w:rPr>
              <w:t>ხელმისაწვდომობის</w:t>
            </w:r>
            <w:r w:rsidRPr="009D68DB">
              <w:rPr>
                <w:rFonts w:ascii="Sylfaen" w:hAnsi="Sylfaen"/>
                <w:lang w:val="ka-GE"/>
              </w:rPr>
              <w:t xml:space="preserve"> </w:t>
            </w:r>
            <w:r w:rsidRPr="009D68DB">
              <w:rPr>
                <w:rFonts w:ascii="Sylfaen" w:hAnsi="Sylfaen" w:cs="Sylfaen"/>
                <w:lang w:val="ka-GE"/>
              </w:rPr>
              <w:t>ზრდა</w:t>
            </w:r>
          </w:p>
          <w:p w14:paraId="37C4BB5F" w14:textId="77777777" w:rsidR="00A603D0" w:rsidRPr="009D68DB" w:rsidRDefault="00A603D0" w:rsidP="00E55F46">
            <w:pPr>
              <w:rPr>
                <w:rFonts w:ascii="Sylfaen" w:eastAsia="Times New Roman" w:hAnsi="Sylfaen" w:cs="Times New Roman"/>
                <w:color w:val="757171"/>
                <w:sz w:val="24"/>
                <w:szCs w:val="24"/>
              </w:rPr>
            </w:pPr>
          </w:p>
        </w:tc>
      </w:tr>
      <w:tr w:rsidR="00A603D0" w:rsidRPr="009D68DB" w14:paraId="55D38746" w14:textId="77777777" w:rsidTr="00E139D7">
        <w:trPr>
          <w:trHeight w:val="555"/>
        </w:trPr>
        <w:tc>
          <w:tcPr>
            <w:tcW w:w="1683" w:type="pct"/>
            <w:hideMark/>
          </w:tcPr>
          <w:p w14:paraId="0282247D" w14:textId="77777777" w:rsidR="00A603D0" w:rsidRPr="002B2DB4" w:rsidRDefault="00A603D0" w:rsidP="00E55F46">
            <w:pPr>
              <w:rPr>
                <w:rFonts w:ascii="Sylfaen" w:eastAsia="Times New Roman" w:hAnsi="Sylfaen" w:cs="Times New Roman"/>
                <w:color w:val="2F75B5"/>
                <w:szCs w:val="24"/>
              </w:rPr>
            </w:pPr>
            <w:r w:rsidRPr="002B2DB4">
              <w:rPr>
                <w:rFonts w:ascii="Sylfaen" w:eastAsia="Times New Roman" w:hAnsi="Sylfaen" w:cs="Sylfaen"/>
                <w:color w:val="2F75B5"/>
                <w:szCs w:val="24"/>
              </w:rPr>
              <w:t>პროგრამის</w:t>
            </w:r>
            <w:r w:rsidRPr="002B2DB4">
              <w:rPr>
                <w:rFonts w:ascii="Sylfaen" w:eastAsia="Times New Roman" w:hAnsi="Sylfaen" w:cs="Times New Roman"/>
                <w:color w:val="2F75B5"/>
                <w:szCs w:val="24"/>
              </w:rPr>
              <w:t xml:space="preserve"> </w:t>
            </w:r>
            <w:r w:rsidRPr="002B2DB4">
              <w:rPr>
                <w:rFonts w:ascii="Sylfaen" w:eastAsia="Times New Roman" w:hAnsi="Sylfaen" w:cs="Sylfaen"/>
                <w:color w:val="2F75B5"/>
                <w:szCs w:val="24"/>
              </w:rPr>
              <w:t>მიზანი</w:t>
            </w:r>
            <w:r w:rsidRPr="002B2DB4">
              <w:rPr>
                <w:rFonts w:ascii="Sylfaen" w:eastAsia="Times New Roman" w:hAnsi="Sylfaen" w:cs="Times New Roman"/>
                <w:color w:val="2F75B5"/>
                <w:szCs w:val="24"/>
              </w:rPr>
              <w:t xml:space="preserve"> </w:t>
            </w:r>
            <w:r w:rsidRPr="002B2DB4">
              <w:rPr>
                <w:rFonts w:ascii="Sylfaen" w:eastAsia="Times New Roman" w:hAnsi="Sylfaen" w:cs="Sylfaen"/>
                <w:color w:val="2F75B5"/>
                <w:szCs w:val="24"/>
              </w:rPr>
              <w:t>და</w:t>
            </w:r>
            <w:r w:rsidRPr="002B2DB4">
              <w:rPr>
                <w:rFonts w:ascii="Sylfaen" w:eastAsia="Times New Roman" w:hAnsi="Sylfaen" w:cs="Times New Roman"/>
                <w:color w:val="2F75B5"/>
                <w:szCs w:val="24"/>
              </w:rPr>
              <w:t xml:space="preserve"> </w:t>
            </w:r>
            <w:r w:rsidRPr="002B2DB4">
              <w:rPr>
                <w:rFonts w:ascii="Sylfaen" w:eastAsia="Times New Roman" w:hAnsi="Sylfaen" w:cs="Sylfaen"/>
                <w:color w:val="2F75B5"/>
                <w:szCs w:val="24"/>
              </w:rPr>
              <w:t>მოსალოდნელი</w:t>
            </w:r>
            <w:r w:rsidRPr="002B2DB4">
              <w:rPr>
                <w:rFonts w:ascii="Sylfaen" w:eastAsia="Times New Roman" w:hAnsi="Sylfaen" w:cs="Times New Roman"/>
                <w:color w:val="2F75B5"/>
                <w:szCs w:val="24"/>
              </w:rPr>
              <w:t xml:space="preserve"> </w:t>
            </w:r>
            <w:r w:rsidRPr="002B2DB4">
              <w:rPr>
                <w:rFonts w:ascii="Sylfaen" w:eastAsia="Times New Roman" w:hAnsi="Sylfaen" w:cs="Sylfaen"/>
                <w:color w:val="2F75B5"/>
                <w:szCs w:val="24"/>
              </w:rPr>
              <w:t>შედეგი</w:t>
            </w:r>
          </w:p>
        </w:tc>
        <w:tc>
          <w:tcPr>
            <w:tcW w:w="3317" w:type="pct"/>
            <w:gridSpan w:val="2"/>
            <w:hideMark/>
          </w:tcPr>
          <w:p w14:paraId="55BE7BEB" w14:textId="77777777" w:rsidR="00A603D0" w:rsidRPr="00CE5616" w:rsidRDefault="00A603D0" w:rsidP="00E55F46">
            <w:pPr>
              <w:jc w:val="both"/>
              <w:rPr>
                <w:rFonts w:ascii="Sylfaen" w:eastAsia="Times New Roman" w:hAnsi="Sylfaen" w:cs="Times New Roman"/>
                <w:sz w:val="20"/>
                <w:lang w:val="ka-GE"/>
              </w:rPr>
            </w:pPr>
            <w:r w:rsidRPr="00CE5616">
              <w:rPr>
                <w:rFonts w:ascii="Sylfaen" w:eastAsia="Times New Roman" w:hAnsi="Sylfaen" w:cs="Times New Roman"/>
                <w:sz w:val="20"/>
                <w:lang w:val="ka-GE"/>
              </w:rPr>
              <w:t>პროგრამის მიზანია უზრუნველყოს მოსახლეობის ხელმისაწვდომობის გაზრდა იმ სტაციონარულ და ამბულატორიულ სამედიცინო მომსახურებაზე, რომლებიც არ ფინანსდება სახელმწიფო პროგრამებით. ასევე უზრუნველყოს მოწყვლადი კატეგორიებისათვის აღნიშნული მომსახურებით სარგებლობის ხელმისაწვდომობა</w:t>
            </w:r>
          </w:p>
          <w:p w14:paraId="07A4BC2C" w14:textId="77777777" w:rsidR="00A603D0" w:rsidRPr="009D68DB" w:rsidRDefault="00A603D0" w:rsidP="00E55F46">
            <w:pPr>
              <w:jc w:val="both"/>
              <w:rPr>
                <w:rFonts w:ascii="Sylfaen" w:eastAsia="Times New Roman" w:hAnsi="Sylfaen" w:cs="Sylfaen"/>
                <w:color w:val="000000" w:themeColor="text1"/>
                <w:lang w:val="ka-GE"/>
              </w:rPr>
            </w:pPr>
          </w:p>
        </w:tc>
      </w:tr>
      <w:tr w:rsidR="00A603D0" w:rsidRPr="009D68DB" w14:paraId="760DB854" w14:textId="77777777" w:rsidTr="00E139D7">
        <w:trPr>
          <w:trHeight w:val="111"/>
        </w:trPr>
        <w:tc>
          <w:tcPr>
            <w:tcW w:w="1683" w:type="pct"/>
            <w:hideMark/>
          </w:tcPr>
          <w:p w14:paraId="2EF9777A" w14:textId="77777777" w:rsidR="00A603D0" w:rsidRPr="009D68DB" w:rsidRDefault="00A603D0" w:rsidP="00E55F46">
            <w:pPr>
              <w:rPr>
                <w:rFonts w:ascii="Sylfaen" w:eastAsia="Times New Roman" w:hAnsi="Sylfaen" w:cs="Times New Roman"/>
                <w:color w:val="000000"/>
                <w:sz w:val="24"/>
                <w:szCs w:val="24"/>
              </w:rPr>
            </w:pPr>
          </w:p>
        </w:tc>
        <w:tc>
          <w:tcPr>
            <w:tcW w:w="2448" w:type="pct"/>
            <w:shd w:val="clear" w:color="auto" w:fill="auto"/>
            <w:hideMark/>
          </w:tcPr>
          <w:p w14:paraId="33693E24" w14:textId="77777777" w:rsidR="00A603D0" w:rsidRPr="009D68DB" w:rsidRDefault="00A603D0" w:rsidP="00E55F46">
            <w:pPr>
              <w:rPr>
                <w:rFonts w:ascii="Sylfaen" w:eastAsia="Times New Roman" w:hAnsi="Sylfaen" w:cs="Times New Roman"/>
              </w:rPr>
            </w:pPr>
          </w:p>
        </w:tc>
        <w:tc>
          <w:tcPr>
            <w:tcW w:w="869" w:type="pct"/>
            <w:shd w:val="clear" w:color="auto" w:fill="auto"/>
            <w:noWrap/>
            <w:hideMark/>
          </w:tcPr>
          <w:p w14:paraId="6781B51B" w14:textId="77777777" w:rsidR="00A603D0" w:rsidRPr="009D68DB" w:rsidRDefault="00A603D0" w:rsidP="00E55F46">
            <w:pPr>
              <w:rPr>
                <w:rFonts w:ascii="Sylfaen" w:eastAsia="Times New Roman" w:hAnsi="Sylfaen" w:cs="Times New Roman"/>
              </w:rPr>
            </w:pPr>
          </w:p>
        </w:tc>
      </w:tr>
      <w:tr w:rsidR="00A603D0" w:rsidRPr="009D68DB" w14:paraId="30198516" w14:textId="77777777" w:rsidTr="00E139D7">
        <w:trPr>
          <w:trHeight w:val="111"/>
        </w:trPr>
        <w:tc>
          <w:tcPr>
            <w:tcW w:w="1683" w:type="pct"/>
            <w:hideMark/>
          </w:tcPr>
          <w:p w14:paraId="07656176" w14:textId="77777777" w:rsidR="00A603D0" w:rsidRPr="002B2DB4" w:rsidRDefault="00A603D0" w:rsidP="00E55F46">
            <w:pPr>
              <w:rPr>
                <w:rFonts w:ascii="Sylfaen" w:eastAsia="Times New Roman" w:hAnsi="Sylfaen" w:cs="Times New Roman"/>
                <w:b/>
                <w:color w:val="2F75B5"/>
                <w:szCs w:val="24"/>
              </w:rPr>
            </w:pPr>
            <w:r w:rsidRPr="002B2DB4">
              <w:rPr>
                <w:rFonts w:ascii="Sylfaen" w:eastAsia="Times New Roman" w:hAnsi="Sylfaen" w:cs="Sylfaen"/>
                <w:b/>
                <w:color w:val="2F75B5"/>
                <w:szCs w:val="24"/>
              </w:rPr>
              <w:t>ღონისძიებები</w:t>
            </w:r>
            <w:r w:rsidRPr="002B2DB4">
              <w:rPr>
                <w:rFonts w:ascii="Sylfaen" w:eastAsia="Times New Roman" w:hAnsi="Sylfaen" w:cs="Times New Roman"/>
                <w:b/>
                <w:color w:val="2F75B5"/>
                <w:szCs w:val="24"/>
              </w:rPr>
              <w:t>:</w:t>
            </w:r>
          </w:p>
        </w:tc>
        <w:tc>
          <w:tcPr>
            <w:tcW w:w="2448" w:type="pct"/>
            <w:hideMark/>
          </w:tcPr>
          <w:p w14:paraId="5758918E" w14:textId="77777777" w:rsidR="00A603D0" w:rsidRPr="002B2DB4" w:rsidRDefault="00A603D0" w:rsidP="00E55F46">
            <w:pPr>
              <w:rPr>
                <w:rFonts w:ascii="Sylfaen" w:eastAsia="Times New Roman" w:hAnsi="Sylfaen" w:cs="Times New Roman"/>
                <w:b/>
                <w:color w:val="2F75B5"/>
                <w:szCs w:val="24"/>
              </w:rPr>
            </w:pPr>
            <w:r w:rsidRPr="002B2DB4">
              <w:rPr>
                <w:rFonts w:ascii="Sylfaen" w:eastAsia="Times New Roman" w:hAnsi="Sylfaen" w:cs="Sylfaen"/>
                <w:b/>
                <w:color w:val="2F75B5"/>
                <w:szCs w:val="24"/>
              </w:rPr>
              <w:t>შესრულების</w:t>
            </w:r>
            <w:r w:rsidRPr="002B2DB4">
              <w:rPr>
                <w:rFonts w:ascii="Sylfaen" w:eastAsia="Times New Roman" w:hAnsi="Sylfaen" w:cs="Times New Roman"/>
                <w:b/>
                <w:color w:val="2F75B5"/>
                <w:szCs w:val="24"/>
              </w:rPr>
              <w:t xml:space="preserve"> </w:t>
            </w:r>
            <w:r w:rsidRPr="002B2DB4">
              <w:rPr>
                <w:rFonts w:ascii="Sylfaen" w:eastAsia="Times New Roman" w:hAnsi="Sylfaen" w:cs="Sylfaen"/>
                <w:b/>
                <w:color w:val="2F75B5"/>
                <w:szCs w:val="24"/>
              </w:rPr>
              <w:t>ინდიკატორი</w:t>
            </w:r>
          </w:p>
        </w:tc>
        <w:tc>
          <w:tcPr>
            <w:tcW w:w="869" w:type="pct"/>
            <w:noWrap/>
            <w:hideMark/>
          </w:tcPr>
          <w:p w14:paraId="7BD4DC6F" w14:textId="77777777" w:rsidR="00A603D0" w:rsidRPr="002B2DB4" w:rsidRDefault="00A603D0" w:rsidP="00E55F46">
            <w:pPr>
              <w:rPr>
                <w:rFonts w:ascii="Sylfaen" w:eastAsia="Times New Roman" w:hAnsi="Sylfaen" w:cs="Times New Roman"/>
                <w:b/>
                <w:color w:val="2F75B5"/>
                <w:szCs w:val="24"/>
              </w:rPr>
            </w:pPr>
            <w:r w:rsidRPr="002B2DB4">
              <w:rPr>
                <w:rFonts w:ascii="Sylfaen" w:eastAsia="Times New Roman" w:hAnsi="Sylfaen" w:cs="Sylfaen"/>
                <w:b/>
                <w:color w:val="2F75B5"/>
                <w:szCs w:val="24"/>
              </w:rPr>
              <w:t>შესრულება</w:t>
            </w:r>
          </w:p>
        </w:tc>
      </w:tr>
      <w:tr w:rsidR="00A603D0" w:rsidRPr="009D68DB" w14:paraId="5D77365C" w14:textId="77777777" w:rsidTr="00E139D7">
        <w:trPr>
          <w:trHeight w:val="111"/>
        </w:trPr>
        <w:tc>
          <w:tcPr>
            <w:tcW w:w="1683" w:type="pct"/>
            <w:hideMark/>
          </w:tcPr>
          <w:p w14:paraId="2B32E185" w14:textId="77777777" w:rsidR="00A603D0" w:rsidRPr="00CE5616" w:rsidRDefault="00A603D0" w:rsidP="00E55F46">
            <w:pPr>
              <w:pStyle w:val="Default"/>
              <w:spacing w:after="160"/>
              <w:jc w:val="both"/>
              <w:rPr>
                <w:sz w:val="20"/>
                <w:szCs w:val="20"/>
                <w:lang w:val="ka-GE"/>
              </w:rPr>
            </w:pPr>
            <w:r w:rsidRPr="00CE5616">
              <w:rPr>
                <w:sz w:val="20"/>
                <w:szCs w:val="20"/>
                <w:lang w:val="ka-GE"/>
              </w:rPr>
              <w:t>ღვიძლის  ტრანსპლანტაციის საჭიროების მქონე პირთა თანადაფინანსება;</w:t>
            </w:r>
          </w:p>
          <w:p w14:paraId="5A026C94" w14:textId="77777777" w:rsidR="00A603D0" w:rsidRPr="00CE5616" w:rsidRDefault="00A603D0" w:rsidP="00E55F46">
            <w:pPr>
              <w:pStyle w:val="Default"/>
              <w:spacing w:after="160"/>
              <w:jc w:val="both"/>
              <w:rPr>
                <w:sz w:val="20"/>
                <w:szCs w:val="20"/>
                <w:lang w:val="ka-GE"/>
              </w:rPr>
            </w:pPr>
          </w:p>
        </w:tc>
        <w:tc>
          <w:tcPr>
            <w:tcW w:w="2448" w:type="pct"/>
            <w:shd w:val="clear" w:color="auto" w:fill="FFFFFF" w:themeFill="background1"/>
            <w:hideMark/>
          </w:tcPr>
          <w:p w14:paraId="34BDF525" w14:textId="77777777" w:rsidR="00A603D0" w:rsidRPr="00CE5616" w:rsidRDefault="00A603D0" w:rsidP="00E55F46">
            <w:pPr>
              <w:jc w:val="both"/>
              <w:rPr>
                <w:rFonts w:ascii="Sylfaen" w:hAnsi="Sylfaen" w:cs="Sylfaen"/>
                <w:sz w:val="20"/>
                <w:szCs w:val="20"/>
                <w:lang w:val="ka-GE"/>
              </w:rPr>
            </w:pPr>
            <w:r w:rsidRPr="00CE5616">
              <w:rPr>
                <w:rFonts w:ascii="Sylfaen" w:hAnsi="Sylfaen" w:cs="Sylfaen"/>
                <w:sz w:val="20"/>
                <w:szCs w:val="20"/>
                <w:lang w:val="ka-GE"/>
              </w:rPr>
              <w:t>ღვიძლის ტრანსპლანტაციის თანადაფინანსების ღონისძიების მოსარგებლე ბენეფიციართა რაოდენობა;</w:t>
            </w:r>
          </w:p>
          <w:p w14:paraId="767252DF" w14:textId="77777777" w:rsidR="00A603D0" w:rsidRPr="00CE5616" w:rsidRDefault="00A603D0" w:rsidP="00E55F46">
            <w:pPr>
              <w:jc w:val="both"/>
              <w:rPr>
                <w:rFonts w:ascii="Sylfaen" w:hAnsi="Sylfaen" w:cs="Sylfaen"/>
                <w:sz w:val="20"/>
                <w:szCs w:val="20"/>
                <w:lang w:val="ka-GE"/>
              </w:rPr>
            </w:pPr>
          </w:p>
        </w:tc>
        <w:tc>
          <w:tcPr>
            <w:tcW w:w="869" w:type="pct"/>
            <w:shd w:val="clear" w:color="auto" w:fill="FFFFFF" w:themeFill="background1"/>
            <w:noWrap/>
            <w:hideMark/>
          </w:tcPr>
          <w:p w14:paraId="71A4E1CC"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Calibri" w:hAnsi="Sylfaen" w:cs="Sylfaen"/>
                <w:b/>
                <w:sz w:val="20"/>
                <w:szCs w:val="20"/>
                <w:lang w:val="ka-GE"/>
              </w:rPr>
              <w:t>√</w:t>
            </w:r>
          </w:p>
        </w:tc>
      </w:tr>
      <w:tr w:rsidR="00A603D0" w:rsidRPr="009D68DB" w14:paraId="20F8EFE3" w14:textId="77777777" w:rsidTr="00E139D7">
        <w:trPr>
          <w:trHeight w:val="111"/>
        </w:trPr>
        <w:tc>
          <w:tcPr>
            <w:tcW w:w="1683" w:type="pct"/>
            <w:hideMark/>
          </w:tcPr>
          <w:p w14:paraId="416D4CF3" w14:textId="77777777" w:rsidR="00A603D0" w:rsidRPr="00CE5616" w:rsidRDefault="00A603D0" w:rsidP="00E55F46">
            <w:pPr>
              <w:pStyle w:val="Default"/>
              <w:spacing w:after="160"/>
              <w:jc w:val="both"/>
              <w:rPr>
                <w:sz w:val="20"/>
                <w:szCs w:val="20"/>
                <w:lang w:val="ka-GE"/>
              </w:rPr>
            </w:pPr>
            <w:r w:rsidRPr="00CE5616">
              <w:rPr>
                <w:sz w:val="20"/>
                <w:szCs w:val="20"/>
                <w:lang w:val="ka-GE"/>
              </w:rPr>
              <w:t>ბენეფიციართა  გეგმიური ოპერაციული  მკურნალობის  თანადაფინანსება;</w:t>
            </w:r>
          </w:p>
          <w:p w14:paraId="192DE4D7" w14:textId="77777777" w:rsidR="00A603D0" w:rsidRPr="00CE5616" w:rsidRDefault="00A603D0" w:rsidP="00E55F46">
            <w:pPr>
              <w:jc w:val="both"/>
              <w:rPr>
                <w:rFonts w:ascii="Sylfaen" w:hAnsi="Sylfaen" w:cs="Sylfaen"/>
                <w:iCs/>
                <w:sz w:val="20"/>
                <w:szCs w:val="20"/>
                <w:lang w:val="ka-GE"/>
              </w:rPr>
            </w:pPr>
          </w:p>
        </w:tc>
        <w:tc>
          <w:tcPr>
            <w:tcW w:w="2448" w:type="pct"/>
            <w:shd w:val="clear" w:color="auto" w:fill="FFFFFF" w:themeFill="background1"/>
            <w:hideMark/>
          </w:tcPr>
          <w:p w14:paraId="10B0C86D" w14:textId="77777777" w:rsidR="00A603D0" w:rsidRPr="00CE5616" w:rsidRDefault="00A603D0" w:rsidP="00E55F46">
            <w:pPr>
              <w:jc w:val="both"/>
              <w:rPr>
                <w:rFonts w:ascii="Sylfaen" w:hAnsi="Sylfaen" w:cs="Sylfaen"/>
                <w:sz w:val="20"/>
                <w:szCs w:val="20"/>
                <w:lang w:val="ka-GE"/>
              </w:rPr>
            </w:pPr>
            <w:r w:rsidRPr="00CE5616">
              <w:rPr>
                <w:rFonts w:ascii="Sylfaen" w:hAnsi="Sylfaen" w:cs="Sylfaen"/>
                <w:sz w:val="20"/>
                <w:szCs w:val="20"/>
                <w:lang w:val="ka-GE"/>
              </w:rPr>
              <w:t>გეგმიური ოპერაციული მკურნალობის თანადაფინანსების მომსახურებით მოსარგებლე ბენეფიციართა რაოდენობა;</w:t>
            </w:r>
          </w:p>
          <w:p w14:paraId="6905B98A" w14:textId="77777777" w:rsidR="00A603D0" w:rsidRPr="00CE5616" w:rsidRDefault="00A603D0" w:rsidP="00E55F46">
            <w:pPr>
              <w:jc w:val="both"/>
              <w:rPr>
                <w:rFonts w:ascii="Sylfaen" w:hAnsi="Sylfaen" w:cs="Sylfaen"/>
                <w:sz w:val="20"/>
                <w:szCs w:val="20"/>
                <w:lang w:val="ka-GE"/>
              </w:rPr>
            </w:pPr>
          </w:p>
        </w:tc>
        <w:tc>
          <w:tcPr>
            <w:tcW w:w="869" w:type="pct"/>
            <w:shd w:val="clear" w:color="auto" w:fill="FFFFFF" w:themeFill="background1"/>
            <w:noWrap/>
            <w:hideMark/>
          </w:tcPr>
          <w:p w14:paraId="1BABC8F7" w14:textId="77777777" w:rsidR="00A603D0" w:rsidRPr="00CE5616" w:rsidRDefault="00A603D0" w:rsidP="00E55F46">
            <w:pPr>
              <w:jc w:val="center"/>
              <w:rPr>
                <w:rFonts w:ascii="Sylfaen" w:eastAsia="Times New Roman" w:hAnsi="Sylfaen" w:cs="Times New Roman"/>
                <w:b/>
                <w:color w:val="000000"/>
                <w:sz w:val="20"/>
                <w:szCs w:val="20"/>
              </w:rPr>
            </w:pPr>
          </w:p>
          <w:p w14:paraId="28495970" w14:textId="77777777" w:rsidR="00A603D0" w:rsidRPr="00CE5616" w:rsidRDefault="00A603D0" w:rsidP="00E55F46">
            <w:pPr>
              <w:jc w:val="center"/>
              <w:rPr>
                <w:rFonts w:ascii="Sylfaen" w:eastAsia="Calibri" w:hAnsi="Sylfaen" w:cs="Sylfaen"/>
                <w:b/>
                <w:sz w:val="20"/>
                <w:szCs w:val="20"/>
                <w:lang w:val="ka-GE"/>
              </w:rPr>
            </w:pPr>
            <w:r w:rsidRPr="00CE5616">
              <w:rPr>
                <w:rFonts w:ascii="Sylfaen" w:eastAsia="Calibri" w:hAnsi="Sylfaen" w:cs="Sylfaen"/>
                <w:b/>
                <w:sz w:val="20"/>
                <w:szCs w:val="20"/>
                <w:lang w:val="ka-GE"/>
              </w:rPr>
              <w:t>√</w:t>
            </w:r>
          </w:p>
        </w:tc>
      </w:tr>
      <w:tr w:rsidR="00A603D0" w:rsidRPr="009D68DB" w14:paraId="65A39887" w14:textId="77777777" w:rsidTr="00E139D7">
        <w:trPr>
          <w:trHeight w:val="108"/>
        </w:trPr>
        <w:tc>
          <w:tcPr>
            <w:tcW w:w="1683" w:type="pct"/>
            <w:hideMark/>
          </w:tcPr>
          <w:p w14:paraId="091794E9" w14:textId="77777777" w:rsidR="00A603D0" w:rsidRPr="00CE5616" w:rsidRDefault="00A603D0" w:rsidP="00E55F46">
            <w:pPr>
              <w:jc w:val="both"/>
              <w:rPr>
                <w:rFonts w:ascii="Sylfaen" w:eastAsia="Times New Roman" w:hAnsi="Sylfaen" w:cs="Times New Roman"/>
                <w:color w:val="000000"/>
                <w:sz w:val="20"/>
                <w:szCs w:val="20"/>
              </w:rPr>
            </w:pPr>
            <w:r w:rsidRPr="00CE5616">
              <w:rPr>
                <w:rFonts w:ascii="Sylfaen" w:hAnsi="Sylfaen" w:cs="Sylfaen"/>
                <w:sz w:val="20"/>
                <w:szCs w:val="20"/>
                <w:lang w:val="ka-GE"/>
              </w:rPr>
              <w:t>რეგისტრირებულ</w:t>
            </w:r>
            <w:r w:rsidRPr="00CE5616">
              <w:rPr>
                <w:rFonts w:ascii="Sylfaen" w:hAnsi="Sylfaen"/>
                <w:sz w:val="20"/>
                <w:szCs w:val="20"/>
                <w:lang w:val="ka-GE"/>
              </w:rPr>
              <w:t xml:space="preserve"> </w:t>
            </w:r>
            <w:r w:rsidRPr="00CE5616">
              <w:rPr>
                <w:rFonts w:ascii="Sylfaen" w:hAnsi="Sylfaen" w:cs="Sylfaen"/>
                <w:sz w:val="20"/>
                <w:szCs w:val="20"/>
                <w:lang w:val="ka-GE"/>
              </w:rPr>
              <w:t>ჰემოდიალიზის</w:t>
            </w:r>
            <w:r w:rsidRPr="00CE5616">
              <w:rPr>
                <w:rFonts w:ascii="Sylfaen" w:hAnsi="Sylfaen"/>
                <w:sz w:val="20"/>
                <w:szCs w:val="20"/>
                <w:lang w:val="ka-GE"/>
              </w:rPr>
              <w:t xml:space="preserve"> </w:t>
            </w:r>
            <w:r w:rsidRPr="00CE5616">
              <w:rPr>
                <w:rFonts w:ascii="Sylfaen" w:hAnsi="Sylfaen" w:cs="Sylfaen"/>
                <w:sz w:val="20"/>
                <w:szCs w:val="20"/>
                <w:lang w:val="ka-GE"/>
              </w:rPr>
              <w:t>ცენტრის</w:t>
            </w:r>
            <w:r w:rsidRPr="00CE5616">
              <w:rPr>
                <w:rFonts w:ascii="Sylfaen" w:hAnsi="Sylfaen"/>
                <w:sz w:val="20"/>
                <w:szCs w:val="20"/>
                <w:lang w:val="ka-GE"/>
              </w:rPr>
              <w:t xml:space="preserve"> </w:t>
            </w:r>
            <w:r w:rsidRPr="00CE5616">
              <w:rPr>
                <w:rFonts w:ascii="Sylfaen" w:hAnsi="Sylfaen" w:cs="Sylfaen"/>
                <w:sz w:val="20"/>
                <w:szCs w:val="20"/>
                <w:lang w:val="ka-GE"/>
              </w:rPr>
              <w:t>პაციენტთა</w:t>
            </w:r>
            <w:r w:rsidRPr="00CE5616">
              <w:rPr>
                <w:rFonts w:ascii="Sylfaen" w:hAnsi="Sylfaen"/>
                <w:sz w:val="20"/>
                <w:szCs w:val="20"/>
                <w:lang w:val="ka-GE"/>
              </w:rPr>
              <w:t xml:space="preserve"> </w:t>
            </w:r>
            <w:r w:rsidRPr="00CE5616">
              <w:rPr>
                <w:rFonts w:ascii="Sylfaen" w:hAnsi="Sylfaen" w:cs="Sylfaen"/>
                <w:sz w:val="20"/>
                <w:szCs w:val="20"/>
                <w:lang w:val="ka-GE"/>
              </w:rPr>
              <w:t>და</w:t>
            </w:r>
            <w:r w:rsidRPr="00CE5616">
              <w:rPr>
                <w:rFonts w:ascii="Sylfaen" w:hAnsi="Sylfaen"/>
                <w:sz w:val="20"/>
                <w:szCs w:val="20"/>
                <w:lang w:val="ka-GE"/>
              </w:rPr>
              <w:t xml:space="preserve"> </w:t>
            </w:r>
            <w:r w:rsidRPr="00CE5616">
              <w:rPr>
                <w:rFonts w:ascii="Sylfaen" w:hAnsi="Sylfaen" w:cs="Sylfaen"/>
                <w:sz w:val="20"/>
                <w:szCs w:val="20"/>
                <w:lang w:val="ka-GE"/>
              </w:rPr>
              <w:t>ლეიკემიით</w:t>
            </w:r>
            <w:r w:rsidRPr="00CE5616">
              <w:rPr>
                <w:rFonts w:ascii="Sylfaen" w:hAnsi="Sylfaen"/>
                <w:sz w:val="20"/>
                <w:szCs w:val="20"/>
                <w:lang w:val="ka-GE"/>
              </w:rPr>
              <w:t xml:space="preserve"> </w:t>
            </w:r>
            <w:r w:rsidRPr="00CE5616">
              <w:rPr>
                <w:rFonts w:ascii="Sylfaen" w:hAnsi="Sylfaen" w:cs="Sylfaen"/>
                <w:sz w:val="20"/>
                <w:szCs w:val="20"/>
                <w:lang w:val="ka-GE"/>
              </w:rPr>
              <w:t>დაავადებულ</w:t>
            </w:r>
            <w:r w:rsidRPr="00CE5616">
              <w:rPr>
                <w:rFonts w:ascii="Sylfaen" w:hAnsi="Sylfaen"/>
                <w:sz w:val="20"/>
                <w:szCs w:val="20"/>
                <w:lang w:val="ka-GE"/>
              </w:rPr>
              <w:t xml:space="preserve"> </w:t>
            </w:r>
            <w:r w:rsidRPr="00CE5616">
              <w:rPr>
                <w:rFonts w:ascii="Sylfaen" w:hAnsi="Sylfaen" w:cs="Sylfaen"/>
                <w:sz w:val="20"/>
                <w:szCs w:val="20"/>
                <w:lang w:val="ka-GE"/>
              </w:rPr>
              <w:t>ბავშვთა</w:t>
            </w:r>
            <w:r w:rsidRPr="00CE5616">
              <w:rPr>
                <w:rFonts w:ascii="Sylfaen" w:hAnsi="Sylfaen"/>
                <w:sz w:val="20"/>
                <w:szCs w:val="20"/>
                <w:lang w:val="ka-GE"/>
              </w:rPr>
              <w:t xml:space="preserve"> </w:t>
            </w:r>
            <w:r w:rsidRPr="00CE5616">
              <w:rPr>
                <w:rFonts w:ascii="Sylfaen" w:hAnsi="Sylfaen" w:cs="Sylfaen"/>
                <w:sz w:val="20"/>
                <w:szCs w:val="20"/>
                <w:lang w:val="ka-GE"/>
              </w:rPr>
              <w:t>ფინანსური</w:t>
            </w:r>
            <w:r w:rsidRPr="00CE5616">
              <w:rPr>
                <w:rFonts w:ascii="Sylfaen" w:hAnsi="Sylfaen"/>
                <w:sz w:val="20"/>
                <w:szCs w:val="20"/>
                <w:lang w:val="ka-GE"/>
              </w:rPr>
              <w:t xml:space="preserve"> </w:t>
            </w:r>
            <w:r w:rsidRPr="00CE5616">
              <w:rPr>
                <w:rFonts w:ascii="Sylfaen" w:hAnsi="Sylfaen" w:cs="Sylfaen"/>
                <w:sz w:val="20"/>
                <w:szCs w:val="20"/>
                <w:lang w:val="ka-GE"/>
              </w:rPr>
              <w:t>ხელმისაწვდომობის</w:t>
            </w:r>
            <w:r w:rsidRPr="00CE5616">
              <w:rPr>
                <w:rFonts w:ascii="Sylfaen" w:hAnsi="Sylfaen"/>
                <w:sz w:val="20"/>
                <w:szCs w:val="20"/>
                <w:lang w:val="ka-GE"/>
              </w:rPr>
              <w:t xml:space="preserve"> </w:t>
            </w:r>
            <w:r w:rsidRPr="00CE5616">
              <w:rPr>
                <w:rFonts w:ascii="Sylfaen" w:hAnsi="Sylfaen" w:cs="Sylfaen"/>
                <w:sz w:val="20"/>
                <w:szCs w:val="20"/>
                <w:lang w:val="ka-GE"/>
              </w:rPr>
              <w:t>გაზრდა</w:t>
            </w:r>
            <w:r w:rsidRPr="00CE5616">
              <w:rPr>
                <w:rFonts w:ascii="Sylfaen" w:hAnsi="Sylfaen"/>
                <w:sz w:val="20"/>
                <w:szCs w:val="20"/>
                <w:lang w:val="ka-GE"/>
              </w:rPr>
              <w:t>;</w:t>
            </w:r>
            <w:r w:rsidRPr="00CE5616">
              <w:rPr>
                <w:rFonts w:ascii="Sylfaen" w:eastAsia="Times New Roman" w:hAnsi="Sylfaen" w:cs="Times New Roman"/>
                <w:color w:val="000000"/>
                <w:sz w:val="20"/>
                <w:szCs w:val="20"/>
              </w:rPr>
              <w:t> </w:t>
            </w:r>
          </w:p>
        </w:tc>
        <w:tc>
          <w:tcPr>
            <w:tcW w:w="2448" w:type="pct"/>
            <w:shd w:val="clear" w:color="auto" w:fill="FFFFFF" w:themeFill="background1"/>
            <w:hideMark/>
          </w:tcPr>
          <w:p w14:paraId="68B86005" w14:textId="77777777" w:rsidR="00A603D0" w:rsidRPr="00CE5616" w:rsidRDefault="00A603D0" w:rsidP="00E55F46">
            <w:pPr>
              <w:jc w:val="both"/>
              <w:rPr>
                <w:rFonts w:ascii="Sylfaen" w:eastAsia="Times New Roman" w:hAnsi="Sylfaen" w:cs="Times New Roman"/>
                <w:color w:val="000000"/>
                <w:sz w:val="20"/>
                <w:szCs w:val="20"/>
              </w:rPr>
            </w:pPr>
            <w:r w:rsidRPr="00CE5616">
              <w:rPr>
                <w:rFonts w:ascii="Sylfaen" w:eastAsia="Times New Roman" w:hAnsi="Sylfaen" w:cs="Times New Roman"/>
                <w:color w:val="000000"/>
                <w:sz w:val="20"/>
                <w:szCs w:val="20"/>
              </w:rPr>
              <w:t> </w:t>
            </w:r>
            <w:r w:rsidRPr="00CE5616">
              <w:rPr>
                <w:rFonts w:ascii="Sylfaen" w:eastAsia="Times New Roman" w:hAnsi="Sylfaen" w:cs="Sylfaen"/>
                <w:color w:val="000000"/>
                <w:sz w:val="20"/>
                <w:szCs w:val="20"/>
              </w:rPr>
              <w:t>იმ</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ბენეფიციართა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რაოდენობა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რომელთაც</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გაეწიათ</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მატერიალური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დახმარება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ჰემოდიალიზის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და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ლეიკემიის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მიმართულებით</w:t>
            </w:r>
            <w:r w:rsidRPr="00CE5616">
              <w:rPr>
                <w:rFonts w:ascii="Sylfaen" w:eastAsia="Times New Roman" w:hAnsi="Sylfaen" w:cs="Times New Roman"/>
                <w:color w:val="000000"/>
                <w:sz w:val="20"/>
                <w:szCs w:val="20"/>
              </w:rPr>
              <w:t>;</w:t>
            </w:r>
          </w:p>
          <w:p w14:paraId="0448948F" w14:textId="77777777" w:rsidR="00A603D0" w:rsidRPr="00CE5616" w:rsidRDefault="00A603D0" w:rsidP="00E55F46">
            <w:pPr>
              <w:jc w:val="both"/>
              <w:rPr>
                <w:rFonts w:ascii="Sylfaen" w:eastAsia="Times New Roman" w:hAnsi="Sylfaen" w:cs="Times New Roman"/>
                <w:color w:val="000000"/>
                <w:sz w:val="20"/>
                <w:szCs w:val="20"/>
              </w:rPr>
            </w:pPr>
          </w:p>
        </w:tc>
        <w:tc>
          <w:tcPr>
            <w:tcW w:w="869" w:type="pct"/>
            <w:shd w:val="clear" w:color="auto" w:fill="FFFFFF" w:themeFill="background1"/>
            <w:noWrap/>
            <w:hideMark/>
          </w:tcPr>
          <w:p w14:paraId="6F77E546"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Calibri" w:hAnsi="Sylfaen" w:cs="Sylfaen"/>
                <w:b/>
                <w:sz w:val="20"/>
                <w:szCs w:val="20"/>
                <w:lang w:val="ka-GE"/>
              </w:rPr>
              <w:t>√</w:t>
            </w:r>
            <w:r w:rsidRPr="00CE5616">
              <w:rPr>
                <w:rFonts w:ascii="Sylfaen" w:eastAsia="Times New Roman" w:hAnsi="Sylfaen" w:cs="Times New Roman"/>
                <w:b/>
                <w:color w:val="000000"/>
                <w:sz w:val="20"/>
                <w:szCs w:val="20"/>
              </w:rPr>
              <w:t> </w:t>
            </w:r>
          </w:p>
        </w:tc>
      </w:tr>
      <w:tr w:rsidR="00A603D0" w:rsidRPr="009D68DB" w14:paraId="10687F96" w14:textId="77777777" w:rsidTr="00E139D7">
        <w:trPr>
          <w:trHeight w:val="108"/>
        </w:trPr>
        <w:tc>
          <w:tcPr>
            <w:tcW w:w="1683" w:type="pct"/>
            <w:hideMark/>
          </w:tcPr>
          <w:p w14:paraId="5D003E52" w14:textId="797388CC" w:rsidR="00A603D0" w:rsidRPr="00CE5616" w:rsidRDefault="00A603D0" w:rsidP="002B2DB4">
            <w:pPr>
              <w:pStyle w:val="Default"/>
              <w:spacing w:after="160"/>
              <w:jc w:val="both"/>
              <w:rPr>
                <w:sz w:val="20"/>
                <w:szCs w:val="20"/>
                <w:lang w:val="ka-GE"/>
              </w:rPr>
            </w:pPr>
            <w:r w:rsidRPr="00CE5616">
              <w:rPr>
                <w:sz w:val="20"/>
                <w:szCs w:val="20"/>
                <w:lang w:val="ka-GE"/>
              </w:rPr>
              <w:lastRenderedPageBreak/>
              <w:t>მოწყვლადი ჯგუფების სტომატოლოგიური და  ორთოპედიული  მომსახურების ხელმისაწვდომობის გაზრდა;</w:t>
            </w:r>
          </w:p>
        </w:tc>
        <w:tc>
          <w:tcPr>
            <w:tcW w:w="2448" w:type="pct"/>
            <w:shd w:val="clear" w:color="auto" w:fill="FFFFFF" w:themeFill="background1"/>
            <w:hideMark/>
          </w:tcPr>
          <w:p w14:paraId="6D63C8F2" w14:textId="77777777" w:rsidR="00A603D0" w:rsidRPr="00CE5616" w:rsidRDefault="00A603D0" w:rsidP="00E55F46">
            <w:pPr>
              <w:jc w:val="both"/>
              <w:rPr>
                <w:rFonts w:ascii="Sylfaen" w:eastAsia="Times New Roman" w:hAnsi="Sylfaen" w:cs="Times New Roman"/>
                <w:color w:val="000000"/>
                <w:sz w:val="20"/>
                <w:szCs w:val="20"/>
              </w:rPr>
            </w:pPr>
            <w:r w:rsidRPr="00CE5616">
              <w:rPr>
                <w:rFonts w:ascii="Sylfaen" w:eastAsia="Times New Roman" w:hAnsi="Sylfaen" w:cs="Times New Roman"/>
                <w:color w:val="000000"/>
                <w:sz w:val="20"/>
                <w:szCs w:val="20"/>
              </w:rPr>
              <w:t> </w:t>
            </w:r>
            <w:r w:rsidRPr="00CE5616">
              <w:rPr>
                <w:rFonts w:ascii="Sylfaen" w:eastAsia="Times New Roman" w:hAnsi="Sylfaen" w:cs="Sylfaen"/>
                <w:color w:val="000000"/>
                <w:sz w:val="20"/>
                <w:szCs w:val="20"/>
              </w:rPr>
              <w:t>ბენეფიციართა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რაოდენობა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რომელთაც</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გაეწიათ</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სტომატოლოგიური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და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ორთოპედიული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მომსახურება</w:t>
            </w:r>
            <w:r w:rsidRPr="00CE5616">
              <w:rPr>
                <w:rFonts w:ascii="Sylfaen" w:eastAsia="Times New Roman" w:hAnsi="Sylfaen" w:cs="Times New Roman"/>
                <w:color w:val="000000"/>
                <w:sz w:val="20"/>
                <w:szCs w:val="20"/>
              </w:rPr>
              <w:t>;</w:t>
            </w:r>
          </w:p>
        </w:tc>
        <w:tc>
          <w:tcPr>
            <w:tcW w:w="869" w:type="pct"/>
            <w:shd w:val="clear" w:color="auto" w:fill="FFFFFF" w:themeFill="background1"/>
            <w:noWrap/>
            <w:hideMark/>
          </w:tcPr>
          <w:p w14:paraId="2820E11B"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Calibri" w:hAnsi="Sylfaen" w:cs="Sylfaen"/>
                <w:b/>
                <w:sz w:val="20"/>
                <w:szCs w:val="20"/>
                <w:lang w:val="ka-GE"/>
              </w:rPr>
              <w:t>√</w:t>
            </w:r>
            <w:r w:rsidRPr="00CE5616">
              <w:rPr>
                <w:rFonts w:ascii="Sylfaen" w:eastAsia="Times New Roman" w:hAnsi="Sylfaen" w:cs="Times New Roman"/>
                <w:b/>
                <w:color w:val="000000"/>
                <w:sz w:val="20"/>
                <w:szCs w:val="20"/>
              </w:rPr>
              <w:t> </w:t>
            </w:r>
          </w:p>
        </w:tc>
      </w:tr>
      <w:tr w:rsidR="00A603D0" w:rsidRPr="009D68DB" w14:paraId="3D8E2078" w14:textId="77777777" w:rsidTr="00E139D7">
        <w:trPr>
          <w:trHeight w:val="108"/>
        </w:trPr>
        <w:tc>
          <w:tcPr>
            <w:tcW w:w="1683" w:type="pct"/>
            <w:hideMark/>
          </w:tcPr>
          <w:p w14:paraId="77313A60" w14:textId="0F7D4EFC" w:rsidR="00A603D0" w:rsidRPr="00CE5616" w:rsidRDefault="00A603D0" w:rsidP="002B2DB4">
            <w:pPr>
              <w:pStyle w:val="Default"/>
              <w:spacing w:after="160"/>
              <w:jc w:val="both"/>
              <w:rPr>
                <w:sz w:val="20"/>
                <w:szCs w:val="20"/>
                <w:lang w:val="ka-GE"/>
              </w:rPr>
            </w:pPr>
            <w:r w:rsidRPr="00CE5616">
              <w:rPr>
                <w:sz w:val="20"/>
                <w:szCs w:val="20"/>
                <w:lang w:val="ka-GE"/>
              </w:rPr>
              <w:t>ბავშვებისათვის მენჯ-ბარძაყის  სახსრის დისპლაზიისა და ამოვარდნილობის ამბულატორიული მკურნალობის კურსის დაფინანსება.</w:t>
            </w:r>
          </w:p>
        </w:tc>
        <w:tc>
          <w:tcPr>
            <w:tcW w:w="2448" w:type="pct"/>
            <w:shd w:val="clear" w:color="auto" w:fill="FFFFFF" w:themeFill="background1"/>
            <w:hideMark/>
          </w:tcPr>
          <w:p w14:paraId="369979F3" w14:textId="77777777" w:rsidR="00A603D0" w:rsidRPr="00CE5616" w:rsidRDefault="00A603D0" w:rsidP="00E55F46">
            <w:pPr>
              <w:jc w:val="both"/>
              <w:rPr>
                <w:rFonts w:ascii="Sylfaen" w:eastAsia="Times New Roman" w:hAnsi="Sylfaen" w:cs="Times New Roman"/>
                <w:color w:val="000000"/>
                <w:sz w:val="20"/>
                <w:szCs w:val="20"/>
              </w:rPr>
            </w:pPr>
            <w:r w:rsidRPr="00CE5616">
              <w:rPr>
                <w:rFonts w:ascii="Sylfaen" w:eastAsia="Times New Roman" w:hAnsi="Sylfaen" w:cs="Times New Roman"/>
                <w:color w:val="000000"/>
                <w:sz w:val="20"/>
                <w:szCs w:val="20"/>
              </w:rPr>
              <w:t> </w:t>
            </w:r>
            <w:r w:rsidRPr="00CE5616">
              <w:rPr>
                <w:rFonts w:ascii="Sylfaen" w:eastAsia="Times New Roman" w:hAnsi="Sylfaen" w:cs="Sylfaen"/>
                <w:color w:val="000000"/>
                <w:sz w:val="20"/>
                <w:szCs w:val="20"/>
              </w:rPr>
              <w:t>ბენეფიციართა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რაოდენობა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რომელთაც</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დაუფინანსდათ</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მენჯ</w:t>
            </w:r>
            <w:r w:rsidRPr="00CE5616">
              <w:rPr>
                <w:rFonts w:ascii="Sylfaen" w:eastAsia="Times New Roman" w:hAnsi="Sylfaen" w:cs="Times New Roman"/>
                <w:color w:val="000000"/>
                <w:sz w:val="20"/>
                <w:szCs w:val="20"/>
              </w:rPr>
              <w:t>-</w:t>
            </w:r>
            <w:r w:rsidRPr="00CE5616">
              <w:rPr>
                <w:rFonts w:ascii="Sylfaen" w:eastAsia="Times New Roman" w:hAnsi="Sylfaen" w:cs="Sylfaen"/>
                <w:color w:val="000000"/>
                <w:sz w:val="20"/>
                <w:szCs w:val="20"/>
              </w:rPr>
              <w:t>ბარძაყის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სახსრის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დისპლაზიისა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და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ამოვარდნილობის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ამბულატორიული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მკურნალობა</w:t>
            </w:r>
            <w:r w:rsidRPr="00CE5616">
              <w:rPr>
                <w:rFonts w:ascii="Sylfaen" w:eastAsia="Times New Roman" w:hAnsi="Sylfaen" w:cs="Times New Roman"/>
                <w:color w:val="000000"/>
                <w:sz w:val="20"/>
                <w:szCs w:val="20"/>
              </w:rPr>
              <w:t>.</w:t>
            </w:r>
          </w:p>
        </w:tc>
        <w:tc>
          <w:tcPr>
            <w:tcW w:w="869" w:type="pct"/>
            <w:shd w:val="clear" w:color="auto" w:fill="FFFFFF" w:themeFill="background1"/>
            <w:noWrap/>
            <w:hideMark/>
          </w:tcPr>
          <w:p w14:paraId="38E82988"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 </w:t>
            </w:r>
            <w:r w:rsidRPr="00CE5616">
              <w:rPr>
                <w:rFonts w:ascii="Sylfaen" w:eastAsia="Calibri" w:hAnsi="Sylfaen" w:cs="Sylfaen"/>
                <w:b/>
                <w:sz w:val="20"/>
                <w:szCs w:val="20"/>
                <w:lang w:val="ka-GE"/>
              </w:rPr>
              <w:t>√</w:t>
            </w:r>
          </w:p>
        </w:tc>
      </w:tr>
    </w:tbl>
    <w:p w14:paraId="1080822C" w14:textId="77777777" w:rsidR="00A603D0" w:rsidRPr="009D68DB" w:rsidRDefault="00A603D0" w:rsidP="00E55F46">
      <w:pPr>
        <w:spacing w:line="240" w:lineRule="auto"/>
        <w:jc w:val="both"/>
        <w:rPr>
          <w:rFonts w:ascii="Sylfaen" w:hAnsi="Sylfaen"/>
          <w:b/>
          <w:sz w:val="20"/>
          <w:szCs w:val="20"/>
          <w:lang w:val="ka-GE"/>
        </w:rPr>
      </w:pPr>
    </w:p>
    <w:p w14:paraId="5859F1B5" w14:textId="77777777" w:rsidR="00E139D7" w:rsidRDefault="00E139D7" w:rsidP="00E55F46">
      <w:pPr>
        <w:spacing w:line="240" w:lineRule="auto"/>
        <w:jc w:val="both"/>
        <w:rPr>
          <w:rFonts w:ascii="Sylfaen" w:hAnsi="Sylfaen"/>
          <w:b/>
          <w:sz w:val="20"/>
          <w:szCs w:val="20"/>
          <w:lang w:val="ka-GE"/>
        </w:rPr>
      </w:pPr>
    </w:p>
    <w:p w14:paraId="24F70571" w14:textId="5EC22031" w:rsidR="00A603D0" w:rsidRPr="006409CE" w:rsidRDefault="00A603D0" w:rsidP="00E55F46">
      <w:pPr>
        <w:spacing w:line="240" w:lineRule="auto"/>
        <w:jc w:val="both"/>
        <w:rPr>
          <w:rFonts w:ascii="Sylfaen" w:hAnsi="Sylfaen"/>
          <w:b/>
          <w:sz w:val="20"/>
          <w:szCs w:val="20"/>
          <w:lang w:val="ka-GE"/>
        </w:rPr>
      </w:pPr>
      <w:r w:rsidRPr="006409CE">
        <w:rPr>
          <w:rFonts w:ascii="Sylfaen" w:hAnsi="Sylfaen"/>
          <w:b/>
          <w:sz w:val="20"/>
          <w:szCs w:val="20"/>
          <w:lang w:val="ka-GE"/>
        </w:rPr>
        <w:t xml:space="preserve">2019 წელი </w:t>
      </w:r>
      <w:r w:rsidRPr="006409CE">
        <w:rPr>
          <w:rFonts w:ascii="Sylfaen" w:eastAsia="Times New Roman" w:hAnsi="Sylfaen"/>
          <w:b/>
          <w:sz w:val="20"/>
          <w:szCs w:val="20"/>
        </w:rPr>
        <w:t xml:space="preserve">I </w:t>
      </w:r>
      <w:r w:rsidRPr="006409CE">
        <w:rPr>
          <w:rFonts w:ascii="Sylfaen" w:eastAsia="Times New Roman" w:hAnsi="Sylfaen"/>
          <w:b/>
          <w:sz w:val="20"/>
          <w:szCs w:val="20"/>
          <w:lang w:val="ka-GE"/>
        </w:rPr>
        <w:t>კვარტალი</w:t>
      </w:r>
    </w:p>
    <w:p w14:paraId="7CA2DC0B" w14:textId="77777777" w:rsidR="00A603D0" w:rsidRPr="006409CE" w:rsidRDefault="00A603D0" w:rsidP="00050462">
      <w:pPr>
        <w:pStyle w:val="ListParagraph"/>
        <w:numPr>
          <w:ilvl w:val="0"/>
          <w:numId w:val="116"/>
        </w:numPr>
        <w:spacing w:line="240" w:lineRule="auto"/>
        <w:jc w:val="both"/>
        <w:rPr>
          <w:rFonts w:ascii="Sylfaen" w:hAnsi="Sylfaen"/>
          <w:sz w:val="20"/>
          <w:szCs w:val="20"/>
        </w:rPr>
      </w:pPr>
      <w:r w:rsidRPr="006409CE">
        <w:rPr>
          <w:rFonts w:ascii="Sylfaen" w:hAnsi="Sylfaen"/>
          <w:sz w:val="20"/>
          <w:szCs w:val="20"/>
          <w:lang w:val="ka-GE"/>
        </w:rPr>
        <w:t>თანადაფინანსება გაეწია ღვიძლის  ტრანსპლანტაციის საჭიროების მქონე 3 პირს.</w:t>
      </w:r>
    </w:p>
    <w:p w14:paraId="0EE09EDD" w14:textId="77777777" w:rsidR="00A603D0" w:rsidRPr="006409CE" w:rsidRDefault="00A603D0" w:rsidP="00050462">
      <w:pPr>
        <w:pStyle w:val="ListParagraph"/>
        <w:numPr>
          <w:ilvl w:val="0"/>
          <w:numId w:val="116"/>
        </w:numPr>
        <w:spacing w:line="240" w:lineRule="auto"/>
        <w:jc w:val="both"/>
        <w:rPr>
          <w:rFonts w:ascii="Sylfaen" w:hAnsi="Sylfaen"/>
          <w:sz w:val="20"/>
          <w:szCs w:val="20"/>
          <w:lang w:val="ka-GE"/>
        </w:rPr>
      </w:pPr>
      <w:r w:rsidRPr="006409CE">
        <w:rPr>
          <w:rFonts w:ascii="Sylfaen" w:hAnsi="Sylfaen"/>
          <w:sz w:val="20"/>
          <w:szCs w:val="20"/>
          <w:lang w:val="ka-GE"/>
        </w:rPr>
        <w:t xml:space="preserve">ასევე, გეგმიური ოპერაციული  მკურნალობისთვის  60 ბენეფიციარს. </w:t>
      </w:r>
    </w:p>
    <w:p w14:paraId="5A3B4A58" w14:textId="77777777" w:rsidR="00A603D0" w:rsidRPr="006409CE" w:rsidRDefault="00A603D0" w:rsidP="00050462">
      <w:pPr>
        <w:pStyle w:val="ListParagraph"/>
        <w:numPr>
          <w:ilvl w:val="0"/>
          <w:numId w:val="116"/>
        </w:numPr>
        <w:spacing w:line="240" w:lineRule="auto"/>
        <w:jc w:val="both"/>
        <w:rPr>
          <w:rFonts w:ascii="Sylfaen" w:hAnsi="Sylfaen"/>
          <w:sz w:val="20"/>
          <w:szCs w:val="20"/>
        </w:rPr>
      </w:pPr>
      <w:r w:rsidRPr="006409CE">
        <w:rPr>
          <w:rFonts w:ascii="Sylfaen" w:hAnsi="Sylfaen"/>
          <w:sz w:val="20"/>
          <w:szCs w:val="20"/>
          <w:lang w:val="ka-GE"/>
        </w:rPr>
        <w:t>რეგისტრირებულ ჰემოდიალიზის ცენტრის პაციენტებსა და ლეიკემიით დაავადებულ ბავშვებს</w:t>
      </w:r>
      <w:r w:rsidRPr="006409CE">
        <w:rPr>
          <w:rFonts w:ascii="Sylfaen" w:hAnsi="Sylfaen"/>
          <w:sz w:val="20"/>
          <w:szCs w:val="20"/>
        </w:rPr>
        <w:t xml:space="preserve"> - </w:t>
      </w:r>
      <w:r w:rsidRPr="006409CE">
        <w:rPr>
          <w:rFonts w:ascii="Sylfaen" w:hAnsi="Sylfaen"/>
          <w:sz w:val="20"/>
          <w:szCs w:val="20"/>
          <w:lang w:val="ka-GE"/>
        </w:rPr>
        <w:t xml:space="preserve"> ჯამში 129 ბენეფიციარს გაეწია ფინანსური დახმარება. </w:t>
      </w:r>
    </w:p>
    <w:p w14:paraId="2F9FE571" w14:textId="77777777" w:rsidR="00A603D0" w:rsidRPr="006409CE" w:rsidRDefault="00A603D0" w:rsidP="00050462">
      <w:pPr>
        <w:pStyle w:val="ListParagraph"/>
        <w:numPr>
          <w:ilvl w:val="0"/>
          <w:numId w:val="116"/>
        </w:numPr>
        <w:spacing w:line="240" w:lineRule="auto"/>
        <w:jc w:val="both"/>
        <w:rPr>
          <w:rFonts w:ascii="Sylfaen" w:hAnsi="Sylfaen"/>
          <w:sz w:val="20"/>
          <w:szCs w:val="20"/>
          <w:lang w:val="ka-GE"/>
        </w:rPr>
      </w:pPr>
      <w:r w:rsidRPr="006409CE">
        <w:rPr>
          <w:rFonts w:ascii="Sylfaen" w:hAnsi="Sylfaen"/>
          <w:sz w:val="20"/>
          <w:szCs w:val="20"/>
          <w:lang w:val="ka-GE"/>
        </w:rPr>
        <w:t>მოწყვლადი ჯგუფების სტომატოლოგიური და  ორთოპედიული  მომსახურებით ისარგებლა 153 ბენეფიციარმა.</w:t>
      </w:r>
    </w:p>
    <w:p w14:paraId="2431E0DE" w14:textId="77777777" w:rsidR="00A603D0" w:rsidRPr="006409CE" w:rsidRDefault="00A603D0" w:rsidP="00050462">
      <w:pPr>
        <w:pStyle w:val="ListParagraph"/>
        <w:numPr>
          <w:ilvl w:val="0"/>
          <w:numId w:val="116"/>
        </w:numPr>
        <w:spacing w:line="240" w:lineRule="auto"/>
        <w:jc w:val="both"/>
        <w:rPr>
          <w:rFonts w:ascii="Sylfaen" w:hAnsi="Sylfaen"/>
          <w:sz w:val="20"/>
          <w:szCs w:val="20"/>
          <w:lang w:val="ka-GE"/>
        </w:rPr>
      </w:pPr>
      <w:r w:rsidRPr="006409CE">
        <w:rPr>
          <w:rFonts w:ascii="Sylfaen" w:hAnsi="Sylfaen"/>
          <w:sz w:val="20"/>
          <w:szCs w:val="20"/>
          <w:lang w:val="ka-GE"/>
        </w:rPr>
        <w:t>ბავშვებისათვის მენჯ-ბარძაყის  სახსრის დისპლაზიისა და ამოვარდნილობის ამბულატორიული მკურნალობის კურსი დაუფინანსდა  34 ბენეფიციარმა.</w:t>
      </w:r>
    </w:p>
    <w:p w14:paraId="288C5CB2" w14:textId="77777777" w:rsidR="00A603D0" w:rsidRPr="006409CE" w:rsidRDefault="00A603D0" w:rsidP="00E55F46">
      <w:pPr>
        <w:spacing w:line="240" w:lineRule="auto"/>
        <w:jc w:val="both"/>
        <w:rPr>
          <w:rFonts w:ascii="Sylfaen" w:hAnsi="Sylfaen"/>
          <w:b/>
          <w:sz w:val="20"/>
          <w:szCs w:val="20"/>
          <w:lang w:val="ka-GE"/>
        </w:rPr>
      </w:pPr>
      <w:r w:rsidRPr="006409CE">
        <w:rPr>
          <w:rFonts w:ascii="Sylfaen" w:hAnsi="Sylfaen"/>
          <w:b/>
          <w:sz w:val="20"/>
          <w:szCs w:val="20"/>
          <w:lang w:val="ka-GE"/>
        </w:rPr>
        <w:t xml:space="preserve">2018 წელი </w:t>
      </w:r>
    </w:p>
    <w:p w14:paraId="2BCCED69" w14:textId="77777777" w:rsidR="00A603D0" w:rsidRPr="006409CE" w:rsidRDefault="00A603D0" w:rsidP="00E55F46">
      <w:pPr>
        <w:spacing w:line="240" w:lineRule="auto"/>
        <w:jc w:val="both"/>
        <w:rPr>
          <w:rFonts w:ascii="Sylfaen" w:hAnsi="Sylfaen"/>
          <w:b/>
          <w:sz w:val="20"/>
          <w:szCs w:val="20"/>
          <w:lang w:val="ka-GE"/>
        </w:rPr>
      </w:pPr>
      <w:r w:rsidRPr="006409CE">
        <w:rPr>
          <w:rFonts w:ascii="Sylfaen" w:hAnsi="Sylfaen"/>
          <w:b/>
          <w:sz w:val="20"/>
          <w:szCs w:val="20"/>
        </w:rPr>
        <w:t xml:space="preserve">IV </w:t>
      </w:r>
      <w:r w:rsidRPr="006409CE">
        <w:rPr>
          <w:rFonts w:ascii="Sylfaen" w:hAnsi="Sylfaen"/>
          <w:b/>
          <w:sz w:val="20"/>
          <w:szCs w:val="20"/>
          <w:lang w:val="ka-GE"/>
        </w:rPr>
        <w:t>კვარტალი</w:t>
      </w:r>
    </w:p>
    <w:p w14:paraId="6FBC9954" w14:textId="77777777" w:rsidR="00A603D0" w:rsidRPr="006409CE" w:rsidRDefault="00A603D0" w:rsidP="00E55F46">
      <w:pPr>
        <w:spacing w:line="240" w:lineRule="auto"/>
        <w:jc w:val="both"/>
        <w:rPr>
          <w:rFonts w:ascii="Sylfaen" w:hAnsi="Sylfaen"/>
          <w:sz w:val="20"/>
          <w:szCs w:val="20"/>
          <w:lang w:val="ka-GE"/>
        </w:rPr>
      </w:pPr>
      <w:r w:rsidRPr="006409CE">
        <w:rPr>
          <w:rFonts w:ascii="Sylfaen" w:hAnsi="Sylfaen"/>
          <w:sz w:val="20"/>
          <w:szCs w:val="20"/>
          <w:lang w:val="ka-GE"/>
        </w:rPr>
        <w:t>ღვიძლის  ტრანსპლანტაციისთვის თანადაფინანსება გაეწია  2 ბენეფიციარს, გეგმიური ოპერაციული  მკურნალობისთვის 110-ს.</w:t>
      </w:r>
    </w:p>
    <w:p w14:paraId="31531098" w14:textId="77777777" w:rsidR="00A603D0" w:rsidRPr="006409CE" w:rsidRDefault="00A603D0" w:rsidP="00E55F46">
      <w:pPr>
        <w:spacing w:line="240" w:lineRule="auto"/>
        <w:jc w:val="both"/>
        <w:rPr>
          <w:rFonts w:ascii="Sylfaen" w:hAnsi="Sylfaen"/>
          <w:sz w:val="20"/>
          <w:szCs w:val="20"/>
          <w:lang w:val="ka-GE"/>
        </w:rPr>
      </w:pPr>
      <w:r w:rsidRPr="006409CE">
        <w:rPr>
          <w:rFonts w:ascii="Sylfaen" w:hAnsi="Sylfaen"/>
          <w:sz w:val="20"/>
          <w:szCs w:val="20"/>
          <w:lang w:val="ka-GE"/>
        </w:rPr>
        <w:t>რეგისტრირებულ ჰემოდიალიზის ცენტრის პაციენტთა და ლეიკემიით დაავადებულ ბავშვთა ფინანსური ხელმისაწვდომობის გაზრდა - პროგრამით ყოველთვიურად სარგებლობს 134 ბენეფიციარი.</w:t>
      </w:r>
    </w:p>
    <w:p w14:paraId="3E21DBCB" w14:textId="77777777" w:rsidR="00A603D0" w:rsidRPr="006409CE" w:rsidRDefault="00A603D0" w:rsidP="00E55F46">
      <w:pPr>
        <w:spacing w:line="240" w:lineRule="auto"/>
        <w:jc w:val="both"/>
        <w:rPr>
          <w:rFonts w:ascii="Sylfaen" w:hAnsi="Sylfaen"/>
          <w:sz w:val="20"/>
          <w:szCs w:val="20"/>
          <w:lang w:val="ka-GE"/>
        </w:rPr>
      </w:pPr>
      <w:r w:rsidRPr="006409CE">
        <w:rPr>
          <w:rFonts w:ascii="Sylfaen" w:hAnsi="Sylfaen"/>
          <w:sz w:val="20"/>
          <w:szCs w:val="20"/>
          <w:lang w:val="ka-GE"/>
        </w:rPr>
        <w:t>მოწყვლადი ჯგუფების სტომატოლოგიური და  ორთოპედიული  მომსახურების ხელმისაწვდომობის გაზრდის მიზნით თანადაფინანსება გაეწია 220 ბენეფიციარს</w:t>
      </w:r>
    </w:p>
    <w:p w14:paraId="33F9D6AF" w14:textId="77777777" w:rsidR="00A603D0" w:rsidRPr="006409CE" w:rsidRDefault="00A603D0" w:rsidP="00E55F46">
      <w:pPr>
        <w:spacing w:line="240" w:lineRule="auto"/>
        <w:jc w:val="both"/>
        <w:rPr>
          <w:rFonts w:ascii="Sylfaen" w:hAnsi="Sylfaen"/>
          <w:sz w:val="20"/>
          <w:szCs w:val="20"/>
          <w:lang w:val="ka-GE"/>
        </w:rPr>
      </w:pPr>
      <w:r w:rsidRPr="006409CE">
        <w:rPr>
          <w:rFonts w:ascii="Sylfaen" w:hAnsi="Sylfaen"/>
          <w:sz w:val="20"/>
          <w:szCs w:val="20"/>
          <w:lang w:val="ka-GE"/>
        </w:rPr>
        <w:t>ბავშვებისათვის მენჯ-ბარძაყის  სახსრის დისპლაზიისა და ამოვარდნილობის ამბულატორიული მკურნალობის კურსი დაუფინანსდა 149 ბენეფიციარს</w:t>
      </w:r>
    </w:p>
    <w:p w14:paraId="12ADCC8C" w14:textId="77777777" w:rsidR="00A603D0" w:rsidRPr="006409CE" w:rsidRDefault="00A603D0" w:rsidP="00E55F46">
      <w:pPr>
        <w:spacing w:line="240" w:lineRule="auto"/>
        <w:jc w:val="both"/>
        <w:rPr>
          <w:rFonts w:ascii="Sylfaen" w:hAnsi="Sylfaen"/>
          <w:b/>
          <w:color w:val="2E74B5" w:themeColor="accent1" w:themeShade="BF"/>
          <w:sz w:val="20"/>
          <w:szCs w:val="20"/>
          <w:lang w:val="ka-GE"/>
        </w:rPr>
      </w:pPr>
    </w:p>
    <w:p w14:paraId="308CC996" w14:textId="77777777" w:rsidR="00A603D0" w:rsidRPr="006409CE" w:rsidRDefault="00A603D0" w:rsidP="00E55F46">
      <w:pPr>
        <w:spacing w:line="240" w:lineRule="auto"/>
        <w:jc w:val="both"/>
        <w:rPr>
          <w:rFonts w:ascii="Sylfaen" w:hAnsi="Sylfaen"/>
          <w:b/>
          <w:sz w:val="20"/>
          <w:szCs w:val="20"/>
          <w:lang w:val="ka-GE"/>
        </w:rPr>
      </w:pPr>
      <w:r w:rsidRPr="006409CE">
        <w:rPr>
          <w:rFonts w:ascii="Sylfaen" w:hAnsi="Sylfaen"/>
          <w:b/>
          <w:sz w:val="20"/>
          <w:szCs w:val="20"/>
        </w:rPr>
        <w:t xml:space="preserve">III </w:t>
      </w:r>
      <w:r w:rsidRPr="006409CE">
        <w:rPr>
          <w:rFonts w:ascii="Sylfaen" w:hAnsi="Sylfaen"/>
          <w:b/>
          <w:sz w:val="20"/>
          <w:szCs w:val="20"/>
          <w:lang w:val="ka-GE"/>
        </w:rPr>
        <w:t>კვარტალი</w:t>
      </w:r>
    </w:p>
    <w:p w14:paraId="241E5836" w14:textId="77777777" w:rsidR="00A603D0" w:rsidRPr="006409CE" w:rsidRDefault="00A603D0" w:rsidP="00E55F46">
      <w:pPr>
        <w:spacing w:line="240" w:lineRule="auto"/>
        <w:jc w:val="both"/>
        <w:rPr>
          <w:rFonts w:ascii="Sylfaen" w:hAnsi="Sylfaen"/>
          <w:sz w:val="20"/>
          <w:szCs w:val="20"/>
          <w:lang w:val="ka-GE"/>
        </w:rPr>
      </w:pPr>
      <w:r w:rsidRPr="006409CE">
        <w:rPr>
          <w:rFonts w:ascii="Sylfaen" w:hAnsi="Sylfaen"/>
          <w:sz w:val="20"/>
          <w:szCs w:val="20"/>
          <w:lang w:val="ka-GE"/>
        </w:rPr>
        <w:t>ბენეფიციართა  გეგმიური ოპერაციული  მკურნალობის  თანადაფინანსება გაეწია 114 ბენეფიციარს</w:t>
      </w:r>
    </w:p>
    <w:p w14:paraId="3B2AC57E" w14:textId="77777777" w:rsidR="00A603D0" w:rsidRPr="006409CE" w:rsidRDefault="00A603D0" w:rsidP="00E55F46">
      <w:pPr>
        <w:spacing w:line="240" w:lineRule="auto"/>
        <w:jc w:val="both"/>
        <w:rPr>
          <w:rFonts w:ascii="Sylfaen" w:hAnsi="Sylfaen" w:cs="Sylfaen"/>
          <w:iCs/>
          <w:sz w:val="20"/>
          <w:szCs w:val="20"/>
          <w:lang w:val="ka-GE"/>
        </w:rPr>
      </w:pPr>
      <w:r w:rsidRPr="006409CE">
        <w:rPr>
          <w:rFonts w:ascii="Sylfaen" w:hAnsi="Sylfaen" w:cs="Sylfaen"/>
          <w:sz w:val="20"/>
          <w:szCs w:val="20"/>
          <w:lang w:val="ka-GE"/>
        </w:rPr>
        <w:t>რეგისტრირებულ</w:t>
      </w:r>
      <w:r w:rsidRPr="006409CE">
        <w:rPr>
          <w:rFonts w:ascii="Sylfaen" w:hAnsi="Sylfaen"/>
          <w:sz w:val="20"/>
          <w:szCs w:val="20"/>
          <w:lang w:val="ka-GE"/>
        </w:rPr>
        <w:t xml:space="preserve"> </w:t>
      </w:r>
      <w:r w:rsidRPr="006409CE">
        <w:rPr>
          <w:rFonts w:ascii="Sylfaen" w:hAnsi="Sylfaen" w:cs="Sylfaen"/>
          <w:sz w:val="20"/>
          <w:szCs w:val="20"/>
          <w:lang w:val="ka-GE"/>
        </w:rPr>
        <w:t>ჰემოდიალიზის</w:t>
      </w:r>
      <w:r w:rsidRPr="006409CE">
        <w:rPr>
          <w:rFonts w:ascii="Sylfaen" w:hAnsi="Sylfaen"/>
          <w:sz w:val="20"/>
          <w:szCs w:val="20"/>
          <w:lang w:val="ka-GE"/>
        </w:rPr>
        <w:t xml:space="preserve"> </w:t>
      </w:r>
      <w:r w:rsidRPr="006409CE">
        <w:rPr>
          <w:rFonts w:ascii="Sylfaen" w:hAnsi="Sylfaen" w:cs="Sylfaen"/>
          <w:sz w:val="20"/>
          <w:szCs w:val="20"/>
          <w:lang w:val="ka-GE"/>
        </w:rPr>
        <w:t>ცენტრის</w:t>
      </w:r>
      <w:r w:rsidRPr="006409CE">
        <w:rPr>
          <w:rFonts w:ascii="Sylfaen" w:hAnsi="Sylfaen"/>
          <w:sz w:val="20"/>
          <w:szCs w:val="20"/>
          <w:lang w:val="ka-GE"/>
        </w:rPr>
        <w:t xml:space="preserve"> </w:t>
      </w:r>
      <w:r w:rsidRPr="006409CE">
        <w:rPr>
          <w:rFonts w:ascii="Sylfaen" w:hAnsi="Sylfaen" w:cs="Sylfaen"/>
          <w:sz w:val="20"/>
          <w:szCs w:val="20"/>
          <w:lang w:val="ka-GE"/>
        </w:rPr>
        <w:t>პაციენტებს</w:t>
      </w:r>
      <w:r w:rsidRPr="006409CE">
        <w:rPr>
          <w:rFonts w:ascii="Sylfaen" w:hAnsi="Sylfaen"/>
          <w:sz w:val="20"/>
          <w:szCs w:val="20"/>
          <w:lang w:val="ka-GE"/>
        </w:rPr>
        <w:t xml:space="preserve"> </w:t>
      </w:r>
      <w:r w:rsidRPr="006409CE">
        <w:rPr>
          <w:rFonts w:ascii="Sylfaen" w:hAnsi="Sylfaen" w:cs="Sylfaen"/>
          <w:sz w:val="20"/>
          <w:szCs w:val="20"/>
          <w:lang w:val="ka-GE"/>
        </w:rPr>
        <w:t>და</w:t>
      </w:r>
      <w:r w:rsidRPr="006409CE">
        <w:rPr>
          <w:rFonts w:ascii="Sylfaen" w:hAnsi="Sylfaen"/>
          <w:sz w:val="20"/>
          <w:szCs w:val="20"/>
          <w:lang w:val="ka-GE"/>
        </w:rPr>
        <w:t xml:space="preserve"> </w:t>
      </w:r>
      <w:r w:rsidRPr="006409CE">
        <w:rPr>
          <w:rFonts w:ascii="Sylfaen" w:hAnsi="Sylfaen" w:cs="Sylfaen"/>
          <w:sz w:val="20"/>
          <w:szCs w:val="20"/>
          <w:lang w:val="ka-GE"/>
        </w:rPr>
        <w:t>ლეიკემიით</w:t>
      </w:r>
      <w:r w:rsidRPr="006409CE">
        <w:rPr>
          <w:rFonts w:ascii="Sylfaen" w:hAnsi="Sylfaen"/>
          <w:sz w:val="20"/>
          <w:szCs w:val="20"/>
          <w:lang w:val="ka-GE"/>
        </w:rPr>
        <w:t xml:space="preserve"> </w:t>
      </w:r>
      <w:r w:rsidRPr="006409CE">
        <w:rPr>
          <w:rFonts w:ascii="Sylfaen" w:hAnsi="Sylfaen" w:cs="Sylfaen"/>
          <w:sz w:val="20"/>
          <w:szCs w:val="20"/>
          <w:lang w:val="ka-GE"/>
        </w:rPr>
        <w:t>დაავადებულ</w:t>
      </w:r>
      <w:r w:rsidRPr="006409CE">
        <w:rPr>
          <w:rFonts w:ascii="Sylfaen" w:hAnsi="Sylfaen"/>
          <w:sz w:val="20"/>
          <w:szCs w:val="20"/>
          <w:lang w:val="ka-GE"/>
        </w:rPr>
        <w:t xml:space="preserve"> </w:t>
      </w:r>
      <w:r w:rsidRPr="006409CE">
        <w:rPr>
          <w:rFonts w:ascii="Sylfaen" w:hAnsi="Sylfaen" w:cs="Sylfaen"/>
          <w:sz w:val="20"/>
          <w:szCs w:val="20"/>
          <w:lang w:val="ka-GE"/>
        </w:rPr>
        <w:t xml:space="preserve">ბავშვებს </w:t>
      </w:r>
      <w:r w:rsidRPr="006409CE">
        <w:rPr>
          <w:rFonts w:ascii="Sylfaen" w:hAnsi="Sylfaen"/>
          <w:sz w:val="20"/>
          <w:szCs w:val="20"/>
          <w:lang w:val="ka-GE"/>
        </w:rPr>
        <w:t xml:space="preserve"> გაეწიათ </w:t>
      </w:r>
      <w:r w:rsidRPr="006409CE">
        <w:rPr>
          <w:rFonts w:ascii="Sylfaen" w:hAnsi="Sylfaen" w:cs="Sylfaen"/>
          <w:sz w:val="20"/>
          <w:szCs w:val="20"/>
          <w:lang w:val="ka-GE"/>
        </w:rPr>
        <w:t>ფინანსური</w:t>
      </w:r>
      <w:r w:rsidRPr="006409CE">
        <w:rPr>
          <w:rFonts w:ascii="Sylfaen" w:hAnsi="Sylfaen"/>
          <w:sz w:val="20"/>
          <w:szCs w:val="20"/>
          <w:lang w:val="ka-GE"/>
        </w:rPr>
        <w:t xml:space="preserve"> </w:t>
      </w:r>
      <w:r w:rsidRPr="006409CE">
        <w:rPr>
          <w:rFonts w:ascii="Sylfaen" w:hAnsi="Sylfaen" w:cs="Sylfaen"/>
          <w:sz w:val="20"/>
          <w:szCs w:val="20"/>
          <w:lang w:val="ka-GE"/>
        </w:rPr>
        <w:t>დახმარება.  სულ ი</w:t>
      </w:r>
      <w:r w:rsidRPr="006409CE">
        <w:rPr>
          <w:rFonts w:ascii="Sylfaen" w:hAnsi="Sylfaen" w:cs="Sylfaen"/>
          <w:iCs/>
          <w:sz w:val="20"/>
          <w:szCs w:val="20"/>
          <w:lang w:val="ka-GE"/>
        </w:rPr>
        <w:t xml:space="preserve">სარგებლა 134 ბენეფიციარმა. </w:t>
      </w:r>
    </w:p>
    <w:p w14:paraId="72E73D40" w14:textId="77777777" w:rsidR="00A603D0" w:rsidRPr="006409CE" w:rsidRDefault="00A603D0" w:rsidP="00E55F46">
      <w:pPr>
        <w:spacing w:line="240" w:lineRule="auto"/>
        <w:jc w:val="both"/>
        <w:rPr>
          <w:rFonts w:ascii="Sylfaen" w:hAnsi="Sylfaen" w:cs="Sylfaen"/>
          <w:iCs/>
          <w:sz w:val="20"/>
          <w:szCs w:val="20"/>
          <w:lang w:val="ka-GE"/>
        </w:rPr>
      </w:pPr>
      <w:r w:rsidRPr="006409CE">
        <w:rPr>
          <w:rFonts w:ascii="Sylfaen" w:hAnsi="Sylfaen" w:cs="Sylfaen"/>
          <w:sz w:val="20"/>
          <w:szCs w:val="20"/>
          <w:lang w:val="ka-GE"/>
        </w:rPr>
        <w:t>მოწყვლადი</w:t>
      </w:r>
      <w:r w:rsidRPr="006409CE">
        <w:rPr>
          <w:rFonts w:ascii="Sylfaen" w:hAnsi="Sylfaen"/>
          <w:sz w:val="20"/>
          <w:szCs w:val="20"/>
          <w:lang w:val="ka-GE"/>
        </w:rPr>
        <w:t xml:space="preserve"> </w:t>
      </w:r>
      <w:r w:rsidRPr="006409CE">
        <w:rPr>
          <w:rFonts w:ascii="Sylfaen" w:hAnsi="Sylfaen" w:cs="Sylfaen"/>
          <w:sz w:val="20"/>
          <w:szCs w:val="20"/>
          <w:lang w:val="ka-GE"/>
        </w:rPr>
        <w:t xml:space="preserve">ჯგუფებს </w:t>
      </w:r>
      <w:r w:rsidRPr="006409CE">
        <w:rPr>
          <w:rFonts w:ascii="Sylfaen" w:hAnsi="Sylfaen"/>
          <w:sz w:val="20"/>
          <w:szCs w:val="20"/>
          <w:lang w:val="ka-GE"/>
        </w:rPr>
        <w:t xml:space="preserve"> </w:t>
      </w:r>
      <w:r w:rsidRPr="006409CE">
        <w:rPr>
          <w:rFonts w:ascii="Sylfaen" w:hAnsi="Sylfaen" w:cs="Sylfaen"/>
          <w:iCs/>
          <w:sz w:val="20"/>
          <w:szCs w:val="20"/>
          <w:lang w:val="ka-GE"/>
        </w:rPr>
        <w:t xml:space="preserve">88 ბენეფიციარს გაეწია </w:t>
      </w:r>
      <w:r w:rsidRPr="006409CE">
        <w:rPr>
          <w:rFonts w:ascii="Sylfaen" w:hAnsi="Sylfaen" w:cs="Sylfaen"/>
          <w:sz w:val="20"/>
          <w:szCs w:val="20"/>
          <w:lang w:val="ka-GE"/>
        </w:rPr>
        <w:t>სტომატოლოგიური</w:t>
      </w:r>
      <w:r w:rsidRPr="006409CE">
        <w:rPr>
          <w:rFonts w:ascii="Sylfaen" w:hAnsi="Sylfaen"/>
          <w:sz w:val="20"/>
          <w:szCs w:val="20"/>
          <w:lang w:val="ka-GE"/>
        </w:rPr>
        <w:t xml:space="preserve"> </w:t>
      </w:r>
      <w:r w:rsidRPr="006409CE">
        <w:rPr>
          <w:rFonts w:ascii="Sylfaen" w:hAnsi="Sylfaen" w:cs="Sylfaen"/>
          <w:sz w:val="20"/>
          <w:szCs w:val="20"/>
          <w:lang w:val="ka-GE"/>
        </w:rPr>
        <w:t>და</w:t>
      </w:r>
      <w:r w:rsidRPr="006409CE">
        <w:rPr>
          <w:rFonts w:ascii="Sylfaen" w:hAnsi="Sylfaen"/>
          <w:sz w:val="20"/>
          <w:szCs w:val="20"/>
          <w:lang w:val="ka-GE"/>
        </w:rPr>
        <w:t xml:space="preserve">  </w:t>
      </w:r>
      <w:r w:rsidRPr="006409CE">
        <w:rPr>
          <w:rFonts w:ascii="Sylfaen" w:hAnsi="Sylfaen" w:cs="Sylfaen"/>
          <w:sz w:val="20"/>
          <w:szCs w:val="20"/>
          <w:lang w:val="ka-GE"/>
        </w:rPr>
        <w:t>ორთოპედიული</w:t>
      </w:r>
      <w:r w:rsidRPr="006409CE">
        <w:rPr>
          <w:rFonts w:ascii="Sylfaen" w:hAnsi="Sylfaen"/>
          <w:sz w:val="20"/>
          <w:szCs w:val="20"/>
          <w:lang w:val="ka-GE"/>
        </w:rPr>
        <w:t xml:space="preserve">  </w:t>
      </w:r>
      <w:r w:rsidRPr="006409CE">
        <w:rPr>
          <w:rFonts w:ascii="Sylfaen" w:hAnsi="Sylfaen" w:cs="Sylfaen"/>
          <w:sz w:val="20"/>
          <w:szCs w:val="20"/>
          <w:lang w:val="ka-GE"/>
        </w:rPr>
        <w:t>მომსახურებია</w:t>
      </w:r>
      <w:r w:rsidRPr="006409CE">
        <w:rPr>
          <w:rFonts w:ascii="Sylfaen" w:hAnsi="Sylfaen"/>
          <w:sz w:val="20"/>
          <w:szCs w:val="20"/>
          <w:lang w:val="ka-GE"/>
        </w:rPr>
        <w:t xml:space="preserve"> </w:t>
      </w:r>
    </w:p>
    <w:p w14:paraId="2C25AF38" w14:textId="77777777" w:rsidR="00A603D0" w:rsidRPr="006409CE" w:rsidRDefault="00A603D0" w:rsidP="00E55F46">
      <w:pPr>
        <w:pStyle w:val="Default"/>
        <w:spacing w:after="160"/>
        <w:jc w:val="both"/>
        <w:rPr>
          <w:sz w:val="20"/>
          <w:szCs w:val="20"/>
          <w:lang w:val="ka-GE"/>
        </w:rPr>
      </w:pPr>
      <w:r w:rsidRPr="006409CE">
        <w:rPr>
          <w:sz w:val="20"/>
          <w:szCs w:val="20"/>
          <w:lang w:val="ka-GE"/>
        </w:rPr>
        <w:lastRenderedPageBreak/>
        <w:t xml:space="preserve">ბავშვებისათვის მენჯ-ბარძაყის  სახსრის დისპლაზიისა და ამოვარდნილობის ამბულატორიული მკურნალობის კურსი დაუფინანსდა </w:t>
      </w:r>
      <w:r w:rsidRPr="006409CE">
        <w:rPr>
          <w:iCs/>
          <w:sz w:val="20"/>
          <w:szCs w:val="20"/>
          <w:lang w:val="ka-GE"/>
        </w:rPr>
        <w:t>54 ბენეფიციარს</w:t>
      </w:r>
    </w:p>
    <w:p w14:paraId="3CBFD1A2" w14:textId="77777777" w:rsidR="00A603D0" w:rsidRPr="006409CE" w:rsidRDefault="00A603D0" w:rsidP="00E55F46">
      <w:pPr>
        <w:spacing w:line="240" w:lineRule="auto"/>
        <w:jc w:val="both"/>
        <w:rPr>
          <w:rFonts w:ascii="Sylfaen" w:hAnsi="Sylfaen"/>
          <w:b/>
          <w:color w:val="2E74B5" w:themeColor="accent1" w:themeShade="BF"/>
          <w:sz w:val="20"/>
          <w:szCs w:val="20"/>
        </w:rPr>
      </w:pPr>
    </w:p>
    <w:p w14:paraId="25DA08F9" w14:textId="77777777" w:rsidR="00A603D0" w:rsidRPr="006409CE" w:rsidRDefault="00A603D0" w:rsidP="00E55F46">
      <w:pPr>
        <w:spacing w:line="240" w:lineRule="auto"/>
        <w:jc w:val="both"/>
        <w:rPr>
          <w:rFonts w:ascii="Sylfaen" w:hAnsi="Sylfaen" w:cs="Sylfaen"/>
          <w:iCs/>
          <w:sz w:val="20"/>
          <w:szCs w:val="20"/>
          <w:lang w:val="ka-GE"/>
        </w:rPr>
      </w:pPr>
      <w:r w:rsidRPr="006409CE">
        <w:rPr>
          <w:rFonts w:ascii="Sylfaen" w:hAnsi="Sylfaen" w:cs="Sylfaen"/>
          <w:b/>
          <w:iCs/>
          <w:sz w:val="20"/>
          <w:szCs w:val="20"/>
        </w:rPr>
        <w:t xml:space="preserve">2018 </w:t>
      </w:r>
      <w:r w:rsidRPr="006409CE">
        <w:rPr>
          <w:rFonts w:ascii="Sylfaen" w:hAnsi="Sylfaen" w:cs="Sylfaen"/>
          <w:b/>
          <w:iCs/>
          <w:sz w:val="20"/>
          <w:szCs w:val="20"/>
          <w:lang w:val="ka-GE"/>
        </w:rPr>
        <w:t xml:space="preserve">წლის </w:t>
      </w:r>
      <w:r w:rsidRPr="006409CE">
        <w:rPr>
          <w:rFonts w:ascii="Sylfaen" w:hAnsi="Sylfaen" w:cs="Sylfaen"/>
          <w:b/>
          <w:iCs/>
          <w:sz w:val="20"/>
          <w:szCs w:val="20"/>
        </w:rPr>
        <w:t xml:space="preserve">I-II </w:t>
      </w:r>
      <w:r w:rsidRPr="006409CE">
        <w:rPr>
          <w:rFonts w:ascii="Sylfaen" w:hAnsi="Sylfaen" w:cs="Sylfaen"/>
          <w:b/>
          <w:iCs/>
          <w:sz w:val="20"/>
          <w:szCs w:val="20"/>
          <w:lang w:val="ka-GE"/>
        </w:rPr>
        <w:t>კვარტალში,</w:t>
      </w:r>
      <w:r w:rsidRPr="006409CE">
        <w:rPr>
          <w:rFonts w:ascii="Sylfaen" w:hAnsi="Sylfaen" w:cs="Sylfaen"/>
          <w:iCs/>
          <w:sz w:val="20"/>
          <w:szCs w:val="20"/>
          <w:lang w:val="ka-GE"/>
        </w:rPr>
        <w:t xml:space="preserve"> აღნიშნული პროგრამის ფარგლებში განხორციელდა შემდეგი:</w:t>
      </w:r>
    </w:p>
    <w:p w14:paraId="3896F91F" w14:textId="77777777" w:rsidR="00A603D0" w:rsidRPr="006409CE" w:rsidRDefault="00A603D0" w:rsidP="00E55F46">
      <w:pPr>
        <w:spacing w:line="240" w:lineRule="auto"/>
        <w:jc w:val="both"/>
        <w:rPr>
          <w:rFonts w:ascii="Sylfaen" w:hAnsi="Sylfaen"/>
          <w:sz w:val="20"/>
          <w:szCs w:val="20"/>
          <w:lang w:val="ka-GE"/>
        </w:rPr>
      </w:pPr>
      <w:r w:rsidRPr="006409CE">
        <w:rPr>
          <w:rFonts w:ascii="Sylfaen" w:hAnsi="Sylfaen"/>
          <w:sz w:val="20"/>
          <w:szCs w:val="20"/>
          <w:lang w:val="ka-GE"/>
        </w:rPr>
        <w:t>ღვიძლის ტრანსპლანტაციის საჭიროების მქონე პირებისათვის მერია ახორციელებს თანადაფინანსებას იმ შემთხვევაში, როცა დაფინანსება მოპოვებული იქნება საქართველოსა და აჭარის ჯანდაცვის სამინისტროების მიერ. რადგან ასეთი პრეცედენტი არ დაფიქსირებულა, შესაბამისად ვერ მოხერხდა დაფინასების გაცემა 1-ლ და მე-2 კვარტალში.</w:t>
      </w:r>
    </w:p>
    <w:p w14:paraId="12DFEABD" w14:textId="77777777" w:rsidR="00A603D0" w:rsidRPr="006409CE" w:rsidRDefault="00A603D0" w:rsidP="00E55F46">
      <w:pPr>
        <w:pStyle w:val="Default"/>
        <w:spacing w:after="160"/>
        <w:jc w:val="both"/>
        <w:rPr>
          <w:rFonts w:cstheme="minorBidi"/>
          <w:color w:val="auto"/>
          <w:sz w:val="20"/>
          <w:szCs w:val="20"/>
          <w:lang w:val="ka-GE"/>
        </w:rPr>
      </w:pPr>
      <w:r w:rsidRPr="006409CE">
        <w:rPr>
          <w:rFonts w:cstheme="minorBidi"/>
          <w:color w:val="auto"/>
          <w:sz w:val="20"/>
          <w:szCs w:val="20"/>
          <w:lang w:val="ka-GE"/>
        </w:rPr>
        <w:t>ბენეფიციართა  გეგმიური ოპერაციული  მკურნალობის  თანადაფინანსება 1-ლ კვარტალში მიიღო 150-მა , ხოლო მე-2-ში 184 ბენეფიციარმა.</w:t>
      </w:r>
    </w:p>
    <w:p w14:paraId="333D0B49" w14:textId="77777777" w:rsidR="00A603D0" w:rsidRPr="006409CE" w:rsidRDefault="00A603D0" w:rsidP="00E55F46">
      <w:pPr>
        <w:spacing w:line="240" w:lineRule="auto"/>
        <w:jc w:val="both"/>
        <w:rPr>
          <w:rFonts w:ascii="Sylfaen" w:hAnsi="Sylfaen"/>
          <w:sz w:val="20"/>
          <w:szCs w:val="20"/>
          <w:lang w:val="ka-GE"/>
        </w:rPr>
      </w:pPr>
      <w:r w:rsidRPr="006409CE">
        <w:rPr>
          <w:rFonts w:ascii="Sylfaen" w:hAnsi="Sylfaen"/>
          <w:sz w:val="20"/>
          <w:szCs w:val="20"/>
          <w:lang w:val="ka-GE"/>
        </w:rPr>
        <w:t>რეგისტრირებულ ჰემოდიალიზის ცენტრის პაციენტთა და ლეიკემიით დაავადებულ ბავშვთა ფინანსური ხელმისაწვდომობის გაზრდა - მომსახურებით ყოველთვიურად სარგებლობს 134 ბენეფიციარი.</w:t>
      </w:r>
    </w:p>
    <w:p w14:paraId="47E6B2F4" w14:textId="77777777" w:rsidR="00A603D0" w:rsidRPr="006409CE" w:rsidRDefault="00A603D0" w:rsidP="00E55F46">
      <w:pPr>
        <w:pStyle w:val="Default"/>
        <w:spacing w:after="160"/>
        <w:jc w:val="both"/>
        <w:rPr>
          <w:rFonts w:cstheme="minorBidi"/>
          <w:color w:val="auto"/>
          <w:sz w:val="20"/>
          <w:szCs w:val="20"/>
          <w:lang w:val="ka-GE"/>
        </w:rPr>
      </w:pPr>
      <w:r w:rsidRPr="006409CE">
        <w:rPr>
          <w:rFonts w:cstheme="minorBidi"/>
          <w:color w:val="auto"/>
          <w:sz w:val="20"/>
          <w:szCs w:val="20"/>
          <w:lang w:val="ka-GE"/>
        </w:rPr>
        <w:t>მოწყვლადი ჯგუფების სტომატოლოგიური და  ორთოპედიული  მომსახურებით 1-ლ კვარტალში ისარგებლა  227 ბენეფიციარმა, ხოლო მე-2 კვარტალში 108 ბენეფიციარმა.</w:t>
      </w:r>
    </w:p>
    <w:p w14:paraId="786C26C2" w14:textId="0586B74F" w:rsidR="00A603D0" w:rsidRPr="006409CE" w:rsidRDefault="00A603D0" w:rsidP="00E55F46">
      <w:pPr>
        <w:pStyle w:val="Default"/>
        <w:spacing w:after="160"/>
        <w:jc w:val="both"/>
        <w:rPr>
          <w:rFonts w:cstheme="minorBidi"/>
          <w:color w:val="auto"/>
          <w:sz w:val="20"/>
          <w:szCs w:val="20"/>
          <w:lang w:val="ka-GE"/>
        </w:rPr>
      </w:pPr>
      <w:r w:rsidRPr="006409CE">
        <w:rPr>
          <w:rFonts w:cstheme="minorBidi"/>
          <w:color w:val="auto"/>
          <w:sz w:val="20"/>
          <w:szCs w:val="20"/>
          <w:lang w:val="ka-GE"/>
        </w:rPr>
        <w:t>ბავშვებისათვის მენჯ-ბარძაყის  სახსრის დისპლაზიისა და ამოვარდნილობის ამბულატორიული მკურნალობის კურსი 1 -ლ კვარტალში დაუფინანსდა 88 ბენეფიციარს, მე-2-ში 59 ბენეფიციარს</w:t>
      </w:r>
      <w:r w:rsidR="006409CE">
        <w:rPr>
          <w:rFonts w:cstheme="minorBidi"/>
          <w:color w:val="auto"/>
          <w:sz w:val="20"/>
          <w:szCs w:val="20"/>
          <w:lang w:val="ka-GE"/>
        </w:rPr>
        <w:t>.</w:t>
      </w:r>
    </w:p>
    <w:p w14:paraId="6817E4CC" w14:textId="2D019A62" w:rsidR="00A603D0" w:rsidRDefault="00A603D0" w:rsidP="00E55F46">
      <w:pPr>
        <w:spacing w:line="240" w:lineRule="auto"/>
        <w:jc w:val="both"/>
        <w:rPr>
          <w:rFonts w:ascii="Sylfaen" w:hAnsi="Sylfaen"/>
          <w:lang w:val="ka-GE"/>
        </w:rPr>
      </w:pPr>
    </w:p>
    <w:p w14:paraId="318C5D9F" w14:textId="4E474401" w:rsidR="00B82E3E" w:rsidRDefault="00B82E3E" w:rsidP="00E55F46">
      <w:pPr>
        <w:spacing w:line="240" w:lineRule="auto"/>
        <w:jc w:val="both"/>
        <w:rPr>
          <w:rFonts w:ascii="Sylfaen" w:hAnsi="Sylfaen"/>
          <w:lang w:val="ka-GE"/>
        </w:rPr>
      </w:pPr>
    </w:p>
    <w:p w14:paraId="1F08AFC9" w14:textId="74D23BD5" w:rsidR="00B82E3E" w:rsidRDefault="00B82E3E" w:rsidP="00E55F46">
      <w:pPr>
        <w:spacing w:line="240" w:lineRule="auto"/>
        <w:jc w:val="both"/>
        <w:rPr>
          <w:rFonts w:ascii="Sylfaen" w:hAnsi="Sylfaen"/>
          <w:lang w:val="ka-GE"/>
        </w:rPr>
      </w:pPr>
    </w:p>
    <w:p w14:paraId="404E5E07" w14:textId="32BF17EE" w:rsidR="00B82E3E" w:rsidRDefault="00B82E3E" w:rsidP="00E55F46">
      <w:pPr>
        <w:spacing w:line="240" w:lineRule="auto"/>
        <w:jc w:val="both"/>
        <w:rPr>
          <w:rFonts w:ascii="Sylfaen" w:hAnsi="Sylfaen"/>
          <w:lang w:val="ka-GE"/>
        </w:rPr>
      </w:pPr>
    </w:p>
    <w:p w14:paraId="6805C273" w14:textId="5B7EF500" w:rsidR="00B82E3E" w:rsidRDefault="00B82E3E" w:rsidP="00E55F46">
      <w:pPr>
        <w:spacing w:line="240" w:lineRule="auto"/>
        <w:jc w:val="both"/>
        <w:rPr>
          <w:rFonts w:ascii="Sylfaen" w:hAnsi="Sylfaen"/>
          <w:lang w:val="ka-GE"/>
        </w:rPr>
      </w:pPr>
    </w:p>
    <w:p w14:paraId="3089E0FC" w14:textId="57FEB704" w:rsidR="00B82E3E" w:rsidRDefault="00B82E3E" w:rsidP="00E55F46">
      <w:pPr>
        <w:spacing w:line="240" w:lineRule="auto"/>
        <w:jc w:val="both"/>
        <w:rPr>
          <w:rFonts w:ascii="Sylfaen" w:hAnsi="Sylfaen"/>
          <w:lang w:val="ka-GE"/>
        </w:rPr>
      </w:pPr>
    </w:p>
    <w:p w14:paraId="61BFE96C" w14:textId="1A38F1EF" w:rsidR="00B82E3E" w:rsidRDefault="00B82E3E" w:rsidP="00E55F46">
      <w:pPr>
        <w:spacing w:line="240" w:lineRule="auto"/>
        <w:jc w:val="both"/>
        <w:rPr>
          <w:rFonts w:ascii="Sylfaen" w:hAnsi="Sylfaen"/>
          <w:lang w:val="ka-GE"/>
        </w:rPr>
      </w:pPr>
    </w:p>
    <w:p w14:paraId="15A62C34" w14:textId="3FD21952" w:rsidR="00B82E3E" w:rsidRDefault="00B82E3E" w:rsidP="00E55F46">
      <w:pPr>
        <w:spacing w:line="240" w:lineRule="auto"/>
        <w:jc w:val="both"/>
        <w:rPr>
          <w:rFonts w:ascii="Sylfaen" w:hAnsi="Sylfaen"/>
          <w:lang w:val="ka-GE"/>
        </w:rPr>
      </w:pPr>
    </w:p>
    <w:p w14:paraId="7A2240F1" w14:textId="588AF29B" w:rsidR="00B82E3E" w:rsidRDefault="00B82E3E" w:rsidP="00E55F46">
      <w:pPr>
        <w:spacing w:line="240" w:lineRule="auto"/>
        <w:jc w:val="both"/>
        <w:rPr>
          <w:rFonts w:ascii="Sylfaen" w:hAnsi="Sylfaen"/>
          <w:lang w:val="ka-GE"/>
        </w:rPr>
      </w:pPr>
    </w:p>
    <w:p w14:paraId="658A12C0" w14:textId="67EB0405" w:rsidR="00B82E3E" w:rsidRDefault="00B82E3E" w:rsidP="00E55F46">
      <w:pPr>
        <w:spacing w:line="240" w:lineRule="auto"/>
        <w:jc w:val="both"/>
        <w:rPr>
          <w:rFonts w:ascii="Sylfaen" w:hAnsi="Sylfaen"/>
          <w:lang w:val="ka-GE"/>
        </w:rPr>
      </w:pPr>
    </w:p>
    <w:p w14:paraId="3E0625C8" w14:textId="3B5EF910" w:rsidR="00B82E3E" w:rsidRDefault="00B82E3E" w:rsidP="00E55F46">
      <w:pPr>
        <w:spacing w:line="240" w:lineRule="auto"/>
        <w:jc w:val="both"/>
        <w:rPr>
          <w:rFonts w:ascii="Sylfaen" w:hAnsi="Sylfaen"/>
          <w:lang w:val="ka-GE"/>
        </w:rPr>
      </w:pPr>
    </w:p>
    <w:p w14:paraId="4585BE3E" w14:textId="45F47C45" w:rsidR="00B82E3E" w:rsidRDefault="00B82E3E" w:rsidP="00E55F46">
      <w:pPr>
        <w:spacing w:line="240" w:lineRule="auto"/>
        <w:jc w:val="both"/>
        <w:rPr>
          <w:rFonts w:ascii="Sylfaen" w:hAnsi="Sylfaen"/>
          <w:lang w:val="ka-GE"/>
        </w:rPr>
      </w:pPr>
    </w:p>
    <w:p w14:paraId="4F5034D0" w14:textId="3A03D3A9" w:rsidR="00B82E3E" w:rsidRDefault="00B82E3E" w:rsidP="00E55F46">
      <w:pPr>
        <w:spacing w:line="240" w:lineRule="auto"/>
        <w:jc w:val="both"/>
        <w:rPr>
          <w:rFonts w:ascii="Sylfaen" w:hAnsi="Sylfaen"/>
          <w:lang w:val="ka-GE"/>
        </w:rPr>
      </w:pPr>
    </w:p>
    <w:p w14:paraId="3FDBBFB4" w14:textId="1C27D7F6" w:rsidR="00B82E3E" w:rsidRDefault="00B82E3E" w:rsidP="00E55F46">
      <w:pPr>
        <w:spacing w:line="240" w:lineRule="auto"/>
        <w:jc w:val="both"/>
        <w:rPr>
          <w:rFonts w:ascii="Sylfaen" w:hAnsi="Sylfaen"/>
          <w:lang w:val="ka-GE"/>
        </w:rPr>
      </w:pPr>
    </w:p>
    <w:p w14:paraId="3F94BFD9" w14:textId="5D61544E" w:rsidR="00B82E3E" w:rsidRDefault="00B82E3E" w:rsidP="00E55F46">
      <w:pPr>
        <w:spacing w:line="240" w:lineRule="auto"/>
        <w:jc w:val="both"/>
        <w:rPr>
          <w:rFonts w:ascii="Sylfaen" w:hAnsi="Sylfaen"/>
          <w:lang w:val="ka-GE"/>
        </w:rPr>
      </w:pPr>
    </w:p>
    <w:p w14:paraId="79EC245A" w14:textId="0405D7FB" w:rsidR="00B82E3E" w:rsidRDefault="00B82E3E" w:rsidP="00E55F46">
      <w:pPr>
        <w:spacing w:line="240" w:lineRule="auto"/>
        <w:jc w:val="both"/>
        <w:rPr>
          <w:rFonts w:ascii="Sylfaen" w:hAnsi="Sylfaen"/>
          <w:lang w:val="ka-GE"/>
        </w:rPr>
      </w:pPr>
    </w:p>
    <w:p w14:paraId="6F3B6942" w14:textId="3A3FD03D" w:rsidR="00B82E3E" w:rsidRDefault="00B82E3E" w:rsidP="00E55F46">
      <w:pPr>
        <w:spacing w:line="240" w:lineRule="auto"/>
        <w:jc w:val="both"/>
        <w:rPr>
          <w:rFonts w:ascii="Sylfaen" w:hAnsi="Sylfaen"/>
          <w:lang w:val="ka-GE"/>
        </w:rPr>
      </w:pPr>
    </w:p>
    <w:p w14:paraId="3D248109" w14:textId="5EE09AC5" w:rsidR="00B82E3E" w:rsidRDefault="00B82E3E" w:rsidP="00E55F46">
      <w:pPr>
        <w:spacing w:line="240" w:lineRule="auto"/>
        <w:jc w:val="both"/>
        <w:rPr>
          <w:rFonts w:ascii="Sylfaen" w:hAnsi="Sylfaen"/>
          <w:lang w:val="ka-GE"/>
        </w:rPr>
      </w:pPr>
    </w:p>
    <w:p w14:paraId="699E4F4E" w14:textId="77777777" w:rsidR="00B82E3E" w:rsidRPr="009D68DB" w:rsidRDefault="00B82E3E" w:rsidP="00E55F46">
      <w:pPr>
        <w:spacing w:line="240" w:lineRule="auto"/>
        <w:jc w:val="both"/>
        <w:rPr>
          <w:rFonts w:ascii="Sylfaen" w:hAnsi="Sylfaen"/>
          <w:lang w:val="ka-GE"/>
        </w:rPr>
      </w:pPr>
    </w:p>
    <w:p w14:paraId="7F3543D7" w14:textId="77777777" w:rsidR="00E139D7" w:rsidRDefault="00E139D7">
      <w:pPr>
        <w:rPr>
          <w:rFonts w:ascii="Sylfaen" w:eastAsia="Times New Roman" w:hAnsi="Sylfaen"/>
          <w:spacing w:val="15"/>
        </w:rPr>
      </w:pPr>
      <w:r>
        <w:rPr>
          <w:rFonts w:ascii="Sylfaen" w:eastAsia="Times New Roman" w:hAnsi="Sylfaen"/>
        </w:rPr>
        <w:br w:type="page"/>
      </w:r>
    </w:p>
    <w:p w14:paraId="77B15DEB" w14:textId="0D9A9AE7"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04" w:name="_Toc6307926"/>
      <w:r w:rsidRPr="009D68DB">
        <w:rPr>
          <w:rFonts w:ascii="Sylfaen" w:eastAsia="Times New Roman" w:hAnsi="Sylfaen"/>
          <w:color w:val="auto"/>
        </w:rPr>
        <w:lastRenderedPageBreak/>
        <w:t>6.1.5 სარეაბილიტაციო მომსახურების მიწოდება საჭიროების მქონე პირებისათვის</w:t>
      </w:r>
      <w:bookmarkEnd w:id="104"/>
    </w:p>
    <w:tbl>
      <w:tblPr>
        <w:tblW w:w="5000" w:type="pct"/>
        <w:tblLook w:val="04A0" w:firstRow="1" w:lastRow="0" w:firstColumn="1" w:lastColumn="0" w:noHBand="0" w:noVBand="1"/>
      </w:tblPr>
      <w:tblGrid>
        <w:gridCol w:w="3542"/>
        <w:gridCol w:w="3710"/>
        <w:gridCol w:w="2108"/>
      </w:tblGrid>
      <w:tr w:rsidR="00A603D0" w:rsidRPr="009D68DB" w14:paraId="2081A09E" w14:textId="77777777" w:rsidTr="00E139D7">
        <w:trPr>
          <w:trHeight w:val="111"/>
        </w:trPr>
        <w:tc>
          <w:tcPr>
            <w:tcW w:w="1892" w:type="pct"/>
            <w:hideMark/>
          </w:tcPr>
          <w:p w14:paraId="6A6CEB37" w14:textId="77777777" w:rsidR="00A603D0" w:rsidRPr="006173C4" w:rsidRDefault="00A603D0" w:rsidP="00E55F46">
            <w:pPr>
              <w:rPr>
                <w:rFonts w:ascii="Sylfaen" w:eastAsia="Times New Roman" w:hAnsi="Sylfaen" w:cs="Times New Roman"/>
                <w:b/>
                <w:color w:val="2F75B5"/>
                <w:szCs w:val="24"/>
              </w:rPr>
            </w:pPr>
            <w:r w:rsidRPr="006173C4">
              <w:rPr>
                <w:rFonts w:ascii="Sylfaen" w:eastAsia="Times New Roman" w:hAnsi="Sylfaen" w:cs="Sylfaen"/>
                <w:b/>
                <w:color w:val="2F75B5"/>
                <w:szCs w:val="24"/>
              </w:rPr>
              <w:t>სტრატეგიული</w:t>
            </w:r>
            <w:r w:rsidRPr="006173C4">
              <w:rPr>
                <w:rFonts w:ascii="Sylfaen" w:eastAsia="Times New Roman" w:hAnsi="Sylfaen" w:cs="Times New Roman"/>
                <w:b/>
                <w:color w:val="2F75B5"/>
                <w:szCs w:val="24"/>
              </w:rPr>
              <w:t xml:space="preserve"> </w:t>
            </w:r>
            <w:r w:rsidRPr="006173C4">
              <w:rPr>
                <w:rFonts w:ascii="Sylfaen" w:eastAsia="Times New Roman" w:hAnsi="Sylfaen" w:cs="Sylfaen"/>
                <w:b/>
                <w:color w:val="2F75B5"/>
                <w:szCs w:val="24"/>
              </w:rPr>
              <w:t>მიმართულება</w:t>
            </w:r>
            <w:r w:rsidRPr="006173C4">
              <w:rPr>
                <w:rFonts w:ascii="Sylfaen" w:eastAsia="Times New Roman" w:hAnsi="Sylfaen" w:cs="Times New Roman"/>
                <w:b/>
                <w:color w:val="2F75B5"/>
                <w:szCs w:val="24"/>
              </w:rPr>
              <w:t xml:space="preserve">  6</w:t>
            </w:r>
          </w:p>
        </w:tc>
        <w:tc>
          <w:tcPr>
            <w:tcW w:w="3108" w:type="pct"/>
            <w:gridSpan w:val="2"/>
            <w:hideMark/>
          </w:tcPr>
          <w:p w14:paraId="67256431" w14:textId="0AF6493F" w:rsidR="00A603D0" w:rsidRPr="00B82E3E" w:rsidRDefault="00A603D0" w:rsidP="00E55F46">
            <w:pPr>
              <w:rPr>
                <w:rFonts w:ascii="Sylfaen" w:eastAsia="Times New Roman" w:hAnsi="Sylfaen" w:cs="Sylfaen"/>
                <w:b/>
                <w:color w:val="757171"/>
                <w:szCs w:val="24"/>
                <w:lang w:val="ka-GE"/>
              </w:rPr>
            </w:pPr>
            <w:r w:rsidRPr="006173C4">
              <w:rPr>
                <w:rFonts w:ascii="Sylfaen" w:eastAsia="Times New Roman" w:hAnsi="Sylfaen" w:cs="Sylfaen"/>
                <w:b/>
                <w:color w:val="757171"/>
                <w:szCs w:val="24"/>
                <w:lang w:val="ka-GE"/>
              </w:rPr>
              <w:t>მოსახლეობის ჯანმრთელობის დაცვა და სოციალური უზრუნველყოფა</w:t>
            </w:r>
          </w:p>
        </w:tc>
      </w:tr>
      <w:tr w:rsidR="00A603D0" w:rsidRPr="009D68DB" w14:paraId="7F86426C" w14:textId="77777777" w:rsidTr="00E139D7">
        <w:trPr>
          <w:trHeight w:val="111"/>
        </w:trPr>
        <w:tc>
          <w:tcPr>
            <w:tcW w:w="1892" w:type="pct"/>
            <w:hideMark/>
          </w:tcPr>
          <w:p w14:paraId="27FB87B2" w14:textId="77777777" w:rsidR="00A603D0" w:rsidRPr="006173C4" w:rsidRDefault="00A603D0" w:rsidP="00E55F46">
            <w:pPr>
              <w:rPr>
                <w:rFonts w:ascii="Sylfaen" w:eastAsia="Times New Roman" w:hAnsi="Sylfaen" w:cs="Times New Roman"/>
                <w:color w:val="2F75B5"/>
                <w:szCs w:val="24"/>
              </w:rPr>
            </w:pPr>
            <w:r w:rsidRPr="006173C4">
              <w:rPr>
                <w:rFonts w:ascii="Sylfaen" w:eastAsia="Times New Roman" w:hAnsi="Sylfaen" w:cs="Sylfaen"/>
                <w:color w:val="2F75B5"/>
                <w:szCs w:val="24"/>
              </w:rPr>
              <w:t>პროგრამა</w:t>
            </w:r>
          </w:p>
        </w:tc>
        <w:tc>
          <w:tcPr>
            <w:tcW w:w="3108" w:type="pct"/>
            <w:gridSpan w:val="2"/>
            <w:shd w:val="clear" w:color="auto" w:fill="auto"/>
            <w:hideMark/>
          </w:tcPr>
          <w:p w14:paraId="2299C0CD" w14:textId="1070B72A" w:rsidR="00A603D0" w:rsidRPr="00B82E3E" w:rsidRDefault="00A603D0" w:rsidP="00B82E3E">
            <w:pPr>
              <w:pStyle w:val="Subtitle"/>
              <w:rPr>
                <w:rFonts w:ascii="Sylfaen" w:eastAsia="Times New Roman" w:hAnsi="Sylfaen"/>
                <w:lang w:val="ka-GE"/>
              </w:rPr>
            </w:pPr>
            <w:r w:rsidRPr="009D68DB">
              <w:rPr>
                <w:rFonts w:ascii="Sylfaen" w:eastAsia="Times New Roman" w:hAnsi="Sylfaen"/>
                <w:lang w:val="ka-GE"/>
              </w:rPr>
              <w:t xml:space="preserve">6.1.5 </w:t>
            </w:r>
            <w:r w:rsidRPr="009D68DB">
              <w:rPr>
                <w:rFonts w:ascii="Sylfaen" w:eastAsia="Times New Roman" w:hAnsi="Sylfaen" w:cs="Sylfaen"/>
                <w:lang w:val="ka-GE"/>
              </w:rPr>
              <w:t>სარეაბილიტაციო</w:t>
            </w:r>
            <w:r w:rsidRPr="009D68DB">
              <w:rPr>
                <w:rFonts w:ascii="Sylfaen" w:eastAsia="Times New Roman" w:hAnsi="Sylfaen"/>
                <w:lang w:val="ka-GE"/>
              </w:rPr>
              <w:t xml:space="preserve"> </w:t>
            </w:r>
            <w:r w:rsidRPr="009D68DB">
              <w:rPr>
                <w:rFonts w:ascii="Sylfaen" w:eastAsia="Times New Roman" w:hAnsi="Sylfaen" w:cs="Sylfaen"/>
                <w:lang w:val="ka-GE"/>
              </w:rPr>
              <w:t>მომსახურების</w:t>
            </w:r>
            <w:r w:rsidRPr="009D68DB">
              <w:rPr>
                <w:rFonts w:ascii="Sylfaen" w:eastAsia="Times New Roman" w:hAnsi="Sylfaen"/>
                <w:lang w:val="ka-GE"/>
              </w:rPr>
              <w:t xml:space="preserve"> </w:t>
            </w:r>
            <w:r w:rsidRPr="009D68DB">
              <w:rPr>
                <w:rFonts w:ascii="Sylfaen" w:eastAsia="Times New Roman" w:hAnsi="Sylfaen" w:cs="Sylfaen"/>
                <w:lang w:val="ka-GE"/>
              </w:rPr>
              <w:t>მიწოდება</w:t>
            </w:r>
            <w:r w:rsidRPr="009D68DB">
              <w:rPr>
                <w:rFonts w:ascii="Sylfaen" w:eastAsia="Times New Roman" w:hAnsi="Sylfaen"/>
                <w:lang w:val="ka-GE"/>
              </w:rPr>
              <w:t xml:space="preserve"> </w:t>
            </w:r>
            <w:r w:rsidRPr="009D68DB">
              <w:rPr>
                <w:rFonts w:ascii="Sylfaen" w:eastAsia="Times New Roman" w:hAnsi="Sylfaen" w:cs="Sylfaen"/>
                <w:lang w:val="ka-GE"/>
              </w:rPr>
              <w:t>საჭიროების</w:t>
            </w:r>
            <w:r w:rsidRPr="009D68DB">
              <w:rPr>
                <w:rFonts w:ascii="Sylfaen" w:eastAsia="Times New Roman" w:hAnsi="Sylfaen"/>
                <w:lang w:val="ka-GE"/>
              </w:rPr>
              <w:t xml:space="preserve"> </w:t>
            </w:r>
            <w:r w:rsidRPr="009D68DB">
              <w:rPr>
                <w:rFonts w:ascii="Sylfaen" w:eastAsia="Times New Roman" w:hAnsi="Sylfaen" w:cs="Sylfaen"/>
                <w:lang w:val="ka-GE"/>
              </w:rPr>
              <w:t>მქონე</w:t>
            </w:r>
            <w:r w:rsidRPr="009D68DB">
              <w:rPr>
                <w:rFonts w:ascii="Sylfaen" w:eastAsia="Times New Roman" w:hAnsi="Sylfaen"/>
                <w:lang w:val="ka-GE"/>
              </w:rPr>
              <w:t xml:space="preserve"> </w:t>
            </w:r>
            <w:r w:rsidRPr="009D68DB">
              <w:rPr>
                <w:rFonts w:ascii="Sylfaen" w:eastAsia="Times New Roman" w:hAnsi="Sylfaen" w:cs="Sylfaen"/>
                <w:lang w:val="ka-GE"/>
              </w:rPr>
              <w:t>პირებისათვის</w:t>
            </w:r>
          </w:p>
        </w:tc>
      </w:tr>
      <w:tr w:rsidR="00A603D0" w:rsidRPr="009D68DB" w14:paraId="19762B91" w14:textId="77777777" w:rsidTr="00E139D7">
        <w:trPr>
          <w:trHeight w:val="555"/>
        </w:trPr>
        <w:tc>
          <w:tcPr>
            <w:tcW w:w="1892" w:type="pct"/>
            <w:hideMark/>
          </w:tcPr>
          <w:p w14:paraId="5CAF3426" w14:textId="77777777" w:rsidR="00A603D0" w:rsidRPr="006173C4" w:rsidRDefault="00A603D0" w:rsidP="00E55F46">
            <w:pPr>
              <w:rPr>
                <w:rFonts w:ascii="Sylfaen" w:eastAsia="Times New Roman" w:hAnsi="Sylfaen" w:cs="Times New Roman"/>
                <w:color w:val="2F75B5"/>
                <w:szCs w:val="24"/>
              </w:rPr>
            </w:pPr>
            <w:r w:rsidRPr="006173C4">
              <w:rPr>
                <w:rFonts w:ascii="Sylfaen" w:eastAsia="Times New Roman" w:hAnsi="Sylfaen" w:cs="Sylfaen"/>
                <w:color w:val="2F75B5"/>
                <w:szCs w:val="24"/>
              </w:rPr>
              <w:t>პროგრამის</w:t>
            </w:r>
            <w:r w:rsidRPr="006173C4">
              <w:rPr>
                <w:rFonts w:ascii="Sylfaen" w:eastAsia="Times New Roman" w:hAnsi="Sylfaen" w:cs="Times New Roman"/>
                <w:color w:val="2F75B5"/>
                <w:szCs w:val="24"/>
              </w:rPr>
              <w:t xml:space="preserve"> </w:t>
            </w:r>
            <w:r w:rsidRPr="006173C4">
              <w:rPr>
                <w:rFonts w:ascii="Sylfaen" w:eastAsia="Times New Roman" w:hAnsi="Sylfaen" w:cs="Sylfaen"/>
                <w:color w:val="2F75B5"/>
                <w:szCs w:val="24"/>
              </w:rPr>
              <w:t>მიზანი</w:t>
            </w:r>
            <w:r w:rsidRPr="006173C4">
              <w:rPr>
                <w:rFonts w:ascii="Sylfaen" w:eastAsia="Times New Roman" w:hAnsi="Sylfaen" w:cs="Times New Roman"/>
                <w:color w:val="2F75B5"/>
                <w:szCs w:val="24"/>
              </w:rPr>
              <w:t xml:space="preserve"> </w:t>
            </w:r>
            <w:r w:rsidRPr="006173C4">
              <w:rPr>
                <w:rFonts w:ascii="Sylfaen" w:eastAsia="Times New Roman" w:hAnsi="Sylfaen" w:cs="Sylfaen"/>
                <w:color w:val="2F75B5"/>
                <w:szCs w:val="24"/>
              </w:rPr>
              <w:t>და</w:t>
            </w:r>
            <w:r w:rsidRPr="006173C4">
              <w:rPr>
                <w:rFonts w:ascii="Sylfaen" w:eastAsia="Times New Roman" w:hAnsi="Sylfaen" w:cs="Times New Roman"/>
                <w:color w:val="2F75B5"/>
                <w:szCs w:val="24"/>
              </w:rPr>
              <w:t xml:space="preserve"> </w:t>
            </w:r>
            <w:r w:rsidRPr="006173C4">
              <w:rPr>
                <w:rFonts w:ascii="Sylfaen" w:eastAsia="Times New Roman" w:hAnsi="Sylfaen" w:cs="Sylfaen"/>
                <w:color w:val="2F75B5"/>
                <w:szCs w:val="24"/>
              </w:rPr>
              <w:t>მოსალოდნელი</w:t>
            </w:r>
            <w:r w:rsidRPr="006173C4">
              <w:rPr>
                <w:rFonts w:ascii="Sylfaen" w:eastAsia="Times New Roman" w:hAnsi="Sylfaen" w:cs="Times New Roman"/>
                <w:color w:val="2F75B5"/>
                <w:szCs w:val="24"/>
              </w:rPr>
              <w:t xml:space="preserve"> </w:t>
            </w:r>
            <w:r w:rsidRPr="006173C4">
              <w:rPr>
                <w:rFonts w:ascii="Sylfaen" w:eastAsia="Times New Roman" w:hAnsi="Sylfaen" w:cs="Sylfaen"/>
                <w:color w:val="2F75B5"/>
                <w:szCs w:val="24"/>
              </w:rPr>
              <w:t>შედეგი</w:t>
            </w:r>
          </w:p>
        </w:tc>
        <w:tc>
          <w:tcPr>
            <w:tcW w:w="3108" w:type="pct"/>
            <w:gridSpan w:val="2"/>
            <w:shd w:val="clear" w:color="auto" w:fill="auto"/>
            <w:hideMark/>
          </w:tcPr>
          <w:p w14:paraId="48708D04" w14:textId="77777777" w:rsidR="00A603D0" w:rsidRPr="00CE5616" w:rsidRDefault="00A603D0" w:rsidP="00E55F46">
            <w:pPr>
              <w:jc w:val="both"/>
              <w:rPr>
                <w:rFonts w:ascii="Sylfaen" w:eastAsia="Times New Roman" w:hAnsi="Sylfaen" w:cs="Times New Roman"/>
                <w:sz w:val="20"/>
                <w:lang w:val="ka-GE"/>
              </w:rPr>
            </w:pPr>
            <w:r w:rsidRPr="00CE5616">
              <w:rPr>
                <w:rFonts w:ascii="Sylfaen" w:eastAsia="Times New Roman" w:hAnsi="Sylfaen" w:cs="Times New Roman"/>
                <w:sz w:val="20"/>
                <w:lang w:val="ka-GE"/>
              </w:rPr>
              <w:t>პროგრამის მიზანია აუდიოლოგიური, ფსიქიკური,  მძიმე ფსიქიური აშლილობის მქონე  და სხვა პათოლოგიების მქონე პირთათვის სარეაბილიტაციო სერვისების მიწოდება.</w:t>
            </w:r>
          </w:p>
          <w:p w14:paraId="20DEABEB" w14:textId="77777777" w:rsidR="00A603D0" w:rsidRPr="009D68DB" w:rsidRDefault="00A603D0" w:rsidP="00E55F46">
            <w:pPr>
              <w:jc w:val="both"/>
              <w:rPr>
                <w:rFonts w:ascii="Sylfaen" w:eastAsia="Times New Roman" w:hAnsi="Sylfaen" w:cs="Sylfaen"/>
                <w:color w:val="000000" w:themeColor="text1"/>
                <w:lang w:val="ka-GE"/>
              </w:rPr>
            </w:pPr>
          </w:p>
        </w:tc>
      </w:tr>
      <w:tr w:rsidR="00A603D0" w:rsidRPr="009D68DB" w14:paraId="0E033BE9" w14:textId="77777777" w:rsidTr="00E139D7">
        <w:trPr>
          <w:trHeight w:val="80"/>
        </w:trPr>
        <w:tc>
          <w:tcPr>
            <w:tcW w:w="1892" w:type="pct"/>
            <w:hideMark/>
          </w:tcPr>
          <w:p w14:paraId="6572214E" w14:textId="77777777" w:rsidR="00A603D0" w:rsidRPr="009D68DB" w:rsidRDefault="00A603D0" w:rsidP="00E55F46">
            <w:pPr>
              <w:rPr>
                <w:rFonts w:ascii="Sylfaen" w:eastAsia="Times New Roman" w:hAnsi="Sylfaen" w:cs="Times New Roman"/>
                <w:color w:val="000000"/>
                <w:sz w:val="24"/>
                <w:szCs w:val="24"/>
              </w:rPr>
            </w:pPr>
          </w:p>
        </w:tc>
        <w:tc>
          <w:tcPr>
            <w:tcW w:w="1982" w:type="pct"/>
            <w:shd w:val="clear" w:color="auto" w:fill="auto"/>
            <w:hideMark/>
          </w:tcPr>
          <w:p w14:paraId="6674A00D" w14:textId="77777777" w:rsidR="00A603D0" w:rsidRPr="009D68DB" w:rsidRDefault="00A603D0" w:rsidP="00E55F46">
            <w:pPr>
              <w:rPr>
                <w:rFonts w:ascii="Sylfaen" w:eastAsia="Times New Roman" w:hAnsi="Sylfaen" w:cs="Times New Roman"/>
              </w:rPr>
            </w:pPr>
          </w:p>
        </w:tc>
        <w:tc>
          <w:tcPr>
            <w:tcW w:w="1126" w:type="pct"/>
            <w:shd w:val="clear" w:color="auto" w:fill="auto"/>
            <w:noWrap/>
            <w:hideMark/>
          </w:tcPr>
          <w:p w14:paraId="232CF016" w14:textId="77777777" w:rsidR="00A603D0" w:rsidRPr="009D68DB" w:rsidRDefault="00A603D0" w:rsidP="00E55F46">
            <w:pPr>
              <w:rPr>
                <w:rFonts w:ascii="Sylfaen" w:eastAsia="Times New Roman" w:hAnsi="Sylfaen" w:cs="Times New Roman"/>
              </w:rPr>
            </w:pPr>
          </w:p>
        </w:tc>
      </w:tr>
      <w:tr w:rsidR="00A603D0" w:rsidRPr="009D68DB" w14:paraId="1052FF13" w14:textId="77777777" w:rsidTr="00E139D7">
        <w:trPr>
          <w:trHeight w:val="111"/>
        </w:trPr>
        <w:tc>
          <w:tcPr>
            <w:tcW w:w="1892" w:type="pct"/>
            <w:hideMark/>
          </w:tcPr>
          <w:p w14:paraId="2D1E0ACD" w14:textId="77777777" w:rsidR="00A603D0" w:rsidRPr="006173C4" w:rsidRDefault="00A603D0" w:rsidP="00E55F46">
            <w:pPr>
              <w:rPr>
                <w:rFonts w:ascii="Sylfaen" w:eastAsia="Times New Roman" w:hAnsi="Sylfaen" w:cs="Times New Roman"/>
                <w:b/>
                <w:color w:val="2F75B5"/>
                <w:sz w:val="24"/>
                <w:szCs w:val="24"/>
              </w:rPr>
            </w:pPr>
            <w:r w:rsidRPr="006173C4">
              <w:rPr>
                <w:rFonts w:ascii="Sylfaen" w:eastAsia="Times New Roman" w:hAnsi="Sylfaen" w:cs="Sylfaen"/>
                <w:b/>
                <w:color w:val="2F75B5"/>
                <w:sz w:val="24"/>
                <w:szCs w:val="24"/>
              </w:rPr>
              <w:t>ღონისძიებები</w:t>
            </w:r>
            <w:r w:rsidRPr="006173C4">
              <w:rPr>
                <w:rFonts w:ascii="Sylfaen" w:eastAsia="Times New Roman" w:hAnsi="Sylfaen" w:cs="Times New Roman"/>
                <w:b/>
                <w:color w:val="2F75B5"/>
                <w:sz w:val="24"/>
                <w:szCs w:val="24"/>
              </w:rPr>
              <w:t>:</w:t>
            </w:r>
          </w:p>
        </w:tc>
        <w:tc>
          <w:tcPr>
            <w:tcW w:w="1982" w:type="pct"/>
            <w:hideMark/>
          </w:tcPr>
          <w:p w14:paraId="749113F1" w14:textId="77777777" w:rsidR="00A603D0" w:rsidRPr="006173C4" w:rsidRDefault="00A603D0" w:rsidP="00E55F46">
            <w:pPr>
              <w:rPr>
                <w:rFonts w:ascii="Sylfaen" w:eastAsia="Times New Roman" w:hAnsi="Sylfaen" w:cs="Times New Roman"/>
                <w:b/>
                <w:color w:val="2F75B5"/>
                <w:sz w:val="24"/>
                <w:szCs w:val="24"/>
              </w:rPr>
            </w:pPr>
            <w:r w:rsidRPr="006173C4">
              <w:rPr>
                <w:rFonts w:ascii="Sylfaen" w:eastAsia="Times New Roman" w:hAnsi="Sylfaen" w:cs="Sylfaen"/>
                <w:b/>
                <w:color w:val="2F75B5"/>
                <w:sz w:val="24"/>
                <w:szCs w:val="24"/>
              </w:rPr>
              <w:t>შესრულების</w:t>
            </w:r>
            <w:r w:rsidRPr="006173C4">
              <w:rPr>
                <w:rFonts w:ascii="Sylfaen" w:eastAsia="Times New Roman" w:hAnsi="Sylfaen" w:cs="Times New Roman"/>
                <w:b/>
                <w:color w:val="2F75B5"/>
                <w:sz w:val="24"/>
                <w:szCs w:val="24"/>
              </w:rPr>
              <w:t xml:space="preserve"> </w:t>
            </w:r>
            <w:r w:rsidRPr="006173C4">
              <w:rPr>
                <w:rFonts w:ascii="Sylfaen" w:eastAsia="Times New Roman" w:hAnsi="Sylfaen" w:cs="Sylfaen"/>
                <w:b/>
                <w:color w:val="2F75B5"/>
                <w:sz w:val="24"/>
                <w:szCs w:val="24"/>
              </w:rPr>
              <w:t>ინდიკატორი</w:t>
            </w:r>
          </w:p>
        </w:tc>
        <w:tc>
          <w:tcPr>
            <w:tcW w:w="1126" w:type="pct"/>
            <w:noWrap/>
            <w:hideMark/>
          </w:tcPr>
          <w:p w14:paraId="7CB6EA9A" w14:textId="77777777" w:rsidR="00A603D0" w:rsidRPr="006173C4" w:rsidRDefault="00A603D0" w:rsidP="00E139D7">
            <w:pPr>
              <w:jc w:val="center"/>
              <w:rPr>
                <w:rFonts w:ascii="Sylfaen" w:eastAsia="Times New Roman" w:hAnsi="Sylfaen" w:cs="Times New Roman"/>
                <w:b/>
                <w:color w:val="2F75B5"/>
                <w:sz w:val="24"/>
                <w:szCs w:val="24"/>
              </w:rPr>
            </w:pPr>
            <w:r w:rsidRPr="006173C4">
              <w:rPr>
                <w:rFonts w:ascii="Sylfaen" w:eastAsia="Times New Roman" w:hAnsi="Sylfaen" w:cs="Sylfaen"/>
                <w:b/>
                <w:color w:val="2F75B5"/>
                <w:sz w:val="24"/>
                <w:szCs w:val="24"/>
              </w:rPr>
              <w:t>შესრულება</w:t>
            </w:r>
          </w:p>
        </w:tc>
      </w:tr>
      <w:tr w:rsidR="00A603D0" w:rsidRPr="009D68DB" w14:paraId="157CF584" w14:textId="77777777" w:rsidTr="00E139D7">
        <w:trPr>
          <w:trHeight w:val="111"/>
        </w:trPr>
        <w:tc>
          <w:tcPr>
            <w:tcW w:w="1892" w:type="pct"/>
            <w:hideMark/>
          </w:tcPr>
          <w:p w14:paraId="10E245C9" w14:textId="470D4293" w:rsidR="00A603D0" w:rsidRPr="00CE5616" w:rsidRDefault="00A603D0" w:rsidP="00E55F46">
            <w:pPr>
              <w:pStyle w:val="Default"/>
              <w:spacing w:after="160"/>
              <w:jc w:val="both"/>
              <w:rPr>
                <w:sz w:val="20"/>
                <w:szCs w:val="20"/>
                <w:lang w:val="ka-GE"/>
              </w:rPr>
            </w:pPr>
            <w:r w:rsidRPr="00CE5616">
              <w:rPr>
                <w:sz w:val="20"/>
                <w:szCs w:val="20"/>
                <w:lang w:val="ka-GE"/>
              </w:rPr>
              <w:t>ბათუმში რეგისტრირებული სმენის დარღვევის მქონე ბავშვთა რეაბილიტაცია;</w:t>
            </w:r>
          </w:p>
        </w:tc>
        <w:tc>
          <w:tcPr>
            <w:tcW w:w="1982" w:type="pct"/>
            <w:shd w:val="clear" w:color="auto" w:fill="FFFFFF" w:themeFill="background1"/>
            <w:hideMark/>
          </w:tcPr>
          <w:p w14:paraId="1DF7B65F" w14:textId="77777777" w:rsidR="00A603D0" w:rsidRPr="00CE5616" w:rsidRDefault="00A603D0" w:rsidP="00E55F46">
            <w:pPr>
              <w:jc w:val="both"/>
              <w:rPr>
                <w:rFonts w:ascii="Sylfaen" w:hAnsi="Sylfaen" w:cs="Sylfaen"/>
                <w:sz w:val="20"/>
                <w:szCs w:val="20"/>
                <w:lang w:val="ka-GE"/>
              </w:rPr>
            </w:pPr>
            <w:r w:rsidRPr="00CE5616">
              <w:rPr>
                <w:rFonts w:ascii="Sylfaen" w:hAnsi="Sylfaen" w:cs="Sylfaen"/>
                <w:sz w:val="20"/>
                <w:szCs w:val="20"/>
                <w:lang w:val="ka-GE"/>
              </w:rPr>
              <w:t>პროგრამის ბენეფიციართა რაოდენობა.</w:t>
            </w:r>
          </w:p>
        </w:tc>
        <w:tc>
          <w:tcPr>
            <w:tcW w:w="1126" w:type="pct"/>
            <w:shd w:val="clear" w:color="auto" w:fill="FFFFFF" w:themeFill="background1"/>
            <w:noWrap/>
            <w:hideMark/>
          </w:tcPr>
          <w:p w14:paraId="29CF6C5D"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Calibri" w:hAnsi="Sylfaen" w:cs="Sylfaen"/>
                <w:b/>
                <w:sz w:val="20"/>
                <w:szCs w:val="20"/>
                <w:lang w:val="ka-GE"/>
              </w:rPr>
              <w:t>√</w:t>
            </w:r>
          </w:p>
        </w:tc>
      </w:tr>
      <w:tr w:rsidR="00A603D0" w:rsidRPr="009D68DB" w14:paraId="6DE5D424" w14:textId="77777777" w:rsidTr="00E139D7">
        <w:trPr>
          <w:trHeight w:val="111"/>
        </w:trPr>
        <w:tc>
          <w:tcPr>
            <w:tcW w:w="1892" w:type="pct"/>
            <w:hideMark/>
          </w:tcPr>
          <w:p w14:paraId="75E39899" w14:textId="77777777" w:rsidR="00A603D0" w:rsidRPr="00CE5616" w:rsidRDefault="00A603D0" w:rsidP="00E55F46">
            <w:pPr>
              <w:pStyle w:val="Default"/>
              <w:spacing w:after="160"/>
              <w:jc w:val="both"/>
              <w:rPr>
                <w:sz w:val="20"/>
                <w:szCs w:val="20"/>
                <w:lang w:val="ka-GE"/>
              </w:rPr>
            </w:pPr>
            <w:r w:rsidRPr="00CE5616">
              <w:rPr>
                <w:sz w:val="20"/>
                <w:szCs w:val="20"/>
                <w:lang w:val="ka-GE"/>
              </w:rPr>
              <w:t>ბათუმში რეგისტრირებული განვითარების დარღვევის მქონე ბავშვთა რეაბილიტაცია;</w:t>
            </w:r>
          </w:p>
          <w:p w14:paraId="37622902" w14:textId="77777777" w:rsidR="00A603D0" w:rsidRPr="00CE5616" w:rsidRDefault="00A603D0" w:rsidP="00E55F46">
            <w:pPr>
              <w:jc w:val="both"/>
              <w:rPr>
                <w:rFonts w:ascii="Sylfaen" w:hAnsi="Sylfaen" w:cs="Sylfaen"/>
                <w:iCs/>
                <w:sz w:val="20"/>
                <w:szCs w:val="20"/>
                <w:lang w:val="ka-GE"/>
              </w:rPr>
            </w:pPr>
          </w:p>
        </w:tc>
        <w:tc>
          <w:tcPr>
            <w:tcW w:w="1982" w:type="pct"/>
            <w:shd w:val="clear" w:color="auto" w:fill="FFFFFF" w:themeFill="background1"/>
            <w:hideMark/>
          </w:tcPr>
          <w:p w14:paraId="4BCBFC48" w14:textId="77777777" w:rsidR="00A603D0" w:rsidRPr="00CE5616" w:rsidRDefault="00A603D0" w:rsidP="00E55F46">
            <w:pPr>
              <w:jc w:val="both"/>
              <w:rPr>
                <w:rFonts w:ascii="Sylfaen" w:hAnsi="Sylfaen" w:cs="Sylfaen"/>
                <w:sz w:val="20"/>
                <w:szCs w:val="20"/>
                <w:lang w:val="ka-GE"/>
              </w:rPr>
            </w:pPr>
            <w:r w:rsidRPr="00CE5616">
              <w:rPr>
                <w:rFonts w:ascii="Sylfaen" w:hAnsi="Sylfaen" w:cs="Sylfaen"/>
                <w:sz w:val="20"/>
                <w:szCs w:val="20"/>
                <w:lang w:val="ka-GE"/>
              </w:rPr>
              <w:t>პროგრამის ბენეფიციართა რაოდენობა.</w:t>
            </w:r>
          </w:p>
        </w:tc>
        <w:tc>
          <w:tcPr>
            <w:tcW w:w="1126" w:type="pct"/>
            <w:shd w:val="clear" w:color="auto" w:fill="FFFFFF" w:themeFill="background1"/>
            <w:noWrap/>
            <w:hideMark/>
          </w:tcPr>
          <w:p w14:paraId="6B9A25BA" w14:textId="77777777" w:rsidR="00A603D0" w:rsidRPr="00CE5616" w:rsidRDefault="00A603D0" w:rsidP="00E55F46">
            <w:pPr>
              <w:jc w:val="center"/>
              <w:rPr>
                <w:rFonts w:ascii="Sylfaen" w:eastAsia="Times New Roman" w:hAnsi="Sylfaen" w:cs="Times New Roman"/>
                <w:b/>
                <w:color w:val="000000"/>
                <w:sz w:val="20"/>
                <w:szCs w:val="20"/>
              </w:rPr>
            </w:pPr>
          </w:p>
          <w:p w14:paraId="13A64D07" w14:textId="77777777" w:rsidR="00A603D0" w:rsidRPr="00CE5616" w:rsidRDefault="00A603D0" w:rsidP="00E55F46">
            <w:pPr>
              <w:jc w:val="center"/>
              <w:rPr>
                <w:rFonts w:ascii="Sylfaen" w:eastAsia="Calibri" w:hAnsi="Sylfaen" w:cs="Sylfaen"/>
                <w:b/>
                <w:sz w:val="20"/>
                <w:szCs w:val="20"/>
                <w:lang w:val="ka-GE"/>
              </w:rPr>
            </w:pPr>
            <w:r w:rsidRPr="00CE5616">
              <w:rPr>
                <w:rFonts w:ascii="Sylfaen" w:eastAsia="Calibri" w:hAnsi="Sylfaen" w:cs="Sylfaen"/>
                <w:b/>
                <w:sz w:val="20"/>
                <w:szCs w:val="20"/>
                <w:lang w:val="ka-GE"/>
              </w:rPr>
              <w:t>√</w:t>
            </w:r>
          </w:p>
        </w:tc>
      </w:tr>
      <w:tr w:rsidR="00A603D0" w:rsidRPr="009D68DB" w14:paraId="35E886C4" w14:textId="77777777" w:rsidTr="00E139D7">
        <w:trPr>
          <w:trHeight w:val="108"/>
        </w:trPr>
        <w:tc>
          <w:tcPr>
            <w:tcW w:w="1892" w:type="pct"/>
            <w:hideMark/>
          </w:tcPr>
          <w:p w14:paraId="250857AD" w14:textId="77777777" w:rsidR="00A603D0" w:rsidRPr="00CE5616" w:rsidRDefault="00A603D0" w:rsidP="00E55F46">
            <w:pPr>
              <w:pStyle w:val="Default"/>
              <w:spacing w:after="160"/>
              <w:jc w:val="both"/>
              <w:rPr>
                <w:sz w:val="20"/>
                <w:szCs w:val="20"/>
                <w:lang w:val="ka-GE"/>
              </w:rPr>
            </w:pPr>
            <w:r w:rsidRPr="00CE5616">
              <w:rPr>
                <w:sz w:val="20"/>
                <w:szCs w:val="20"/>
                <w:lang w:val="ka-GE"/>
              </w:rPr>
              <w:t>აუტისტური სპექტრის მქონე ბავშვთა რეაბილიტაცია;</w:t>
            </w:r>
          </w:p>
          <w:p w14:paraId="4C183F38" w14:textId="77777777" w:rsidR="00A603D0" w:rsidRPr="00CE5616" w:rsidRDefault="00A603D0" w:rsidP="00E55F46">
            <w:pPr>
              <w:jc w:val="both"/>
              <w:rPr>
                <w:rFonts w:ascii="Sylfaen" w:eastAsia="Times New Roman" w:hAnsi="Sylfaen" w:cs="Times New Roman"/>
                <w:color w:val="000000"/>
                <w:sz w:val="20"/>
                <w:szCs w:val="20"/>
              </w:rPr>
            </w:pPr>
          </w:p>
        </w:tc>
        <w:tc>
          <w:tcPr>
            <w:tcW w:w="1982" w:type="pct"/>
            <w:shd w:val="clear" w:color="auto" w:fill="FFFFFF" w:themeFill="background1"/>
            <w:hideMark/>
          </w:tcPr>
          <w:p w14:paraId="593E2A19" w14:textId="77777777" w:rsidR="00A603D0" w:rsidRPr="00CE5616" w:rsidRDefault="00A603D0" w:rsidP="00E55F46">
            <w:pPr>
              <w:jc w:val="both"/>
              <w:rPr>
                <w:rFonts w:ascii="Sylfaen" w:eastAsia="Times New Roman" w:hAnsi="Sylfaen" w:cs="Times New Roman"/>
                <w:color w:val="000000"/>
                <w:sz w:val="20"/>
                <w:szCs w:val="20"/>
              </w:rPr>
            </w:pPr>
            <w:r w:rsidRPr="00CE5616">
              <w:rPr>
                <w:rFonts w:ascii="Sylfaen" w:eastAsia="Times New Roman" w:hAnsi="Sylfaen" w:cs="Times New Roman"/>
                <w:color w:val="000000"/>
                <w:sz w:val="20"/>
                <w:szCs w:val="20"/>
              </w:rPr>
              <w:t> </w:t>
            </w:r>
            <w:r w:rsidRPr="00CE5616">
              <w:rPr>
                <w:rFonts w:ascii="Sylfaen" w:eastAsia="Times New Roman" w:hAnsi="Sylfaen" w:cs="Sylfaen"/>
                <w:color w:val="000000"/>
                <w:sz w:val="20"/>
                <w:szCs w:val="20"/>
              </w:rPr>
              <w:t>პროგრამის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ბენეფიციართა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რაოდენობა</w:t>
            </w:r>
            <w:r w:rsidRPr="00CE5616">
              <w:rPr>
                <w:rFonts w:ascii="Sylfaen" w:eastAsia="Times New Roman" w:hAnsi="Sylfaen" w:cs="Times New Roman"/>
                <w:color w:val="000000"/>
                <w:sz w:val="20"/>
                <w:szCs w:val="20"/>
              </w:rPr>
              <w:t>.</w:t>
            </w:r>
          </w:p>
        </w:tc>
        <w:tc>
          <w:tcPr>
            <w:tcW w:w="1126" w:type="pct"/>
            <w:shd w:val="clear" w:color="auto" w:fill="FFFFFF" w:themeFill="background1"/>
            <w:noWrap/>
            <w:hideMark/>
          </w:tcPr>
          <w:p w14:paraId="40E1EA5B"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Calibri" w:hAnsi="Sylfaen" w:cs="Sylfaen"/>
                <w:b/>
                <w:sz w:val="20"/>
                <w:szCs w:val="20"/>
                <w:lang w:val="ka-GE"/>
              </w:rPr>
              <w:t>√</w:t>
            </w:r>
            <w:r w:rsidRPr="00CE5616">
              <w:rPr>
                <w:rFonts w:ascii="Sylfaen" w:eastAsia="Times New Roman" w:hAnsi="Sylfaen" w:cs="Times New Roman"/>
                <w:b/>
                <w:color w:val="000000"/>
                <w:sz w:val="20"/>
                <w:szCs w:val="20"/>
              </w:rPr>
              <w:t> </w:t>
            </w:r>
          </w:p>
        </w:tc>
      </w:tr>
      <w:tr w:rsidR="00A603D0" w:rsidRPr="009D68DB" w14:paraId="5B0FC91C" w14:textId="77777777" w:rsidTr="00E139D7">
        <w:trPr>
          <w:trHeight w:val="108"/>
        </w:trPr>
        <w:tc>
          <w:tcPr>
            <w:tcW w:w="1892" w:type="pct"/>
            <w:hideMark/>
          </w:tcPr>
          <w:p w14:paraId="358B6BFB" w14:textId="510F36D8" w:rsidR="00A603D0" w:rsidRPr="00CE5616" w:rsidRDefault="00A603D0" w:rsidP="006173C4">
            <w:pPr>
              <w:pStyle w:val="Default"/>
              <w:spacing w:after="160"/>
              <w:jc w:val="both"/>
              <w:rPr>
                <w:sz w:val="20"/>
                <w:szCs w:val="20"/>
                <w:lang w:val="ka-GE"/>
              </w:rPr>
            </w:pPr>
            <w:r w:rsidRPr="00CE5616">
              <w:rPr>
                <w:sz w:val="20"/>
                <w:szCs w:val="20"/>
                <w:lang w:val="ka-GE"/>
              </w:rPr>
              <w:t>შშმ სტატუსის მქონე ბავშვთა და ვეტერანთა საკურორტო სამკურნალო რეაბილიტაციის ღონისძიებები.</w:t>
            </w:r>
          </w:p>
        </w:tc>
        <w:tc>
          <w:tcPr>
            <w:tcW w:w="1982" w:type="pct"/>
            <w:shd w:val="clear" w:color="auto" w:fill="FFFFFF" w:themeFill="background1"/>
            <w:hideMark/>
          </w:tcPr>
          <w:p w14:paraId="40BA4B62" w14:textId="77777777" w:rsidR="00A603D0" w:rsidRPr="00CE5616" w:rsidRDefault="00A603D0" w:rsidP="00E55F46">
            <w:pPr>
              <w:jc w:val="both"/>
              <w:rPr>
                <w:rFonts w:ascii="Sylfaen" w:eastAsia="Times New Roman" w:hAnsi="Sylfaen" w:cs="Times New Roman"/>
                <w:color w:val="000000"/>
                <w:sz w:val="20"/>
                <w:szCs w:val="20"/>
              </w:rPr>
            </w:pPr>
            <w:r w:rsidRPr="00CE5616">
              <w:rPr>
                <w:rFonts w:ascii="Sylfaen" w:eastAsia="Times New Roman" w:hAnsi="Sylfaen" w:cs="Times New Roman"/>
                <w:color w:val="000000"/>
                <w:sz w:val="20"/>
                <w:szCs w:val="20"/>
              </w:rPr>
              <w:t> </w:t>
            </w:r>
            <w:r w:rsidRPr="00CE5616">
              <w:rPr>
                <w:rFonts w:ascii="Sylfaen" w:eastAsia="Times New Roman" w:hAnsi="Sylfaen" w:cs="Sylfaen"/>
                <w:color w:val="000000"/>
                <w:sz w:val="20"/>
                <w:szCs w:val="20"/>
              </w:rPr>
              <w:t>პროგრამის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ბენეფიციართა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რაოდენობა</w:t>
            </w:r>
            <w:r w:rsidRPr="00CE5616">
              <w:rPr>
                <w:rFonts w:ascii="Sylfaen" w:eastAsia="Times New Roman" w:hAnsi="Sylfaen" w:cs="Times New Roman"/>
                <w:color w:val="000000"/>
                <w:sz w:val="20"/>
                <w:szCs w:val="20"/>
              </w:rPr>
              <w:t>.</w:t>
            </w:r>
          </w:p>
        </w:tc>
        <w:tc>
          <w:tcPr>
            <w:tcW w:w="1126" w:type="pct"/>
            <w:shd w:val="clear" w:color="auto" w:fill="FFFFFF" w:themeFill="background1"/>
            <w:noWrap/>
            <w:hideMark/>
          </w:tcPr>
          <w:p w14:paraId="45EAC837"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Calibri" w:hAnsi="Sylfaen" w:cs="Sylfaen"/>
                <w:b/>
                <w:sz w:val="20"/>
                <w:szCs w:val="20"/>
                <w:lang w:val="ka-GE"/>
              </w:rPr>
              <w:t>√</w:t>
            </w:r>
            <w:r w:rsidRPr="00CE5616">
              <w:rPr>
                <w:rFonts w:ascii="Sylfaen" w:eastAsia="Times New Roman" w:hAnsi="Sylfaen" w:cs="Times New Roman"/>
                <w:b/>
                <w:color w:val="000000"/>
                <w:sz w:val="20"/>
                <w:szCs w:val="20"/>
              </w:rPr>
              <w:t> </w:t>
            </w:r>
          </w:p>
        </w:tc>
      </w:tr>
      <w:tr w:rsidR="00A603D0" w:rsidRPr="009D68DB" w14:paraId="00132AE6" w14:textId="77777777" w:rsidTr="00E139D7">
        <w:trPr>
          <w:trHeight w:val="108"/>
        </w:trPr>
        <w:tc>
          <w:tcPr>
            <w:tcW w:w="1892" w:type="pct"/>
            <w:hideMark/>
          </w:tcPr>
          <w:p w14:paraId="07A31CEE" w14:textId="77777777" w:rsidR="00A603D0" w:rsidRPr="00CE5616" w:rsidRDefault="00A603D0" w:rsidP="00E55F46">
            <w:pPr>
              <w:pStyle w:val="Default"/>
              <w:spacing w:after="160"/>
              <w:jc w:val="both"/>
              <w:rPr>
                <w:sz w:val="20"/>
                <w:szCs w:val="20"/>
                <w:lang w:val="ka-GE"/>
              </w:rPr>
            </w:pPr>
            <w:r w:rsidRPr="00CE5616">
              <w:rPr>
                <w:rFonts w:eastAsia="Times New Roman" w:cs="Calibri"/>
                <w:sz w:val="20"/>
                <w:szCs w:val="20"/>
              </w:rPr>
              <w:t>ფსიქიური პრობლემების მქონე პირთა ფსიქო-სოციალური რეაბილიტაცია</w:t>
            </w:r>
          </w:p>
          <w:p w14:paraId="17997D34" w14:textId="77777777" w:rsidR="00A603D0" w:rsidRPr="00CE5616" w:rsidRDefault="00A603D0" w:rsidP="00E55F46">
            <w:pPr>
              <w:jc w:val="both"/>
              <w:rPr>
                <w:rFonts w:ascii="Sylfaen" w:eastAsia="Times New Roman" w:hAnsi="Sylfaen" w:cs="Times New Roman"/>
                <w:color w:val="000000"/>
                <w:sz w:val="20"/>
                <w:szCs w:val="20"/>
              </w:rPr>
            </w:pPr>
            <w:r w:rsidRPr="00CE5616">
              <w:rPr>
                <w:rFonts w:ascii="Sylfaen" w:eastAsia="Times New Roman" w:hAnsi="Sylfaen" w:cs="Times New Roman"/>
                <w:color w:val="000000"/>
                <w:sz w:val="20"/>
                <w:szCs w:val="20"/>
              </w:rPr>
              <w:t> </w:t>
            </w:r>
          </w:p>
        </w:tc>
        <w:tc>
          <w:tcPr>
            <w:tcW w:w="1982" w:type="pct"/>
            <w:shd w:val="clear" w:color="auto" w:fill="FFFFFF" w:themeFill="background1"/>
            <w:hideMark/>
          </w:tcPr>
          <w:p w14:paraId="7664E3D7" w14:textId="77777777" w:rsidR="00A603D0" w:rsidRPr="00CE5616" w:rsidRDefault="00A603D0" w:rsidP="00E55F46">
            <w:pPr>
              <w:jc w:val="both"/>
              <w:rPr>
                <w:rFonts w:ascii="Sylfaen" w:eastAsia="Times New Roman" w:hAnsi="Sylfaen" w:cs="Times New Roman"/>
                <w:color w:val="000000"/>
                <w:sz w:val="20"/>
                <w:szCs w:val="20"/>
              </w:rPr>
            </w:pPr>
            <w:r w:rsidRPr="00CE5616">
              <w:rPr>
                <w:rFonts w:ascii="Sylfaen" w:eastAsia="Times New Roman" w:hAnsi="Sylfaen" w:cs="Sylfaen"/>
                <w:color w:val="000000"/>
                <w:sz w:val="20"/>
                <w:szCs w:val="20"/>
              </w:rPr>
              <w:t>პროგრამის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ბენეფიციართა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რაოდენობა</w:t>
            </w:r>
            <w:r w:rsidRPr="00CE5616">
              <w:rPr>
                <w:rFonts w:ascii="Sylfaen" w:eastAsia="Times New Roman" w:hAnsi="Sylfaen" w:cs="Times New Roman"/>
                <w:color w:val="000000"/>
                <w:sz w:val="20"/>
                <w:szCs w:val="20"/>
              </w:rPr>
              <w:t>.</w:t>
            </w:r>
          </w:p>
        </w:tc>
        <w:tc>
          <w:tcPr>
            <w:tcW w:w="1126" w:type="pct"/>
            <w:shd w:val="clear" w:color="auto" w:fill="FFFFFF" w:themeFill="background1"/>
            <w:noWrap/>
            <w:hideMark/>
          </w:tcPr>
          <w:p w14:paraId="1785B8E7"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 </w:t>
            </w:r>
            <w:r w:rsidRPr="00CE5616">
              <w:rPr>
                <w:rFonts w:ascii="Sylfaen" w:eastAsia="Calibri" w:hAnsi="Sylfaen" w:cs="Sylfaen"/>
                <w:b/>
                <w:sz w:val="20"/>
                <w:szCs w:val="20"/>
                <w:lang w:val="ka-GE"/>
              </w:rPr>
              <w:t>√</w:t>
            </w:r>
          </w:p>
        </w:tc>
      </w:tr>
      <w:tr w:rsidR="00A603D0" w:rsidRPr="009D68DB" w14:paraId="457876B5" w14:textId="77777777" w:rsidTr="00E139D7">
        <w:trPr>
          <w:trHeight w:val="108"/>
        </w:trPr>
        <w:tc>
          <w:tcPr>
            <w:tcW w:w="1892" w:type="pct"/>
          </w:tcPr>
          <w:p w14:paraId="034AE3FE" w14:textId="4FB7D8A1" w:rsidR="00A603D0" w:rsidRPr="00CE5616" w:rsidRDefault="00A603D0" w:rsidP="00E55F46">
            <w:pPr>
              <w:pStyle w:val="Default"/>
              <w:spacing w:after="160"/>
              <w:jc w:val="both"/>
              <w:rPr>
                <w:sz w:val="20"/>
                <w:szCs w:val="20"/>
                <w:lang w:val="ka-GE"/>
              </w:rPr>
            </w:pPr>
            <w:r w:rsidRPr="00CE5616">
              <w:rPr>
                <w:sz w:val="20"/>
                <w:szCs w:val="20"/>
                <w:lang w:val="ka-GE"/>
              </w:rPr>
              <w:t>თემზე დაფუძნებული მობილური გუნდის მომსახურება</w:t>
            </w:r>
          </w:p>
        </w:tc>
        <w:tc>
          <w:tcPr>
            <w:tcW w:w="1982" w:type="pct"/>
            <w:shd w:val="clear" w:color="auto" w:fill="FFFFFF" w:themeFill="background1"/>
          </w:tcPr>
          <w:p w14:paraId="6B194456" w14:textId="77777777" w:rsidR="00A603D0" w:rsidRPr="00CE5616" w:rsidRDefault="00A603D0" w:rsidP="00E55F46">
            <w:pPr>
              <w:jc w:val="both"/>
              <w:rPr>
                <w:rFonts w:ascii="Sylfaen" w:eastAsia="Times New Roman" w:hAnsi="Sylfaen" w:cs="Times New Roman"/>
                <w:color w:val="000000"/>
                <w:sz w:val="20"/>
                <w:szCs w:val="20"/>
              </w:rPr>
            </w:pPr>
            <w:r w:rsidRPr="00CE5616">
              <w:rPr>
                <w:rFonts w:ascii="Sylfaen" w:eastAsia="Times New Roman" w:hAnsi="Sylfaen" w:cs="Sylfaen"/>
                <w:color w:val="000000"/>
                <w:sz w:val="20"/>
                <w:szCs w:val="20"/>
              </w:rPr>
              <w:t>პროგრამის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ბენეფიციართა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რაოდენობა</w:t>
            </w:r>
            <w:r w:rsidRPr="00CE5616">
              <w:rPr>
                <w:rFonts w:ascii="Sylfaen" w:eastAsia="Times New Roman" w:hAnsi="Sylfaen" w:cs="Times New Roman"/>
                <w:color w:val="000000"/>
                <w:sz w:val="20"/>
                <w:szCs w:val="20"/>
              </w:rPr>
              <w:t>.</w:t>
            </w:r>
          </w:p>
        </w:tc>
        <w:tc>
          <w:tcPr>
            <w:tcW w:w="1126" w:type="pct"/>
            <w:shd w:val="clear" w:color="auto" w:fill="FFFFFF" w:themeFill="background1"/>
            <w:noWrap/>
          </w:tcPr>
          <w:p w14:paraId="435F98DF"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 </w:t>
            </w:r>
            <w:r w:rsidRPr="00CE5616">
              <w:rPr>
                <w:rFonts w:ascii="Sylfaen" w:eastAsia="Calibri" w:hAnsi="Sylfaen" w:cs="Sylfaen"/>
                <w:b/>
                <w:sz w:val="20"/>
                <w:szCs w:val="20"/>
                <w:lang w:val="ka-GE"/>
              </w:rPr>
              <w:t>√</w:t>
            </w:r>
          </w:p>
        </w:tc>
      </w:tr>
    </w:tbl>
    <w:p w14:paraId="396ED379" w14:textId="77777777" w:rsidR="00A603D0" w:rsidRPr="009D68DB" w:rsidRDefault="00A603D0" w:rsidP="00E55F46">
      <w:pPr>
        <w:spacing w:line="240" w:lineRule="auto"/>
        <w:jc w:val="both"/>
        <w:rPr>
          <w:rFonts w:ascii="Sylfaen" w:hAnsi="Sylfaen"/>
          <w:b/>
          <w:sz w:val="20"/>
          <w:szCs w:val="20"/>
          <w:lang w:val="ka-GE"/>
        </w:rPr>
      </w:pPr>
    </w:p>
    <w:p w14:paraId="6BB39B00" w14:textId="77777777" w:rsidR="00A603D0" w:rsidRPr="006409CE" w:rsidRDefault="00A603D0" w:rsidP="00E55F46">
      <w:pPr>
        <w:spacing w:line="240" w:lineRule="auto"/>
        <w:jc w:val="both"/>
        <w:rPr>
          <w:rFonts w:ascii="Sylfaen" w:hAnsi="Sylfaen"/>
          <w:sz w:val="20"/>
          <w:szCs w:val="20"/>
          <w:lang w:val="ka-GE"/>
        </w:rPr>
      </w:pPr>
      <w:r w:rsidRPr="006409CE">
        <w:rPr>
          <w:rFonts w:ascii="Sylfaen" w:hAnsi="Sylfaen"/>
          <w:b/>
          <w:sz w:val="20"/>
          <w:szCs w:val="20"/>
          <w:lang w:val="ka-GE"/>
        </w:rPr>
        <w:t xml:space="preserve">2019 წელი  </w:t>
      </w:r>
      <w:r w:rsidRPr="006409CE">
        <w:rPr>
          <w:rFonts w:ascii="Sylfaen" w:eastAsia="Times New Roman" w:hAnsi="Sylfaen"/>
          <w:b/>
          <w:sz w:val="20"/>
          <w:szCs w:val="20"/>
        </w:rPr>
        <w:t xml:space="preserve">I </w:t>
      </w:r>
      <w:r w:rsidRPr="006409CE">
        <w:rPr>
          <w:rFonts w:ascii="Sylfaen" w:eastAsia="Times New Roman" w:hAnsi="Sylfaen"/>
          <w:b/>
          <w:sz w:val="20"/>
          <w:szCs w:val="20"/>
          <w:lang w:val="ka-GE"/>
        </w:rPr>
        <w:t>კვარტალი</w:t>
      </w:r>
    </w:p>
    <w:p w14:paraId="644E4B3B" w14:textId="77777777" w:rsidR="00A603D0" w:rsidRPr="006409CE" w:rsidRDefault="00A603D0" w:rsidP="00050462">
      <w:pPr>
        <w:pStyle w:val="Default"/>
        <w:numPr>
          <w:ilvl w:val="0"/>
          <w:numId w:val="117"/>
        </w:numPr>
        <w:spacing w:after="160"/>
        <w:jc w:val="both"/>
        <w:rPr>
          <w:sz w:val="20"/>
          <w:szCs w:val="20"/>
          <w:lang w:val="ka-GE"/>
        </w:rPr>
      </w:pPr>
      <w:r w:rsidRPr="006409CE">
        <w:rPr>
          <w:sz w:val="20"/>
          <w:szCs w:val="20"/>
          <w:lang w:val="ka-GE"/>
        </w:rPr>
        <w:t xml:space="preserve">ბათუმში რეგისტრირებული სმენის დარღვევის მქონე 15 ბავშვი ყოველთვიურად გადის რეაბილიტაციის პროგრამას. </w:t>
      </w:r>
    </w:p>
    <w:p w14:paraId="2AA8F691" w14:textId="77777777" w:rsidR="00A603D0" w:rsidRPr="006409CE" w:rsidRDefault="00A603D0" w:rsidP="00050462">
      <w:pPr>
        <w:pStyle w:val="Default"/>
        <w:numPr>
          <w:ilvl w:val="0"/>
          <w:numId w:val="117"/>
        </w:numPr>
        <w:spacing w:after="160"/>
        <w:jc w:val="both"/>
        <w:rPr>
          <w:sz w:val="20"/>
          <w:szCs w:val="20"/>
          <w:lang w:val="ka-GE"/>
        </w:rPr>
      </w:pPr>
      <w:r w:rsidRPr="006409CE">
        <w:rPr>
          <w:sz w:val="20"/>
          <w:szCs w:val="20"/>
          <w:lang w:val="ka-GE"/>
        </w:rPr>
        <w:t>ბათუმში რეგისტრირებული განვითარების დარღვევის მქონე ბავშვთა რეაბილიტაცია -  პროგრამით ყოველთვიურად სარგებლობს 260 ბენეფიციარი.</w:t>
      </w:r>
    </w:p>
    <w:p w14:paraId="2F07F43D" w14:textId="77777777" w:rsidR="00A603D0" w:rsidRPr="006409CE" w:rsidRDefault="00A603D0" w:rsidP="00050462">
      <w:pPr>
        <w:pStyle w:val="ListParagraph"/>
        <w:numPr>
          <w:ilvl w:val="0"/>
          <w:numId w:val="117"/>
        </w:numPr>
        <w:spacing w:line="240" w:lineRule="auto"/>
        <w:jc w:val="both"/>
        <w:rPr>
          <w:rFonts w:ascii="Sylfaen" w:hAnsi="Sylfaen"/>
          <w:sz w:val="20"/>
          <w:szCs w:val="20"/>
          <w:lang w:val="ka-GE"/>
        </w:rPr>
      </w:pPr>
      <w:r w:rsidRPr="006409CE">
        <w:rPr>
          <w:rFonts w:ascii="Sylfaen" w:hAnsi="Sylfaen" w:cs="Sylfaen"/>
          <w:sz w:val="20"/>
          <w:szCs w:val="20"/>
          <w:lang w:val="ka-GE"/>
        </w:rPr>
        <w:lastRenderedPageBreak/>
        <w:t>აუტისტური</w:t>
      </w:r>
      <w:r w:rsidRPr="006409CE">
        <w:rPr>
          <w:rFonts w:ascii="Sylfaen" w:hAnsi="Sylfaen"/>
          <w:sz w:val="20"/>
          <w:szCs w:val="20"/>
          <w:lang w:val="ka-GE"/>
        </w:rPr>
        <w:t xml:space="preserve"> </w:t>
      </w:r>
      <w:r w:rsidRPr="006409CE">
        <w:rPr>
          <w:rFonts w:ascii="Sylfaen" w:hAnsi="Sylfaen" w:cs="Sylfaen"/>
          <w:sz w:val="20"/>
          <w:szCs w:val="20"/>
          <w:lang w:val="ka-GE"/>
        </w:rPr>
        <w:t>სპექტრის</w:t>
      </w:r>
      <w:r w:rsidRPr="006409CE">
        <w:rPr>
          <w:rFonts w:ascii="Sylfaen" w:hAnsi="Sylfaen"/>
          <w:sz w:val="20"/>
          <w:szCs w:val="20"/>
          <w:lang w:val="ka-GE"/>
        </w:rPr>
        <w:t xml:space="preserve"> </w:t>
      </w:r>
      <w:r w:rsidRPr="006409CE">
        <w:rPr>
          <w:rFonts w:ascii="Sylfaen" w:hAnsi="Sylfaen" w:cs="Sylfaen"/>
          <w:sz w:val="20"/>
          <w:szCs w:val="20"/>
          <w:lang w:val="ka-GE"/>
        </w:rPr>
        <w:t>მქონე</w:t>
      </w:r>
      <w:r w:rsidRPr="006409CE">
        <w:rPr>
          <w:rFonts w:ascii="Sylfaen" w:hAnsi="Sylfaen"/>
          <w:sz w:val="20"/>
          <w:szCs w:val="20"/>
          <w:lang w:val="ka-GE"/>
        </w:rPr>
        <w:t xml:space="preserve"> </w:t>
      </w:r>
      <w:r w:rsidRPr="006409CE">
        <w:rPr>
          <w:rFonts w:ascii="Sylfaen" w:hAnsi="Sylfaen" w:cs="Sylfaen"/>
          <w:sz w:val="20"/>
          <w:szCs w:val="20"/>
          <w:lang w:val="ka-GE"/>
        </w:rPr>
        <w:t>ბავშვთა</w:t>
      </w:r>
      <w:r w:rsidRPr="006409CE">
        <w:rPr>
          <w:rFonts w:ascii="Sylfaen" w:hAnsi="Sylfaen"/>
          <w:sz w:val="20"/>
          <w:szCs w:val="20"/>
          <w:lang w:val="ka-GE"/>
        </w:rPr>
        <w:t xml:space="preserve"> </w:t>
      </w:r>
      <w:r w:rsidRPr="006409CE">
        <w:rPr>
          <w:rFonts w:ascii="Sylfaen" w:hAnsi="Sylfaen" w:cs="Sylfaen"/>
          <w:sz w:val="20"/>
          <w:szCs w:val="20"/>
          <w:lang w:val="ka-GE"/>
        </w:rPr>
        <w:t>რეაბილიტაციის</w:t>
      </w:r>
      <w:r w:rsidRPr="006409CE">
        <w:rPr>
          <w:rFonts w:ascii="Sylfaen" w:hAnsi="Sylfaen"/>
          <w:sz w:val="20"/>
          <w:szCs w:val="20"/>
          <w:lang w:val="ka-GE"/>
        </w:rPr>
        <w:t xml:space="preserve"> </w:t>
      </w:r>
      <w:r w:rsidRPr="006409CE">
        <w:rPr>
          <w:rFonts w:ascii="Sylfaen" w:hAnsi="Sylfaen" w:cs="Sylfaen"/>
          <w:sz w:val="20"/>
          <w:szCs w:val="20"/>
          <w:lang w:val="ka-GE"/>
        </w:rPr>
        <w:t>პროგრამით</w:t>
      </w:r>
      <w:r w:rsidRPr="006409CE">
        <w:rPr>
          <w:rFonts w:ascii="Sylfaen" w:hAnsi="Sylfaen"/>
          <w:sz w:val="20"/>
          <w:szCs w:val="20"/>
          <w:lang w:val="ka-GE"/>
        </w:rPr>
        <w:t xml:space="preserve"> ყოველთვიურად სარგებლობს 120 ბენეფიციარი.</w:t>
      </w:r>
    </w:p>
    <w:p w14:paraId="5F31A0A6" w14:textId="77777777" w:rsidR="00A603D0" w:rsidRPr="006409CE" w:rsidRDefault="00A603D0" w:rsidP="00050462">
      <w:pPr>
        <w:pStyle w:val="ListParagraph"/>
        <w:numPr>
          <w:ilvl w:val="0"/>
          <w:numId w:val="117"/>
        </w:numPr>
        <w:spacing w:line="240" w:lineRule="auto"/>
        <w:jc w:val="both"/>
        <w:rPr>
          <w:rFonts w:ascii="Sylfaen" w:hAnsi="Sylfaen"/>
          <w:sz w:val="20"/>
          <w:szCs w:val="20"/>
          <w:lang w:val="ka-GE"/>
        </w:rPr>
      </w:pPr>
      <w:r w:rsidRPr="006409CE">
        <w:rPr>
          <w:rFonts w:ascii="Sylfaen" w:hAnsi="Sylfaen" w:cs="Sylfaen"/>
          <w:sz w:val="20"/>
          <w:szCs w:val="20"/>
          <w:lang w:val="ka-GE"/>
        </w:rPr>
        <w:t>შშმ</w:t>
      </w:r>
      <w:r w:rsidRPr="006409CE">
        <w:rPr>
          <w:rFonts w:ascii="Sylfaen" w:hAnsi="Sylfaen"/>
          <w:sz w:val="20"/>
          <w:szCs w:val="20"/>
          <w:lang w:val="ka-GE"/>
        </w:rPr>
        <w:t xml:space="preserve"> </w:t>
      </w:r>
      <w:r w:rsidRPr="006409CE">
        <w:rPr>
          <w:rFonts w:ascii="Sylfaen" w:hAnsi="Sylfaen" w:cs="Sylfaen"/>
          <w:sz w:val="20"/>
          <w:szCs w:val="20"/>
          <w:lang w:val="ka-GE"/>
        </w:rPr>
        <w:t>სტატუსის</w:t>
      </w:r>
      <w:r w:rsidRPr="006409CE">
        <w:rPr>
          <w:rFonts w:ascii="Sylfaen" w:hAnsi="Sylfaen"/>
          <w:sz w:val="20"/>
          <w:szCs w:val="20"/>
          <w:lang w:val="ka-GE"/>
        </w:rPr>
        <w:t xml:space="preserve"> </w:t>
      </w:r>
      <w:r w:rsidRPr="006409CE">
        <w:rPr>
          <w:rFonts w:ascii="Sylfaen" w:hAnsi="Sylfaen" w:cs="Sylfaen"/>
          <w:sz w:val="20"/>
          <w:szCs w:val="20"/>
          <w:lang w:val="ka-GE"/>
        </w:rPr>
        <w:t>მქონე</w:t>
      </w:r>
      <w:r w:rsidRPr="006409CE">
        <w:rPr>
          <w:rFonts w:ascii="Sylfaen" w:hAnsi="Sylfaen"/>
          <w:sz w:val="20"/>
          <w:szCs w:val="20"/>
          <w:lang w:val="ka-GE"/>
        </w:rPr>
        <w:t xml:space="preserve"> </w:t>
      </w:r>
      <w:r w:rsidRPr="006409CE">
        <w:rPr>
          <w:rFonts w:ascii="Sylfaen" w:hAnsi="Sylfaen" w:cs="Sylfaen"/>
          <w:sz w:val="20"/>
          <w:szCs w:val="20"/>
          <w:lang w:val="ka-GE"/>
        </w:rPr>
        <w:t>ბავშვთა</w:t>
      </w:r>
      <w:r w:rsidRPr="006409CE">
        <w:rPr>
          <w:rFonts w:ascii="Sylfaen" w:hAnsi="Sylfaen"/>
          <w:sz w:val="20"/>
          <w:szCs w:val="20"/>
          <w:lang w:val="ka-GE"/>
        </w:rPr>
        <w:t xml:space="preserve"> </w:t>
      </w:r>
      <w:r w:rsidRPr="006409CE">
        <w:rPr>
          <w:rFonts w:ascii="Sylfaen" w:hAnsi="Sylfaen" w:cs="Sylfaen"/>
          <w:sz w:val="20"/>
          <w:szCs w:val="20"/>
          <w:lang w:val="ka-GE"/>
        </w:rPr>
        <w:t>და</w:t>
      </w:r>
      <w:r w:rsidRPr="006409CE">
        <w:rPr>
          <w:rFonts w:ascii="Sylfaen" w:hAnsi="Sylfaen"/>
          <w:sz w:val="20"/>
          <w:szCs w:val="20"/>
          <w:lang w:val="ka-GE"/>
        </w:rPr>
        <w:t xml:space="preserve"> </w:t>
      </w:r>
      <w:r w:rsidRPr="006409CE">
        <w:rPr>
          <w:rFonts w:ascii="Sylfaen" w:hAnsi="Sylfaen" w:cs="Sylfaen"/>
          <w:sz w:val="20"/>
          <w:szCs w:val="20"/>
          <w:lang w:val="ka-GE"/>
        </w:rPr>
        <w:t>ვეტერანთა</w:t>
      </w:r>
      <w:r w:rsidRPr="006409CE">
        <w:rPr>
          <w:rFonts w:ascii="Sylfaen" w:hAnsi="Sylfaen"/>
          <w:sz w:val="20"/>
          <w:szCs w:val="20"/>
          <w:lang w:val="ka-GE"/>
        </w:rPr>
        <w:t xml:space="preserve"> </w:t>
      </w:r>
      <w:r w:rsidRPr="006409CE">
        <w:rPr>
          <w:rFonts w:ascii="Sylfaen" w:hAnsi="Sylfaen" w:cs="Sylfaen"/>
          <w:sz w:val="20"/>
          <w:szCs w:val="20"/>
          <w:lang w:val="ka-GE"/>
        </w:rPr>
        <w:t>საკურორტო</w:t>
      </w:r>
      <w:r w:rsidRPr="006409CE">
        <w:rPr>
          <w:rFonts w:ascii="Sylfaen" w:hAnsi="Sylfaen"/>
          <w:sz w:val="20"/>
          <w:szCs w:val="20"/>
          <w:lang w:val="ka-GE"/>
        </w:rPr>
        <w:t xml:space="preserve"> </w:t>
      </w:r>
      <w:r w:rsidRPr="006409CE">
        <w:rPr>
          <w:rFonts w:ascii="Sylfaen" w:hAnsi="Sylfaen" w:cs="Sylfaen"/>
          <w:sz w:val="20"/>
          <w:szCs w:val="20"/>
          <w:lang w:val="ka-GE"/>
        </w:rPr>
        <w:t>სამკურნალო</w:t>
      </w:r>
      <w:r w:rsidRPr="006409CE">
        <w:rPr>
          <w:rFonts w:ascii="Sylfaen" w:hAnsi="Sylfaen"/>
          <w:sz w:val="20"/>
          <w:szCs w:val="20"/>
          <w:lang w:val="ka-GE"/>
        </w:rPr>
        <w:t xml:space="preserve"> </w:t>
      </w:r>
      <w:r w:rsidRPr="006409CE">
        <w:rPr>
          <w:rFonts w:ascii="Sylfaen" w:hAnsi="Sylfaen" w:cs="Sylfaen"/>
          <w:sz w:val="20"/>
          <w:szCs w:val="20"/>
          <w:lang w:val="ka-GE"/>
        </w:rPr>
        <w:t>რეაბილიტაციის</w:t>
      </w:r>
      <w:r w:rsidRPr="006409CE">
        <w:rPr>
          <w:rFonts w:ascii="Sylfaen" w:hAnsi="Sylfaen"/>
          <w:sz w:val="20"/>
          <w:szCs w:val="20"/>
          <w:lang w:val="ka-GE"/>
        </w:rPr>
        <w:t xml:space="preserve"> </w:t>
      </w:r>
      <w:r w:rsidRPr="006409CE">
        <w:rPr>
          <w:rFonts w:ascii="Sylfaen" w:hAnsi="Sylfaen" w:cs="Sylfaen"/>
          <w:sz w:val="20"/>
          <w:szCs w:val="20"/>
          <w:lang w:val="ka-GE"/>
        </w:rPr>
        <w:t>ღონისძიებები</w:t>
      </w:r>
      <w:r w:rsidRPr="006409CE">
        <w:rPr>
          <w:rFonts w:ascii="Sylfaen" w:hAnsi="Sylfaen"/>
          <w:sz w:val="20"/>
          <w:szCs w:val="20"/>
          <w:lang w:val="ka-GE"/>
        </w:rPr>
        <w:t xml:space="preserve"> ამოქმედდება II კვარტალში</w:t>
      </w:r>
    </w:p>
    <w:p w14:paraId="0DECEE01" w14:textId="77777777" w:rsidR="00A603D0" w:rsidRPr="006409CE" w:rsidRDefault="00A603D0" w:rsidP="00050462">
      <w:pPr>
        <w:pStyle w:val="ListParagraph"/>
        <w:numPr>
          <w:ilvl w:val="0"/>
          <w:numId w:val="117"/>
        </w:numPr>
        <w:spacing w:line="240" w:lineRule="auto"/>
        <w:jc w:val="both"/>
        <w:rPr>
          <w:rFonts w:ascii="Sylfaen" w:hAnsi="Sylfaen"/>
          <w:sz w:val="20"/>
          <w:szCs w:val="20"/>
          <w:lang w:val="ka-GE"/>
        </w:rPr>
      </w:pPr>
      <w:r w:rsidRPr="006409CE">
        <w:rPr>
          <w:rFonts w:ascii="Sylfaen" w:eastAsia="Times New Roman" w:hAnsi="Sylfaen" w:cs="Sylfaen"/>
          <w:sz w:val="20"/>
          <w:szCs w:val="20"/>
        </w:rPr>
        <w:t>ფსიქი</w:t>
      </w:r>
      <w:r w:rsidRPr="006409CE">
        <w:rPr>
          <w:rFonts w:ascii="Sylfaen" w:eastAsia="Times New Roman" w:hAnsi="Sylfaen" w:cs="Sylfaen"/>
          <w:sz w:val="20"/>
          <w:szCs w:val="20"/>
          <w:lang w:val="ka-GE"/>
        </w:rPr>
        <w:t>კ</w:t>
      </w:r>
      <w:r w:rsidRPr="006409CE">
        <w:rPr>
          <w:rFonts w:ascii="Sylfaen" w:eastAsia="Times New Roman" w:hAnsi="Sylfaen" w:cs="Sylfaen"/>
          <w:sz w:val="20"/>
          <w:szCs w:val="20"/>
        </w:rPr>
        <w:t>ური</w:t>
      </w:r>
      <w:r w:rsidRPr="006409CE">
        <w:rPr>
          <w:rFonts w:ascii="Sylfaen" w:eastAsia="Times New Roman" w:hAnsi="Sylfaen" w:cs="Calibri"/>
          <w:sz w:val="20"/>
          <w:szCs w:val="20"/>
        </w:rPr>
        <w:t xml:space="preserve"> </w:t>
      </w:r>
      <w:r w:rsidRPr="006409CE">
        <w:rPr>
          <w:rFonts w:ascii="Sylfaen" w:eastAsia="Times New Roman" w:hAnsi="Sylfaen" w:cs="Sylfaen"/>
          <w:sz w:val="20"/>
          <w:szCs w:val="20"/>
        </w:rPr>
        <w:t>პრობლემების</w:t>
      </w:r>
      <w:r w:rsidRPr="006409CE">
        <w:rPr>
          <w:rFonts w:ascii="Sylfaen" w:eastAsia="Times New Roman" w:hAnsi="Sylfaen" w:cs="Calibri"/>
          <w:sz w:val="20"/>
          <w:szCs w:val="20"/>
        </w:rPr>
        <w:t xml:space="preserve"> </w:t>
      </w:r>
      <w:r w:rsidRPr="006409CE">
        <w:rPr>
          <w:rFonts w:ascii="Sylfaen" w:eastAsia="Times New Roman" w:hAnsi="Sylfaen" w:cs="Sylfaen"/>
          <w:sz w:val="20"/>
          <w:szCs w:val="20"/>
        </w:rPr>
        <w:t>მქონე</w:t>
      </w:r>
      <w:r w:rsidRPr="006409CE">
        <w:rPr>
          <w:rFonts w:ascii="Sylfaen" w:eastAsia="Times New Roman" w:hAnsi="Sylfaen" w:cs="Calibri"/>
          <w:sz w:val="20"/>
          <w:szCs w:val="20"/>
        </w:rPr>
        <w:t xml:space="preserve"> </w:t>
      </w:r>
      <w:r w:rsidRPr="006409CE">
        <w:rPr>
          <w:rFonts w:ascii="Sylfaen" w:eastAsia="Times New Roman" w:hAnsi="Sylfaen" w:cs="Sylfaen"/>
          <w:sz w:val="20"/>
          <w:szCs w:val="20"/>
        </w:rPr>
        <w:t>პირები</w:t>
      </w:r>
      <w:r w:rsidRPr="006409CE">
        <w:rPr>
          <w:rFonts w:ascii="Sylfaen" w:eastAsia="Times New Roman" w:hAnsi="Sylfaen" w:cs="Calibri"/>
          <w:sz w:val="20"/>
          <w:szCs w:val="20"/>
        </w:rPr>
        <w:t xml:space="preserve"> </w:t>
      </w:r>
      <w:r w:rsidRPr="006409CE">
        <w:rPr>
          <w:rFonts w:ascii="Sylfaen" w:eastAsia="Times New Roman" w:hAnsi="Sylfaen" w:cs="Sylfaen"/>
          <w:sz w:val="20"/>
          <w:szCs w:val="20"/>
        </w:rPr>
        <w:t>ფსიქო</w:t>
      </w:r>
      <w:r w:rsidRPr="006409CE">
        <w:rPr>
          <w:rFonts w:ascii="Sylfaen" w:eastAsia="Times New Roman" w:hAnsi="Sylfaen" w:cs="Calibri"/>
          <w:sz w:val="20"/>
          <w:szCs w:val="20"/>
        </w:rPr>
        <w:t>-</w:t>
      </w:r>
      <w:r w:rsidRPr="006409CE">
        <w:rPr>
          <w:rFonts w:ascii="Sylfaen" w:eastAsia="Times New Roman" w:hAnsi="Sylfaen" w:cs="Sylfaen"/>
          <w:sz w:val="20"/>
          <w:szCs w:val="20"/>
        </w:rPr>
        <w:t>სოციალური</w:t>
      </w:r>
      <w:r w:rsidRPr="006409CE">
        <w:rPr>
          <w:rFonts w:ascii="Sylfaen" w:eastAsia="Times New Roman" w:hAnsi="Sylfaen" w:cs="Calibri"/>
          <w:sz w:val="20"/>
          <w:szCs w:val="20"/>
        </w:rPr>
        <w:t xml:space="preserve"> </w:t>
      </w:r>
      <w:r w:rsidRPr="006409CE">
        <w:rPr>
          <w:rFonts w:ascii="Sylfaen" w:eastAsia="Times New Roman" w:hAnsi="Sylfaen" w:cs="Sylfaen"/>
          <w:sz w:val="20"/>
          <w:szCs w:val="20"/>
        </w:rPr>
        <w:t>რეაბილიტაციით</w:t>
      </w:r>
      <w:r w:rsidRPr="006409CE">
        <w:rPr>
          <w:rFonts w:ascii="Sylfaen" w:eastAsia="Times New Roman" w:hAnsi="Sylfaen" w:cs="Sylfaen"/>
          <w:sz w:val="20"/>
          <w:szCs w:val="20"/>
          <w:lang w:val="ka-GE"/>
        </w:rPr>
        <w:t xml:space="preserve"> </w:t>
      </w:r>
      <w:r w:rsidRPr="006409CE">
        <w:rPr>
          <w:rFonts w:ascii="Sylfaen" w:hAnsi="Sylfaen" w:cs="Sylfaen"/>
          <w:sz w:val="20"/>
          <w:szCs w:val="20"/>
          <w:lang w:val="ka-GE"/>
        </w:rPr>
        <w:t>ყოველთვიურად</w:t>
      </w:r>
      <w:r w:rsidRPr="006409CE">
        <w:rPr>
          <w:rFonts w:ascii="Sylfaen" w:hAnsi="Sylfaen"/>
          <w:sz w:val="20"/>
          <w:szCs w:val="20"/>
          <w:lang w:val="ka-GE"/>
        </w:rPr>
        <w:t xml:space="preserve"> სარგებლობს 27 ბენეფიციარი.</w:t>
      </w:r>
    </w:p>
    <w:p w14:paraId="55734CD7" w14:textId="77777777" w:rsidR="00A603D0" w:rsidRPr="006409CE" w:rsidRDefault="00A603D0" w:rsidP="00050462">
      <w:pPr>
        <w:pStyle w:val="ListParagraph"/>
        <w:numPr>
          <w:ilvl w:val="0"/>
          <w:numId w:val="117"/>
        </w:numPr>
        <w:spacing w:line="240" w:lineRule="auto"/>
        <w:jc w:val="both"/>
        <w:rPr>
          <w:rFonts w:ascii="Sylfaen" w:hAnsi="Sylfaen"/>
          <w:sz w:val="20"/>
          <w:szCs w:val="20"/>
          <w:lang w:val="ka-GE"/>
        </w:rPr>
      </w:pPr>
      <w:r w:rsidRPr="006409CE">
        <w:rPr>
          <w:rFonts w:ascii="Sylfaen" w:hAnsi="Sylfaen" w:cs="Sylfaen"/>
          <w:sz w:val="20"/>
          <w:szCs w:val="20"/>
          <w:lang w:val="ka-GE"/>
        </w:rPr>
        <w:t>თემზე</w:t>
      </w:r>
      <w:r w:rsidRPr="006409CE">
        <w:rPr>
          <w:rFonts w:ascii="Sylfaen" w:hAnsi="Sylfaen"/>
          <w:sz w:val="20"/>
          <w:szCs w:val="20"/>
          <w:lang w:val="ka-GE"/>
        </w:rPr>
        <w:t xml:space="preserve"> </w:t>
      </w:r>
      <w:r w:rsidRPr="006409CE">
        <w:rPr>
          <w:rFonts w:ascii="Sylfaen" w:hAnsi="Sylfaen" w:cs="Sylfaen"/>
          <w:sz w:val="20"/>
          <w:szCs w:val="20"/>
          <w:lang w:val="ka-GE"/>
        </w:rPr>
        <w:t>დაფუძნებული</w:t>
      </w:r>
      <w:r w:rsidRPr="006409CE">
        <w:rPr>
          <w:rFonts w:ascii="Sylfaen" w:hAnsi="Sylfaen"/>
          <w:sz w:val="20"/>
          <w:szCs w:val="20"/>
          <w:lang w:val="ka-GE"/>
        </w:rPr>
        <w:t xml:space="preserve"> </w:t>
      </w:r>
      <w:r w:rsidRPr="006409CE">
        <w:rPr>
          <w:rFonts w:ascii="Sylfaen" w:hAnsi="Sylfaen" w:cs="Sylfaen"/>
          <w:sz w:val="20"/>
          <w:szCs w:val="20"/>
          <w:lang w:val="ka-GE"/>
        </w:rPr>
        <w:t>მობილური</w:t>
      </w:r>
      <w:r w:rsidRPr="006409CE">
        <w:rPr>
          <w:rFonts w:ascii="Sylfaen" w:hAnsi="Sylfaen"/>
          <w:sz w:val="20"/>
          <w:szCs w:val="20"/>
          <w:lang w:val="ka-GE"/>
        </w:rPr>
        <w:t xml:space="preserve"> </w:t>
      </w:r>
      <w:r w:rsidRPr="006409CE">
        <w:rPr>
          <w:rFonts w:ascii="Sylfaen" w:hAnsi="Sylfaen" w:cs="Sylfaen"/>
          <w:sz w:val="20"/>
          <w:szCs w:val="20"/>
          <w:lang w:val="ka-GE"/>
        </w:rPr>
        <w:t>გუნდის</w:t>
      </w:r>
      <w:r w:rsidRPr="006409CE">
        <w:rPr>
          <w:rFonts w:ascii="Sylfaen" w:hAnsi="Sylfaen"/>
          <w:sz w:val="20"/>
          <w:szCs w:val="20"/>
          <w:lang w:val="ka-GE"/>
        </w:rPr>
        <w:t xml:space="preserve"> </w:t>
      </w:r>
      <w:r w:rsidRPr="006409CE">
        <w:rPr>
          <w:rFonts w:ascii="Sylfaen" w:hAnsi="Sylfaen" w:cs="Sylfaen"/>
          <w:sz w:val="20"/>
          <w:szCs w:val="20"/>
          <w:lang w:val="ka-GE"/>
        </w:rPr>
        <w:t>მომსახურებით</w:t>
      </w:r>
      <w:r w:rsidRPr="006409CE">
        <w:rPr>
          <w:rFonts w:ascii="Sylfaen" w:hAnsi="Sylfaen"/>
          <w:sz w:val="20"/>
          <w:szCs w:val="20"/>
          <w:lang w:val="ka-GE"/>
        </w:rPr>
        <w:t xml:space="preserve"> ყოველთვიურად სარგებლობს 50 ბენეფიციარი.</w:t>
      </w:r>
    </w:p>
    <w:p w14:paraId="60698384" w14:textId="77777777" w:rsidR="00E139D7" w:rsidRPr="006409CE" w:rsidRDefault="00E139D7" w:rsidP="00E55F46">
      <w:pPr>
        <w:spacing w:line="240" w:lineRule="auto"/>
        <w:jc w:val="both"/>
        <w:rPr>
          <w:rFonts w:ascii="Sylfaen" w:hAnsi="Sylfaen"/>
          <w:b/>
          <w:sz w:val="20"/>
          <w:szCs w:val="20"/>
          <w:lang w:val="ka-GE"/>
        </w:rPr>
      </w:pPr>
    </w:p>
    <w:p w14:paraId="4357C1F3" w14:textId="39788A97" w:rsidR="00A603D0" w:rsidRPr="006409CE" w:rsidRDefault="00A603D0" w:rsidP="00E55F46">
      <w:pPr>
        <w:spacing w:line="240" w:lineRule="auto"/>
        <w:jc w:val="both"/>
        <w:rPr>
          <w:rFonts w:ascii="Sylfaen" w:hAnsi="Sylfaen"/>
          <w:b/>
          <w:sz w:val="20"/>
          <w:szCs w:val="20"/>
          <w:lang w:val="ka-GE"/>
        </w:rPr>
      </w:pPr>
      <w:r w:rsidRPr="006409CE">
        <w:rPr>
          <w:rFonts w:ascii="Sylfaen" w:hAnsi="Sylfaen"/>
          <w:b/>
          <w:sz w:val="20"/>
          <w:szCs w:val="20"/>
          <w:lang w:val="ka-GE"/>
        </w:rPr>
        <w:t>2018 წელი</w:t>
      </w:r>
    </w:p>
    <w:p w14:paraId="18B86C0F" w14:textId="77777777" w:rsidR="00A603D0" w:rsidRPr="006409CE" w:rsidRDefault="00A603D0" w:rsidP="00E55F46">
      <w:pPr>
        <w:spacing w:line="240" w:lineRule="auto"/>
        <w:jc w:val="both"/>
        <w:rPr>
          <w:rFonts w:ascii="Sylfaen" w:hAnsi="Sylfaen"/>
          <w:b/>
          <w:sz w:val="20"/>
          <w:szCs w:val="20"/>
          <w:lang w:val="ka-GE"/>
        </w:rPr>
      </w:pPr>
      <w:r w:rsidRPr="006409CE">
        <w:rPr>
          <w:rFonts w:ascii="Sylfaen" w:hAnsi="Sylfaen"/>
          <w:b/>
          <w:sz w:val="20"/>
          <w:szCs w:val="20"/>
        </w:rPr>
        <w:t xml:space="preserve">IV </w:t>
      </w:r>
      <w:r w:rsidRPr="006409CE">
        <w:rPr>
          <w:rFonts w:ascii="Sylfaen" w:hAnsi="Sylfaen"/>
          <w:b/>
          <w:sz w:val="20"/>
          <w:szCs w:val="20"/>
          <w:lang w:val="ka-GE"/>
        </w:rPr>
        <w:t>კვარტალი</w:t>
      </w:r>
    </w:p>
    <w:p w14:paraId="76163AB0" w14:textId="77777777" w:rsidR="00A603D0" w:rsidRPr="006409CE" w:rsidRDefault="00A603D0" w:rsidP="00E55F46">
      <w:pPr>
        <w:spacing w:line="240" w:lineRule="auto"/>
        <w:jc w:val="both"/>
        <w:rPr>
          <w:rFonts w:ascii="Sylfaen" w:hAnsi="Sylfaen"/>
          <w:sz w:val="20"/>
          <w:szCs w:val="20"/>
          <w:lang w:val="ka-GE"/>
        </w:rPr>
      </w:pPr>
      <w:r w:rsidRPr="006409CE">
        <w:rPr>
          <w:rFonts w:ascii="Sylfaen" w:hAnsi="Sylfaen"/>
          <w:sz w:val="20"/>
          <w:szCs w:val="20"/>
          <w:lang w:val="ka-GE"/>
        </w:rPr>
        <w:t>სმენის დარღვევის მქონე ბავშვთა რეაბილიტაცია ყოველთვიურად უტარდება 15 ბენეფიციარს.</w:t>
      </w:r>
    </w:p>
    <w:p w14:paraId="4DD65777" w14:textId="77777777" w:rsidR="00A603D0" w:rsidRPr="006409CE" w:rsidRDefault="00A603D0" w:rsidP="00E55F46">
      <w:pPr>
        <w:spacing w:line="240" w:lineRule="auto"/>
        <w:jc w:val="both"/>
        <w:rPr>
          <w:rFonts w:ascii="Sylfaen" w:hAnsi="Sylfaen"/>
          <w:sz w:val="20"/>
          <w:szCs w:val="20"/>
          <w:lang w:val="ka-GE"/>
        </w:rPr>
      </w:pPr>
      <w:r w:rsidRPr="006409CE">
        <w:rPr>
          <w:rFonts w:ascii="Sylfaen" w:hAnsi="Sylfaen"/>
          <w:sz w:val="20"/>
          <w:szCs w:val="20"/>
          <w:lang w:val="ka-GE"/>
        </w:rPr>
        <w:t>განვითარების დარღვევის მქონე ბავშვთა რეაბილიტაცია ჩაუტარდა 315 ბენეფიციარს, ხოლო  აუტისტური სპექტრის მქონე ბავშვთა რეაბილიტაცია 100 ბენეფიციარს.</w:t>
      </w:r>
    </w:p>
    <w:p w14:paraId="32E64EDE" w14:textId="77777777" w:rsidR="00A603D0" w:rsidRPr="006409CE" w:rsidRDefault="00A603D0" w:rsidP="00E55F46">
      <w:pPr>
        <w:spacing w:line="240" w:lineRule="auto"/>
        <w:jc w:val="both"/>
        <w:rPr>
          <w:rFonts w:ascii="Sylfaen" w:hAnsi="Sylfaen"/>
          <w:sz w:val="20"/>
          <w:szCs w:val="20"/>
          <w:lang w:val="ka-GE"/>
        </w:rPr>
      </w:pPr>
      <w:r w:rsidRPr="006409CE">
        <w:rPr>
          <w:rFonts w:ascii="Sylfaen" w:hAnsi="Sylfaen"/>
          <w:sz w:val="20"/>
          <w:szCs w:val="20"/>
          <w:lang w:val="ka-GE"/>
        </w:rPr>
        <w:t>ფსიქიური პრობლემების მქონე პირთა ფსიქო-სოციალური რეაბილიტაციით</w:t>
      </w:r>
      <w:r w:rsidRPr="006409CE">
        <w:rPr>
          <w:rFonts w:ascii="Sylfaen" w:hAnsi="Sylfaen"/>
          <w:sz w:val="20"/>
          <w:szCs w:val="20"/>
        </w:rPr>
        <w:t xml:space="preserve"> </w:t>
      </w:r>
      <w:r w:rsidRPr="006409CE">
        <w:rPr>
          <w:rFonts w:ascii="Sylfaen" w:hAnsi="Sylfaen"/>
          <w:sz w:val="20"/>
          <w:szCs w:val="20"/>
          <w:lang w:val="ka-GE"/>
        </w:rPr>
        <w:t>ყოველთვიურად სარგებლობს 25 ბენეფიციარი.</w:t>
      </w:r>
    </w:p>
    <w:p w14:paraId="486C5DEF" w14:textId="77777777" w:rsidR="00A603D0" w:rsidRPr="006409CE" w:rsidRDefault="00A603D0" w:rsidP="00E55F46">
      <w:pPr>
        <w:spacing w:line="240" w:lineRule="auto"/>
        <w:jc w:val="both"/>
        <w:rPr>
          <w:rFonts w:ascii="Sylfaen" w:hAnsi="Sylfaen"/>
          <w:sz w:val="20"/>
          <w:szCs w:val="20"/>
          <w:lang w:val="ka-GE"/>
        </w:rPr>
      </w:pPr>
      <w:r w:rsidRPr="006409CE">
        <w:rPr>
          <w:rFonts w:ascii="Sylfaen" w:hAnsi="Sylfaen"/>
          <w:sz w:val="20"/>
          <w:szCs w:val="20"/>
          <w:lang w:val="ka-GE"/>
        </w:rPr>
        <w:t>„თემზე დაფუძნებული მობილური გუნდის მომსახურება“ - პროგრამით ყოველთვიურად სარგებლობს 50 ბენეფიციარი.</w:t>
      </w:r>
    </w:p>
    <w:p w14:paraId="005C7803" w14:textId="77777777" w:rsidR="00A603D0" w:rsidRPr="006409CE" w:rsidRDefault="00A603D0" w:rsidP="00E55F46">
      <w:pPr>
        <w:spacing w:line="240" w:lineRule="auto"/>
        <w:jc w:val="both"/>
        <w:rPr>
          <w:rFonts w:ascii="Sylfaen" w:hAnsi="Sylfaen"/>
          <w:b/>
          <w:sz w:val="20"/>
          <w:szCs w:val="20"/>
          <w:lang w:val="ka-GE"/>
        </w:rPr>
      </w:pPr>
      <w:r w:rsidRPr="006409CE">
        <w:rPr>
          <w:rFonts w:ascii="Sylfaen" w:hAnsi="Sylfaen"/>
          <w:b/>
          <w:sz w:val="20"/>
          <w:szCs w:val="20"/>
        </w:rPr>
        <w:t xml:space="preserve">III </w:t>
      </w:r>
      <w:r w:rsidRPr="006409CE">
        <w:rPr>
          <w:rFonts w:ascii="Sylfaen" w:hAnsi="Sylfaen"/>
          <w:b/>
          <w:sz w:val="20"/>
          <w:szCs w:val="20"/>
          <w:lang w:val="ka-GE"/>
        </w:rPr>
        <w:t xml:space="preserve"> კვარტალი</w:t>
      </w:r>
    </w:p>
    <w:p w14:paraId="7674CAED" w14:textId="77777777" w:rsidR="00A603D0" w:rsidRPr="006409CE" w:rsidRDefault="00A603D0" w:rsidP="00E55F46">
      <w:pPr>
        <w:pStyle w:val="Default"/>
        <w:spacing w:after="160"/>
        <w:jc w:val="both"/>
        <w:rPr>
          <w:sz w:val="20"/>
          <w:szCs w:val="20"/>
          <w:lang w:val="ka-GE"/>
        </w:rPr>
      </w:pPr>
      <w:r w:rsidRPr="006409CE">
        <w:rPr>
          <w:sz w:val="20"/>
          <w:szCs w:val="20"/>
          <w:lang w:val="ka-GE"/>
        </w:rPr>
        <w:t>ბათუმში რეგისტრირებული სმენის დარღვევის მქონე ბავშვთა რეაბილიტაციის კურსი ჩაუტარდა</w:t>
      </w:r>
    </w:p>
    <w:p w14:paraId="7999DD02" w14:textId="77777777" w:rsidR="00A603D0" w:rsidRPr="006409CE" w:rsidRDefault="00A603D0" w:rsidP="00E55F46">
      <w:pPr>
        <w:spacing w:line="240" w:lineRule="auto"/>
        <w:jc w:val="both"/>
        <w:rPr>
          <w:rFonts w:ascii="Sylfaen" w:hAnsi="Sylfaen"/>
          <w:sz w:val="20"/>
          <w:szCs w:val="20"/>
          <w:lang w:val="ka-GE"/>
        </w:rPr>
      </w:pPr>
      <w:r w:rsidRPr="006409CE">
        <w:rPr>
          <w:rFonts w:ascii="Sylfaen" w:hAnsi="Sylfaen"/>
          <w:sz w:val="20"/>
          <w:szCs w:val="20"/>
          <w:lang w:val="ka-GE"/>
        </w:rPr>
        <w:t xml:space="preserve"> 15 ბენეფიციარს.</w:t>
      </w:r>
    </w:p>
    <w:p w14:paraId="1EC08825" w14:textId="77777777" w:rsidR="00A603D0" w:rsidRPr="006409CE" w:rsidRDefault="00A603D0" w:rsidP="00E55F46">
      <w:pPr>
        <w:spacing w:line="240" w:lineRule="auto"/>
        <w:jc w:val="both"/>
        <w:rPr>
          <w:rFonts w:ascii="Sylfaen" w:hAnsi="Sylfaen"/>
          <w:sz w:val="20"/>
          <w:szCs w:val="20"/>
          <w:lang w:val="ka-GE"/>
        </w:rPr>
      </w:pPr>
      <w:r w:rsidRPr="006409CE">
        <w:rPr>
          <w:rFonts w:ascii="Sylfaen" w:hAnsi="Sylfaen" w:cs="Sylfaen"/>
          <w:sz w:val="20"/>
          <w:szCs w:val="20"/>
          <w:lang w:val="ka-GE"/>
        </w:rPr>
        <w:t>ბათუმში</w:t>
      </w:r>
      <w:r w:rsidRPr="006409CE">
        <w:rPr>
          <w:rFonts w:ascii="Sylfaen" w:hAnsi="Sylfaen"/>
          <w:sz w:val="20"/>
          <w:szCs w:val="20"/>
          <w:lang w:val="ka-GE"/>
        </w:rPr>
        <w:t xml:space="preserve"> </w:t>
      </w:r>
      <w:r w:rsidRPr="006409CE">
        <w:rPr>
          <w:rFonts w:ascii="Sylfaen" w:hAnsi="Sylfaen" w:cs="Sylfaen"/>
          <w:sz w:val="20"/>
          <w:szCs w:val="20"/>
          <w:lang w:val="ka-GE"/>
        </w:rPr>
        <w:t>რეგისტრირებული</w:t>
      </w:r>
      <w:r w:rsidRPr="006409CE">
        <w:rPr>
          <w:rFonts w:ascii="Sylfaen" w:hAnsi="Sylfaen"/>
          <w:sz w:val="20"/>
          <w:szCs w:val="20"/>
          <w:lang w:val="ka-GE"/>
        </w:rPr>
        <w:t xml:space="preserve"> </w:t>
      </w:r>
      <w:r w:rsidRPr="006409CE">
        <w:rPr>
          <w:rFonts w:ascii="Sylfaen" w:hAnsi="Sylfaen" w:cs="Sylfaen"/>
          <w:sz w:val="20"/>
          <w:szCs w:val="20"/>
          <w:lang w:val="ka-GE"/>
        </w:rPr>
        <w:t>განვითარების</w:t>
      </w:r>
      <w:r w:rsidRPr="006409CE">
        <w:rPr>
          <w:rFonts w:ascii="Sylfaen" w:hAnsi="Sylfaen"/>
          <w:sz w:val="20"/>
          <w:szCs w:val="20"/>
          <w:lang w:val="ka-GE"/>
        </w:rPr>
        <w:t xml:space="preserve"> </w:t>
      </w:r>
      <w:r w:rsidRPr="006409CE">
        <w:rPr>
          <w:rFonts w:ascii="Sylfaen" w:hAnsi="Sylfaen" w:cs="Sylfaen"/>
          <w:sz w:val="20"/>
          <w:szCs w:val="20"/>
          <w:lang w:val="ka-GE"/>
        </w:rPr>
        <w:t>დარღვევის</w:t>
      </w:r>
      <w:r w:rsidRPr="006409CE">
        <w:rPr>
          <w:rFonts w:ascii="Sylfaen" w:hAnsi="Sylfaen"/>
          <w:sz w:val="20"/>
          <w:szCs w:val="20"/>
          <w:lang w:val="ka-GE"/>
        </w:rPr>
        <w:t xml:space="preserve"> </w:t>
      </w:r>
      <w:r w:rsidRPr="006409CE">
        <w:rPr>
          <w:rFonts w:ascii="Sylfaen" w:hAnsi="Sylfaen" w:cs="Sylfaen"/>
          <w:sz w:val="20"/>
          <w:szCs w:val="20"/>
          <w:lang w:val="ka-GE"/>
        </w:rPr>
        <w:t>მქონე</w:t>
      </w:r>
      <w:r w:rsidRPr="006409CE">
        <w:rPr>
          <w:rFonts w:ascii="Sylfaen" w:hAnsi="Sylfaen"/>
          <w:sz w:val="20"/>
          <w:szCs w:val="20"/>
          <w:lang w:val="ka-GE"/>
        </w:rPr>
        <w:t xml:space="preserve"> </w:t>
      </w:r>
      <w:r w:rsidRPr="006409CE">
        <w:rPr>
          <w:rFonts w:ascii="Sylfaen" w:hAnsi="Sylfaen" w:cs="Sylfaen"/>
          <w:sz w:val="20"/>
          <w:szCs w:val="20"/>
          <w:lang w:val="ka-GE"/>
        </w:rPr>
        <w:t>ბავშვთა</w:t>
      </w:r>
      <w:r w:rsidRPr="006409CE">
        <w:rPr>
          <w:rFonts w:ascii="Sylfaen" w:hAnsi="Sylfaen"/>
          <w:sz w:val="20"/>
          <w:szCs w:val="20"/>
          <w:lang w:val="ka-GE"/>
        </w:rPr>
        <w:t xml:space="preserve"> </w:t>
      </w:r>
      <w:r w:rsidRPr="006409CE">
        <w:rPr>
          <w:rFonts w:ascii="Sylfaen" w:hAnsi="Sylfaen" w:cs="Sylfaen"/>
          <w:sz w:val="20"/>
          <w:szCs w:val="20"/>
          <w:lang w:val="ka-GE"/>
        </w:rPr>
        <w:t>რეაბილიტაცია</w:t>
      </w:r>
      <w:r w:rsidRPr="006409CE">
        <w:rPr>
          <w:rFonts w:ascii="Sylfaen" w:hAnsi="Sylfaen"/>
          <w:sz w:val="20"/>
          <w:szCs w:val="20"/>
          <w:lang w:val="ka-GE"/>
        </w:rPr>
        <w:t xml:space="preserve"> - </w:t>
      </w:r>
      <w:r w:rsidRPr="006409CE">
        <w:rPr>
          <w:rFonts w:ascii="Sylfaen" w:hAnsi="Sylfaen" w:cs="Sylfaen"/>
          <w:sz w:val="20"/>
          <w:szCs w:val="20"/>
          <w:lang w:val="ka-GE"/>
        </w:rPr>
        <w:t>პროგრამით</w:t>
      </w:r>
      <w:r w:rsidRPr="006409CE">
        <w:rPr>
          <w:rFonts w:ascii="Sylfaen" w:hAnsi="Sylfaen"/>
          <w:sz w:val="20"/>
          <w:szCs w:val="20"/>
          <w:lang w:val="ka-GE"/>
        </w:rPr>
        <w:t xml:space="preserve"> </w:t>
      </w:r>
      <w:r w:rsidRPr="006409CE">
        <w:rPr>
          <w:rFonts w:ascii="Sylfaen" w:hAnsi="Sylfaen" w:cs="Sylfaen"/>
          <w:sz w:val="20"/>
          <w:szCs w:val="20"/>
          <w:lang w:val="ka-GE"/>
        </w:rPr>
        <w:t>ისარგებლა</w:t>
      </w:r>
      <w:r w:rsidRPr="006409CE">
        <w:rPr>
          <w:rFonts w:ascii="Sylfaen" w:hAnsi="Sylfaen"/>
          <w:sz w:val="20"/>
          <w:szCs w:val="20"/>
          <w:lang w:val="ka-GE"/>
        </w:rPr>
        <w:t xml:space="preserve"> 315 </w:t>
      </w:r>
      <w:r w:rsidRPr="006409CE">
        <w:rPr>
          <w:rFonts w:ascii="Sylfaen" w:hAnsi="Sylfaen" w:cs="Sylfaen"/>
          <w:sz w:val="20"/>
          <w:szCs w:val="20"/>
          <w:lang w:val="ka-GE"/>
        </w:rPr>
        <w:t>ბენეფიციარმა</w:t>
      </w:r>
    </w:p>
    <w:p w14:paraId="5B33B501" w14:textId="77777777" w:rsidR="00A603D0" w:rsidRPr="006409CE" w:rsidRDefault="00A603D0" w:rsidP="00E55F46">
      <w:pPr>
        <w:pStyle w:val="Default"/>
        <w:spacing w:after="160"/>
        <w:jc w:val="both"/>
        <w:rPr>
          <w:sz w:val="20"/>
          <w:szCs w:val="20"/>
          <w:lang w:val="ka-GE"/>
        </w:rPr>
      </w:pPr>
      <w:r w:rsidRPr="006409CE">
        <w:rPr>
          <w:sz w:val="20"/>
          <w:szCs w:val="20"/>
          <w:lang w:val="ka-GE"/>
        </w:rPr>
        <w:t xml:space="preserve">აუტისტური სპექტრის მქონე ბავშვთა რეაბილიტაციის კურსი ჩაუტარდა 100 ბენეფიციარს. </w:t>
      </w:r>
    </w:p>
    <w:p w14:paraId="69B3BEBA" w14:textId="77777777" w:rsidR="00A603D0" w:rsidRPr="006409CE" w:rsidRDefault="00A603D0" w:rsidP="00E55F46">
      <w:pPr>
        <w:pStyle w:val="Default"/>
        <w:spacing w:after="160"/>
        <w:jc w:val="both"/>
        <w:rPr>
          <w:sz w:val="20"/>
          <w:szCs w:val="20"/>
          <w:lang w:val="ka-GE"/>
        </w:rPr>
      </w:pPr>
      <w:r w:rsidRPr="006409CE">
        <w:rPr>
          <w:sz w:val="20"/>
          <w:szCs w:val="20"/>
          <w:lang w:val="ka-GE"/>
        </w:rPr>
        <w:t>შშმ სტატუსის მქონე ბავშვთა და ვეტერანთა საკურორტო სამკურნალო რეაბილიტაციის ღონისძიებებში მონაწილეობა მიიღო 434 პირმა.</w:t>
      </w:r>
    </w:p>
    <w:p w14:paraId="2FA8DDD5" w14:textId="77777777" w:rsidR="00A603D0" w:rsidRPr="006409CE" w:rsidRDefault="00A603D0" w:rsidP="00E55F46">
      <w:pPr>
        <w:pStyle w:val="Default"/>
        <w:spacing w:after="160"/>
        <w:jc w:val="both"/>
        <w:rPr>
          <w:sz w:val="20"/>
          <w:szCs w:val="20"/>
          <w:lang w:val="ka-GE"/>
        </w:rPr>
      </w:pPr>
      <w:r w:rsidRPr="006409CE">
        <w:rPr>
          <w:rFonts w:eastAsia="Times New Roman" w:cs="Calibri"/>
          <w:sz w:val="20"/>
          <w:szCs w:val="20"/>
        </w:rPr>
        <w:t>ფსიქიური პრობლემების მქონე პირთა ფსიქო-სოციალური რეაბილიტაცია</w:t>
      </w:r>
      <w:r w:rsidRPr="006409CE">
        <w:rPr>
          <w:rFonts w:eastAsia="Times New Roman" w:cs="Calibri"/>
          <w:sz w:val="20"/>
          <w:szCs w:val="20"/>
          <w:lang w:val="ka-GE"/>
        </w:rPr>
        <w:t xml:space="preserve"> გაეწია </w:t>
      </w:r>
      <w:r w:rsidRPr="006409CE">
        <w:rPr>
          <w:sz w:val="20"/>
          <w:szCs w:val="20"/>
          <w:lang w:val="ka-GE"/>
        </w:rPr>
        <w:t>25 ბენეფიციარს.</w:t>
      </w:r>
    </w:p>
    <w:p w14:paraId="7C52FC4F" w14:textId="77777777" w:rsidR="00A603D0" w:rsidRPr="006409CE" w:rsidRDefault="00A603D0" w:rsidP="00E55F46">
      <w:pPr>
        <w:pStyle w:val="Default"/>
        <w:spacing w:after="160"/>
        <w:jc w:val="both"/>
        <w:rPr>
          <w:sz w:val="20"/>
          <w:szCs w:val="20"/>
          <w:lang w:val="ka-GE"/>
        </w:rPr>
      </w:pPr>
      <w:r w:rsidRPr="006409CE">
        <w:rPr>
          <w:sz w:val="20"/>
          <w:szCs w:val="20"/>
          <w:lang w:val="ka-GE"/>
        </w:rPr>
        <w:t>თემზე დაფუძნებული მობილური გუნდის მომსახურებით ყოველთვიურად სარგებლობს 50 ბენეფიციარი.</w:t>
      </w:r>
    </w:p>
    <w:p w14:paraId="16A64AED" w14:textId="77777777" w:rsidR="00A603D0" w:rsidRPr="006409CE" w:rsidRDefault="00A603D0" w:rsidP="00E55F46">
      <w:pPr>
        <w:spacing w:line="240" w:lineRule="auto"/>
        <w:jc w:val="both"/>
        <w:rPr>
          <w:rFonts w:ascii="Sylfaen" w:hAnsi="Sylfaen" w:cs="Sylfaen"/>
          <w:iCs/>
          <w:sz w:val="20"/>
          <w:szCs w:val="20"/>
          <w:lang w:val="ka-GE"/>
        </w:rPr>
      </w:pPr>
      <w:r w:rsidRPr="006409CE">
        <w:rPr>
          <w:rFonts w:ascii="Sylfaen" w:hAnsi="Sylfaen" w:cs="Sylfaen"/>
          <w:b/>
          <w:iCs/>
          <w:sz w:val="20"/>
          <w:szCs w:val="20"/>
        </w:rPr>
        <w:t xml:space="preserve">2018 </w:t>
      </w:r>
      <w:r w:rsidRPr="006409CE">
        <w:rPr>
          <w:rFonts w:ascii="Sylfaen" w:hAnsi="Sylfaen" w:cs="Sylfaen"/>
          <w:b/>
          <w:iCs/>
          <w:sz w:val="20"/>
          <w:szCs w:val="20"/>
          <w:lang w:val="ka-GE"/>
        </w:rPr>
        <w:t xml:space="preserve">წლის </w:t>
      </w:r>
      <w:r w:rsidRPr="006409CE">
        <w:rPr>
          <w:rFonts w:ascii="Sylfaen" w:hAnsi="Sylfaen" w:cs="Sylfaen"/>
          <w:b/>
          <w:iCs/>
          <w:sz w:val="20"/>
          <w:szCs w:val="20"/>
        </w:rPr>
        <w:t xml:space="preserve">I-II </w:t>
      </w:r>
      <w:r w:rsidRPr="006409CE">
        <w:rPr>
          <w:rFonts w:ascii="Sylfaen" w:hAnsi="Sylfaen" w:cs="Sylfaen"/>
          <w:b/>
          <w:iCs/>
          <w:sz w:val="20"/>
          <w:szCs w:val="20"/>
          <w:lang w:val="ka-GE"/>
        </w:rPr>
        <w:t>კვარტალში,</w:t>
      </w:r>
      <w:r w:rsidRPr="006409CE">
        <w:rPr>
          <w:rFonts w:ascii="Sylfaen" w:hAnsi="Sylfaen" w:cs="Sylfaen"/>
          <w:iCs/>
          <w:sz w:val="20"/>
          <w:szCs w:val="20"/>
          <w:lang w:val="ka-GE"/>
        </w:rPr>
        <w:t xml:space="preserve"> </w:t>
      </w:r>
      <w:r w:rsidRPr="006409CE">
        <w:rPr>
          <w:rFonts w:ascii="Sylfaen" w:hAnsi="Sylfaen" w:cs="Sylfaen"/>
          <w:sz w:val="20"/>
          <w:szCs w:val="20"/>
          <w:lang w:val="ka-GE"/>
        </w:rPr>
        <w:t>ბათუმში</w:t>
      </w:r>
      <w:r w:rsidRPr="006409CE">
        <w:rPr>
          <w:rFonts w:ascii="Sylfaen" w:hAnsi="Sylfaen"/>
          <w:sz w:val="20"/>
          <w:szCs w:val="20"/>
          <w:lang w:val="ka-GE"/>
        </w:rPr>
        <w:t xml:space="preserve"> </w:t>
      </w:r>
      <w:r w:rsidRPr="006409CE">
        <w:rPr>
          <w:rFonts w:ascii="Sylfaen" w:hAnsi="Sylfaen" w:cs="Sylfaen"/>
          <w:sz w:val="20"/>
          <w:szCs w:val="20"/>
          <w:lang w:val="ka-GE"/>
        </w:rPr>
        <w:t>რეგისტრირებული</w:t>
      </w:r>
      <w:r w:rsidRPr="006409CE">
        <w:rPr>
          <w:rFonts w:ascii="Sylfaen" w:hAnsi="Sylfaen"/>
          <w:sz w:val="20"/>
          <w:szCs w:val="20"/>
          <w:lang w:val="ka-GE"/>
        </w:rPr>
        <w:t xml:space="preserve"> </w:t>
      </w:r>
      <w:r w:rsidRPr="006409CE">
        <w:rPr>
          <w:rFonts w:ascii="Sylfaen" w:hAnsi="Sylfaen" w:cs="Sylfaen"/>
          <w:sz w:val="20"/>
          <w:szCs w:val="20"/>
          <w:lang w:val="ka-GE"/>
        </w:rPr>
        <w:t>სმენის</w:t>
      </w:r>
      <w:r w:rsidRPr="006409CE">
        <w:rPr>
          <w:rFonts w:ascii="Sylfaen" w:hAnsi="Sylfaen"/>
          <w:sz w:val="20"/>
          <w:szCs w:val="20"/>
          <w:lang w:val="ka-GE"/>
        </w:rPr>
        <w:t xml:space="preserve"> </w:t>
      </w:r>
      <w:r w:rsidRPr="006409CE">
        <w:rPr>
          <w:rFonts w:ascii="Sylfaen" w:hAnsi="Sylfaen" w:cs="Sylfaen"/>
          <w:sz w:val="20"/>
          <w:szCs w:val="20"/>
          <w:lang w:val="ka-GE"/>
        </w:rPr>
        <w:t>დარღვევის</w:t>
      </w:r>
      <w:r w:rsidRPr="006409CE">
        <w:rPr>
          <w:rFonts w:ascii="Sylfaen" w:hAnsi="Sylfaen"/>
          <w:sz w:val="20"/>
          <w:szCs w:val="20"/>
          <w:lang w:val="ka-GE"/>
        </w:rPr>
        <w:t xml:space="preserve"> </w:t>
      </w:r>
      <w:r w:rsidRPr="006409CE">
        <w:rPr>
          <w:rFonts w:ascii="Sylfaen" w:hAnsi="Sylfaen" w:cs="Sylfaen"/>
          <w:sz w:val="20"/>
          <w:szCs w:val="20"/>
          <w:lang w:val="ka-GE"/>
        </w:rPr>
        <w:t>მქონე</w:t>
      </w:r>
      <w:r w:rsidRPr="006409CE">
        <w:rPr>
          <w:rFonts w:ascii="Sylfaen" w:hAnsi="Sylfaen"/>
          <w:sz w:val="20"/>
          <w:szCs w:val="20"/>
          <w:lang w:val="ka-GE"/>
        </w:rPr>
        <w:t xml:space="preserve"> </w:t>
      </w:r>
      <w:r w:rsidRPr="006409CE">
        <w:rPr>
          <w:rFonts w:ascii="Sylfaen" w:hAnsi="Sylfaen" w:cs="Sylfaen"/>
          <w:sz w:val="20"/>
          <w:szCs w:val="20"/>
          <w:lang w:val="ka-GE"/>
        </w:rPr>
        <w:t>ბავშვთა</w:t>
      </w:r>
      <w:r w:rsidRPr="006409CE">
        <w:rPr>
          <w:rFonts w:ascii="Sylfaen" w:hAnsi="Sylfaen"/>
          <w:sz w:val="20"/>
          <w:szCs w:val="20"/>
          <w:lang w:val="ka-GE"/>
        </w:rPr>
        <w:t xml:space="preserve"> </w:t>
      </w:r>
      <w:r w:rsidRPr="006409CE">
        <w:rPr>
          <w:rFonts w:ascii="Sylfaen" w:hAnsi="Sylfaen" w:cs="Sylfaen"/>
          <w:sz w:val="20"/>
          <w:szCs w:val="20"/>
          <w:lang w:val="ka-GE"/>
        </w:rPr>
        <w:t>რეაბილიტაცია</w:t>
      </w:r>
      <w:r w:rsidRPr="006409CE">
        <w:rPr>
          <w:rFonts w:ascii="Sylfaen" w:hAnsi="Sylfaen"/>
          <w:sz w:val="20"/>
          <w:szCs w:val="20"/>
          <w:lang w:val="ka-GE"/>
        </w:rPr>
        <w:t xml:space="preserve"> </w:t>
      </w:r>
      <w:r w:rsidRPr="006409CE">
        <w:rPr>
          <w:rFonts w:ascii="Sylfaen" w:hAnsi="Sylfaen" w:cs="Sylfaen"/>
          <w:sz w:val="20"/>
          <w:szCs w:val="20"/>
          <w:lang w:val="ka-GE"/>
        </w:rPr>
        <w:t>მომსახურებით</w:t>
      </w:r>
      <w:r w:rsidRPr="006409CE">
        <w:rPr>
          <w:rFonts w:ascii="Sylfaen" w:hAnsi="Sylfaen"/>
          <w:sz w:val="20"/>
          <w:szCs w:val="20"/>
          <w:lang w:val="ka-GE"/>
        </w:rPr>
        <w:t xml:space="preserve"> </w:t>
      </w:r>
      <w:r w:rsidRPr="006409CE">
        <w:rPr>
          <w:rFonts w:ascii="Sylfaen" w:hAnsi="Sylfaen" w:cs="Sylfaen"/>
          <w:sz w:val="20"/>
          <w:szCs w:val="20"/>
          <w:lang w:val="ka-GE"/>
        </w:rPr>
        <w:t>ყოველთვიურად</w:t>
      </w:r>
      <w:r w:rsidRPr="006409CE">
        <w:rPr>
          <w:rFonts w:ascii="Sylfaen" w:hAnsi="Sylfaen"/>
          <w:sz w:val="20"/>
          <w:szCs w:val="20"/>
          <w:lang w:val="ka-GE"/>
        </w:rPr>
        <w:t xml:space="preserve"> </w:t>
      </w:r>
      <w:r w:rsidRPr="006409CE">
        <w:rPr>
          <w:rFonts w:ascii="Sylfaen" w:hAnsi="Sylfaen" w:cs="Sylfaen"/>
          <w:sz w:val="20"/>
          <w:szCs w:val="20"/>
          <w:lang w:val="ka-GE"/>
        </w:rPr>
        <w:t>სარგებლობს</w:t>
      </w:r>
      <w:r w:rsidRPr="006409CE">
        <w:rPr>
          <w:rFonts w:ascii="Sylfaen" w:hAnsi="Sylfaen"/>
          <w:sz w:val="20"/>
          <w:szCs w:val="20"/>
          <w:lang w:val="ka-GE"/>
        </w:rPr>
        <w:t xml:space="preserve"> 15 </w:t>
      </w:r>
      <w:r w:rsidRPr="006409CE">
        <w:rPr>
          <w:rFonts w:ascii="Sylfaen" w:hAnsi="Sylfaen" w:cs="Sylfaen"/>
          <w:sz w:val="20"/>
          <w:szCs w:val="20"/>
          <w:lang w:val="ka-GE"/>
        </w:rPr>
        <w:t>ბენეფიციარი</w:t>
      </w:r>
      <w:r w:rsidRPr="006409CE">
        <w:rPr>
          <w:rFonts w:ascii="Sylfaen" w:hAnsi="Sylfaen"/>
          <w:sz w:val="20"/>
          <w:szCs w:val="20"/>
          <w:lang w:val="ka-GE"/>
        </w:rPr>
        <w:t xml:space="preserve">. </w:t>
      </w:r>
      <w:r w:rsidRPr="006409CE">
        <w:rPr>
          <w:rFonts w:ascii="Sylfaen" w:hAnsi="Sylfaen" w:cs="Sylfaen"/>
          <w:iCs/>
          <w:sz w:val="20"/>
          <w:szCs w:val="20"/>
        </w:rPr>
        <w:t>ბათუმში</w:t>
      </w:r>
      <w:r w:rsidRPr="006409CE">
        <w:rPr>
          <w:rFonts w:ascii="Sylfaen" w:hAnsi="Sylfaen"/>
          <w:iCs/>
          <w:sz w:val="20"/>
          <w:szCs w:val="20"/>
        </w:rPr>
        <w:t xml:space="preserve"> </w:t>
      </w:r>
      <w:r w:rsidRPr="006409CE">
        <w:rPr>
          <w:rFonts w:ascii="Sylfaen" w:hAnsi="Sylfaen" w:cs="Sylfaen"/>
          <w:iCs/>
          <w:sz w:val="20"/>
          <w:szCs w:val="20"/>
        </w:rPr>
        <w:t>რეგისტრირებულია</w:t>
      </w:r>
      <w:r w:rsidRPr="006409CE">
        <w:rPr>
          <w:rFonts w:ascii="Sylfaen" w:hAnsi="Sylfaen"/>
          <w:iCs/>
          <w:sz w:val="20"/>
          <w:szCs w:val="20"/>
        </w:rPr>
        <w:t xml:space="preserve"> </w:t>
      </w:r>
      <w:r w:rsidRPr="006409CE">
        <w:rPr>
          <w:rFonts w:ascii="Sylfaen" w:hAnsi="Sylfaen" w:cs="Sylfaen"/>
          <w:sz w:val="20"/>
          <w:szCs w:val="20"/>
          <w:lang w:val="ka-GE"/>
        </w:rPr>
        <w:t>სმენის</w:t>
      </w:r>
      <w:r w:rsidRPr="006409CE">
        <w:rPr>
          <w:rFonts w:ascii="Sylfaen" w:hAnsi="Sylfaen"/>
          <w:sz w:val="20"/>
          <w:szCs w:val="20"/>
          <w:lang w:val="ka-GE"/>
        </w:rPr>
        <w:t xml:space="preserve"> </w:t>
      </w:r>
      <w:r w:rsidRPr="006409CE">
        <w:rPr>
          <w:rFonts w:ascii="Sylfaen" w:hAnsi="Sylfaen" w:cs="Sylfaen"/>
          <w:sz w:val="20"/>
          <w:szCs w:val="20"/>
          <w:lang w:val="ka-GE"/>
        </w:rPr>
        <w:t>დარღვევის</w:t>
      </w:r>
      <w:r w:rsidRPr="006409CE">
        <w:rPr>
          <w:rFonts w:ascii="Sylfaen" w:hAnsi="Sylfaen"/>
          <w:sz w:val="20"/>
          <w:szCs w:val="20"/>
          <w:lang w:val="ka-GE"/>
        </w:rPr>
        <w:t xml:space="preserve"> </w:t>
      </w:r>
      <w:r w:rsidRPr="006409CE">
        <w:rPr>
          <w:rFonts w:ascii="Sylfaen" w:hAnsi="Sylfaen" w:cs="Sylfaen"/>
          <w:sz w:val="20"/>
          <w:szCs w:val="20"/>
          <w:lang w:val="ka-GE"/>
        </w:rPr>
        <w:t>მქონე</w:t>
      </w:r>
      <w:r w:rsidRPr="006409CE">
        <w:rPr>
          <w:rFonts w:ascii="Sylfaen" w:hAnsi="Sylfaen"/>
          <w:sz w:val="20"/>
          <w:szCs w:val="20"/>
          <w:lang w:val="ka-GE"/>
        </w:rPr>
        <w:t xml:space="preserve"> 18 </w:t>
      </w:r>
      <w:r w:rsidRPr="006409CE">
        <w:rPr>
          <w:rFonts w:ascii="Sylfaen" w:hAnsi="Sylfaen" w:cs="Sylfaen"/>
          <w:sz w:val="20"/>
          <w:szCs w:val="20"/>
          <w:lang w:val="ka-GE"/>
        </w:rPr>
        <w:t>ბავშვი</w:t>
      </w:r>
      <w:r w:rsidRPr="006409CE">
        <w:rPr>
          <w:rFonts w:ascii="Sylfaen" w:hAnsi="Sylfaen"/>
          <w:sz w:val="20"/>
          <w:szCs w:val="20"/>
          <w:lang w:val="ka-GE"/>
        </w:rPr>
        <w:t xml:space="preserve">. </w:t>
      </w:r>
    </w:p>
    <w:p w14:paraId="0495330E" w14:textId="77777777" w:rsidR="00A603D0" w:rsidRPr="006409CE" w:rsidRDefault="00A603D0" w:rsidP="00E55F46">
      <w:pPr>
        <w:spacing w:line="240" w:lineRule="auto"/>
        <w:jc w:val="both"/>
        <w:rPr>
          <w:rFonts w:ascii="Sylfaen" w:hAnsi="Sylfaen"/>
          <w:sz w:val="20"/>
          <w:szCs w:val="20"/>
          <w:lang w:val="ka-GE"/>
        </w:rPr>
      </w:pPr>
      <w:r w:rsidRPr="006409CE">
        <w:rPr>
          <w:rFonts w:ascii="Sylfaen" w:hAnsi="Sylfaen"/>
          <w:sz w:val="20"/>
          <w:szCs w:val="20"/>
          <w:lang w:val="ka-GE"/>
        </w:rPr>
        <w:t xml:space="preserve">ბათუმში რეგისტრირებულია შ.შ.მ სტატუსის მქონე 582 პირი. ომში დაინვალიდებულთა, ომში დაღუპულთა ოჯახის წევრების და ომის ვეტერანი ასაკით პენსიონერთა  რაოდენობა 2017 წლის მონაცემებით შეადგენს 150-ს. </w:t>
      </w:r>
    </w:p>
    <w:p w14:paraId="6AD4421A" w14:textId="77777777" w:rsidR="00A603D0" w:rsidRPr="006409CE" w:rsidRDefault="00A603D0" w:rsidP="00E55F46">
      <w:pPr>
        <w:pStyle w:val="Default"/>
        <w:spacing w:after="160"/>
        <w:jc w:val="both"/>
        <w:rPr>
          <w:sz w:val="20"/>
          <w:szCs w:val="20"/>
          <w:lang w:val="ka-GE"/>
        </w:rPr>
      </w:pPr>
      <w:r w:rsidRPr="006409CE">
        <w:rPr>
          <w:sz w:val="20"/>
          <w:szCs w:val="20"/>
          <w:lang w:val="ka-GE"/>
        </w:rPr>
        <w:t xml:space="preserve">ბათუმში რეგისტრირებული განვითარების დარღვევის მქონე ბავშვთა რეაბილიტაცია მომსახურებით 1-ლ კვარტალში ყოველთვიურად სარგებლობდა 175 ბენეფიციარი. მეორეში - 315 ბენეფიციარი. </w:t>
      </w:r>
    </w:p>
    <w:p w14:paraId="6BF8CB1D" w14:textId="77777777" w:rsidR="00A603D0" w:rsidRPr="006409CE" w:rsidRDefault="00A603D0" w:rsidP="00E55F46">
      <w:pPr>
        <w:pStyle w:val="Default"/>
        <w:spacing w:after="160"/>
        <w:jc w:val="both"/>
        <w:rPr>
          <w:sz w:val="20"/>
          <w:szCs w:val="20"/>
          <w:lang w:val="ka-GE"/>
        </w:rPr>
      </w:pPr>
      <w:r w:rsidRPr="006409CE">
        <w:rPr>
          <w:sz w:val="20"/>
          <w:szCs w:val="20"/>
          <w:lang w:val="ka-GE"/>
        </w:rPr>
        <w:lastRenderedPageBreak/>
        <w:t>2017 წლისათვის   განვითარების დარღვევის მქონე ბავშვთა</w:t>
      </w:r>
      <w:r w:rsidRPr="006409CE">
        <w:rPr>
          <w:sz w:val="20"/>
          <w:szCs w:val="20"/>
        </w:rPr>
        <w:t xml:space="preserve"> </w:t>
      </w:r>
      <w:r w:rsidRPr="006409CE">
        <w:rPr>
          <w:sz w:val="20"/>
          <w:szCs w:val="20"/>
          <w:lang w:val="ka-GE"/>
        </w:rPr>
        <w:t>შეფერხებისა და აუტისტური სპექტრის მქონე ბავშვთა    სახელმწიფო სტატისტიკა არ არსებობს,</w:t>
      </w:r>
    </w:p>
    <w:p w14:paraId="6CD93E1C" w14:textId="77777777" w:rsidR="00A603D0" w:rsidRPr="006409CE" w:rsidRDefault="00A603D0" w:rsidP="00E55F46">
      <w:pPr>
        <w:pStyle w:val="Default"/>
        <w:spacing w:after="160"/>
        <w:jc w:val="both"/>
        <w:rPr>
          <w:sz w:val="20"/>
          <w:szCs w:val="20"/>
          <w:lang w:val="ka-GE"/>
        </w:rPr>
      </w:pPr>
      <w:r w:rsidRPr="006409CE">
        <w:rPr>
          <w:sz w:val="20"/>
          <w:szCs w:val="20"/>
          <w:lang w:val="ka-GE"/>
        </w:rPr>
        <w:t>აუტისტური სპექტრის მქონე ბავშვთა რეაბილიტაცია მომსახურება 1-ლ კვარტალში გაეწია 70 ბენეფიციარს, მეორეში-100 ბენეფიციარს.</w:t>
      </w:r>
    </w:p>
    <w:p w14:paraId="6530BC0B" w14:textId="77777777" w:rsidR="00A603D0" w:rsidRPr="006409CE" w:rsidRDefault="00A603D0" w:rsidP="00E55F46">
      <w:pPr>
        <w:spacing w:line="240" w:lineRule="auto"/>
        <w:jc w:val="both"/>
        <w:rPr>
          <w:rFonts w:ascii="Sylfaen" w:hAnsi="Sylfaen"/>
          <w:sz w:val="20"/>
          <w:szCs w:val="20"/>
          <w:lang w:val="ka-GE"/>
        </w:rPr>
      </w:pPr>
      <w:r w:rsidRPr="006409CE">
        <w:rPr>
          <w:rFonts w:ascii="Sylfaen" w:hAnsi="Sylfaen"/>
          <w:sz w:val="20"/>
          <w:szCs w:val="20"/>
          <w:lang w:val="ka-GE"/>
        </w:rPr>
        <w:t>შშმ სტატუსის მქონე ბავშვთა და ვეტერანთა საკურორტო სამკურნალო რეაბილიტაციის მომსახურების შესასყიდად 1-ლ კვარტალში გამოცხადდა ტენდერი, გამოვლინდა გამარჯვებული, რომელთანაც გაფორმდა შესყიდვების ხელშეკრულება. მე-2 კვარტალში 36 პირი გაემგზავრა კურორტ წყალტუბოში.</w:t>
      </w:r>
    </w:p>
    <w:p w14:paraId="19AAE636" w14:textId="77777777" w:rsidR="00A603D0" w:rsidRPr="006409CE" w:rsidRDefault="00A603D0" w:rsidP="00E55F46">
      <w:pPr>
        <w:pStyle w:val="Default"/>
        <w:spacing w:after="160"/>
        <w:jc w:val="both"/>
        <w:rPr>
          <w:sz w:val="20"/>
          <w:szCs w:val="20"/>
          <w:lang w:val="ka-GE"/>
        </w:rPr>
      </w:pPr>
      <w:r w:rsidRPr="006409CE">
        <w:rPr>
          <w:rFonts w:eastAsia="Times New Roman" w:cs="Calibri"/>
          <w:sz w:val="20"/>
          <w:szCs w:val="20"/>
        </w:rPr>
        <w:t xml:space="preserve">ფსიქიური პრობლემების მქონე პირთა ფსიქო-სოციალური რეაბილიტაცია ყოველთვიურად უტარდება 25 </w:t>
      </w:r>
      <w:r w:rsidRPr="006409CE">
        <w:rPr>
          <w:rFonts w:eastAsia="Times New Roman" w:cs="Calibri"/>
          <w:sz w:val="20"/>
          <w:szCs w:val="20"/>
          <w:lang w:val="ka-GE"/>
        </w:rPr>
        <w:t>ბ</w:t>
      </w:r>
      <w:r w:rsidRPr="006409CE">
        <w:rPr>
          <w:sz w:val="20"/>
          <w:szCs w:val="20"/>
          <w:lang w:val="ka-GE"/>
        </w:rPr>
        <w:t>ენეფიციარს თემზე დაფუძნებული მობილური გუნდის მომსახურებას ყოველთვიურად იღებს 50 ბენეფიციარი.</w:t>
      </w:r>
    </w:p>
    <w:p w14:paraId="78E72F68" w14:textId="0A0BC03C" w:rsidR="00A603D0" w:rsidRDefault="00A603D0" w:rsidP="00E55F46">
      <w:pPr>
        <w:spacing w:line="240" w:lineRule="auto"/>
        <w:jc w:val="both"/>
        <w:rPr>
          <w:rFonts w:ascii="Sylfaen" w:hAnsi="Sylfaen"/>
          <w:lang w:val="ka-GE"/>
        </w:rPr>
      </w:pPr>
    </w:p>
    <w:p w14:paraId="7FDA7012" w14:textId="269B57E7" w:rsidR="00B82E3E" w:rsidRDefault="00B82E3E" w:rsidP="00E55F46">
      <w:pPr>
        <w:spacing w:line="240" w:lineRule="auto"/>
        <w:jc w:val="both"/>
        <w:rPr>
          <w:rFonts w:ascii="Sylfaen" w:hAnsi="Sylfaen"/>
          <w:lang w:val="ka-GE"/>
        </w:rPr>
      </w:pPr>
    </w:p>
    <w:p w14:paraId="30881169" w14:textId="7D138894" w:rsidR="00B82E3E" w:rsidRDefault="00B82E3E" w:rsidP="00E55F46">
      <w:pPr>
        <w:spacing w:line="240" w:lineRule="auto"/>
        <w:jc w:val="both"/>
        <w:rPr>
          <w:rFonts w:ascii="Sylfaen" w:hAnsi="Sylfaen"/>
          <w:lang w:val="ka-GE"/>
        </w:rPr>
      </w:pPr>
    </w:p>
    <w:p w14:paraId="716B94D7" w14:textId="6351539D" w:rsidR="00B82E3E" w:rsidRDefault="00B82E3E" w:rsidP="00E55F46">
      <w:pPr>
        <w:spacing w:line="240" w:lineRule="auto"/>
        <w:jc w:val="both"/>
        <w:rPr>
          <w:rFonts w:ascii="Sylfaen" w:hAnsi="Sylfaen"/>
          <w:lang w:val="ka-GE"/>
        </w:rPr>
      </w:pPr>
    </w:p>
    <w:p w14:paraId="42019297" w14:textId="526BA51D" w:rsidR="00B82E3E" w:rsidRDefault="00B82E3E" w:rsidP="00E55F46">
      <w:pPr>
        <w:spacing w:line="240" w:lineRule="auto"/>
        <w:jc w:val="both"/>
        <w:rPr>
          <w:rFonts w:ascii="Sylfaen" w:hAnsi="Sylfaen"/>
          <w:lang w:val="ka-GE"/>
        </w:rPr>
      </w:pPr>
    </w:p>
    <w:p w14:paraId="06AA2135" w14:textId="7B660201" w:rsidR="00B82E3E" w:rsidRDefault="00B82E3E" w:rsidP="00E55F46">
      <w:pPr>
        <w:spacing w:line="240" w:lineRule="auto"/>
        <w:jc w:val="both"/>
        <w:rPr>
          <w:rFonts w:ascii="Sylfaen" w:hAnsi="Sylfaen"/>
          <w:lang w:val="ka-GE"/>
        </w:rPr>
      </w:pPr>
    </w:p>
    <w:p w14:paraId="1367EB5C" w14:textId="467327D3" w:rsidR="00B82E3E" w:rsidRDefault="00B82E3E" w:rsidP="00E55F46">
      <w:pPr>
        <w:spacing w:line="240" w:lineRule="auto"/>
        <w:jc w:val="both"/>
        <w:rPr>
          <w:rFonts w:ascii="Sylfaen" w:hAnsi="Sylfaen"/>
          <w:lang w:val="ka-GE"/>
        </w:rPr>
      </w:pPr>
    </w:p>
    <w:p w14:paraId="4ACB9D1F" w14:textId="0D8AE71D" w:rsidR="00B82E3E" w:rsidRDefault="00B82E3E" w:rsidP="00E55F46">
      <w:pPr>
        <w:spacing w:line="240" w:lineRule="auto"/>
        <w:jc w:val="both"/>
        <w:rPr>
          <w:rFonts w:ascii="Sylfaen" w:hAnsi="Sylfaen"/>
          <w:lang w:val="ka-GE"/>
        </w:rPr>
      </w:pPr>
    </w:p>
    <w:p w14:paraId="24D10673" w14:textId="4EF7BCFF" w:rsidR="00B82E3E" w:rsidRDefault="00B82E3E" w:rsidP="00E55F46">
      <w:pPr>
        <w:spacing w:line="240" w:lineRule="auto"/>
        <w:jc w:val="both"/>
        <w:rPr>
          <w:rFonts w:ascii="Sylfaen" w:hAnsi="Sylfaen"/>
          <w:lang w:val="ka-GE"/>
        </w:rPr>
      </w:pPr>
    </w:p>
    <w:p w14:paraId="111A6F96" w14:textId="7183DA6E" w:rsidR="00B82E3E" w:rsidRDefault="00B82E3E" w:rsidP="00E55F46">
      <w:pPr>
        <w:spacing w:line="240" w:lineRule="auto"/>
        <w:jc w:val="both"/>
        <w:rPr>
          <w:rFonts w:ascii="Sylfaen" w:hAnsi="Sylfaen"/>
          <w:lang w:val="ka-GE"/>
        </w:rPr>
      </w:pPr>
    </w:p>
    <w:p w14:paraId="6A5F9955" w14:textId="7E0FA2CC" w:rsidR="00B82E3E" w:rsidRDefault="00B82E3E" w:rsidP="00E55F46">
      <w:pPr>
        <w:spacing w:line="240" w:lineRule="auto"/>
        <w:jc w:val="both"/>
        <w:rPr>
          <w:rFonts w:ascii="Sylfaen" w:hAnsi="Sylfaen"/>
          <w:lang w:val="ka-GE"/>
        </w:rPr>
      </w:pPr>
    </w:p>
    <w:p w14:paraId="38E575AE" w14:textId="0A350E61" w:rsidR="00B82E3E" w:rsidRDefault="00B82E3E" w:rsidP="00E55F46">
      <w:pPr>
        <w:spacing w:line="240" w:lineRule="auto"/>
        <w:jc w:val="both"/>
        <w:rPr>
          <w:rFonts w:ascii="Sylfaen" w:hAnsi="Sylfaen"/>
          <w:lang w:val="ka-GE"/>
        </w:rPr>
      </w:pPr>
    </w:p>
    <w:p w14:paraId="3075678C" w14:textId="6F65CD41" w:rsidR="00B82E3E" w:rsidRDefault="00B82E3E" w:rsidP="00E55F46">
      <w:pPr>
        <w:spacing w:line="240" w:lineRule="auto"/>
        <w:jc w:val="both"/>
        <w:rPr>
          <w:rFonts w:ascii="Sylfaen" w:hAnsi="Sylfaen"/>
          <w:lang w:val="ka-GE"/>
        </w:rPr>
      </w:pPr>
    </w:p>
    <w:p w14:paraId="2F802D87" w14:textId="0374C842" w:rsidR="00B82E3E" w:rsidRDefault="00B82E3E" w:rsidP="00E55F46">
      <w:pPr>
        <w:spacing w:line="240" w:lineRule="auto"/>
        <w:jc w:val="both"/>
        <w:rPr>
          <w:rFonts w:ascii="Sylfaen" w:hAnsi="Sylfaen"/>
          <w:lang w:val="ka-GE"/>
        </w:rPr>
      </w:pPr>
    </w:p>
    <w:p w14:paraId="32333FC1" w14:textId="6A3CE4B9" w:rsidR="00B82E3E" w:rsidRDefault="00B82E3E" w:rsidP="00E55F46">
      <w:pPr>
        <w:spacing w:line="240" w:lineRule="auto"/>
        <w:jc w:val="both"/>
        <w:rPr>
          <w:rFonts w:ascii="Sylfaen" w:hAnsi="Sylfaen"/>
          <w:lang w:val="ka-GE"/>
        </w:rPr>
      </w:pPr>
    </w:p>
    <w:p w14:paraId="3D1F8372" w14:textId="7505AF33" w:rsidR="00B82E3E" w:rsidRDefault="00B82E3E" w:rsidP="00E55F46">
      <w:pPr>
        <w:spacing w:line="240" w:lineRule="auto"/>
        <w:jc w:val="both"/>
        <w:rPr>
          <w:rFonts w:ascii="Sylfaen" w:hAnsi="Sylfaen"/>
          <w:lang w:val="ka-GE"/>
        </w:rPr>
      </w:pPr>
    </w:p>
    <w:p w14:paraId="761F3062" w14:textId="0850C95A" w:rsidR="00B82E3E" w:rsidRDefault="00B82E3E" w:rsidP="00E55F46">
      <w:pPr>
        <w:spacing w:line="240" w:lineRule="auto"/>
        <w:jc w:val="both"/>
        <w:rPr>
          <w:rFonts w:ascii="Sylfaen" w:hAnsi="Sylfaen"/>
          <w:lang w:val="ka-GE"/>
        </w:rPr>
      </w:pPr>
    </w:p>
    <w:p w14:paraId="1E493CAB" w14:textId="6591B4BC" w:rsidR="00B82E3E" w:rsidRDefault="00B82E3E" w:rsidP="00E55F46">
      <w:pPr>
        <w:spacing w:line="240" w:lineRule="auto"/>
        <w:jc w:val="both"/>
        <w:rPr>
          <w:rFonts w:ascii="Sylfaen" w:hAnsi="Sylfaen"/>
          <w:lang w:val="ka-GE"/>
        </w:rPr>
      </w:pPr>
    </w:p>
    <w:p w14:paraId="21CF7DC5" w14:textId="722FD0CD" w:rsidR="00B82E3E" w:rsidRDefault="00B82E3E" w:rsidP="00E55F46">
      <w:pPr>
        <w:spacing w:line="240" w:lineRule="auto"/>
        <w:jc w:val="both"/>
        <w:rPr>
          <w:rFonts w:ascii="Sylfaen" w:hAnsi="Sylfaen"/>
          <w:lang w:val="ka-GE"/>
        </w:rPr>
      </w:pPr>
    </w:p>
    <w:p w14:paraId="2F6A4B99" w14:textId="0D2856C5" w:rsidR="00B82E3E" w:rsidRDefault="00B82E3E" w:rsidP="00E55F46">
      <w:pPr>
        <w:spacing w:line="240" w:lineRule="auto"/>
        <w:jc w:val="both"/>
        <w:rPr>
          <w:rFonts w:ascii="Sylfaen" w:hAnsi="Sylfaen"/>
          <w:lang w:val="ka-GE"/>
        </w:rPr>
      </w:pPr>
    </w:p>
    <w:p w14:paraId="5F956AC1" w14:textId="61DFA3CE" w:rsidR="00B82E3E" w:rsidRDefault="00B82E3E" w:rsidP="00E55F46">
      <w:pPr>
        <w:spacing w:line="240" w:lineRule="auto"/>
        <w:jc w:val="both"/>
        <w:rPr>
          <w:rFonts w:ascii="Sylfaen" w:hAnsi="Sylfaen"/>
          <w:lang w:val="ka-GE"/>
        </w:rPr>
      </w:pPr>
    </w:p>
    <w:p w14:paraId="5B9BEFE6" w14:textId="77777777" w:rsidR="00B82E3E" w:rsidRPr="009D68DB" w:rsidRDefault="00B82E3E" w:rsidP="00E55F46">
      <w:pPr>
        <w:spacing w:line="240" w:lineRule="auto"/>
        <w:jc w:val="both"/>
        <w:rPr>
          <w:rFonts w:ascii="Sylfaen" w:hAnsi="Sylfaen"/>
          <w:lang w:val="ka-GE"/>
        </w:rPr>
      </w:pPr>
    </w:p>
    <w:p w14:paraId="27D3035F" w14:textId="77777777" w:rsidR="00E139D7" w:rsidRDefault="00E139D7">
      <w:pPr>
        <w:rPr>
          <w:rFonts w:ascii="Sylfaen" w:eastAsia="Times New Roman" w:hAnsi="Sylfaen"/>
          <w:spacing w:val="15"/>
        </w:rPr>
      </w:pPr>
      <w:r>
        <w:rPr>
          <w:rFonts w:ascii="Sylfaen" w:eastAsia="Times New Roman" w:hAnsi="Sylfaen"/>
        </w:rPr>
        <w:br w:type="page"/>
      </w:r>
    </w:p>
    <w:p w14:paraId="5812AE27" w14:textId="4AE755CA"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05" w:name="_Toc6307927"/>
      <w:r w:rsidRPr="009D68DB">
        <w:rPr>
          <w:rFonts w:ascii="Sylfaen" w:eastAsia="Times New Roman" w:hAnsi="Sylfaen"/>
          <w:color w:val="auto"/>
        </w:rPr>
        <w:lastRenderedPageBreak/>
        <w:t>6.1.6.ჯანმრთელობისათვის უსაფრთხო გარემოს შექმნა</w:t>
      </w:r>
      <w:bookmarkEnd w:id="105"/>
    </w:p>
    <w:tbl>
      <w:tblPr>
        <w:tblW w:w="5000" w:type="pct"/>
        <w:tblLook w:val="04A0" w:firstRow="1" w:lastRow="0" w:firstColumn="1" w:lastColumn="0" w:noHBand="0" w:noVBand="1"/>
      </w:tblPr>
      <w:tblGrid>
        <w:gridCol w:w="3834"/>
        <w:gridCol w:w="4040"/>
        <w:gridCol w:w="1486"/>
      </w:tblGrid>
      <w:tr w:rsidR="00A603D0" w:rsidRPr="009D68DB" w14:paraId="1067B4F9" w14:textId="77777777" w:rsidTr="00E139D7">
        <w:trPr>
          <w:trHeight w:val="111"/>
        </w:trPr>
        <w:tc>
          <w:tcPr>
            <w:tcW w:w="2048" w:type="pct"/>
            <w:hideMark/>
          </w:tcPr>
          <w:p w14:paraId="5FAFF44B" w14:textId="77777777" w:rsidR="00A603D0" w:rsidRPr="00B833DF" w:rsidRDefault="00A603D0" w:rsidP="00E55F46">
            <w:pPr>
              <w:rPr>
                <w:rFonts w:ascii="Sylfaen" w:eastAsia="Times New Roman" w:hAnsi="Sylfaen" w:cs="Times New Roman"/>
                <w:b/>
                <w:color w:val="2F75B5"/>
                <w:szCs w:val="24"/>
              </w:rPr>
            </w:pPr>
            <w:r w:rsidRPr="00B833DF">
              <w:rPr>
                <w:rFonts w:ascii="Sylfaen" w:eastAsia="Times New Roman" w:hAnsi="Sylfaen" w:cs="Sylfaen"/>
                <w:b/>
                <w:color w:val="2F75B5"/>
                <w:szCs w:val="24"/>
              </w:rPr>
              <w:t>სტრატეგიული</w:t>
            </w:r>
            <w:r w:rsidRPr="00B833DF">
              <w:rPr>
                <w:rFonts w:ascii="Sylfaen" w:eastAsia="Times New Roman" w:hAnsi="Sylfaen" w:cs="Times New Roman"/>
                <w:b/>
                <w:color w:val="2F75B5"/>
                <w:szCs w:val="24"/>
              </w:rPr>
              <w:t xml:space="preserve"> </w:t>
            </w:r>
            <w:r w:rsidRPr="00B833DF">
              <w:rPr>
                <w:rFonts w:ascii="Sylfaen" w:eastAsia="Times New Roman" w:hAnsi="Sylfaen" w:cs="Sylfaen"/>
                <w:b/>
                <w:color w:val="2F75B5"/>
                <w:szCs w:val="24"/>
              </w:rPr>
              <w:t>მიმართულება</w:t>
            </w:r>
            <w:r w:rsidRPr="00B833DF">
              <w:rPr>
                <w:rFonts w:ascii="Sylfaen" w:eastAsia="Times New Roman" w:hAnsi="Sylfaen" w:cs="Times New Roman"/>
                <w:b/>
                <w:color w:val="2F75B5"/>
                <w:szCs w:val="24"/>
              </w:rPr>
              <w:t xml:space="preserve">  6</w:t>
            </w:r>
          </w:p>
        </w:tc>
        <w:tc>
          <w:tcPr>
            <w:tcW w:w="2952" w:type="pct"/>
            <w:gridSpan w:val="2"/>
            <w:hideMark/>
          </w:tcPr>
          <w:p w14:paraId="7C3BD130" w14:textId="77777777" w:rsidR="00A603D0" w:rsidRPr="00B833DF" w:rsidRDefault="00A603D0" w:rsidP="00E55F46">
            <w:pPr>
              <w:rPr>
                <w:rFonts w:ascii="Sylfaen" w:eastAsia="Times New Roman" w:hAnsi="Sylfaen" w:cs="Sylfaen"/>
                <w:b/>
                <w:color w:val="757171"/>
                <w:szCs w:val="24"/>
                <w:lang w:val="ka-GE"/>
              </w:rPr>
            </w:pPr>
            <w:r w:rsidRPr="00B833DF">
              <w:rPr>
                <w:rFonts w:ascii="Sylfaen" w:eastAsia="Times New Roman" w:hAnsi="Sylfaen" w:cs="Sylfaen"/>
                <w:b/>
                <w:color w:val="757171"/>
                <w:szCs w:val="24"/>
                <w:lang w:val="ka-GE"/>
              </w:rPr>
              <w:t>მოსახლეობის ჯანმრთელობის დაცვა და სოციალური უზრუნველყოფა</w:t>
            </w:r>
          </w:p>
          <w:p w14:paraId="1DD50684" w14:textId="77777777" w:rsidR="00A603D0" w:rsidRPr="00B833DF" w:rsidRDefault="00A603D0" w:rsidP="00E55F46">
            <w:pPr>
              <w:rPr>
                <w:rFonts w:ascii="Sylfaen" w:eastAsia="Times New Roman" w:hAnsi="Sylfaen" w:cs="Times New Roman"/>
                <w:b/>
                <w:color w:val="757171"/>
                <w:szCs w:val="24"/>
                <w:lang w:val="ka-GE"/>
              </w:rPr>
            </w:pPr>
          </w:p>
        </w:tc>
      </w:tr>
      <w:tr w:rsidR="00A603D0" w:rsidRPr="009D68DB" w14:paraId="6E23BA0C" w14:textId="77777777" w:rsidTr="00E139D7">
        <w:trPr>
          <w:trHeight w:val="111"/>
        </w:trPr>
        <w:tc>
          <w:tcPr>
            <w:tcW w:w="2048" w:type="pct"/>
            <w:hideMark/>
          </w:tcPr>
          <w:p w14:paraId="75965EB7" w14:textId="77777777" w:rsidR="00A603D0" w:rsidRPr="00B833DF" w:rsidRDefault="00A603D0" w:rsidP="00E55F46">
            <w:pPr>
              <w:rPr>
                <w:rFonts w:ascii="Sylfaen" w:eastAsia="Times New Roman" w:hAnsi="Sylfaen" w:cs="Times New Roman"/>
                <w:color w:val="2F75B5"/>
                <w:szCs w:val="24"/>
              </w:rPr>
            </w:pPr>
            <w:r w:rsidRPr="00B833DF">
              <w:rPr>
                <w:rFonts w:ascii="Sylfaen" w:eastAsia="Times New Roman" w:hAnsi="Sylfaen" w:cs="Sylfaen"/>
                <w:color w:val="2F75B5"/>
                <w:szCs w:val="24"/>
              </w:rPr>
              <w:t>პროგრამა</w:t>
            </w:r>
          </w:p>
        </w:tc>
        <w:tc>
          <w:tcPr>
            <w:tcW w:w="2952" w:type="pct"/>
            <w:gridSpan w:val="2"/>
            <w:shd w:val="clear" w:color="auto" w:fill="auto"/>
            <w:hideMark/>
          </w:tcPr>
          <w:p w14:paraId="24BC7D68" w14:textId="77777777" w:rsidR="00A603D0" w:rsidRPr="009D68DB" w:rsidRDefault="00A603D0" w:rsidP="00E55F46">
            <w:pPr>
              <w:pStyle w:val="Subtitle"/>
              <w:rPr>
                <w:rFonts w:ascii="Sylfaen" w:eastAsia="Times New Roman" w:hAnsi="Sylfaen" w:cs="Times New Roman"/>
                <w:color w:val="757171"/>
              </w:rPr>
            </w:pPr>
            <w:r w:rsidRPr="009D68DB">
              <w:rPr>
                <w:rFonts w:ascii="Sylfaen" w:hAnsi="Sylfaen"/>
                <w:lang w:val="ka-GE"/>
              </w:rPr>
              <w:t>6.1.6.</w:t>
            </w:r>
            <w:r w:rsidRPr="009D68DB">
              <w:rPr>
                <w:rFonts w:ascii="Sylfaen" w:hAnsi="Sylfaen" w:cs="Sylfaen"/>
                <w:lang w:val="ka-GE"/>
              </w:rPr>
              <w:t>ჯანმრთელობისათვის</w:t>
            </w:r>
            <w:r w:rsidRPr="009D68DB">
              <w:rPr>
                <w:rFonts w:ascii="Sylfaen" w:hAnsi="Sylfaen"/>
                <w:lang w:val="ka-GE"/>
              </w:rPr>
              <w:t xml:space="preserve"> </w:t>
            </w:r>
            <w:r w:rsidRPr="009D68DB">
              <w:rPr>
                <w:rFonts w:ascii="Sylfaen" w:hAnsi="Sylfaen" w:cs="Sylfaen"/>
                <w:lang w:val="ka-GE"/>
              </w:rPr>
              <w:t>უსაფრთხო</w:t>
            </w:r>
            <w:r w:rsidRPr="009D68DB">
              <w:rPr>
                <w:rFonts w:ascii="Sylfaen" w:hAnsi="Sylfaen"/>
                <w:lang w:val="ka-GE"/>
              </w:rPr>
              <w:t xml:space="preserve"> </w:t>
            </w:r>
            <w:r w:rsidRPr="009D68DB">
              <w:rPr>
                <w:rFonts w:ascii="Sylfaen" w:hAnsi="Sylfaen" w:cs="Sylfaen"/>
                <w:lang w:val="ka-GE"/>
              </w:rPr>
              <w:t>გარემოს</w:t>
            </w:r>
            <w:r w:rsidRPr="009D68DB">
              <w:rPr>
                <w:rFonts w:ascii="Sylfaen" w:hAnsi="Sylfaen"/>
                <w:lang w:val="ka-GE"/>
              </w:rPr>
              <w:t xml:space="preserve"> </w:t>
            </w:r>
            <w:r w:rsidRPr="009D68DB">
              <w:rPr>
                <w:rFonts w:ascii="Sylfaen" w:hAnsi="Sylfaen" w:cs="Sylfaen"/>
                <w:lang w:val="ka-GE"/>
              </w:rPr>
              <w:t>შექმნა</w:t>
            </w:r>
          </w:p>
        </w:tc>
      </w:tr>
      <w:tr w:rsidR="00A603D0" w:rsidRPr="009D68DB" w14:paraId="336B1FB2" w14:textId="77777777" w:rsidTr="00E139D7">
        <w:trPr>
          <w:trHeight w:val="555"/>
        </w:trPr>
        <w:tc>
          <w:tcPr>
            <w:tcW w:w="2048" w:type="pct"/>
            <w:hideMark/>
          </w:tcPr>
          <w:p w14:paraId="404F4179" w14:textId="77777777" w:rsidR="00A603D0" w:rsidRPr="00B833DF" w:rsidRDefault="00A603D0" w:rsidP="00E55F46">
            <w:pPr>
              <w:rPr>
                <w:rFonts w:ascii="Sylfaen" w:eastAsia="Times New Roman" w:hAnsi="Sylfaen" w:cs="Times New Roman"/>
                <w:color w:val="2F75B5"/>
                <w:szCs w:val="24"/>
              </w:rPr>
            </w:pPr>
            <w:r w:rsidRPr="00B833DF">
              <w:rPr>
                <w:rFonts w:ascii="Sylfaen" w:eastAsia="Times New Roman" w:hAnsi="Sylfaen" w:cs="Sylfaen"/>
                <w:color w:val="2F75B5"/>
                <w:szCs w:val="24"/>
              </w:rPr>
              <w:t>პროგრამის</w:t>
            </w:r>
            <w:r w:rsidRPr="00B833DF">
              <w:rPr>
                <w:rFonts w:ascii="Sylfaen" w:eastAsia="Times New Roman" w:hAnsi="Sylfaen" w:cs="Times New Roman"/>
                <w:color w:val="2F75B5"/>
                <w:szCs w:val="24"/>
              </w:rPr>
              <w:t xml:space="preserve"> </w:t>
            </w:r>
            <w:r w:rsidRPr="00B833DF">
              <w:rPr>
                <w:rFonts w:ascii="Sylfaen" w:eastAsia="Times New Roman" w:hAnsi="Sylfaen" w:cs="Sylfaen"/>
                <w:color w:val="2F75B5"/>
                <w:szCs w:val="24"/>
              </w:rPr>
              <w:t>მიზანი</w:t>
            </w:r>
            <w:r w:rsidRPr="00B833DF">
              <w:rPr>
                <w:rFonts w:ascii="Sylfaen" w:eastAsia="Times New Roman" w:hAnsi="Sylfaen" w:cs="Times New Roman"/>
                <w:color w:val="2F75B5"/>
                <w:szCs w:val="24"/>
              </w:rPr>
              <w:t xml:space="preserve"> </w:t>
            </w:r>
            <w:r w:rsidRPr="00B833DF">
              <w:rPr>
                <w:rFonts w:ascii="Sylfaen" w:eastAsia="Times New Roman" w:hAnsi="Sylfaen" w:cs="Sylfaen"/>
                <w:color w:val="2F75B5"/>
                <w:szCs w:val="24"/>
              </w:rPr>
              <w:t>და</w:t>
            </w:r>
            <w:r w:rsidRPr="00B833DF">
              <w:rPr>
                <w:rFonts w:ascii="Sylfaen" w:eastAsia="Times New Roman" w:hAnsi="Sylfaen" w:cs="Times New Roman"/>
                <w:color w:val="2F75B5"/>
                <w:szCs w:val="24"/>
              </w:rPr>
              <w:t xml:space="preserve"> </w:t>
            </w:r>
            <w:r w:rsidRPr="00B833DF">
              <w:rPr>
                <w:rFonts w:ascii="Sylfaen" w:eastAsia="Times New Roman" w:hAnsi="Sylfaen" w:cs="Sylfaen"/>
                <w:color w:val="2F75B5"/>
                <w:szCs w:val="24"/>
              </w:rPr>
              <w:t>მოსალოდნელი</w:t>
            </w:r>
            <w:r w:rsidRPr="00B833DF">
              <w:rPr>
                <w:rFonts w:ascii="Sylfaen" w:eastAsia="Times New Roman" w:hAnsi="Sylfaen" w:cs="Times New Roman"/>
                <w:color w:val="2F75B5"/>
                <w:szCs w:val="24"/>
              </w:rPr>
              <w:t xml:space="preserve"> </w:t>
            </w:r>
            <w:r w:rsidRPr="00B833DF">
              <w:rPr>
                <w:rFonts w:ascii="Sylfaen" w:eastAsia="Times New Roman" w:hAnsi="Sylfaen" w:cs="Sylfaen"/>
                <w:color w:val="2F75B5"/>
                <w:szCs w:val="24"/>
              </w:rPr>
              <w:t>შედეგი</w:t>
            </w:r>
          </w:p>
        </w:tc>
        <w:tc>
          <w:tcPr>
            <w:tcW w:w="2952" w:type="pct"/>
            <w:gridSpan w:val="2"/>
            <w:shd w:val="clear" w:color="auto" w:fill="auto"/>
            <w:hideMark/>
          </w:tcPr>
          <w:p w14:paraId="0F58969D" w14:textId="77777777" w:rsidR="00A603D0" w:rsidRPr="00CE5616" w:rsidRDefault="00A603D0" w:rsidP="00E55F46">
            <w:pPr>
              <w:jc w:val="both"/>
              <w:rPr>
                <w:rFonts w:ascii="Sylfaen" w:eastAsia="Times New Roman" w:hAnsi="Sylfaen" w:cs="Sylfaen"/>
                <w:sz w:val="20"/>
                <w:lang w:val="ka-GE"/>
              </w:rPr>
            </w:pPr>
            <w:r w:rsidRPr="00CE5616">
              <w:rPr>
                <w:rFonts w:ascii="Sylfaen" w:eastAsia="Times New Roman" w:hAnsi="Sylfaen" w:cs="Sylfaen"/>
                <w:sz w:val="20"/>
                <w:lang w:val="ka-GE"/>
              </w:rPr>
              <w:t xml:space="preserve">პროგრამის მიზანია ქალაქის სანიტარიულ-ჰიგიენური მდგომარეობის გაუმჯობესება  და ჯანმრთელობისათვის უსაფრთხო გარემოს შექმნა, გადამდები დაავადებების პრევენია. </w:t>
            </w:r>
          </w:p>
          <w:p w14:paraId="5496ACAC" w14:textId="77777777" w:rsidR="00A603D0" w:rsidRPr="009D68DB" w:rsidRDefault="00A603D0" w:rsidP="00E55F46">
            <w:pPr>
              <w:jc w:val="both"/>
              <w:rPr>
                <w:rFonts w:ascii="Sylfaen" w:eastAsia="Times New Roman" w:hAnsi="Sylfaen" w:cs="Sylfaen"/>
                <w:color w:val="000000" w:themeColor="text1"/>
                <w:lang w:val="ka-GE"/>
              </w:rPr>
            </w:pPr>
          </w:p>
        </w:tc>
      </w:tr>
      <w:tr w:rsidR="00A603D0" w:rsidRPr="009D68DB" w14:paraId="5951AF23" w14:textId="77777777" w:rsidTr="00E139D7">
        <w:trPr>
          <w:trHeight w:val="111"/>
        </w:trPr>
        <w:tc>
          <w:tcPr>
            <w:tcW w:w="2048" w:type="pct"/>
            <w:hideMark/>
          </w:tcPr>
          <w:p w14:paraId="2FABC801" w14:textId="77777777" w:rsidR="00A603D0" w:rsidRPr="009D68DB" w:rsidRDefault="00A603D0" w:rsidP="00E55F46">
            <w:pPr>
              <w:rPr>
                <w:rFonts w:ascii="Sylfaen" w:eastAsia="Times New Roman" w:hAnsi="Sylfaen" w:cs="Times New Roman"/>
                <w:color w:val="000000"/>
                <w:sz w:val="24"/>
                <w:szCs w:val="24"/>
              </w:rPr>
            </w:pPr>
          </w:p>
        </w:tc>
        <w:tc>
          <w:tcPr>
            <w:tcW w:w="2158" w:type="pct"/>
            <w:shd w:val="clear" w:color="auto" w:fill="auto"/>
            <w:hideMark/>
          </w:tcPr>
          <w:p w14:paraId="6C24AE1F" w14:textId="77777777" w:rsidR="00A603D0" w:rsidRPr="009D68DB" w:rsidRDefault="00A603D0" w:rsidP="00E55F46">
            <w:pPr>
              <w:rPr>
                <w:rFonts w:ascii="Sylfaen" w:eastAsia="Times New Roman" w:hAnsi="Sylfaen" w:cs="Times New Roman"/>
                <w:sz w:val="24"/>
                <w:szCs w:val="24"/>
              </w:rPr>
            </w:pPr>
          </w:p>
        </w:tc>
        <w:tc>
          <w:tcPr>
            <w:tcW w:w="794" w:type="pct"/>
            <w:shd w:val="clear" w:color="auto" w:fill="auto"/>
            <w:noWrap/>
            <w:hideMark/>
          </w:tcPr>
          <w:p w14:paraId="5638BA58" w14:textId="77777777" w:rsidR="00A603D0" w:rsidRPr="009D68DB" w:rsidRDefault="00A603D0" w:rsidP="00E55F46">
            <w:pPr>
              <w:rPr>
                <w:rFonts w:ascii="Sylfaen" w:eastAsia="Times New Roman" w:hAnsi="Sylfaen" w:cs="Times New Roman"/>
                <w:sz w:val="24"/>
                <w:szCs w:val="24"/>
              </w:rPr>
            </w:pPr>
          </w:p>
        </w:tc>
      </w:tr>
      <w:tr w:rsidR="00A603D0" w:rsidRPr="009D68DB" w14:paraId="591DD8E5" w14:textId="77777777" w:rsidTr="00E139D7">
        <w:trPr>
          <w:trHeight w:val="111"/>
        </w:trPr>
        <w:tc>
          <w:tcPr>
            <w:tcW w:w="2048" w:type="pct"/>
            <w:hideMark/>
          </w:tcPr>
          <w:p w14:paraId="2DB8C482" w14:textId="77777777" w:rsidR="00A603D0" w:rsidRPr="00B833DF" w:rsidRDefault="00A603D0" w:rsidP="00E55F46">
            <w:pPr>
              <w:rPr>
                <w:rFonts w:ascii="Sylfaen" w:eastAsia="Times New Roman" w:hAnsi="Sylfaen" w:cs="Times New Roman"/>
                <w:b/>
                <w:color w:val="2F75B5"/>
                <w:szCs w:val="24"/>
              </w:rPr>
            </w:pPr>
            <w:r w:rsidRPr="00B833DF">
              <w:rPr>
                <w:rFonts w:ascii="Sylfaen" w:eastAsia="Times New Roman" w:hAnsi="Sylfaen" w:cs="Sylfaen"/>
                <w:b/>
                <w:color w:val="2F75B5"/>
                <w:szCs w:val="24"/>
              </w:rPr>
              <w:t>ღონისძიებები</w:t>
            </w:r>
            <w:r w:rsidRPr="00B833DF">
              <w:rPr>
                <w:rFonts w:ascii="Sylfaen" w:eastAsia="Times New Roman" w:hAnsi="Sylfaen" w:cs="Times New Roman"/>
                <w:b/>
                <w:color w:val="2F75B5"/>
                <w:szCs w:val="24"/>
              </w:rPr>
              <w:t>:</w:t>
            </w:r>
          </w:p>
        </w:tc>
        <w:tc>
          <w:tcPr>
            <w:tcW w:w="2158" w:type="pct"/>
            <w:shd w:val="clear" w:color="auto" w:fill="auto"/>
            <w:hideMark/>
          </w:tcPr>
          <w:p w14:paraId="24576D32" w14:textId="77777777" w:rsidR="00A603D0" w:rsidRPr="00B833DF" w:rsidRDefault="00A603D0" w:rsidP="00E55F46">
            <w:pPr>
              <w:rPr>
                <w:rFonts w:ascii="Sylfaen" w:eastAsia="Times New Roman" w:hAnsi="Sylfaen" w:cs="Times New Roman"/>
                <w:b/>
                <w:color w:val="2F75B5"/>
                <w:szCs w:val="24"/>
              </w:rPr>
            </w:pPr>
            <w:r w:rsidRPr="00B833DF">
              <w:rPr>
                <w:rFonts w:ascii="Sylfaen" w:eastAsia="Times New Roman" w:hAnsi="Sylfaen" w:cs="Sylfaen"/>
                <w:b/>
                <w:color w:val="2F75B5"/>
                <w:szCs w:val="24"/>
              </w:rPr>
              <w:t>შესრულების</w:t>
            </w:r>
            <w:r w:rsidRPr="00B833DF">
              <w:rPr>
                <w:rFonts w:ascii="Sylfaen" w:eastAsia="Times New Roman" w:hAnsi="Sylfaen" w:cs="Times New Roman"/>
                <w:b/>
                <w:color w:val="2F75B5"/>
                <w:szCs w:val="24"/>
              </w:rPr>
              <w:t xml:space="preserve"> </w:t>
            </w:r>
            <w:r w:rsidRPr="00B833DF">
              <w:rPr>
                <w:rFonts w:ascii="Sylfaen" w:eastAsia="Times New Roman" w:hAnsi="Sylfaen" w:cs="Sylfaen"/>
                <w:b/>
                <w:color w:val="2F75B5"/>
                <w:szCs w:val="24"/>
              </w:rPr>
              <w:t>ინდიკატორი</w:t>
            </w:r>
          </w:p>
        </w:tc>
        <w:tc>
          <w:tcPr>
            <w:tcW w:w="794" w:type="pct"/>
            <w:shd w:val="clear" w:color="auto" w:fill="auto"/>
            <w:noWrap/>
            <w:hideMark/>
          </w:tcPr>
          <w:p w14:paraId="4904D2F5" w14:textId="77777777" w:rsidR="00A603D0" w:rsidRPr="00B833DF" w:rsidRDefault="00A603D0" w:rsidP="00E55F46">
            <w:pPr>
              <w:rPr>
                <w:rFonts w:ascii="Sylfaen" w:eastAsia="Times New Roman" w:hAnsi="Sylfaen" w:cs="Times New Roman"/>
                <w:b/>
                <w:color w:val="2F75B5"/>
                <w:szCs w:val="24"/>
              </w:rPr>
            </w:pPr>
            <w:r w:rsidRPr="00B833DF">
              <w:rPr>
                <w:rFonts w:ascii="Sylfaen" w:eastAsia="Times New Roman" w:hAnsi="Sylfaen" w:cs="Sylfaen"/>
                <w:b/>
                <w:color w:val="2F75B5"/>
                <w:szCs w:val="24"/>
              </w:rPr>
              <w:t>შესრულება</w:t>
            </w:r>
          </w:p>
        </w:tc>
      </w:tr>
      <w:tr w:rsidR="00A603D0" w:rsidRPr="009D68DB" w14:paraId="6E204FAC" w14:textId="77777777" w:rsidTr="00E139D7">
        <w:trPr>
          <w:trHeight w:val="111"/>
        </w:trPr>
        <w:tc>
          <w:tcPr>
            <w:tcW w:w="2048" w:type="pct"/>
            <w:hideMark/>
          </w:tcPr>
          <w:p w14:paraId="24D81750" w14:textId="77777777" w:rsidR="00A603D0" w:rsidRPr="00CE5616" w:rsidRDefault="00A603D0" w:rsidP="00E55F46">
            <w:pPr>
              <w:jc w:val="both"/>
              <w:rPr>
                <w:rFonts w:ascii="Sylfaen" w:eastAsia="Times New Roman" w:hAnsi="Sylfaen" w:cs="Sylfaen"/>
                <w:sz w:val="20"/>
                <w:lang w:val="ka-GE"/>
              </w:rPr>
            </w:pPr>
            <w:r w:rsidRPr="00CE5616">
              <w:rPr>
                <w:rFonts w:ascii="Sylfaen" w:eastAsia="Times New Roman" w:hAnsi="Sylfaen" w:cs="Sylfaen"/>
                <w:sz w:val="20"/>
              </w:rPr>
              <w:t>ბათუმის ტერიტორიაზე არსებული</w:t>
            </w:r>
            <w:r w:rsidRPr="00CE5616">
              <w:rPr>
                <w:rFonts w:ascii="Sylfaen" w:eastAsia="Times New Roman" w:hAnsi="Sylfaen" w:cs="Sylfaen"/>
                <w:sz w:val="20"/>
                <w:lang w:val="ka-GE"/>
              </w:rPr>
              <w:t xml:space="preserve"> საგანმანათლებლო, სააღმზრდელო და საზოგადოებრივი დანიშნულების</w:t>
            </w:r>
            <w:r w:rsidRPr="00CE5616">
              <w:rPr>
                <w:rFonts w:ascii="Sylfaen" w:eastAsia="Times New Roman" w:hAnsi="Sylfaen" w:cs="Sylfaen"/>
                <w:sz w:val="20"/>
              </w:rPr>
              <w:t xml:space="preserve"> დაწესებულებების სანიტარული მონიტორინგი</w:t>
            </w:r>
            <w:r w:rsidRPr="00CE5616">
              <w:rPr>
                <w:rFonts w:ascii="Sylfaen" w:eastAsia="Times New Roman" w:hAnsi="Sylfaen" w:cs="Sylfaen"/>
                <w:sz w:val="20"/>
                <w:lang w:val="ka-GE"/>
              </w:rPr>
              <w:t>ს განხორციელება;</w:t>
            </w:r>
          </w:p>
          <w:p w14:paraId="11031C8D" w14:textId="77777777" w:rsidR="00A603D0" w:rsidRPr="00CE5616" w:rsidRDefault="00A603D0" w:rsidP="00E55F46">
            <w:pPr>
              <w:pStyle w:val="Default"/>
              <w:spacing w:after="160"/>
              <w:jc w:val="both"/>
              <w:rPr>
                <w:sz w:val="20"/>
                <w:szCs w:val="20"/>
                <w:lang w:val="ka-GE"/>
              </w:rPr>
            </w:pPr>
          </w:p>
        </w:tc>
        <w:tc>
          <w:tcPr>
            <w:tcW w:w="2158" w:type="pct"/>
            <w:shd w:val="clear" w:color="auto" w:fill="FFFFFF" w:themeFill="background1"/>
            <w:hideMark/>
          </w:tcPr>
          <w:p w14:paraId="07236369" w14:textId="77777777" w:rsidR="00A603D0" w:rsidRPr="00CE5616" w:rsidRDefault="00A603D0" w:rsidP="00E55F46">
            <w:pPr>
              <w:jc w:val="both"/>
              <w:rPr>
                <w:rFonts w:ascii="Sylfaen" w:hAnsi="Sylfaen" w:cs="Sylfaen"/>
                <w:sz w:val="20"/>
                <w:lang w:val="ka-GE"/>
              </w:rPr>
            </w:pPr>
            <w:r w:rsidRPr="00CE5616">
              <w:rPr>
                <w:rFonts w:ascii="Sylfaen" w:hAnsi="Sylfaen" w:cs="Sylfaen"/>
                <w:sz w:val="20"/>
                <w:lang w:val="ka-GE"/>
              </w:rPr>
              <w:t>ბათუმის ტერიტორიაზე არსებული საგანმანათლებლო, სააღმზრდელო და საზოგადოებრივი დანიშნულების დაწესებულებების რაოდენობა სადაც განხორციელდა სანიტარული მონიტორინგი;</w:t>
            </w:r>
          </w:p>
        </w:tc>
        <w:tc>
          <w:tcPr>
            <w:tcW w:w="794" w:type="pct"/>
            <w:shd w:val="clear" w:color="auto" w:fill="FFFFFF" w:themeFill="background1"/>
            <w:noWrap/>
            <w:hideMark/>
          </w:tcPr>
          <w:p w14:paraId="44543920" w14:textId="77777777" w:rsidR="00A603D0" w:rsidRPr="00CE5616" w:rsidRDefault="00A603D0" w:rsidP="00E55F46">
            <w:pPr>
              <w:jc w:val="center"/>
              <w:rPr>
                <w:rFonts w:ascii="Sylfaen" w:eastAsia="Times New Roman" w:hAnsi="Sylfaen" w:cs="Times New Roman"/>
                <w:b/>
                <w:color w:val="000000"/>
                <w:sz w:val="20"/>
              </w:rPr>
            </w:pPr>
            <w:r w:rsidRPr="00CE5616">
              <w:rPr>
                <w:rFonts w:ascii="Sylfaen" w:eastAsia="Calibri" w:hAnsi="Sylfaen" w:cs="Sylfaen"/>
                <w:b/>
                <w:sz w:val="20"/>
                <w:lang w:val="ka-GE"/>
              </w:rPr>
              <w:t>√</w:t>
            </w:r>
          </w:p>
        </w:tc>
      </w:tr>
      <w:tr w:rsidR="00A603D0" w:rsidRPr="009D68DB" w14:paraId="07963376" w14:textId="77777777" w:rsidTr="00E139D7">
        <w:trPr>
          <w:trHeight w:val="111"/>
        </w:trPr>
        <w:tc>
          <w:tcPr>
            <w:tcW w:w="2048" w:type="pct"/>
            <w:hideMark/>
          </w:tcPr>
          <w:p w14:paraId="7A32DF33" w14:textId="4B0B7D1F" w:rsidR="00A603D0" w:rsidRPr="00CE5616" w:rsidRDefault="00A603D0" w:rsidP="00E55F46">
            <w:pPr>
              <w:jc w:val="both"/>
              <w:rPr>
                <w:rFonts w:ascii="Sylfaen" w:eastAsia="Times New Roman" w:hAnsi="Sylfaen" w:cs="Sylfaen"/>
                <w:sz w:val="20"/>
                <w:lang w:val="ka-GE"/>
              </w:rPr>
            </w:pPr>
            <w:r w:rsidRPr="00CE5616">
              <w:rPr>
                <w:rFonts w:ascii="Sylfaen" w:eastAsia="Times New Roman" w:hAnsi="Sylfaen" w:cs="Sylfaen"/>
                <w:sz w:val="20"/>
                <w:lang w:val="ka-GE"/>
              </w:rPr>
              <w:t>მრავალბინიანი საცხოვრებელი სახლების, იტალიური ეზოებისა და სარდაფების დეზინსექცია- დერატიზცია ;</w:t>
            </w:r>
          </w:p>
        </w:tc>
        <w:tc>
          <w:tcPr>
            <w:tcW w:w="2158" w:type="pct"/>
            <w:shd w:val="clear" w:color="auto" w:fill="FFFFFF" w:themeFill="background1"/>
            <w:hideMark/>
          </w:tcPr>
          <w:p w14:paraId="0CA99A79" w14:textId="77777777" w:rsidR="00A603D0" w:rsidRPr="00CE5616" w:rsidRDefault="00A603D0" w:rsidP="00E55F46">
            <w:pPr>
              <w:jc w:val="both"/>
              <w:rPr>
                <w:rFonts w:ascii="Sylfaen" w:hAnsi="Sylfaen" w:cs="Sylfaen"/>
                <w:sz w:val="20"/>
                <w:lang w:val="ka-GE"/>
              </w:rPr>
            </w:pPr>
            <w:r w:rsidRPr="00CE5616">
              <w:rPr>
                <w:rFonts w:ascii="Sylfaen" w:hAnsi="Sylfaen" w:cs="Sylfaen"/>
                <w:sz w:val="20"/>
                <w:lang w:val="ka-GE"/>
              </w:rPr>
              <w:t>მრავალბინიანი საცხოვრებელი სახლების, იტალიური ეზოებისა და სარდაფების რაოდენობა, სადაც განხორციელდა დერატიზაცია-დეზინსექციის ღონისძიებები;</w:t>
            </w:r>
          </w:p>
          <w:p w14:paraId="6197B9A5" w14:textId="77777777" w:rsidR="00A603D0" w:rsidRPr="00CE5616" w:rsidRDefault="00A603D0" w:rsidP="00E55F46">
            <w:pPr>
              <w:jc w:val="both"/>
              <w:rPr>
                <w:rFonts w:ascii="Sylfaen" w:hAnsi="Sylfaen" w:cs="Sylfaen"/>
                <w:sz w:val="20"/>
                <w:lang w:val="ka-GE"/>
              </w:rPr>
            </w:pPr>
          </w:p>
        </w:tc>
        <w:tc>
          <w:tcPr>
            <w:tcW w:w="794" w:type="pct"/>
            <w:shd w:val="clear" w:color="auto" w:fill="FFFFFF" w:themeFill="background1"/>
            <w:noWrap/>
            <w:hideMark/>
          </w:tcPr>
          <w:p w14:paraId="14B9D6CC" w14:textId="77777777" w:rsidR="00A603D0" w:rsidRPr="00CE5616" w:rsidRDefault="00A603D0" w:rsidP="00E55F46">
            <w:pPr>
              <w:jc w:val="center"/>
              <w:rPr>
                <w:rFonts w:ascii="Sylfaen" w:eastAsia="Times New Roman" w:hAnsi="Sylfaen" w:cs="Times New Roman"/>
                <w:b/>
                <w:color w:val="000000"/>
                <w:sz w:val="20"/>
              </w:rPr>
            </w:pPr>
          </w:p>
          <w:p w14:paraId="3871FA25" w14:textId="77777777" w:rsidR="00A603D0" w:rsidRPr="00CE5616" w:rsidRDefault="00A603D0" w:rsidP="00E55F46">
            <w:pPr>
              <w:jc w:val="center"/>
              <w:rPr>
                <w:rFonts w:ascii="Sylfaen" w:eastAsia="Calibri" w:hAnsi="Sylfaen" w:cs="Sylfaen"/>
                <w:b/>
                <w:sz w:val="20"/>
                <w:lang w:val="ka-GE"/>
              </w:rPr>
            </w:pPr>
            <w:r w:rsidRPr="00CE5616">
              <w:rPr>
                <w:rFonts w:ascii="Sylfaen" w:eastAsia="Calibri" w:hAnsi="Sylfaen" w:cs="Sylfaen"/>
                <w:b/>
                <w:sz w:val="20"/>
                <w:lang w:val="ka-GE"/>
              </w:rPr>
              <w:t>√</w:t>
            </w:r>
          </w:p>
        </w:tc>
      </w:tr>
      <w:tr w:rsidR="00A603D0" w:rsidRPr="009D68DB" w14:paraId="3D2A80A9" w14:textId="77777777" w:rsidTr="00E139D7">
        <w:trPr>
          <w:trHeight w:val="108"/>
        </w:trPr>
        <w:tc>
          <w:tcPr>
            <w:tcW w:w="2048" w:type="pct"/>
            <w:hideMark/>
          </w:tcPr>
          <w:p w14:paraId="2840FD6D" w14:textId="77777777" w:rsidR="00A603D0" w:rsidRPr="00CE5616" w:rsidRDefault="00A603D0" w:rsidP="00E55F46">
            <w:pPr>
              <w:jc w:val="both"/>
              <w:rPr>
                <w:rFonts w:ascii="Sylfaen" w:eastAsia="Times New Roman" w:hAnsi="Sylfaen" w:cs="Times New Roman"/>
                <w:color w:val="000000"/>
                <w:sz w:val="20"/>
              </w:rPr>
            </w:pPr>
            <w:r w:rsidRPr="00CE5616">
              <w:rPr>
                <w:rFonts w:ascii="Sylfaen" w:eastAsia="Times New Roman" w:hAnsi="Sylfaen" w:cs="Sylfaen"/>
                <w:sz w:val="20"/>
              </w:rPr>
              <w:t>მაწანწალა ცხოველების  მოვლა-პატრონობისა და პოპულაციის რეგულირების  ღონისძიებები</w:t>
            </w:r>
            <w:r w:rsidRPr="00CE5616">
              <w:rPr>
                <w:rFonts w:ascii="Sylfaen" w:eastAsia="Times New Roman" w:hAnsi="Sylfaen" w:cs="Sylfaen"/>
                <w:sz w:val="20"/>
                <w:lang w:val="ka-GE"/>
              </w:rPr>
              <w:t>ს განხორციელება.</w:t>
            </w:r>
          </w:p>
        </w:tc>
        <w:tc>
          <w:tcPr>
            <w:tcW w:w="2158" w:type="pct"/>
            <w:shd w:val="clear" w:color="auto" w:fill="FFFFFF" w:themeFill="background1"/>
            <w:hideMark/>
          </w:tcPr>
          <w:p w14:paraId="604703FB" w14:textId="77777777" w:rsidR="00A603D0" w:rsidRPr="00CE5616" w:rsidRDefault="00A603D0" w:rsidP="00E55F46">
            <w:pPr>
              <w:jc w:val="both"/>
              <w:rPr>
                <w:rFonts w:ascii="Sylfaen" w:eastAsia="Times New Roman" w:hAnsi="Sylfaen" w:cs="Times New Roman"/>
                <w:color w:val="000000"/>
                <w:sz w:val="20"/>
              </w:rPr>
            </w:pPr>
            <w:r w:rsidRPr="00CE5616">
              <w:rPr>
                <w:rFonts w:ascii="Sylfaen" w:eastAsia="Times New Roman" w:hAnsi="Sylfaen" w:cs="Times New Roman"/>
                <w:color w:val="000000"/>
                <w:sz w:val="20"/>
              </w:rPr>
              <w:t> </w:t>
            </w:r>
            <w:r w:rsidRPr="00CE5616">
              <w:rPr>
                <w:rFonts w:ascii="Sylfaen" w:eastAsia="Times New Roman" w:hAnsi="Sylfaen" w:cs="Sylfaen"/>
                <w:color w:val="000000"/>
                <w:sz w:val="20"/>
              </w:rPr>
              <w:t>მაწანწალა</w:t>
            </w:r>
            <w:r w:rsidRPr="00CE5616">
              <w:rPr>
                <w:rFonts w:ascii="Sylfaen" w:eastAsia="Times New Roman" w:hAnsi="Sylfaen" w:cs="Times New Roman"/>
                <w:color w:val="000000"/>
                <w:sz w:val="20"/>
              </w:rPr>
              <w:t xml:space="preserve"> </w:t>
            </w:r>
            <w:r w:rsidRPr="00CE5616">
              <w:rPr>
                <w:rFonts w:ascii="Sylfaen" w:eastAsia="Times New Roman" w:hAnsi="Sylfaen" w:cs="Sylfaen"/>
                <w:color w:val="000000"/>
                <w:sz w:val="20"/>
              </w:rPr>
              <w:t>ცხოველების</w:t>
            </w:r>
            <w:r w:rsidRPr="00CE5616">
              <w:rPr>
                <w:rFonts w:ascii="Sylfaen" w:eastAsia="Times New Roman" w:hAnsi="Sylfaen" w:cs="Times New Roman"/>
                <w:color w:val="000000"/>
                <w:sz w:val="20"/>
              </w:rPr>
              <w:t xml:space="preserve"> </w:t>
            </w:r>
            <w:r w:rsidRPr="00CE5616">
              <w:rPr>
                <w:rFonts w:ascii="Sylfaen" w:eastAsia="Times New Roman" w:hAnsi="Sylfaen" w:cs="Sylfaen"/>
                <w:color w:val="000000"/>
                <w:sz w:val="20"/>
              </w:rPr>
              <w:t>რაოდენობა</w:t>
            </w:r>
            <w:r w:rsidRPr="00CE5616">
              <w:rPr>
                <w:rFonts w:ascii="Sylfaen" w:eastAsia="Times New Roman" w:hAnsi="Sylfaen" w:cs="Times New Roman"/>
                <w:color w:val="000000"/>
                <w:sz w:val="20"/>
              </w:rPr>
              <w:t xml:space="preserve">, </w:t>
            </w:r>
            <w:r w:rsidRPr="00CE5616">
              <w:rPr>
                <w:rFonts w:ascii="Sylfaen" w:eastAsia="Times New Roman" w:hAnsi="Sylfaen" w:cs="Sylfaen"/>
                <w:color w:val="000000"/>
                <w:sz w:val="20"/>
              </w:rPr>
              <w:t>რომელთაც</w:t>
            </w:r>
            <w:r w:rsidRPr="00CE5616">
              <w:rPr>
                <w:rFonts w:ascii="Sylfaen" w:eastAsia="Times New Roman" w:hAnsi="Sylfaen" w:cs="Times New Roman"/>
                <w:color w:val="000000"/>
                <w:sz w:val="20"/>
              </w:rPr>
              <w:t xml:space="preserve"> </w:t>
            </w:r>
            <w:r w:rsidRPr="00CE5616">
              <w:rPr>
                <w:rFonts w:ascii="Sylfaen" w:eastAsia="Times New Roman" w:hAnsi="Sylfaen" w:cs="Sylfaen"/>
                <w:color w:val="000000"/>
                <w:sz w:val="20"/>
              </w:rPr>
              <w:t>ჩაუტარდათ</w:t>
            </w:r>
            <w:r w:rsidRPr="00CE5616">
              <w:rPr>
                <w:rFonts w:ascii="Sylfaen" w:eastAsia="Times New Roman" w:hAnsi="Sylfaen" w:cs="Times New Roman"/>
                <w:color w:val="000000"/>
                <w:sz w:val="20"/>
              </w:rPr>
              <w:t xml:space="preserve"> </w:t>
            </w:r>
            <w:r w:rsidRPr="00CE5616">
              <w:rPr>
                <w:rFonts w:ascii="Sylfaen" w:eastAsia="Times New Roman" w:hAnsi="Sylfaen" w:cs="Sylfaen"/>
                <w:color w:val="000000"/>
                <w:sz w:val="20"/>
              </w:rPr>
              <w:t>მოვლა</w:t>
            </w:r>
            <w:r w:rsidRPr="00CE5616">
              <w:rPr>
                <w:rFonts w:ascii="Sylfaen" w:eastAsia="Times New Roman" w:hAnsi="Sylfaen" w:cs="Times New Roman"/>
                <w:color w:val="000000"/>
                <w:sz w:val="20"/>
              </w:rPr>
              <w:t>-</w:t>
            </w:r>
            <w:r w:rsidRPr="00CE5616">
              <w:rPr>
                <w:rFonts w:ascii="Sylfaen" w:eastAsia="Times New Roman" w:hAnsi="Sylfaen" w:cs="Sylfaen"/>
                <w:color w:val="000000"/>
                <w:sz w:val="20"/>
              </w:rPr>
              <w:t>პატრონობისა</w:t>
            </w:r>
            <w:r w:rsidRPr="00CE5616">
              <w:rPr>
                <w:rFonts w:ascii="Sylfaen" w:eastAsia="Times New Roman" w:hAnsi="Sylfaen" w:cs="Times New Roman"/>
                <w:color w:val="000000"/>
                <w:sz w:val="20"/>
              </w:rPr>
              <w:t xml:space="preserve"> </w:t>
            </w:r>
            <w:r w:rsidRPr="00CE5616">
              <w:rPr>
                <w:rFonts w:ascii="Sylfaen" w:eastAsia="Times New Roman" w:hAnsi="Sylfaen" w:cs="Sylfaen"/>
                <w:color w:val="000000"/>
                <w:sz w:val="20"/>
              </w:rPr>
              <w:t>და</w:t>
            </w:r>
            <w:r w:rsidRPr="00CE5616">
              <w:rPr>
                <w:rFonts w:ascii="Sylfaen" w:eastAsia="Times New Roman" w:hAnsi="Sylfaen" w:cs="Times New Roman"/>
                <w:color w:val="000000"/>
                <w:sz w:val="20"/>
              </w:rPr>
              <w:t xml:space="preserve"> </w:t>
            </w:r>
            <w:r w:rsidRPr="00CE5616">
              <w:rPr>
                <w:rFonts w:ascii="Sylfaen" w:eastAsia="Times New Roman" w:hAnsi="Sylfaen" w:cs="Sylfaen"/>
                <w:color w:val="000000"/>
                <w:sz w:val="20"/>
              </w:rPr>
              <w:t>პოპულაციის</w:t>
            </w:r>
            <w:r w:rsidRPr="00CE5616">
              <w:rPr>
                <w:rFonts w:ascii="Sylfaen" w:eastAsia="Times New Roman" w:hAnsi="Sylfaen" w:cs="Times New Roman"/>
                <w:color w:val="000000"/>
                <w:sz w:val="20"/>
              </w:rPr>
              <w:t xml:space="preserve"> </w:t>
            </w:r>
            <w:r w:rsidRPr="00CE5616">
              <w:rPr>
                <w:rFonts w:ascii="Sylfaen" w:eastAsia="Times New Roman" w:hAnsi="Sylfaen" w:cs="Sylfaen"/>
                <w:color w:val="000000"/>
                <w:sz w:val="20"/>
              </w:rPr>
              <w:t>რეგულირების</w:t>
            </w:r>
            <w:r w:rsidRPr="00CE5616">
              <w:rPr>
                <w:rFonts w:ascii="Sylfaen" w:eastAsia="Times New Roman" w:hAnsi="Sylfaen" w:cs="Times New Roman"/>
                <w:color w:val="000000"/>
                <w:sz w:val="20"/>
              </w:rPr>
              <w:t xml:space="preserve">  </w:t>
            </w:r>
            <w:r w:rsidRPr="00CE5616">
              <w:rPr>
                <w:rFonts w:ascii="Sylfaen" w:eastAsia="Times New Roman" w:hAnsi="Sylfaen" w:cs="Sylfaen"/>
                <w:color w:val="000000"/>
                <w:sz w:val="20"/>
              </w:rPr>
              <w:t>ღონისძიებები</w:t>
            </w:r>
            <w:r w:rsidRPr="00CE5616">
              <w:rPr>
                <w:rFonts w:ascii="Sylfaen" w:eastAsia="Times New Roman" w:hAnsi="Sylfaen" w:cs="Times New Roman"/>
                <w:color w:val="000000"/>
                <w:sz w:val="20"/>
              </w:rPr>
              <w:t>.</w:t>
            </w:r>
          </w:p>
        </w:tc>
        <w:tc>
          <w:tcPr>
            <w:tcW w:w="794" w:type="pct"/>
            <w:shd w:val="clear" w:color="auto" w:fill="FFFFFF" w:themeFill="background1"/>
            <w:noWrap/>
            <w:hideMark/>
          </w:tcPr>
          <w:p w14:paraId="1F7095AB" w14:textId="77777777" w:rsidR="00A603D0" w:rsidRPr="00CE5616" w:rsidRDefault="00A603D0" w:rsidP="00E55F46">
            <w:pPr>
              <w:jc w:val="center"/>
              <w:rPr>
                <w:rFonts w:ascii="Sylfaen" w:eastAsia="Times New Roman" w:hAnsi="Sylfaen" w:cs="Times New Roman"/>
                <w:b/>
                <w:color w:val="000000"/>
                <w:sz w:val="20"/>
              </w:rPr>
            </w:pPr>
            <w:r w:rsidRPr="00CE5616">
              <w:rPr>
                <w:rFonts w:ascii="Sylfaen" w:eastAsia="Calibri" w:hAnsi="Sylfaen" w:cs="Sylfaen"/>
                <w:b/>
                <w:sz w:val="20"/>
                <w:lang w:val="ka-GE"/>
              </w:rPr>
              <w:t>√</w:t>
            </w:r>
            <w:r w:rsidRPr="00CE5616">
              <w:rPr>
                <w:rFonts w:ascii="Sylfaen" w:eastAsia="Times New Roman" w:hAnsi="Sylfaen" w:cs="Times New Roman"/>
                <w:b/>
                <w:color w:val="000000"/>
                <w:sz w:val="20"/>
              </w:rPr>
              <w:t> </w:t>
            </w:r>
          </w:p>
        </w:tc>
      </w:tr>
    </w:tbl>
    <w:p w14:paraId="2296AE6F" w14:textId="77777777" w:rsidR="00A603D0" w:rsidRPr="009D68DB" w:rsidRDefault="00A603D0" w:rsidP="00E55F46">
      <w:pPr>
        <w:spacing w:line="240" w:lineRule="auto"/>
        <w:jc w:val="both"/>
        <w:rPr>
          <w:rFonts w:ascii="Sylfaen" w:hAnsi="Sylfaen"/>
          <w:b/>
          <w:sz w:val="20"/>
          <w:szCs w:val="20"/>
        </w:rPr>
      </w:pPr>
    </w:p>
    <w:p w14:paraId="09AEA667" w14:textId="77777777" w:rsidR="00A603D0" w:rsidRPr="006409CE" w:rsidRDefault="00A603D0" w:rsidP="00E55F46">
      <w:pPr>
        <w:spacing w:line="240" w:lineRule="auto"/>
        <w:jc w:val="both"/>
        <w:rPr>
          <w:rFonts w:ascii="Sylfaen" w:hAnsi="Sylfaen"/>
          <w:b/>
          <w:sz w:val="20"/>
          <w:szCs w:val="20"/>
          <w:lang w:val="ka-GE"/>
        </w:rPr>
      </w:pPr>
      <w:r w:rsidRPr="006409CE">
        <w:rPr>
          <w:rFonts w:ascii="Sylfaen" w:hAnsi="Sylfaen"/>
          <w:b/>
          <w:sz w:val="20"/>
          <w:szCs w:val="20"/>
        </w:rPr>
        <w:t xml:space="preserve">2019  </w:t>
      </w:r>
      <w:r w:rsidRPr="006409CE">
        <w:rPr>
          <w:rFonts w:ascii="Sylfaen" w:hAnsi="Sylfaen"/>
          <w:b/>
          <w:sz w:val="20"/>
          <w:szCs w:val="20"/>
          <w:lang w:val="ka-GE"/>
        </w:rPr>
        <w:t xml:space="preserve">წელი </w:t>
      </w:r>
      <w:r w:rsidRPr="006409CE">
        <w:rPr>
          <w:rFonts w:ascii="Sylfaen" w:eastAsia="Times New Roman" w:hAnsi="Sylfaen"/>
          <w:b/>
          <w:sz w:val="20"/>
          <w:szCs w:val="20"/>
        </w:rPr>
        <w:t xml:space="preserve">I </w:t>
      </w:r>
      <w:r w:rsidRPr="006409CE">
        <w:rPr>
          <w:rFonts w:ascii="Sylfaen" w:eastAsia="Times New Roman" w:hAnsi="Sylfaen"/>
          <w:b/>
          <w:sz w:val="20"/>
          <w:szCs w:val="20"/>
          <w:lang w:val="ka-GE"/>
        </w:rPr>
        <w:t>კვარტალი</w:t>
      </w:r>
    </w:p>
    <w:p w14:paraId="0C327B3D" w14:textId="77777777" w:rsidR="00A603D0" w:rsidRPr="006409CE" w:rsidRDefault="00A603D0" w:rsidP="00E55F46">
      <w:pPr>
        <w:spacing w:line="240" w:lineRule="auto"/>
        <w:jc w:val="both"/>
        <w:rPr>
          <w:rFonts w:ascii="Sylfaen" w:hAnsi="Sylfaen"/>
          <w:sz w:val="20"/>
          <w:szCs w:val="20"/>
          <w:lang w:val="ka-GE"/>
        </w:rPr>
      </w:pPr>
      <w:r w:rsidRPr="006409CE">
        <w:rPr>
          <w:rFonts w:ascii="Sylfaen" w:hAnsi="Sylfaen"/>
          <w:sz w:val="20"/>
          <w:szCs w:val="20"/>
          <w:lang w:val="ka-GE"/>
        </w:rPr>
        <w:t xml:space="preserve">შემოწმებული იქნა 25 ა(ა)იპ ბაღი, აღებული იქნა საანალიზო ნიმუშები - 50 კერძი კალორიულობაზე, 1358 ნიმუში სისუფთავის ხარისხზე,  შემოწმდა 47 სტომატოლოგიოური კლინიკა სტერილობაზე, აღებული იქნა 56 ნიმუში, შემოწმდა 15 სილამაზის სალონი - დაჯარიმდა 5 ობიექტი, შემოწმდა 25 საჯარო სკოლა, განათების კოეფიციენტი განისაზღვრა 56 საკლასო ოთახში. შემოწმდა საჯარო სკოლების 23 კვების ბლოკი, აღებული იქნა საანალიზო ნიმუშები 240, დაჯარიმდა 1 ობიექტი, შემოწმდა მუნიციპალური სასადილოები. აღებული იქნა 12 კერძი კალორიულობაზე. 90 ნიმუში სისუფთავის </w:t>
      </w:r>
      <w:r w:rsidRPr="006409CE">
        <w:rPr>
          <w:rFonts w:ascii="Sylfaen" w:hAnsi="Sylfaen"/>
          <w:sz w:val="20"/>
          <w:szCs w:val="20"/>
          <w:lang w:val="ka-GE"/>
        </w:rPr>
        <w:lastRenderedPageBreak/>
        <w:t>ხარისხზე და 24 ნიმუში ნედლეული კვების პროდუქტებზე. დარღვევების  შემთხვევაში  გაცემულ იქნა შესაბამისი რეკომენდაციები.</w:t>
      </w:r>
    </w:p>
    <w:p w14:paraId="40BE2E09" w14:textId="77777777" w:rsidR="00E139D7" w:rsidRPr="006409CE" w:rsidRDefault="00E139D7" w:rsidP="00E55F46">
      <w:pPr>
        <w:spacing w:line="240" w:lineRule="auto"/>
        <w:jc w:val="both"/>
        <w:rPr>
          <w:rFonts w:ascii="Sylfaen" w:hAnsi="Sylfaen"/>
          <w:b/>
          <w:sz w:val="20"/>
          <w:szCs w:val="20"/>
          <w:lang w:val="ka-GE"/>
        </w:rPr>
      </w:pPr>
    </w:p>
    <w:p w14:paraId="1AB1C1BC" w14:textId="77777777" w:rsidR="00E139D7" w:rsidRPr="006409CE" w:rsidRDefault="00E139D7" w:rsidP="00E55F46">
      <w:pPr>
        <w:spacing w:line="240" w:lineRule="auto"/>
        <w:jc w:val="both"/>
        <w:rPr>
          <w:rFonts w:ascii="Sylfaen" w:hAnsi="Sylfaen"/>
          <w:b/>
          <w:sz w:val="20"/>
          <w:szCs w:val="20"/>
          <w:lang w:val="ka-GE"/>
        </w:rPr>
      </w:pPr>
    </w:p>
    <w:p w14:paraId="3AA0E44D" w14:textId="77777777" w:rsidR="00E139D7" w:rsidRPr="006409CE" w:rsidRDefault="00E139D7" w:rsidP="00E55F46">
      <w:pPr>
        <w:spacing w:line="240" w:lineRule="auto"/>
        <w:jc w:val="both"/>
        <w:rPr>
          <w:rFonts w:ascii="Sylfaen" w:hAnsi="Sylfaen"/>
          <w:b/>
          <w:sz w:val="20"/>
          <w:szCs w:val="20"/>
          <w:lang w:val="ka-GE"/>
        </w:rPr>
      </w:pPr>
    </w:p>
    <w:p w14:paraId="07AE8105" w14:textId="3061FFD9" w:rsidR="00A603D0" w:rsidRPr="006409CE" w:rsidRDefault="00A603D0" w:rsidP="00E55F46">
      <w:pPr>
        <w:spacing w:line="240" w:lineRule="auto"/>
        <w:jc w:val="both"/>
        <w:rPr>
          <w:rFonts w:ascii="Sylfaen" w:hAnsi="Sylfaen"/>
          <w:b/>
          <w:sz w:val="20"/>
          <w:szCs w:val="20"/>
          <w:lang w:val="ka-GE"/>
        </w:rPr>
      </w:pPr>
      <w:r w:rsidRPr="006409CE">
        <w:rPr>
          <w:rFonts w:ascii="Sylfaen" w:hAnsi="Sylfaen"/>
          <w:b/>
          <w:sz w:val="20"/>
          <w:szCs w:val="20"/>
          <w:lang w:val="ka-GE"/>
        </w:rPr>
        <w:t>2018 წელი</w:t>
      </w:r>
    </w:p>
    <w:p w14:paraId="4C985696" w14:textId="77777777" w:rsidR="00A603D0" w:rsidRPr="006409CE" w:rsidRDefault="00A603D0" w:rsidP="00E55F46">
      <w:pPr>
        <w:spacing w:line="240" w:lineRule="auto"/>
        <w:jc w:val="both"/>
        <w:rPr>
          <w:rFonts w:ascii="Sylfaen" w:hAnsi="Sylfaen"/>
          <w:b/>
          <w:sz w:val="20"/>
          <w:szCs w:val="20"/>
          <w:lang w:val="ka-GE"/>
        </w:rPr>
      </w:pPr>
      <w:r w:rsidRPr="006409CE">
        <w:rPr>
          <w:rFonts w:ascii="Sylfaen" w:hAnsi="Sylfaen"/>
          <w:b/>
          <w:sz w:val="20"/>
          <w:szCs w:val="20"/>
        </w:rPr>
        <w:t xml:space="preserve">IV </w:t>
      </w:r>
      <w:r w:rsidRPr="006409CE">
        <w:rPr>
          <w:rFonts w:ascii="Sylfaen" w:hAnsi="Sylfaen"/>
          <w:b/>
          <w:sz w:val="20"/>
          <w:szCs w:val="20"/>
          <w:lang w:val="ka-GE"/>
        </w:rPr>
        <w:t>კვარტალი</w:t>
      </w:r>
    </w:p>
    <w:p w14:paraId="0B3E940F" w14:textId="77777777" w:rsidR="00A603D0" w:rsidRPr="006409CE" w:rsidRDefault="00A603D0" w:rsidP="00E55F46">
      <w:pPr>
        <w:spacing w:line="240" w:lineRule="auto"/>
        <w:jc w:val="both"/>
        <w:rPr>
          <w:rFonts w:ascii="Sylfaen" w:hAnsi="Sylfaen"/>
          <w:sz w:val="20"/>
          <w:szCs w:val="20"/>
          <w:lang w:val="ka-GE"/>
        </w:rPr>
      </w:pPr>
      <w:r w:rsidRPr="006409CE">
        <w:rPr>
          <w:rFonts w:ascii="Sylfaen" w:hAnsi="Sylfaen"/>
          <w:sz w:val="20"/>
          <w:szCs w:val="20"/>
          <w:lang w:val="ka-GE"/>
        </w:rPr>
        <w:t>სანიტარული მონიტორინგის მიზნით შემოწმებული იქნა  საბავშვო ბაღები-20, სკოლები 17, საცურაო აუზი-1, სილამაზის სალონი-10,  მუნიციპალური სასადილო-6, აღებული იქნა ჩამონარეცხ-ჩამონაბანი -795 ერთეული, სტერილობა-30 ერთეული, კალორაჟი -54  ერთეული.</w:t>
      </w:r>
    </w:p>
    <w:p w14:paraId="7AC2B593" w14:textId="77777777" w:rsidR="00A603D0" w:rsidRPr="006409CE" w:rsidRDefault="00A603D0" w:rsidP="00E55F46">
      <w:pPr>
        <w:spacing w:line="240" w:lineRule="auto"/>
        <w:jc w:val="both"/>
        <w:rPr>
          <w:rFonts w:ascii="Sylfaen" w:hAnsi="Sylfaen"/>
          <w:sz w:val="20"/>
          <w:szCs w:val="20"/>
          <w:lang w:val="ka-GE"/>
        </w:rPr>
      </w:pPr>
      <w:r w:rsidRPr="006409CE">
        <w:rPr>
          <w:rFonts w:ascii="Sylfaen" w:hAnsi="Sylfaen"/>
          <w:sz w:val="20"/>
          <w:szCs w:val="20"/>
          <w:lang w:val="ka-GE"/>
        </w:rPr>
        <w:t>ჩატარდა ეზოებისა და სარდაფების დეზინსექცია-დერატიზცია ; ,ნაგვის კონტეინერები - 2100 ერთეული.  დერატიზაცია -3240 ერთეული. იტალიური ეზოების დეზინსექცია-200, მრავალბინიანი საცხოვრებელი სახლები-1460.</w:t>
      </w:r>
    </w:p>
    <w:p w14:paraId="1ABCB61A" w14:textId="77777777" w:rsidR="00A603D0" w:rsidRPr="006409CE" w:rsidRDefault="00A603D0" w:rsidP="00E55F46">
      <w:pPr>
        <w:spacing w:line="240" w:lineRule="auto"/>
        <w:jc w:val="both"/>
        <w:rPr>
          <w:rFonts w:ascii="Sylfaen" w:hAnsi="Sylfaen"/>
          <w:sz w:val="20"/>
          <w:szCs w:val="20"/>
          <w:lang w:val="ka-GE"/>
        </w:rPr>
      </w:pPr>
      <w:r w:rsidRPr="006409CE">
        <w:rPr>
          <w:rFonts w:ascii="Sylfaen" w:hAnsi="Sylfaen"/>
          <w:sz w:val="20"/>
          <w:szCs w:val="20"/>
          <w:lang w:val="ka-GE"/>
        </w:rPr>
        <w:t>მაწანწალა ცხოველების  მოვლა-პატრონობისა და პოპულაციის რეგულირების მიზნით განხორციელდა ცხოველთა სტერილიზაცია, კასტრაცია, ვაქცინაცია - 621 ერთეული. დაჭერა - ტრანსპორტირება რევაქცინაცია - 200 რთეული.</w:t>
      </w:r>
    </w:p>
    <w:p w14:paraId="54A2B3EC" w14:textId="77777777" w:rsidR="00A603D0" w:rsidRPr="006409CE" w:rsidRDefault="00A603D0" w:rsidP="00E55F46">
      <w:pPr>
        <w:spacing w:line="240" w:lineRule="auto"/>
        <w:jc w:val="both"/>
        <w:rPr>
          <w:rFonts w:ascii="Sylfaen" w:hAnsi="Sylfaen"/>
          <w:b/>
          <w:sz w:val="20"/>
          <w:szCs w:val="20"/>
          <w:lang w:val="ka-GE"/>
        </w:rPr>
      </w:pPr>
      <w:r w:rsidRPr="006409CE">
        <w:rPr>
          <w:rFonts w:ascii="Sylfaen" w:hAnsi="Sylfaen"/>
          <w:b/>
          <w:sz w:val="20"/>
          <w:szCs w:val="20"/>
        </w:rPr>
        <w:t>III</w:t>
      </w:r>
      <w:r w:rsidRPr="006409CE">
        <w:rPr>
          <w:rFonts w:ascii="Sylfaen" w:hAnsi="Sylfaen"/>
          <w:b/>
          <w:sz w:val="20"/>
          <w:szCs w:val="20"/>
          <w:lang w:val="ka-GE"/>
        </w:rPr>
        <w:t>კვარტალი</w:t>
      </w:r>
    </w:p>
    <w:p w14:paraId="00DD5295" w14:textId="77777777" w:rsidR="00A603D0" w:rsidRPr="006409CE" w:rsidRDefault="00A603D0" w:rsidP="00E55F46">
      <w:pPr>
        <w:spacing w:line="240" w:lineRule="auto"/>
        <w:jc w:val="both"/>
        <w:rPr>
          <w:rFonts w:ascii="Sylfaen" w:hAnsi="Sylfaen"/>
          <w:sz w:val="20"/>
          <w:szCs w:val="20"/>
          <w:lang w:val="ka-GE"/>
        </w:rPr>
      </w:pPr>
      <w:r w:rsidRPr="006409CE">
        <w:rPr>
          <w:rFonts w:ascii="Sylfaen" w:hAnsi="Sylfaen"/>
          <w:sz w:val="20"/>
          <w:szCs w:val="20"/>
          <w:lang w:val="ka-GE"/>
        </w:rPr>
        <w:t>შემოწმებული იქნა საცურაო აუზი-8, სილამაზის სალონი-10, სასტუმრო-65 , მუნიციპალური სასადილო-6, აღებული იქნა ჩამონარეცხ-ჩამონაბანი -1085 ერთეული, სტერილობა-47 ერთეული, კალორაჟი -38  ერთეული.</w:t>
      </w:r>
    </w:p>
    <w:p w14:paraId="45B5DC8B" w14:textId="77777777" w:rsidR="00A603D0" w:rsidRPr="006409CE" w:rsidRDefault="00A603D0" w:rsidP="00E55F46">
      <w:pPr>
        <w:spacing w:line="240" w:lineRule="auto"/>
        <w:jc w:val="both"/>
        <w:rPr>
          <w:rFonts w:ascii="Sylfaen" w:hAnsi="Sylfaen"/>
          <w:sz w:val="20"/>
          <w:szCs w:val="20"/>
          <w:lang w:val="ka-GE"/>
        </w:rPr>
      </w:pPr>
      <w:r w:rsidRPr="006409CE">
        <w:rPr>
          <w:rFonts w:ascii="Sylfaen" w:hAnsi="Sylfaen"/>
          <w:sz w:val="20"/>
          <w:szCs w:val="20"/>
          <w:lang w:val="ka-GE"/>
        </w:rPr>
        <w:t xml:space="preserve">განხორციელდა ნაგვის კონტეინერები - 3300 ერთეული.  დერატიზაცია - 3240 ერთეული. იტალიური ეზოების დეზინსექცია-600, მრავალბინიანი საცხოვრებელი სახლები-4380 </w:t>
      </w:r>
      <w:r w:rsidRPr="006409CE">
        <w:rPr>
          <w:rFonts w:ascii="Sylfaen" w:eastAsia="Times New Roman" w:hAnsi="Sylfaen" w:cs="Sylfaen"/>
          <w:sz w:val="20"/>
          <w:szCs w:val="20"/>
          <w:lang w:val="ka-GE"/>
        </w:rPr>
        <w:t>დეზინსექცია- დერატიზცია.</w:t>
      </w:r>
    </w:p>
    <w:p w14:paraId="6CDAA619" w14:textId="77777777" w:rsidR="00A603D0" w:rsidRPr="006409CE" w:rsidRDefault="00A603D0" w:rsidP="00E55F46">
      <w:pPr>
        <w:spacing w:line="240" w:lineRule="auto"/>
        <w:jc w:val="both"/>
        <w:rPr>
          <w:rFonts w:ascii="Sylfaen" w:hAnsi="Sylfaen"/>
          <w:sz w:val="20"/>
          <w:szCs w:val="20"/>
          <w:lang w:val="ka-GE"/>
        </w:rPr>
      </w:pPr>
      <w:r w:rsidRPr="006409CE">
        <w:rPr>
          <w:rFonts w:ascii="Sylfaen" w:hAnsi="Sylfaen"/>
          <w:sz w:val="20"/>
          <w:szCs w:val="20"/>
          <w:lang w:val="ka-GE"/>
        </w:rPr>
        <w:t>ცხოველთა სტერილიცაცია, კასტრაცია, ვაქცინაცია - 698 ერთეული. დაჭერა - ტრანსპორტირება რევაქცინაცია -471 ერთეული.</w:t>
      </w:r>
    </w:p>
    <w:p w14:paraId="1B22FE14" w14:textId="77777777" w:rsidR="00A603D0" w:rsidRPr="006409CE" w:rsidRDefault="00A603D0" w:rsidP="00E55F46">
      <w:pPr>
        <w:spacing w:line="240" w:lineRule="auto"/>
        <w:jc w:val="both"/>
        <w:rPr>
          <w:rFonts w:ascii="Sylfaen" w:hAnsi="Sylfaen" w:cs="Sylfaen"/>
          <w:iCs/>
          <w:sz w:val="20"/>
          <w:szCs w:val="20"/>
          <w:lang w:val="ka-GE"/>
        </w:rPr>
      </w:pPr>
      <w:r w:rsidRPr="006409CE">
        <w:rPr>
          <w:rFonts w:ascii="Sylfaen" w:hAnsi="Sylfaen" w:cs="Sylfaen"/>
          <w:b/>
          <w:iCs/>
          <w:sz w:val="20"/>
          <w:szCs w:val="20"/>
        </w:rPr>
        <w:t xml:space="preserve">2018 </w:t>
      </w:r>
      <w:r w:rsidRPr="006409CE">
        <w:rPr>
          <w:rFonts w:ascii="Sylfaen" w:hAnsi="Sylfaen" w:cs="Sylfaen"/>
          <w:b/>
          <w:iCs/>
          <w:sz w:val="20"/>
          <w:szCs w:val="20"/>
          <w:lang w:val="ka-GE"/>
        </w:rPr>
        <w:t xml:space="preserve">წლის </w:t>
      </w:r>
      <w:r w:rsidRPr="006409CE">
        <w:rPr>
          <w:rFonts w:ascii="Sylfaen" w:hAnsi="Sylfaen" w:cs="Sylfaen"/>
          <w:b/>
          <w:iCs/>
          <w:sz w:val="20"/>
          <w:szCs w:val="20"/>
        </w:rPr>
        <w:t xml:space="preserve">I-II </w:t>
      </w:r>
      <w:r w:rsidRPr="006409CE">
        <w:rPr>
          <w:rFonts w:ascii="Sylfaen" w:hAnsi="Sylfaen" w:cs="Sylfaen"/>
          <w:b/>
          <w:iCs/>
          <w:sz w:val="20"/>
          <w:szCs w:val="20"/>
          <w:lang w:val="ka-GE"/>
        </w:rPr>
        <w:t>კვარტალში,</w:t>
      </w:r>
      <w:r w:rsidRPr="006409CE">
        <w:rPr>
          <w:rFonts w:ascii="Sylfaen" w:hAnsi="Sylfaen" w:cs="Sylfaen"/>
          <w:iCs/>
          <w:sz w:val="20"/>
          <w:szCs w:val="20"/>
          <w:lang w:val="ka-GE"/>
        </w:rPr>
        <w:t xml:space="preserve"> </w:t>
      </w:r>
      <w:r w:rsidRPr="006409CE">
        <w:rPr>
          <w:rFonts w:ascii="Sylfaen" w:eastAsia="Times New Roman" w:hAnsi="Sylfaen" w:cs="Sylfaen"/>
          <w:iCs/>
          <w:sz w:val="20"/>
          <w:szCs w:val="20"/>
        </w:rPr>
        <w:t>ბათუმის ტერიტორიაზე არსებული</w:t>
      </w:r>
      <w:r w:rsidRPr="006409CE">
        <w:rPr>
          <w:rFonts w:ascii="Sylfaen" w:eastAsia="Times New Roman" w:hAnsi="Sylfaen" w:cs="Sylfaen"/>
          <w:iCs/>
          <w:sz w:val="20"/>
          <w:szCs w:val="20"/>
          <w:lang w:val="ka-GE"/>
        </w:rPr>
        <w:t xml:space="preserve"> საგანმანათლებლო, სააღმზრდელო და საზოგადოებრივი დანიშნულების</w:t>
      </w:r>
      <w:r w:rsidRPr="006409CE">
        <w:rPr>
          <w:rFonts w:ascii="Sylfaen" w:eastAsia="Times New Roman" w:hAnsi="Sylfaen" w:cs="Sylfaen"/>
          <w:iCs/>
          <w:sz w:val="20"/>
          <w:szCs w:val="20"/>
        </w:rPr>
        <w:t xml:space="preserve"> დაწესებულებების სანიტარული მონიტორინგი</w:t>
      </w:r>
      <w:r w:rsidRPr="006409CE">
        <w:rPr>
          <w:rFonts w:ascii="Sylfaen" w:eastAsia="Times New Roman" w:hAnsi="Sylfaen" w:cs="Sylfaen"/>
          <w:iCs/>
          <w:sz w:val="20"/>
          <w:szCs w:val="20"/>
          <w:lang w:val="ka-GE"/>
        </w:rPr>
        <w:t xml:space="preserve"> 1-ლ კვარტალში განხორციელდა:</w:t>
      </w:r>
    </w:p>
    <w:p w14:paraId="2879F572" w14:textId="77777777" w:rsidR="00A603D0" w:rsidRPr="006409CE" w:rsidRDefault="00A603D0" w:rsidP="00050462">
      <w:pPr>
        <w:pStyle w:val="ListParagraph"/>
        <w:numPr>
          <w:ilvl w:val="0"/>
          <w:numId w:val="10"/>
        </w:numPr>
        <w:spacing w:line="240" w:lineRule="auto"/>
        <w:jc w:val="both"/>
        <w:rPr>
          <w:rFonts w:ascii="Sylfaen" w:hAnsi="Sylfaen"/>
          <w:sz w:val="20"/>
          <w:szCs w:val="20"/>
          <w:lang w:val="ka-GE"/>
        </w:rPr>
      </w:pPr>
      <w:r w:rsidRPr="006409CE">
        <w:rPr>
          <w:rFonts w:ascii="Sylfaen" w:hAnsi="Sylfaen"/>
          <w:sz w:val="20"/>
          <w:szCs w:val="20"/>
          <w:lang w:val="ka-GE"/>
        </w:rPr>
        <w:t>39 საბავშვო ბაღში;</w:t>
      </w:r>
    </w:p>
    <w:p w14:paraId="69C9E862" w14:textId="77777777" w:rsidR="00A603D0" w:rsidRPr="006409CE" w:rsidRDefault="00A603D0" w:rsidP="00050462">
      <w:pPr>
        <w:pStyle w:val="ListParagraph"/>
        <w:numPr>
          <w:ilvl w:val="0"/>
          <w:numId w:val="10"/>
        </w:numPr>
        <w:spacing w:line="240" w:lineRule="auto"/>
        <w:jc w:val="both"/>
        <w:rPr>
          <w:rFonts w:ascii="Sylfaen" w:hAnsi="Sylfaen"/>
          <w:sz w:val="20"/>
          <w:szCs w:val="20"/>
          <w:lang w:val="ka-GE"/>
        </w:rPr>
      </w:pPr>
      <w:r w:rsidRPr="006409CE">
        <w:rPr>
          <w:rFonts w:ascii="Sylfaen" w:hAnsi="Sylfaen"/>
          <w:sz w:val="20"/>
          <w:szCs w:val="20"/>
          <w:lang w:val="ka-GE"/>
        </w:rPr>
        <w:t>4 უფასო მუნიციპალური სასადილოში;</w:t>
      </w:r>
    </w:p>
    <w:p w14:paraId="01E4ECDE" w14:textId="77777777" w:rsidR="00A603D0" w:rsidRPr="006409CE" w:rsidRDefault="00A603D0" w:rsidP="00050462">
      <w:pPr>
        <w:pStyle w:val="ListParagraph"/>
        <w:numPr>
          <w:ilvl w:val="0"/>
          <w:numId w:val="10"/>
        </w:numPr>
        <w:spacing w:line="240" w:lineRule="auto"/>
        <w:jc w:val="both"/>
        <w:rPr>
          <w:rFonts w:ascii="Sylfaen" w:hAnsi="Sylfaen"/>
          <w:sz w:val="20"/>
          <w:szCs w:val="20"/>
          <w:lang w:val="ka-GE"/>
        </w:rPr>
      </w:pPr>
      <w:r w:rsidRPr="006409CE">
        <w:rPr>
          <w:rFonts w:ascii="Sylfaen" w:hAnsi="Sylfaen"/>
          <w:sz w:val="20"/>
          <w:szCs w:val="20"/>
          <w:lang w:val="ka-GE"/>
        </w:rPr>
        <w:t xml:space="preserve">18 სილამაზის სალონში. </w:t>
      </w:r>
    </w:p>
    <w:p w14:paraId="465FBE64" w14:textId="77777777" w:rsidR="00A603D0" w:rsidRPr="006409CE" w:rsidRDefault="00A603D0" w:rsidP="00E55F46">
      <w:pPr>
        <w:spacing w:line="240" w:lineRule="auto"/>
        <w:jc w:val="both"/>
        <w:rPr>
          <w:rFonts w:ascii="Sylfaen" w:hAnsi="Sylfaen"/>
          <w:sz w:val="20"/>
          <w:szCs w:val="20"/>
          <w:lang w:val="ka-GE"/>
        </w:rPr>
      </w:pPr>
      <w:r w:rsidRPr="006409CE">
        <w:rPr>
          <w:rFonts w:ascii="Sylfaen" w:eastAsia="Times New Roman" w:hAnsi="Sylfaen" w:cs="Sylfaen"/>
          <w:sz w:val="20"/>
          <w:szCs w:val="20"/>
        </w:rPr>
        <w:t xml:space="preserve">მაწანწალა ცხოველების  მოვლა-პატრონობისა და პოპულაციის რეგულირების  </w:t>
      </w:r>
      <w:r w:rsidRPr="006409CE">
        <w:rPr>
          <w:rFonts w:ascii="Sylfaen" w:eastAsia="Times New Roman" w:hAnsi="Sylfaen" w:cs="Sylfaen"/>
          <w:sz w:val="20"/>
          <w:szCs w:val="20"/>
          <w:lang w:val="ka-GE"/>
        </w:rPr>
        <w:t xml:space="preserve">მიზნით 1-კვარტალში განხორციელდა </w:t>
      </w:r>
      <w:r w:rsidRPr="006409CE">
        <w:rPr>
          <w:rFonts w:ascii="Sylfaen" w:hAnsi="Sylfaen"/>
          <w:sz w:val="20"/>
          <w:szCs w:val="20"/>
          <w:lang w:val="ka-GE"/>
        </w:rPr>
        <w:t>ცხოველთა რევაქცინაცია - 300 ერთეული, დაჭერა - ტრანსპორტირება - 600 ერთეული. მეორე კვარტალში -  რევაქცინაცია - 404 ერთეული. დაჭერა - ტრანსპორტირება - 681 ერთეული.</w:t>
      </w:r>
    </w:p>
    <w:p w14:paraId="0D3B3311" w14:textId="7D6A2FFE" w:rsidR="00D24086" w:rsidRDefault="00D24086" w:rsidP="00E55F46">
      <w:pPr>
        <w:spacing w:line="240" w:lineRule="auto"/>
        <w:jc w:val="both"/>
        <w:rPr>
          <w:rFonts w:ascii="Sylfaen" w:hAnsi="Sylfaen"/>
          <w:sz w:val="20"/>
          <w:szCs w:val="20"/>
          <w:lang w:val="ka-GE"/>
        </w:rPr>
      </w:pPr>
    </w:p>
    <w:p w14:paraId="6DC02DBD" w14:textId="6673D041" w:rsidR="00B82E3E" w:rsidRDefault="00B82E3E" w:rsidP="00E55F46">
      <w:pPr>
        <w:spacing w:line="240" w:lineRule="auto"/>
        <w:jc w:val="both"/>
        <w:rPr>
          <w:rFonts w:ascii="Sylfaen" w:hAnsi="Sylfaen"/>
          <w:sz w:val="20"/>
          <w:szCs w:val="20"/>
          <w:lang w:val="ka-GE"/>
        </w:rPr>
      </w:pPr>
    </w:p>
    <w:p w14:paraId="04093BFD" w14:textId="0587ABD0" w:rsidR="00B82E3E" w:rsidRDefault="00B82E3E" w:rsidP="00E55F46">
      <w:pPr>
        <w:spacing w:line="240" w:lineRule="auto"/>
        <w:jc w:val="both"/>
        <w:rPr>
          <w:rFonts w:ascii="Sylfaen" w:hAnsi="Sylfaen"/>
          <w:sz w:val="20"/>
          <w:szCs w:val="20"/>
          <w:lang w:val="ka-GE"/>
        </w:rPr>
      </w:pPr>
    </w:p>
    <w:p w14:paraId="40D7066E" w14:textId="0F683216" w:rsidR="00B82E3E" w:rsidRDefault="00B82E3E" w:rsidP="00E55F46">
      <w:pPr>
        <w:spacing w:line="240" w:lineRule="auto"/>
        <w:jc w:val="both"/>
        <w:rPr>
          <w:rFonts w:ascii="Sylfaen" w:hAnsi="Sylfaen"/>
          <w:sz w:val="20"/>
          <w:szCs w:val="20"/>
          <w:lang w:val="ka-GE"/>
        </w:rPr>
      </w:pPr>
    </w:p>
    <w:p w14:paraId="2B56311D" w14:textId="30DC8BF0" w:rsidR="00B82E3E" w:rsidRDefault="00B82E3E" w:rsidP="00E55F46">
      <w:pPr>
        <w:spacing w:line="240" w:lineRule="auto"/>
        <w:jc w:val="both"/>
        <w:rPr>
          <w:rFonts w:ascii="Sylfaen" w:hAnsi="Sylfaen"/>
          <w:sz w:val="20"/>
          <w:szCs w:val="20"/>
          <w:lang w:val="ka-GE"/>
        </w:rPr>
      </w:pPr>
    </w:p>
    <w:p w14:paraId="17F14B29" w14:textId="42D1C9B7" w:rsidR="00B82E3E" w:rsidRDefault="00B82E3E" w:rsidP="00E55F46">
      <w:pPr>
        <w:spacing w:line="240" w:lineRule="auto"/>
        <w:jc w:val="both"/>
        <w:rPr>
          <w:rFonts w:ascii="Sylfaen" w:hAnsi="Sylfaen"/>
          <w:sz w:val="20"/>
          <w:szCs w:val="20"/>
          <w:lang w:val="ka-GE"/>
        </w:rPr>
      </w:pPr>
    </w:p>
    <w:p w14:paraId="05343A8A" w14:textId="77777777" w:rsidR="00B82E3E" w:rsidRPr="009D68DB" w:rsidRDefault="00B82E3E" w:rsidP="00E55F46">
      <w:pPr>
        <w:spacing w:line="240" w:lineRule="auto"/>
        <w:jc w:val="both"/>
        <w:rPr>
          <w:rFonts w:ascii="Sylfaen" w:hAnsi="Sylfaen"/>
          <w:sz w:val="20"/>
          <w:szCs w:val="20"/>
          <w:lang w:val="ka-GE"/>
        </w:rPr>
      </w:pPr>
    </w:p>
    <w:p w14:paraId="7BFCB3C7" w14:textId="77777777" w:rsidR="00E139D7" w:rsidRDefault="00E139D7">
      <w:pPr>
        <w:rPr>
          <w:rFonts w:ascii="Sylfaen" w:eastAsia="Times New Roman" w:hAnsi="Sylfaen"/>
          <w:spacing w:val="15"/>
        </w:rPr>
      </w:pPr>
      <w:r>
        <w:rPr>
          <w:rFonts w:ascii="Sylfaen" w:eastAsia="Times New Roman" w:hAnsi="Sylfaen"/>
        </w:rPr>
        <w:br w:type="page"/>
      </w:r>
    </w:p>
    <w:p w14:paraId="3322BAF7" w14:textId="496327DA"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06" w:name="_Toc6307928"/>
      <w:r w:rsidRPr="009D68DB">
        <w:rPr>
          <w:rFonts w:ascii="Sylfaen" w:eastAsia="Times New Roman" w:hAnsi="Sylfaen"/>
          <w:color w:val="auto"/>
        </w:rPr>
        <w:lastRenderedPageBreak/>
        <w:t>6.1.7 სამედიცინო დაწესებულებების განვითარების ხელშეწყობა</w:t>
      </w:r>
      <w:bookmarkEnd w:id="106"/>
    </w:p>
    <w:tbl>
      <w:tblPr>
        <w:tblW w:w="5000" w:type="pct"/>
        <w:tblLook w:val="04A0" w:firstRow="1" w:lastRow="0" w:firstColumn="1" w:lastColumn="0" w:noHBand="0" w:noVBand="1"/>
      </w:tblPr>
      <w:tblGrid>
        <w:gridCol w:w="3619"/>
        <w:gridCol w:w="4257"/>
        <w:gridCol w:w="1484"/>
      </w:tblGrid>
      <w:tr w:rsidR="00A603D0" w:rsidRPr="009D68DB" w14:paraId="2402707A" w14:textId="77777777" w:rsidTr="00E139D7">
        <w:trPr>
          <w:trHeight w:val="111"/>
        </w:trPr>
        <w:tc>
          <w:tcPr>
            <w:tcW w:w="1933" w:type="pct"/>
            <w:hideMark/>
          </w:tcPr>
          <w:p w14:paraId="566B5A83" w14:textId="77777777" w:rsidR="00A603D0" w:rsidRPr="00B833DF" w:rsidRDefault="00A603D0" w:rsidP="00E55F46">
            <w:pPr>
              <w:rPr>
                <w:rFonts w:ascii="Sylfaen" w:eastAsia="Times New Roman" w:hAnsi="Sylfaen" w:cs="Times New Roman"/>
                <w:b/>
                <w:color w:val="2F75B5"/>
                <w:szCs w:val="24"/>
              </w:rPr>
            </w:pPr>
            <w:r w:rsidRPr="00B833DF">
              <w:rPr>
                <w:rFonts w:ascii="Sylfaen" w:eastAsia="Times New Roman" w:hAnsi="Sylfaen" w:cs="Sylfaen"/>
                <w:b/>
                <w:color w:val="2F75B5"/>
                <w:szCs w:val="24"/>
              </w:rPr>
              <w:t>სტრატეგიული</w:t>
            </w:r>
            <w:r w:rsidRPr="00B833DF">
              <w:rPr>
                <w:rFonts w:ascii="Sylfaen" w:eastAsia="Times New Roman" w:hAnsi="Sylfaen" w:cs="Times New Roman"/>
                <w:b/>
                <w:color w:val="2F75B5"/>
                <w:szCs w:val="24"/>
              </w:rPr>
              <w:t xml:space="preserve"> </w:t>
            </w:r>
            <w:r w:rsidRPr="00B833DF">
              <w:rPr>
                <w:rFonts w:ascii="Sylfaen" w:eastAsia="Times New Roman" w:hAnsi="Sylfaen" w:cs="Sylfaen"/>
                <w:b/>
                <w:color w:val="2F75B5"/>
                <w:szCs w:val="24"/>
              </w:rPr>
              <w:t>მიმართულება</w:t>
            </w:r>
            <w:r w:rsidRPr="00B833DF">
              <w:rPr>
                <w:rFonts w:ascii="Sylfaen" w:eastAsia="Times New Roman" w:hAnsi="Sylfaen" w:cs="Times New Roman"/>
                <w:b/>
                <w:color w:val="2F75B5"/>
                <w:szCs w:val="24"/>
              </w:rPr>
              <w:t xml:space="preserve">  6</w:t>
            </w:r>
          </w:p>
        </w:tc>
        <w:tc>
          <w:tcPr>
            <w:tcW w:w="3067" w:type="pct"/>
            <w:gridSpan w:val="2"/>
            <w:hideMark/>
          </w:tcPr>
          <w:p w14:paraId="6F7C4A0D" w14:textId="77777777" w:rsidR="00A603D0" w:rsidRPr="00B833DF" w:rsidRDefault="00A603D0" w:rsidP="00E55F46">
            <w:pPr>
              <w:rPr>
                <w:rFonts w:ascii="Sylfaen" w:eastAsia="Times New Roman" w:hAnsi="Sylfaen" w:cs="Sylfaen"/>
                <w:b/>
                <w:color w:val="757171"/>
                <w:szCs w:val="24"/>
                <w:lang w:val="ka-GE"/>
              </w:rPr>
            </w:pPr>
            <w:r w:rsidRPr="00B833DF">
              <w:rPr>
                <w:rFonts w:ascii="Sylfaen" w:eastAsia="Times New Roman" w:hAnsi="Sylfaen" w:cs="Sylfaen"/>
                <w:b/>
                <w:color w:val="757171"/>
                <w:szCs w:val="24"/>
                <w:lang w:val="ka-GE"/>
              </w:rPr>
              <w:t>მოსახლეობის ჯანმრთელობის დაცვა და სოციალური უზრუნველყოფა</w:t>
            </w:r>
          </w:p>
          <w:p w14:paraId="0E31B53C" w14:textId="77777777" w:rsidR="00A603D0" w:rsidRPr="00B833DF" w:rsidRDefault="00A603D0" w:rsidP="00E55F46">
            <w:pPr>
              <w:rPr>
                <w:rFonts w:ascii="Sylfaen" w:eastAsia="Times New Roman" w:hAnsi="Sylfaen" w:cs="Times New Roman"/>
                <w:b/>
                <w:color w:val="757171"/>
                <w:szCs w:val="24"/>
                <w:lang w:val="ka-GE"/>
              </w:rPr>
            </w:pPr>
          </w:p>
        </w:tc>
      </w:tr>
      <w:tr w:rsidR="00A603D0" w:rsidRPr="009D68DB" w14:paraId="5EF992FD" w14:textId="77777777" w:rsidTr="00E139D7">
        <w:trPr>
          <w:trHeight w:val="111"/>
        </w:trPr>
        <w:tc>
          <w:tcPr>
            <w:tcW w:w="1933" w:type="pct"/>
            <w:hideMark/>
          </w:tcPr>
          <w:p w14:paraId="0CA1BC35" w14:textId="77777777" w:rsidR="00A603D0" w:rsidRPr="00B833DF" w:rsidRDefault="00A603D0" w:rsidP="00E55F46">
            <w:pPr>
              <w:rPr>
                <w:rFonts w:ascii="Sylfaen" w:eastAsia="Times New Roman" w:hAnsi="Sylfaen" w:cs="Times New Roman"/>
                <w:color w:val="2F75B5"/>
                <w:szCs w:val="24"/>
              </w:rPr>
            </w:pPr>
            <w:r w:rsidRPr="00B833DF">
              <w:rPr>
                <w:rFonts w:ascii="Sylfaen" w:eastAsia="Times New Roman" w:hAnsi="Sylfaen" w:cs="Sylfaen"/>
                <w:color w:val="2F75B5"/>
                <w:szCs w:val="24"/>
              </w:rPr>
              <w:t>პროგრამა</w:t>
            </w:r>
          </w:p>
        </w:tc>
        <w:tc>
          <w:tcPr>
            <w:tcW w:w="3067" w:type="pct"/>
            <w:gridSpan w:val="2"/>
            <w:shd w:val="clear" w:color="auto" w:fill="auto"/>
            <w:hideMark/>
          </w:tcPr>
          <w:p w14:paraId="33BE0676" w14:textId="77777777" w:rsidR="00A603D0" w:rsidRPr="009D68DB" w:rsidRDefault="00A603D0" w:rsidP="00E55F46">
            <w:pPr>
              <w:pStyle w:val="Subtitle"/>
              <w:rPr>
                <w:rFonts w:ascii="Sylfaen" w:hAnsi="Sylfaen"/>
              </w:rPr>
            </w:pPr>
            <w:r w:rsidRPr="009D68DB">
              <w:rPr>
                <w:rFonts w:ascii="Sylfaen" w:hAnsi="Sylfaen"/>
                <w:lang w:val="ka-GE"/>
              </w:rPr>
              <w:t xml:space="preserve">6.1.7 </w:t>
            </w:r>
            <w:r w:rsidRPr="009D68DB">
              <w:rPr>
                <w:rFonts w:ascii="Sylfaen" w:hAnsi="Sylfaen" w:cs="Sylfaen"/>
              </w:rPr>
              <w:t>სამედიცინო</w:t>
            </w:r>
            <w:r w:rsidRPr="009D68DB">
              <w:rPr>
                <w:rFonts w:ascii="Sylfaen" w:hAnsi="Sylfaen"/>
              </w:rPr>
              <w:t xml:space="preserve"> </w:t>
            </w:r>
            <w:r w:rsidRPr="009D68DB">
              <w:rPr>
                <w:rFonts w:ascii="Sylfaen" w:hAnsi="Sylfaen" w:cs="Sylfaen"/>
              </w:rPr>
              <w:t>დაწესებულებების</w:t>
            </w:r>
            <w:r w:rsidRPr="009D68DB">
              <w:rPr>
                <w:rFonts w:ascii="Sylfaen" w:hAnsi="Sylfaen"/>
              </w:rPr>
              <w:t xml:space="preserve"> </w:t>
            </w:r>
            <w:r w:rsidRPr="009D68DB">
              <w:rPr>
                <w:rFonts w:ascii="Sylfaen" w:hAnsi="Sylfaen" w:cs="Sylfaen"/>
              </w:rPr>
              <w:t>განვითარების</w:t>
            </w:r>
            <w:r w:rsidRPr="009D68DB">
              <w:rPr>
                <w:rFonts w:ascii="Sylfaen" w:hAnsi="Sylfaen"/>
              </w:rPr>
              <w:t xml:space="preserve"> </w:t>
            </w:r>
            <w:r w:rsidRPr="009D68DB">
              <w:rPr>
                <w:rFonts w:ascii="Sylfaen" w:hAnsi="Sylfaen" w:cs="Sylfaen"/>
              </w:rPr>
              <w:t>ხელშეწყობა</w:t>
            </w:r>
          </w:p>
          <w:p w14:paraId="1C0AA21A" w14:textId="77777777" w:rsidR="00A603D0" w:rsidRPr="009D68DB" w:rsidRDefault="00A603D0" w:rsidP="00E55F46">
            <w:pPr>
              <w:rPr>
                <w:rFonts w:ascii="Sylfaen" w:eastAsia="Times New Roman" w:hAnsi="Sylfaen" w:cs="Times New Roman"/>
                <w:color w:val="757171"/>
                <w:sz w:val="24"/>
                <w:szCs w:val="24"/>
              </w:rPr>
            </w:pPr>
          </w:p>
        </w:tc>
      </w:tr>
      <w:tr w:rsidR="00A603D0" w:rsidRPr="009D68DB" w14:paraId="0FA0274E" w14:textId="77777777" w:rsidTr="00E139D7">
        <w:trPr>
          <w:trHeight w:val="555"/>
        </w:trPr>
        <w:tc>
          <w:tcPr>
            <w:tcW w:w="1933" w:type="pct"/>
            <w:hideMark/>
          </w:tcPr>
          <w:p w14:paraId="2788E20E" w14:textId="77777777" w:rsidR="00A603D0" w:rsidRPr="00B833DF" w:rsidRDefault="00A603D0" w:rsidP="00E55F46">
            <w:pPr>
              <w:rPr>
                <w:rFonts w:ascii="Sylfaen" w:eastAsia="Times New Roman" w:hAnsi="Sylfaen" w:cs="Times New Roman"/>
                <w:color w:val="2F75B5"/>
                <w:szCs w:val="24"/>
              </w:rPr>
            </w:pPr>
            <w:r w:rsidRPr="00B833DF">
              <w:rPr>
                <w:rFonts w:ascii="Sylfaen" w:eastAsia="Times New Roman" w:hAnsi="Sylfaen" w:cs="Sylfaen"/>
                <w:color w:val="2F75B5"/>
                <w:szCs w:val="24"/>
              </w:rPr>
              <w:t>პროგრამის</w:t>
            </w:r>
            <w:r w:rsidRPr="00B833DF">
              <w:rPr>
                <w:rFonts w:ascii="Sylfaen" w:eastAsia="Times New Roman" w:hAnsi="Sylfaen" w:cs="Times New Roman"/>
                <w:color w:val="2F75B5"/>
                <w:szCs w:val="24"/>
              </w:rPr>
              <w:t xml:space="preserve"> </w:t>
            </w:r>
            <w:r w:rsidRPr="00B833DF">
              <w:rPr>
                <w:rFonts w:ascii="Sylfaen" w:eastAsia="Times New Roman" w:hAnsi="Sylfaen" w:cs="Sylfaen"/>
                <w:color w:val="2F75B5"/>
                <w:szCs w:val="24"/>
              </w:rPr>
              <w:t>მიზანი</w:t>
            </w:r>
            <w:r w:rsidRPr="00B833DF">
              <w:rPr>
                <w:rFonts w:ascii="Sylfaen" w:eastAsia="Times New Roman" w:hAnsi="Sylfaen" w:cs="Times New Roman"/>
                <w:color w:val="2F75B5"/>
                <w:szCs w:val="24"/>
              </w:rPr>
              <w:t xml:space="preserve"> </w:t>
            </w:r>
            <w:r w:rsidRPr="00B833DF">
              <w:rPr>
                <w:rFonts w:ascii="Sylfaen" w:eastAsia="Times New Roman" w:hAnsi="Sylfaen" w:cs="Sylfaen"/>
                <w:color w:val="2F75B5"/>
                <w:szCs w:val="24"/>
              </w:rPr>
              <w:t>და</w:t>
            </w:r>
            <w:r w:rsidRPr="00B833DF">
              <w:rPr>
                <w:rFonts w:ascii="Sylfaen" w:eastAsia="Times New Roman" w:hAnsi="Sylfaen" w:cs="Times New Roman"/>
                <w:color w:val="2F75B5"/>
                <w:szCs w:val="24"/>
              </w:rPr>
              <w:t xml:space="preserve"> </w:t>
            </w:r>
            <w:r w:rsidRPr="00B833DF">
              <w:rPr>
                <w:rFonts w:ascii="Sylfaen" w:eastAsia="Times New Roman" w:hAnsi="Sylfaen" w:cs="Sylfaen"/>
                <w:color w:val="2F75B5"/>
                <w:szCs w:val="24"/>
              </w:rPr>
              <w:t>მოსალოდნელი</w:t>
            </w:r>
            <w:r w:rsidRPr="00B833DF">
              <w:rPr>
                <w:rFonts w:ascii="Sylfaen" w:eastAsia="Times New Roman" w:hAnsi="Sylfaen" w:cs="Times New Roman"/>
                <w:color w:val="2F75B5"/>
                <w:szCs w:val="24"/>
              </w:rPr>
              <w:t xml:space="preserve"> </w:t>
            </w:r>
            <w:r w:rsidRPr="00B833DF">
              <w:rPr>
                <w:rFonts w:ascii="Sylfaen" w:eastAsia="Times New Roman" w:hAnsi="Sylfaen" w:cs="Sylfaen"/>
                <w:color w:val="2F75B5"/>
                <w:szCs w:val="24"/>
              </w:rPr>
              <w:t>შედეგი</w:t>
            </w:r>
          </w:p>
        </w:tc>
        <w:tc>
          <w:tcPr>
            <w:tcW w:w="3067" w:type="pct"/>
            <w:gridSpan w:val="2"/>
            <w:shd w:val="clear" w:color="auto" w:fill="auto"/>
            <w:hideMark/>
          </w:tcPr>
          <w:p w14:paraId="49550D60" w14:textId="77777777" w:rsidR="00A603D0" w:rsidRPr="00CE5616" w:rsidRDefault="00A603D0" w:rsidP="00E55F46">
            <w:pPr>
              <w:jc w:val="both"/>
              <w:rPr>
                <w:rFonts w:ascii="Sylfaen" w:eastAsia="Times New Roman" w:hAnsi="Sylfaen" w:cs="Times New Roman"/>
                <w:sz w:val="20"/>
                <w:lang w:val="ka-GE"/>
              </w:rPr>
            </w:pPr>
            <w:r w:rsidRPr="00CE5616">
              <w:rPr>
                <w:rFonts w:ascii="Sylfaen" w:eastAsia="Times New Roman" w:hAnsi="Sylfaen" w:cs="Times New Roman"/>
                <w:sz w:val="20"/>
                <w:lang w:val="ka-GE"/>
              </w:rPr>
              <w:t>პროგრამის მიზანია მოქალაქეთათვის გადაუდებელი სამედიცინო მომსახურების ხარისხიანი სერვისის მიწოდების უზრუნველყოფა</w:t>
            </w:r>
          </w:p>
          <w:p w14:paraId="5EEEF0FE" w14:textId="77777777" w:rsidR="00A603D0" w:rsidRPr="009D68DB" w:rsidRDefault="00A603D0" w:rsidP="00E55F46">
            <w:pPr>
              <w:jc w:val="both"/>
              <w:rPr>
                <w:rFonts w:ascii="Sylfaen" w:eastAsia="Times New Roman" w:hAnsi="Sylfaen" w:cs="Sylfaen"/>
                <w:color w:val="000000" w:themeColor="text1"/>
                <w:lang w:val="ka-GE"/>
              </w:rPr>
            </w:pPr>
          </w:p>
        </w:tc>
      </w:tr>
      <w:tr w:rsidR="00A603D0" w:rsidRPr="009D68DB" w14:paraId="4AC56D63" w14:textId="77777777" w:rsidTr="00E139D7">
        <w:trPr>
          <w:trHeight w:val="111"/>
        </w:trPr>
        <w:tc>
          <w:tcPr>
            <w:tcW w:w="1933" w:type="pct"/>
            <w:hideMark/>
          </w:tcPr>
          <w:p w14:paraId="0E108573" w14:textId="77777777" w:rsidR="00A603D0" w:rsidRPr="009D68DB" w:rsidRDefault="00A603D0" w:rsidP="00E55F46">
            <w:pPr>
              <w:rPr>
                <w:rFonts w:ascii="Sylfaen" w:eastAsia="Times New Roman" w:hAnsi="Sylfaen" w:cs="Times New Roman"/>
                <w:color w:val="000000"/>
                <w:sz w:val="24"/>
                <w:szCs w:val="24"/>
              </w:rPr>
            </w:pPr>
          </w:p>
        </w:tc>
        <w:tc>
          <w:tcPr>
            <w:tcW w:w="2274" w:type="pct"/>
            <w:shd w:val="clear" w:color="auto" w:fill="auto"/>
            <w:hideMark/>
          </w:tcPr>
          <w:p w14:paraId="2ADC4367" w14:textId="77777777" w:rsidR="00A603D0" w:rsidRPr="009D68DB" w:rsidRDefault="00A603D0" w:rsidP="00E55F46">
            <w:pPr>
              <w:rPr>
                <w:rFonts w:ascii="Sylfaen" w:eastAsia="Times New Roman" w:hAnsi="Sylfaen" w:cs="Times New Roman"/>
              </w:rPr>
            </w:pPr>
          </w:p>
          <w:p w14:paraId="5F1289DA" w14:textId="77777777" w:rsidR="00A603D0" w:rsidRPr="009D68DB" w:rsidRDefault="00A603D0" w:rsidP="00E55F46">
            <w:pPr>
              <w:rPr>
                <w:rFonts w:ascii="Sylfaen" w:eastAsia="Times New Roman" w:hAnsi="Sylfaen" w:cs="Times New Roman"/>
              </w:rPr>
            </w:pPr>
          </w:p>
        </w:tc>
        <w:tc>
          <w:tcPr>
            <w:tcW w:w="793" w:type="pct"/>
            <w:shd w:val="clear" w:color="auto" w:fill="auto"/>
            <w:noWrap/>
            <w:hideMark/>
          </w:tcPr>
          <w:p w14:paraId="653F5C51" w14:textId="77777777" w:rsidR="00A603D0" w:rsidRPr="009D68DB" w:rsidRDefault="00A603D0" w:rsidP="00E55F46">
            <w:pPr>
              <w:rPr>
                <w:rFonts w:ascii="Sylfaen" w:eastAsia="Times New Roman" w:hAnsi="Sylfaen" w:cs="Times New Roman"/>
              </w:rPr>
            </w:pPr>
          </w:p>
        </w:tc>
      </w:tr>
      <w:tr w:rsidR="00A603D0" w:rsidRPr="009D68DB" w14:paraId="2FE7E082" w14:textId="77777777" w:rsidTr="00E139D7">
        <w:trPr>
          <w:trHeight w:val="111"/>
        </w:trPr>
        <w:tc>
          <w:tcPr>
            <w:tcW w:w="1933" w:type="pct"/>
            <w:hideMark/>
          </w:tcPr>
          <w:p w14:paraId="13024044" w14:textId="77777777" w:rsidR="00A603D0" w:rsidRPr="00B833DF" w:rsidRDefault="00A603D0" w:rsidP="00E55F46">
            <w:pPr>
              <w:rPr>
                <w:rFonts w:ascii="Sylfaen" w:eastAsia="Times New Roman" w:hAnsi="Sylfaen" w:cs="Times New Roman"/>
                <w:b/>
                <w:color w:val="2F75B5"/>
                <w:szCs w:val="24"/>
              </w:rPr>
            </w:pPr>
            <w:r w:rsidRPr="00B833DF">
              <w:rPr>
                <w:rFonts w:ascii="Sylfaen" w:eastAsia="Times New Roman" w:hAnsi="Sylfaen" w:cs="Sylfaen"/>
                <w:b/>
                <w:color w:val="2F75B5"/>
                <w:szCs w:val="24"/>
              </w:rPr>
              <w:t>ღონისძიებები</w:t>
            </w:r>
            <w:r w:rsidRPr="00B833DF">
              <w:rPr>
                <w:rFonts w:ascii="Sylfaen" w:eastAsia="Times New Roman" w:hAnsi="Sylfaen" w:cs="Times New Roman"/>
                <w:b/>
                <w:color w:val="2F75B5"/>
                <w:szCs w:val="24"/>
              </w:rPr>
              <w:t>:</w:t>
            </w:r>
          </w:p>
        </w:tc>
        <w:tc>
          <w:tcPr>
            <w:tcW w:w="2274" w:type="pct"/>
            <w:hideMark/>
          </w:tcPr>
          <w:p w14:paraId="58682740" w14:textId="77777777" w:rsidR="00A603D0" w:rsidRPr="00B833DF" w:rsidRDefault="00A603D0" w:rsidP="00E55F46">
            <w:pPr>
              <w:rPr>
                <w:rFonts w:ascii="Sylfaen" w:eastAsia="Times New Roman" w:hAnsi="Sylfaen" w:cs="Times New Roman"/>
                <w:b/>
                <w:color w:val="2F75B5"/>
                <w:szCs w:val="24"/>
              </w:rPr>
            </w:pPr>
            <w:r w:rsidRPr="00B833DF">
              <w:rPr>
                <w:rFonts w:ascii="Sylfaen" w:eastAsia="Times New Roman" w:hAnsi="Sylfaen" w:cs="Sylfaen"/>
                <w:b/>
                <w:color w:val="2F75B5"/>
                <w:szCs w:val="24"/>
              </w:rPr>
              <w:t>შესრულების</w:t>
            </w:r>
            <w:r w:rsidRPr="00B833DF">
              <w:rPr>
                <w:rFonts w:ascii="Sylfaen" w:eastAsia="Times New Roman" w:hAnsi="Sylfaen" w:cs="Times New Roman"/>
                <w:b/>
                <w:color w:val="2F75B5"/>
                <w:szCs w:val="24"/>
              </w:rPr>
              <w:t xml:space="preserve"> </w:t>
            </w:r>
            <w:r w:rsidRPr="00B833DF">
              <w:rPr>
                <w:rFonts w:ascii="Sylfaen" w:eastAsia="Times New Roman" w:hAnsi="Sylfaen" w:cs="Sylfaen"/>
                <w:b/>
                <w:color w:val="2F75B5"/>
                <w:szCs w:val="24"/>
              </w:rPr>
              <w:t>ინდიკატორი</w:t>
            </w:r>
          </w:p>
        </w:tc>
        <w:tc>
          <w:tcPr>
            <w:tcW w:w="793" w:type="pct"/>
            <w:noWrap/>
            <w:hideMark/>
          </w:tcPr>
          <w:p w14:paraId="2EB6A515" w14:textId="77777777" w:rsidR="00A603D0" w:rsidRPr="00B833DF" w:rsidRDefault="00A603D0" w:rsidP="00E55F46">
            <w:pPr>
              <w:rPr>
                <w:rFonts w:ascii="Sylfaen" w:eastAsia="Times New Roman" w:hAnsi="Sylfaen" w:cs="Times New Roman"/>
                <w:b/>
                <w:color w:val="2F75B5"/>
                <w:szCs w:val="24"/>
              </w:rPr>
            </w:pPr>
            <w:r w:rsidRPr="00B833DF">
              <w:rPr>
                <w:rFonts w:ascii="Sylfaen" w:eastAsia="Times New Roman" w:hAnsi="Sylfaen" w:cs="Sylfaen"/>
                <w:b/>
                <w:color w:val="2F75B5"/>
                <w:szCs w:val="24"/>
              </w:rPr>
              <w:t>შესრულება</w:t>
            </w:r>
          </w:p>
        </w:tc>
      </w:tr>
      <w:tr w:rsidR="00A603D0" w:rsidRPr="009D68DB" w14:paraId="1E3B0D08" w14:textId="77777777" w:rsidTr="00E139D7">
        <w:trPr>
          <w:trHeight w:val="111"/>
        </w:trPr>
        <w:tc>
          <w:tcPr>
            <w:tcW w:w="1933" w:type="pct"/>
            <w:hideMark/>
          </w:tcPr>
          <w:p w14:paraId="306AD862" w14:textId="77777777" w:rsidR="00A603D0" w:rsidRPr="00CE5616" w:rsidRDefault="00A603D0" w:rsidP="00E55F46">
            <w:pPr>
              <w:jc w:val="both"/>
              <w:rPr>
                <w:rFonts w:ascii="Sylfaen" w:eastAsia="Times New Roman" w:hAnsi="Sylfaen" w:cs="Times New Roman"/>
                <w:sz w:val="20"/>
                <w:szCs w:val="20"/>
                <w:lang w:val="ka-GE"/>
              </w:rPr>
            </w:pPr>
            <w:r w:rsidRPr="00CE5616">
              <w:rPr>
                <w:rFonts w:ascii="Sylfaen" w:eastAsia="Times New Roman" w:hAnsi="Sylfaen" w:cs="Sylfaen"/>
                <w:sz w:val="20"/>
                <w:szCs w:val="20"/>
                <w:lang w:val="ka-GE"/>
              </w:rPr>
              <w:t>ბათუმის სასწრაფო სამედიცინო დახმარების ცენტრის მატერიალურ-ტექნიკური ბაზის გაუმჯობესება;</w:t>
            </w:r>
          </w:p>
          <w:p w14:paraId="0DFBF2C2" w14:textId="77777777" w:rsidR="00A603D0" w:rsidRPr="00CE5616" w:rsidRDefault="00A603D0" w:rsidP="00E55F46">
            <w:pPr>
              <w:jc w:val="both"/>
              <w:rPr>
                <w:rFonts w:ascii="Sylfaen" w:hAnsi="Sylfaen"/>
                <w:sz w:val="20"/>
                <w:szCs w:val="20"/>
                <w:lang w:val="ka-GE"/>
              </w:rPr>
            </w:pPr>
          </w:p>
        </w:tc>
        <w:tc>
          <w:tcPr>
            <w:tcW w:w="2274" w:type="pct"/>
            <w:shd w:val="clear" w:color="auto" w:fill="FFFFFF" w:themeFill="background1"/>
            <w:hideMark/>
          </w:tcPr>
          <w:p w14:paraId="38280907" w14:textId="77777777" w:rsidR="00A603D0" w:rsidRPr="00CE5616" w:rsidRDefault="00A603D0" w:rsidP="00E55F46">
            <w:pPr>
              <w:jc w:val="both"/>
              <w:rPr>
                <w:rFonts w:ascii="Sylfaen" w:hAnsi="Sylfaen" w:cs="Sylfaen"/>
                <w:sz w:val="20"/>
                <w:szCs w:val="20"/>
                <w:lang w:val="ka-GE"/>
              </w:rPr>
            </w:pPr>
            <w:r w:rsidRPr="00CE5616">
              <w:rPr>
                <w:rFonts w:ascii="Sylfaen" w:hAnsi="Sylfaen" w:cs="Sylfaen"/>
                <w:sz w:val="20"/>
                <w:szCs w:val="20"/>
                <w:lang w:val="ka-GE"/>
              </w:rPr>
              <w:t>სასწრაფო სამედიცინო დახმარების ცენტრის მიერ შეძენილი ავტომობილების რაოდენობა</w:t>
            </w:r>
          </w:p>
        </w:tc>
        <w:tc>
          <w:tcPr>
            <w:tcW w:w="793" w:type="pct"/>
            <w:shd w:val="clear" w:color="auto" w:fill="FFFFFF" w:themeFill="background1"/>
            <w:noWrap/>
            <w:hideMark/>
          </w:tcPr>
          <w:p w14:paraId="5B210EA1" w14:textId="77777777" w:rsidR="00A603D0" w:rsidRPr="00CE5616" w:rsidRDefault="00A603D0" w:rsidP="00E55F46">
            <w:pPr>
              <w:jc w:val="center"/>
              <w:rPr>
                <w:rFonts w:ascii="Sylfaen" w:eastAsia="Times New Roman" w:hAnsi="Sylfaen" w:cs="Times New Roman"/>
                <w:b/>
                <w:color w:val="000000"/>
                <w:sz w:val="20"/>
                <w:szCs w:val="20"/>
                <w:lang w:val="ka-GE"/>
              </w:rPr>
            </w:pPr>
            <w:r w:rsidRPr="00CE5616">
              <w:rPr>
                <w:rFonts w:ascii="Sylfaen" w:eastAsia="Calibri" w:hAnsi="Sylfaen" w:cs="Sylfaen"/>
                <w:b/>
                <w:sz w:val="20"/>
                <w:szCs w:val="20"/>
              </w:rPr>
              <w:t>X</w:t>
            </w:r>
          </w:p>
        </w:tc>
      </w:tr>
      <w:tr w:rsidR="00A603D0" w:rsidRPr="009D68DB" w14:paraId="60EED9A7" w14:textId="77777777" w:rsidTr="00E139D7">
        <w:trPr>
          <w:trHeight w:val="111"/>
        </w:trPr>
        <w:tc>
          <w:tcPr>
            <w:tcW w:w="1933" w:type="pct"/>
            <w:hideMark/>
          </w:tcPr>
          <w:p w14:paraId="5A6FBDE0" w14:textId="77777777" w:rsidR="00A603D0" w:rsidRPr="00CE5616" w:rsidRDefault="00A603D0" w:rsidP="00E55F46">
            <w:pPr>
              <w:pStyle w:val="Default"/>
              <w:spacing w:after="160"/>
              <w:jc w:val="both"/>
              <w:rPr>
                <w:sz w:val="20"/>
                <w:szCs w:val="20"/>
                <w:lang w:val="ka-GE"/>
              </w:rPr>
            </w:pPr>
            <w:r w:rsidRPr="00CE5616">
              <w:rPr>
                <w:rFonts w:eastAsia="Times New Roman"/>
                <w:sz w:val="20"/>
                <w:szCs w:val="20"/>
                <w:lang w:val="ka-GE"/>
              </w:rPr>
              <w:t>ცენტრში დასაქმებული სამედიცინო პერსონალის მხარდაჭერა.</w:t>
            </w:r>
          </w:p>
          <w:p w14:paraId="0BD42FA4" w14:textId="77777777" w:rsidR="00A603D0" w:rsidRPr="00CE5616" w:rsidRDefault="00A603D0" w:rsidP="00E55F46">
            <w:pPr>
              <w:jc w:val="both"/>
              <w:rPr>
                <w:rFonts w:ascii="Sylfaen" w:hAnsi="Sylfaen" w:cs="Sylfaen"/>
                <w:iCs/>
                <w:sz w:val="20"/>
                <w:szCs w:val="20"/>
                <w:lang w:val="ka-GE"/>
              </w:rPr>
            </w:pPr>
          </w:p>
        </w:tc>
        <w:tc>
          <w:tcPr>
            <w:tcW w:w="2274" w:type="pct"/>
            <w:shd w:val="clear" w:color="auto" w:fill="FFFFFF" w:themeFill="background1"/>
            <w:hideMark/>
          </w:tcPr>
          <w:p w14:paraId="66346451" w14:textId="77777777" w:rsidR="00A603D0" w:rsidRPr="00CE5616" w:rsidRDefault="00A603D0" w:rsidP="00E55F46">
            <w:pPr>
              <w:jc w:val="both"/>
              <w:rPr>
                <w:rFonts w:ascii="Sylfaen" w:hAnsi="Sylfaen" w:cs="Sylfaen"/>
                <w:sz w:val="20"/>
                <w:szCs w:val="20"/>
                <w:lang w:val="ka-GE"/>
              </w:rPr>
            </w:pPr>
            <w:r w:rsidRPr="00CE5616">
              <w:rPr>
                <w:rFonts w:ascii="Sylfaen" w:hAnsi="Sylfaen" w:cs="Sylfaen"/>
                <w:sz w:val="20"/>
                <w:szCs w:val="20"/>
                <w:lang w:val="ka-GE"/>
              </w:rPr>
              <w:t>მუნიციპალური ბიუჯეტიდან დაფინანსებული სასწრაფო სამედიცინო ცენტრის პერსონალის ხელფასის საშუალო ყოველთვიური დანამატი;</w:t>
            </w:r>
          </w:p>
        </w:tc>
        <w:tc>
          <w:tcPr>
            <w:tcW w:w="793" w:type="pct"/>
            <w:shd w:val="clear" w:color="auto" w:fill="FFFFFF" w:themeFill="background1"/>
            <w:noWrap/>
            <w:hideMark/>
          </w:tcPr>
          <w:p w14:paraId="358C42E3" w14:textId="77777777" w:rsidR="00A603D0" w:rsidRPr="00CE5616" w:rsidRDefault="00A603D0" w:rsidP="00E55F46">
            <w:pPr>
              <w:jc w:val="center"/>
              <w:rPr>
                <w:rFonts w:ascii="Sylfaen" w:eastAsia="Calibri" w:hAnsi="Sylfaen" w:cs="Sylfaen"/>
                <w:b/>
                <w:sz w:val="20"/>
                <w:szCs w:val="20"/>
                <w:lang w:val="ka-GE"/>
              </w:rPr>
            </w:pPr>
            <w:r w:rsidRPr="00CE5616">
              <w:rPr>
                <w:rFonts w:ascii="Sylfaen" w:eastAsia="Calibri" w:hAnsi="Sylfaen" w:cs="Sylfaen"/>
                <w:b/>
                <w:sz w:val="20"/>
                <w:szCs w:val="20"/>
                <w:lang w:val="ka-GE"/>
              </w:rPr>
              <w:t>√</w:t>
            </w:r>
          </w:p>
        </w:tc>
      </w:tr>
    </w:tbl>
    <w:p w14:paraId="4620CEAF" w14:textId="77777777" w:rsidR="00A603D0" w:rsidRPr="009D68DB" w:rsidRDefault="00A603D0" w:rsidP="00E55F46">
      <w:pPr>
        <w:spacing w:line="240" w:lineRule="auto"/>
        <w:jc w:val="both"/>
        <w:rPr>
          <w:rFonts w:ascii="Sylfaen" w:hAnsi="Sylfaen" w:cs="Sylfaen"/>
          <w:b/>
          <w:color w:val="2E74B5" w:themeColor="accent1" w:themeShade="BF"/>
          <w:sz w:val="20"/>
          <w:szCs w:val="20"/>
        </w:rPr>
      </w:pPr>
    </w:p>
    <w:p w14:paraId="73A5E271" w14:textId="77777777" w:rsidR="00A603D0" w:rsidRPr="006409CE" w:rsidRDefault="00A603D0" w:rsidP="00E55F46">
      <w:pPr>
        <w:spacing w:line="240" w:lineRule="auto"/>
        <w:jc w:val="both"/>
        <w:rPr>
          <w:rFonts w:ascii="Sylfaen" w:hAnsi="Sylfaen" w:cs="Sylfaen"/>
          <w:b/>
          <w:iCs/>
          <w:sz w:val="20"/>
          <w:szCs w:val="20"/>
          <w:lang w:val="ka-GE"/>
        </w:rPr>
      </w:pPr>
      <w:r w:rsidRPr="006409CE">
        <w:rPr>
          <w:rFonts w:ascii="Sylfaen" w:hAnsi="Sylfaen" w:cs="Sylfaen"/>
          <w:b/>
          <w:iCs/>
          <w:sz w:val="20"/>
          <w:szCs w:val="20"/>
          <w:lang w:val="ka-GE"/>
        </w:rPr>
        <w:t xml:space="preserve">2019 წელი  </w:t>
      </w:r>
      <w:r w:rsidRPr="006409CE">
        <w:rPr>
          <w:rFonts w:ascii="Sylfaen" w:eastAsia="Times New Roman" w:hAnsi="Sylfaen"/>
          <w:b/>
          <w:sz w:val="20"/>
          <w:szCs w:val="20"/>
        </w:rPr>
        <w:t xml:space="preserve">I </w:t>
      </w:r>
      <w:r w:rsidRPr="006409CE">
        <w:rPr>
          <w:rFonts w:ascii="Sylfaen" w:eastAsia="Times New Roman" w:hAnsi="Sylfaen"/>
          <w:b/>
          <w:sz w:val="20"/>
          <w:szCs w:val="20"/>
          <w:lang w:val="ka-GE"/>
        </w:rPr>
        <w:t>კვარტალი</w:t>
      </w:r>
    </w:p>
    <w:p w14:paraId="3DED0535" w14:textId="77777777" w:rsidR="00A603D0" w:rsidRPr="006409CE" w:rsidRDefault="00A603D0" w:rsidP="00E55F46">
      <w:pPr>
        <w:spacing w:line="240" w:lineRule="auto"/>
        <w:jc w:val="both"/>
        <w:rPr>
          <w:rFonts w:ascii="Sylfaen" w:eastAsia="Times New Roman" w:hAnsi="Sylfaen" w:cs="Times New Roman"/>
          <w:sz w:val="20"/>
          <w:szCs w:val="20"/>
          <w:lang w:val="ka-GE"/>
        </w:rPr>
      </w:pPr>
      <w:r w:rsidRPr="006409CE">
        <w:rPr>
          <w:rFonts w:ascii="Sylfaen" w:eastAsia="Times New Roman" w:hAnsi="Sylfaen" w:cs="Sylfaen"/>
          <w:bCs/>
          <w:sz w:val="20"/>
          <w:szCs w:val="20"/>
          <w:lang w:val="ka-GE"/>
        </w:rPr>
        <w:t xml:space="preserve">ბათუმის სასწრაფო სამედიცინო დახმარების ცენტრის მატერიალურ-ტექნიკური ბაზის გაუმჯობესების მიზნით </w:t>
      </w:r>
      <w:r w:rsidRPr="006409CE">
        <w:rPr>
          <w:rFonts w:ascii="Sylfaen" w:hAnsi="Sylfaen" w:cs="Sylfaen"/>
          <w:iCs/>
          <w:sz w:val="20"/>
          <w:szCs w:val="20"/>
          <w:lang w:val="ka-GE"/>
        </w:rPr>
        <w:t>დაემატა ორი სამედიცინო ბრიგადა ზამთრის პერიოდისთვის.</w:t>
      </w:r>
    </w:p>
    <w:p w14:paraId="48ED9B58" w14:textId="77777777" w:rsidR="00A603D0" w:rsidRPr="006409CE" w:rsidRDefault="00A603D0" w:rsidP="00E55F46">
      <w:pPr>
        <w:spacing w:line="240" w:lineRule="auto"/>
        <w:jc w:val="both"/>
        <w:rPr>
          <w:rFonts w:ascii="Sylfaen" w:hAnsi="Sylfaen" w:cs="Sylfaen"/>
          <w:iCs/>
          <w:sz w:val="20"/>
          <w:szCs w:val="20"/>
          <w:lang w:val="ka-GE"/>
        </w:rPr>
      </w:pPr>
      <w:r w:rsidRPr="006409CE">
        <w:rPr>
          <w:rFonts w:ascii="Sylfaen" w:hAnsi="Sylfaen" w:cs="Sylfaen"/>
          <w:iCs/>
          <w:sz w:val="20"/>
          <w:szCs w:val="20"/>
          <w:lang w:val="ka-GE"/>
        </w:rPr>
        <w:t xml:space="preserve">რეგულარულად ხორციელდება პერსონალის სუბსიდირება. </w:t>
      </w:r>
    </w:p>
    <w:p w14:paraId="5E6D57AF" w14:textId="77777777" w:rsidR="00A603D0" w:rsidRPr="006409CE" w:rsidRDefault="00A603D0" w:rsidP="00E55F46">
      <w:pPr>
        <w:spacing w:line="240" w:lineRule="auto"/>
        <w:jc w:val="both"/>
        <w:rPr>
          <w:rFonts w:ascii="Sylfaen" w:hAnsi="Sylfaen" w:cs="Sylfaen"/>
          <w:iCs/>
          <w:sz w:val="20"/>
          <w:szCs w:val="20"/>
          <w:lang w:val="ka-GE"/>
        </w:rPr>
      </w:pPr>
    </w:p>
    <w:p w14:paraId="23C9B0D0" w14:textId="77777777" w:rsidR="00A603D0" w:rsidRPr="006409CE" w:rsidRDefault="00A603D0" w:rsidP="00E55F46">
      <w:pPr>
        <w:spacing w:line="240" w:lineRule="auto"/>
        <w:jc w:val="both"/>
        <w:rPr>
          <w:rFonts w:ascii="Sylfaen" w:hAnsi="Sylfaen" w:cs="Sylfaen"/>
          <w:b/>
          <w:iCs/>
          <w:sz w:val="20"/>
          <w:szCs w:val="20"/>
          <w:lang w:val="ka-GE"/>
        </w:rPr>
      </w:pPr>
      <w:r w:rsidRPr="006409CE">
        <w:rPr>
          <w:rFonts w:ascii="Sylfaen" w:hAnsi="Sylfaen" w:cs="Sylfaen"/>
          <w:b/>
          <w:iCs/>
          <w:sz w:val="20"/>
          <w:szCs w:val="20"/>
          <w:lang w:val="ka-GE"/>
        </w:rPr>
        <w:t>2018 წელი</w:t>
      </w:r>
    </w:p>
    <w:p w14:paraId="0B90E60B" w14:textId="77777777" w:rsidR="00A603D0" w:rsidRPr="006409CE" w:rsidRDefault="00A603D0" w:rsidP="00E55F46">
      <w:pPr>
        <w:spacing w:line="240" w:lineRule="auto"/>
        <w:jc w:val="both"/>
        <w:rPr>
          <w:rFonts w:ascii="Sylfaen" w:hAnsi="Sylfaen"/>
          <w:b/>
          <w:sz w:val="20"/>
          <w:szCs w:val="20"/>
          <w:lang w:val="ka-GE"/>
        </w:rPr>
      </w:pPr>
      <w:r w:rsidRPr="006409CE">
        <w:rPr>
          <w:rFonts w:ascii="Sylfaen" w:hAnsi="Sylfaen"/>
          <w:b/>
          <w:sz w:val="20"/>
          <w:szCs w:val="20"/>
        </w:rPr>
        <w:t xml:space="preserve">IV </w:t>
      </w:r>
      <w:r w:rsidRPr="006409CE">
        <w:rPr>
          <w:rFonts w:ascii="Sylfaen" w:hAnsi="Sylfaen"/>
          <w:b/>
          <w:sz w:val="20"/>
          <w:szCs w:val="20"/>
          <w:lang w:val="ka-GE"/>
        </w:rPr>
        <w:t>კვარტალი</w:t>
      </w:r>
    </w:p>
    <w:p w14:paraId="50D5FC9A" w14:textId="77777777" w:rsidR="00A603D0" w:rsidRPr="006409CE" w:rsidRDefault="00A603D0" w:rsidP="00E55F46">
      <w:pPr>
        <w:spacing w:line="240" w:lineRule="auto"/>
        <w:jc w:val="both"/>
        <w:rPr>
          <w:rFonts w:ascii="Sylfaen" w:hAnsi="Sylfaen"/>
          <w:sz w:val="20"/>
          <w:szCs w:val="20"/>
          <w:lang w:val="ka-GE"/>
        </w:rPr>
      </w:pPr>
      <w:r w:rsidRPr="006409CE">
        <w:rPr>
          <w:rFonts w:ascii="Sylfaen" w:hAnsi="Sylfaen"/>
          <w:sz w:val="20"/>
          <w:szCs w:val="20"/>
          <w:lang w:val="ka-GE"/>
        </w:rPr>
        <w:t>ცენტრში დასაქმებული სამედიცინო დაემატა ორი სამედიცინო ბრიგადა ზამთრის პერიოდისთვის.</w:t>
      </w:r>
    </w:p>
    <w:p w14:paraId="3C487A29" w14:textId="77777777" w:rsidR="00A603D0" w:rsidRPr="006409CE" w:rsidRDefault="00A603D0" w:rsidP="00E55F46">
      <w:pPr>
        <w:spacing w:line="240" w:lineRule="auto"/>
        <w:jc w:val="both"/>
        <w:rPr>
          <w:rFonts w:ascii="Sylfaen" w:hAnsi="Sylfaen"/>
          <w:b/>
          <w:sz w:val="20"/>
          <w:szCs w:val="20"/>
          <w:lang w:val="ka-GE"/>
        </w:rPr>
      </w:pPr>
      <w:r w:rsidRPr="006409CE">
        <w:rPr>
          <w:rFonts w:ascii="Sylfaen" w:hAnsi="Sylfaen"/>
          <w:b/>
          <w:sz w:val="20"/>
          <w:szCs w:val="20"/>
        </w:rPr>
        <w:t xml:space="preserve">III </w:t>
      </w:r>
      <w:r w:rsidRPr="006409CE">
        <w:rPr>
          <w:rFonts w:ascii="Sylfaen" w:hAnsi="Sylfaen"/>
          <w:b/>
          <w:sz w:val="20"/>
          <w:szCs w:val="20"/>
          <w:lang w:val="ka-GE"/>
        </w:rPr>
        <w:t>კვარტალი</w:t>
      </w:r>
    </w:p>
    <w:p w14:paraId="4383450B" w14:textId="77777777" w:rsidR="00A603D0" w:rsidRPr="006409CE" w:rsidRDefault="00A603D0" w:rsidP="00E55F46">
      <w:pPr>
        <w:spacing w:line="240" w:lineRule="auto"/>
        <w:jc w:val="both"/>
        <w:rPr>
          <w:rFonts w:ascii="Sylfaen" w:hAnsi="Sylfaen" w:cs="Sylfaen"/>
          <w:iCs/>
          <w:sz w:val="20"/>
          <w:szCs w:val="20"/>
          <w:lang w:val="ka-GE"/>
        </w:rPr>
      </w:pPr>
      <w:r w:rsidRPr="006409CE">
        <w:rPr>
          <w:rFonts w:ascii="Sylfaen" w:hAnsi="Sylfaen" w:cs="Sylfaen"/>
          <w:iCs/>
          <w:sz w:val="20"/>
          <w:szCs w:val="20"/>
          <w:lang w:val="ka-GE"/>
        </w:rPr>
        <w:lastRenderedPageBreak/>
        <w:t>განხორციელებულია მომსახურება პერსონალის სუბსიდირება. დაემატა სამი სამედიცინო ბრიგადა ზაფხულის პერიოდისთვის.</w:t>
      </w:r>
    </w:p>
    <w:p w14:paraId="1DFCA225" w14:textId="77777777" w:rsidR="00A603D0" w:rsidRPr="006409CE" w:rsidRDefault="00A603D0" w:rsidP="00E55F46">
      <w:pPr>
        <w:spacing w:line="240" w:lineRule="auto"/>
        <w:jc w:val="both"/>
        <w:rPr>
          <w:rFonts w:ascii="Sylfaen" w:hAnsi="Sylfaen"/>
          <w:sz w:val="20"/>
          <w:szCs w:val="20"/>
          <w:lang w:val="ka-GE"/>
        </w:rPr>
      </w:pPr>
      <w:r w:rsidRPr="006409CE">
        <w:rPr>
          <w:rFonts w:ascii="Sylfaen" w:hAnsi="Sylfaen" w:cs="Sylfaen"/>
          <w:b/>
          <w:iCs/>
          <w:sz w:val="20"/>
          <w:szCs w:val="20"/>
        </w:rPr>
        <w:t xml:space="preserve">2018 </w:t>
      </w:r>
      <w:r w:rsidRPr="006409CE">
        <w:rPr>
          <w:rFonts w:ascii="Sylfaen" w:hAnsi="Sylfaen" w:cs="Sylfaen"/>
          <w:b/>
          <w:iCs/>
          <w:sz w:val="20"/>
          <w:szCs w:val="20"/>
          <w:lang w:val="ka-GE"/>
        </w:rPr>
        <w:t xml:space="preserve">წლის </w:t>
      </w:r>
      <w:r w:rsidRPr="006409CE">
        <w:rPr>
          <w:rFonts w:ascii="Sylfaen" w:hAnsi="Sylfaen" w:cs="Sylfaen"/>
          <w:b/>
          <w:iCs/>
          <w:sz w:val="20"/>
          <w:szCs w:val="20"/>
        </w:rPr>
        <w:t xml:space="preserve">I-II </w:t>
      </w:r>
      <w:r w:rsidRPr="006409CE">
        <w:rPr>
          <w:rFonts w:ascii="Sylfaen" w:hAnsi="Sylfaen" w:cs="Sylfaen"/>
          <w:b/>
          <w:iCs/>
          <w:sz w:val="20"/>
          <w:szCs w:val="20"/>
          <w:lang w:val="ka-GE"/>
        </w:rPr>
        <w:t>კვარტალში,</w:t>
      </w:r>
      <w:r w:rsidRPr="006409CE">
        <w:rPr>
          <w:rFonts w:ascii="Sylfaen" w:hAnsi="Sylfaen" w:cs="Sylfaen"/>
          <w:iCs/>
          <w:sz w:val="20"/>
          <w:szCs w:val="20"/>
          <w:lang w:val="ka-GE"/>
        </w:rPr>
        <w:t xml:space="preserve"> </w:t>
      </w:r>
      <w:r w:rsidRPr="006409CE">
        <w:rPr>
          <w:rFonts w:ascii="Sylfaen" w:eastAsia="Times New Roman" w:hAnsi="Sylfaen"/>
          <w:bCs/>
          <w:sz w:val="20"/>
          <w:szCs w:val="20"/>
          <w:lang w:val="ka-GE"/>
        </w:rPr>
        <w:t xml:space="preserve">ცენტრში დასაქმებული სამედიცინო პერსონალის მხარდაჭერის მიზნით ხორციელდება სამედიცინო პერსონალის სუბსიდირება. </w:t>
      </w:r>
      <w:r w:rsidRPr="006409CE">
        <w:rPr>
          <w:rFonts w:ascii="Sylfaen" w:hAnsi="Sylfaen"/>
          <w:sz w:val="20"/>
          <w:szCs w:val="20"/>
          <w:lang w:val="ka-GE"/>
        </w:rPr>
        <w:t xml:space="preserve">სასწრაფო-სამედიცინო დახმარების ცენტრს დაემატა ორი სამედიცინო ბრიგადა ზამთრის პერიოდისთვის. </w:t>
      </w:r>
    </w:p>
    <w:p w14:paraId="7FE53589" w14:textId="77777777" w:rsidR="00A603D0" w:rsidRPr="006409CE" w:rsidRDefault="00A603D0" w:rsidP="00E55F46">
      <w:pPr>
        <w:spacing w:line="240" w:lineRule="auto"/>
        <w:jc w:val="both"/>
        <w:rPr>
          <w:rFonts w:ascii="Sylfaen" w:eastAsia="Times New Roman" w:hAnsi="Sylfaen" w:cs="Times New Roman"/>
          <w:iCs/>
          <w:sz w:val="20"/>
          <w:szCs w:val="20"/>
          <w:lang w:val="ka-GE"/>
        </w:rPr>
      </w:pPr>
      <w:r w:rsidRPr="006409CE">
        <w:rPr>
          <w:rFonts w:ascii="Sylfaen" w:eastAsia="Times New Roman" w:hAnsi="Sylfaen" w:cs="Times New Roman"/>
          <w:iCs/>
          <w:sz w:val="20"/>
          <w:szCs w:val="20"/>
          <w:lang w:val="ka-GE"/>
        </w:rPr>
        <w:t>2018 წლის II კვარტალი:  გამოცხადდა ელექტრონული ტენდერი სამედიცინო მოწყობილობის - 5 ერთეული კარდიოგრაფის შესყიდვის მიზნით. 2018 წლის 03 მაისს დაიდო N95 ხელშეკრულება გამარჯვებულ კომპანია - შპს „ვესტფარმ"-თან, ხელშეკრულების ღირებულება შეადგენს 5900 ლარს.ხელშეკრულებით ნაკისრი ყველა ვალდებულება შესრულებულია.</w:t>
      </w:r>
    </w:p>
    <w:p w14:paraId="1743CFA5" w14:textId="12CBE123" w:rsidR="00A603D0" w:rsidRPr="006409CE" w:rsidRDefault="00A603D0" w:rsidP="00E55F46">
      <w:pPr>
        <w:spacing w:line="240" w:lineRule="auto"/>
        <w:jc w:val="both"/>
        <w:rPr>
          <w:rFonts w:ascii="Sylfaen" w:eastAsia="Sylfaen" w:hAnsi="Sylfaen"/>
          <w:sz w:val="20"/>
          <w:szCs w:val="20"/>
          <w:lang w:val="ka-GE"/>
        </w:rPr>
      </w:pPr>
      <w:r w:rsidRPr="006409CE">
        <w:rPr>
          <w:rFonts w:ascii="Sylfaen" w:eastAsia="Sylfaen" w:hAnsi="Sylfaen"/>
          <w:sz w:val="20"/>
          <w:szCs w:val="20"/>
        </w:rPr>
        <w:t>2018 წლის I-II კვარტალში,</w:t>
      </w:r>
      <w:r w:rsidRPr="006409CE">
        <w:rPr>
          <w:rFonts w:ascii="Sylfaen" w:eastAsia="Sylfaen" w:hAnsi="Sylfaen"/>
          <w:b/>
          <w:sz w:val="20"/>
          <w:szCs w:val="20"/>
        </w:rPr>
        <w:t xml:space="preserve"> </w:t>
      </w:r>
      <w:r w:rsidRPr="006409CE">
        <w:rPr>
          <w:rFonts w:ascii="Sylfaen" w:eastAsia="Sylfaen" w:hAnsi="Sylfaen"/>
          <w:sz w:val="20"/>
          <w:szCs w:val="20"/>
        </w:rPr>
        <w:t>მომზადდა სატენდერო დოკუმენტაცია და გამოცხადა ელექტრონული</w:t>
      </w:r>
      <w:r w:rsidRPr="006409CE">
        <w:rPr>
          <w:rFonts w:ascii="Sylfaen" w:eastAsia="Sylfaen" w:hAnsi="Sylfaen"/>
          <w:b/>
          <w:sz w:val="20"/>
          <w:szCs w:val="20"/>
        </w:rPr>
        <w:t xml:space="preserve"> </w:t>
      </w:r>
      <w:r w:rsidRPr="006409CE">
        <w:rPr>
          <w:rFonts w:ascii="Sylfaen" w:eastAsia="Sylfaen" w:hAnsi="Sylfaen"/>
          <w:sz w:val="20"/>
          <w:szCs w:val="20"/>
        </w:rPr>
        <w:t>ტენდერი სპეციალიზებული ფორმის (ზამთრისა და ზაფხულის სეზონისათვის) შესყიდვის მიზნით. გაიმარჯვა შპს „ელსელემა“-მ, რომელთანაც დაიდო ხელშე</w:t>
      </w:r>
      <w:r w:rsidRPr="006409CE">
        <w:rPr>
          <w:rFonts w:ascii="Sylfaen" w:eastAsia="Sylfaen" w:hAnsi="Sylfaen"/>
          <w:sz w:val="20"/>
          <w:szCs w:val="20"/>
          <w:lang w:val="ka-GE"/>
        </w:rPr>
        <w:t>კრულება.</w:t>
      </w:r>
    </w:p>
    <w:p w14:paraId="46FB654D" w14:textId="4BD2E64B" w:rsidR="00B833DF" w:rsidRPr="009D68DB" w:rsidRDefault="00B25AFB" w:rsidP="006E0B0A">
      <w:pPr>
        <w:rPr>
          <w:rFonts w:ascii="Sylfaen" w:hAnsi="Sylfaen"/>
          <w:sz w:val="20"/>
          <w:szCs w:val="20"/>
          <w:lang w:val="ka-GE"/>
        </w:rPr>
      </w:pPr>
      <w:r>
        <w:rPr>
          <w:rFonts w:ascii="Sylfaen" w:hAnsi="Sylfaen"/>
          <w:sz w:val="20"/>
          <w:szCs w:val="20"/>
          <w:lang w:val="ka-GE"/>
        </w:rPr>
        <w:br w:type="page"/>
      </w:r>
    </w:p>
    <w:p w14:paraId="1F819E9F" w14:textId="77777777" w:rsidR="00A603D0" w:rsidRPr="009D68DB" w:rsidRDefault="00AF7444" w:rsidP="00E55F46">
      <w:pPr>
        <w:pStyle w:val="Subtitle"/>
        <w:numPr>
          <w:ilvl w:val="0"/>
          <w:numId w:val="0"/>
        </w:numPr>
        <w:spacing w:line="240" w:lineRule="auto"/>
        <w:jc w:val="both"/>
        <w:outlineLvl w:val="1"/>
        <w:rPr>
          <w:rFonts w:ascii="Sylfaen" w:eastAsia="Times New Roman" w:hAnsi="Sylfaen"/>
          <w:color w:val="auto"/>
          <w:lang w:val="ka-GE"/>
        </w:rPr>
      </w:pPr>
      <w:hyperlink w:anchor="_Toc514775179" w:history="1">
        <w:bookmarkStart w:id="107" w:name="_Toc6307929"/>
        <w:r w:rsidR="00A603D0" w:rsidRPr="009D68DB">
          <w:rPr>
            <w:rFonts w:ascii="Sylfaen" w:eastAsia="Times New Roman" w:hAnsi="Sylfaen"/>
            <w:color w:val="auto"/>
            <w:lang w:val="ka-GE"/>
          </w:rPr>
          <w:t>6.2. სოციალური თანასწორობის უზრუნველყოფის ხელშეწყობა</w:t>
        </w:r>
        <w:bookmarkEnd w:id="107"/>
      </w:hyperlink>
    </w:p>
    <w:p w14:paraId="4AAEFDA5" w14:textId="77777777"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08" w:name="_Toc6307930"/>
      <w:r w:rsidRPr="009D68DB">
        <w:rPr>
          <w:rFonts w:ascii="Sylfaen" w:eastAsia="Times New Roman" w:hAnsi="Sylfaen"/>
          <w:color w:val="auto"/>
        </w:rPr>
        <w:t>6.2.1მოწყვლადი ჯგუფების ხელმისაწვდომობის ზრდა ძირითად კომუნალურ სერვისებსა და საქალაქო ტრანსპორტით გადაადგილებაზე</w:t>
      </w:r>
      <w:bookmarkEnd w:id="108"/>
    </w:p>
    <w:tbl>
      <w:tblPr>
        <w:tblW w:w="5000" w:type="pct"/>
        <w:tblLook w:val="04A0" w:firstRow="1" w:lastRow="0" w:firstColumn="1" w:lastColumn="0" w:noHBand="0" w:noVBand="1"/>
      </w:tblPr>
      <w:tblGrid>
        <w:gridCol w:w="4922"/>
        <w:gridCol w:w="2699"/>
        <w:gridCol w:w="1739"/>
      </w:tblGrid>
      <w:tr w:rsidR="00A603D0" w:rsidRPr="009D68DB" w14:paraId="244FC650" w14:textId="77777777" w:rsidTr="00E139D7">
        <w:trPr>
          <w:trHeight w:val="111"/>
        </w:trPr>
        <w:tc>
          <w:tcPr>
            <w:tcW w:w="2629" w:type="pct"/>
            <w:hideMark/>
          </w:tcPr>
          <w:p w14:paraId="36459283" w14:textId="77777777" w:rsidR="00A603D0" w:rsidRPr="00B833DF" w:rsidRDefault="00A603D0" w:rsidP="00E55F46">
            <w:pPr>
              <w:rPr>
                <w:rFonts w:ascii="Sylfaen" w:eastAsia="Times New Roman" w:hAnsi="Sylfaen" w:cs="Times New Roman"/>
                <w:b/>
                <w:color w:val="2F75B5"/>
                <w:szCs w:val="24"/>
              </w:rPr>
            </w:pPr>
            <w:r w:rsidRPr="00B833DF">
              <w:rPr>
                <w:rFonts w:ascii="Sylfaen" w:eastAsia="Times New Roman" w:hAnsi="Sylfaen" w:cs="Sylfaen"/>
                <w:b/>
                <w:color w:val="2F75B5"/>
                <w:szCs w:val="24"/>
              </w:rPr>
              <w:t>სტრატეგიული</w:t>
            </w:r>
            <w:r w:rsidRPr="00B833DF">
              <w:rPr>
                <w:rFonts w:ascii="Sylfaen" w:eastAsia="Times New Roman" w:hAnsi="Sylfaen" w:cs="Times New Roman"/>
                <w:b/>
                <w:color w:val="2F75B5"/>
                <w:szCs w:val="24"/>
              </w:rPr>
              <w:t xml:space="preserve"> </w:t>
            </w:r>
            <w:r w:rsidRPr="00B833DF">
              <w:rPr>
                <w:rFonts w:ascii="Sylfaen" w:eastAsia="Times New Roman" w:hAnsi="Sylfaen" w:cs="Sylfaen"/>
                <w:b/>
                <w:color w:val="2F75B5"/>
                <w:szCs w:val="24"/>
              </w:rPr>
              <w:t>მიმართულება</w:t>
            </w:r>
            <w:r w:rsidRPr="00B833DF">
              <w:rPr>
                <w:rFonts w:ascii="Sylfaen" w:eastAsia="Times New Roman" w:hAnsi="Sylfaen" w:cs="Times New Roman"/>
                <w:b/>
                <w:color w:val="2F75B5"/>
                <w:szCs w:val="24"/>
              </w:rPr>
              <w:t xml:space="preserve">  6</w:t>
            </w:r>
          </w:p>
        </w:tc>
        <w:tc>
          <w:tcPr>
            <w:tcW w:w="2371" w:type="pct"/>
            <w:gridSpan w:val="2"/>
            <w:hideMark/>
          </w:tcPr>
          <w:p w14:paraId="261270D3" w14:textId="77777777" w:rsidR="00A603D0" w:rsidRPr="00B833DF" w:rsidRDefault="00A603D0" w:rsidP="00E55F46">
            <w:pPr>
              <w:rPr>
                <w:rFonts w:ascii="Sylfaen" w:eastAsia="Times New Roman" w:hAnsi="Sylfaen" w:cs="Sylfaen"/>
                <w:b/>
                <w:color w:val="757171"/>
                <w:szCs w:val="24"/>
                <w:lang w:val="ka-GE"/>
              </w:rPr>
            </w:pPr>
            <w:r w:rsidRPr="00B833DF">
              <w:rPr>
                <w:rFonts w:ascii="Sylfaen" w:eastAsia="Times New Roman" w:hAnsi="Sylfaen" w:cs="Sylfaen"/>
                <w:b/>
                <w:color w:val="757171"/>
                <w:szCs w:val="24"/>
                <w:lang w:val="ka-GE"/>
              </w:rPr>
              <w:t>მოსახლეობის ჯანმრთელობის დაცვა და სოციალური უზრუნველყოფა</w:t>
            </w:r>
          </w:p>
          <w:p w14:paraId="2C7F2233" w14:textId="77777777" w:rsidR="00A603D0" w:rsidRPr="00B833DF" w:rsidRDefault="00A603D0" w:rsidP="00E55F46">
            <w:pPr>
              <w:rPr>
                <w:rFonts w:ascii="Sylfaen" w:eastAsia="Times New Roman" w:hAnsi="Sylfaen" w:cs="Times New Roman"/>
                <w:b/>
                <w:color w:val="757171"/>
                <w:szCs w:val="24"/>
                <w:lang w:val="ka-GE"/>
              </w:rPr>
            </w:pPr>
          </w:p>
        </w:tc>
      </w:tr>
      <w:tr w:rsidR="00A603D0" w:rsidRPr="009D68DB" w14:paraId="32E70583" w14:textId="77777777" w:rsidTr="00E139D7">
        <w:trPr>
          <w:trHeight w:val="111"/>
        </w:trPr>
        <w:tc>
          <w:tcPr>
            <w:tcW w:w="2629" w:type="pct"/>
            <w:hideMark/>
          </w:tcPr>
          <w:p w14:paraId="23779EFD" w14:textId="77777777" w:rsidR="00A603D0" w:rsidRPr="00B833DF" w:rsidRDefault="00A603D0" w:rsidP="00E55F46">
            <w:pPr>
              <w:rPr>
                <w:rFonts w:ascii="Sylfaen" w:eastAsia="Times New Roman" w:hAnsi="Sylfaen" w:cs="Times New Roman"/>
                <w:color w:val="2F75B5"/>
                <w:szCs w:val="24"/>
              </w:rPr>
            </w:pPr>
            <w:r w:rsidRPr="00B833DF">
              <w:rPr>
                <w:rFonts w:ascii="Sylfaen" w:eastAsia="Times New Roman" w:hAnsi="Sylfaen" w:cs="Sylfaen"/>
                <w:color w:val="2F75B5"/>
                <w:szCs w:val="24"/>
              </w:rPr>
              <w:t>პროგრამა</w:t>
            </w:r>
          </w:p>
        </w:tc>
        <w:tc>
          <w:tcPr>
            <w:tcW w:w="2371" w:type="pct"/>
            <w:gridSpan w:val="2"/>
            <w:shd w:val="clear" w:color="auto" w:fill="auto"/>
            <w:hideMark/>
          </w:tcPr>
          <w:p w14:paraId="3F1B2507" w14:textId="77777777" w:rsidR="00A603D0" w:rsidRPr="009D68DB" w:rsidRDefault="00A603D0" w:rsidP="00E55F46">
            <w:pPr>
              <w:pStyle w:val="Subtitle"/>
              <w:rPr>
                <w:rFonts w:ascii="Sylfaen" w:hAnsi="Sylfaen"/>
                <w:lang w:val="ka-GE"/>
              </w:rPr>
            </w:pPr>
            <w:r w:rsidRPr="009D68DB">
              <w:rPr>
                <w:rFonts w:ascii="Sylfaen" w:hAnsi="Sylfaen"/>
                <w:lang w:val="ka-GE"/>
              </w:rPr>
              <w:t xml:space="preserve">6.2.1 </w:t>
            </w:r>
            <w:r w:rsidRPr="009D68DB">
              <w:rPr>
                <w:rFonts w:ascii="Sylfaen" w:hAnsi="Sylfaen" w:cs="Sylfaen"/>
                <w:lang w:val="ka-GE"/>
              </w:rPr>
              <w:t>მოწყვლადი</w:t>
            </w:r>
            <w:r w:rsidRPr="009D68DB">
              <w:rPr>
                <w:rFonts w:ascii="Sylfaen" w:hAnsi="Sylfaen"/>
                <w:lang w:val="ka-GE"/>
              </w:rPr>
              <w:t xml:space="preserve"> </w:t>
            </w:r>
            <w:r w:rsidRPr="009D68DB">
              <w:rPr>
                <w:rFonts w:ascii="Sylfaen" w:hAnsi="Sylfaen" w:cs="Sylfaen"/>
                <w:lang w:val="ka-GE"/>
              </w:rPr>
              <w:t>ჯგუფების</w:t>
            </w:r>
            <w:r w:rsidRPr="009D68DB">
              <w:rPr>
                <w:rFonts w:ascii="Sylfaen" w:hAnsi="Sylfaen"/>
                <w:lang w:val="ka-GE"/>
              </w:rPr>
              <w:t xml:space="preserve"> </w:t>
            </w:r>
            <w:r w:rsidRPr="009D68DB">
              <w:rPr>
                <w:rFonts w:ascii="Sylfaen" w:hAnsi="Sylfaen" w:cs="Sylfaen"/>
                <w:lang w:val="ka-GE"/>
              </w:rPr>
              <w:t>ხელმისაწვდომობის</w:t>
            </w:r>
            <w:r w:rsidRPr="009D68DB">
              <w:rPr>
                <w:rFonts w:ascii="Sylfaen" w:hAnsi="Sylfaen"/>
                <w:lang w:val="ka-GE"/>
              </w:rPr>
              <w:t xml:space="preserve"> </w:t>
            </w:r>
            <w:r w:rsidRPr="009D68DB">
              <w:rPr>
                <w:rFonts w:ascii="Sylfaen" w:hAnsi="Sylfaen" w:cs="Sylfaen"/>
                <w:lang w:val="ka-GE"/>
              </w:rPr>
              <w:t>ზრდა</w:t>
            </w:r>
            <w:r w:rsidRPr="009D68DB">
              <w:rPr>
                <w:rFonts w:ascii="Sylfaen" w:hAnsi="Sylfaen"/>
                <w:lang w:val="ka-GE"/>
              </w:rPr>
              <w:t xml:space="preserve"> </w:t>
            </w:r>
            <w:r w:rsidRPr="009D68DB">
              <w:rPr>
                <w:rFonts w:ascii="Sylfaen" w:hAnsi="Sylfaen" w:cs="Sylfaen"/>
                <w:lang w:val="ka-GE"/>
              </w:rPr>
              <w:t>ძირითად</w:t>
            </w:r>
            <w:r w:rsidRPr="009D68DB">
              <w:rPr>
                <w:rFonts w:ascii="Sylfaen" w:hAnsi="Sylfaen"/>
                <w:lang w:val="ka-GE"/>
              </w:rPr>
              <w:t xml:space="preserve"> </w:t>
            </w:r>
            <w:r w:rsidRPr="009D68DB">
              <w:rPr>
                <w:rFonts w:ascii="Sylfaen" w:hAnsi="Sylfaen" w:cs="Sylfaen"/>
                <w:lang w:val="ka-GE"/>
              </w:rPr>
              <w:t>კომუნალურ</w:t>
            </w:r>
            <w:r w:rsidRPr="009D68DB">
              <w:rPr>
                <w:rFonts w:ascii="Sylfaen" w:hAnsi="Sylfaen"/>
                <w:lang w:val="ka-GE"/>
              </w:rPr>
              <w:t xml:space="preserve"> </w:t>
            </w:r>
            <w:r w:rsidRPr="009D68DB">
              <w:rPr>
                <w:rFonts w:ascii="Sylfaen" w:hAnsi="Sylfaen" w:cs="Sylfaen"/>
                <w:lang w:val="ka-GE"/>
              </w:rPr>
              <w:t>სერვისებსა</w:t>
            </w:r>
            <w:r w:rsidRPr="009D68DB">
              <w:rPr>
                <w:rFonts w:ascii="Sylfaen" w:hAnsi="Sylfaen"/>
                <w:lang w:val="ka-GE"/>
              </w:rPr>
              <w:t xml:space="preserve"> </w:t>
            </w:r>
            <w:r w:rsidRPr="009D68DB">
              <w:rPr>
                <w:rFonts w:ascii="Sylfaen" w:hAnsi="Sylfaen" w:cs="Sylfaen"/>
                <w:lang w:val="ka-GE"/>
              </w:rPr>
              <w:t>და</w:t>
            </w:r>
            <w:r w:rsidRPr="009D68DB">
              <w:rPr>
                <w:rFonts w:ascii="Sylfaen" w:hAnsi="Sylfaen"/>
                <w:lang w:val="ka-GE"/>
              </w:rPr>
              <w:t xml:space="preserve"> </w:t>
            </w:r>
            <w:r w:rsidRPr="009D68DB">
              <w:rPr>
                <w:rFonts w:ascii="Sylfaen" w:hAnsi="Sylfaen" w:cs="Sylfaen"/>
                <w:lang w:val="ka-GE"/>
              </w:rPr>
              <w:t>საქალაქო</w:t>
            </w:r>
            <w:r w:rsidRPr="009D68DB">
              <w:rPr>
                <w:rFonts w:ascii="Sylfaen" w:hAnsi="Sylfaen"/>
                <w:lang w:val="ka-GE"/>
              </w:rPr>
              <w:t xml:space="preserve"> </w:t>
            </w:r>
            <w:r w:rsidRPr="009D68DB">
              <w:rPr>
                <w:rFonts w:ascii="Sylfaen" w:hAnsi="Sylfaen" w:cs="Sylfaen"/>
                <w:lang w:val="ka-GE"/>
              </w:rPr>
              <w:t>ტრანსპორტით</w:t>
            </w:r>
            <w:r w:rsidRPr="009D68DB">
              <w:rPr>
                <w:rFonts w:ascii="Sylfaen" w:hAnsi="Sylfaen"/>
                <w:lang w:val="ka-GE"/>
              </w:rPr>
              <w:t xml:space="preserve"> </w:t>
            </w:r>
            <w:r w:rsidRPr="009D68DB">
              <w:rPr>
                <w:rFonts w:ascii="Sylfaen" w:hAnsi="Sylfaen" w:cs="Sylfaen"/>
                <w:lang w:val="ka-GE"/>
              </w:rPr>
              <w:t>გადაადგილებაზე</w:t>
            </w:r>
          </w:p>
          <w:p w14:paraId="0F686493" w14:textId="77777777" w:rsidR="00A603D0" w:rsidRPr="009D68DB" w:rsidRDefault="00A603D0" w:rsidP="00E55F46">
            <w:pPr>
              <w:rPr>
                <w:rFonts w:ascii="Sylfaen" w:eastAsia="Times New Roman" w:hAnsi="Sylfaen" w:cs="Times New Roman"/>
                <w:color w:val="757171"/>
                <w:sz w:val="24"/>
                <w:szCs w:val="24"/>
              </w:rPr>
            </w:pPr>
          </w:p>
        </w:tc>
      </w:tr>
      <w:tr w:rsidR="00A603D0" w:rsidRPr="009D68DB" w14:paraId="0B8024A7" w14:textId="77777777" w:rsidTr="00E139D7">
        <w:trPr>
          <w:trHeight w:val="555"/>
        </w:trPr>
        <w:tc>
          <w:tcPr>
            <w:tcW w:w="2629" w:type="pct"/>
            <w:hideMark/>
          </w:tcPr>
          <w:p w14:paraId="63CB4F93" w14:textId="77777777" w:rsidR="00A603D0" w:rsidRPr="00B833DF" w:rsidRDefault="00A603D0" w:rsidP="00E55F46">
            <w:pPr>
              <w:rPr>
                <w:rFonts w:ascii="Sylfaen" w:eastAsia="Times New Roman" w:hAnsi="Sylfaen" w:cs="Times New Roman"/>
                <w:color w:val="2F75B5"/>
                <w:szCs w:val="24"/>
              </w:rPr>
            </w:pPr>
            <w:r w:rsidRPr="00B833DF">
              <w:rPr>
                <w:rFonts w:ascii="Sylfaen" w:eastAsia="Times New Roman" w:hAnsi="Sylfaen" w:cs="Sylfaen"/>
                <w:color w:val="2F75B5"/>
                <w:szCs w:val="24"/>
              </w:rPr>
              <w:t>პროგრამის</w:t>
            </w:r>
            <w:r w:rsidRPr="00B833DF">
              <w:rPr>
                <w:rFonts w:ascii="Sylfaen" w:eastAsia="Times New Roman" w:hAnsi="Sylfaen" w:cs="Times New Roman"/>
                <w:color w:val="2F75B5"/>
                <w:szCs w:val="24"/>
              </w:rPr>
              <w:t xml:space="preserve"> </w:t>
            </w:r>
            <w:r w:rsidRPr="00B833DF">
              <w:rPr>
                <w:rFonts w:ascii="Sylfaen" w:eastAsia="Times New Roman" w:hAnsi="Sylfaen" w:cs="Sylfaen"/>
                <w:color w:val="2F75B5"/>
                <w:szCs w:val="24"/>
              </w:rPr>
              <w:t>მიზანი</w:t>
            </w:r>
            <w:r w:rsidRPr="00B833DF">
              <w:rPr>
                <w:rFonts w:ascii="Sylfaen" w:eastAsia="Times New Roman" w:hAnsi="Sylfaen" w:cs="Times New Roman"/>
                <w:color w:val="2F75B5"/>
                <w:szCs w:val="24"/>
              </w:rPr>
              <w:t xml:space="preserve"> </w:t>
            </w:r>
            <w:r w:rsidRPr="00B833DF">
              <w:rPr>
                <w:rFonts w:ascii="Sylfaen" w:eastAsia="Times New Roman" w:hAnsi="Sylfaen" w:cs="Sylfaen"/>
                <w:color w:val="2F75B5"/>
                <w:szCs w:val="24"/>
              </w:rPr>
              <w:t>და</w:t>
            </w:r>
            <w:r w:rsidRPr="00B833DF">
              <w:rPr>
                <w:rFonts w:ascii="Sylfaen" w:eastAsia="Times New Roman" w:hAnsi="Sylfaen" w:cs="Times New Roman"/>
                <w:color w:val="2F75B5"/>
                <w:szCs w:val="24"/>
              </w:rPr>
              <w:t xml:space="preserve"> </w:t>
            </w:r>
            <w:r w:rsidRPr="00B833DF">
              <w:rPr>
                <w:rFonts w:ascii="Sylfaen" w:eastAsia="Times New Roman" w:hAnsi="Sylfaen" w:cs="Sylfaen"/>
                <w:color w:val="2F75B5"/>
                <w:szCs w:val="24"/>
              </w:rPr>
              <w:t>მოსალოდნელი</w:t>
            </w:r>
            <w:r w:rsidRPr="00B833DF">
              <w:rPr>
                <w:rFonts w:ascii="Sylfaen" w:eastAsia="Times New Roman" w:hAnsi="Sylfaen" w:cs="Times New Roman"/>
                <w:color w:val="2F75B5"/>
                <w:szCs w:val="24"/>
              </w:rPr>
              <w:t xml:space="preserve"> </w:t>
            </w:r>
            <w:r w:rsidRPr="00B833DF">
              <w:rPr>
                <w:rFonts w:ascii="Sylfaen" w:eastAsia="Times New Roman" w:hAnsi="Sylfaen" w:cs="Sylfaen"/>
                <w:color w:val="2F75B5"/>
                <w:szCs w:val="24"/>
              </w:rPr>
              <w:t>შედეგი</w:t>
            </w:r>
          </w:p>
        </w:tc>
        <w:tc>
          <w:tcPr>
            <w:tcW w:w="2371" w:type="pct"/>
            <w:gridSpan w:val="2"/>
            <w:shd w:val="clear" w:color="auto" w:fill="auto"/>
            <w:hideMark/>
          </w:tcPr>
          <w:p w14:paraId="09B8A434" w14:textId="77777777" w:rsidR="00A603D0" w:rsidRPr="00E139D7" w:rsidRDefault="00A603D0" w:rsidP="00E55F46">
            <w:pPr>
              <w:jc w:val="both"/>
              <w:rPr>
                <w:rFonts w:ascii="Sylfaen" w:eastAsia="Times New Roman" w:hAnsi="Sylfaen" w:cs="Sylfaen"/>
                <w:color w:val="000000" w:themeColor="text1"/>
                <w:sz w:val="20"/>
                <w:lang w:val="ka-GE"/>
              </w:rPr>
            </w:pPr>
            <w:r w:rsidRPr="00E139D7">
              <w:rPr>
                <w:rFonts w:ascii="Sylfaen" w:eastAsia="Times New Roman" w:hAnsi="Sylfaen" w:cs="Times New Roman"/>
                <w:sz w:val="20"/>
                <w:lang w:val="ka-GE"/>
              </w:rPr>
              <w:t>პროგრამის მიზანია შექმნას მინიმალური საარსებო პირობები მოწყვლადი ჯგუფებისათვის მათთვის ძირითადი კომუნალური სერვისების მიწოდებისა და კომუნალური ხარჯების დაფარვის გზით.</w:t>
            </w:r>
          </w:p>
        </w:tc>
      </w:tr>
      <w:tr w:rsidR="00A603D0" w:rsidRPr="009D68DB" w14:paraId="6BC5C332" w14:textId="77777777" w:rsidTr="00E139D7">
        <w:trPr>
          <w:trHeight w:val="111"/>
        </w:trPr>
        <w:tc>
          <w:tcPr>
            <w:tcW w:w="2629" w:type="pct"/>
            <w:hideMark/>
          </w:tcPr>
          <w:p w14:paraId="4E0AD244" w14:textId="77777777" w:rsidR="00A603D0" w:rsidRPr="009D68DB" w:rsidRDefault="00A603D0" w:rsidP="00E55F46">
            <w:pPr>
              <w:rPr>
                <w:rFonts w:ascii="Sylfaen" w:eastAsia="Times New Roman" w:hAnsi="Sylfaen" w:cs="Times New Roman"/>
                <w:color w:val="000000"/>
                <w:sz w:val="24"/>
                <w:szCs w:val="24"/>
              </w:rPr>
            </w:pPr>
          </w:p>
        </w:tc>
        <w:tc>
          <w:tcPr>
            <w:tcW w:w="1442" w:type="pct"/>
            <w:shd w:val="clear" w:color="auto" w:fill="auto"/>
            <w:hideMark/>
          </w:tcPr>
          <w:p w14:paraId="10314C01" w14:textId="77777777" w:rsidR="00A603D0" w:rsidRPr="009D68DB" w:rsidRDefault="00A603D0" w:rsidP="00E55F46">
            <w:pPr>
              <w:rPr>
                <w:rFonts w:ascii="Sylfaen" w:eastAsia="Times New Roman" w:hAnsi="Sylfaen" w:cs="Times New Roman"/>
              </w:rPr>
            </w:pPr>
          </w:p>
          <w:p w14:paraId="4E3D78E9" w14:textId="77777777" w:rsidR="00A603D0" w:rsidRPr="009D68DB" w:rsidRDefault="00A603D0" w:rsidP="00E55F46">
            <w:pPr>
              <w:rPr>
                <w:rFonts w:ascii="Sylfaen" w:eastAsia="Times New Roman" w:hAnsi="Sylfaen" w:cs="Times New Roman"/>
              </w:rPr>
            </w:pPr>
          </w:p>
        </w:tc>
        <w:tc>
          <w:tcPr>
            <w:tcW w:w="929" w:type="pct"/>
            <w:shd w:val="clear" w:color="auto" w:fill="auto"/>
            <w:noWrap/>
            <w:hideMark/>
          </w:tcPr>
          <w:p w14:paraId="2754657A" w14:textId="77777777" w:rsidR="00A603D0" w:rsidRPr="009D68DB" w:rsidRDefault="00A603D0" w:rsidP="00E55F46">
            <w:pPr>
              <w:rPr>
                <w:rFonts w:ascii="Sylfaen" w:eastAsia="Times New Roman" w:hAnsi="Sylfaen" w:cs="Times New Roman"/>
              </w:rPr>
            </w:pPr>
          </w:p>
        </w:tc>
      </w:tr>
      <w:tr w:rsidR="00A603D0" w:rsidRPr="009D68DB" w14:paraId="70DE6A76" w14:textId="77777777" w:rsidTr="00E139D7">
        <w:trPr>
          <w:trHeight w:val="111"/>
        </w:trPr>
        <w:tc>
          <w:tcPr>
            <w:tcW w:w="2629" w:type="pct"/>
            <w:hideMark/>
          </w:tcPr>
          <w:p w14:paraId="1CDE591E" w14:textId="77777777" w:rsidR="00A603D0" w:rsidRPr="00B833DF" w:rsidRDefault="00A603D0" w:rsidP="00E55F46">
            <w:pPr>
              <w:rPr>
                <w:rFonts w:ascii="Sylfaen" w:eastAsia="Times New Roman" w:hAnsi="Sylfaen" w:cs="Times New Roman"/>
                <w:b/>
                <w:color w:val="2F75B5"/>
              </w:rPr>
            </w:pPr>
            <w:r w:rsidRPr="00B833DF">
              <w:rPr>
                <w:rFonts w:ascii="Sylfaen" w:eastAsia="Times New Roman" w:hAnsi="Sylfaen" w:cs="Sylfaen"/>
                <w:b/>
                <w:color w:val="2F75B5"/>
              </w:rPr>
              <w:t>ღონისძიებები</w:t>
            </w:r>
            <w:r w:rsidRPr="00B833DF">
              <w:rPr>
                <w:rFonts w:ascii="Sylfaen" w:eastAsia="Times New Roman" w:hAnsi="Sylfaen" w:cs="Times New Roman"/>
                <w:b/>
                <w:color w:val="2F75B5"/>
              </w:rPr>
              <w:t>:</w:t>
            </w:r>
          </w:p>
        </w:tc>
        <w:tc>
          <w:tcPr>
            <w:tcW w:w="1442" w:type="pct"/>
            <w:hideMark/>
          </w:tcPr>
          <w:p w14:paraId="190D826E" w14:textId="77777777" w:rsidR="00A603D0" w:rsidRPr="00B833DF" w:rsidRDefault="00A603D0" w:rsidP="00E55F46">
            <w:pPr>
              <w:rPr>
                <w:rFonts w:ascii="Sylfaen" w:eastAsia="Times New Roman" w:hAnsi="Sylfaen" w:cs="Times New Roman"/>
                <w:b/>
                <w:color w:val="2F75B5"/>
              </w:rPr>
            </w:pPr>
            <w:r w:rsidRPr="00B833DF">
              <w:rPr>
                <w:rFonts w:ascii="Sylfaen" w:eastAsia="Times New Roman" w:hAnsi="Sylfaen" w:cs="Sylfaen"/>
                <w:b/>
                <w:color w:val="2F75B5"/>
              </w:rPr>
              <w:t>შესრულების</w:t>
            </w:r>
            <w:r w:rsidRPr="00B833DF">
              <w:rPr>
                <w:rFonts w:ascii="Sylfaen" w:eastAsia="Times New Roman" w:hAnsi="Sylfaen" w:cs="Times New Roman"/>
                <w:b/>
                <w:color w:val="2F75B5"/>
              </w:rPr>
              <w:t xml:space="preserve"> </w:t>
            </w:r>
            <w:r w:rsidRPr="00B833DF">
              <w:rPr>
                <w:rFonts w:ascii="Sylfaen" w:eastAsia="Times New Roman" w:hAnsi="Sylfaen" w:cs="Sylfaen"/>
                <w:b/>
                <w:color w:val="2F75B5"/>
              </w:rPr>
              <w:t>ინდიკატორი</w:t>
            </w:r>
          </w:p>
        </w:tc>
        <w:tc>
          <w:tcPr>
            <w:tcW w:w="929" w:type="pct"/>
            <w:noWrap/>
            <w:hideMark/>
          </w:tcPr>
          <w:p w14:paraId="36518815" w14:textId="77777777" w:rsidR="00A603D0" w:rsidRPr="00B833DF" w:rsidRDefault="00A603D0" w:rsidP="00E139D7">
            <w:pPr>
              <w:jc w:val="center"/>
              <w:rPr>
                <w:rFonts w:ascii="Sylfaen" w:eastAsia="Times New Roman" w:hAnsi="Sylfaen" w:cs="Times New Roman"/>
                <w:b/>
                <w:color w:val="2F75B5"/>
              </w:rPr>
            </w:pPr>
            <w:r w:rsidRPr="00B833DF">
              <w:rPr>
                <w:rFonts w:ascii="Sylfaen" w:eastAsia="Times New Roman" w:hAnsi="Sylfaen" w:cs="Sylfaen"/>
                <w:b/>
                <w:color w:val="2F75B5"/>
              </w:rPr>
              <w:t>შესრულება</w:t>
            </w:r>
          </w:p>
        </w:tc>
      </w:tr>
      <w:tr w:rsidR="00A603D0" w:rsidRPr="009D68DB" w14:paraId="63DE2DDA" w14:textId="77777777" w:rsidTr="00E139D7">
        <w:trPr>
          <w:trHeight w:val="111"/>
        </w:trPr>
        <w:tc>
          <w:tcPr>
            <w:tcW w:w="2629" w:type="pct"/>
            <w:hideMark/>
          </w:tcPr>
          <w:p w14:paraId="6C5FEDDE" w14:textId="77777777" w:rsidR="00A603D0" w:rsidRPr="00CE5616" w:rsidRDefault="00A603D0" w:rsidP="00E55F46">
            <w:pPr>
              <w:jc w:val="both"/>
              <w:rPr>
                <w:rFonts w:ascii="Sylfaen" w:hAnsi="Sylfaen"/>
                <w:sz w:val="20"/>
                <w:szCs w:val="20"/>
                <w:lang w:val="ka-GE"/>
              </w:rPr>
            </w:pPr>
            <w:r w:rsidRPr="00CE5616">
              <w:rPr>
                <w:rFonts w:ascii="Sylfaen" w:hAnsi="Sylfaen"/>
                <w:sz w:val="20"/>
                <w:szCs w:val="20"/>
                <w:lang w:val="ka-GE"/>
              </w:rPr>
              <w:t>წყლისა და კანალიზაციის გადასახადის დაფარვა;</w:t>
            </w:r>
          </w:p>
          <w:p w14:paraId="373548CC" w14:textId="77777777" w:rsidR="00A603D0" w:rsidRPr="00CE5616" w:rsidRDefault="00A603D0" w:rsidP="00E55F46">
            <w:pPr>
              <w:jc w:val="both"/>
              <w:rPr>
                <w:rFonts w:ascii="Sylfaen" w:hAnsi="Sylfaen"/>
                <w:sz w:val="20"/>
                <w:szCs w:val="20"/>
                <w:lang w:val="ka-GE"/>
              </w:rPr>
            </w:pPr>
          </w:p>
        </w:tc>
        <w:tc>
          <w:tcPr>
            <w:tcW w:w="1442" w:type="pct"/>
            <w:shd w:val="clear" w:color="auto" w:fill="FFFFFF" w:themeFill="background1"/>
            <w:hideMark/>
          </w:tcPr>
          <w:p w14:paraId="5166B381" w14:textId="77777777" w:rsidR="00A603D0" w:rsidRPr="00CE5616" w:rsidRDefault="00A603D0" w:rsidP="00E55F46">
            <w:pPr>
              <w:jc w:val="both"/>
              <w:rPr>
                <w:rFonts w:ascii="Sylfaen" w:hAnsi="Sylfaen" w:cs="Sylfaen"/>
                <w:sz w:val="20"/>
                <w:szCs w:val="20"/>
                <w:lang w:val="ka-GE"/>
              </w:rPr>
            </w:pPr>
            <w:r w:rsidRPr="00CE5616">
              <w:rPr>
                <w:rFonts w:ascii="Sylfaen" w:hAnsi="Sylfaen" w:cs="Sylfaen"/>
                <w:sz w:val="20"/>
                <w:szCs w:val="20"/>
                <w:lang w:val="ka-GE"/>
              </w:rPr>
              <w:t>ბენეფიციართა რაოდენობა</w:t>
            </w:r>
          </w:p>
        </w:tc>
        <w:tc>
          <w:tcPr>
            <w:tcW w:w="929" w:type="pct"/>
            <w:shd w:val="clear" w:color="auto" w:fill="FFFFFF" w:themeFill="background1"/>
            <w:noWrap/>
            <w:hideMark/>
          </w:tcPr>
          <w:p w14:paraId="03F4DD65"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Calibri" w:hAnsi="Sylfaen" w:cs="Sylfaen"/>
                <w:b/>
                <w:sz w:val="20"/>
                <w:szCs w:val="20"/>
                <w:lang w:val="ka-GE"/>
              </w:rPr>
              <w:t>√</w:t>
            </w:r>
          </w:p>
        </w:tc>
      </w:tr>
      <w:tr w:rsidR="00A603D0" w:rsidRPr="009D68DB" w14:paraId="171121B9" w14:textId="77777777" w:rsidTr="00E139D7">
        <w:trPr>
          <w:trHeight w:val="111"/>
        </w:trPr>
        <w:tc>
          <w:tcPr>
            <w:tcW w:w="2629" w:type="pct"/>
            <w:hideMark/>
          </w:tcPr>
          <w:p w14:paraId="5D91ECF2" w14:textId="77777777" w:rsidR="00A603D0" w:rsidRPr="00CE5616" w:rsidRDefault="00A603D0" w:rsidP="00E55F46">
            <w:pPr>
              <w:jc w:val="both"/>
              <w:rPr>
                <w:rFonts w:ascii="Sylfaen" w:hAnsi="Sylfaen"/>
                <w:sz w:val="20"/>
                <w:szCs w:val="20"/>
                <w:lang w:val="ka-GE"/>
              </w:rPr>
            </w:pPr>
            <w:r w:rsidRPr="00CE5616">
              <w:rPr>
                <w:rFonts w:ascii="Sylfaen" w:hAnsi="Sylfaen"/>
                <w:sz w:val="20"/>
                <w:szCs w:val="20"/>
                <w:lang w:val="ka-GE"/>
              </w:rPr>
              <w:t>დასუფთავებისათვის მოსაკრებლის გადასახადის დაფარვა;</w:t>
            </w:r>
          </w:p>
          <w:p w14:paraId="423BD735" w14:textId="77777777" w:rsidR="00A603D0" w:rsidRPr="00CE5616" w:rsidRDefault="00A603D0" w:rsidP="00E55F46">
            <w:pPr>
              <w:jc w:val="both"/>
              <w:rPr>
                <w:rFonts w:ascii="Sylfaen" w:hAnsi="Sylfaen"/>
                <w:sz w:val="20"/>
                <w:szCs w:val="20"/>
                <w:lang w:val="ka-GE"/>
              </w:rPr>
            </w:pPr>
          </w:p>
        </w:tc>
        <w:tc>
          <w:tcPr>
            <w:tcW w:w="1442" w:type="pct"/>
            <w:shd w:val="clear" w:color="auto" w:fill="FFFFFF" w:themeFill="background1"/>
            <w:hideMark/>
          </w:tcPr>
          <w:p w14:paraId="0CBBD730" w14:textId="77777777" w:rsidR="00A603D0" w:rsidRPr="00CE5616" w:rsidRDefault="00A603D0" w:rsidP="00E55F46">
            <w:pPr>
              <w:jc w:val="both"/>
              <w:rPr>
                <w:rFonts w:ascii="Sylfaen" w:hAnsi="Sylfaen" w:cs="Sylfaen"/>
                <w:sz w:val="20"/>
                <w:szCs w:val="20"/>
                <w:lang w:val="ka-GE"/>
              </w:rPr>
            </w:pPr>
            <w:r w:rsidRPr="00CE5616">
              <w:rPr>
                <w:rFonts w:ascii="Sylfaen" w:hAnsi="Sylfaen" w:cs="Sylfaen"/>
                <w:sz w:val="20"/>
                <w:szCs w:val="20"/>
                <w:lang w:val="ka-GE"/>
              </w:rPr>
              <w:t>ბენეფიციართა რაოდენობა</w:t>
            </w:r>
          </w:p>
        </w:tc>
        <w:tc>
          <w:tcPr>
            <w:tcW w:w="929" w:type="pct"/>
            <w:shd w:val="clear" w:color="auto" w:fill="FFFFFF" w:themeFill="background1"/>
            <w:noWrap/>
            <w:hideMark/>
          </w:tcPr>
          <w:p w14:paraId="79679D79" w14:textId="77777777" w:rsidR="00A603D0" w:rsidRPr="00CE5616" w:rsidRDefault="00A603D0" w:rsidP="00E55F46">
            <w:pPr>
              <w:jc w:val="center"/>
              <w:rPr>
                <w:rFonts w:ascii="Sylfaen" w:eastAsia="Calibri" w:hAnsi="Sylfaen" w:cs="Sylfaen"/>
                <w:b/>
                <w:sz w:val="20"/>
                <w:szCs w:val="20"/>
                <w:lang w:val="ka-GE"/>
              </w:rPr>
            </w:pPr>
            <w:r w:rsidRPr="00CE5616">
              <w:rPr>
                <w:rFonts w:ascii="Sylfaen" w:eastAsia="Calibri" w:hAnsi="Sylfaen" w:cs="Sylfaen"/>
                <w:b/>
                <w:sz w:val="20"/>
                <w:szCs w:val="20"/>
                <w:lang w:val="ka-GE"/>
              </w:rPr>
              <w:t>√</w:t>
            </w:r>
          </w:p>
        </w:tc>
      </w:tr>
      <w:tr w:rsidR="00A603D0" w:rsidRPr="009D68DB" w14:paraId="2C0E4A4F" w14:textId="77777777" w:rsidTr="00E139D7">
        <w:trPr>
          <w:trHeight w:val="111"/>
        </w:trPr>
        <w:tc>
          <w:tcPr>
            <w:tcW w:w="2629" w:type="pct"/>
          </w:tcPr>
          <w:p w14:paraId="591E76B6" w14:textId="49683194" w:rsidR="00A603D0" w:rsidRPr="00CE5616" w:rsidRDefault="00A603D0" w:rsidP="00E55F46">
            <w:pPr>
              <w:jc w:val="both"/>
              <w:rPr>
                <w:rFonts w:ascii="Sylfaen" w:hAnsi="Sylfaen"/>
                <w:sz w:val="20"/>
                <w:szCs w:val="20"/>
                <w:lang w:val="ka-GE"/>
              </w:rPr>
            </w:pPr>
            <w:r w:rsidRPr="00CE5616">
              <w:rPr>
                <w:rFonts w:ascii="Sylfaen" w:hAnsi="Sylfaen"/>
                <w:sz w:val="20"/>
                <w:szCs w:val="20"/>
                <w:lang w:val="ka-GE"/>
              </w:rPr>
              <w:t>სატელეფონო-სააბონენტო გადასახადის დაფარვა;</w:t>
            </w:r>
          </w:p>
        </w:tc>
        <w:tc>
          <w:tcPr>
            <w:tcW w:w="1442" w:type="pct"/>
            <w:shd w:val="clear" w:color="auto" w:fill="FFFFFF" w:themeFill="background1"/>
          </w:tcPr>
          <w:p w14:paraId="00BD0BBF" w14:textId="77777777" w:rsidR="00A603D0" w:rsidRPr="00CE5616" w:rsidRDefault="00A603D0" w:rsidP="00E55F46">
            <w:pPr>
              <w:jc w:val="both"/>
              <w:rPr>
                <w:rFonts w:ascii="Sylfaen" w:hAnsi="Sylfaen" w:cs="Sylfaen"/>
                <w:sz w:val="20"/>
                <w:szCs w:val="20"/>
                <w:lang w:val="ka-GE"/>
              </w:rPr>
            </w:pPr>
            <w:r w:rsidRPr="00CE5616">
              <w:rPr>
                <w:rFonts w:ascii="Sylfaen" w:hAnsi="Sylfaen" w:cs="Sylfaen"/>
                <w:sz w:val="20"/>
                <w:szCs w:val="20"/>
                <w:lang w:val="ka-GE"/>
              </w:rPr>
              <w:t>ბენეფიციართა რაოდენობა</w:t>
            </w:r>
          </w:p>
        </w:tc>
        <w:tc>
          <w:tcPr>
            <w:tcW w:w="929" w:type="pct"/>
            <w:shd w:val="clear" w:color="auto" w:fill="FFFFFF" w:themeFill="background1"/>
            <w:noWrap/>
          </w:tcPr>
          <w:p w14:paraId="6F7859E1" w14:textId="77777777" w:rsidR="00A603D0" w:rsidRPr="00CE5616" w:rsidRDefault="00A603D0" w:rsidP="00E55F46">
            <w:pPr>
              <w:jc w:val="center"/>
              <w:rPr>
                <w:rFonts w:ascii="Sylfaen" w:eastAsia="Times New Roman" w:hAnsi="Sylfaen" w:cs="Times New Roman"/>
                <w:b/>
                <w:color w:val="000000"/>
                <w:sz w:val="20"/>
                <w:szCs w:val="20"/>
              </w:rPr>
            </w:pPr>
          </w:p>
          <w:p w14:paraId="771CEF1E"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Calibri" w:hAnsi="Sylfaen" w:cs="Sylfaen"/>
                <w:b/>
                <w:sz w:val="20"/>
                <w:szCs w:val="20"/>
                <w:lang w:val="ka-GE"/>
              </w:rPr>
              <w:t>√</w:t>
            </w:r>
          </w:p>
        </w:tc>
      </w:tr>
      <w:tr w:rsidR="00A603D0" w:rsidRPr="009D68DB" w14:paraId="6D429DD3" w14:textId="77777777" w:rsidTr="00E139D7">
        <w:trPr>
          <w:trHeight w:val="111"/>
        </w:trPr>
        <w:tc>
          <w:tcPr>
            <w:tcW w:w="2629" w:type="pct"/>
          </w:tcPr>
          <w:p w14:paraId="3B458EA5" w14:textId="77777777" w:rsidR="00A603D0" w:rsidRPr="00CE5616" w:rsidRDefault="00A603D0" w:rsidP="00E55F46">
            <w:pPr>
              <w:jc w:val="both"/>
              <w:rPr>
                <w:rFonts w:ascii="Sylfaen" w:hAnsi="Sylfaen"/>
                <w:sz w:val="20"/>
                <w:szCs w:val="20"/>
                <w:lang w:val="ka-GE"/>
              </w:rPr>
            </w:pPr>
            <w:r w:rsidRPr="00CE5616">
              <w:rPr>
                <w:rFonts w:ascii="Sylfaen" w:hAnsi="Sylfaen"/>
                <w:sz w:val="20"/>
                <w:szCs w:val="20"/>
                <w:lang w:val="ka-GE"/>
              </w:rPr>
              <w:t>გაზიფიცირების - ბუნებრივი აირის მილგაყვანილობისა და მრიცხველის სამონტაჟო სამუშაოების ღირებულების  90%-ის თანადაფინანსება ერთი წერტილის გათვალისწინებით გაზქურამდე;</w:t>
            </w:r>
          </w:p>
        </w:tc>
        <w:tc>
          <w:tcPr>
            <w:tcW w:w="1442" w:type="pct"/>
            <w:shd w:val="clear" w:color="auto" w:fill="FFFFFF" w:themeFill="background1"/>
          </w:tcPr>
          <w:p w14:paraId="767E1087" w14:textId="77777777" w:rsidR="00A603D0" w:rsidRPr="00CE5616" w:rsidRDefault="00A603D0" w:rsidP="00E55F46">
            <w:pPr>
              <w:jc w:val="both"/>
              <w:rPr>
                <w:rFonts w:ascii="Sylfaen" w:hAnsi="Sylfaen" w:cs="Sylfaen"/>
                <w:sz w:val="20"/>
                <w:szCs w:val="20"/>
                <w:lang w:val="ka-GE"/>
              </w:rPr>
            </w:pPr>
            <w:r w:rsidRPr="00CE5616">
              <w:rPr>
                <w:rFonts w:ascii="Sylfaen" w:hAnsi="Sylfaen" w:cs="Sylfaen"/>
                <w:sz w:val="20"/>
                <w:szCs w:val="20"/>
                <w:lang w:val="ka-GE"/>
              </w:rPr>
              <w:t>ბენეფიციართა რაოდენობა</w:t>
            </w:r>
          </w:p>
        </w:tc>
        <w:tc>
          <w:tcPr>
            <w:tcW w:w="929" w:type="pct"/>
            <w:shd w:val="clear" w:color="auto" w:fill="FFFFFF" w:themeFill="background1"/>
            <w:noWrap/>
          </w:tcPr>
          <w:p w14:paraId="5D4CFAE9"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Calibri" w:hAnsi="Sylfaen" w:cs="Sylfaen"/>
                <w:b/>
                <w:sz w:val="20"/>
                <w:szCs w:val="20"/>
                <w:lang w:val="ka-GE"/>
              </w:rPr>
              <w:t>√</w:t>
            </w:r>
          </w:p>
        </w:tc>
      </w:tr>
      <w:tr w:rsidR="00A603D0" w:rsidRPr="009D68DB" w14:paraId="554F8018" w14:textId="77777777" w:rsidTr="00E139D7">
        <w:trPr>
          <w:trHeight w:val="1263"/>
        </w:trPr>
        <w:tc>
          <w:tcPr>
            <w:tcW w:w="2629" w:type="pct"/>
          </w:tcPr>
          <w:p w14:paraId="2FAD980C" w14:textId="77777777" w:rsidR="00A603D0" w:rsidRPr="00CE5616" w:rsidRDefault="00A603D0" w:rsidP="00E55F46">
            <w:pPr>
              <w:jc w:val="both"/>
              <w:rPr>
                <w:rFonts w:ascii="Sylfaen" w:hAnsi="Sylfaen"/>
                <w:sz w:val="20"/>
                <w:szCs w:val="20"/>
                <w:lang w:val="ka-GE"/>
              </w:rPr>
            </w:pPr>
            <w:r w:rsidRPr="00CE5616">
              <w:rPr>
                <w:rFonts w:ascii="Sylfaen" w:hAnsi="Sylfaen" w:cs="Sylfaen"/>
                <w:sz w:val="20"/>
                <w:szCs w:val="20"/>
                <w:lang w:val="ka-GE"/>
              </w:rPr>
              <w:lastRenderedPageBreak/>
              <w:t>ვეტერანების</w:t>
            </w:r>
            <w:r w:rsidRPr="00CE5616">
              <w:rPr>
                <w:rFonts w:ascii="Sylfaen" w:hAnsi="Sylfaen"/>
                <w:sz w:val="20"/>
                <w:szCs w:val="20"/>
                <w:lang w:val="ka-GE"/>
              </w:rPr>
              <w:t xml:space="preserve">, </w:t>
            </w:r>
            <w:r w:rsidRPr="00CE5616">
              <w:rPr>
                <w:rFonts w:ascii="Sylfaen" w:hAnsi="Sylfaen" w:cs="Sylfaen"/>
                <w:sz w:val="20"/>
                <w:szCs w:val="20"/>
                <w:lang w:val="ka-GE"/>
              </w:rPr>
              <w:t>მათთან</w:t>
            </w:r>
            <w:r w:rsidRPr="00CE5616">
              <w:rPr>
                <w:rFonts w:ascii="Sylfaen" w:hAnsi="Sylfaen"/>
                <w:sz w:val="20"/>
                <w:szCs w:val="20"/>
                <w:lang w:val="ka-GE"/>
              </w:rPr>
              <w:t xml:space="preserve"> </w:t>
            </w:r>
            <w:r w:rsidRPr="00CE5616">
              <w:rPr>
                <w:rFonts w:ascii="Sylfaen" w:hAnsi="Sylfaen" w:cs="Sylfaen"/>
                <w:sz w:val="20"/>
                <w:szCs w:val="20"/>
                <w:lang w:val="ka-GE"/>
              </w:rPr>
              <w:t>გათანაბრებული</w:t>
            </w:r>
            <w:r w:rsidRPr="00CE5616">
              <w:rPr>
                <w:rFonts w:ascii="Sylfaen" w:hAnsi="Sylfaen"/>
                <w:sz w:val="20"/>
                <w:szCs w:val="20"/>
                <w:lang w:val="ka-GE"/>
              </w:rPr>
              <w:t xml:space="preserve"> </w:t>
            </w:r>
            <w:r w:rsidRPr="00CE5616">
              <w:rPr>
                <w:rFonts w:ascii="Sylfaen" w:hAnsi="Sylfaen" w:cs="Sylfaen"/>
                <w:sz w:val="20"/>
                <w:szCs w:val="20"/>
                <w:lang w:val="ka-GE"/>
              </w:rPr>
              <w:t>პირების</w:t>
            </w:r>
            <w:r w:rsidRPr="00CE5616">
              <w:rPr>
                <w:rFonts w:ascii="Sylfaen" w:hAnsi="Sylfaen"/>
                <w:sz w:val="20"/>
                <w:szCs w:val="20"/>
                <w:lang w:val="ka-GE"/>
              </w:rPr>
              <w:t xml:space="preserve">, </w:t>
            </w:r>
            <w:r w:rsidRPr="00CE5616">
              <w:rPr>
                <w:rFonts w:ascii="Sylfaen" w:hAnsi="Sylfaen" w:cs="Sylfaen"/>
                <w:sz w:val="20"/>
                <w:szCs w:val="20"/>
                <w:lang w:val="ka-GE"/>
              </w:rPr>
              <w:t>ომში</w:t>
            </w:r>
            <w:r w:rsidRPr="00CE5616">
              <w:rPr>
                <w:rFonts w:ascii="Sylfaen" w:hAnsi="Sylfaen"/>
                <w:sz w:val="20"/>
                <w:szCs w:val="20"/>
                <w:lang w:val="ka-GE"/>
              </w:rPr>
              <w:t xml:space="preserve"> </w:t>
            </w:r>
            <w:r w:rsidRPr="00CE5616">
              <w:rPr>
                <w:rFonts w:ascii="Sylfaen" w:hAnsi="Sylfaen" w:cs="Sylfaen"/>
                <w:sz w:val="20"/>
                <w:szCs w:val="20"/>
                <w:lang w:val="ka-GE"/>
              </w:rPr>
              <w:t>დაღუპულთა</w:t>
            </w:r>
            <w:r w:rsidRPr="00CE5616">
              <w:rPr>
                <w:rFonts w:ascii="Sylfaen" w:hAnsi="Sylfaen"/>
                <w:sz w:val="20"/>
                <w:szCs w:val="20"/>
                <w:lang w:val="ka-GE"/>
              </w:rPr>
              <w:t xml:space="preserve"> </w:t>
            </w:r>
            <w:r w:rsidRPr="00CE5616">
              <w:rPr>
                <w:rFonts w:ascii="Sylfaen" w:hAnsi="Sylfaen" w:cs="Sylfaen"/>
                <w:sz w:val="20"/>
                <w:szCs w:val="20"/>
                <w:lang w:val="ka-GE"/>
              </w:rPr>
              <w:t>ოჯახის</w:t>
            </w:r>
            <w:r w:rsidRPr="00CE5616">
              <w:rPr>
                <w:rFonts w:ascii="Sylfaen" w:hAnsi="Sylfaen"/>
                <w:sz w:val="20"/>
                <w:szCs w:val="20"/>
                <w:lang w:val="ka-GE"/>
              </w:rPr>
              <w:t xml:space="preserve"> </w:t>
            </w:r>
            <w:r w:rsidRPr="00CE5616">
              <w:rPr>
                <w:rFonts w:ascii="Sylfaen" w:hAnsi="Sylfaen" w:cs="Sylfaen"/>
                <w:sz w:val="20"/>
                <w:szCs w:val="20"/>
                <w:lang w:val="ka-GE"/>
              </w:rPr>
              <w:t>წევრების</w:t>
            </w:r>
            <w:r w:rsidRPr="00CE5616">
              <w:rPr>
                <w:rFonts w:ascii="Sylfaen" w:hAnsi="Sylfaen"/>
                <w:sz w:val="20"/>
                <w:szCs w:val="20"/>
                <w:lang w:val="ka-GE"/>
              </w:rPr>
              <w:t xml:space="preserve"> </w:t>
            </w:r>
            <w:r w:rsidRPr="00CE5616">
              <w:rPr>
                <w:rFonts w:ascii="Sylfaen" w:hAnsi="Sylfaen" w:cs="Sylfaen"/>
                <w:sz w:val="20"/>
                <w:szCs w:val="20"/>
                <w:lang w:val="ka-GE"/>
              </w:rPr>
              <w:t>და</w:t>
            </w:r>
            <w:r w:rsidRPr="00CE5616">
              <w:rPr>
                <w:rFonts w:ascii="Sylfaen" w:hAnsi="Sylfaen"/>
                <w:sz w:val="20"/>
                <w:szCs w:val="20"/>
                <w:lang w:val="ka-GE"/>
              </w:rPr>
              <w:t xml:space="preserve"> </w:t>
            </w:r>
            <w:r w:rsidRPr="00CE5616">
              <w:rPr>
                <w:rFonts w:ascii="Sylfaen" w:hAnsi="Sylfaen" w:cs="Sylfaen"/>
                <w:sz w:val="20"/>
                <w:szCs w:val="20"/>
                <w:lang w:val="ka-GE"/>
              </w:rPr>
              <w:t>მარჩენალდაკარგულების</w:t>
            </w:r>
            <w:r w:rsidRPr="00CE5616">
              <w:rPr>
                <w:rFonts w:ascii="Sylfaen" w:hAnsi="Sylfaen"/>
                <w:sz w:val="20"/>
                <w:szCs w:val="20"/>
                <w:lang w:val="ka-GE"/>
              </w:rPr>
              <w:t xml:space="preserve"> </w:t>
            </w:r>
            <w:r w:rsidRPr="00CE5616">
              <w:rPr>
                <w:rFonts w:ascii="Sylfaen" w:hAnsi="Sylfaen" w:cs="Sylfaen"/>
                <w:sz w:val="20"/>
                <w:szCs w:val="20"/>
                <w:lang w:val="ka-GE"/>
              </w:rPr>
              <w:t>თხევადი</w:t>
            </w:r>
            <w:r w:rsidRPr="00CE5616">
              <w:rPr>
                <w:rFonts w:ascii="Sylfaen" w:hAnsi="Sylfaen"/>
                <w:sz w:val="20"/>
                <w:szCs w:val="20"/>
                <w:lang w:val="ka-GE"/>
              </w:rPr>
              <w:t xml:space="preserve"> </w:t>
            </w:r>
            <w:r w:rsidRPr="00CE5616">
              <w:rPr>
                <w:rFonts w:ascii="Sylfaen" w:hAnsi="Sylfaen" w:cs="Sylfaen"/>
                <w:sz w:val="20"/>
                <w:szCs w:val="20"/>
                <w:lang w:val="ka-GE"/>
              </w:rPr>
              <w:t>აირის</w:t>
            </w:r>
            <w:r w:rsidRPr="00CE5616">
              <w:rPr>
                <w:rFonts w:ascii="Sylfaen" w:hAnsi="Sylfaen"/>
                <w:sz w:val="20"/>
                <w:szCs w:val="20"/>
                <w:lang w:val="ka-GE"/>
              </w:rPr>
              <w:t xml:space="preserve"> </w:t>
            </w:r>
            <w:r w:rsidRPr="00CE5616">
              <w:rPr>
                <w:rFonts w:ascii="Sylfaen" w:hAnsi="Sylfaen" w:cs="Sylfaen"/>
                <w:sz w:val="20"/>
                <w:szCs w:val="20"/>
                <w:lang w:val="ka-GE"/>
              </w:rPr>
              <w:t>ტალონით</w:t>
            </w:r>
            <w:r w:rsidRPr="00CE5616">
              <w:rPr>
                <w:rFonts w:ascii="Sylfaen" w:hAnsi="Sylfaen"/>
                <w:sz w:val="20"/>
                <w:szCs w:val="20"/>
                <w:lang w:val="ka-GE"/>
              </w:rPr>
              <w:t xml:space="preserve"> </w:t>
            </w:r>
            <w:r w:rsidRPr="00CE5616">
              <w:rPr>
                <w:rFonts w:ascii="Sylfaen" w:hAnsi="Sylfaen" w:cs="Sylfaen"/>
                <w:sz w:val="20"/>
                <w:szCs w:val="20"/>
                <w:lang w:val="ka-GE"/>
              </w:rPr>
              <w:t>დახმარება</w:t>
            </w:r>
            <w:r w:rsidRPr="00CE5616">
              <w:rPr>
                <w:rFonts w:ascii="Sylfaen" w:hAnsi="Sylfaen"/>
                <w:sz w:val="20"/>
                <w:szCs w:val="20"/>
                <w:lang w:val="ka-GE"/>
              </w:rPr>
              <w:t>;</w:t>
            </w:r>
          </w:p>
        </w:tc>
        <w:tc>
          <w:tcPr>
            <w:tcW w:w="1442" w:type="pct"/>
            <w:shd w:val="clear" w:color="auto" w:fill="FFFFFF" w:themeFill="background1"/>
          </w:tcPr>
          <w:p w14:paraId="31AEC985" w14:textId="77777777" w:rsidR="00A603D0" w:rsidRPr="00CE5616" w:rsidRDefault="00A603D0" w:rsidP="00E55F46">
            <w:pPr>
              <w:jc w:val="both"/>
              <w:rPr>
                <w:rFonts w:ascii="Sylfaen" w:hAnsi="Sylfaen" w:cs="Sylfaen"/>
                <w:sz w:val="20"/>
                <w:szCs w:val="20"/>
                <w:lang w:val="ka-GE"/>
              </w:rPr>
            </w:pPr>
            <w:r w:rsidRPr="00CE5616">
              <w:rPr>
                <w:rFonts w:ascii="Sylfaen" w:hAnsi="Sylfaen" w:cs="Sylfaen"/>
                <w:sz w:val="20"/>
                <w:szCs w:val="20"/>
                <w:lang w:val="ka-GE"/>
              </w:rPr>
              <w:t>ბენეფიციართა რაოდენობა</w:t>
            </w:r>
          </w:p>
        </w:tc>
        <w:tc>
          <w:tcPr>
            <w:tcW w:w="929" w:type="pct"/>
            <w:shd w:val="clear" w:color="auto" w:fill="FFFFFF" w:themeFill="background1"/>
            <w:noWrap/>
          </w:tcPr>
          <w:p w14:paraId="1975BFE5"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Calibri" w:hAnsi="Sylfaen" w:cs="Sylfaen"/>
                <w:b/>
                <w:sz w:val="20"/>
                <w:szCs w:val="20"/>
                <w:lang w:val="ka-GE"/>
              </w:rPr>
              <w:t>√</w:t>
            </w:r>
          </w:p>
        </w:tc>
      </w:tr>
      <w:tr w:rsidR="00A603D0" w:rsidRPr="009D68DB" w14:paraId="6112CA4C" w14:textId="77777777" w:rsidTr="00E139D7">
        <w:trPr>
          <w:trHeight w:val="2120"/>
        </w:trPr>
        <w:tc>
          <w:tcPr>
            <w:tcW w:w="2629" w:type="pct"/>
          </w:tcPr>
          <w:p w14:paraId="65F1F2A1" w14:textId="77777777" w:rsidR="00A603D0" w:rsidRPr="00CE5616" w:rsidRDefault="00A603D0" w:rsidP="00E55F46">
            <w:pPr>
              <w:jc w:val="both"/>
              <w:rPr>
                <w:rFonts w:ascii="Sylfaen" w:hAnsi="Sylfaen"/>
                <w:sz w:val="20"/>
                <w:szCs w:val="20"/>
                <w:lang w:val="ka-GE"/>
              </w:rPr>
            </w:pPr>
            <w:r w:rsidRPr="00CE5616">
              <w:rPr>
                <w:rFonts w:ascii="Sylfaen" w:hAnsi="Sylfaen"/>
                <w:sz w:val="20"/>
                <w:szCs w:val="20"/>
                <w:lang w:val="ka-GE"/>
              </w:rPr>
              <w:t xml:space="preserve">მასწავლებლების,  სტუდენტების, იძულებით გადაადგილებული პირების, ასაკით პენსიონერების, საბავშვო ბაღების და ბიბლიოთეკების თანამშრომლების, მუნიციპალური ტრანსპორტით მგზავრობის საფასურის 50%-ით სუბსიდირება;  </w:t>
            </w:r>
          </w:p>
        </w:tc>
        <w:tc>
          <w:tcPr>
            <w:tcW w:w="1442" w:type="pct"/>
            <w:shd w:val="clear" w:color="auto" w:fill="FFFFFF" w:themeFill="background1"/>
          </w:tcPr>
          <w:p w14:paraId="32D6FC0B" w14:textId="77777777" w:rsidR="00A603D0" w:rsidRPr="00CE5616" w:rsidRDefault="00A603D0" w:rsidP="00E55F46">
            <w:pPr>
              <w:tabs>
                <w:tab w:val="left" w:pos="3390"/>
              </w:tabs>
              <w:jc w:val="both"/>
              <w:rPr>
                <w:rFonts w:ascii="Sylfaen" w:hAnsi="Sylfaen" w:cs="Sylfaen"/>
                <w:sz w:val="20"/>
                <w:szCs w:val="20"/>
                <w:lang w:val="ka-GE"/>
              </w:rPr>
            </w:pPr>
            <w:r w:rsidRPr="00CE5616">
              <w:rPr>
                <w:rFonts w:ascii="Sylfaen" w:hAnsi="Sylfaen" w:cs="Sylfaen"/>
                <w:sz w:val="20"/>
                <w:szCs w:val="20"/>
                <w:lang w:val="ka-GE"/>
              </w:rPr>
              <w:t>ბენეფიციართა რაოდენობა</w:t>
            </w:r>
            <w:r w:rsidRPr="00CE5616">
              <w:rPr>
                <w:rFonts w:ascii="Sylfaen" w:hAnsi="Sylfaen" w:cs="Sylfaen"/>
                <w:sz w:val="20"/>
                <w:szCs w:val="20"/>
                <w:lang w:val="ka-GE"/>
              </w:rPr>
              <w:tab/>
            </w:r>
          </w:p>
        </w:tc>
        <w:tc>
          <w:tcPr>
            <w:tcW w:w="929" w:type="pct"/>
            <w:shd w:val="clear" w:color="auto" w:fill="FFFFFF" w:themeFill="background1"/>
            <w:noWrap/>
          </w:tcPr>
          <w:p w14:paraId="3B73B5D0"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Calibri" w:hAnsi="Sylfaen" w:cs="Sylfaen"/>
                <w:b/>
                <w:sz w:val="20"/>
                <w:szCs w:val="20"/>
                <w:lang w:val="ka-GE"/>
              </w:rPr>
              <w:t>√</w:t>
            </w:r>
          </w:p>
        </w:tc>
      </w:tr>
      <w:tr w:rsidR="00A603D0" w:rsidRPr="009D68DB" w14:paraId="3B38DD92" w14:textId="77777777" w:rsidTr="00E139D7">
        <w:trPr>
          <w:trHeight w:val="111"/>
        </w:trPr>
        <w:tc>
          <w:tcPr>
            <w:tcW w:w="2629" w:type="pct"/>
          </w:tcPr>
          <w:p w14:paraId="5A32E10F" w14:textId="3D42D129" w:rsidR="00A603D0" w:rsidRPr="00CE5616" w:rsidRDefault="00A603D0" w:rsidP="00E55F46">
            <w:pPr>
              <w:jc w:val="both"/>
              <w:rPr>
                <w:rFonts w:ascii="Sylfaen" w:hAnsi="Sylfaen"/>
                <w:sz w:val="20"/>
                <w:szCs w:val="20"/>
                <w:lang w:val="ka-GE"/>
              </w:rPr>
            </w:pPr>
            <w:r w:rsidRPr="00CE5616">
              <w:rPr>
                <w:rFonts w:ascii="Sylfaen" w:hAnsi="Sylfaen"/>
                <w:sz w:val="20"/>
                <w:szCs w:val="20"/>
                <w:lang w:val="ka-GE"/>
              </w:rPr>
              <w:t>ბათუმის ხანდაზმულთა სოციალური ცენტრის ბენეფიციარების, ვეტერანებისა და მათთან გათანაბრებული პირების, 0-70 000 ქულის მქონე ბენეფიციარების, შშმ პირების, შშმ სტატუსის ბავშვების, მოსწავლეების მუნიციპალური ტრანსპორტით მგზავრობის საფასურის 100%-ით სუბსიდირება;</w:t>
            </w:r>
          </w:p>
        </w:tc>
        <w:tc>
          <w:tcPr>
            <w:tcW w:w="1442" w:type="pct"/>
            <w:shd w:val="clear" w:color="auto" w:fill="FFFFFF" w:themeFill="background1"/>
          </w:tcPr>
          <w:p w14:paraId="6CF0DE27" w14:textId="77777777" w:rsidR="00A603D0" w:rsidRPr="00CE5616" w:rsidRDefault="00A603D0" w:rsidP="00E55F46">
            <w:pPr>
              <w:jc w:val="both"/>
              <w:rPr>
                <w:rFonts w:ascii="Sylfaen" w:hAnsi="Sylfaen" w:cs="Sylfaen"/>
                <w:sz w:val="20"/>
                <w:szCs w:val="20"/>
                <w:lang w:val="ka-GE"/>
              </w:rPr>
            </w:pPr>
            <w:r w:rsidRPr="00CE5616">
              <w:rPr>
                <w:rFonts w:ascii="Sylfaen" w:hAnsi="Sylfaen" w:cs="Sylfaen"/>
                <w:sz w:val="20"/>
                <w:szCs w:val="20"/>
                <w:lang w:val="ka-GE"/>
              </w:rPr>
              <w:t>ბენეფიციართა რაოდენობა</w:t>
            </w:r>
          </w:p>
        </w:tc>
        <w:tc>
          <w:tcPr>
            <w:tcW w:w="929" w:type="pct"/>
            <w:shd w:val="clear" w:color="auto" w:fill="FFFFFF" w:themeFill="background1"/>
            <w:noWrap/>
          </w:tcPr>
          <w:p w14:paraId="6F8778F9"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Calibri" w:hAnsi="Sylfaen" w:cs="Sylfaen"/>
                <w:b/>
                <w:sz w:val="20"/>
                <w:szCs w:val="20"/>
                <w:lang w:val="ka-GE"/>
              </w:rPr>
              <w:t>√</w:t>
            </w:r>
          </w:p>
        </w:tc>
      </w:tr>
    </w:tbl>
    <w:p w14:paraId="1C41E29B" w14:textId="77777777" w:rsidR="00B833DF" w:rsidRDefault="00B833DF" w:rsidP="00E55F46">
      <w:pPr>
        <w:spacing w:line="240" w:lineRule="auto"/>
        <w:jc w:val="both"/>
        <w:rPr>
          <w:rFonts w:ascii="Sylfaen" w:eastAsiaTheme="majorEastAsia" w:hAnsi="Sylfaen" w:cstheme="majorBidi"/>
          <w:b/>
          <w:iCs/>
          <w:lang w:val="ka-GE"/>
        </w:rPr>
      </w:pPr>
    </w:p>
    <w:p w14:paraId="4F560D56" w14:textId="475ED5EE" w:rsidR="00A603D0" w:rsidRPr="00E139D7" w:rsidRDefault="00A603D0" w:rsidP="00E55F46">
      <w:pPr>
        <w:spacing w:line="240" w:lineRule="auto"/>
        <w:jc w:val="both"/>
        <w:rPr>
          <w:rFonts w:ascii="Sylfaen" w:eastAsiaTheme="majorEastAsia" w:hAnsi="Sylfaen" w:cstheme="majorBidi"/>
          <w:b/>
          <w:iCs/>
          <w:sz w:val="20"/>
          <w:szCs w:val="20"/>
          <w:lang w:val="ka-GE"/>
        </w:rPr>
      </w:pPr>
      <w:r w:rsidRPr="00E139D7">
        <w:rPr>
          <w:rFonts w:ascii="Sylfaen" w:eastAsiaTheme="majorEastAsia" w:hAnsi="Sylfaen" w:cstheme="majorBidi"/>
          <w:b/>
          <w:iCs/>
          <w:sz w:val="20"/>
          <w:szCs w:val="20"/>
          <w:lang w:val="ka-GE"/>
        </w:rPr>
        <w:t xml:space="preserve">2019 წელი  </w:t>
      </w:r>
      <w:r w:rsidRPr="00E139D7">
        <w:rPr>
          <w:rFonts w:ascii="Sylfaen" w:eastAsia="Times New Roman" w:hAnsi="Sylfaen"/>
          <w:b/>
          <w:sz w:val="20"/>
          <w:szCs w:val="20"/>
        </w:rPr>
        <w:t xml:space="preserve">I </w:t>
      </w:r>
      <w:r w:rsidRPr="00E139D7">
        <w:rPr>
          <w:rFonts w:ascii="Sylfaen" w:eastAsia="Times New Roman" w:hAnsi="Sylfaen"/>
          <w:b/>
          <w:sz w:val="20"/>
          <w:szCs w:val="20"/>
          <w:lang w:val="ka-GE"/>
        </w:rPr>
        <w:t>კვარტალი</w:t>
      </w:r>
    </w:p>
    <w:p w14:paraId="334A7E8D" w14:textId="77777777" w:rsidR="00A603D0" w:rsidRPr="00E139D7" w:rsidRDefault="00A603D0" w:rsidP="00E55F46">
      <w:pPr>
        <w:spacing w:line="240" w:lineRule="auto"/>
        <w:jc w:val="both"/>
        <w:rPr>
          <w:rFonts w:ascii="Sylfaen" w:eastAsiaTheme="majorEastAsia" w:hAnsi="Sylfaen" w:cstheme="majorBidi"/>
          <w:b/>
          <w:iCs/>
          <w:sz w:val="20"/>
          <w:szCs w:val="20"/>
          <w:lang w:val="ka-GE"/>
        </w:rPr>
      </w:pPr>
      <w:r w:rsidRPr="00E139D7">
        <w:rPr>
          <w:rFonts w:ascii="Sylfaen" w:eastAsia="Times New Roman" w:hAnsi="Sylfaen" w:cs="Sylfaen"/>
          <w:sz w:val="20"/>
          <w:szCs w:val="20"/>
          <w:lang w:val="ka-GE"/>
        </w:rPr>
        <w:t>ყოველთვიურა</w:t>
      </w:r>
      <w:r w:rsidRPr="00E139D7">
        <w:rPr>
          <w:rFonts w:ascii="Sylfaen" w:eastAsia="Times New Roman" w:hAnsi="Sylfaen"/>
          <w:sz w:val="20"/>
          <w:szCs w:val="20"/>
          <w:lang w:val="ka-GE"/>
        </w:rPr>
        <w:t xml:space="preserve">დ ხორციელდება </w:t>
      </w:r>
      <w:r w:rsidRPr="00E139D7">
        <w:rPr>
          <w:rFonts w:ascii="Sylfaen" w:eastAsia="Times New Roman" w:hAnsi="Sylfaen"/>
          <w:sz w:val="20"/>
          <w:szCs w:val="20"/>
        </w:rPr>
        <w:t>მოწყვლადი ჯგუფების ხელმისაწვდომობის ზრდა ძირითად კომუნალურ სერვისებსა და საქალაქო ტრანსპორტით გადაადგილებაზე</w:t>
      </w:r>
      <w:r w:rsidRPr="00E139D7">
        <w:rPr>
          <w:rFonts w:ascii="Sylfaen" w:eastAsia="Times New Roman" w:hAnsi="Sylfaen"/>
          <w:sz w:val="20"/>
          <w:szCs w:val="20"/>
          <w:lang w:val="ka-GE"/>
        </w:rPr>
        <w:t>:</w:t>
      </w:r>
    </w:p>
    <w:p w14:paraId="4BE5A6B0" w14:textId="77777777" w:rsidR="00A603D0" w:rsidRPr="00E139D7" w:rsidRDefault="00A603D0" w:rsidP="00050462">
      <w:pPr>
        <w:pStyle w:val="ListParagraph"/>
        <w:numPr>
          <w:ilvl w:val="0"/>
          <w:numId w:val="118"/>
        </w:numPr>
        <w:spacing w:line="240" w:lineRule="auto"/>
        <w:jc w:val="both"/>
        <w:rPr>
          <w:rFonts w:ascii="Sylfaen" w:eastAsiaTheme="majorEastAsia" w:hAnsi="Sylfaen" w:cstheme="majorBidi"/>
          <w:b/>
          <w:iCs/>
          <w:sz w:val="20"/>
          <w:szCs w:val="20"/>
          <w:lang w:val="ka-GE"/>
        </w:rPr>
      </w:pPr>
      <w:r w:rsidRPr="00E139D7">
        <w:rPr>
          <w:rFonts w:ascii="Sylfaen" w:hAnsi="Sylfaen"/>
          <w:sz w:val="20"/>
          <w:szCs w:val="20"/>
          <w:lang w:val="ka-GE"/>
        </w:rPr>
        <w:t>წყლისა და კანალიზაციის გადასახადის დაფარვა</w:t>
      </w:r>
      <w:r w:rsidRPr="00E139D7">
        <w:rPr>
          <w:rFonts w:ascii="Sylfaen" w:eastAsiaTheme="majorEastAsia" w:hAnsi="Sylfaen" w:cstheme="majorBidi"/>
          <w:b/>
          <w:iCs/>
          <w:sz w:val="20"/>
          <w:szCs w:val="20"/>
          <w:lang w:val="ka-GE"/>
        </w:rPr>
        <w:t xml:space="preserve"> - 13340 ბენეფიციარი.</w:t>
      </w:r>
    </w:p>
    <w:p w14:paraId="44388202" w14:textId="77777777" w:rsidR="00A603D0" w:rsidRPr="00E139D7" w:rsidRDefault="00A603D0" w:rsidP="00050462">
      <w:pPr>
        <w:pStyle w:val="ListParagraph"/>
        <w:numPr>
          <w:ilvl w:val="0"/>
          <w:numId w:val="118"/>
        </w:numPr>
        <w:spacing w:line="240" w:lineRule="auto"/>
        <w:jc w:val="both"/>
        <w:rPr>
          <w:rFonts w:ascii="Sylfaen" w:hAnsi="Sylfaen"/>
          <w:sz w:val="20"/>
          <w:szCs w:val="20"/>
          <w:lang w:val="ka-GE"/>
        </w:rPr>
      </w:pPr>
      <w:r w:rsidRPr="00E139D7">
        <w:rPr>
          <w:rFonts w:ascii="Sylfaen" w:hAnsi="Sylfaen"/>
          <w:sz w:val="20"/>
          <w:szCs w:val="20"/>
          <w:lang w:val="ka-GE"/>
        </w:rPr>
        <w:t>დასუფთავებისათვის მოსაკრებლის გადასახადის დაფარვა</w:t>
      </w:r>
      <w:r w:rsidRPr="00E139D7">
        <w:rPr>
          <w:rFonts w:ascii="Sylfaen" w:eastAsiaTheme="majorEastAsia" w:hAnsi="Sylfaen" w:cstheme="majorBidi"/>
          <w:b/>
          <w:iCs/>
          <w:sz w:val="20"/>
          <w:szCs w:val="20"/>
          <w:lang w:val="ka-GE"/>
        </w:rPr>
        <w:t xml:space="preserve">  - 13340 ბენეფიციარი.</w:t>
      </w:r>
    </w:p>
    <w:p w14:paraId="46E058EC" w14:textId="77777777" w:rsidR="00A603D0" w:rsidRPr="00E139D7" w:rsidRDefault="00A603D0" w:rsidP="00050462">
      <w:pPr>
        <w:pStyle w:val="ListParagraph"/>
        <w:numPr>
          <w:ilvl w:val="0"/>
          <w:numId w:val="118"/>
        </w:numPr>
        <w:spacing w:line="240" w:lineRule="auto"/>
        <w:jc w:val="both"/>
        <w:rPr>
          <w:rFonts w:ascii="Sylfaen" w:hAnsi="Sylfaen"/>
          <w:sz w:val="20"/>
          <w:szCs w:val="20"/>
          <w:lang w:val="ka-GE"/>
        </w:rPr>
      </w:pPr>
      <w:r w:rsidRPr="00E139D7">
        <w:rPr>
          <w:rFonts w:ascii="Sylfaen" w:hAnsi="Sylfaen"/>
          <w:sz w:val="20"/>
          <w:szCs w:val="20"/>
          <w:lang w:val="ka-GE"/>
        </w:rPr>
        <w:t>სატელეფონო-სააბონენტო გადასახადის დაფარვა  -</w:t>
      </w:r>
      <w:r w:rsidRPr="00E139D7">
        <w:rPr>
          <w:rFonts w:ascii="Sylfaen" w:eastAsiaTheme="majorEastAsia" w:hAnsi="Sylfaen" w:cstheme="majorBidi"/>
          <w:b/>
          <w:iCs/>
          <w:sz w:val="20"/>
          <w:szCs w:val="20"/>
          <w:lang w:val="ka-GE"/>
        </w:rPr>
        <w:t>708 ბენეფიციარი.</w:t>
      </w:r>
    </w:p>
    <w:p w14:paraId="27C0398A" w14:textId="77777777" w:rsidR="00A603D0" w:rsidRPr="00E139D7" w:rsidRDefault="00A603D0" w:rsidP="00050462">
      <w:pPr>
        <w:pStyle w:val="ListParagraph"/>
        <w:numPr>
          <w:ilvl w:val="0"/>
          <w:numId w:val="118"/>
        </w:numPr>
        <w:spacing w:line="240" w:lineRule="auto"/>
        <w:jc w:val="both"/>
        <w:rPr>
          <w:rFonts w:ascii="Sylfaen" w:eastAsiaTheme="majorEastAsia" w:hAnsi="Sylfaen" w:cstheme="majorBidi"/>
          <w:b/>
          <w:iCs/>
          <w:sz w:val="20"/>
          <w:szCs w:val="20"/>
          <w:lang w:val="ka-GE"/>
        </w:rPr>
      </w:pPr>
      <w:r w:rsidRPr="00E139D7">
        <w:rPr>
          <w:rFonts w:ascii="Sylfaen" w:hAnsi="Sylfaen"/>
          <w:sz w:val="20"/>
          <w:szCs w:val="20"/>
          <w:lang w:val="ka-GE"/>
        </w:rPr>
        <w:t xml:space="preserve">გაზიფიცირების - ბუნებრივი აირის მილგაყვანილობისა და მრიცხველის სამონტაჟო სამუშაოების ღირებულების  90%-ის თანადაფინანსება ერთი წერტილის გათვალისწინებით გაზქურამდე - </w:t>
      </w:r>
      <w:r w:rsidRPr="00E139D7">
        <w:rPr>
          <w:rFonts w:ascii="Sylfaen" w:eastAsiaTheme="majorEastAsia" w:hAnsi="Sylfaen" w:cstheme="majorBidi"/>
          <w:b/>
          <w:iCs/>
          <w:sz w:val="20"/>
          <w:szCs w:val="20"/>
          <w:lang w:val="ka-GE"/>
        </w:rPr>
        <w:t>8 ბენეფიციარი.</w:t>
      </w:r>
    </w:p>
    <w:p w14:paraId="146C3AE0" w14:textId="77777777" w:rsidR="00A603D0" w:rsidRPr="00E139D7" w:rsidRDefault="00A603D0" w:rsidP="00050462">
      <w:pPr>
        <w:pStyle w:val="ListParagraph"/>
        <w:numPr>
          <w:ilvl w:val="0"/>
          <w:numId w:val="118"/>
        </w:numPr>
        <w:spacing w:line="240" w:lineRule="auto"/>
        <w:jc w:val="both"/>
        <w:rPr>
          <w:rFonts w:ascii="Sylfaen" w:eastAsiaTheme="majorEastAsia" w:hAnsi="Sylfaen" w:cstheme="majorBidi"/>
          <w:b/>
          <w:iCs/>
          <w:sz w:val="20"/>
          <w:szCs w:val="20"/>
          <w:lang w:val="ka-GE"/>
        </w:rPr>
      </w:pPr>
      <w:r w:rsidRPr="00E139D7">
        <w:rPr>
          <w:rFonts w:ascii="Sylfaen" w:hAnsi="Sylfaen" w:cs="Sylfaen"/>
          <w:sz w:val="20"/>
          <w:szCs w:val="20"/>
          <w:lang w:val="ka-GE"/>
        </w:rPr>
        <w:t>ვეტერანების</w:t>
      </w:r>
      <w:r w:rsidRPr="00E139D7">
        <w:rPr>
          <w:rFonts w:ascii="Sylfaen" w:hAnsi="Sylfaen"/>
          <w:sz w:val="20"/>
          <w:szCs w:val="20"/>
          <w:lang w:val="ka-GE"/>
        </w:rPr>
        <w:t xml:space="preserve">, </w:t>
      </w:r>
      <w:r w:rsidRPr="00E139D7">
        <w:rPr>
          <w:rFonts w:ascii="Sylfaen" w:hAnsi="Sylfaen" w:cs="Sylfaen"/>
          <w:sz w:val="20"/>
          <w:szCs w:val="20"/>
          <w:lang w:val="ka-GE"/>
        </w:rPr>
        <w:t>მათთან</w:t>
      </w:r>
      <w:r w:rsidRPr="00E139D7">
        <w:rPr>
          <w:rFonts w:ascii="Sylfaen" w:hAnsi="Sylfaen"/>
          <w:sz w:val="20"/>
          <w:szCs w:val="20"/>
          <w:lang w:val="ka-GE"/>
        </w:rPr>
        <w:t xml:space="preserve"> </w:t>
      </w:r>
      <w:r w:rsidRPr="00E139D7">
        <w:rPr>
          <w:rFonts w:ascii="Sylfaen" w:hAnsi="Sylfaen" w:cs="Sylfaen"/>
          <w:sz w:val="20"/>
          <w:szCs w:val="20"/>
          <w:lang w:val="ka-GE"/>
        </w:rPr>
        <w:t>გათანაბრებული</w:t>
      </w:r>
      <w:r w:rsidRPr="00E139D7">
        <w:rPr>
          <w:rFonts w:ascii="Sylfaen" w:hAnsi="Sylfaen"/>
          <w:sz w:val="20"/>
          <w:szCs w:val="20"/>
          <w:lang w:val="ka-GE"/>
        </w:rPr>
        <w:t xml:space="preserve"> </w:t>
      </w:r>
      <w:r w:rsidRPr="00E139D7">
        <w:rPr>
          <w:rFonts w:ascii="Sylfaen" w:hAnsi="Sylfaen" w:cs="Sylfaen"/>
          <w:sz w:val="20"/>
          <w:szCs w:val="20"/>
          <w:lang w:val="ka-GE"/>
        </w:rPr>
        <w:t>პირების</w:t>
      </w:r>
      <w:r w:rsidRPr="00E139D7">
        <w:rPr>
          <w:rFonts w:ascii="Sylfaen" w:hAnsi="Sylfaen"/>
          <w:sz w:val="20"/>
          <w:szCs w:val="20"/>
          <w:lang w:val="ka-GE"/>
        </w:rPr>
        <w:t xml:space="preserve">, </w:t>
      </w:r>
      <w:r w:rsidRPr="00E139D7">
        <w:rPr>
          <w:rFonts w:ascii="Sylfaen" w:hAnsi="Sylfaen" w:cs="Sylfaen"/>
          <w:sz w:val="20"/>
          <w:szCs w:val="20"/>
          <w:lang w:val="ka-GE"/>
        </w:rPr>
        <w:t>ომში</w:t>
      </w:r>
      <w:r w:rsidRPr="00E139D7">
        <w:rPr>
          <w:rFonts w:ascii="Sylfaen" w:hAnsi="Sylfaen"/>
          <w:sz w:val="20"/>
          <w:szCs w:val="20"/>
          <w:lang w:val="ka-GE"/>
        </w:rPr>
        <w:t xml:space="preserve"> </w:t>
      </w:r>
      <w:r w:rsidRPr="00E139D7">
        <w:rPr>
          <w:rFonts w:ascii="Sylfaen" w:hAnsi="Sylfaen" w:cs="Sylfaen"/>
          <w:sz w:val="20"/>
          <w:szCs w:val="20"/>
          <w:lang w:val="ka-GE"/>
        </w:rPr>
        <w:t>დაღუპულთა</w:t>
      </w:r>
      <w:r w:rsidRPr="00E139D7">
        <w:rPr>
          <w:rFonts w:ascii="Sylfaen" w:hAnsi="Sylfaen"/>
          <w:sz w:val="20"/>
          <w:szCs w:val="20"/>
          <w:lang w:val="ka-GE"/>
        </w:rPr>
        <w:t xml:space="preserve"> </w:t>
      </w:r>
      <w:r w:rsidRPr="00E139D7">
        <w:rPr>
          <w:rFonts w:ascii="Sylfaen" w:hAnsi="Sylfaen" w:cs="Sylfaen"/>
          <w:sz w:val="20"/>
          <w:szCs w:val="20"/>
          <w:lang w:val="ka-GE"/>
        </w:rPr>
        <w:t>ოჯახის</w:t>
      </w:r>
      <w:r w:rsidRPr="00E139D7">
        <w:rPr>
          <w:rFonts w:ascii="Sylfaen" w:hAnsi="Sylfaen"/>
          <w:sz w:val="20"/>
          <w:szCs w:val="20"/>
          <w:lang w:val="ka-GE"/>
        </w:rPr>
        <w:t xml:space="preserve"> </w:t>
      </w:r>
      <w:r w:rsidRPr="00E139D7">
        <w:rPr>
          <w:rFonts w:ascii="Sylfaen" w:hAnsi="Sylfaen" w:cs="Sylfaen"/>
          <w:sz w:val="20"/>
          <w:szCs w:val="20"/>
          <w:lang w:val="ka-GE"/>
        </w:rPr>
        <w:t>წევრების</w:t>
      </w:r>
      <w:r w:rsidRPr="00E139D7">
        <w:rPr>
          <w:rFonts w:ascii="Sylfaen" w:hAnsi="Sylfaen"/>
          <w:sz w:val="20"/>
          <w:szCs w:val="20"/>
          <w:lang w:val="ka-GE"/>
        </w:rPr>
        <w:t xml:space="preserve"> </w:t>
      </w:r>
      <w:r w:rsidRPr="00E139D7">
        <w:rPr>
          <w:rFonts w:ascii="Sylfaen" w:hAnsi="Sylfaen" w:cs="Sylfaen"/>
          <w:sz w:val="20"/>
          <w:szCs w:val="20"/>
          <w:lang w:val="ka-GE"/>
        </w:rPr>
        <w:t>და</w:t>
      </w:r>
      <w:r w:rsidRPr="00E139D7">
        <w:rPr>
          <w:rFonts w:ascii="Sylfaen" w:hAnsi="Sylfaen"/>
          <w:sz w:val="20"/>
          <w:szCs w:val="20"/>
          <w:lang w:val="ka-GE"/>
        </w:rPr>
        <w:t xml:space="preserve"> </w:t>
      </w:r>
      <w:r w:rsidRPr="00E139D7">
        <w:rPr>
          <w:rFonts w:ascii="Sylfaen" w:hAnsi="Sylfaen" w:cs="Sylfaen"/>
          <w:sz w:val="20"/>
          <w:szCs w:val="20"/>
          <w:lang w:val="ka-GE"/>
        </w:rPr>
        <w:t>მარჩენალდაკარგულების</w:t>
      </w:r>
      <w:r w:rsidRPr="00E139D7">
        <w:rPr>
          <w:rFonts w:ascii="Sylfaen" w:hAnsi="Sylfaen"/>
          <w:sz w:val="20"/>
          <w:szCs w:val="20"/>
          <w:lang w:val="ka-GE"/>
        </w:rPr>
        <w:t xml:space="preserve"> </w:t>
      </w:r>
      <w:r w:rsidRPr="00E139D7">
        <w:rPr>
          <w:rFonts w:ascii="Sylfaen" w:hAnsi="Sylfaen" w:cs="Sylfaen"/>
          <w:sz w:val="20"/>
          <w:szCs w:val="20"/>
          <w:lang w:val="ka-GE"/>
        </w:rPr>
        <w:t>თხევადი</w:t>
      </w:r>
      <w:r w:rsidRPr="00E139D7">
        <w:rPr>
          <w:rFonts w:ascii="Sylfaen" w:hAnsi="Sylfaen"/>
          <w:sz w:val="20"/>
          <w:szCs w:val="20"/>
          <w:lang w:val="ka-GE"/>
        </w:rPr>
        <w:t xml:space="preserve"> </w:t>
      </w:r>
      <w:r w:rsidRPr="00E139D7">
        <w:rPr>
          <w:rFonts w:ascii="Sylfaen" w:hAnsi="Sylfaen" w:cs="Sylfaen"/>
          <w:sz w:val="20"/>
          <w:szCs w:val="20"/>
          <w:lang w:val="ka-GE"/>
        </w:rPr>
        <w:t>აირის</w:t>
      </w:r>
      <w:r w:rsidRPr="00E139D7">
        <w:rPr>
          <w:rFonts w:ascii="Sylfaen" w:hAnsi="Sylfaen"/>
          <w:sz w:val="20"/>
          <w:szCs w:val="20"/>
          <w:lang w:val="ka-GE"/>
        </w:rPr>
        <w:t xml:space="preserve"> </w:t>
      </w:r>
      <w:r w:rsidRPr="00E139D7">
        <w:rPr>
          <w:rFonts w:ascii="Sylfaen" w:hAnsi="Sylfaen" w:cs="Sylfaen"/>
          <w:sz w:val="20"/>
          <w:szCs w:val="20"/>
          <w:lang w:val="ka-GE"/>
        </w:rPr>
        <w:t>ტალონით</w:t>
      </w:r>
      <w:r w:rsidRPr="00E139D7">
        <w:rPr>
          <w:rFonts w:ascii="Sylfaen" w:hAnsi="Sylfaen"/>
          <w:sz w:val="20"/>
          <w:szCs w:val="20"/>
          <w:lang w:val="ka-GE"/>
        </w:rPr>
        <w:t xml:space="preserve"> </w:t>
      </w:r>
      <w:r w:rsidRPr="00E139D7">
        <w:rPr>
          <w:rFonts w:ascii="Sylfaen" w:hAnsi="Sylfaen" w:cs="Sylfaen"/>
          <w:sz w:val="20"/>
          <w:szCs w:val="20"/>
          <w:lang w:val="ka-GE"/>
        </w:rPr>
        <w:t>დახმარება</w:t>
      </w:r>
      <w:r w:rsidRPr="00E139D7">
        <w:rPr>
          <w:rFonts w:ascii="Sylfaen" w:hAnsi="Sylfaen"/>
          <w:sz w:val="20"/>
          <w:szCs w:val="20"/>
          <w:lang w:val="ka-GE"/>
        </w:rPr>
        <w:t xml:space="preserve"> -</w:t>
      </w:r>
      <w:r w:rsidRPr="00E139D7">
        <w:rPr>
          <w:rFonts w:ascii="Sylfaen" w:eastAsiaTheme="majorEastAsia" w:hAnsi="Sylfaen" w:cstheme="majorBidi"/>
          <w:b/>
          <w:iCs/>
          <w:sz w:val="20"/>
          <w:szCs w:val="20"/>
          <w:lang w:val="ka-GE"/>
        </w:rPr>
        <w:t xml:space="preserve"> 91 ბენეფიციარი.</w:t>
      </w:r>
    </w:p>
    <w:p w14:paraId="171B71C1" w14:textId="77777777" w:rsidR="00A603D0" w:rsidRPr="00E139D7" w:rsidRDefault="00A603D0" w:rsidP="00050462">
      <w:pPr>
        <w:pStyle w:val="ListParagraph"/>
        <w:numPr>
          <w:ilvl w:val="0"/>
          <w:numId w:val="118"/>
        </w:numPr>
        <w:spacing w:line="240" w:lineRule="auto"/>
        <w:jc w:val="both"/>
        <w:rPr>
          <w:rFonts w:ascii="Sylfaen" w:eastAsiaTheme="majorEastAsia" w:hAnsi="Sylfaen" w:cstheme="majorBidi"/>
          <w:b/>
          <w:iCs/>
          <w:sz w:val="20"/>
          <w:szCs w:val="20"/>
          <w:lang w:val="ka-GE"/>
        </w:rPr>
      </w:pPr>
      <w:r w:rsidRPr="00E139D7">
        <w:rPr>
          <w:rFonts w:ascii="Sylfaen" w:hAnsi="Sylfaen"/>
          <w:sz w:val="20"/>
          <w:szCs w:val="20"/>
          <w:lang w:val="ka-GE"/>
        </w:rPr>
        <w:t>მასწავლებლების,  სტუდენტების, იძულებით გადაადგილებული პირების, ასაკით პენსიონერების, საბავშვო ბაღების და ბიბლიოთეკების თანამშრომლების, მუნიციპალური ტრანსპორტით მგზავრობის საფასურის 50%-ით სუბსიდირება -</w:t>
      </w:r>
      <w:r w:rsidRPr="00E139D7">
        <w:rPr>
          <w:rFonts w:ascii="Sylfaen" w:eastAsiaTheme="majorEastAsia" w:hAnsi="Sylfaen" w:cstheme="majorBidi"/>
          <w:b/>
          <w:iCs/>
          <w:sz w:val="20"/>
          <w:szCs w:val="20"/>
          <w:lang w:val="ka-GE"/>
        </w:rPr>
        <w:t xml:space="preserve"> 15166 ბენეფიციარი.</w:t>
      </w:r>
    </w:p>
    <w:p w14:paraId="12E7AC71" w14:textId="77777777" w:rsidR="00A603D0" w:rsidRPr="00E139D7" w:rsidRDefault="00A603D0" w:rsidP="00050462">
      <w:pPr>
        <w:pStyle w:val="ListParagraph"/>
        <w:numPr>
          <w:ilvl w:val="0"/>
          <w:numId w:val="118"/>
        </w:numPr>
        <w:spacing w:line="240" w:lineRule="auto"/>
        <w:jc w:val="both"/>
        <w:rPr>
          <w:rFonts w:ascii="Sylfaen" w:eastAsiaTheme="majorEastAsia" w:hAnsi="Sylfaen" w:cstheme="majorBidi"/>
          <w:b/>
          <w:iCs/>
          <w:sz w:val="20"/>
          <w:szCs w:val="20"/>
          <w:lang w:val="ka-GE"/>
        </w:rPr>
      </w:pPr>
      <w:r w:rsidRPr="00E139D7">
        <w:rPr>
          <w:rFonts w:ascii="Sylfaen" w:hAnsi="Sylfaen"/>
          <w:sz w:val="20"/>
          <w:szCs w:val="20"/>
          <w:lang w:val="ka-GE"/>
        </w:rPr>
        <w:t>ბათუმის ხანდაზმულთა სოციალური ცენტრის ბენეფიციარების, ვეტერანებისა და მათთან გათანაბრებული პირების, 0-70 000 ქულის მქონე ბენეფიციარების, შშმ პირების, შშმ სტატუსის ბავშვების, მოსწავლეების მუნიციპალური ტრანსპორტით მგზავრობის საფასურის 100%-ით სუბსიდირება -</w:t>
      </w:r>
      <w:r w:rsidRPr="00E139D7">
        <w:rPr>
          <w:rFonts w:ascii="Sylfaen" w:eastAsiaTheme="majorEastAsia" w:hAnsi="Sylfaen" w:cstheme="majorBidi"/>
          <w:b/>
          <w:iCs/>
          <w:sz w:val="20"/>
          <w:szCs w:val="20"/>
          <w:lang w:val="ka-GE"/>
        </w:rPr>
        <w:t xml:space="preserve"> საშუალოდ 17923 ბენეფიციარი.</w:t>
      </w:r>
    </w:p>
    <w:p w14:paraId="5CCF2EC9" w14:textId="77777777" w:rsidR="00A603D0" w:rsidRPr="009D68DB" w:rsidRDefault="00A603D0" w:rsidP="00E55F46">
      <w:pPr>
        <w:spacing w:line="240" w:lineRule="auto"/>
        <w:jc w:val="both"/>
        <w:rPr>
          <w:rFonts w:ascii="Sylfaen" w:eastAsiaTheme="majorEastAsia" w:hAnsi="Sylfaen" w:cstheme="majorBidi"/>
          <w:b/>
          <w:iCs/>
          <w:lang w:val="ka-GE"/>
        </w:rPr>
      </w:pPr>
    </w:p>
    <w:p w14:paraId="1342B6A7" w14:textId="77777777" w:rsidR="00A603D0" w:rsidRPr="00E139D7" w:rsidRDefault="00A603D0" w:rsidP="00E55F46">
      <w:pPr>
        <w:spacing w:line="240" w:lineRule="auto"/>
        <w:jc w:val="both"/>
        <w:rPr>
          <w:rFonts w:ascii="Sylfaen" w:eastAsiaTheme="majorEastAsia" w:hAnsi="Sylfaen" w:cstheme="majorBidi"/>
          <w:b/>
          <w:iCs/>
          <w:sz w:val="20"/>
          <w:szCs w:val="20"/>
          <w:lang w:val="ka-GE"/>
        </w:rPr>
      </w:pPr>
      <w:r w:rsidRPr="00E139D7">
        <w:rPr>
          <w:rFonts w:ascii="Sylfaen" w:eastAsiaTheme="majorEastAsia" w:hAnsi="Sylfaen" w:cstheme="majorBidi"/>
          <w:b/>
          <w:iCs/>
          <w:sz w:val="20"/>
          <w:szCs w:val="20"/>
          <w:lang w:val="ka-GE"/>
        </w:rPr>
        <w:t>2018 წელი</w:t>
      </w:r>
    </w:p>
    <w:p w14:paraId="0165F226" w14:textId="77777777" w:rsidR="00A603D0" w:rsidRPr="00E139D7" w:rsidRDefault="00A603D0" w:rsidP="00E55F46">
      <w:pPr>
        <w:spacing w:line="240" w:lineRule="auto"/>
        <w:jc w:val="both"/>
        <w:rPr>
          <w:rFonts w:ascii="Sylfaen" w:eastAsiaTheme="majorEastAsia" w:hAnsi="Sylfaen" w:cstheme="majorBidi"/>
          <w:b/>
          <w:iCs/>
          <w:sz w:val="20"/>
          <w:szCs w:val="20"/>
          <w:lang w:val="ka-GE"/>
        </w:rPr>
      </w:pPr>
      <w:r w:rsidRPr="00E139D7">
        <w:rPr>
          <w:rFonts w:ascii="Sylfaen" w:eastAsiaTheme="majorEastAsia" w:hAnsi="Sylfaen" w:cstheme="majorBidi"/>
          <w:b/>
          <w:iCs/>
          <w:sz w:val="20"/>
          <w:szCs w:val="20"/>
        </w:rPr>
        <w:t xml:space="preserve">IV </w:t>
      </w:r>
      <w:r w:rsidRPr="00E139D7">
        <w:rPr>
          <w:rFonts w:ascii="Sylfaen" w:eastAsiaTheme="majorEastAsia" w:hAnsi="Sylfaen" w:cstheme="majorBidi"/>
          <w:b/>
          <w:iCs/>
          <w:sz w:val="20"/>
          <w:szCs w:val="20"/>
          <w:lang w:val="ka-GE"/>
        </w:rPr>
        <w:t>კვარტალი</w:t>
      </w:r>
    </w:p>
    <w:p w14:paraId="3F07483D" w14:textId="77777777" w:rsidR="00A603D0" w:rsidRPr="00E139D7" w:rsidRDefault="00A603D0" w:rsidP="00050462">
      <w:pPr>
        <w:pStyle w:val="ListParagraph"/>
        <w:numPr>
          <w:ilvl w:val="0"/>
          <w:numId w:val="56"/>
        </w:numPr>
        <w:spacing w:line="240" w:lineRule="auto"/>
        <w:jc w:val="both"/>
        <w:rPr>
          <w:rFonts w:ascii="Sylfaen" w:eastAsiaTheme="majorEastAsia" w:hAnsi="Sylfaen" w:cstheme="majorBidi"/>
          <w:iCs/>
          <w:sz w:val="20"/>
          <w:szCs w:val="20"/>
          <w:lang w:val="ka-GE"/>
        </w:rPr>
      </w:pPr>
      <w:r w:rsidRPr="00E139D7">
        <w:rPr>
          <w:rFonts w:ascii="Sylfaen" w:eastAsiaTheme="majorEastAsia" w:hAnsi="Sylfaen" w:cstheme="majorBidi"/>
          <w:iCs/>
          <w:sz w:val="20"/>
          <w:szCs w:val="20"/>
          <w:lang w:val="ka-GE"/>
        </w:rPr>
        <w:lastRenderedPageBreak/>
        <w:t>წყლისა და კანალიზაციის გადასახადის დაფარვა- ყოველთვიურად სარგებლობს საშუალოდ 14388 ბენეფიციარი.</w:t>
      </w:r>
    </w:p>
    <w:p w14:paraId="156B1AFD" w14:textId="77777777" w:rsidR="00A603D0" w:rsidRPr="00E139D7" w:rsidRDefault="00A603D0" w:rsidP="00050462">
      <w:pPr>
        <w:pStyle w:val="ListParagraph"/>
        <w:numPr>
          <w:ilvl w:val="0"/>
          <w:numId w:val="56"/>
        </w:numPr>
        <w:spacing w:line="240" w:lineRule="auto"/>
        <w:jc w:val="both"/>
        <w:rPr>
          <w:rFonts w:ascii="Sylfaen" w:eastAsiaTheme="majorEastAsia" w:hAnsi="Sylfaen" w:cstheme="majorBidi"/>
          <w:iCs/>
          <w:sz w:val="20"/>
          <w:szCs w:val="20"/>
          <w:lang w:val="ka-GE"/>
        </w:rPr>
      </w:pPr>
      <w:r w:rsidRPr="00E139D7">
        <w:rPr>
          <w:rFonts w:ascii="Sylfaen" w:eastAsiaTheme="majorEastAsia" w:hAnsi="Sylfaen" w:cstheme="majorBidi"/>
          <w:iCs/>
          <w:sz w:val="20"/>
          <w:szCs w:val="20"/>
          <w:lang w:val="ka-GE"/>
        </w:rPr>
        <w:t>დასუფთავებისათვის მოსაკრებლის გადასახადის დაფარვა - ყოველთვიურად სარგებლობს საშუალოდ 14388 ბენეფიციარი.</w:t>
      </w:r>
    </w:p>
    <w:p w14:paraId="48F71E26" w14:textId="77777777" w:rsidR="00A603D0" w:rsidRPr="00E139D7" w:rsidRDefault="00A603D0" w:rsidP="00050462">
      <w:pPr>
        <w:pStyle w:val="ListParagraph"/>
        <w:numPr>
          <w:ilvl w:val="0"/>
          <w:numId w:val="56"/>
        </w:numPr>
        <w:spacing w:line="240" w:lineRule="auto"/>
        <w:jc w:val="both"/>
        <w:rPr>
          <w:rFonts w:ascii="Sylfaen" w:eastAsiaTheme="majorEastAsia" w:hAnsi="Sylfaen" w:cstheme="majorBidi"/>
          <w:iCs/>
          <w:sz w:val="20"/>
          <w:szCs w:val="20"/>
          <w:lang w:val="ka-GE"/>
        </w:rPr>
      </w:pPr>
      <w:r w:rsidRPr="00E139D7">
        <w:rPr>
          <w:rFonts w:ascii="Sylfaen" w:eastAsiaTheme="majorEastAsia" w:hAnsi="Sylfaen" w:cstheme="majorBidi"/>
          <w:iCs/>
          <w:sz w:val="20"/>
          <w:szCs w:val="20"/>
          <w:lang w:val="ka-GE"/>
        </w:rPr>
        <w:t>სატელეფონო-სააბონენტო გადასახადის დაფარვა; - ყოველთვიურად სარგებლობს საშუალოდ 722 ბენეფიციარი.</w:t>
      </w:r>
    </w:p>
    <w:p w14:paraId="4B4C6129" w14:textId="77777777" w:rsidR="00A603D0" w:rsidRPr="00E139D7" w:rsidRDefault="00A603D0" w:rsidP="00050462">
      <w:pPr>
        <w:pStyle w:val="ListParagraph"/>
        <w:numPr>
          <w:ilvl w:val="0"/>
          <w:numId w:val="56"/>
        </w:numPr>
        <w:spacing w:line="240" w:lineRule="auto"/>
        <w:jc w:val="both"/>
        <w:rPr>
          <w:rFonts w:ascii="Sylfaen" w:eastAsiaTheme="majorEastAsia" w:hAnsi="Sylfaen" w:cstheme="majorBidi"/>
          <w:iCs/>
          <w:sz w:val="20"/>
          <w:szCs w:val="20"/>
          <w:lang w:val="ka-GE"/>
        </w:rPr>
      </w:pPr>
      <w:r w:rsidRPr="00E139D7">
        <w:rPr>
          <w:rFonts w:ascii="Sylfaen" w:eastAsiaTheme="majorEastAsia" w:hAnsi="Sylfaen" w:cstheme="majorBidi"/>
          <w:iCs/>
          <w:sz w:val="20"/>
          <w:szCs w:val="20"/>
          <w:lang w:val="ka-GE"/>
        </w:rPr>
        <w:t>გაზიფიცირების - ბუნებრივი აირის მილგაყვანილობისა და მრიცხველის სამონტაჟო სამუშაოების ღირებულების  90%-ის თანადაფინანსება გაეწია 95 ბენეფიციარს.</w:t>
      </w:r>
    </w:p>
    <w:p w14:paraId="4C383511" w14:textId="77777777" w:rsidR="00A603D0" w:rsidRPr="00E139D7" w:rsidRDefault="00A603D0" w:rsidP="00050462">
      <w:pPr>
        <w:pStyle w:val="ListParagraph"/>
        <w:numPr>
          <w:ilvl w:val="0"/>
          <w:numId w:val="56"/>
        </w:numPr>
        <w:spacing w:line="240" w:lineRule="auto"/>
        <w:jc w:val="both"/>
        <w:rPr>
          <w:rFonts w:ascii="Sylfaen" w:eastAsiaTheme="majorEastAsia" w:hAnsi="Sylfaen" w:cstheme="majorBidi"/>
          <w:iCs/>
          <w:sz w:val="20"/>
          <w:szCs w:val="20"/>
          <w:lang w:val="ka-GE"/>
        </w:rPr>
      </w:pPr>
      <w:r w:rsidRPr="00E139D7">
        <w:rPr>
          <w:rFonts w:ascii="Sylfaen" w:eastAsiaTheme="majorEastAsia" w:hAnsi="Sylfaen" w:cstheme="majorBidi"/>
          <w:iCs/>
          <w:sz w:val="20"/>
          <w:szCs w:val="20"/>
          <w:lang w:val="ka-GE"/>
        </w:rPr>
        <w:t>თხევადი აირის ტალონით დახმარება გაეწია  საშუალოდ 114 ბენეფიციარს.</w:t>
      </w:r>
    </w:p>
    <w:p w14:paraId="2358987B" w14:textId="77777777" w:rsidR="00A603D0" w:rsidRPr="00E139D7" w:rsidRDefault="00A603D0" w:rsidP="00050462">
      <w:pPr>
        <w:pStyle w:val="ListParagraph"/>
        <w:numPr>
          <w:ilvl w:val="0"/>
          <w:numId w:val="56"/>
        </w:numPr>
        <w:spacing w:line="240" w:lineRule="auto"/>
        <w:jc w:val="both"/>
        <w:rPr>
          <w:rFonts w:ascii="Sylfaen" w:eastAsiaTheme="majorEastAsia" w:hAnsi="Sylfaen" w:cstheme="majorBidi"/>
          <w:iCs/>
          <w:sz w:val="20"/>
          <w:szCs w:val="20"/>
          <w:lang w:val="ka-GE"/>
        </w:rPr>
      </w:pPr>
      <w:r w:rsidRPr="00E139D7">
        <w:rPr>
          <w:rFonts w:ascii="Sylfaen" w:eastAsiaTheme="majorEastAsia" w:hAnsi="Sylfaen" w:cstheme="majorBidi"/>
          <w:iCs/>
          <w:sz w:val="20"/>
          <w:szCs w:val="20"/>
          <w:lang w:val="ka-GE"/>
        </w:rPr>
        <w:t>მუნიციპალური ტრანსპორტით მგზავრობის საფასურის 50%-ით სუბსდირებით ყოველთვიურად სარგებლობს საშუალოდ 14800 ბენეფიციარი.</w:t>
      </w:r>
    </w:p>
    <w:p w14:paraId="18DE6F38" w14:textId="77777777" w:rsidR="00A603D0" w:rsidRPr="00E139D7" w:rsidRDefault="00A603D0" w:rsidP="00050462">
      <w:pPr>
        <w:pStyle w:val="ListParagraph"/>
        <w:numPr>
          <w:ilvl w:val="0"/>
          <w:numId w:val="56"/>
        </w:numPr>
        <w:spacing w:line="240" w:lineRule="auto"/>
        <w:jc w:val="both"/>
        <w:rPr>
          <w:rFonts w:ascii="Sylfaen" w:eastAsiaTheme="majorEastAsia" w:hAnsi="Sylfaen" w:cstheme="majorBidi"/>
          <w:iCs/>
          <w:sz w:val="20"/>
          <w:szCs w:val="20"/>
          <w:lang w:val="ka-GE"/>
        </w:rPr>
      </w:pPr>
      <w:r w:rsidRPr="00E139D7">
        <w:rPr>
          <w:rFonts w:ascii="Sylfaen" w:eastAsiaTheme="majorEastAsia" w:hAnsi="Sylfaen" w:cstheme="majorBidi"/>
          <w:iCs/>
          <w:sz w:val="20"/>
          <w:szCs w:val="20"/>
          <w:lang w:val="ka-GE"/>
        </w:rPr>
        <w:t>ბათუმის ხანდაზმულთა სოციალური ცენტრის ბენეფიციარების, ვეტერანებისა და მათთან გათანაბრებული პირების, 0-70 000 ქულის მქონე ბენეფიციარების, შშმ პირების, შშმ სტატუსის ბავშვების, მოსწავლეების მუნიციპალური ტრანსპორტით მგზავრობის საფასურის 100%-ით სუბსდირებას  ყოველთვიურად იღებს საშუალოდ 17640 ბენეფიციარი, ხოლო ეტლით მოსარგებლე შშმ სტატუსის მქონე  2 ბენეფიციარი.</w:t>
      </w:r>
    </w:p>
    <w:p w14:paraId="285D643A" w14:textId="77777777" w:rsidR="00A603D0" w:rsidRPr="00E139D7" w:rsidRDefault="00A603D0" w:rsidP="00E55F46">
      <w:pPr>
        <w:spacing w:line="240" w:lineRule="auto"/>
        <w:jc w:val="both"/>
        <w:rPr>
          <w:rFonts w:ascii="Sylfaen" w:eastAsiaTheme="majorEastAsia" w:hAnsi="Sylfaen" w:cstheme="majorBidi"/>
          <w:b/>
          <w:iCs/>
          <w:sz w:val="20"/>
          <w:szCs w:val="20"/>
        </w:rPr>
      </w:pPr>
    </w:p>
    <w:p w14:paraId="21DAD758" w14:textId="77777777" w:rsidR="00A603D0" w:rsidRPr="00E139D7" w:rsidRDefault="00A603D0" w:rsidP="00E55F46">
      <w:pPr>
        <w:spacing w:line="240" w:lineRule="auto"/>
        <w:jc w:val="both"/>
        <w:rPr>
          <w:rFonts w:ascii="Sylfaen" w:eastAsiaTheme="majorEastAsia" w:hAnsi="Sylfaen" w:cstheme="majorBidi"/>
          <w:b/>
          <w:iCs/>
          <w:sz w:val="20"/>
          <w:szCs w:val="20"/>
          <w:lang w:val="ka-GE"/>
        </w:rPr>
      </w:pPr>
      <w:r w:rsidRPr="00E139D7">
        <w:rPr>
          <w:rFonts w:ascii="Sylfaen" w:eastAsiaTheme="majorEastAsia" w:hAnsi="Sylfaen" w:cstheme="majorBidi"/>
          <w:b/>
          <w:iCs/>
          <w:sz w:val="20"/>
          <w:szCs w:val="20"/>
        </w:rPr>
        <w:t xml:space="preserve">III </w:t>
      </w:r>
      <w:r w:rsidRPr="00E139D7">
        <w:rPr>
          <w:rFonts w:ascii="Sylfaen" w:eastAsiaTheme="majorEastAsia" w:hAnsi="Sylfaen" w:cstheme="majorBidi"/>
          <w:b/>
          <w:iCs/>
          <w:sz w:val="20"/>
          <w:szCs w:val="20"/>
          <w:lang w:val="ka-GE"/>
        </w:rPr>
        <w:t xml:space="preserve">კვარტალი </w:t>
      </w:r>
    </w:p>
    <w:p w14:paraId="5C4ECFDB" w14:textId="77777777" w:rsidR="00A603D0" w:rsidRPr="00E139D7" w:rsidRDefault="00A603D0" w:rsidP="00050462">
      <w:pPr>
        <w:pStyle w:val="ListParagraph"/>
        <w:numPr>
          <w:ilvl w:val="0"/>
          <w:numId w:val="57"/>
        </w:numPr>
        <w:spacing w:line="240" w:lineRule="auto"/>
        <w:jc w:val="both"/>
        <w:rPr>
          <w:rFonts w:ascii="Sylfaen" w:hAnsi="Sylfaen"/>
          <w:sz w:val="20"/>
          <w:szCs w:val="20"/>
          <w:lang w:val="ka-GE"/>
        </w:rPr>
      </w:pPr>
      <w:r w:rsidRPr="00E139D7">
        <w:rPr>
          <w:rFonts w:ascii="Sylfaen" w:hAnsi="Sylfaen"/>
          <w:sz w:val="20"/>
          <w:szCs w:val="20"/>
          <w:lang w:val="ka-GE"/>
        </w:rPr>
        <w:t xml:space="preserve">წყლისა და კანალიზაციის გადასახადის დაფარვა - პროგრამით ყოველთვიურად სარგებლობს </w:t>
      </w:r>
      <w:r w:rsidRPr="00E139D7">
        <w:rPr>
          <w:rFonts w:ascii="Sylfaen" w:eastAsiaTheme="majorEastAsia" w:hAnsi="Sylfaen" w:cstheme="majorBidi"/>
          <w:iCs/>
          <w:sz w:val="20"/>
          <w:szCs w:val="20"/>
          <w:lang w:val="ka-GE"/>
        </w:rPr>
        <w:t>14314 ბენეფიციარი.</w:t>
      </w:r>
    </w:p>
    <w:p w14:paraId="5688F9AC" w14:textId="77777777" w:rsidR="00A603D0" w:rsidRPr="00E139D7" w:rsidRDefault="00A603D0" w:rsidP="00050462">
      <w:pPr>
        <w:pStyle w:val="ListParagraph"/>
        <w:numPr>
          <w:ilvl w:val="0"/>
          <w:numId w:val="57"/>
        </w:numPr>
        <w:spacing w:line="240" w:lineRule="auto"/>
        <w:jc w:val="both"/>
        <w:rPr>
          <w:rFonts w:ascii="Sylfaen" w:hAnsi="Sylfaen"/>
          <w:sz w:val="20"/>
          <w:szCs w:val="20"/>
          <w:lang w:val="ka-GE"/>
        </w:rPr>
      </w:pPr>
      <w:r w:rsidRPr="00E139D7">
        <w:rPr>
          <w:rFonts w:ascii="Sylfaen" w:hAnsi="Sylfaen"/>
          <w:sz w:val="20"/>
          <w:szCs w:val="20"/>
          <w:lang w:val="ka-GE"/>
        </w:rPr>
        <w:t xml:space="preserve">დასუფთავებისათვის მოსაკრებლის გადასახადის დაფარვა - ყოველთვიურად სარგებლობს საშუალოდ </w:t>
      </w:r>
      <w:r w:rsidRPr="00E139D7">
        <w:rPr>
          <w:rFonts w:ascii="Sylfaen" w:eastAsiaTheme="majorEastAsia" w:hAnsi="Sylfaen" w:cstheme="majorBidi"/>
          <w:iCs/>
          <w:sz w:val="20"/>
          <w:szCs w:val="20"/>
          <w:lang w:val="ka-GE"/>
        </w:rPr>
        <w:t xml:space="preserve">14314 </w:t>
      </w:r>
      <w:r w:rsidRPr="00E139D7">
        <w:rPr>
          <w:rFonts w:ascii="Sylfaen" w:hAnsi="Sylfaen"/>
          <w:sz w:val="20"/>
          <w:szCs w:val="20"/>
          <w:lang w:val="ka-GE"/>
        </w:rPr>
        <w:t>ბენეფიციარი.</w:t>
      </w:r>
    </w:p>
    <w:p w14:paraId="5FDF11A6" w14:textId="77777777" w:rsidR="00A603D0" w:rsidRPr="00E139D7" w:rsidRDefault="00A603D0" w:rsidP="00050462">
      <w:pPr>
        <w:pStyle w:val="ListParagraph"/>
        <w:numPr>
          <w:ilvl w:val="0"/>
          <w:numId w:val="57"/>
        </w:numPr>
        <w:spacing w:line="240" w:lineRule="auto"/>
        <w:jc w:val="both"/>
        <w:rPr>
          <w:rFonts w:ascii="Sylfaen" w:hAnsi="Sylfaen"/>
          <w:sz w:val="20"/>
          <w:szCs w:val="20"/>
          <w:lang w:val="ka-GE"/>
        </w:rPr>
      </w:pPr>
      <w:r w:rsidRPr="00E139D7">
        <w:rPr>
          <w:rFonts w:ascii="Sylfaen" w:hAnsi="Sylfaen"/>
          <w:sz w:val="20"/>
          <w:szCs w:val="20"/>
          <w:lang w:val="ka-GE"/>
        </w:rPr>
        <w:t>გაზიფიცირების - ბუნებრივი აირის მილგაყვანილობისა და მრიცხველის სამონტაჟო სამუშაოების ღირებულების  90%-ის თანადაფინანსება ერთი წერტილის გათვალისწინებით გაზქურამდე ირაგებლა 10 ბენეფიციარმა.</w:t>
      </w:r>
    </w:p>
    <w:p w14:paraId="0BB5092A" w14:textId="77777777" w:rsidR="00A603D0" w:rsidRPr="00E139D7" w:rsidRDefault="00A603D0" w:rsidP="00050462">
      <w:pPr>
        <w:pStyle w:val="ListParagraph"/>
        <w:numPr>
          <w:ilvl w:val="0"/>
          <w:numId w:val="57"/>
        </w:numPr>
        <w:spacing w:line="240" w:lineRule="auto"/>
        <w:jc w:val="both"/>
        <w:rPr>
          <w:rFonts w:ascii="Sylfaen" w:hAnsi="Sylfaen"/>
          <w:sz w:val="20"/>
          <w:szCs w:val="20"/>
          <w:lang w:val="ka-GE"/>
        </w:rPr>
      </w:pPr>
      <w:r w:rsidRPr="00E139D7">
        <w:rPr>
          <w:rFonts w:ascii="Sylfaen" w:hAnsi="Sylfaen"/>
          <w:sz w:val="20"/>
          <w:szCs w:val="20"/>
          <w:lang w:val="ka-GE"/>
        </w:rPr>
        <w:t>სატელეფონო-სააბონენტო გადასახადის დაფარვა -  ისარგებლა 713  ბენეფიციარმა.</w:t>
      </w:r>
    </w:p>
    <w:p w14:paraId="3B2D4D66" w14:textId="77777777" w:rsidR="00A603D0" w:rsidRPr="00E139D7" w:rsidRDefault="00A603D0" w:rsidP="00050462">
      <w:pPr>
        <w:pStyle w:val="ListParagraph"/>
        <w:numPr>
          <w:ilvl w:val="0"/>
          <w:numId w:val="57"/>
        </w:numPr>
        <w:spacing w:line="240" w:lineRule="auto"/>
        <w:jc w:val="both"/>
        <w:rPr>
          <w:rFonts w:ascii="Sylfaen" w:hAnsi="Sylfaen"/>
          <w:sz w:val="20"/>
          <w:szCs w:val="20"/>
          <w:lang w:val="ka-GE"/>
        </w:rPr>
      </w:pPr>
      <w:r w:rsidRPr="00E139D7">
        <w:rPr>
          <w:rFonts w:ascii="Sylfaen" w:hAnsi="Sylfaen" w:cs="Sylfaen"/>
          <w:sz w:val="20"/>
          <w:szCs w:val="20"/>
          <w:lang w:val="ka-GE"/>
        </w:rPr>
        <w:t>ვეტერანების</w:t>
      </w:r>
      <w:r w:rsidRPr="00E139D7">
        <w:rPr>
          <w:rFonts w:ascii="Sylfaen" w:hAnsi="Sylfaen"/>
          <w:sz w:val="20"/>
          <w:szCs w:val="20"/>
          <w:lang w:val="ka-GE"/>
        </w:rPr>
        <w:t xml:space="preserve">, </w:t>
      </w:r>
      <w:r w:rsidRPr="00E139D7">
        <w:rPr>
          <w:rFonts w:ascii="Sylfaen" w:hAnsi="Sylfaen" w:cs="Sylfaen"/>
          <w:sz w:val="20"/>
          <w:szCs w:val="20"/>
          <w:lang w:val="ka-GE"/>
        </w:rPr>
        <w:t>მათთან</w:t>
      </w:r>
      <w:r w:rsidRPr="00E139D7">
        <w:rPr>
          <w:rFonts w:ascii="Sylfaen" w:hAnsi="Sylfaen"/>
          <w:sz w:val="20"/>
          <w:szCs w:val="20"/>
          <w:lang w:val="ka-GE"/>
        </w:rPr>
        <w:t xml:space="preserve"> </w:t>
      </w:r>
      <w:r w:rsidRPr="00E139D7">
        <w:rPr>
          <w:rFonts w:ascii="Sylfaen" w:hAnsi="Sylfaen" w:cs="Sylfaen"/>
          <w:sz w:val="20"/>
          <w:szCs w:val="20"/>
          <w:lang w:val="ka-GE"/>
        </w:rPr>
        <w:t>გათანაბრებული</w:t>
      </w:r>
      <w:r w:rsidRPr="00E139D7">
        <w:rPr>
          <w:rFonts w:ascii="Sylfaen" w:hAnsi="Sylfaen"/>
          <w:sz w:val="20"/>
          <w:szCs w:val="20"/>
          <w:lang w:val="ka-GE"/>
        </w:rPr>
        <w:t xml:space="preserve"> </w:t>
      </w:r>
      <w:r w:rsidRPr="00E139D7">
        <w:rPr>
          <w:rFonts w:ascii="Sylfaen" w:hAnsi="Sylfaen" w:cs="Sylfaen"/>
          <w:sz w:val="20"/>
          <w:szCs w:val="20"/>
          <w:lang w:val="ka-GE"/>
        </w:rPr>
        <w:t>პირების</w:t>
      </w:r>
      <w:r w:rsidRPr="00E139D7">
        <w:rPr>
          <w:rFonts w:ascii="Sylfaen" w:hAnsi="Sylfaen"/>
          <w:sz w:val="20"/>
          <w:szCs w:val="20"/>
          <w:lang w:val="ka-GE"/>
        </w:rPr>
        <w:t xml:space="preserve">, </w:t>
      </w:r>
      <w:r w:rsidRPr="00E139D7">
        <w:rPr>
          <w:rFonts w:ascii="Sylfaen" w:hAnsi="Sylfaen" w:cs="Sylfaen"/>
          <w:sz w:val="20"/>
          <w:szCs w:val="20"/>
          <w:lang w:val="ka-GE"/>
        </w:rPr>
        <w:t>ომში</w:t>
      </w:r>
      <w:r w:rsidRPr="00E139D7">
        <w:rPr>
          <w:rFonts w:ascii="Sylfaen" w:hAnsi="Sylfaen"/>
          <w:sz w:val="20"/>
          <w:szCs w:val="20"/>
          <w:lang w:val="ka-GE"/>
        </w:rPr>
        <w:t xml:space="preserve"> </w:t>
      </w:r>
      <w:r w:rsidRPr="00E139D7">
        <w:rPr>
          <w:rFonts w:ascii="Sylfaen" w:hAnsi="Sylfaen" w:cs="Sylfaen"/>
          <w:sz w:val="20"/>
          <w:szCs w:val="20"/>
          <w:lang w:val="ka-GE"/>
        </w:rPr>
        <w:t>დაღუპულთა</w:t>
      </w:r>
      <w:r w:rsidRPr="00E139D7">
        <w:rPr>
          <w:rFonts w:ascii="Sylfaen" w:hAnsi="Sylfaen"/>
          <w:sz w:val="20"/>
          <w:szCs w:val="20"/>
          <w:lang w:val="ka-GE"/>
        </w:rPr>
        <w:t xml:space="preserve"> </w:t>
      </w:r>
      <w:r w:rsidRPr="00E139D7">
        <w:rPr>
          <w:rFonts w:ascii="Sylfaen" w:hAnsi="Sylfaen" w:cs="Sylfaen"/>
          <w:sz w:val="20"/>
          <w:szCs w:val="20"/>
          <w:lang w:val="ka-GE"/>
        </w:rPr>
        <w:t>ოჯახის</w:t>
      </w:r>
      <w:r w:rsidRPr="00E139D7">
        <w:rPr>
          <w:rFonts w:ascii="Sylfaen" w:hAnsi="Sylfaen"/>
          <w:sz w:val="20"/>
          <w:szCs w:val="20"/>
          <w:lang w:val="ka-GE"/>
        </w:rPr>
        <w:t xml:space="preserve"> </w:t>
      </w:r>
      <w:r w:rsidRPr="00E139D7">
        <w:rPr>
          <w:rFonts w:ascii="Sylfaen" w:hAnsi="Sylfaen" w:cs="Sylfaen"/>
          <w:sz w:val="20"/>
          <w:szCs w:val="20"/>
          <w:lang w:val="ka-GE"/>
        </w:rPr>
        <w:t>წევრების</w:t>
      </w:r>
      <w:r w:rsidRPr="00E139D7">
        <w:rPr>
          <w:rFonts w:ascii="Sylfaen" w:hAnsi="Sylfaen"/>
          <w:sz w:val="20"/>
          <w:szCs w:val="20"/>
          <w:lang w:val="ka-GE"/>
        </w:rPr>
        <w:t xml:space="preserve"> </w:t>
      </w:r>
      <w:r w:rsidRPr="00E139D7">
        <w:rPr>
          <w:rFonts w:ascii="Sylfaen" w:hAnsi="Sylfaen" w:cs="Sylfaen"/>
          <w:sz w:val="20"/>
          <w:szCs w:val="20"/>
          <w:lang w:val="ka-GE"/>
        </w:rPr>
        <w:t>და</w:t>
      </w:r>
      <w:r w:rsidRPr="00E139D7">
        <w:rPr>
          <w:rFonts w:ascii="Sylfaen" w:hAnsi="Sylfaen"/>
          <w:sz w:val="20"/>
          <w:szCs w:val="20"/>
          <w:lang w:val="ka-GE"/>
        </w:rPr>
        <w:t xml:space="preserve"> </w:t>
      </w:r>
      <w:r w:rsidRPr="00E139D7">
        <w:rPr>
          <w:rFonts w:ascii="Sylfaen" w:hAnsi="Sylfaen" w:cs="Sylfaen"/>
          <w:sz w:val="20"/>
          <w:szCs w:val="20"/>
          <w:lang w:val="ka-GE"/>
        </w:rPr>
        <w:t>მარჩენალდაკარგულების</w:t>
      </w:r>
      <w:r w:rsidRPr="00E139D7">
        <w:rPr>
          <w:rFonts w:ascii="Sylfaen" w:hAnsi="Sylfaen"/>
          <w:sz w:val="20"/>
          <w:szCs w:val="20"/>
          <w:lang w:val="ka-GE"/>
        </w:rPr>
        <w:t xml:space="preserve"> </w:t>
      </w:r>
      <w:r w:rsidRPr="00E139D7">
        <w:rPr>
          <w:rFonts w:ascii="Sylfaen" w:hAnsi="Sylfaen" w:cs="Sylfaen"/>
          <w:sz w:val="20"/>
          <w:szCs w:val="20"/>
          <w:lang w:val="ka-GE"/>
        </w:rPr>
        <w:t>თხევადი</w:t>
      </w:r>
      <w:r w:rsidRPr="00E139D7">
        <w:rPr>
          <w:rFonts w:ascii="Sylfaen" w:hAnsi="Sylfaen"/>
          <w:sz w:val="20"/>
          <w:szCs w:val="20"/>
          <w:lang w:val="ka-GE"/>
        </w:rPr>
        <w:t xml:space="preserve"> </w:t>
      </w:r>
      <w:r w:rsidRPr="00E139D7">
        <w:rPr>
          <w:rFonts w:ascii="Sylfaen" w:hAnsi="Sylfaen" w:cs="Sylfaen"/>
          <w:sz w:val="20"/>
          <w:szCs w:val="20"/>
          <w:lang w:val="ka-GE"/>
        </w:rPr>
        <w:t>აირის</w:t>
      </w:r>
      <w:r w:rsidRPr="00E139D7">
        <w:rPr>
          <w:rFonts w:ascii="Sylfaen" w:hAnsi="Sylfaen"/>
          <w:sz w:val="20"/>
          <w:szCs w:val="20"/>
          <w:lang w:val="ka-GE"/>
        </w:rPr>
        <w:t xml:space="preserve"> </w:t>
      </w:r>
      <w:r w:rsidRPr="00E139D7">
        <w:rPr>
          <w:rFonts w:ascii="Sylfaen" w:hAnsi="Sylfaen" w:cs="Sylfaen"/>
          <w:sz w:val="20"/>
          <w:szCs w:val="20"/>
          <w:lang w:val="ka-GE"/>
        </w:rPr>
        <w:t>ტალონით</w:t>
      </w:r>
      <w:r w:rsidRPr="00E139D7">
        <w:rPr>
          <w:rFonts w:ascii="Sylfaen" w:hAnsi="Sylfaen"/>
          <w:sz w:val="20"/>
          <w:szCs w:val="20"/>
          <w:lang w:val="ka-GE"/>
        </w:rPr>
        <w:t xml:space="preserve"> </w:t>
      </w:r>
      <w:r w:rsidRPr="00E139D7">
        <w:rPr>
          <w:rFonts w:ascii="Sylfaen" w:hAnsi="Sylfaen" w:cs="Sylfaen"/>
          <w:sz w:val="20"/>
          <w:szCs w:val="20"/>
          <w:lang w:val="ka-GE"/>
        </w:rPr>
        <w:t xml:space="preserve"> </w:t>
      </w:r>
      <w:r w:rsidRPr="00E139D7">
        <w:rPr>
          <w:rFonts w:ascii="Sylfaen" w:hAnsi="Sylfaen"/>
          <w:sz w:val="20"/>
          <w:szCs w:val="20"/>
          <w:lang w:val="ka-GE"/>
        </w:rPr>
        <w:t>ყოველთვიურად სარგებლობს საშუალოდ 114 ბენეფიციარი.</w:t>
      </w:r>
    </w:p>
    <w:p w14:paraId="53FF2449" w14:textId="77777777" w:rsidR="00A603D0" w:rsidRPr="00E139D7" w:rsidRDefault="00A603D0" w:rsidP="00050462">
      <w:pPr>
        <w:pStyle w:val="ListParagraph"/>
        <w:numPr>
          <w:ilvl w:val="0"/>
          <w:numId w:val="57"/>
        </w:numPr>
        <w:spacing w:line="240" w:lineRule="auto"/>
        <w:jc w:val="both"/>
        <w:rPr>
          <w:rFonts w:ascii="Sylfaen" w:hAnsi="Sylfaen"/>
          <w:sz w:val="20"/>
          <w:szCs w:val="20"/>
          <w:lang w:val="ka-GE"/>
        </w:rPr>
      </w:pPr>
      <w:r w:rsidRPr="00E139D7">
        <w:rPr>
          <w:rFonts w:ascii="Sylfaen" w:hAnsi="Sylfaen"/>
          <w:sz w:val="20"/>
          <w:szCs w:val="20"/>
          <w:lang w:val="ka-GE"/>
        </w:rPr>
        <w:t>მასწავლებლების,  სტუდენტების, იძულებით გადაადგილებული პირების, ასაკით პენსიონერების, საბავშვო ბაღების და ბიბლიოთეკების თანამშრომლების, მუნიციპალური ტრანსპორტით მგზავრობის საფასურის 50%-ით სუბსიდირებას ყოველთვიურად იღებს საშუალოდ 14226 ბენეფიციარი.</w:t>
      </w:r>
    </w:p>
    <w:p w14:paraId="7E1FE360" w14:textId="77777777" w:rsidR="00A603D0" w:rsidRPr="00E139D7" w:rsidRDefault="00A603D0" w:rsidP="00050462">
      <w:pPr>
        <w:pStyle w:val="ListParagraph"/>
        <w:numPr>
          <w:ilvl w:val="0"/>
          <w:numId w:val="57"/>
        </w:numPr>
        <w:spacing w:line="240" w:lineRule="auto"/>
        <w:jc w:val="both"/>
        <w:rPr>
          <w:rFonts w:ascii="Sylfaen" w:hAnsi="Sylfaen"/>
          <w:sz w:val="20"/>
          <w:szCs w:val="20"/>
          <w:lang w:val="ka-GE"/>
        </w:rPr>
      </w:pPr>
      <w:r w:rsidRPr="00E139D7">
        <w:rPr>
          <w:rFonts w:ascii="Sylfaen" w:hAnsi="Sylfaen"/>
          <w:sz w:val="20"/>
          <w:szCs w:val="20"/>
          <w:lang w:val="ka-GE"/>
        </w:rPr>
        <w:t>ბათუმის ხანდაზმულთა სოციალური ცენტრის ბენეფიციარების, ვეტერანებისა და მათთან გათანაბრებული პირების, 0-70 000 ქულის მქონე ბენეფიციარების, შშმ პირების, შშმ სტატუსის ბავშვების, მოსწავლეების მუნიციპალური ტრანსპორტით მგზავრობის საფასურის 100%-ით სუბსიდირებას ყოველთვიურად იღებს საშუალოდ 14914 ბენეფიციარი.</w:t>
      </w:r>
    </w:p>
    <w:p w14:paraId="2862D86E" w14:textId="77777777" w:rsidR="00A603D0" w:rsidRPr="00E139D7" w:rsidRDefault="00A603D0" w:rsidP="00050462">
      <w:pPr>
        <w:pStyle w:val="ListParagraph"/>
        <w:numPr>
          <w:ilvl w:val="0"/>
          <w:numId w:val="57"/>
        </w:numPr>
        <w:spacing w:line="240" w:lineRule="auto"/>
        <w:jc w:val="both"/>
        <w:rPr>
          <w:rFonts w:ascii="Sylfaen" w:hAnsi="Sylfaen"/>
          <w:sz w:val="20"/>
          <w:szCs w:val="20"/>
          <w:lang w:val="ka-GE"/>
        </w:rPr>
      </w:pPr>
      <w:r w:rsidRPr="00E139D7">
        <w:rPr>
          <w:rFonts w:ascii="Sylfaen" w:hAnsi="Sylfaen"/>
          <w:sz w:val="20"/>
          <w:szCs w:val="20"/>
          <w:lang w:val="ka-GE"/>
        </w:rPr>
        <w:t>ეტლით მოსარგებლე შშმ სტატუსის მქონე სტუდენტების სატრანსპორტო ხარჯების სუბსიდირება -  ყოველთვიურად სარგებლობს 2 ბენეფიციარი</w:t>
      </w:r>
    </w:p>
    <w:p w14:paraId="7315C5DB" w14:textId="77777777" w:rsidR="00A603D0" w:rsidRPr="00E139D7" w:rsidRDefault="00A603D0" w:rsidP="00E55F46">
      <w:pPr>
        <w:spacing w:line="240" w:lineRule="auto"/>
        <w:jc w:val="both"/>
        <w:rPr>
          <w:rFonts w:ascii="Sylfaen" w:hAnsi="Sylfaen" w:cs="Sylfaen"/>
          <w:b/>
          <w:iCs/>
          <w:sz w:val="20"/>
          <w:szCs w:val="20"/>
        </w:rPr>
      </w:pPr>
    </w:p>
    <w:p w14:paraId="255450DB" w14:textId="77777777" w:rsidR="00A603D0" w:rsidRPr="00E139D7" w:rsidRDefault="00A603D0" w:rsidP="00E55F46">
      <w:pPr>
        <w:spacing w:line="240" w:lineRule="auto"/>
        <w:jc w:val="both"/>
        <w:rPr>
          <w:rFonts w:ascii="Sylfaen" w:hAnsi="Sylfaen" w:cs="Sylfaen"/>
          <w:iCs/>
          <w:sz w:val="20"/>
          <w:szCs w:val="20"/>
          <w:lang w:val="ka-GE"/>
        </w:rPr>
      </w:pPr>
      <w:r w:rsidRPr="00E139D7">
        <w:rPr>
          <w:rFonts w:ascii="Sylfaen" w:hAnsi="Sylfaen" w:cs="Sylfaen"/>
          <w:b/>
          <w:iCs/>
          <w:sz w:val="20"/>
          <w:szCs w:val="20"/>
        </w:rPr>
        <w:t xml:space="preserve">2018 </w:t>
      </w:r>
      <w:r w:rsidRPr="00E139D7">
        <w:rPr>
          <w:rFonts w:ascii="Sylfaen" w:hAnsi="Sylfaen" w:cs="Sylfaen"/>
          <w:b/>
          <w:iCs/>
          <w:sz w:val="20"/>
          <w:szCs w:val="20"/>
          <w:lang w:val="ka-GE"/>
        </w:rPr>
        <w:t xml:space="preserve">წლის </w:t>
      </w:r>
      <w:r w:rsidRPr="00E139D7">
        <w:rPr>
          <w:rFonts w:ascii="Sylfaen" w:hAnsi="Sylfaen" w:cs="Sylfaen"/>
          <w:b/>
          <w:iCs/>
          <w:sz w:val="20"/>
          <w:szCs w:val="20"/>
        </w:rPr>
        <w:t xml:space="preserve">I-II </w:t>
      </w:r>
      <w:r w:rsidRPr="00E139D7">
        <w:rPr>
          <w:rFonts w:ascii="Sylfaen" w:hAnsi="Sylfaen" w:cs="Sylfaen"/>
          <w:b/>
          <w:iCs/>
          <w:sz w:val="20"/>
          <w:szCs w:val="20"/>
          <w:lang w:val="ka-GE"/>
        </w:rPr>
        <w:t>კვარტალში,</w:t>
      </w:r>
      <w:r w:rsidRPr="00E139D7">
        <w:rPr>
          <w:rFonts w:ascii="Sylfaen" w:hAnsi="Sylfaen" w:cs="Sylfaen"/>
          <w:iCs/>
          <w:sz w:val="20"/>
          <w:szCs w:val="20"/>
          <w:lang w:val="ka-GE"/>
        </w:rPr>
        <w:t xml:space="preserve"> </w:t>
      </w:r>
    </w:p>
    <w:p w14:paraId="2EAEA36C" w14:textId="77777777" w:rsidR="00A603D0" w:rsidRPr="00E139D7" w:rsidRDefault="00A603D0" w:rsidP="00050462">
      <w:pPr>
        <w:pStyle w:val="ListParagraph"/>
        <w:numPr>
          <w:ilvl w:val="0"/>
          <w:numId w:val="16"/>
        </w:numPr>
        <w:spacing w:line="240" w:lineRule="auto"/>
        <w:jc w:val="both"/>
        <w:rPr>
          <w:rFonts w:ascii="Sylfaen" w:hAnsi="Sylfaen"/>
          <w:sz w:val="20"/>
          <w:szCs w:val="20"/>
        </w:rPr>
      </w:pPr>
      <w:r w:rsidRPr="00E139D7">
        <w:rPr>
          <w:rFonts w:ascii="Sylfaen" w:eastAsiaTheme="majorEastAsia" w:hAnsi="Sylfaen" w:cstheme="majorBidi"/>
          <w:iCs/>
          <w:sz w:val="20"/>
          <w:szCs w:val="20"/>
          <w:lang w:val="ka-GE"/>
        </w:rPr>
        <w:t xml:space="preserve">წყლისა და კანალიზაციის გადასახადის დაფარვა - მომსახურებით ყოველთვიურად სარგებლობს </w:t>
      </w:r>
      <w:r w:rsidRPr="00E139D7">
        <w:rPr>
          <w:rFonts w:ascii="Sylfaen" w:hAnsi="Sylfaen"/>
          <w:sz w:val="20"/>
          <w:szCs w:val="20"/>
          <w:lang w:val="ka-GE"/>
        </w:rPr>
        <w:t xml:space="preserve">1684 ბენეფიციარი, გახარჯული თანხა შეადგენს 129672 ლარს. </w:t>
      </w:r>
    </w:p>
    <w:p w14:paraId="7475A0F2" w14:textId="77777777" w:rsidR="00A603D0" w:rsidRPr="00E139D7" w:rsidRDefault="00A603D0" w:rsidP="00050462">
      <w:pPr>
        <w:pStyle w:val="ListParagraph"/>
        <w:numPr>
          <w:ilvl w:val="0"/>
          <w:numId w:val="16"/>
        </w:numPr>
        <w:spacing w:line="240" w:lineRule="auto"/>
        <w:jc w:val="both"/>
        <w:rPr>
          <w:rFonts w:ascii="Sylfaen" w:hAnsi="Sylfaen"/>
          <w:sz w:val="20"/>
          <w:szCs w:val="20"/>
          <w:lang w:val="ka-GE"/>
        </w:rPr>
      </w:pPr>
      <w:r w:rsidRPr="00E139D7">
        <w:rPr>
          <w:rFonts w:ascii="Sylfaen" w:eastAsiaTheme="majorEastAsia" w:hAnsi="Sylfaen" w:cstheme="majorBidi"/>
          <w:iCs/>
          <w:sz w:val="20"/>
          <w:szCs w:val="20"/>
          <w:lang w:val="ka-GE"/>
        </w:rPr>
        <w:t xml:space="preserve">დასუფთავებისათვის მოსაკრებლის გადასახადის დაფარვა- მომსახურებით ყოველთვიურად სარგებლობს </w:t>
      </w:r>
      <w:r w:rsidRPr="00E139D7">
        <w:rPr>
          <w:rFonts w:ascii="Sylfaen" w:hAnsi="Sylfaen"/>
          <w:sz w:val="20"/>
          <w:szCs w:val="20"/>
          <w:lang w:val="ka-GE"/>
        </w:rPr>
        <w:t>1684 ბენეფიციარი. გახარჯული თანხა შეადგენს 84 416   ლარს;</w:t>
      </w:r>
    </w:p>
    <w:p w14:paraId="711700D6" w14:textId="77777777" w:rsidR="00A603D0" w:rsidRPr="00E139D7" w:rsidRDefault="00A603D0" w:rsidP="00050462">
      <w:pPr>
        <w:pStyle w:val="ListParagraph"/>
        <w:numPr>
          <w:ilvl w:val="0"/>
          <w:numId w:val="16"/>
        </w:numPr>
        <w:spacing w:line="240" w:lineRule="auto"/>
        <w:jc w:val="both"/>
        <w:rPr>
          <w:rFonts w:ascii="Sylfaen" w:hAnsi="Sylfaen"/>
          <w:sz w:val="20"/>
          <w:szCs w:val="20"/>
          <w:lang w:val="ka-GE"/>
        </w:rPr>
      </w:pPr>
      <w:r w:rsidRPr="00E139D7">
        <w:rPr>
          <w:rFonts w:ascii="Sylfaen" w:eastAsiaTheme="majorEastAsia" w:hAnsi="Sylfaen" w:cstheme="majorBidi"/>
          <w:iCs/>
          <w:sz w:val="20"/>
          <w:szCs w:val="20"/>
          <w:lang w:val="ka-GE"/>
        </w:rPr>
        <w:lastRenderedPageBreak/>
        <w:t>სატელეფონო-სააბონენტო გადასახადის დაფარვა - 1-ლ კვარტალში ყოველთვიურად ისარგებლა 733</w:t>
      </w:r>
      <w:r w:rsidRPr="00E139D7">
        <w:rPr>
          <w:rFonts w:ascii="Sylfaen" w:hAnsi="Sylfaen"/>
          <w:sz w:val="20"/>
          <w:szCs w:val="20"/>
          <w:lang w:val="ka-GE"/>
        </w:rPr>
        <w:t xml:space="preserve"> ბენეფიციარმა, მეორეში 726-მა. გახარჯული თანხა შეადგენს  18 614 ლარს;</w:t>
      </w:r>
    </w:p>
    <w:p w14:paraId="6EC6BDDF" w14:textId="77777777" w:rsidR="00A603D0" w:rsidRPr="00E139D7" w:rsidRDefault="00A603D0" w:rsidP="00050462">
      <w:pPr>
        <w:pStyle w:val="ListParagraph"/>
        <w:numPr>
          <w:ilvl w:val="0"/>
          <w:numId w:val="16"/>
        </w:numPr>
        <w:spacing w:line="240" w:lineRule="auto"/>
        <w:jc w:val="both"/>
        <w:rPr>
          <w:rFonts w:ascii="Sylfaen" w:hAnsi="Sylfaen"/>
          <w:sz w:val="20"/>
          <w:szCs w:val="20"/>
          <w:lang w:val="ka-GE"/>
        </w:rPr>
      </w:pPr>
      <w:r w:rsidRPr="00E139D7">
        <w:rPr>
          <w:rFonts w:ascii="Sylfaen" w:eastAsiaTheme="majorEastAsia" w:hAnsi="Sylfaen" w:cstheme="majorBidi"/>
          <w:iCs/>
          <w:sz w:val="20"/>
          <w:szCs w:val="20"/>
          <w:lang w:val="ka-GE"/>
        </w:rPr>
        <w:t xml:space="preserve">ვეტერანების, მათთან გათანაბრებული პირების, ომში დაღუპულთა ოჯახის წევრების და მარჩენალდაკარგულების თხევადი აირის ტალონით დახმარება 1-ლ კვარტალში გაეწია 111, ხოლო მეორე კვარტალში 113 ბენეფიციარს. </w:t>
      </w:r>
      <w:r w:rsidRPr="00E139D7">
        <w:rPr>
          <w:rFonts w:ascii="Sylfaen" w:hAnsi="Sylfaen"/>
          <w:sz w:val="20"/>
          <w:szCs w:val="20"/>
          <w:lang w:val="ka-GE"/>
        </w:rPr>
        <w:t>გახარჯული თანხა შეადგენს  2475 ლარს;</w:t>
      </w:r>
    </w:p>
    <w:p w14:paraId="136A8AB2" w14:textId="77777777" w:rsidR="00A603D0" w:rsidRPr="00E139D7" w:rsidRDefault="00A603D0" w:rsidP="00050462">
      <w:pPr>
        <w:pStyle w:val="ListParagraph"/>
        <w:numPr>
          <w:ilvl w:val="0"/>
          <w:numId w:val="16"/>
        </w:numPr>
        <w:spacing w:line="240" w:lineRule="auto"/>
        <w:jc w:val="both"/>
        <w:rPr>
          <w:rFonts w:ascii="Sylfaen" w:hAnsi="Sylfaen"/>
          <w:sz w:val="20"/>
          <w:szCs w:val="20"/>
          <w:lang w:val="ka-GE"/>
        </w:rPr>
      </w:pPr>
      <w:r w:rsidRPr="00E139D7">
        <w:rPr>
          <w:rFonts w:ascii="Sylfaen" w:eastAsiaTheme="majorEastAsia" w:hAnsi="Sylfaen" w:cstheme="majorBidi"/>
          <w:iCs/>
          <w:sz w:val="20"/>
          <w:szCs w:val="20"/>
          <w:lang w:val="ka-GE"/>
        </w:rPr>
        <w:t xml:space="preserve">მასწავლებლების,  სტუდენტების, იძულებით გადაადგილებული პირების, ასაკით პენსიონერების, საბავშვო ბაღების და ბიბლიოთეკების თანამშრომლების, მუნიციპალური ტრანსპორტით მგზავრობის საფასურის 50%-ით სუბსიდირება - 1-ლ კვარტალში ისარგებლა 12700-მა, ხოლო მეორეში 15320--მა ბენეფიციარმა , </w:t>
      </w:r>
      <w:r w:rsidRPr="00E139D7">
        <w:rPr>
          <w:rFonts w:ascii="Sylfaen" w:hAnsi="Sylfaen"/>
          <w:sz w:val="20"/>
          <w:szCs w:val="20"/>
          <w:lang w:val="ka-GE"/>
        </w:rPr>
        <w:t>გახარჯული თანხა შეადგენს  645 225 ლარს;</w:t>
      </w:r>
    </w:p>
    <w:p w14:paraId="2F41F891" w14:textId="77777777" w:rsidR="00A603D0" w:rsidRPr="00E139D7" w:rsidRDefault="00A603D0" w:rsidP="00050462">
      <w:pPr>
        <w:pStyle w:val="ListParagraph"/>
        <w:numPr>
          <w:ilvl w:val="0"/>
          <w:numId w:val="16"/>
        </w:numPr>
        <w:spacing w:line="240" w:lineRule="auto"/>
        <w:jc w:val="both"/>
        <w:rPr>
          <w:rFonts w:ascii="Sylfaen" w:hAnsi="Sylfaen"/>
          <w:sz w:val="20"/>
          <w:szCs w:val="20"/>
          <w:lang w:val="ka-GE"/>
        </w:rPr>
      </w:pPr>
      <w:r w:rsidRPr="00E139D7">
        <w:rPr>
          <w:rFonts w:ascii="Sylfaen" w:eastAsiaTheme="majorEastAsia" w:hAnsi="Sylfaen" w:cstheme="majorBidi"/>
          <w:iCs/>
          <w:sz w:val="20"/>
          <w:szCs w:val="20"/>
          <w:lang w:val="ka-GE"/>
        </w:rPr>
        <w:t>ბათუმის ხანდაზმულთა სოციალური ცენტრის ბენეფიციარების, ვეტერანებისა და მათთან გათანაბრებული პირების, 0-70 000 ქულის მქონე ბენეფიციარების, შშმ პირების, შშმ სტატუსის ბავშვების, მოსწავლეების მუნიციპალური ტრანსპორტით მგზავრობის საფასურის 100%-ით სუბსიდირება - 1-ლ კვარტალში ისარგებლა 19 423 -მა ბენეფიციარმა, მეორეში - 19 510 -მა.</w:t>
      </w:r>
      <w:r w:rsidRPr="00E139D7">
        <w:rPr>
          <w:rFonts w:ascii="Sylfaen" w:hAnsi="Sylfaen"/>
          <w:sz w:val="20"/>
          <w:szCs w:val="20"/>
          <w:lang w:val="ka-GE"/>
        </w:rPr>
        <w:t>გახარჯული თანხა შეადგენს  149 722  ლარს;</w:t>
      </w:r>
    </w:p>
    <w:p w14:paraId="6EFC5C17" w14:textId="77777777" w:rsidR="00A603D0" w:rsidRPr="00E139D7" w:rsidRDefault="00A603D0" w:rsidP="00050462">
      <w:pPr>
        <w:pStyle w:val="ListParagraph"/>
        <w:numPr>
          <w:ilvl w:val="0"/>
          <w:numId w:val="16"/>
        </w:numPr>
        <w:spacing w:line="240" w:lineRule="auto"/>
        <w:jc w:val="both"/>
        <w:rPr>
          <w:rFonts w:ascii="Sylfaen" w:hAnsi="Sylfaen"/>
          <w:sz w:val="20"/>
          <w:szCs w:val="20"/>
          <w:lang w:val="ka-GE"/>
        </w:rPr>
      </w:pPr>
      <w:r w:rsidRPr="00E139D7">
        <w:rPr>
          <w:rFonts w:ascii="Sylfaen" w:eastAsiaTheme="majorEastAsia" w:hAnsi="Sylfaen" w:cstheme="majorBidi"/>
          <w:iCs/>
          <w:sz w:val="20"/>
          <w:szCs w:val="20"/>
          <w:lang w:val="ka-GE"/>
        </w:rPr>
        <w:t xml:space="preserve">ეტლით მოსარგებლე შშმ სტატუსის მქონე სტუდენტების სატრანსპორტო ხარჯების სუბსიდირება - </w:t>
      </w:r>
      <w:r w:rsidRPr="00E139D7">
        <w:rPr>
          <w:rFonts w:ascii="Sylfaen" w:hAnsi="Sylfaen"/>
          <w:sz w:val="20"/>
          <w:szCs w:val="20"/>
          <w:lang w:val="ka-GE"/>
        </w:rPr>
        <w:t>ყოველთვიურად სარგებლობს 2  ბენეფიციარი.გახარჯული თანხა შეადგენს  800</w:t>
      </w:r>
      <w:r w:rsidRPr="00E139D7">
        <w:rPr>
          <w:rFonts w:ascii="Sylfaen" w:hAnsi="Sylfaen"/>
          <w:sz w:val="20"/>
          <w:szCs w:val="20"/>
        </w:rPr>
        <w:t xml:space="preserve">  </w:t>
      </w:r>
      <w:r w:rsidRPr="00E139D7">
        <w:rPr>
          <w:rFonts w:ascii="Sylfaen" w:hAnsi="Sylfaen"/>
          <w:sz w:val="20"/>
          <w:szCs w:val="20"/>
          <w:lang w:val="ka-GE"/>
        </w:rPr>
        <w:t xml:space="preserve"> ლარს.</w:t>
      </w:r>
    </w:p>
    <w:p w14:paraId="6265C5FB" w14:textId="79D77540" w:rsidR="00A603D0" w:rsidRDefault="00A603D0" w:rsidP="00E55F46">
      <w:pPr>
        <w:spacing w:line="240" w:lineRule="auto"/>
        <w:jc w:val="both"/>
        <w:rPr>
          <w:rFonts w:ascii="Sylfaen" w:eastAsiaTheme="majorEastAsia" w:hAnsi="Sylfaen" w:cstheme="majorBidi"/>
          <w:b/>
          <w:iCs/>
          <w:lang w:val="ka-GE"/>
        </w:rPr>
      </w:pPr>
    </w:p>
    <w:p w14:paraId="59BA166E" w14:textId="58064B45" w:rsidR="00B25AFB" w:rsidRDefault="00B25AFB" w:rsidP="00E55F46">
      <w:pPr>
        <w:spacing w:line="240" w:lineRule="auto"/>
        <w:jc w:val="both"/>
        <w:rPr>
          <w:rFonts w:ascii="Sylfaen" w:eastAsiaTheme="majorEastAsia" w:hAnsi="Sylfaen" w:cstheme="majorBidi"/>
          <w:b/>
          <w:iCs/>
          <w:lang w:val="ka-GE"/>
        </w:rPr>
      </w:pPr>
    </w:p>
    <w:p w14:paraId="04826EDC" w14:textId="40D46C44" w:rsidR="00B25AFB" w:rsidRDefault="00B25AFB" w:rsidP="00E55F46">
      <w:pPr>
        <w:spacing w:line="240" w:lineRule="auto"/>
        <w:jc w:val="both"/>
        <w:rPr>
          <w:rFonts w:ascii="Sylfaen" w:eastAsiaTheme="majorEastAsia" w:hAnsi="Sylfaen" w:cstheme="majorBidi"/>
          <w:b/>
          <w:iCs/>
          <w:lang w:val="ka-GE"/>
        </w:rPr>
      </w:pPr>
    </w:p>
    <w:p w14:paraId="304A341C" w14:textId="3207B6EF" w:rsidR="00B25AFB" w:rsidRDefault="00B25AFB" w:rsidP="00E55F46">
      <w:pPr>
        <w:spacing w:line="240" w:lineRule="auto"/>
        <w:jc w:val="both"/>
        <w:rPr>
          <w:rFonts w:ascii="Sylfaen" w:eastAsiaTheme="majorEastAsia" w:hAnsi="Sylfaen" w:cstheme="majorBidi"/>
          <w:b/>
          <w:iCs/>
          <w:lang w:val="ka-GE"/>
        </w:rPr>
      </w:pPr>
    </w:p>
    <w:p w14:paraId="6D01B4E1" w14:textId="051860AD" w:rsidR="00B25AFB" w:rsidRDefault="00B25AFB" w:rsidP="00E55F46">
      <w:pPr>
        <w:spacing w:line="240" w:lineRule="auto"/>
        <w:jc w:val="both"/>
        <w:rPr>
          <w:rFonts w:ascii="Sylfaen" w:eastAsiaTheme="majorEastAsia" w:hAnsi="Sylfaen" w:cstheme="majorBidi"/>
          <w:b/>
          <w:iCs/>
          <w:lang w:val="ka-GE"/>
        </w:rPr>
      </w:pPr>
    </w:p>
    <w:p w14:paraId="134174A3" w14:textId="7C8F9214" w:rsidR="00B25AFB" w:rsidRDefault="00B25AFB" w:rsidP="00E55F46">
      <w:pPr>
        <w:spacing w:line="240" w:lineRule="auto"/>
        <w:jc w:val="both"/>
        <w:rPr>
          <w:rFonts w:ascii="Sylfaen" w:eastAsiaTheme="majorEastAsia" w:hAnsi="Sylfaen" w:cstheme="majorBidi"/>
          <w:b/>
          <w:iCs/>
          <w:lang w:val="ka-GE"/>
        </w:rPr>
      </w:pPr>
    </w:p>
    <w:p w14:paraId="2AE4086C" w14:textId="2C3175C6" w:rsidR="00B25AFB" w:rsidRDefault="00B25AFB" w:rsidP="00E55F46">
      <w:pPr>
        <w:spacing w:line="240" w:lineRule="auto"/>
        <w:jc w:val="both"/>
        <w:rPr>
          <w:rFonts w:ascii="Sylfaen" w:eastAsiaTheme="majorEastAsia" w:hAnsi="Sylfaen" w:cstheme="majorBidi"/>
          <w:b/>
          <w:iCs/>
          <w:lang w:val="ka-GE"/>
        </w:rPr>
      </w:pPr>
    </w:p>
    <w:p w14:paraId="00800546" w14:textId="00FB15FE" w:rsidR="00B25AFB" w:rsidRDefault="00B25AFB" w:rsidP="00E55F46">
      <w:pPr>
        <w:spacing w:line="240" w:lineRule="auto"/>
        <w:jc w:val="both"/>
        <w:rPr>
          <w:rFonts w:ascii="Sylfaen" w:eastAsiaTheme="majorEastAsia" w:hAnsi="Sylfaen" w:cstheme="majorBidi"/>
          <w:b/>
          <w:iCs/>
          <w:lang w:val="ka-GE"/>
        </w:rPr>
      </w:pPr>
    </w:p>
    <w:p w14:paraId="3B876AAB" w14:textId="39216D05" w:rsidR="00B25AFB" w:rsidRDefault="00B25AFB" w:rsidP="00E55F46">
      <w:pPr>
        <w:spacing w:line="240" w:lineRule="auto"/>
        <w:jc w:val="both"/>
        <w:rPr>
          <w:rFonts w:ascii="Sylfaen" w:eastAsiaTheme="majorEastAsia" w:hAnsi="Sylfaen" w:cstheme="majorBidi"/>
          <w:b/>
          <w:iCs/>
          <w:lang w:val="ka-GE"/>
        </w:rPr>
      </w:pPr>
    </w:p>
    <w:p w14:paraId="52602551" w14:textId="258FB603" w:rsidR="00B25AFB" w:rsidRDefault="00B25AFB" w:rsidP="00E55F46">
      <w:pPr>
        <w:spacing w:line="240" w:lineRule="auto"/>
        <w:jc w:val="both"/>
        <w:rPr>
          <w:rFonts w:ascii="Sylfaen" w:eastAsiaTheme="majorEastAsia" w:hAnsi="Sylfaen" w:cstheme="majorBidi"/>
          <w:b/>
          <w:iCs/>
          <w:lang w:val="ka-GE"/>
        </w:rPr>
      </w:pPr>
    </w:p>
    <w:p w14:paraId="154655A7" w14:textId="7BD92C1E" w:rsidR="00B25AFB" w:rsidRDefault="00B25AFB" w:rsidP="00E55F46">
      <w:pPr>
        <w:spacing w:line="240" w:lineRule="auto"/>
        <w:jc w:val="both"/>
        <w:rPr>
          <w:rFonts w:ascii="Sylfaen" w:eastAsiaTheme="majorEastAsia" w:hAnsi="Sylfaen" w:cstheme="majorBidi"/>
          <w:b/>
          <w:iCs/>
          <w:lang w:val="ka-GE"/>
        </w:rPr>
      </w:pPr>
    </w:p>
    <w:p w14:paraId="557E7A80" w14:textId="402534B4" w:rsidR="00B25AFB" w:rsidRDefault="00B25AFB" w:rsidP="00E55F46">
      <w:pPr>
        <w:spacing w:line="240" w:lineRule="auto"/>
        <w:jc w:val="both"/>
        <w:rPr>
          <w:rFonts w:ascii="Sylfaen" w:eastAsiaTheme="majorEastAsia" w:hAnsi="Sylfaen" w:cstheme="majorBidi"/>
          <w:b/>
          <w:iCs/>
          <w:lang w:val="ka-GE"/>
        </w:rPr>
      </w:pPr>
    </w:p>
    <w:p w14:paraId="6E63A5C5" w14:textId="76EC3662" w:rsidR="00B25AFB" w:rsidRDefault="00B25AFB" w:rsidP="00E55F46">
      <w:pPr>
        <w:spacing w:line="240" w:lineRule="auto"/>
        <w:jc w:val="both"/>
        <w:rPr>
          <w:rFonts w:ascii="Sylfaen" w:eastAsiaTheme="majorEastAsia" w:hAnsi="Sylfaen" w:cstheme="majorBidi"/>
          <w:b/>
          <w:iCs/>
          <w:lang w:val="ka-GE"/>
        </w:rPr>
      </w:pPr>
    </w:p>
    <w:p w14:paraId="5EEF48B5" w14:textId="5707FF5A" w:rsidR="00B25AFB" w:rsidRDefault="00B25AFB" w:rsidP="00E55F46">
      <w:pPr>
        <w:spacing w:line="240" w:lineRule="auto"/>
        <w:jc w:val="both"/>
        <w:rPr>
          <w:rFonts w:ascii="Sylfaen" w:eastAsiaTheme="majorEastAsia" w:hAnsi="Sylfaen" w:cstheme="majorBidi"/>
          <w:b/>
          <w:iCs/>
          <w:lang w:val="ka-GE"/>
        </w:rPr>
      </w:pPr>
    </w:p>
    <w:p w14:paraId="68DC0B97" w14:textId="2B4B7238" w:rsidR="00B25AFB" w:rsidRDefault="00B25AFB" w:rsidP="00E55F46">
      <w:pPr>
        <w:spacing w:line="240" w:lineRule="auto"/>
        <w:jc w:val="both"/>
        <w:rPr>
          <w:rFonts w:ascii="Sylfaen" w:eastAsiaTheme="majorEastAsia" w:hAnsi="Sylfaen" w:cstheme="majorBidi"/>
          <w:b/>
          <w:iCs/>
          <w:lang w:val="ka-GE"/>
        </w:rPr>
      </w:pPr>
    </w:p>
    <w:p w14:paraId="08698F89" w14:textId="75C449FD" w:rsidR="00B25AFB" w:rsidRDefault="00B25AFB" w:rsidP="00E55F46">
      <w:pPr>
        <w:spacing w:line="240" w:lineRule="auto"/>
        <w:jc w:val="both"/>
        <w:rPr>
          <w:rFonts w:ascii="Sylfaen" w:eastAsiaTheme="majorEastAsia" w:hAnsi="Sylfaen" w:cstheme="majorBidi"/>
          <w:b/>
          <w:iCs/>
          <w:lang w:val="ka-GE"/>
        </w:rPr>
      </w:pPr>
    </w:p>
    <w:p w14:paraId="0657690C" w14:textId="5C12D068" w:rsidR="00B25AFB" w:rsidRDefault="00B25AFB" w:rsidP="00E55F46">
      <w:pPr>
        <w:spacing w:line="240" w:lineRule="auto"/>
        <w:jc w:val="both"/>
        <w:rPr>
          <w:rFonts w:ascii="Sylfaen" w:eastAsiaTheme="majorEastAsia" w:hAnsi="Sylfaen" w:cstheme="majorBidi"/>
          <w:b/>
          <w:iCs/>
          <w:lang w:val="ka-GE"/>
        </w:rPr>
      </w:pPr>
    </w:p>
    <w:p w14:paraId="58D1FD4C" w14:textId="11170E04" w:rsidR="00B25AFB" w:rsidRDefault="00B25AFB" w:rsidP="00E55F46">
      <w:pPr>
        <w:spacing w:line="240" w:lineRule="auto"/>
        <w:jc w:val="both"/>
        <w:rPr>
          <w:rFonts w:ascii="Sylfaen" w:eastAsiaTheme="majorEastAsia" w:hAnsi="Sylfaen" w:cstheme="majorBidi"/>
          <w:b/>
          <w:iCs/>
          <w:lang w:val="ka-GE"/>
        </w:rPr>
      </w:pPr>
    </w:p>
    <w:p w14:paraId="3C8176B6" w14:textId="77777777" w:rsidR="00B25AFB" w:rsidRPr="009D68DB" w:rsidRDefault="00B25AFB" w:rsidP="00E55F46">
      <w:pPr>
        <w:spacing w:line="240" w:lineRule="auto"/>
        <w:jc w:val="both"/>
        <w:rPr>
          <w:rFonts w:ascii="Sylfaen" w:eastAsiaTheme="majorEastAsia" w:hAnsi="Sylfaen" w:cstheme="majorBidi"/>
          <w:b/>
          <w:iCs/>
          <w:lang w:val="ka-GE"/>
        </w:rPr>
      </w:pPr>
    </w:p>
    <w:p w14:paraId="7F44B772" w14:textId="77777777" w:rsidR="00E139D7" w:rsidRDefault="00E139D7">
      <w:pPr>
        <w:rPr>
          <w:rFonts w:ascii="Sylfaen" w:eastAsia="Times New Roman" w:hAnsi="Sylfaen"/>
          <w:spacing w:val="15"/>
        </w:rPr>
      </w:pPr>
      <w:r>
        <w:rPr>
          <w:rFonts w:ascii="Sylfaen" w:eastAsia="Times New Roman" w:hAnsi="Sylfaen"/>
        </w:rPr>
        <w:br w:type="page"/>
      </w:r>
    </w:p>
    <w:p w14:paraId="534762BE" w14:textId="0098C185"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09" w:name="_Toc6307931"/>
      <w:r w:rsidRPr="009D68DB">
        <w:rPr>
          <w:rFonts w:ascii="Sylfaen" w:eastAsia="Times New Roman" w:hAnsi="Sylfaen"/>
          <w:color w:val="auto"/>
        </w:rPr>
        <w:lastRenderedPageBreak/>
        <w:t>6.2.2.მოწყვლადი სოციალური კატეგორიების მატერიალური დახმარება</w:t>
      </w:r>
      <w:bookmarkEnd w:id="109"/>
    </w:p>
    <w:tbl>
      <w:tblPr>
        <w:tblW w:w="5000" w:type="pct"/>
        <w:tblLook w:val="04A0" w:firstRow="1" w:lastRow="0" w:firstColumn="1" w:lastColumn="0" w:noHBand="0" w:noVBand="1"/>
      </w:tblPr>
      <w:tblGrid>
        <w:gridCol w:w="4192"/>
        <w:gridCol w:w="3343"/>
        <w:gridCol w:w="1825"/>
      </w:tblGrid>
      <w:tr w:rsidR="00A603D0" w:rsidRPr="009D68DB" w14:paraId="7DE9270C" w14:textId="77777777" w:rsidTr="00D511B2">
        <w:trPr>
          <w:trHeight w:val="111"/>
        </w:trPr>
        <w:tc>
          <w:tcPr>
            <w:tcW w:w="2239" w:type="pct"/>
            <w:hideMark/>
          </w:tcPr>
          <w:p w14:paraId="74A3F3FA" w14:textId="77777777" w:rsidR="00A603D0" w:rsidRPr="00B833DF" w:rsidRDefault="00A603D0" w:rsidP="00E55F46">
            <w:pPr>
              <w:rPr>
                <w:rFonts w:ascii="Sylfaen" w:eastAsia="Times New Roman" w:hAnsi="Sylfaen" w:cs="Times New Roman"/>
                <w:b/>
                <w:color w:val="2F75B5"/>
                <w:szCs w:val="24"/>
              </w:rPr>
            </w:pPr>
            <w:r w:rsidRPr="00B833DF">
              <w:rPr>
                <w:rFonts w:ascii="Sylfaen" w:eastAsia="Times New Roman" w:hAnsi="Sylfaen" w:cs="Sylfaen"/>
                <w:b/>
                <w:color w:val="2F75B5"/>
                <w:szCs w:val="24"/>
              </w:rPr>
              <w:t>სტრატეგიული</w:t>
            </w:r>
            <w:r w:rsidRPr="00B833DF">
              <w:rPr>
                <w:rFonts w:ascii="Sylfaen" w:eastAsia="Times New Roman" w:hAnsi="Sylfaen" w:cs="Times New Roman"/>
                <w:b/>
                <w:color w:val="2F75B5"/>
                <w:szCs w:val="24"/>
              </w:rPr>
              <w:t xml:space="preserve"> </w:t>
            </w:r>
            <w:r w:rsidRPr="00B833DF">
              <w:rPr>
                <w:rFonts w:ascii="Sylfaen" w:eastAsia="Times New Roman" w:hAnsi="Sylfaen" w:cs="Sylfaen"/>
                <w:b/>
                <w:color w:val="2F75B5"/>
                <w:szCs w:val="24"/>
              </w:rPr>
              <w:t>მიმართულება</w:t>
            </w:r>
            <w:r w:rsidRPr="00B833DF">
              <w:rPr>
                <w:rFonts w:ascii="Sylfaen" w:eastAsia="Times New Roman" w:hAnsi="Sylfaen" w:cs="Times New Roman"/>
                <w:b/>
                <w:color w:val="2F75B5"/>
                <w:szCs w:val="24"/>
              </w:rPr>
              <w:t xml:space="preserve">  6</w:t>
            </w:r>
          </w:p>
        </w:tc>
        <w:tc>
          <w:tcPr>
            <w:tcW w:w="2761" w:type="pct"/>
            <w:gridSpan w:val="2"/>
            <w:hideMark/>
          </w:tcPr>
          <w:p w14:paraId="50D3BFAC" w14:textId="77777777" w:rsidR="00A603D0" w:rsidRPr="00B833DF" w:rsidRDefault="00A603D0" w:rsidP="00E55F46">
            <w:pPr>
              <w:rPr>
                <w:rFonts w:ascii="Sylfaen" w:eastAsia="Times New Roman" w:hAnsi="Sylfaen" w:cs="Sylfaen"/>
                <w:b/>
                <w:color w:val="757171"/>
                <w:szCs w:val="24"/>
                <w:lang w:val="ka-GE"/>
              </w:rPr>
            </w:pPr>
            <w:r w:rsidRPr="00B833DF">
              <w:rPr>
                <w:rFonts w:ascii="Sylfaen" w:eastAsia="Times New Roman" w:hAnsi="Sylfaen" w:cs="Sylfaen"/>
                <w:b/>
                <w:color w:val="757171"/>
                <w:szCs w:val="24"/>
                <w:lang w:val="ka-GE"/>
              </w:rPr>
              <w:t>მოსახლეობის ჯანმრთელობის დაცვა და სოციალური უზრუნველყოფა</w:t>
            </w:r>
          </w:p>
          <w:p w14:paraId="666CFB14" w14:textId="77777777" w:rsidR="00A603D0" w:rsidRPr="00B833DF" w:rsidRDefault="00A603D0" w:rsidP="00E55F46">
            <w:pPr>
              <w:rPr>
                <w:rFonts w:ascii="Sylfaen" w:eastAsia="Times New Roman" w:hAnsi="Sylfaen" w:cs="Times New Roman"/>
                <w:b/>
                <w:color w:val="757171"/>
                <w:szCs w:val="24"/>
                <w:lang w:val="ka-GE"/>
              </w:rPr>
            </w:pPr>
          </w:p>
        </w:tc>
      </w:tr>
      <w:tr w:rsidR="00A603D0" w:rsidRPr="009D68DB" w14:paraId="667B86E5" w14:textId="77777777" w:rsidTr="00D511B2">
        <w:trPr>
          <w:trHeight w:val="111"/>
        </w:trPr>
        <w:tc>
          <w:tcPr>
            <w:tcW w:w="2239" w:type="pct"/>
            <w:hideMark/>
          </w:tcPr>
          <w:p w14:paraId="748BF011" w14:textId="77777777" w:rsidR="00A603D0" w:rsidRPr="00B833DF" w:rsidRDefault="00A603D0" w:rsidP="00E55F46">
            <w:pPr>
              <w:rPr>
                <w:rFonts w:ascii="Sylfaen" w:eastAsia="Times New Roman" w:hAnsi="Sylfaen" w:cs="Times New Roman"/>
                <w:color w:val="2F75B5"/>
                <w:szCs w:val="24"/>
              </w:rPr>
            </w:pPr>
            <w:r w:rsidRPr="00B833DF">
              <w:rPr>
                <w:rFonts w:ascii="Sylfaen" w:eastAsia="Times New Roman" w:hAnsi="Sylfaen" w:cs="Sylfaen"/>
                <w:color w:val="2F75B5"/>
                <w:szCs w:val="24"/>
              </w:rPr>
              <w:t>პროგრამა</w:t>
            </w:r>
          </w:p>
        </w:tc>
        <w:tc>
          <w:tcPr>
            <w:tcW w:w="2761" w:type="pct"/>
            <w:gridSpan w:val="2"/>
            <w:shd w:val="clear" w:color="auto" w:fill="auto"/>
            <w:hideMark/>
          </w:tcPr>
          <w:p w14:paraId="3785ADFE" w14:textId="77777777" w:rsidR="00A603D0" w:rsidRPr="009D68DB" w:rsidRDefault="00A603D0" w:rsidP="00E55F46">
            <w:pPr>
              <w:pStyle w:val="Subtitle"/>
              <w:rPr>
                <w:rFonts w:ascii="Sylfaen" w:hAnsi="Sylfaen"/>
                <w:lang w:val="ka-GE"/>
              </w:rPr>
            </w:pPr>
            <w:r w:rsidRPr="009D68DB">
              <w:rPr>
                <w:rFonts w:ascii="Sylfaen" w:hAnsi="Sylfaen"/>
                <w:lang w:val="ka-GE"/>
              </w:rPr>
              <w:t>6.2.2.</w:t>
            </w:r>
            <w:r w:rsidRPr="009D68DB">
              <w:rPr>
                <w:rFonts w:ascii="Sylfaen" w:hAnsi="Sylfaen" w:cs="Sylfaen"/>
                <w:lang w:val="ka-GE"/>
              </w:rPr>
              <w:t>მოწყვლადი</w:t>
            </w:r>
            <w:r w:rsidRPr="009D68DB">
              <w:rPr>
                <w:rFonts w:ascii="Sylfaen" w:hAnsi="Sylfaen"/>
                <w:lang w:val="ka-GE"/>
              </w:rPr>
              <w:t xml:space="preserve"> </w:t>
            </w:r>
            <w:r w:rsidRPr="009D68DB">
              <w:rPr>
                <w:rFonts w:ascii="Sylfaen" w:hAnsi="Sylfaen" w:cs="Sylfaen"/>
                <w:lang w:val="ka-GE"/>
              </w:rPr>
              <w:t>სოციალური</w:t>
            </w:r>
            <w:r w:rsidRPr="009D68DB">
              <w:rPr>
                <w:rFonts w:ascii="Sylfaen" w:hAnsi="Sylfaen"/>
                <w:lang w:val="ka-GE"/>
              </w:rPr>
              <w:t xml:space="preserve"> </w:t>
            </w:r>
            <w:r w:rsidRPr="009D68DB">
              <w:rPr>
                <w:rFonts w:ascii="Sylfaen" w:hAnsi="Sylfaen" w:cs="Sylfaen"/>
                <w:lang w:val="ka-GE"/>
              </w:rPr>
              <w:t>კატეგორიების</w:t>
            </w:r>
            <w:r w:rsidRPr="009D68DB">
              <w:rPr>
                <w:rFonts w:ascii="Sylfaen" w:hAnsi="Sylfaen"/>
                <w:lang w:val="ka-GE"/>
              </w:rPr>
              <w:t xml:space="preserve"> </w:t>
            </w:r>
            <w:r w:rsidRPr="009D68DB">
              <w:rPr>
                <w:rFonts w:ascii="Sylfaen" w:hAnsi="Sylfaen" w:cs="Sylfaen"/>
                <w:lang w:val="ka-GE"/>
              </w:rPr>
              <w:t>მატერიალური</w:t>
            </w:r>
            <w:r w:rsidRPr="009D68DB">
              <w:rPr>
                <w:rFonts w:ascii="Sylfaen" w:hAnsi="Sylfaen"/>
                <w:lang w:val="ka-GE"/>
              </w:rPr>
              <w:t xml:space="preserve"> </w:t>
            </w:r>
            <w:r w:rsidRPr="009D68DB">
              <w:rPr>
                <w:rFonts w:ascii="Sylfaen" w:hAnsi="Sylfaen" w:cs="Sylfaen"/>
                <w:lang w:val="ka-GE"/>
              </w:rPr>
              <w:t>დახმარება</w:t>
            </w:r>
          </w:p>
          <w:p w14:paraId="1E70BFD1" w14:textId="77777777" w:rsidR="00A603D0" w:rsidRPr="009D68DB" w:rsidRDefault="00A603D0" w:rsidP="00E55F46">
            <w:pPr>
              <w:rPr>
                <w:rFonts w:ascii="Sylfaen" w:eastAsia="Times New Roman" w:hAnsi="Sylfaen" w:cs="Times New Roman"/>
                <w:color w:val="757171"/>
                <w:sz w:val="24"/>
                <w:szCs w:val="24"/>
              </w:rPr>
            </w:pPr>
          </w:p>
        </w:tc>
      </w:tr>
      <w:tr w:rsidR="00A603D0" w:rsidRPr="009D68DB" w14:paraId="642C62F8" w14:textId="77777777" w:rsidTr="00D511B2">
        <w:trPr>
          <w:trHeight w:val="555"/>
        </w:trPr>
        <w:tc>
          <w:tcPr>
            <w:tcW w:w="2239" w:type="pct"/>
            <w:hideMark/>
          </w:tcPr>
          <w:p w14:paraId="2BF2F475" w14:textId="77777777" w:rsidR="00A603D0" w:rsidRPr="00B833DF" w:rsidRDefault="00A603D0" w:rsidP="00E55F46">
            <w:pPr>
              <w:rPr>
                <w:rFonts w:ascii="Sylfaen" w:eastAsia="Times New Roman" w:hAnsi="Sylfaen" w:cs="Times New Roman"/>
                <w:color w:val="2F75B5"/>
                <w:szCs w:val="24"/>
              </w:rPr>
            </w:pPr>
            <w:r w:rsidRPr="00B833DF">
              <w:rPr>
                <w:rFonts w:ascii="Sylfaen" w:eastAsia="Times New Roman" w:hAnsi="Sylfaen" w:cs="Sylfaen"/>
                <w:color w:val="2F75B5"/>
                <w:szCs w:val="24"/>
              </w:rPr>
              <w:t>პროგრამის</w:t>
            </w:r>
            <w:r w:rsidRPr="00B833DF">
              <w:rPr>
                <w:rFonts w:ascii="Sylfaen" w:eastAsia="Times New Roman" w:hAnsi="Sylfaen" w:cs="Times New Roman"/>
                <w:color w:val="2F75B5"/>
                <w:szCs w:val="24"/>
              </w:rPr>
              <w:t xml:space="preserve"> </w:t>
            </w:r>
            <w:r w:rsidRPr="00B833DF">
              <w:rPr>
                <w:rFonts w:ascii="Sylfaen" w:eastAsia="Times New Roman" w:hAnsi="Sylfaen" w:cs="Sylfaen"/>
                <w:color w:val="2F75B5"/>
                <w:szCs w:val="24"/>
              </w:rPr>
              <w:t>მიზანი</w:t>
            </w:r>
            <w:r w:rsidRPr="00B833DF">
              <w:rPr>
                <w:rFonts w:ascii="Sylfaen" w:eastAsia="Times New Roman" w:hAnsi="Sylfaen" w:cs="Times New Roman"/>
                <w:color w:val="2F75B5"/>
                <w:szCs w:val="24"/>
              </w:rPr>
              <w:t xml:space="preserve"> </w:t>
            </w:r>
            <w:r w:rsidRPr="00B833DF">
              <w:rPr>
                <w:rFonts w:ascii="Sylfaen" w:eastAsia="Times New Roman" w:hAnsi="Sylfaen" w:cs="Sylfaen"/>
                <w:color w:val="2F75B5"/>
                <w:szCs w:val="24"/>
              </w:rPr>
              <w:t>და</w:t>
            </w:r>
            <w:r w:rsidRPr="00B833DF">
              <w:rPr>
                <w:rFonts w:ascii="Sylfaen" w:eastAsia="Times New Roman" w:hAnsi="Sylfaen" w:cs="Times New Roman"/>
                <w:color w:val="2F75B5"/>
                <w:szCs w:val="24"/>
              </w:rPr>
              <w:t xml:space="preserve"> </w:t>
            </w:r>
            <w:r w:rsidRPr="00B833DF">
              <w:rPr>
                <w:rFonts w:ascii="Sylfaen" w:eastAsia="Times New Roman" w:hAnsi="Sylfaen" w:cs="Sylfaen"/>
                <w:color w:val="2F75B5"/>
                <w:szCs w:val="24"/>
              </w:rPr>
              <w:t>მოსალოდნელი</w:t>
            </w:r>
            <w:r w:rsidRPr="00B833DF">
              <w:rPr>
                <w:rFonts w:ascii="Sylfaen" w:eastAsia="Times New Roman" w:hAnsi="Sylfaen" w:cs="Times New Roman"/>
                <w:color w:val="2F75B5"/>
                <w:szCs w:val="24"/>
              </w:rPr>
              <w:t xml:space="preserve"> </w:t>
            </w:r>
            <w:r w:rsidRPr="00B833DF">
              <w:rPr>
                <w:rFonts w:ascii="Sylfaen" w:eastAsia="Times New Roman" w:hAnsi="Sylfaen" w:cs="Sylfaen"/>
                <w:color w:val="2F75B5"/>
                <w:szCs w:val="24"/>
              </w:rPr>
              <w:t>შედეგი</w:t>
            </w:r>
          </w:p>
        </w:tc>
        <w:tc>
          <w:tcPr>
            <w:tcW w:w="2761" w:type="pct"/>
            <w:gridSpan w:val="2"/>
            <w:shd w:val="clear" w:color="auto" w:fill="auto"/>
            <w:hideMark/>
          </w:tcPr>
          <w:p w14:paraId="2298EA3F" w14:textId="77777777" w:rsidR="00A603D0" w:rsidRPr="00CE5616" w:rsidRDefault="00A603D0" w:rsidP="00E55F46">
            <w:pPr>
              <w:jc w:val="both"/>
              <w:rPr>
                <w:rFonts w:ascii="Sylfaen" w:eastAsia="Times New Roman" w:hAnsi="Sylfaen" w:cs="Sylfaen"/>
                <w:color w:val="000000"/>
                <w:sz w:val="20"/>
                <w:lang w:val="ka-GE"/>
              </w:rPr>
            </w:pPr>
            <w:r w:rsidRPr="00CE5616">
              <w:rPr>
                <w:rFonts w:ascii="Sylfaen" w:eastAsia="Times New Roman" w:hAnsi="Sylfaen" w:cs="Sylfaen"/>
                <w:color w:val="000000"/>
                <w:sz w:val="20"/>
                <w:lang w:val="ka-GE"/>
              </w:rPr>
              <w:t>პროგრამის მიზანია მოწყვლადი კატეგორიის ფინანსური ხელმისაწვდომობის გაზრდის ხელშეწყობა ერთჯერადი მატერიალური დახმარების გაწევის გზით.</w:t>
            </w:r>
          </w:p>
          <w:p w14:paraId="5F5F4023" w14:textId="77777777" w:rsidR="00A603D0" w:rsidRPr="009D68DB" w:rsidRDefault="00A603D0" w:rsidP="00E55F46">
            <w:pPr>
              <w:jc w:val="both"/>
              <w:rPr>
                <w:rFonts w:ascii="Sylfaen" w:eastAsia="Times New Roman" w:hAnsi="Sylfaen" w:cs="Sylfaen"/>
                <w:color w:val="000000" w:themeColor="text1"/>
                <w:lang w:val="ka-GE"/>
              </w:rPr>
            </w:pPr>
          </w:p>
        </w:tc>
      </w:tr>
      <w:tr w:rsidR="00A603D0" w:rsidRPr="009D68DB" w14:paraId="397F6C55" w14:textId="77777777" w:rsidTr="00D511B2">
        <w:trPr>
          <w:trHeight w:val="111"/>
        </w:trPr>
        <w:tc>
          <w:tcPr>
            <w:tcW w:w="2239" w:type="pct"/>
            <w:hideMark/>
          </w:tcPr>
          <w:p w14:paraId="15DD9F49" w14:textId="77777777" w:rsidR="00A603D0" w:rsidRPr="009D68DB" w:rsidRDefault="00A603D0" w:rsidP="00E55F46">
            <w:pPr>
              <w:rPr>
                <w:rFonts w:ascii="Sylfaen" w:eastAsia="Times New Roman" w:hAnsi="Sylfaen" w:cs="Times New Roman"/>
                <w:color w:val="000000"/>
                <w:sz w:val="24"/>
                <w:szCs w:val="24"/>
              </w:rPr>
            </w:pPr>
          </w:p>
        </w:tc>
        <w:tc>
          <w:tcPr>
            <w:tcW w:w="1786" w:type="pct"/>
            <w:shd w:val="clear" w:color="auto" w:fill="auto"/>
            <w:hideMark/>
          </w:tcPr>
          <w:p w14:paraId="7234692A" w14:textId="77777777" w:rsidR="00A603D0" w:rsidRPr="009D68DB" w:rsidRDefault="00A603D0" w:rsidP="00E55F46">
            <w:pPr>
              <w:rPr>
                <w:rFonts w:ascii="Sylfaen" w:eastAsia="Times New Roman" w:hAnsi="Sylfaen" w:cs="Times New Roman"/>
              </w:rPr>
            </w:pPr>
          </w:p>
          <w:p w14:paraId="5FB3728E" w14:textId="77777777" w:rsidR="00A603D0" w:rsidRPr="009D68DB" w:rsidRDefault="00A603D0" w:rsidP="00E55F46">
            <w:pPr>
              <w:rPr>
                <w:rFonts w:ascii="Sylfaen" w:eastAsia="Times New Roman" w:hAnsi="Sylfaen" w:cs="Times New Roman"/>
              </w:rPr>
            </w:pPr>
          </w:p>
        </w:tc>
        <w:tc>
          <w:tcPr>
            <w:tcW w:w="975" w:type="pct"/>
            <w:shd w:val="clear" w:color="auto" w:fill="auto"/>
            <w:noWrap/>
            <w:hideMark/>
          </w:tcPr>
          <w:p w14:paraId="023EACFF" w14:textId="77777777" w:rsidR="00A603D0" w:rsidRPr="009D68DB" w:rsidRDefault="00A603D0" w:rsidP="00E55F46">
            <w:pPr>
              <w:rPr>
                <w:rFonts w:ascii="Sylfaen" w:eastAsia="Times New Roman" w:hAnsi="Sylfaen" w:cs="Times New Roman"/>
              </w:rPr>
            </w:pPr>
          </w:p>
        </w:tc>
      </w:tr>
      <w:tr w:rsidR="00A603D0" w:rsidRPr="009D68DB" w14:paraId="4223276F" w14:textId="77777777" w:rsidTr="00D511B2">
        <w:trPr>
          <w:trHeight w:val="111"/>
        </w:trPr>
        <w:tc>
          <w:tcPr>
            <w:tcW w:w="2239" w:type="pct"/>
            <w:hideMark/>
          </w:tcPr>
          <w:p w14:paraId="686BCD79" w14:textId="77777777" w:rsidR="00A603D0" w:rsidRPr="00B833DF" w:rsidRDefault="00A603D0" w:rsidP="00E55F46">
            <w:pPr>
              <w:rPr>
                <w:rFonts w:ascii="Sylfaen" w:eastAsia="Times New Roman" w:hAnsi="Sylfaen" w:cs="Times New Roman"/>
                <w:b/>
                <w:color w:val="2F75B5"/>
              </w:rPr>
            </w:pPr>
            <w:r w:rsidRPr="00B833DF">
              <w:rPr>
                <w:rFonts w:ascii="Sylfaen" w:eastAsia="Times New Roman" w:hAnsi="Sylfaen" w:cs="Sylfaen"/>
                <w:b/>
                <w:color w:val="2F75B5"/>
              </w:rPr>
              <w:t>ღონისძიებები</w:t>
            </w:r>
            <w:r w:rsidRPr="00B833DF">
              <w:rPr>
                <w:rFonts w:ascii="Sylfaen" w:eastAsia="Times New Roman" w:hAnsi="Sylfaen" w:cs="Times New Roman"/>
                <w:b/>
                <w:color w:val="2F75B5"/>
              </w:rPr>
              <w:t>:</w:t>
            </w:r>
          </w:p>
        </w:tc>
        <w:tc>
          <w:tcPr>
            <w:tcW w:w="1786" w:type="pct"/>
            <w:hideMark/>
          </w:tcPr>
          <w:p w14:paraId="0AB68E93" w14:textId="77777777" w:rsidR="00A603D0" w:rsidRPr="00B833DF" w:rsidRDefault="00A603D0" w:rsidP="00E55F46">
            <w:pPr>
              <w:rPr>
                <w:rFonts w:ascii="Sylfaen" w:eastAsia="Times New Roman" w:hAnsi="Sylfaen" w:cs="Times New Roman"/>
                <w:b/>
                <w:color w:val="2F75B5"/>
              </w:rPr>
            </w:pPr>
            <w:r w:rsidRPr="00B833DF">
              <w:rPr>
                <w:rFonts w:ascii="Sylfaen" w:eastAsia="Times New Roman" w:hAnsi="Sylfaen" w:cs="Sylfaen"/>
                <w:b/>
                <w:color w:val="2F75B5"/>
              </w:rPr>
              <w:t>შესრულების</w:t>
            </w:r>
            <w:r w:rsidRPr="00B833DF">
              <w:rPr>
                <w:rFonts w:ascii="Sylfaen" w:eastAsia="Times New Roman" w:hAnsi="Sylfaen" w:cs="Times New Roman"/>
                <w:b/>
                <w:color w:val="2F75B5"/>
              </w:rPr>
              <w:t xml:space="preserve"> </w:t>
            </w:r>
            <w:r w:rsidRPr="00B833DF">
              <w:rPr>
                <w:rFonts w:ascii="Sylfaen" w:eastAsia="Times New Roman" w:hAnsi="Sylfaen" w:cs="Sylfaen"/>
                <w:b/>
                <w:color w:val="2F75B5"/>
              </w:rPr>
              <w:t>ინდიკატორი</w:t>
            </w:r>
          </w:p>
        </w:tc>
        <w:tc>
          <w:tcPr>
            <w:tcW w:w="975" w:type="pct"/>
            <w:noWrap/>
            <w:hideMark/>
          </w:tcPr>
          <w:p w14:paraId="18885B4C" w14:textId="77777777" w:rsidR="00A603D0" w:rsidRPr="00B833DF" w:rsidRDefault="00A603D0" w:rsidP="00E139D7">
            <w:pPr>
              <w:jc w:val="center"/>
              <w:rPr>
                <w:rFonts w:ascii="Sylfaen" w:eastAsia="Times New Roman" w:hAnsi="Sylfaen" w:cs="Times New Roman"/>
                <w:b/>
                <w:color w:val="2F75B5"/>
              </w:rPr>
            </w:pPr>
            <w:r w:rsidRPr="00B833DF">
              <w:rPr>
                <w:rFonts w:ascii="Sylfaen" w:eastAsia="Times New Roman" w:hAnsi="Sylfaen" w:cs="Sylfaen"/>
                <w:b/>
                <w:color w:val="2F75B5"/>
              </w:rPr>
              <w:t>შესრულება</w:t>
            </w:r>
          </w:p>
        </w:tc>
      </w:tr>
      <w:tr w:rsidR="00A603D0" w:rsidRPr="009D68DB" w14:paraId="4C79507E" w14:textId="77777777" w:rsidTr="00D511B2">
        <w:trPr>
          <w:trHeight w:val="111"/>
        </w:trPr>
        <w:tc>
          <w:tcPr>
            <w:tcW w:w="2239" w:type="pct"/>
            <w:hideMark/>
          </w:tcPr>
          <w:p w14:paraId="4FE9242E" w14:textId="77777777" w:rsidR="00A603D0" w:rsidRPr="00CE5616" w:rsidRDefault="00A603D0" w:rsidP="00E55F46">
            <w:pPr>
              <w:jc w:val="both"/>
              <w:rPr>
                <w:rFonts w:ascii="Sylfaen" w:hAnsi="Sylfaen"/>
                <w:sz w:val="20"/>
                <w:szCs w:val="20"/>
                <w:lang w:val="ka-GE"/>
              </w:rPr>
            </w:pPr>
            <w:r w:rsidRPr="00CE5616">
              <w:rPr>
                <w:rFonts w:ascii="Sylfaen" w:hAnsi="Sylfaen"/>
                <w:sz w:val="20"/>
                <w:szCs w:val="20"/>
                <w:lang w:val="ka-GE"/>
              </w:rPr>
              <w:t>სადღესასწაულო დღეებში ვეტერანებზე (ომის მონაწილეები და ომში დაღუპულთა ოჯახის წევრები) მატერიალური დახმარების გაწევა</w:t>
            </w:r>
          </w:p>
          <w:p w14:paraId="3E1DCDAE" w14:textId="77777777" w:rsidR="00A603D0" w:rsidRPr="00CE5616" w:rsidRDefault="00A603D0" w:rsidP="00E55F46">
            <w:pPr>
              <w:jc w:val="both"/>
              <w:rPr>
                <w:rFonts w:ascii="Sylfaen" w:hAnsi="Sylfaen"/>
                <w:sz w:val="20"/>
                <w:szCs w:val="20"/>
                <w:lang w:val="ka-GE"/>
              </w:rPr>
            </w:pPr>
          </w:p>
        </w:tc>
        <w:tc>
          <w:tcPr>
            <w:tcW w:w="1786" w:type="pct"/>
            <w:shd w:val="clear" w:color="auto" w:fill="FFFFFF" w:themeFill="background1"/>
            <w:hideMark/>
          </w:tcPr>
          <w:p w14:paraId="780313AF" w14:textId="77777777" w:rsidR="00A603D0" w:rsidRPr="00CE5616" w:rsidRDefault="00A603D0" w:rsidP="00E55F46">
            <w:pPr>
              <w:jc w:val="both"/>
              <w:rPr>
                <w:rFonts w:ascii="Sylfaen" w:hAnsi="Sylfaen" w:cs="Sylfaen"/>
                <w:sz w:val="20"/>
                <w:szCs w:val="20"/>
                <w:lang w:val="ka-GE"/>
              </w:rPr>
            </w:pPr>
            <w:r w:rsidRPr="00CE5616">
              <w:rPr>
                <w:rFonts w:ascii="Sylfaen" w:hAnsi="Sylfaen" w:cs="Sylfaen"/>
                <w:sz w:val="20"/>
                <w:szCs w:val="20"/>
                <w:lang w:val="ka-GE"/>
              </w:rPr>
              <w:t>დაფინანსებული ოჯახების რაოდენობა</w:t>
            </w:r>
          </w:p>
        </w:tc>
        <w:tc>
          <w:tcPr>
            <w:tcW w:w="975" w:type="pct"/>
            <w:shd w:val="clear" w:color="auto" w:fill="FFFFFF" w:themeFill="background1"/>
            <w:noWrap/>
            <w:hideMark/>
          </w:tcPr>
          <w:p w14:paraId="77AD3FE6" w14:textId="77777777" w:rsidR="00A603D0" w:rsidRPr="00CE5616" w:rsidRDefault="00A603D0" w:rsidP="00E55F46">
            <w:pPr>
              <w:jc w:val="center"/>
              <w:rPr>
                <w:rFonts w:ascii="Sylfaen" w:eastAsia="Times New Roman" w:hAnsi="Sylfaen" w:cs="Times New Roman"/>
                <w:b/>
                <w:color w:val="000000"/>
                <w:sz w:val="20"/>
                <w:szCs w:val="20"/>
                <w:lang w:val="ka-GE"/>
              </w:rPr>
            </w:pPr>
            <w:r w:rsidRPr="00CE5616">
              <w:rPr>
                <w:rFonts w:ascii="Sylfaen" w:eastAsia="Times New Roman" w:hAnsi="Sylfaen" w:cs="Times New Roman"/>
                <w:b/>
                <w:color w:val="000000"/>
                <w:sz w:val="20"/>
                <w:szCs w:val="20"/>
              </w:rPr>
              <w:t>X</w:t>
            </w:r>
          </w:p>
        </w:tc>
      </w:tr>
      <w:tr w:rsidR="00A603D0" w:rsidRPr="009D68DB" w14:paraId="1D2C9FBC" w14:textId="77777777" w:rsidTr="00D511B2">
        <w:trPr>
          <w:trHeight w:val="111"/>
        </w:trPr>
        <w:tc>
          <w:tcPr>
            <w:tcW w:w="2239" w:type="pct"/>
            <w:hideMark/>
          </w:tcPr>
          <w:p w14:paraId="6511C804" w14:textId="77777777" w:rsidR="00A603D0" w:rsidRPr="00CE5616" w:rsidRDefault="00A603D0" w:rsidP="00E55F46">
            <w:pPr>
              <w:jc w:val="both"/>
              <w:rPr>
                <w:rFonts w:ascii="Sylfaen" w:hAnsi="Sylfaen"/>
                <w:sz w:val="20"/>
                <w:szCs w:val="20"/>
                <w:lang w:val="ka-GE"/>
              </w:rPr>
            </w:pPr>
            <w:r w:rsidRPr="00CE5616">
              <w:rPr>
                <w:rFonts w:ascii="Sylfaen" w:hAnsi="Sylfaen"/>
                <w:sz w:val="20"/>
                <w:szCs w:val="20"/>
                <w:lang w:val="ka-GE"/>
              </w:rPr>
              <w:t>შვილის შეძენასთან დაკავშირებით სოციალურად დაუცველი ოჯახებისათვის მატერიალური დახმარების გაწევა</w:t>
            </w:r>
          </w:p>
          <w:p w14:paraId="76331DE9" w14:textId="77777777" w:rsidR="00A603D0" w:rsidRPr="00CE5616" w:rsidRDefault="00A603D0" w:rsidP="00E55F46">
            <w:pPr>
              <w:jc w:val="both"/>
              <w:rPr>
                <w:rFonts w:ascii="Sylfaen" w:hAnsi="Sylfaen" w:cs="Sylfaen"/>
                <w:iCs/>
                <w:sz w:val="20"/>
                <w:szCs w:val="20"/>
                <w:lang w:val="ka-GE"/>
              </w:rPr>
            </w:pPr>
          </w:p>
        </w:tc>
        <w:tc>
          <w:tcPr>
            <w:tcW w:w="1786" w:type="pct"/>
            <w:shd w:val="clear" w:color="auto" w:fill="FFFFFF" w:themeFill="background1"/>
            <w:hideMark/>
          </w:tcPr>
          <w:p w14:paraId="220F7965" w14:textId="77777777" w:rsidR="00A603D0" w:rsidRPr="00CE5616" w:rsidRDefault="00A603D0" w:rsidP="00E55F46">
            <w:pPr>
              <w:jc w:val="both"/>
              <w:rPr>
                <w:rFonts w:ascii="Sylfaen" w:hAnsi="Sylfaen" w:cs="Sylfaen"/>
                <w:sz w:val="20"/>
                <w:szCs w:val="20"/>
                <w:lang w:val="ka-GE"/>
              </w:rPr>
            </w:pPr>
            <w:r w:rsidRPr="00CE5616">
              <w:rPr>
                <w:rFonts w:ascii="Sylfaen" w:hAnsi="Sylfaen" w:cs="Sylfaen"/>
                <w:sz w:val="20"/>
                <w:szCs w:val="20"/>
                <w:lang w:val="ka-GE"/>
              </w:rPr>
              <w:t>დაფინანსებული ოჯახების რაოდენობა</w:t>
            </w:r>
          </w:p>
        </w:tc>
        <w:tc>
          <w:tcPr>
            <w:tcW w:w="975" w:type="pct"/>
            <w:shd w:val="clear" w:color="auto" w:fill="FFFFFF" w:themeFill="background1"/>
            <w:noWrap/>
            <w:hideMark/>
          </w:tcPr>
          <w:p w14:paraId="08C23309" w14:textId="77777777" w:rsidR="00A603D0" w:rsidRPr="00CE5616" w:rsidRDefault="00A603D0" w:rsidP="00E55F46">
            <w:pPr>
              <w:jc w:val="center"/>
              <w:rPr>
                <w:rFonts w:ascii="Sylfaen" w:eastAsia="Calibri" w:hAnsi="Sylfaen" w:cs="Sylfaen"/>
                <w:b/>
                <w:sz w:val="20"/>
                <w:szCs w:val="20"/>
                <w:lang w:val="ka-GE"/>
              </w:rPr>
            </w:pPr>
            <w:r w:rsidRPr="00CE5616">
              <w:rPr>
                <w:rFonts w:ascii="Sylfaen" w:eastAsia="Calibri" w:hAnsi="Sylfaen" w:cs="Sylfaen"/>
                <w:b/>
                <w:sz w:val="20"/>
                <w:szCs w:val="20"/>
                <w:lang w:val="ka-GE"/>
              </w:rPr>
              <w:t>√</w:t>
            </w:r>
          </w:p>
        </w:tc>
      </w:tr>
      <w:tr w:rsidR="00A603D0" w:rsidRPr="009D68DB" w14:paraId="46DCD1DC" w14:textId="77777777" w:rsidTr="00D511B2">
        <w:trPr>
          <w:trHeight w:val="111"/>
        </w:trPr>
        <w:tc>
          <w:tcPr>
            <w:tcW w:w="2239" w:type="pct"/>
          </w:tcPr>
          <w:p w14:paraId="53F8C35E" w14:textId="77777777" w:rsidR="00A603D0" w:rsidRPr="00CE5616" w:rsidRDefault="00A603D0" w:rsidP="00E55F46">
            <w:pPr>
              <w:pStyle w:val="Default"/>
              <w:spacing w:after="160"/>
              <w:jc w:val="both"/>
              <w:rPr>
                <w:rFonts w:eastAsia="Times New Roman"/>
                <w:sz w:val="20"/>
                <w:szCs w:val="20"/>
                <w:lang w:val="ka-GE"/>
              </w:rPr>
            </w:pPr>
            <w:r w:rsidRPr="00CE5616">
              <w:rPr>
                <w:sz w:val="20"/>
                <w:szCs w:val="20"/>
                <w:lang w:val="ka-GE"/>
              </w:rPr>
              <w:t>ვეტერანთა (ომის მონაწილე) და სოციალურად დაუცველ პირთა გარდაცვალების შემთხვევაში მათ ოჯახებზე ერთჯერადი მატერიალური დახმარების გაწევა.</w:t>
            </w:r>
          </w:p>
        </w:tc>
        <w:tc>
          <w:tcPr>
            <w:tcW w:w="1786" w:type="pct"/>
            <w:shd w:val="clear" w:color="auto" w:fill="FFFFFF" w:themeFill="background1"/>
          </w:tcPr>
          <w:p w14:paraId="096BBF59" w14:textId="77777777" w:rsidR="00A603D0" w:rsidRPr="00CE5616" w:rsidRDefault="00A603D0" w:rsidP="00E55F46">
            <w:pPr>
              <w:jc w:val="both"/>
              <w:rPr>
                <w:rFonts w:ascii="Sylfaen" w:hAnsi="Sylfaen" w:cs="Sylfaen"/>
                <w:sz w:val="20"/>
                <w:szCs w:val="20"/>
                <w:lang w:val="ka-GE"/>
              </w:rPr>
            </w:pPr>
            <w:r w:rsidRPr="00CE5616">
              <w:rPr>
                <w:rFonts w:ascii="Sylfaen" w:hAnsi="Sylfaen" w:cs="Sylfaen"/>
                <w:sz w:val="20"/>
                <w:szCs w:val="20"/>
                <w:lang w:val="ka-GE"/>
              </w:rPr>
              <w:t>დაფინანსებული ოჯახების რაოდენობა</w:t>
            </w:r>
          </w:p>
        </w:tc>
        <w:tc>
          <w:tcPr>
            <w:tcW w:w="975" w:type="pct"/>
            <w:shd w:val="clear" w:color="auto" w:fill="FFFFFF" w:themeFill="background1"/>
            <w:noWrap/>
          </w:tcPr>
          <w:p w14:paraId="451161AC"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Calibri" w:hAnsi="Sylfaen" w:cs="Sylfaen"/>
                <w:b/>
                <w:sz w:val="20"/>
                <w:szCs w:val="20"/>
                <w:lang w:val="ka-GE"/>
              </w:rPr>
              <w:t>√</w:t>
            </w:r>
          </w:p>
        </w:tc>
      </w:tr>
    </w:tbl>
    <w:p w14:paraId="206BBE9D" w14:textId="77777777" w:rsidR="00A603D0" w:rsidRPr="009D68DB" w:rsidRDefault="00A603D0" w:rsidP="00E55F46">
      <w:pPr>
        <w:spacing w:line="240" w:lineRule="auto"/>
        <w:jc w:val="both"/>
        <w:rPr>
          <w:rFonts w:ascii="Sylfaen" w:hAnsi="Sylfaen" w:cs="Sylfaen"/>
          <w:b/>
          <w:color w:val="2E74B5" w:themeColor="accent1" w:themeShade="BF"/>
        </w:rPr>
      </w:pPr>
    </w:p>
    <w:p w14:paraId="607C50C5" w14:textId="77777777" w:rsidR="00A603D0" w:rsidRPr="003575AE" w:rsidRDefault="00A603D0" w:rsidP="00E55F46">
      <w:pPr>
        <w:spacing w:line="240" w:lineRule="auto"/>
        <w:jc w:val="both"/>
        <w:rPr>
          <w:rFonts w:ascii="Sylfaen" w:hAnsi="Sylfaen"/>
          <w:b/>
          <w:sz w:val="20"/>
          <w:szCs w:val="20"/>
          <w:lang w:val="ka-GE"/>
        </w:rPr>
      </w:pPr>
      <w:r w:rsidRPr="003575AE">
        <w:rPr>
          <w:rFonts w:ascii="Sylfaen" w:hAnsi="Sylfaen"/>
          <w:b/>
          <w:sz w:val="20"/>
          <w:szCs w:val="20"/>
        </w:rPr>
        <w:t xml:space="preserve">2019 </w:t>
      </w:r>
      <w:r w:rsidRPr="003575AE">
        <w:rPr>
          <w:rFonts w:ascii="Sylfaen" w:hAnsi="Sylfaen"/>
          <w:b/>
          <w:sz w:val="20"/>
          <w:szCs w:val="20"/>
          <w:lang w:val="ka-GE"/>
        </w:rPr>
        <w:t xml:space="preserve"> წელი </w:t>
      </w:r>
      <w:r w:rsidRPr="003575AE">
        <w:rPr>
          <w:rFonts w:ascii="Sylfaen" w:eastAsia="Times New Roman" w:hAnsi="Sylfaen"/>
          <w:b/>
          <w:sz w:val="20"/>
          <w:szCs w:val="20"/>
        </w:rPr>
        <w:t xml:space="preserve">I </w:t>
      </w:r>
      <w:r w:rsidRPr="003575AE">
        <w:rPr>
          <w:rFonts w:ascii="Sylfaen" w:eastAsia="Times New Roman" w:hAnsi="Sylfaen"/>
          <w:b/>
          <w:sz w:val="20"/>
          <w:szCs w:val="20"/>
          <w:lang w:val="ka-GE"/>
        </w:rPr>
        <w:t xml:space="preserve">კვარტალი </w:t>
      </w:r>
    </w:p>
    <w:p w14:paraId="1C337733" w14:textId="77777777" w:rsidR="00A603D0" w:rsidRPr="003575AE" w:rsidRDefault="00A603D0" w:rsidP="00E55F46">
      <w:pPr>
        <w:spacing w:line="240" w:lineRule="auto"/>
        <w:jc w:val="both"/>
        <w:rPr>
          <w:rFonts w:ascii="Sylfaen" w:hAnsi="Sylfaen"/>
          <w:sz w:val="20"/>
          <w:szCs w:val="20"/>
          <w:lang w:val="ka-GE"/>
        </w:rPr>
      </w:pPr>
      <w:r w:rsidRPr="003575AE">
        <w:rPr>
          <w:rFonts w:ascii="Sylfaen" w:hAnsi="Sylfaen"/>
          <w:sz w:val="20"/>
          <w:szCs w:val="20"/>
          <w:lang w:val="ka-GE"/>
        </w:rPr>
        <w:t xml:space="preserve">შვილის შეძენასთან დაკავშირებით სოციალურად დაუცველი ოჯახებისათვის მატერიალური დახმარება  გაეწია </w:t>
      </w:r>
      <w:r w:rsidRPr="003575AE">
        <w:rPr>
          <w:rFonts w:ascii="Sylfaen" w:hAnsi="Sylfaen"/>
          <w:sz w:val="20"/>
          <w:szCs w:val="20"/>
        </w:rPr>
        <w:t>20  ბენეფიციარს.</w:t>
      </w:r>
    </w:p>
    <w:p w14:paraId="7D70AD00" w14:textId="77777777" w:rsidR="00A603D0" w:rsidRPr="003575AE" w:rsidRDefault="00A603D0" w:rsidP="00E55F46">
      <w:pPr>
        <w:spacing w:line="240" w:lineRule="auto"/>
        <w:jc w:val="both"/>
        <w:rPr>
          <w:rFonts w:ascii="Sylfaen" w:hAnsi="Sylfaen"/>
          <w:sz w:val="20"/>
          <w:szCs w:val="20"/>
        </w:rPr>
      </w:pPr>
      <w:r w:rsidRPr="003575AE">
        <w:rPr>
          <w:rFonts w:ascii="Sylfaen" w:hAnsi="Sylfaen"/>
          <w:sz w:val="20"/>
          <w:szCs w:val="20"/>
          <w:lang w:val="ka-GE"/>
        </w:rPr>
        <w:t xml:space="preserve">ვეტერანთა (ომის მონაწილე) და სოციალურად დაუცველ პირთა გარდაცვალების გამო მათ ოჯახებს სულ  </w:t>
      </w:r>
      <w:r w:rsidRPr="003575AE">
        <w:rPr>
          <w:rFonts w:ascii="Sylfaen" w:hAnsi="Sylfaen"/>
          <w:sz w:val="20"/>
          <w:szCs w:val="20"/>
        </w:rPr>
        <w:t>26   ბენეფიციარს</w:t>
      </w:r>
      <w:r w:rsidRPr="003575AE">
        <w:rPr>
          <w:rFonts w:ascii="Sylfaen" w:hAnsi="Sylfaen"/>
          <w:sz w:val="20"/>
          <w:szCs w:val="20"/>
          <w:lang w:val="ka-GE"/>
        </w:rPr>
        <w:t xml:space="preserve">, გაეწია </w:t>
      </w:r>
      <w:r w:rsidRPr="003575AE">
        <w:rPr>
          <w:rFonts w:ascii="Sylfaen" w:hAnsi="Sylfaen"/>
          <w:sz w:val="20"/>
          <w:szCs w:val="20"/>
        </w:rPr>
        <w:t xml:space="preserve"> </w:t>
      </w:r>
      <w:r w:rsidRPr="003575AE">
        <w:rPr>
          <w:rFonts w:ascii="Sylfaen" w:hAnsi="Sylfaen"/>
          <w:sz w:val="20"/>
          <w:szCs w:val="20"/>
          <w:lang w:val="ka-GE"/>
        </w:rPr>
        <w:t xml:space="preserve">ერთჯერადი მატერიალური დახმარება </w:t>
      </w:r>
    </w:p>
    <w:p w14:paraId="23BC3543" w14:textId="77777777" w:rsidR="00B833DF" w:rsidRPr="003575AE" w:rsidRDefault="00B833DF" w:rsidP="00E55F46">
      <w:pPr>
        <w:spacing w:line="240" w:lineRule="auto"/>
        <w:jc w:val="both"/>
        <w:rPr>
          <w:rFonts w:ascii="Sylfaen" w:hAnsi="Sylfaen"/>
          <w:b/>
          <w:sz w:val="20"/>
          <w:szCs w:val="20"/>
          <w:lang w:val="ka-GE"/>
        </w:rPr>
      </w:pPr>
    </w:p>
    <w:p w14:paraId="66A9D228" w14:textId="18417F45" w:rsidR="00A603D0" w:rsidRPr="003575AE" w:rsidRDefault="00A603D0" w:rsidP="00E55F46">
      <w:pPr>
        <w:spacing w:line="240" w:lineRule="auto"/>
        <w:jc w:val="both"/>
        <w:rPr>
          <w:rFonts w:ascii="Sylfaen" w:hAnsi="Sylfaen"/>
          <w:b/>
          <w:sz w:val="20"/>
          <w:szCs w:val="20"/>
          <w:lang w:val="ka-GE"/>
        </w:rPr>
      </w:pPr>
      <w:r w:rsidRPr="003575AE">
        <w:rPr>
          <w:rFonts w:ascii="Sylfaen" w:hAnsi="Sylfaen"/>
          <w:b/>
          <w:sz w:val="20"/>
          <w:szCs w:val="20"/>
          <w:lang w:val="ka-GE"/>
        </w:rPr>
        <w:t>2018 წელი</w:t>
      </w:r>
    </w:p>
    <w:p w14:paraId="1BF03DCC" w14:textId="77777777" w:rsidR="00A603D0" w:rsidRPr="003575AE" w:rsidRDefault="00A603D0" w:rsidP="00E55F46">
      <w:pPr>
        <w:spacing w:line="240" w:lineRule="auto"/>
        <w:jc w:val="both"/>
        <w:rPr>
          <w:rFonts w:ascii="Sylfaen" w:hAnsi="Sylfaen"/>
          <w:b/>
          <w:sz w:val="20"/>
          <w:szCs w:val="20"/>
          <w:lang w:val="ka-GE"/>
        </w:rPr>
      </w:pPr>
      <w:r w:rsidRPr="003575AE">
        <w:rPr>
          <w:rFonts w:ascii="Sylfaen" w:hAnsi="Sylfaen"/>
          <w:b/>
          <w:sz w:val="20"/>
          <w:szCs w:val="20"/>
        </w:rPr>
        <w:t xml:space="preserve">IV </w:t>
      </w:r>
      <w:r w:rsidRPr="003575AE">
        <w:rPr>
          <w:rFonts w:ascii="Sylfaen" w:hAnsi="Sylfaen"/>
          <w:b/>
          <w:sz w:val="20"/>
          <w:szCs w:val="20"/>
          <w:lang w:val="ka-GE"/>
        </w:rPr>
        <w:t>კვარტალი</w:t>
      </w:r>
    </w:p>
    <w:p w14:paraId="6A7F78D9" w14:textId="77777777" w:rsidR="00A603D0" w:rsidRPr="003575AE" w:rsidRDefault="00A603D0" w:rsidP="00E55F46">
      <w:pPr>
        <w:spacing w:line="240" w:lineRule="auto"/>
        <w:jc w:val="both"/>
        <w:rPr>
          <w:rFonts w:ascii="Sylfaen" w:hAnsi="Sylfaen"/>
          <w:sz w:val="20"/>
          <w:szCs w:val="20"/>
          <w:lang w:val="ka-GE"/>
        </w:rPr>
      </w:pPr>
      <w:r w:rsidRPr="003575AE">
        <w:rPr>
          <w:rFonts w:ascii="Sylfaen" w:hAnsi="Sylfaen"/>
          <w:sz w:val="20"/>
          <w:szCs w:val="20"/>
          <w:lang w:val="ka-GE"/>
        </w:rPr>
        <w:t xml:space="preserve">ახალ წელთან  დაკავშირებით 116 - სხვა სახელმწიფო ტერიტორიაზე ბრძოლებში დაინვალიდებული  ვეტერანებს, საქართველოს ტერიტორიული მთლიანობისთვის ბრძოლებში დაღუპულთა ოჯახის წევრებს და დაინვალიდებული ვეტერანებს; II მსოფლიო ომის მონაწილეებს  და  II მსოფლიო ომში დაღუპულთა ოჯახის წევრებს გაეწიათ მატერიალური დახმარება.  </w:t>
      </w:r>
    </w:p>
    <w:p w14:paraId="374C1072" w14:textId="77777777" w:rsidR="00A603D0" w:rsidRPr="003575AE" w:rsidRDefault="00A603D0" w:rsidP="00E55F46">
      <w:pPr>
        <w:spacing w:line="240" w:lineRule="auto"/>
        <w:jc w:val="both"/>
        <w:rPr>
          <w:rFonts w:ascii="Sylfaen" w:hAnsi="Sylfaen"/>
          <w:sz w:val="20"/>
          <w:szCs w:val="20"/>
          <w:lang w:val="ka-GE"/>
        </w:rPr>
      </w:pPr>
      <w:r w:rsidRPr="003575AE">
        <w:rPr>
          <w:rFonts w:ascii="Sylfaen" w:hAnsi="Sylfaen"/>
          <w:sz w:val="20"/>
          <w:szCs w:val="20"/>
          <w:lang w:val="ka-GE"/>
        </w:rPr>
        <w:t>შვილის შეძენასთან დაკავშირებით სოციალურად დაუცველი ოჯახებისათვის მატერიალური დახმარება  გაეწია 27 ბენეფიციარს.</w:t>
      </w:r>
    </w:p>
    <w:p w14:paraId="7C1FC9AA" w14:textId="77777777" w:rsidR="00A603D0" w:rsidRPr="003575AE" w:rsidRDefault="00A603D0" w:rsidP="00E55F46">
      <w:pPr>
        <w:spacing w:line="240" w:lineRule="auto"/>
        <w:jc w:val="both"/>
        <w:rPr>
          <w:rFonts w:ascii="Sylfaen" w:hAnsi="Sylfaen"/>
          <w:sz w:val="20"/>
          <w:szCs w:val="20"/>
          <w:lang w:val="ka-GE"/>
        </w:rPr>
      </w:pPr>
      <w:r w:rsidRPr="003575AE">
        <w:rPr>
          <w:rFonts w:ascii="Sylfaen" w:hAnsi="Sylfaen"/>
          <w:sz w:val="20"/>
          <w:szCs w:val="20"/>
          <w:lang w:val="ka-GE"/>
        </w:rPr>
        <w:t>ვეტერანთა (ომის მონაწილე) და სოციალურად დაუცველ პირთა გარდაცვალების გამო 17 ოჯახს გაეწია ერთჯერადი მატერიალური დახმარება.</w:t>
      </w:r>
    </w:p>
    <w:p w14:paraId="6A88804E" w14:textId="77777777" w:rsidR="00A603D0" w:rsidRPr="003575AE" w:rsidRDefault="00A603D0" w:rsidP="00E55F46">
      <w:pPr>
        <w:spacing w:line="240" w:lineRule="auto"/>
        <w:jc w:val="both"/>
        <w:rPr>
          <w:rFonts w:ascii="Sylfaen" w:hAnsi="Sylfaen"/>
          <w:b/>
          <w:sz w:val="20"/>
          <w:szCs w:val="20"/>
          <w:lang w:val="ka-GE"/>
        </w:rPr>
      </w:pPr>
      <w:r w:rsidRPr="003575AE">
        <w:rPr>
          <w:rFonts w:ascii="Sylfaen" w:hAnsi="Sylfaen"/>
          <w:b/>
          <w:sz w:val="20"/>
          <w:szCs w:val="20"/>
        </w:rPr>
        <w:t xml:space="preserve"> III </w:t>
      </w:r>
      <w:r w:rsidRPr="003575AE">
        <w:rPr>
          <w:rFonts w:ascii="Sylfaen" w:hAnsi="Sylfaen"/>
          <w:b/>
          <w:sz w:val="20"/>
          <w:szCs w:val="20"/>
          <w:lang w:val="ka-GE"/>
        </w:rPr>
        <w:t xml:space="preserve">კვარტალი </w:t>
      </w:r>
    </w:p>
    <w:p w14:paraId="11AF32CA" w14:textId="77777777" w:rsidR="00A603D0" w:rsidRPr="003575AE" w:rsidRDefault="00A603D0" w:rsidP="00E55F46">
      <w:pPr>
        <w:spacing w:line="240" w:lineRule="auto"/>
        <w:jc w:val="both"/>
        <w:rPr>
          <w:rFonts w:ascii="Sylfaen" w:hAnsi="Sylfaen"/>
          <w:sz w:val="20"/>
          <w:szCs w:val="20"/>
        </w:rPr>
      </w:pPr>
      <w:r w:rsidRPr="003575AE">
        <w:rPr>
          <w:rFonts w:ascii="Sylfaen" w:hAnsi="Sylfaen"/>
          <w:sz w:val="20"/>
          <w:szCs w:val="20"/>
          <w:lang w:val="ka-GE"/>
        </w:rPr>
        <w:t>სადღესასწაულო დღეებში ვეტერანებზე (ომის მონაწილეები და ომში დაღუპულთა ოჯახის წევრები) მატერიალური დახმარება გაეწია საქ. ტერ. მთ. ბრძოლებში დაღუპულთა ოჯახის წევრებსა და ინვალიდებს , სულ 60 ბენეფიციარი.</w:t>
      </w:r>
    </w:p>
    <w:p w14:paraId="093C2BEE" w14:textId="77777777" w:rsidR="00A603D0" w:rsidRPr="003575AE" w:rsidRDefault="00A603D0" w:rsidP="00E55F46">
      <w:pPr>
        <w:spacing w:line="240" w:lineRule="auto"/>
        <w:jc w:val="both"/>
        <w:rPr>
          <w:rFonts w:ascii="Sylfaen" w:hAnsi="Sylfaen"/>
          <w:sz w:val="20"/>
          <w:szCs w:val="20"/>
          <w:lang w:val="ka-GE"/>
        </w:rPr>
      </w:pPr>
      <w:r w:rsidRPr="003575AE">
        <w:rPr>
          <w:rFonts w:ascii="Sylfaen" w:hAnsi="Sylfaen"/>
          <w:sz w:val="20"/>
          <w:szCs w:val="20"/>
          <w:lang w:val="ka-GE"/>
        </w:rPr>
        <w:t>შვილის შეძენასთან დაკავშირებით სოციალურად დაუცველი ოჯახებისათვის მატერიალური დახმარება გაეწია 30 ბენეფიციარს.</w:t>
      </w:r>
    </w:p>
    <w:p w14:paraId="646DF3F2" w14:textId="065411DA" w:rsidR="00A603D0" w:rsidRPr="003575AE" w:rsidRDefault="00A603D0" w:rsidP="00E55F46">
      <w:pPr>
        <w:spacing w:line="240" w:lineRule="auto"/>
        <w:jc w:val="both"/>
        <w:rPr>
          <w:rFonts w:ascii="Sylfaen" w:hAnsi="Sylfaen"/>
          <w:sz w:val="20"/>
          <w:szCs w:val="20"/>
          <w:lang w:val="ka-GE"/>
        </w:rPr>
      </w:pPr>
      <w:r w:rsidRPr="003575AE">
        <w:rPr>
          <w:rFonts w:ascii="Sylfaen" w:hAnsi="Sylfaen" w:cs="Sylfaen"/>
          <w:sz w:val="20"/>
          <w:szCs w:val="20"/>
          <w:lang w:val="ka-GE"/>
        </w:rPr>
        <w:t>ვეტერანთა</w:t>
      </w:r>
      <w:r w:rsidRPr="003575AE">
        <w:rPr>
          <w:rFonts w:ascii="Sylfaen" w:hAnsi="Sylfaen"/>
          <w:sz w:val="20"/>
          <w:szCs w:val="20"/>
          <w:lang w:val="ka-GE"/>
        </w:rPr>
        <w:t xml:space="preserve"> (</w:t>
      </w:r>
      <w:r w:rsidRPr="003575AE">
        <w:rPr>
          <w:rFonts w:ascii="Sylfaen" w:hAnsi="Sylfaen" w:cs="Sylfaen"/>
          <w:sz w:val="20"/>
          <w:szCs w:val="20"/>
          <w:lang w:val="ka-GE"/>
        </w:rPr>
        <w:t>ომის</w:t>
      </w:r>
      <w:r w:rsidRPr="003575AE">
        <w:rPr>
          <w:rFonts w:ascii="Sylfaen" w:hAnsi="Sylfaen"/>
          <w:sz w:val="20"/>
          <w:szCs w:val="20"/>
          <w:lang w:val="ka-GE"/>
        </w:rPr>
        <w:t xml:space="preserve"> </w:t>
      </w:r>
      <w:r w:rsidRPr="003575AE">
        <w:rPr>
          <w:rFonts w:ascii="Sylfaen" w:hAnsi="Sylfaen" w:cs="Sylfaen"/>
          <w:sz w:val="20"/>
          <w:szCs w:val="20"/>
          <w:lang w:val="ka-GE"/>
        </w:rPr>
        <w:t>მონაწილე</w:t>
      </w:r>
      <w:r w:rsidRPr="003575AE">
        <w:rPr>
          <w:rFonts w:ascii="Sylfaen" w:hAnsi="Sylfaen"/>
          <w:sz w:val="20"/>
          <w:szCs w:val="20"/>
          <w:lang w:val="ka-GE"/>
        </w:rPr>
        <w:t xml:space="preserve">) </w:t>
      </w:r>
      <w:r w:rsidRPr="003575AE">
        <w:rPr>
          <w:rFonts w:ascii="Sylfaen" w:hAnsi="Sylfaen" w:cs="Sylfaen"/>
          <w:sz w:val="20"/>
          <w:szCs w:val="20"/>
          <w:lang w:val="ka-GE"/>
        </w:rPr>
        <w:t>და</w:t>
      </w:r>
      <w:r w:rsidRPr="003575AE">
        <w:rPr>
          <w:rFonts w:ascii="Sylfaen" w:hAnsi="Sylfaen"/>
          <w:sz w:val="20"/>
          <w:szCs w:val="20"/>
          <w:lang w:val="ka-GE"/>
        </w:rPr>
        <w:t xml:space="preserve"> </w:t>
      </w:r>
      <w:r w:rsidRPr="003575AE">
        <w:rPr>
          <w:rFonts w:ascii="Sylfaen" w:hAnsi="Sylfaen" w:cs="Sylfaen"/>
          <w:sz w:val="20"/>
          <w:szCs w:val="20"/>
          <w:lang w:val="ka-GE"/>
        </w:rPr>
        <w:t>სოციალურად</w:t>
      </w:r>
      <w:r w:rsidRPr="003575AE">
        <w:rPr>
          <w:rFonts w:ascii="Sylfaen" w:hAnsi="Sylfaen"/>
          <w:sz w:val="20"/>
          <w:szCs w:val="20"/>
          <w:lang w:val="ka-GE"/>
        </w:rPr>
        <w:t xml:space="preserve"> </w:t>
      </w:r>
      <w:r w:rsidRPr="003575AE">
        <w:rPr>
          <w:rFonts w:ascii="Sylfaen" w:hAnsi="Sylfaen" w:cs="Sylfaen"/>
          <w:sz w:val="20"/>
          <w:szCs w:val="20"/>
          <w:lang w:val="ka-GE"/>
        </w:rPr>
        <w:t>დაუცველ</w:t>
      </w:r>
      <w:r w:rsidRPr="003575AE">
        <w:rPr>
          <w:rFonts w:ascii="Sylfaen" w:hAnsi="Sylfaen"/>
          <w:sz w:val="20"/>
          <w:szCs w:val="20"/>
          <w:lang w:val="ka-GE"/>
        </w:rPr>
        <w:t xml:space="preserve"> </w:t>
      </w:r>
      <w:r w:rsidRPr="003575AE">
        <w:rPr>
          <w:rFonts w:ascii="Sylfaen" w:hAnsi="Sylfaen" w:cs="Sylfaen"/>
          <w:sz w:val="20"/>
          <w:szCs w:val="20"/>
          <w:lang w:val="ka-GE"/>
        </w:rPr>
        <w:t>პირთა</w:t>
      </w:r>
      <w:r w:rsidRPr="003575AE">
        <w:rPr>
          <w:rFonts w:ascii="Sylfaen" w:hAnsi="Sylfaen"/>
          <w:sz w:val="20"/>
          <w:szCs w:val="20"/>
          <w:lang w:val="ka-GE"/>
        </w:rPr>
        <w:t xml:space="preserve"> </w:t>
      </w:r>
      <w:r w:rsidRPr="003575AE">
        <w:rPr>
          <w:rFonts w:ascii="Sylfaen" w:hAnsi="Sylfaen" w:cs="Sylfaen"/>
          <w:sz w:val="20"/>
          <w:szCs w:val="20"/>
          <w:lang w:val="ka-GE"/>
        </w:rPr>
        <w:t>გარდაცვალების</w:t>
      </w:r>
      <w:r w:rsidRPr="003575AE">
        <w:rPr>
          <w:rFonts w:ascii="Sylfaen" w:hAnsi="Sylfaen"/>
          <w:sz w:val="20"/>
          <w:szCs w:val="20"/>
          <w:lang w:val="ka-GE"/>
        </w:rPr>
        <w:t xml:space="preserve"> </w:t>
      </w:r>
      <w:r w:rsidRPr="003575AE">
        <w:rPr>
          <w:rFonts w:ascii="Sylfaen" w:hAnsi="Sylfaen" w:cs="Sylfaen"/>
          <w:sz w:val="20"/>
          <w:szCs w:val="20"/>
          <w:lang w:val="ka-GE"/>
        </w:rPr>
        <w:t>შემთხვევაში</w:t>
      </w:r>
      <w:r w:rsidRPr="003575AE">
        <w:rPr>
          <w:rFonts w:ascii="Sylfaen" w:hAnsi="Sylfaen"/>
          <w:sz w:val="20"/>
          <w:szCs w:val="20"/>
          <w:lang w:val="ka-GE"/>
        </w:rPr>
        <w:t xml:space="preserve"> </w:t>
      </w:r>
      <w:r w:rsidRPr="003575AE">
        <w:rPr>
          <w:rFonts w:ascii="Sylfaen" w:hAnsi="Sylfaen" w:cs="Sylfaen"/>
          <w:sz w:val="20"/>
          <w:szCs w:val="20"/>
          <w:lang w:val="ka-GE"/>
        </w:rPr>
        <w:t>მათ</w:t>
      </w:r>
      <w:r w:rsidRPr="003575AE">
        <w:rPr>
          <w:rFonts w:ascii="Sylfaen" w:hAnsi="Sylfaen"/>
          <w:sz w:val="20"/>
          <w:szCs w:val="20"/>
          <w:lang w:val="ka-GE"/>
        </w:rPr>
        <w:t xml:space="preserve"> </w:t>
      </w:r>
      <w:r w:rsidRPr="003575AE">
        <w:rPr>
          <w:rFonts w:ascii="Sylfaen" w:hAnsi="Sylfaen" w:cs="Sylfaen"/>
          <w:sz w:val="20"/>
          <w:szCs w:val="20"/>
          <w:lang w:val="ka-GE"/>
        </w:rPr>
        <w:t>ოჯახებზე</w:t>
      </w:r>
      <w:r w:rsidRPr="003575AE">
        <w:rPr>
          <w:rFonts w:ascii="Sylfaen" w:hAnsi="Sylfaen"/>
          <w:sz w:val="20"/>
          <w:szCs w:val="20"/>
          <w:lang w:val="ka-GE"/>
        </w:rPr>
        <w:t xml:space="preserve"> </w:t>
      </w:r>
      <w:r w:rsidRPr="003575AE">
        <w:rPr>
          <w:rFonts w:ascii="Sylfaen" w:hAnsi="Sylfaen" w:cs="Sylfaen"/>
          <w:sz w:val="20"/>
          <w:szCs w:val="20"/>
          <w:lang w:val="ka-GE"/>
        </w:rPr>
        <w:t>ერთჯერადი</w:t>
      </w:r>
      <w:r w:rsidRPr="003575AE">
        <w:rPr>
          <w:rFonts w:ascii="Sylfaen" w:hAnsi="Sylfaen"/>
          <w:sz w:val="20"/>
          <w:szCs w:val="20"/>
          <w:lang w:val="ka-GE"/>
        </w:rPr>
        <w:t xml:space="preserve"> </w:t>
      </w:r>
      <w:r w:rsidRPr="003575AE">
        <w:rPr>
          <w:rFonts w:ascii="Sylfaen" w:hAnsi="Sylfaen" w:cs="Sylfaen"/>
          <w:sz w:val="20"/>
          <w:szCs w:val="20"/>
          <w:lang w:val="ka-GE"/>
        </w:rPr>
        <w:t>მატერიალური</w:t>
      </w:r>
      <w:r w:rsidRPr="003575AE">
        <w:rPr>
          <w:rFonts w:ascii="Sylfaen" w:hAnsi="Sylfaen"/>
          <w:sz w:val="20"/>
          <w:szCs w:val="20"/>
          <w:lang w:val="ka-GE"/>
        </w:rPr>
        <w:t xml:space="preserve"> </w:t>
      </w:r>
      <w:r w:rsidRPr="003575AE">
        <w:rPr>
          <w:rFonts w:ascii="Sylfaen" w:hAnsi="Sylfaen" w:cs="Sylfaen"/>
          <w:sz w:val="20"/>
          <w:szCs w:val="20"/>
          <w:lang w:val="ka-GE"/>
        </w:rPr>
        <w:t>დახმარების</w:t>
      </w:r>
      <w:r w:rsidRPr="003575AE">
        <w:rPr>
          <w:rFonts w:ascii="Sylfaen" w:hAnsi="Sylfaen"/>
          <w:sz w:val="20"/>
          <w:szCs w:val="20"/>
          <w:lang w:val="ka-GE"/>
        </w:rPr>
        <w:t xml:space="preserve"> </w:t>
      </w:r>
      <w:r w:rsidRPr="003575AE">
        <w:rPr>
          <w:rFonts w:ascii="Sylfaen" w:hAnsi="Sylfaen" w:cs="Sylfaen"/>
          <w:sz w:val="20"/>
          <w:szCs w:val="20"/>
          <w:lang w:val="ka-GE"/>
        </w:rPr>
        <w:t>გაწევა</w:t>
      </w:r>
      <w:r w:rsidRPr="003575AE">
        <w:rPr>
          <w:rFonts w:ascii="Sylfaen" w:hAnsi="Sylfaen"/>
          <w:sz w:val="20"/>
          <w:szCs w:val="20"/>
          <w:lang w:val="ka-GE"/>
        </w:rPr>
        <w:t>. - პროგრამით ისარგებლა 15  ბენეფიციარის ოჯახმა</w:t>
      </w:r>
      <w:r w:rsidR="00B833DF" w:rsidRPr="003575AE">
        <w:rPr>
          <w:rFonts w:ascii="Sylfaen" w:hAnsi="Sylfaen"/>
          <w:sz w:val="20"/>
          <w:szCs w:val="20"/>
          <w:lang w:val="ka-GE"/>
        </w:rPr>
        <w:t>.</w:t>
      </w:r>
    </w:p>
    <w:p w14:paraId="69346460" w14:textId="77777777" w:rsidR="00A603D0" w:rsidRPr="003575AE" w:rsidRDefault="00A603D0" w:rsidP="00E55F46">
      <w:pPr>
        <w:spacing w:line="240" w:lineRule="auto"/>
        <w:jc w:val="both"/>
        <w:rPr>
          <w:rFonts w:ascii="Sylfaen" w:hAnsi="Sylfaen"/>
          <w:b/>
          <w:color w:val="2E74B5" w:themeColor="accent1" w:themeShade="BF"/>
          <w:sz w:val="20"/>
          <w:szCs w:val="20"/>
        </w:rPr>
      </w:pPr>
    </w:p>
    <w:p w14:paraId="19FBB26F" w14:textId="77777777" w:rsidR="00A603D0" w:rsidRPr="003575AE" w:rsidRDefault="00A603D0" w:rsidP="00E55F46">
      <w:pPr>
        <w:spacing w:line="240" w:lineRule="auto"/>
        <w:jc w:val="both"/>
        <w:rPr>
          <w:rFonts w:ascii="Sylfaen" w:hAnsi="Sylfaen" w:cs="Sylfaen"/>
          <w:iCs/>
          <w:sz w:val="20"/>
          <w:szCs w:val="20"/>
          <w:lang w:val="ka-GE"/>
        </w:rPr>
      </w:pPr>
      <w:r w:rsidRPr="003575AE">
        <w:rPr>
          <w:rFonts w:ascii="Sylfaen" w:hAnsi="Sylfaen" w:cs="Sylfaen"/>
          <w:b/>
          <w:iCs/>
          <w:sz w:val="20"/>
          <w:szCs w:val="20"/>
        </w:rPr>
        <w:t xml:space="preserve">2018 </w:t>
      </w:r>
      <w:r w:rsidRPr="003575AE">
        <w:rPr>
          <w:rFonts w:ascii="Sylfaen" w:hAnsi="Sylfaen" w:cs="Sylfaen"/>
          <w:b/>
          <w:iCs/>
          <w:sz w:val="20"/>
          <w:szCs w:val="20"/>
          <w:lang w:val="ka-GE"/>
        </w:rPr>
        <w:t xml:space="preserve">წლის </w:t>
      </w:r>
      <w:r w:rsidRPr="003575AE">
        <w:rPr>
          <w:rFonts w:ascii="Sylfaen" w:hAnsi="Sylfaen" w:cs="Sylfaen"/>
          <w:b/>
          <w:iCs/>
          <w:sz w:val="20"/>
          <w:szCs w:val="20"/>
        </w:rPr>
        <w:t xml:space="preserve">I-II </w:t>
      </w:r>
      <w:r w:rsidRPr="003575AE">
        <w:rPr>
          <w:rFonts w:ascii="Sylfaen" w:hAnsi="Sylfaen" w:cs="Sylfaen"/>
          <w:b/>
          <w:iCs/>
          <w:sz w:val="20"/>
          <w:szCs w:val="20"/>
          <w:lang w:val="ka-GE"/>
        </w:rPr>
        <w:t>კვარტალში,</w:t>
      </w:r>
      <w:r w:rsidRPr="003575AE">
        <w:rPr>
          <w:rFonts w:ascii="Sylfaen" w:hAnsi="Sylfaen" w:cs="Sylfaen"/>
          <w:iCs/>
          <w:sz w:val="20"/>
          <w:szCs w:val="20"/>
          <w:lang w:val="ka-GE"/>
        </w:rPr>
        <w:t xml:space="preserve"> პროგრამის ფარგლებში განხორციელდა შემდეგი:</w:t>
      </w:r>
    </w:p>
    <w:p w14:paraId="67F913F4" w14:textId="77777777" w:rsidR="00A603D0" w:rsidRPr="003575AE" w:rsidRDefault="00A603D0" w:rsidP="00E55F46">
      <w:pPr>
        <w:spacing w:line="240" w:lineRule="auto"/>
        <w:jc w:val="both"/>
        <w:rPr>
          <w:rFonts w:ascii="Sylfaen" w:eastAsiaTheme="majorEastAsia" w:hAnsi="Sylfaen" w:cstheme="majorBidi"/>
          <w:iCs/>
          <w:sz w:val="20"/>
          <w:szCs w:val="20"/>
          <w:lang w:val="ka-GE"/>
        </w:rPr>
      </w:pPr>
      <w:r w:rsidRPr="003575AE">
        <w:rPr>
          <w:rFonts w:ascii="Sylfaen" w:eastAsiaTheme="majorEastAsia" w:hAnsi="Sylfaen" w:cstheme="majorBidi"/>
          <w:iCs/>
          <w:sz w:val="20"/>
          <w:szCs w:val="20"/>
          <w:lang w:val="ka-GE"/>
        </w:rPr>
        <w:t xml:space="preserve">სადღესასწაულო დღეებში ვეტერანებზე (ომის მონაწილეები და ომში დაღუპულთა ოჯახის წევრები) მატერიალური დახმარება: </w:t>
      </w:r>
    </w:p>
    <w:p w14:paraId="597F6A5B" w14:textId="77777777" w:rsidR="00A603D0" w:rsidRPr="003575AE" w:rsidRDefault="00A603D0" w:rsidP="00050462">
      <w:pPr>
        <w:pStyle w:val="ListParagraph"/>
        <w:numPr>
          <w:ilvl w:val="0"/>
          <w:numId w:val="58"/>
        </w:numPr>
        <w:spacing w:line="240" w:lineRule="auto"/>
        <w:jc w:val="both"/>
        <w:rPr>
          <w:rFonts w:ascii="Sylfaen" w:eastAsiaTheme="majorEastAsia" w:hAnsi="Sylfaen" w:cstheme="majorBidi"/>
          <w:iCs/>
          <w:sz w:val="20"/>
          <w:szCs w:val="20"/>
          <w:lang w:val="ka-GE"/>
        </w:rPr>
      </w:pPr>
      <w:r w:rsidRPr="003575AE">
        <w:rPr>
          <w:rFonts w:ascii="Sylfaen" w:hAnsi="Sylfaen" w:cs="Sylfaen"/>
          <w:sz w:val="20"/>
          <w:szCs w:val="20"/>
          <w:lang w:val="ka-GE"/>
        </w:rPr>
        <w:t>სხვა</w:t>
      </w:r>
      <w:r w:rsidRPr="003575AE">
        <w:rPr>
          <w:rFonts w:ascii="Sylfaen" w:hAnsi="Sylfaen"/>
          <w:sz w:val="20"/>
          <w:szCs w:val="20"/>
          <w:lang w:val="ka-GE"/>
        </w:rPr>
        <w:t xml:space="preserve"> სახელმწიფოთა ტერიტორიაზე ბრძოლებში დაინვალიდებული 4 ვეტერანს გაეწია მატერიალური დახმარება </w:t>
      </w:r>
    </w:p>
    <w:p w14:paraId="0820026C" w14:textId="77777777" w:rsidR="00A603D0" w:rsidRPr="003575AE" w:rsidRDefault="00A603D0" w:rsidP="00050462">
      <w:pPr>
        <w:pStyle w:val="ListParagraph"/>
        <w:numPr>
          <w:ilvl w:val="0"/>
          <w:numId w:val="17"/>
        </w:numPr>
        <w:spacing w:line="240" w:lineRule="auto"/>
        <w:jc w:val="both"/>
        <w:rPr>
          <w:rFonts w:ascii="Sylfaen" w:hAnsi="Sylfaen"/>
          <w:sz w:val="20"/>
          <w:szCs w:val="20"/>
          <w:lang w:val="ka-GE"/>
        </w:rPr>
      </w:pPr>
      <w:r w:rsidRPr="003575AE">
        <w:rPr>
          <w:rFonts w:ascii="Sylfaen" w:hAnsi="Sylfaen"/>
          <w:sz w:val="20"/>
          <w:szCs w:val="20"/>
          <w:lang w:val="ka-GE"/>
        </w:rPr>
        <w:t>9 მაისს -35 - II მსოფლიო ომის მონაწილეს და II მსოფლიო ომში დაღუპულთა ოჯახის წევრებს გაეწიათ მატერიალური დახმარება.</w:t>
      </w:r>
    </w:p>
    <w:p w14:paraId="4F09A926" w14:textId="77777777" w:rsidR="00A603D0" w:rsidRPr="003575AE" w:rsidRDefault="00A603D0" w:rsidP="00050462">
      <w:pPr>
        <w:pStyle w:val="ListParagraph"/>
        <w:numPr>
          <w:ilvl w:val="0"/>
          <w:numId w:val="17"/>
        </w:numPr>
        <w:spacing w:line="240" w:lineRule="auto"/>
        <w:jc w:val="both"/>
        <w:rPr>
          <w:rFonts w:ascii="Sylfaen" w:hAnsi="Sylfaen"/>
          <w:sz w:val="20"/>
          <w:szCs w:val="20"/>
          <w:lang w:val="ka-GE"/>
        </w:rPr>
      </w:pPr>
      <w:r w:rsidRPr="003575AE">
        <w:rPr>
          <w:rFonts w:ascii="Sylfaen" w:eastAsiaTheme="majorEastAsia" w:hAnsi="Sylfaen" w:cstheme="majorBidi"/>
          <w:iCs/>
          <w:sz w:val="20"/>
          <w:szCs w:val="20"/>
          <w:lang w:val="ka-GE"/>
        </w:rPr>
        <w:t xml:space="preserve">შვილის შეძენასთან დაკავშირებით სოციალურად დაუცველი ოჯახებისათვის მატერიალური დახმარება 1 -ლ კვარტალში გაეწია 24 </w:t>
      </w:r>
      <w:r w:rsidRPr="003575AE">
        <w:rPr>
          <w:rFonts w:ascii="Sylfaen" w:hAnsi="Sylfaen"/>
          <w:sz w:val="20"/>
          <w:szCs w:val="20"/>
          <w:lang w:val="ka-GE"/>
        </w:rPr>
        <w:t>ბენეფიციარს, ხოლო მეორე კვარტალში 11-ს</w:t>
      </w:r>
    </w:p>
    <w:p w14:paraId="78859F9F" w14:textId="009ECE72" w:rsidR="00A603D0" w:rsidRPr="003575AE" w:rsidRDefault="00A603D0" w:rsidP="00050462">
      <w:pPr>
        <w:pStyle w:val="ListParagraph"/>
        <w:numPr>
          <w:ilvl w:val="0"/>
          <w:numId w:val="17"/>
        </w:numPr>
        <w:spacing w:line="240" w:lineRule="auto"/>
        <w:jc w:val="both"/>
        <w:rPr>
          <w:rFonts w:ascii="Sylfaen" w:hAnsi="Sylfaen"/>
          <w:b/>
          <w:color w:val="2E74B5" w:themeColor="accent1" w:themeShade="BF"/>
          <w:sz w:val="20"/>
          <w:szCs w:val="20"/>
        </w:rPr>
      </w:pPr>
      <w:r w:rsidRPr="003575AE">
        <w:rPr>
          <w:rFonts w:ascii="Sylfaen" w:hAnsi="Sylfaen"/>
          <w:sz w:val="20"/>
          <w:szCs w:val="20"/>
          <w:lang w:val="ka-GE"/>
        </w:rPr>
        <w:t>ვეტერანთა (ომის მონაწილე) და სოციალურად დაუცველ პირთა გარდაცვალების შემთხვევაში მათ ოჯახებზე ერთჯერადი მატერიალური დახმარება 1-ლ კვარტალში გაეწია 10 , ხოლო მეორე კვარტალში 4 ბენეფიციარ ოჯახს.</w:t>
      </w:r>
    </w:p>
    <w:p w14:paraId="67628915" w14:textId="77777777" w:rsidR="00CE5616" w:rsidRPr="00CE5616" w:rsidRDefault="00CE5616" w:rsidP="00CE5616">
      <w:pPr>
        <w:spacing w:line="240" w:lineRule="auto"/>
        <w:jc w:val="both"/>
        <w:rPr>
          <w:rFonts w:ascii="Sylfaen" w:hAnsi="Sylfaen"/>
          <w:b/>
          <w:color w:val="2E74B5" w:themeColor="accent1" w:themeShade="BF"/>
          <w:sz w:val="20"/>
          <w:szCs w:val="20"/>
        </w:rPr>
      </w:pPr>
    </w:p>
    <w:p w14:paraId="09CFF06C" w14:textId="77777777" w:rsidR="003575AE" w:rsidRDefault="003575AE">
      <w:pPr>
        <w:rPr>
          <w:rFonts w:ascii="Sylfaen" w:eastAsia="Times New Roman" w:hAnsi="Sylfaen"/>
          <w:spacing w:val="15"/>
          <w:lang w:val="ka-GE"/>
        </w:rPr>
      </w:pPr>
      <w:r>
        <w:rPr>
          <w:rFonts w:ascii="Sylfaen" w:eastAsia="Times New Roman" w:hAnsi="Sylfaen"/>
          <w:lang w:val="ka-GE"/>
        </w:rPr>
        <w:br w:type="page"/>
      </w:r>
    </w:p>
    <w:p w14:paraId="6EDA9650" w14:textId="0554305C" w:rsidR="00A603D0" w:rsidRPr="009D68DB" w:rsidRDefault="00AF7444" w:rsidP="00E55F46">
      <w:pPr>
        <w:pStyle w:val="Subtitle"/>
        <w:numPr>
          <w:ilvl w:val="0"/>
          <w:numId w:val="0"/>
        </w:numPr>
        <w:spacing w:line="240" w:lineRule="auto"/>
        <w:jc w:val="both"/>
        <w:outlineLvl w:val="1"/>
        <w:rPr>
          <w:rFonts w:ascii="Sylfaen" w:eastAsia="Times New Roman" w:hAnsi="Sylfaen"/>
          <w:color w:val="auto"/>
          <w:lang w:val="ka-GE"/>
        </w:rPr>
      </w:pPr>
      <w:hyperlink w:anchor="_Toc514775196" w:history="1">
        <w:bookmarkStart w:id="110" w:name="_Toc6307932"/>
        <w:r w:rsidR="00A603D0" w:rsidRPr="009D68DB">
          <w:rPr>
            <w:rFonts w:ascii="Sylfaen" w:eastAsia="Times New Roman" w:hAnsi="Sylfaen"/>
            <w:color w:val="auto"/>
            <w:lang w:val="ka-GE"/>
          </w:rPr>
          <w:t xml:space="preserve">6.3 </w:t>
        </w:r>
        <w:r w:rsidR="00A603D0" w:rsidRPr="009D68DB">
          <w:rPr>
            <w:rFonts w:ascii="Sylfaen" w:eastAsia="Times New Roman" w:hAnsi="Sylfaen" w:cs="Sylfaen"/>
            <w:color w:val="auto"/>
            <w:lang w:val="ka-GE"/>
          </w:rPr>
          <w:t>სოციალური</w:t>
        </w:r>
        <w:r w:rsidR="00A603D0" w:rsidRPr="009D68DB">
          <w:rPr>
            <w:rFonts w:ascii="Sylfaen" w:eastAsia="Times New Roman" w:hAnsi="Sylfaen"/>
            <w:color w:val="auto"/>
            <w:lang w:val="ka-GE"/>
          </w:rPr>
          <w:t xml:space="preserve"> (</w:t>
        </w:r>
        <w:r w:rsidR="00A603D0" w:rsidRPr="009D68DB">
          <w:rPr>
            <w:rFonts w:ascii="Sylfaen" w:eastAsia="Times New Roman" w:hAnsi="Sylfaen" w:cs="Sylfaen"/>
            <w:color w:val="auto"/>
            <w:lang w:val="ka-GE"/>
          </w:rPr>
          <w:t>საზოგადოებრივი</w:t>
        </w:r>
        <w:r w:rsidR="00A603D0" w:rsidRPr="009D68DB">
          <w:rPr>
            <w:rFonts w:ascii="Sylfaen" w:eastAsia="Times New Roman" w:hAnsi="Sylfaen"/>
            <w:color w:val="auto"/>
            <w:lang w:val="ka-GE"/>
          </w:rPr>
          <w:t xml:space="preserve">) </w:t>
        </w:r>
        <w:r w:rsidR="00A603D0" w:rsidRPr="009D68DB">
          <w:rPr>
            <w:rFonts w:ascii="Sylfaen" w:eastAsia="Times New Roman" w:hAnsi="Sylfaen" w:cs="Sylfaen"/>
            <w:color w:val="auto"/>
            <w:lang w:val="ka-GE"/>
          </w:rPr>
          <w:t>რისკების</w:t>
        </w:r>
        <w:r w:rsidR="00A603D0" w:rsidRPr="009D68DB">
          <w:rPr>
            <w:rFonts w:ascii="Sylfaen" w:eastAsia="Times New Roman" w:hAnsi="Sylfaen"/>
            <w:color w:val="auto"/>
            <w:lang w:val="ka-GE"/>
          </w:rPr>
          <w:t xml:space="preserve"> </w:t>
        </w:r>
        <w:r w:rsidR="00A603D0" w:rsidRPr="009D68DB">
          <w:rPr>
            <w:rFonts w:ascii="Sylfaen" w:eastAsia="Times New Roman" w:hAnsi="Sylfaen" w:cs="Sylfaen"/>
            <w:color w:val="auto"/>
            <w:lang w:val="ka-GE"/>
          </w:rPr>
          <w:t>მართვის</w:t>
        </w:r>
        <w:r w:rsidR="00A603D0" w:rsidRPr="009D68DB">
          <w:rPr>
            <w:rFonts w:ascii="Sylfaen" w:eastAsia="Times New Roman" w:hAnsi="Sylfaen"/>
            <w:color w:val="auto"/>
            <w:lang w:val="ka-GE"/>
          </w:rPr>
          <w:t xml:space="preserve"> </w:t>
        </w:r>
        <w:r w:rsidR="00A603D0" w:rsidRPr="009D68DB">
          <w:rPr>
            <w:rFonts w:ascii="Sylfaen" w:eastAsia="Times New Roman" w:hAnsi="Sylfaen" w:cs="Sylfaen"/>
            <w:color w:val="auto"/>
            <w:lang w:val="ka-GE"/>
          </w:rPr>
          <w:t>მექანიზმებისა</w:t>
        </w:r>
        <w:r w:rsidR="00A603D0" w:rsidRPr="009D68DB">
          <w:rPr>
            <w:rFonts w:ascii="Sylfaen" w:eastAsia="Times New Roman" w:hAnsi="Sylfaen"/>
            <w:color w:val="auto"/>
            <w:lang w:val="ka-GE"/>
          </w:rPr>
          <w:t xml:space="preserve"> </w:t>
        </w:r>
        <w:r w:rsidR="00A603D0" w:rsidRPr="009D68DB">
          <w:rPr>
            <w:rFonts w:ascii="Sylfaen" w:eastAsia="Times New Roman" w:hAnsi="Sylfaen" w:cs="Sylfaen"/>
            <w:color w:val="auto"/>
            <w:lang w:val="ka-GE"/>
          </w:rPr>
          <w:t>და</w:t>
        </w:r>
        <w:r w:rsidR="00A603D0" w:rsidRPr="009D68DB">
          <w:rPr>
            <w:rFonts w:ascii="Sylfaen" w:eastAsia="Times New Roman" w:hAnsi="Sylfaen"/>
            <w:color w:val="auto"/>
            <w:lang w:val="ka-GE"/>
          </w:rPr>
          <w:t xml:space="preserve"> </w:t>
        </w:r>
        <w:r w:rsidR="00A603D0" w:rsidRPr="009D68DB">
          <w:rPr>
            <w:rFonts w:ascii="Sylfaen" w:eastAsia="Times New Roman" w:hAnsi="Sylfaen" w:cs="Sylfaen"/>
            <w:color w:val="auto"/>
            <w:lang w:val="ka-GE"/>
          </w:rPr>
          <w:t>მოსახლეობის</w:t>
        </w:r>
        <w:r w:rsidR="00A603D0" w:rsidRPr="009D68DB">
          <w:rPr>
            <w:rFonts w:ascii="Sylfaen" w:eastAsia="Times New Roman" w:hAnsi="Sylfaen"/>
            <w:color w:val="auto"/>
            <w:lang w:val="ka-GE"/>
          </w:rPr>
          <w:t xml:space="preserve"> </w:t>
        </w:r>
        <w:r w:rsidR="00A603D0" w:rsidRPr="009D68DB">
          <w:rPr>
            <w:rFonts w:ascii="Sylfaen" w:eastAsia="Times New Roman" w:hAnsi="Sylfaen" w:cs="Sylfaen"/>
            <w:color w:val="auto"/>
            <w:lang w:val="ka-GE"/>
          </w:rPr>
          <w:t>ცხოვრების</w:t>
        </w:r>
        <w:r w:rsidR="00A603D0" w:rsidRPr="009D68DB">
          <w:rPr>
            <w:rFonts w:ascii="Sylfaen" w:eastAsia="Times New Roman" w:hAnsi="Sylfaen"/>
            <w:color w:val="auto"/>
            <w:lang w:val="ka-GE"/>
          </w:rPr>
          <w:t xml:space="preserve"> </w:t>
        </w:r>
        <w:r w:rsidR="00A603D0" w:rsidRPr="009D68DB">
          <w:rPr>
            <w:rFonts w:ascii="Sylfaen" w:eastAsia="Times New Roman" w:hAnsi="Sylfaen" w:cs="Sylfaen"/>
            <w:color w:val="auto"/>
            <w:lang w:val="ka-GE"/>
          </w:rPr>
          <w:t>დონის</w:t>
        </w:r>
        <w:r w:rsidR="00A603D0" w:rsidRPr="009D68DB">
          <w:rPr>
            <w:rFonts w:ascii="Sylfaen" w:eastAsia="Times New Roman" w:hAnsi="Sylfaen"/>
            <w:color w:val="auto"/>
            <w:lang w:val="ka-GE"/>
          </w:rPr>
          <w:t xml:space="preserve"> </w:t>
        </w:r>
        <w:r w:rsidR="00A603D0" w:rsidRPr="009D68DB">
          <w:rPr>
            <w:rFonts w:ascii="Sylfaen" w:eastAsia="Times New Roman" w:hAnsi="Sylfaen" w:cs="Sylfaen"/>
            <w:color w:val="auto"/>
            <w:lang w:val="ka-GE"/>
          </w:rPr>
          <w:t>გაუმჯობესება</w:t>
        </w:r>
        <w:r w:rsidR="00A603D0" w:rsidRPr="009D68DB">
          <w:rPr>
            <w:rFonts w:ascii="Sylfaen" w:eastAsia="Times New Roman" w:hAnsi="Sylfaen"/>
            <w:color w:val="auto"/>
            <w:lang w:val="ka-GE"/>
          </w:rPr>
          <w:t xml:space="preserve">, </w:t>
        </w:r>
        <w:r w:rsidR="00A603D0" w:rsidRPr="009D68DB">
          <w:rPr>
            <w:rFonts w:ascii="Sylfaen" w:eastAsia="Times New Roman" w:hAnsi="Sylfaen" w:cs="Sylfaen"/>
            <w:color w:val="auto"/>
            <w:lang w:val="ka-GE"/>
          </w:rPr>
          <w:t>ცხოვრების</w:t>
        </w:r>
        <w:r w:rsidR="00A603D0" w:rsidRPr="009D68DB">
          <w:rPr>
            <w:rFonts w:ascii="Sylfaen" w:eastAsia="Times New Roman" w:hAnsi="Sylfaen"/>
            <w:color w:val="auto"/>
            <w:lang w:val="ka-GE"/>
          </w:rPr>
          <w:t xml:space="preserve"> </w:t>
        </w:r>
        <w:r w:rsidR="00A603D0" w:rsidRPr="009D68DB">
          <w:rPr>
            <w:rFonts w:ascii="Sylfaen" w:eastAsia="Times New Roman" w:hAnsi="Sylfaen" w:cs="Sylfaen"/>
            <w:color w:val="auto"/>
            <w:lang w:val="ka-GE"/>
          </w:rPr>
          <w:t>გარანტირებული</w:t>
        </w:r>
        <w:r w:rsidR="00A603D0" w:rsidRPr="009D68DB">
          <w:rPr>
            <w:rFonts w:ascii="Sylfaen" w:eastAsia="Times New Roman" w:hAnsi="Sylfaen"/>
            <w:color w:val="auto"/>
            <w:lang w:val="ka-GE"/>
          </w:rPr>
          <w:t xml:space="preserve"> </w:t>
        </w:r>
        <w:r w:rsidR="00A603D0" w:rsidRPr="009D68DB">
          <w:rPr>
            <w:rFonts w:ascii="Sylfaen" w:eastAsia="Times New Roman" w:hAnsi="Sylfaen" w:cs="Sylfaen"/>
            <w:color w:val="auto"/>
            <w:lang w:val="ka-GE"/>
          </w:rPr>
          <w:t>მინიმუმის</w:t>
        </w:r>
        <w:r w:rsidR="00A603D0" w:rsidRPr="009D68DB">
          <w:rPr>
            <w:rFonts w:ascii="Sylfaen" w:eastAsia="Times New Roman" w:hAnsi="Sylfaen"/>
            <w:color w:val="auto"/>
            <w:lang w:val="ka-GE"/>
          </w:rPr>
          <w:t xml:space="preserve"> </w:t>
        </w:r>
        <w:r w:rsidR="00A603D0" w:rsidRPr="009D68DB">
          <w:rPr>
            <w:rFonts w:ascii="Sylfaen" w:eastAsia="Times New Roman" w:hAnsi="Sylfaen" w:cs="Sylfaen"/>
            <w:color w:val="auto"/>
            <w:lang w:val="ka-GE"/>
          </w:rPr>
          <w:t>შექმნა</w:t>
        </w:r>
        <w:bookmarkEnd w:id="110"/>
      </w:hyperlink>
    </w:p>
    <w:p w14:paraId="52C56C51" w14:textId="77777777"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11" w:name="_Toc6307933"/>
      <w:r w:rsidRPr="009D68DB">
        <w:rPr>
          <w:rFonts w:ascii="Sylfaen" w:eastAsia="Times New Roman" w:hAnsi="Sylfaen"/>
          <w:color w:val="auto"/>
        </w:rPr>
        <w:t>6.3.1.მოწყვლადი სოციალური კატეგორიებისათვის მინიმალური სოციალური პირობების შექმნა</w:t>
      </w:r>
      <w:bookmarkEnd w:id="111"/>
    </w:p>
    <w:tbl>
      <w:tblPr>
        <w:tblW w:w="5000" w:type="pct"/>
        <w:tblLook w:val="04A0" w:firstRow="1" w:lastRow="0" w:firstColumn="1" w:lastColumn="0" w:noHBand="0" w:noVBand="1"/>
      </w:tblPr>
      <w:tblGrid>
        <w:gridCol w:w="3944"/>
        <w:gridCol w:w="3514"/>
        <w:gridCol w:w="1902"/>
      </w:tblGrid>
      <w:tr w:rsidR="00A603D0" w:rsidRPr="009D68DB" w14:paraId="29F49F47" w14:textId="77777777" w:rsidTr="003575AE">
        <w:trPr>
          <w:trHeight w:val="111"/>
        </w:trPr>
        <w:tc>
          <w:tcPr>
            <w:tcW w:w="2107" w:type="pct"/>
            <w:hideMark/>
          </w:tcPr>
          <w:p w14:paraId="7AD93B36" w14:textId="77777777" w:rsidR="00A603D0" w:rsidRPr="00B833DF" w:rsidRDefault="00A603D0" w:rsidP="00E55F46">
            <w:pPr>
              <w:rPr>
                <w:rFonts w:ascii="Sylfaen" w:eastAsia="Times New Roman" w:hAnsi="Sylfaen" w:cs="Times New Roman"/>
                <w:b/>
                <w:color w:val="2F75B5"/>
                <w:szCs w:val="24"/>
              </w:rPr>
            </w:pPr>
            <w:r w:rsidRPr="00B833DF">
              <w:rPr>
                <w:rFonts w:ascii="Sylfaen" w:eastAsia="Times New Roman" w:hAnsi="Sylfaen" w:cs="Sylfaen"/>
                <w:b/>
                <w:color w:val="2F75B5"/>
                <w:szCs w:val="24"/>
              </w:rPr>
              <w:t>სტრატეგიული</w:t>
            </w:r>
            <w:r w:rsidRPr="00B833DF">
              <w:rPr>
                <w:rFonts w:ascii="Sylfaen" w:eastAsia="Times New Roman" w:hAnsi="Sylfaen" w:cs="Times New Roman"/>
                <w:b/>
                <w:color w:val="2F75B5"/>
                <w:szCs w:val="24"/>
              </w:rPr>
              <w:t xml:space="preserve"> </w:t>
            </w:r>
            <w:r w:rsidRPr="00B833DF">
              <w:rPr>
                <w:rFonts w:ascii="Sylfaen" w:eastAsia="Times New Roman" w:hAnsi="Sylfaen" w:cs="Sylfaen"/>
                <w:b/>
                <w:color w:val="2F75B5"/>
                <w:szCs w:val="24"/>
              </w:rPr>
              <w:t>მიმართულება</w:t>
            </w:r>
            <w:r w:rsidRPr="00B833DF">
              <w:rPr>
                <w:rFonts w:ascii="Sylfaen" w:eastAsia="Times New Roman" w:hAnsi="Sylfaen" w:cs="Times New Roman"/>
                <w:b/>
                <w:color w:val="2F75B5"/>
                <w:szCs w:val="24"/>
              </w:rPr>
              <w:t xml:space="preserve">  6</w:t>
            </w:r>
          </w:p>
        </w:tc>
        <w:tc>
          <w:tcPr>
            <w:tcW w:w="2893" w:type="pct"/>
            <w:gridSpan w:val="2"/>
            <w:hideMark/>
          </w:tcPr>
          <w:p w14:paraId="7AC17402" w14:textId="77777777" w:rsidR="00A603D0" w:rsidRPr="00B833DF" w:rsidRDefault="00A603D0" w:rsidP="00E55F46">
            <w:pPr>
              <w:rPr>
                <w:rFonts w:ascii="Sylfaen" w:eastAsia="Times New Roman" w:hAnsi="Sylfaen" w:cs="Sylfaen"/>
                <w:b/>
                <w:color w:val="757171"/>
                <w:szCs w:val="24"/>
                <w:lang w:val="ka-GE"/>
              </w:rPr>
            </w:pPr>
            <w:r w:rsidRPr="00B833DF">
              <w:rPr>
                <w:rFonts w:ascii="Sylfaen" w:eastAsia="Times New Roman" w:hAnsi="Sylfaen" w:cs="Sylfaen"/>
                <w:b/>
                <w:color w:val="757171"/>
                <w:szCs w:val="24"/>
                <w:lang w:val="ka-GE"/>
              </w:rPr>
              <w:t>მოსახლეობის ჯანმრთელობის დაცვა და სოციალური უზრუნველყოფა</w:t>
            </w:r>
          </w:p>
          <w:p w14:paraId="6A8C786B" w14:textId="77777777" w:rsidR="00A603D0" w:rsidRPr="00B833DF" w:rsidRDefault="00A603D0" w:rsidP="00E55F46">
            <w:pPr>
              <w:rPr>
                <w:rFonts w:ascii="Sylfaen" w:eastAsia="Times New Roman" w:hAnsi="Sylfaen" w:cs="Times New Roman"/>
                <w:b/>
                <w:color w:val="757171"/>
                <w:szCs w:val="24"/>
                <w:lang w:val="ka-GE"/>
              </w:rPr>
            </w:pPr>
          </w:p>
        </w:tc>
      </w:tr>
      <w:tr w:rsidR="00A603D0" w:rsidRPr="009D68DB" w14:paraId="22A6435B" w14:textId="77777777" w:rsidTr="003575AE">
        <w:trPr>
          <w:trHeight w:val="111"/>
        </w:trPr>
        <w:tc>
          <w:tcPr>
            <w:tcW w:w="2107" w:type="pct"/>
            <w:hideMark/>
          </w:tcPr>
          <w:p w14:paraId="288F2AAE" w14:textId="77777777" w:rsidR="00A603D0" w:rsidRPr="00B833DF" w:rsidRDefault="00A603D0" w:rsidP="00E55F46">
            <w:pPr>
              <w:rPr>
                <w:rFonts w:ascii="Sylfaen" w:eastAsia="Times New Roman" w:hAnsi="Sylfaen" w:cs="Times New Roman"/>
                <w:color w:val="2F75B5"/>
                <w:szCs w:val="24"/>
              </w:rPr>
            </w:pPr>
            <w:r w:rsidRPr="00B833DF">
              <w:rPr>
                <w:rFonts w:ascii="Sylfaen" w:eastAsia="Times New Roman" w:hAnsi="Sylfaen" w:cs="Sylfaen"/>
                <w:color w:val="2F75B5"/>
                <w:szCs w:val="24"/>
              </w:rPr>
              <w:t>პროგრამა</w:t>
            </w:r>
          </w:p>
        </w:tc>
        <w:tc>
          <w:tcPr>
            <w:tcW w:w="2893" w:type="pct"/>
            <w:gridSpan w:val="2"/>
            <w:shd w:val="clear" w:color="auto" w:fill="auto"/>
            <w:hideMark/>
          </w:tcPr>
          <w:p w14:paraId="17651E6B" w14:textId="77777777" w:rsidR="00A603D0" w:rsidRPr="009D68DB" w:rsidRDefault="00A603D0" w:rsidP="00E55F46">
            <w:pPr>
              <w:pStyle w:val="Subtitle"/>
              <w:rPr>
                <w:rFonts w:ascii="Sylfaen" w:hAnsi="Sylfaen"/>
                <w:lang w:val="ka-GE"/>
              </w:rPr>
            </w:pPr>
            <w:r w:rsidRPr="009D68DB">
              <w:rPr>
                <w:rFonts w:ascii="Sylfaen" w:hAnsi="Sylfaen"/>
                <w:lang w:val="ka-GE"/>
              </w:rPr>
              <w:t>6.3.1.</w:t>
            </w:r>
            <w:r w:rsidRPr="009D68DB">
              <w:rPr>
                <w:rFonts w:ascii="Sylfaen" w:hAnsi="Sylfaen" w:cs="Sylfaen"/>
                <w:lang w:val="ka-GE"/>
              </w:rPr>
              <w:t>მოწყვლადი</w:t>
            </w:r>
            <w:r w:rsidRPr="009D68DB">
              <w:rPr>
                <w:rFonts w:ascii="Sylfaen" w:hAnsi="Sylfaen"/>
                <w:lang w:val="ka-GE"/>
              </w:rPr>
              <w:t xml:space="preserve"> </w:t>
            </w:r>
            <w:r w:rsidRPr="009D68DB">
              <w:rPr>
                <w:rFonts w:ascii="Sylfaen" w:hAnsi="Sylfaen" w:cs="Sylfaen"/>
                <w:lang w:val="ka-GE"/>
              </w:rPr>
              <w:t>სოციალური</w:t>
            </w:r>
            <w:r w:rsidRPr="009D68DB">
              <w:rPr>
                <w:rFonts w:ascii="Sylfaen" w:hAnsi="Sylfaen"/>
                <w:lang w:val="ka-GE"/>
              </w:rPr>
              <w:t xml:space="preserve"> </w:t>
            </w:r>
            <w:r w:rsidRPr="009D68DB">
              <w:rPr>
                <w:rFonts w:ascii="Sylfaen" w:hAnsi="Sylfaen" w:cs="Sylfaen"/>
                <w:lang w:val="ka-GE"/>
              </w:rPr>
              <w:t>კატეგორიებისათვის</w:t>
            </w:r>
            <w:r w:rsidRPr="009D68DB">
              <w:rPr>
                <w:rFonts w:ascii="Sylfaen" w:hAnsi="Sylfaen"/>
                <w:lang w:val="ka-GE"/>
              </w:rPr>
              <w:t xml:space="preserve"> </w:t>
            </w:r>
            <w:r w:rsidRPr="009D68DB">
              <w:rPr>
                <w:rFonts w:ascii="Sylfaen" w:hAnsi="Sylfaen" w:cs="Sylfaen"/>
                <w:lang w:val="ka-GE"/>
              </w:rPr>
              <w:t>მინიმალური</w:t>
            </w:r>
            <w:r w:rsidRPr="009D68DB">
              <w:rPr>
                <w:rFonts w:ascii="Sylfaen" w:hAnsi="Sylfaen"/>
                <w:lang w:val="ka-GE"/>
              </w:rPr>
              <w:t xml:space="preserve"> </w:t>
            </w:r>
            <w:r w:rsidRPr="009D68DB">
              <w:rPr>
                <w:rFonts w:ascii="Sylfaen" w:hAnsi="Sylfaen" w:cs="Sylfaen"/>
                <w:lang w:val="ka-GE"/>
              </w:rPr>
              <w:t>სოციალური</w:t>
            </w:r>
            <w:r w:rsidRPr="009D68DB">
              <w:rPr>
                <w:rFonts w:ascii="Sylfaen" w:hAnsi="Sylfaen"/>
                <w:lang w:val="ka-GE"/>
              </w:rPr>
              <w:t xml:space="preserve"> </w:t>
            </w:r>
            <w:r w:rsidRPr="009D68DB">
              <w:rPr>
                <w:rFonts w:ascii="Sylfaen" w:hAnsi="Sylfaen" w:cs="Sylfaen"/>
                <w:lang w:val="ka-GE"/>
              </w:rPr>
              <w:t>პირობების</w:t>
            </w:r>
            <w:r w:rsidRPr="009D68DB">
              <w:rPr>
                <w:rFonts w:ascii="Sylfaen" w:hAnsi="Sylfaen"/>
                <w:lang w:val="ka-GE"/>
              </w:rPr>
              <w:t xml:space="preserve"> </w:t>
            </w:r>
            <w:r w:rsidRPr="009D68DB">
              <w:rPr>
                <w:rFonts w:ascii="Sylfaen" w:hAnsi="Sylfaen" w:cs="Sylfaen"/>
                <w:lang w:val="ka-GE"/>
              </w:rPr>
              <w:t>შექმნა</w:t>
            </w:r>
          </w:p>
          <w:p w14:paraId="1D4CB41B" w14:textId="77777777" w:rsidR="00A603D0" w:rsidRPr="009D68DB" w:rsidRDefault="00A603D0" w:rsidP="00E55F46">
            <w:pPr>
              <w:rPr>
                <w:rFonts w:ascii="Sylfaen" w:eastAsia="Times New Roman" w:hAnsi="Sylfaen" w:cs="Times New Roman"/>
                <w:color w:val="757171"/>
                <w:sz w:val="24"/>
                <w:szCs w:val="24"/>
              </w:rPr>
            </w:pPr>
          </w:p>
        </w:tc>
      </w:tr>
      <w:tr w:rsidR="00A603D0" w:rsidRPr="009D68DB" w14:paraId="53BE0ACF" w14:textId="77777777" w:rsidTr="003575AE">
        <w:trPr>
          <w:trHeight w:val="555"/>
        </w:trPr>
        <w:tc>
          <w:tcPr>
            <w:tcW w:w="2107" w:type="pct"/>
            <w:hideMark/>
          </w:tcPr>
          <w:p w14:paraId="5F72C1D7" w14:textId="77777777" w:rsidR="00A603D0" w:rsidRPr="00B833DF" w:rsidRDefault="00A603D0" w:rsidP="00E55F46">
            <w:pPr>
              <w:rPr>
                <w:rFonts w:ascii="Sylfaen" w:eastAsia="Times New Roman" w:hAnsi="Sylfaen" w:cs="Times New Roman"/>
                <w:color w:val="2F75B5"/>
                <w:szCs w:val="24"/>
              </w:rPr>
            </w:pPr>
            <w:r w:rsidRPr="00B833DF">
              <w:rPr>
                <w:rFonts w:ascii="Sylfaen" w:eastAsia="Times New Roman" w:hAnsi="Sylfaen" w:cs="Sylfaen"/>
                <w:color w:val="2F75B5"/>
                <w:szCs w:val="24"/>
              </w:rPr>
              <w:t>პროგრამის</w:t>
            </w:r>
            <w:r w:rsidRPr="00B833DF">
              <w:rPr>
                <w:rFonts w:ascii="Sylfaen" w:eastAsia="Times New Roman" w:hAnsi="Sylfaen" w:cs="Times New Roman"/>
                <w:color w:val="2F75B5"/>
                <w:szCs w:val="24"/>
              </w:rPr>
              <w:t xml:space="preserve"> </w:t>
            </w:r>
            <w:r w:rsidRPr="00B833DF">
              <w:rPr>
                <w:rFonts w:ascii="Sylfaen" w:eastAsia="Times New Roman" w:hAnsi="Sylfaen" w:cs="Sylfaen"/>
                <w:color w:val="2F75B5"/>
                <w:szCs w:val="24"/>
              </w:rPr>
              <w:t>მიზანი</w:t>
            </w:r>
            <w:r w:rsidRPr="00B833DF">
              <w:rPr>
                <w:rFonts w:ascii="Sylfaen" w:eastAsia="Times New Roman" w:hAnsi="Sylfaen" w:cs="Times New Roman"/>
                <w:color w:val="2F75B5"/>
                <w:szCs w:val="24"/>
              </w:rPr>
              <w:t xml:space="preserve"> </w:t>
            </w:r>
            <w:r w:rsidRPr="00B833DF">
              <w:rPr>
                <w:rFonts w:ascii="Sylfaen" w:eastAsia="Times New Roman" w:hAnsi="Sylfaen" w:cs="Sylfaen"/>
                <w:color w:val="2F75B5"/>
                <w:szCs w:val="24"/>
              </w:rPr>
              <w:t>და</w:t>
            </w:r>
            <w:r w:rsidRPr="00B833DF">
              <w:rPr>
                <w:rFonts w:ascii="Sylfaen" w:eastAsia="Times New Roman" w:hAnsi="Sylfaen" w:cs="Times New Roman"/>
                <w:color w:val="2F75B5"/>
                <w:szCs w:val="24"/>
              </w:rPr>
              <w:t xml:space="preserve"> </w:t>
            </w:r>
            <w:r w:rsidRPr="00B833DF">
              <w:rPr>
                <w:rFonts w:ascii="Sylfaen" w:eastAsia="Times New Roman" w:hAnsi="Sylfaen" w:cs="Sylfaen"/>
                <w:color w:val="2F75B5"/>
                <w:szCs w:val="24"/>
              </w:rPr>
              <w:t>მოსალოდნელი</w:t>
            </w:r>
            <w:r w:rsidRPr="00B833DF">
              <w:rPr>
                <w:rFonts w:ascii="Sylfaen" w:eastAsia="Times New Roman" w:hAnsi="Sylfaen" w:cs="Times New Roman"/>
                <w:color w:val="2F75B5"/>
                <w:szCs w:val="24"/>
              </w:rPr>
              <w:t xml:space="preserve"> </w:t>
            </w:r>
            <w:r w:rsidRPr="00B833DF">
              <w:rPr>
                <w:rFonts w:ascii="Sylfaen" w:eastAsia="Times New Roman" w:hAnsi="Sylfaen" w:cs="Sylfaen"/>
                <w:color w:val="2F75B5"/>
                <w:szCs w:val="24"/>
              </w:rPr>
              <w:t>შედეგი</w:t>
            </w:r>
          </w:p>
        </w:tc>
        <w:tc>
          <w:tcPr>
            <w:tcW w:w="2893" w:type="pct"/>
            <w:gridSpan w:val="2"/>
            <w:shd w:val="clear" w:color="auto" w:fill="auto"/>
            <w:hideMark/>
          </w:tcPr>
          <w:p w14:paraId="50832F65" w14:textId="77777777" w:rsidR="00A603D0" w:rsidRPr="003575AE" w:rsidRDefault="00A603D0" w:rsidP="00E55F46">
            <w:pPr>
              <w:jc w:val="both"/>
              <w:rPr>
                <w:rFonts w:ascii="Sylfaen" w:eastAsia="Times New Roman" w:hAnsi="Sylfaen" w:cs="Sylfaen"/>
                <w:color w:val="000000" w:themeColor="text1"/>
                <w:sz w:val="20"/>
                <w:lang w:val="ka-GE"/>
              </w:rPr>
            </w:pPr>
            <w:r w:rsidRPr="003575AE">
              <w:rPr>
                <w:rFonts w:ascii="Sylfaen" w:hAnsi="Sylfaen"/>
                <w:sz w:val="20"/>
                <w:lang w:val="ka-GE"/>
              </w:rPr>
              <w:t>პროგრამის მიზანია მოწყვლადი სოციალური კატეგორიებისათვის, უპირატესად სოციალურად დაუცველი ოჯახებისათვის, სოციალური პირობების გაუმჯობესება და მინიმალური საცხოვრებელი პირობების შექმნა</w:t>
            </w:r>
          </w:p>
        </w:tc>
      </w:tr>
      <w:tr w:rsidR="00A603D0" w:rsidRPr="009D68DB" w14:paraId="3CFDD5CF" w14:textId="77777777" w:rsidTr="003575AE">
        <w:trPr>
          <w:trHeight w:val="111"/>
        </w:trPr>
        <w:tc>
          <w:tcPr>
            <w:tcW w:w="2107" w:type="pct"/>
            <w:hideMark/>
          </w:tcPr>
          <w:p w14:paraId="3CB18E3A" w14:textId="77777777" w:rsidR="00A603D0" w:rsidRPr="009D68DB" w:rsidRDefault="00A603D0" w:rsidP="00E55F46">
            <w:pPr>
              <w:rPr>
                <w:rFonts w:ascii="Sylfaen" w:eastAsia="Times New Roman" w:hAnsi="Sylfaen" w:cs="Times New Roman"/>
                <w:color w:val="000000"/>
                <w:sz w:val="24"/>
                <w:szCs w:val="24"/>
              </w:rPr>
            </w:pPr>
          </w:p>
        </w:tc>
        <w:tc>
          <w:tcPr>
            <w:tcW w:w="1877" w:type="pct"/>
            <w:shd w:val="clear" w:color="auto" w:fill="auto"/>
            <w:hideMark/>
          </w:tcPr>
          <w:p w14:paraId="02AA178C" w14:textId="77777777" w:rsidR="00A603D0" w:rsidRPr="009D68DB" w:rsidRDefault="00A603D0" w:rsidP="00E55F46">
            <w:pPr>
              <w:rPr>
                <w:rFonts w:ascii="Sylfaen" w:eastAsia="Times New Roman" w:hAnsi="Sylfaen" w:cs="Times New Roman"/>
              </w:rPr>
            </w:pPr>
          </w:p>
          <w:p w14:paraId="52560C7B" w14:textId="77777777" w:rsidR="00A603D0" w:rsidRPr="009D68DB" w:rsidRDefault="00A603D0" w:rsidP="00E55F46">
            <w:pPr>
              <w:rPr>
                <w:rFonts w:ascii="Sylfaen" w:eastAsia="Times New Roman" w:hAnsi="Sylfaen" w:cs="Times New Roman"/>
              </w:rPr>
            </w:pPr>
          </w:p>
        </w:tc>
        <w:tc>
          <w:tcPr>
            <w:tcW w:w="1016" w:type="pct"/>
            <w:shd w:val="clear" w:color="auto" w:fill="auto"/>
            <w:noWrap/>
            <w:hideMark/>
          </w:tcPr>
          <w:p w14:paraId="4A29B47C" w14:textId="77777777" w:rsidR="00A603D0" w:rsidRPr="009D68DB" w:rsidRDefault="00A603D0" w:rsidP="00E55F46">
            <w:pPr>
              <w:rPr>
                <w:rFonts w:ascii="Sylfaen" w:eastAsia="Times New Roman" w:hAnsi="Sylfaen" w:cs="Times New Roman"/>
              </w:rPr>
            </w:pPr>
          </w:p>
        </w:tc>
      </w:tr>
      <w:tr w:rsidR="00A603D0" w:rsidRPr="009D68DB" w14:paraId="23C79E6A" w14:textId="77777777" w:rsidTr="003575AE">
        <w:trPr>
          <w:trHeight w:val="111"/>
        </w:trPr>
        <w:tc>
          <w:tcPr>
            <w:tcW w:w="2107" w:type="pct"/>
            <w:hideMark/>
          </w:tcPr>
          <w:p w14:paraId="71003B17" w14:textId="77777777" w:rsidR="00A603D0" w:rsidRPr="00B833DF" w:rsidRDefault="00A603D0" w:rsidP="00E55F46">
            <w:pPr>
              <w:rPr>
                <w:rFonts w:ascii="Sylfaen" w:eastAsia="Times New Roman" w:hAnsi="Sylfaen" w:cs="Times New Roman"/>
                <w:b/>
                <w:color w:val="2F75B5"/>
                <w:szCs w:val="24"/>
              </w:rPr>
            </w:pPr>
            <w:r w:rsidRPr="00B833DF">
              <w:rPr>
                <w:rFonts w:ascii="Sylfaen" w:eastAsia="Times New Roman" w:hAnsi="Sylfaen" w:cs="Sylfaen"/>
                <w:b/>
                <w:color w:val="2F75B5"/>
                <w:szCs w:val="24"/>
              </w:rPr>
              <w:t>ღონისძიებები</w:t>
            </w:r>
            <w:r w:rsidRPr="00B833DF">
              <w:rPr>
                <w:rFonts w:ascii="Sylfaen" w:eastAsia="Times New Roman" w:hAnsi="Sylfaen" w:cs="Times New Roman"/>
                <w:b/>
                <w:color w:val="2F75B5"/>
                <w:szCs w:val="24"/>
              </w:rPr>
              <w:t>:</w:t>
            </w:r>
          </w:p>
        </w:tc>
        <w:tc>
          <w:tcPr>
            <w:tcW w:w="1877" w:type="pct"/>
            <w:shd w:val="clear" w:color="auto" w:fill="auto"/>
            <w:hideMark/>
          </w:tcPr>
          <w:p w14:paraId="30E7D9D7" w14:textId="77777777" w:rsidR="00A603D0" w:rsidRPr="00B833DF" w:rsidRDefault="00A603D0" w:rsidP="00E55F46">
            <w:pPr>
              <w:rPr>
                <w:rFonts w:ascii="Sylfaen" w:eastAsia="Times New Roman" w:hAnsi="Sylfaen" w:cs="Times New Roman"/>
                <w:b/>
                <w:color w:val="2F75B5"/>
                <w:szCs w:val="24"/>
              </w:rPr>
            </w:pPr>
            <w:r w:rsidRPr="00B833DF">
              <w:rPr>
                <w:rFonts w:ascii="Sylfaen" w:eastAsia="Times New Roman" w:hAnsi="Sylfaen" w:cs="Sylfaen"/>
                <w:b/>
                <w:color w:val="2F75B5"/>
                <w:szCs w:val="24"/>
              </w:rPr>
              <w:t>შესრულების</w:t>
            </w:r>
            <w:r w:rsidRPr="00B833DF">
              <w:rPr>
                <w:rFonts w:ascii="Sylfaen" w:eastAsia="Times New Roman" w:hAnsi="Sylfaen" w:cs="Times New Roman"/>
                <w:b/>
                <w:color w:val="2F75B5"/>
                <w:szCs w:val="24"/>
              </w:rPr>
              <w:t xml:space="preserve"> </w:t>
            </w:r>
            <w:r w:rsidRPr="00B833DF">
              <w:rPr>
                <w:rFonts w:ascii="Sylfaen" w:eastAsia="Times New Roman" w:hAnsi="Sylfaen" w:cs="Sylfaen"/>
                <w:b/>
                <w:color w:val="2F75B5"/>
                <w:szCs w:val="24"/>
              </w:rPr>
              <w:t>ინდიკატორი</w:t>
            </w:r>
          </w:p>
        </w:tc>
        <w:tc>
          <w:tcPr>
            <w:tcW w:w="1016" w:type="pct"/>
            <w:noWrap/>
            <w:hideMark/>
          </w:tcPr>
          <w:p w14:paraId="499CE9F1" w14:textId="77777777" w:rsidR="00A603D0" w:rsidRPr="00B833DF" w:rsidRDefault="00A603D0" w:rsidP="00B833DF">
            <w:pPr>
              <w:jc w:val="center"/>
              <w:rPr>
                <w:rFonts w:ascii="Sylfaen" w:eastAsia="Times New Roman" w:hAnsi="Sylfaen" w:cs="Times New Roman"/>
                <w:b/>
                <w:color w:val="2F75B5"/>
                <w:szCs w:val="24"/>
              </w:rPr>
            </w:pPr>
            <w:r w:rsidRPr="00B833DF">
              <w:rPr>
                <w:rFonts w:ascii="Sylfaen" w:eastAsia="Times New Roman" w:hAnsi="Sylfaen" w:cs="Sylfaen"/>
                <w:b/>
                <w:color w:val="2F75B5"/>
                <w:szCs w:val="24"/>
              </w:rPr>
              <w:t>შესრულება</w:t>
            </w:r>
          </w:p>
        </w:tc>
      </w:tr>
      <w:tr w:rsidR="00A603D0" w:rsidRPr="009D68DB" w14:paraId="555F25BF" w14:textId="77777777" w:rsidTr="003575AE">
        <w:trPr>
          <w:trHeight w:val="111"/>
        </w:trPr>
        <w:tc>
          <w:tcPr>
            <w:tcW w:w="2107" w:type="pct"/>
            <w:hideMark/>
          </w:tcPr>
          <w:p w14:paraId="100D5671" w14:textId="77777777" w:rsidR="00A603D0" w:rsidRPr="00CE5616" w:rsidRDefault="00A603D0" w:rsidP="00E55F46">
            <w:pPr>
              <w:pStyle w:val="Default"/>
              <w:spacing w:after="160"/>
              <w:jc w:val="both"/>
              <w:rPr>
                <w:sz w:val="20"/>
                <w:szCs w:val="20"/>
                <w:lang w:val="ka-GE"/>
              </w:rPr>
            </w:pPr>
            <w:r w:rsidRPr="00CE5616">
              <w:rPr>
                <w:sz w:val="20"/>
                <w:szCs w:val="20"/>
                <w:lang w:val="ka-GE"/>
              </w:rPr>
              <w:t>პროგრამის ბენეფიციართა ბაზის შედგენა და ბაზის შესაბამისად, პროგრამის ფარგლებში განსახორციელებელი სამუშაოების რაოდენობრივი განსაზღვრა;</w:t>
            </w:r>
          </w:p>
          <w:p w14:paraId="6AB9DF07" w14:textId="77777777" w:rsidR="00A603D0" w:rsidRPr="00CE5616" w:rsidRDefault="00A603D0" w:rsidP="00E55F46">
            <w:pPr>
              <w:jc w:val="both"/>
              <w:rPr>
                <w:rFonts w:ascii="Sylfaen" w:hAnsi="Sylfaen"/>
                <w:sz w:val="20"/>
                <w:szCs w:val="20"/>
                <w:lang w:val="ka-GE"/>
              </w:rPr>
            </w:pPr>
          </w:p>
        </w:tc>
        <w:tc>
          <w:tcPr>
            <w:tcW w:w="1877" w:type="pct"/>
            <w:shd w:val="clear" w:color="auto" w:fill="FFFFFF" w:themeFill="background1"/>
            <w:hideMark/>
          </w:tcPr>
          <w:p w14:paraId="66C23C0E" w14:textId="77777777" w:rsidR="00A603D0" w:rsidRPr="00CE5616" w:rsidRDefault="00A603D0" w:rsidP="00E55F46">
            <w:pPr>
              <w:rPr>
                <w:rFonts w:ascii="Sylfaen" w:hAnsi="Sylfaen" w:cs="Sylfaen"/>
                <w:sz w:val="20"/>
                <w:szCs w:val="20"/>
                <w:lang w:val="ka-GE"/>
              </w:rPr>
            </w:pPr>
            <w:r w:rsidRPr="00CE5616">
              <w:rPr>
                <w:rFonts w:ascii="Sylfaen" w:hAnsi="Sylfaen" w:cs="Sylfaen"/>
                <w:sz w:val="20"/>
                <w:szCs w:val="20"/>
                <w:lang w:val="ka-GE"/>
              </w:rPr>
              <w:t>პროგრამის მოსარგებლე ბენეფიციართა რაოდენობა;</w:t>
            </w:r>
          </w:p>
        </w:tc>
        <w:tc>
          <w:tcPr>
            <w:tcW w:w="1016" w:type="pct"/>
            <w:shd w:val="clear" w:color="auto" w:fill="FFFFFF" w:themeFill="background1"/>
            <w:noWrap/>
            <w:hideMark/>
          </w:tcPr>
          <w:p w14:paraId="033CFA68"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Calibri" w:hAnsi="Sylfaen" w:cs="Sylfaen"/>
                <w:b/>
                <w:sz w:val="20"/>
                <w:szCs w:val="20"/>
                <w:lang w:val="ka-GE"/>
              </w:rPr>
              <w:t>√</w:t>
            </w:r>
          </w:p>
        </w:tc>
      </w:tr>
      <w:tr w:rsidR="00A603D0" w:rsidRPr="009D68DB" w14:paraId="13B96E43" w14:textId="77777777" w:rsidTr="003575AE">
        <w:trPr>
          <w:trHeight w:val="111"/>
        </w:trPr>
        <w:tc>
          <w:tcPr>
            <w:tcW w:w="2107" w:type="pct"/>
            <w:hideMark/>
          </w:tcPr>
          <w:p w14:paraId="3E37F28C" w14:textId="77777777" w:rsidR="00A603D0" w:rsidRPr="00CE5616" w:rsidRDefault="00A603D0" w:rsidP="00E55F46">
            <w:pPr>
              <w:pStyle w:val="Default"/>
              <w:spacing w:after="160"/>
              <w:jc w:val="both"/>
              <w:rPr>
                <w:sz w:val="20"/>
                <w:szCs w:val="20"/>
                <w:lang w:val="ka-GE"/>
              </w:rPr>
            </w:pPr>
            <w:r w:rsidRPr="00CE5616">
              <w:rPr>
                <w:sz w:val="20"/>
                <w:szCs w:val="20"/>
                <w:lang w:val="ka-GE"/>
              </w:rPr>
              <w:t>პროგრამის ბენეფიციარების შერჩევა;</w:t>
            </w:r>
          </w:p>
          <w:p w14:paraId="0360AD65" w14:textId="77777777" w:rsidR="00A603D0" w:rsidRPr="00CE5616" w:rsidRDefault="00A603D0" w:rsidP="00E55F46">
            <w:pPr>
              <w:jc w:val="both"/>
              <w:rPr>
                <w:rFonts w:ascii="Sylfaen" w:hAnsi="Sylfaen" w:cs="Sylfaen"/>
                <w:iCs/>
                <w:sz w:val="20"/>
                <w:szCs w:val="20"/>
                <w:lang w:val="ka-GE"/>
              </w:rPr>
            </w:pPr>
          </w:p>
        </w:tc>
        <w:tc>
          <w:tcPr>
            <w:tcW w:w="1877" w:type="pct"/>
            <w:shd w:val="clear" w:color="auto" w:fill="FFFFFF" w:themeFill="background1"/>
            <w:hideMark/>
          </w:tcPr>
          <w:p w14:paraId="2EE8A893" w14:textId="77777777" w:rsidR="00A603D0" w:rsidRPr="00CE5616" w:rsidRDefault="00A603D0" w:rsidP="00E55F46">
            <w:pPr>
              <w:rPr>
                <w:rFonts w:ascii="Sylfaen" w:hAnsi="Sylfaen" w:cs="Sylfaen"/>
                <w:sz w:val="20"/>
                <w:szCs w:val="20"/>
                <w:lang w:val="ka-GE"/>
              </w:rPr>
            </w:pPr>
            <w:r w:rsidRPr="00CE5616">
              <w:rPr>
                <w:rFonts w:ascii="Sylfaen" w:hAnsi="Sylfaen" w:cs="Sylfaen"/>
                <w:sz w:val="20"/>
                <w:szCs w:val="20"/>
                <w:lang w:val="ka-GE"/>
              </w:rPr>
              <w:t>ბენეფიციართა რაოდენობა</w:t>
            </w:r>
          </w:p>
        </w:tc>
        <w:tc>
          <w:tcPr>
            <w:tcW w:w="1016" w:type="pct"/>
            <w:shd w:val="clear" w:color="auto" w:fill="FFFFFF" w:themeFill="background1"/>
            <w:noWrap/>
            <w:hideMark/>
          </w:tcPr>
          <w:p w14:paraId="2E97E1AD" w14:textId="77777777" w:rsidR="00A603D0" w:rsidRPr="00CE5616" w:rsidRDefault="00A603D0" w:rsidP="00E55F46">
            <w:pPr>
              <w:jc w:val="center"/>
              <w:rPr>
                <w:rFonts w:ascii="Sylfaen" w:eastAsia="Calibri" w:hAnsi="Sylfaen" w:cs="Sylfaen"/>
                <w:b/>
                <w:sz w:val="20"/>
                <w:szCs w:val="20"/>
                <w:lang w:val="ka-GE"/>
              </w:rPr>
            </w:pPr>
            <w:r w:rsidRPr="00CE5616">
              <w:rPr>
                <w:rFonts w:ascii="Sylfaen" w:eastAsia="Calibri" w:hAnsi="Sylfaen" w:cs="Sylfaen"/>
                <w:b/>
                <w:sz w:val="20"/>
                <w:szCs w:val="20"/>
                <w:lang w:val="ka-GE"/>
              </w:rPr>
              <w:t>√</w:t>
            </w:r>
          </w:p>
        </w:tc>
      </w:tr>
      <w:tr w:rsidR="00A603D0" w:rsidRPr="009D68DB" w14:paraId="7D313841" w14:textId="77777777" w:rsidTr="003575AE">
        <w:trPr>
          <w:trHeight w:val="111"/>
        </w:trPr>
        <w:tc>
          <w:tcPr>
            <w:tcW w:w="2107" w:type="pct"/>
          </w:tcPr>
          <w:p w14:paraId="465B9555" w14:textId="38B4AF95" w:rsidR="00A603D0" w:rsidRPr="00CE5616" w:rsidRDefault="00A603D0" w:rsidP="00E55F46">
            <w:pPr>
              <w:pStyle w:val="Default"/>
              <w:spacing w:after="160"/>
              <w:jc w:val="both"/>
              <w:rPr>
                <w:sz w:val="20"/>
                <w:szCs w:val="20"/>
                <w:lang w:val="ka-GE"/>
              </w:rPr>
            </w:pPr>
            <w:r w:rsidRPr="00CE5616">
              <w:rPr>
                <w:sz w:val="20"/>
                <w:szCs w:val="20"/>
                <w:lang w:val="ka-GE"/>
              </w:rPr>
              <w:t>ბენეფიციარებისათვის პირველადი საყოფაცხოვრებო ნივთების, ავეჯის, ტექნიკის, სოციალური დანიშნულების საქონლისა და სარემონტო მასალების შეძენა;</w:t>
            </w:r>
          </w:p>
        </w:tc>
        <w:tc>
          <w:tcPr>
            <w:tcW w:w="1877" w:type="pct"/>
            <w:shd w:val="clear" w:color="auto" w:fill="FFFFFF" w:themeFill="background1"/>
          </w:tcPr>
          <w:p w14:paraId="427CB40C" w14:textId="77777777" w:rsidR="00A603D0" w:rsidRPr="00CE5616" w:rsidRDefault="00A603D0" w:rsidP="00E55F46">
            <w:pPr>
              <w:rPr>
                <w:rFonts w:ascii="Sylfaen" w:hAnsi="Sylfaen" w:cs="Sylfaen"/>
                <w:sz w:val="20"/>
                <w:szCs w:val="20"/>
                <w:lang w:val="ka-GE"/>
              </w:rPr>
            </w:pPr>
            <w:r w:rsidRPr="00CE5616">
              <w:rPr>
                <w:rFonts w:ascii="Sylfaen" w:hAnsi="Sylfaen" w:cs="Sylfaen"/>
                <w:sz w:val="20"/>
                <w:szCs w:val="20"/>
                <w:lang w:val="ka-GE"/>
              </w:rPr>
              <w:t>ბენეფიციართა რაოდენობა</w:t>
            </w:r>
          </w:p>
        </w:tc>
        <w:tc>
          <w:tcPr>
            <w:tcW w:w="1016" w:type="pct"/>
            <w:shd w:val="clear" w:color="auto" w:fill="FFFFFF" w:themeFill="background1"/>
            <w:noWrap/>
          </w:tcPr>
          <w:p w14:paraId="451405DA" w14:textId="77777777" w:rsidR="00A603D0" w:rsidRPr="00CE5616" w:rsidRDefault="00A603D0" w:rsidP="00E55F46">
            <w:pPr>
              <w:jc w:val="center"/>
              <w:rPr>
                <w:rFonts w:ascii="Sylfaen" w:eastAsia="Times New Roman" w:hAnsi="Sylfaen" w:cs="Times New Roman"/>
                <w:b/>
                <w:color w:val="000000"/>
                <w:sz w:val="20"/>
                <w:szCs w:val="20"/>
              </w:rPr>
            </w:pPr>
          </w:p>
          <w:p w14:paraId="2C315FB4"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Calibri" w:hAnsi="Sylfaen" w:cs="Sylfaen"/>
                <w:b/>
                <w:sz w:val="20"/>
                <w:szCs w:val="20"/>
                <w:lang w:val="ka-GE"/>
              </w:rPr>
              <w:t>√</w:t>
            </w:r>
          </w:p>
        </w:tc>
      </w:tr>
      <w:tr w:rsidR="00A603D0" w:rsidRPr="009D68DB" w14:paraId="0930EBF8" w14:textId="77777777" w:rsidTr="003575AE">
        <w:trPr>
          <w:trHeight w:val="111"/>
        </w:trPr>
        <w:tc>
          <w:tcPr>
            <w:tcW w:w="2107" w:type="pct"/>
          </w:tcPr>
          <w:p w14:paraId="3D3A5C15" w14:textId="06C0AB64" w:rsidR="00A603D0" w:rsidRPr="00CE5616" w:rsidRDefault="00A603D0" w:rsidP="00E55F46">
            <w:pPr>
              <w:pStyle w:val="Default"/>
              <w:spacing w:after="160"/>
              <w:jc w:val="both"/>
              <w:rPr>
                <w:sz w:val="20"/>
                <w:szCs w:val="20"/>
                <w:lang w:val="ka-GE"/>
              </w:rPr>
            </w:pPr>
            <w:r w:rsidRPr="00CE5616">
              <w:rPr>
                <w:sz w:val="20"/>
                <w:szCs w:val="20"/>
                <w:lang w:val="ka-GE"/>
              </w:rPr>
              <w:t>0-70000-მდე სარეიტინგო ქულის მქონე 3 შვილიანი ოჯახების ყოველთვიური დახმარება 80 ლარის ოდენობით;</w:t>
            </w:r>
          </w:p>
        </w:tc>
        <w:tc>
          <w:tcPr>
            <w:tcW w:w="1877" w:type="pct"/>
            <w:shd w:val="clear" w:color="auto" w:fill="FFFFFF" w:themeFill="background1"/>
          </w:tcPr>
          <w:p w14:paraId="02EB7164" w14:textId="77777777" w:rsidR="00A603D0" w:rsidRPr="00CE5616" w:rsidRDefault="00A603D0" w:rsidP="00E55F46">
            <w:pPr>
              <w:rPr>
                <w:rFonts w:ascii="Sylfaen" w:hAnsi="Sylfaen" w:cs="Sylfaen"/>
                <w:sz w:val="20"/>
                <w:szCs w:val="20"/>
                <w:lang w:val="ka-GE"/>
              </w:rPr>
            </w:pPr>
            <w:r w:rsidRPr="00CE5616">
              <w:rPr>
                <w:rFonts w:ascii="Sylfaen" w:hAnsi="Sylfaen" w:cs="Sylfaen"/>
                <w:sz w:val="20"/>
                <w:szCs w:val="20"/>
                <w:lang w:val="ka-GE"/>
              </w:rPr>
              <w:t>ბენეფიციართა რაოდენობა</w:t>
            </w:r>
          </w:p>
        </w:tc>
        <w:tc>
          <w:tcPr>
            <w:tcW w:w="1016" w:type="pct"/>
            <w:shd w:val="clear" w:color="auto" w:fill="FFFFFF" w:themeFill="background1"/>
            <w:noWrap/>
          </w:tcPr>
          <w:p w14:paraId="1D69C20D" w14:textId="77777777" w:rsidR="00A603D0" w:rsidRPr="00CE5616" w:rsidRDefault="00A603D0" w:rsidP="00E55F46">
            <w:pPr>
              <w:jc w:val="center"/>
              <w:rPr>
                <w:rFonts w:ascii="Sylfaen" w:eastAsia="Times New Roman" w:hAnsi="Sylfaen" w:cs="Times New Roman"/>
                <w:b/>
                <w:color w:val="000000"/>
                <w:sz w:val="20"/>
                <w:szCs w:val="20"/>
              </w:rPr>
            </w:pPr>
          </w:p>
          <w:p w14:paraId="7D463374"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Calibri" w:hAnsi="Sylfaen" w:cs="Sylfaen"/>
                <w:b/>
                <w:sz w:val="20"/>
                <w:szCs w:val="20"/>
                <w:lang w:val="ka-GE"/>
              </w:rPr>
              <w:t>√</w:t>
            </w:r>
          </w:p>
        </w:tc>
      </w:tr>
      <w:tr w:rsidR="00A603D0" w:rsidRPr="009D68DB" w14:paraId="300D6FF0" w14:textId="77777777" w:rsidTr="003575AE">
        <w:trPr>
          <w:trHeight w:val="111"/>
        </w:trPr>
        <w:tc>
          <w:tcPr>
            <w:tcW w:w="2107" w:type="pct"/>
          </w:tcPr>
          <w:p w14:paraId="0DCFF4E3" w14:textId="287BE103" w:rsidR="00A603D0" w:rsidRPr="00CE5616" w:rsidRDefault="00A603D0" w:rsidP="00E55F46">
            <w:pPr>
              <w:pStyle w:val="Default"/>
              <w:spacing w:after="160"/>
              <w:jc w:val="both"/>
              <w:rPr>
                <w:sz w:val="20"/>
                <w:szCs w:val="20"/>
                <w:lang w:val="ka-GE"/>
              </w:rPr>
            </w:pPr>
            <w:r w:rsidRPr="00CE5616">
              <w:rPr>
                <w:sz w:val="20"/>
                <w:szCs w:val="20"/>
                <w:lang w:val="ka-GE"/>
              </w:rPr>
              <w:lastRenderedPageBreak/>
              <w:t>0-70000-მდე სარეიტინგო ქულის მქონე 4 შვილიანი ოჯახების ყოველთვიური დახმარება 100 ლარის ოდენობით;</w:t>
            </w:r>
          </w:p>
        </w:tc>
        <w:tc>
          <w:tcPr>
            <w:tcW w:w="1877" w:type="pct"/>
            <w:shd w:val="clear" w:color="auto" w:fill="FFFFFF" w:themeFill="background1"/>
          </w:tcPr>
          <w:p w14:paraId="7DF25532" w14:textId="77777777" w:rsidR="00A603D0" w:rsidRPr="00CE5616" w:rsidRDefault="00A603D0" w:rsidP="00E55F46">
            <w:pPr>
              <w:rPr>
                <w:rFonts w:ascii="Sylfaen" w:hAnsi="Sylfaen" w:cs="Sylfaen"/>
                <w:sz w:val="20"/>
                <w:szCs w:val="20"/>
                <w:lang w:val="ka-GE"/>
              </w:rPr>
            </w:pPr>
            <w:r w:rsidRPr="00CE5616">
              <w:rPr>
                <w:rFonts w:ascii="Sylfaen" w:hAnsi="Sylfaen" w:cs="Sylfaen"/>
                <w:sz w:val="20"/>
                <w:szCs w:val="20"/>
                <w:lang w:val="ka-GE"/>
              </w:rPr>
              <w:t>ბენეფიციართა რაოდენობა</w:t>
            </w:r>
          </w:p>
        </w:tc>
        <w:tc>
          <w:tcPr>
            <w:tcW w:w="1016" w:type="pct"/>
            <w:shd w:val="clear" w:color="auto" w:fill="FFFFFF" w:themeFill="background1"/>
            <w:noWrap/>
          </w:tcPr>
          <w:p w14:paraId="54BB49DC"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Calibri" w:hAnsi="Sylfaen" w:cs="Sylfaen"/>
                <w:b/>
                <w:sz w:val="20"/>
                <w:szCs w:val="20"/>
                <w:lang w:val="ka-GE"/>
              </w:rPr>
              <w:t>√</w:t>
            </w:r>
          </w:p>
        </w:tc>
      </w:tr>
      <w:tr w:rsidR="00A603D0" w:rsidRPr="009D68DB" w14:paraId="272E4C19" w14:textId="77777777" w:rsidTr="003575AE">
        <w:trPr>
          <w:trHeight w:val="111"/>
        </w:trPr>
        <w:tc>
          <w:tcPr>
            <w:tcW w:w="2107" w:type="pct"/>
          </w:tcPr>
          <w:p w14:paraId="30439E3E" w14:textId="33740715" w:rsidR="00A603D0" w:rsidRPr="00CE5616" w:rsidRDefault="00A603D0" w:rsidP="00E55F46">
            <w:pPr>
              <w:pStyle w:val="Default"/>
              <w:spacing w:after="160"/>
              <w:jc w:val="both"/>
              <w:rPr>
                <w:sz w:val="20"/>
                <w:szCs w:val="20"/>
                <w:lang w:val="ka-GE"/>
              </w:rPr>
            </w:pPr>
            <w:r w:rsidRPr="00CE5616">
              <w:rPr>
                <w:sz w:val="20"/>
                <w:szCs w:val="20"/>
                <w:lang w:val="ka-GE"/>
              </w:rPr>
              <w:t>0-70000-მდე სარეიტინგო ქულის მქონე 5 და მეტი შვილიანი ოჯახების ყოველთვიური დახმარება 180 ლარის ოდენობით;</w:t>
            </w:r>
          </w:p>
        </w:tc>
        <w:tc>
          <w:tcPr>
            <w:tcW w:w="1877" w:type="pct"/>
            <w:shd w:val="clear" w:color="auto" w:fill="FFFFFF" w:themeFill="background1"/>
          </w:tcPr>
          <w:p w14:paraId="2D1A898A" w14:textId="77777777" w:rsidR="00A603D0" w:rsidRPr="00CE5616" w:rsidRDefault="00A603D0" w:rsidP="00E55F46">
            <w:pPr>
              <w:rPr>
                <w:rFonts w:ascii="Sylfaen" w:hAnsi="Sylfaen" w:cs="Sylfaen"/>
                <w:sz w:val="20"/>
                <w:szCs w:val="20"/>
                <w:lang w:val="ka-GE"/>
              </w:rPr>
            </w:pPr>
            <w:r w:rsidRPr="00CE5616">
              <w:rPr>
                <w:rFonts w:ascii="Sylfaen" w:hAnsi="Sylfaen" w:cs="Sylfaen"/>
                <w:sz w:val="20"/>
                <w:szCs w:val="20"/>
                <w:lang w:val="ka-GE"/>
              </w:rPr>
              <w:t>ბენეფიციართა რაოდენობა</w:t>
            </w:r>
          </w:p>
        </w:tc>
        <w:tc>
          <w:tcPr>
            <w:tcW w:w="1016" w:type="pct"/>
            <w:shd w:val="clear" w:color="auto" w:fill="FFFFFF" w:themeFill="background1"/>
            <w:noWrap/>
          </w:tcPr>
          <w:p w14:paraId="6E1B44E1"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Calibri" w:hAnsi="Sylfaen" w:cs="Sylfaen"/>
                <w:b/>
                <w:sz w:val="20"/>
                <w:szCs w:val="20"/>
                <w:lang w:val="ka-GE"/>
              </w:rPr>
              <w:t>√</w:t>
            </w:r>
          </w:p>
        </w:tc>
      </w:tr>
      <w:tr w:rsidR="00A603D0" w:rsidRPr="009D68DB" w14:paraId="24E57A9F" w14:textId="77777777" w:rsidTr="003575AE">
        <w:trPr>
          <w:trHeight w:val="111"/>
        </w:trPr>
        <w:tc>
          <w:tcPr>
            <w:tcW w:w="2107" w:type="pct"/>
          </w:tcPr>
          <w:p w14:paraId="09E72E4F" w14:textId="0540860D" w:rsidR="00A603D0" w:rsidRPr="00CE5616" w:rsidRDefault="00A603D0" w:rsidP="00E55F46">
            <w:pPr>
              <w:pStyle w:val="Default"/>
              <w:spacing w:after="160"/>
              <w:jc w:val="both"/>
              <w:rPr>
                <w:sz w:val="20"/>
                <w:szCs w:val="20"/>
                <w:lang w:val="ka-GE"/>
              </w:rPr>
            </w:pPr>
            <w:r w:rsidRPr="00CE5616">
              <w:rPr>
                <w:sz w:val="20"/>
                <w:szCs w:val="20"/>
                <w:lang w:val="ka-GE"/>
              </w:rPr>
              <w:t>5 და მეტი შვილიანი ოჯახების ყოველთვიური დახმარება 150 ლარის ოდენობით;</w:t>
            </w:r>
          </w:p>
        </w:tc>
        <w:tc>
          <w:tcPr>
            <w:tcW w:w="1877" w:type="pct"/>
            <w:shd w:val="clear" w:color="auto" w:fill="FFFFFF" w:themeFill="background1"/>
          </w:tcPr>
          <w:p w14:paraId="04E84CEB" w14:textId="77777777" w:rsidR="00A603D0" w:rsidRPr="00CE5616" w:rsidRDefault="00A603D0" w:rsidP="00E55F46">
            <w:pPr>
              <w:rPr>
                <w:rFonts w:ascii="Sylfaen" w:hAnsi="Sylfaen" w:cs="Sylfaen"/>
                <w:sz w:val="20"/>
                <w:szCs w:val="20"/>
                <w:lang w:val="ka-GE"/>
              </w:rPr>
            </w:pPr>
            <w:r w:rsidRPr="00CE5616">
              <w:rPr>
                <w:rFonts w:ascii="Sylfaen" w:hAnsi="Sylfaen" w:cs="Sylfaen"/>
                <w:sz w:val="20"/>
                <w:szCs w:val="20"/>
                <w:lang w:val="ka-GE"/>
              </w:rPr>
              <w:t>ბენეფიციართა რაოდენობა</w:t>
            </w:r>
          </w:p>
        </w:tc>
        <w:tc>
          <w:tcPr>
            <w:tcW w:w="1016" w:type="pct"/>
            <w:shd w:val="clear" w:color="auto" w:fill="FFFFFF" w:themeFill="background1"/>
            <w:noWrap/>
          </w:tcPr>
          <w:p w14:paraId="5EDB7A08"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Calibri" w:hAnsi="Sylfaen" w:cs="Sylfaen"/>
                <w:b/>
                <w:sz w:val="20"/>
                <w:szCs w:val="20"/>
                <w:lang w:val="ka-GE"/>
              </w:rPr>
              <w:t>√</w:t>
            </w:r>
          </w:p>
        </w:tc>
      </w:tr>
      <w:tr w:rsidR="00A603D0" w:rsidRPr="009D68DB" w14:paraId="10B42907" w14:textId="77777777" w:rsidTr="003575AE">
        <w:trPr>
          <w:trHeight w:val="111"/>
        </w:trPr>
        <w:tc>
          <w:tcPr>
            <w:tcW w:w="2107" w:type="pct"/>
          </w:tcPr>
          <w:p w14:paraId="4EB1D32A" w14:textId="176356E6" w:rsidR="00A603D0" w:rsidRPr="00CE5616" w:rsidRDefault="00A603D0" w:rsidP="00E55F46">
            <w:pPr>
              <w:pStyle w:val="Default"/>
              <w:spacing w:after="160"/>
              <w:jc w:val="both"/>
              <w:rPr>
                <w:sz w:val="20"/>
                <w:szCs w:val="20"/>
                <w:lang w:val="ka-GE"/>
              </w:rPr>
            </w:pPr>
            <w:r w:rsidRPr="00CE5616">
              <w:rPr>
                <w:sz w:val="20"/>
                <w:szCs w:val="20"/>
                <w:lang w:val="ka-GE"/>
              </w:rPr>
              <w:t>მარტოხელა მშობლები (მარტოხელა დედა და მარტოხელა მამა) ყოველთვიური დახმარება 50 ლარის ოდენობით;</w:t>
            </w:r>
          </w:p>
        </w:tc>
        <w:tc>
          <w:tcPr>
            <w:tcW w:w="1877" w:type="pct"/>
            <w:shd w:val="clear" w:color="auto" w:fill="FFFFFF" w:themeFill="background1"/>
          </w:tcPr>
          <w:p w14:paraId="16FED8C3" w14:textId="77777777" w:rsidR="00A603D0" w:rsidRPr="00CE5616" w:rsidRDefault="00A603D0" w:rsidP="00E55F46">
            <w:pPr>
              <w:rPr>
                <w:rFonts w:ascii="Sylfaen" w:hAnsi="Sylfaen" w:cs="Sylfaen"/>
                <w:sz w:val="20"/>
                <w:szCs w:val="20"/>
                <w:lang w:val="ka-GE"/>
              </w:rPr>
            </w:pPr>
            <w:r w:rsidRPr="00CE5616">
              <w:rPr>
                <w:rFonts w:ascii="Sylfaen" w:hAnsi="Sylfaen" w:cs="Sylfaen"/>
                <w:sz w:val="20"/>
                <w:szCs w:val="20"/>
                <w:lang w:val="ka-GE"/>
              </w:rPr>
              <w:t>ბენეფიციართა რაოდენობა</w:t>
            </w:r>
          </w:p>
        </w:tc>
        <w:tc>
          <w:tcPr>
            <w:tcW w:w="1016" w:type="pct"/>
            <w:shd w:val="clear" w:color="auto" w:fill="FFFFFF" w:themeFill="background1"/>
            <w:noWrap/>
          </w:tcPr>
          <w:p w14:paraId="49CE76E6"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Calibri" w:hAnsi="Sylfaen" w:cs="Sylfaen"/>
                <w:b/>
                <w:sz w:val="20"/>
                <w:szCs w:val="20"/>
                <w:lang w:val="ka-GE"/>
              </w:rPr>
              <w:t>√</w:t>
            </w:r>
          </w:p>
        </w:tc>
      </w:tr>
      <w:tr w:rsidR="00A603D0" w:rsidRPr="009D68DB" w14:paraId="78ABCA75" w14:textId="77777777" w:rsidTr="003575AE">
        <w:trPr>
          <w:trHeight w:val="111"/>
        </w:trPr>
        <w:tc>
          <w:tcPr>
            <w:tcW w:w="2107" w:type="pct"/>
          </w:tcPr>
          <w:p w14:paraId="32452B78" w14:textId="5909758B" w:rsidR="00A603D0" w:rsidRPr="00CE5616" w:rsidRDefault="00A603D0" w:rsidP="00E55F46">
            <w:pPr>
              <w:pStyle w:val="Default"/>
              <w:spacing w:after="160"/>
              <w:jc w:val="both"/>
              <w:rPr>
                <w:sz w:val="20"/>
                <w:szCs w:val="20"/>
                <w:lang w:val="ka-GE"/>
              </w:rPr>
            </w:pPr>
            <w:r w:rsidRPr="00CE5616">
              <w:rPr>
                <w:sz w:val="20"/>
                <w:szCs w:val="20"/>
                <w:lang w:val="ka-GE"/>
              </w:rPr>
              <w:t>სოციალურად დაუცველი ოჯახების (0-100000 ქულის მქონე) ყოველ  ერთ წლამდე ასაკის ბავშვზე ყოვეთვიური მატერიალური დახმარების გაწევა</w:t>
            </w:r>
          </w:p>
        </w:tc>
        <w:tc>
          <w:tcPr>
            <w:tcW w:w="1877" w:type="pct"/>
            <w:shd w:val="clear" w:color="auto" w:fill="FFFFFF" w:themeFill="background1"/>
          </w:tcPr>
          <w:p w14:paraId="22A16F57" w14:textId="77777777" w:rsidR="00A603D0" w:rsidRPr="00CE5616" w:rsidRDefault="00A603D0" w:rsidP="00E55F46">
            <w:pPr>
              <w:rPr>
                <w:rFonts w:ascii="Sylfaen" w:hAnsi="Sylfaen" w:cs="Sylfaen"/>
                <w:sz w:val="20"/>
                <w:szCs w:val="20"/>
                <w:lang w:val="ka-GE"/>
              </w:rPr>
            </w:pPr>
            <w:r w:rsidRPr="00CE5616">
              <w:rPr>
                <w:rFonts w:ascii="Sylfaen" w:hAnsi="Sylfaen" w:cs="Sylfaen"/>
                <w:sz w:val="20"/>
                <w:szCs w:val="20"/>
                <w:lang w:val="ka-GE"/>
              </w:rPr>
              <w:t>ბენეფიციართა რაოდენობა</w:t>
            </w:r>
          </w:p>
        </w:tc>
        <w:tc>
          <w:tcPr>
            <w:tcW w:w="1016" w:type="pct"/>
            <w:shd w:val="clear" w:color="auto" w:fill="FFFFFF" w:themeFill="background1"/>
            <w:noWrap/>
          </w:tcPr>
          <w:p w14:paraId="263920CB"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Calibri" w:hAnsi="Sylfaen" w:cs="Sylfaen"/>
                <w:b/>
                <w:sz w:val="20"/>
                <w:szCs w:val="20"/>
                <w:lang w:val="ka-GE"/>
              </w:rPr>
              <w:t>√</w:t>
            </w:r>
          </w:p>
        </w:tc>
      </w:tr>
    </w:tbl>
    <w:p w14:paraId="7182EBFA" w14:textId="77777777" w:rsidR="00A603D0" w:rsidRPr="003575AE" w:rsidRDefault="00A603D0" w:rsidP="00E55F46">
      <w:pPr>
        <w:spacing w:line="240" w:lineRule="auto"/>
        <w:jc w:val="both"/>
        <w:rPr>
          <w:rFonts w:ascii="Sylfaen" w:hAnsi="Sylfaen" w:cs="Sylfaen"/>
          <w:b/>
          <w:sz w:val="20"/>
          <w:szCs w:val="20"/>
        </w:rPr>
      </w:pPr>
    </w:p>
    <w:p w14:paraId="46A3D13A" w14:textId="77777777" w:rsidR="00A603D0" w:rsidRPr="003575AE" w:rsidRDefault="00A603D0" w:rsidP="00E55F46">
      <w:pPr>
        <w:spacing w:line="240" w:lineRule="auto"/>
        <w:jc w:val="both"/>
        <w:rPr>
          <w:rFonts w:ascii="Sylfaen" w:hAnsi="Sylfaen" w:cs="Sylfaen"/>
          <w:b/>
          <w:iCs/>
          <w:sz w:val="20"/>
          <w:szCs w:val="20"/>
          <w:lang w:val="ka-GE"/>
        </w:rPr>
      </w:pPr>
      <w:r w:rsidRPr="003575AE">
        <w:rPr>
          <w:rFonts w:ascii="Sylfaen" w:hAnsi="Sylfaen" w:cs="Sylfaen"/>
          <w:b/>
          <w:iCs/>
          <w:sz w:val="20"/>
          <w:szCs w:val="20"/>
        </w:rPr>
        <w:t xml:space="preserve">2019 </w:t>
      </w:r>
      <w:r w:rsidRPr="003575AE">
        <w:rPr>
          <w:rFonts w:ascii="Sylfaen" w:hAnsi="Sylfaen" w:cs="Sylfaen"/>
          <w:b/>
          <w:iCs/>
          <w:sz w:val="20"/>
          <w:szCs w:val="20"/>
          <w:lang w:val="ka-GE"/>
        </w:rPr>
        <w:t xml:space="preserve">წელი </w:t>
      </w:r>
      <w:r w:rsidRPr="003575AE">
        <w:rPr>
          <w:rFonts w:ascii="Sylfaen" w:eastAsia="Times New Roman" w:hAnsi="Sylfaen"/>
          <w:b/>
          <w:sz w:val="20"/>
          <w:szCs w:val="20"/>
        </w:rPr>
        <w:t xml:space="preserve">I </w:t>
      </w:r>
      <w:r w:rsidRPr="003575AE">
        <w:rPr>
          <w:rFonts w:ascii="Sylfaen" w:eastAsia="Times New Roman" w:hAnsi="Sylfaen"/>
          <w:b/>
          <w:sz w:val="20"/>
          <w:szCs w:val="20"/>
          <w:lang w:val="ka-GE"/>
        </w:rPr>
        <w:t>კვარტალი</w:t>
      </w:r>
    </w:p>
    <w:p w14:paraId="159E7E35" w14:textId="77777777" w:rsidR="00A603D0" w:rsidRPr="003575AE" w:rsidRDefault="00A603D0" w:rsidP="00050462">
      <w:pPr>
        <w:pStyle w:val="Default"/>
        <w:numPr>
          <w:ilvl w:val="0"/>
          <w:numId w:val="119"/>
        </w:numPr>
        <w:spacing w:after="160"/>
        <w:jc w:val="both"/>
        <w:rPr>
          <w:color w:val="auto"/>
          <w:sz w:val="20"/>
          <w:szCs w:val="20"/>
          <w:lang w:val="ka-GE"/>
        </w:rPr>
      </w:pPr>
      <w:r w:rsidRPr="003575AE">
        <w:rPr>
          <w:rFonts w:eastAsia="Times New Roman"/>
          <w:color w:val="auto"/>
          <w:sz w:val="20"/>
          <w:szCs w:val="20"/>
        </w:rPr>
        <w:t>მოწყვლადი სოციალური კატეგორიებისათვის მინიმალური სოციალური პირობების შექმნის მიზნით</w:t>
      </w:r>
      <w:r w:rsidRPr="003575AE">
        <w:rPr>
          <w:rFonts w:eastAsia="Times New Roman"/>
          <w:color w:val="auto"/>
          <w:sz w:val="20"/>
          <w:szCs w:val="20"/>
          <w:lang w:val="ka-GE"/>
        </w:rPr>
        <w:t xml:space="preserve"> </w:t>
      </w:r>
      <w:r w:rsidRPr="003575AE">
        <w:rPr>
          <w:color w:val="auto"/>
          <w:sz w:val="20"/>
          <w:szCs w:val="20"/>
          <w:lang w:val="ka-GE"/>
        </w:rPr>
        <w:t>0-70000-მდე სარეიტინგო ქულის მქონე ოჯახებს 3 შვილიან - 278 ბენეფიციარს, 4 შვილიან -72 ბენეფიციარს, 5 შვილიან - 35 ბენეფიციარს გაწია ყოველთვიური მატერიალური დახმარება .</w:t>
      </w:r>
    </w:p>
    <w:p w14:paraId="7C5C6C73" w14:textId="77777777" w:rsidR="00A603D0" w:rsidRPr="003575AE" w:rsidRDefault="00A603D0" w:rsidP="00050462">
      <w:pPr>
        <w:pStyle w:val="Default"/>
        <w:numPr>
          <w:ilvl w:val="0"/>
          <w:numId w:val="119"/>
        </w:numPr>
        <w:spacing w:after="160"/>
        <w:jc w:val="both"/>
        <w:rPr>
          <w:color w:val="auto"/>
          <w:sz w:val="20"/>
          <w:szCs w:val="20"/>
          <w:lang w:val="ka-GE"/>
        </w:rPr>
      </w:pPr>
      <w:r w:rsidRPr="003575AE">
        <w:rPr>
          <w:iCs/>
          <w:color w:val="auto"/>
          <w:sz w:val="20"/>
          <w:szCs w:val="20"/>
          <w:lang w:val="ka-GE"/>
        </w:rPr>
        <w:t xml:space="preserve">ასევე </w:t>
      </w:r>
      <w:r w:rsidRPr="003575AE">
        <w:rPr>
          <w:color w:val="auto"/>
          <w:sz w:val="20"/>
          <w:szCs w:val="20"/>
          <w:lang w:val="ka-GE"/>
        </w:rPr>
        <w:t>5 და მეტი შვილიანი ოჯახების ყოველთვიური დახმარება 150 ლარის ოდენობით - გაეწია 89 ბევეფიციარს.</w:t>
      </w:r>
    </w:p>
    <w:p w14:paraId="00B976A3" w14:textId="77777777" w:rsidR="00A603D0" w:rsidRPr="003575AE" w:rsidRDefault="00A603D0" w:rsidP="00050462">
      <w:pPr>
        <w:pStyle w:val="Default"/>
        <w:numPr>
          <w:ilvl w:val="0"/>
          <w:numId w:val="119"/>
        </w:numPr>
        <w:spacing w:after="160"/>
        <w:jc w:val="both"/>
        <w:rPr>
          <w:color w:val="auto"/>
          <w:sz w:val="20"/>
          <w:szCs w:val="20"/>
          <w:lang w:val="ka-GE"/>
        </w:rPr>
      </w:pPr>
      <w:r w:rsidRPr="003575AE">
        <w:rPr>
          <w:color w:val="auto"/>
          <w:sz w:val="20"/>
          <w:szCs w:val="20"/>
          <w:lang w:val="ka-GE"/>
        </w:rPr>
        <w:t>მარტოხელა მშობლები (მარტოხელა დედა და მარტოხელა მამა) ყოველთვიურ დახმარებას 50 ლარის ოდენობით იღებს 232 ბენეფიციარი.</w:t>
      </w:r>
    </w:p>
    <w:p w14:paraId="6608EC42" w14:textId="77777777" w:rsidR="00A603D0" w:rsidRPr="003575AE" w:rsidRDefault="00A603D0" w:rsidP="00050462">
      <w:pPr>
        <w:pStyle w:val="ListParagraph"/>
        <w:numPr>
          <w:ilvl w:val="0"/>
          <w:numId w:val="119"/>
        </w:numPr>
        <w:spacing w:line="240" w:lineRule="auto"/>
        <w:jc w:val="both"/>
        <w:rPr>
          <w:rFonts w:ascii="Sylfaen" w:hAnsi="Sylfaen" w:cs="Sylfaen"/>
          <w:iCs/>
          <w:sz w:val="20"/>
          <w:szCs w:val="20"/>
          <w:lang w:val="ka-GE"/>
        </w:rPr>
      </w:pPr>
      <w:r w:rsidRPr="003575AE">
        <w:rPr>
          <w:rFonts w:ascii="Sylfaen" w:hAnsi="Sylfaen" w:cs="Sylfaen"/>
          <w:iCs/>
          <w:sz w:val="20"/>
          <w:szCs w:val="20"/>
          <w:lang w:val="ka-GE"/>
        </w:rPr>
        <w:t xml:space="preserve">სოციალურად დაუცველი ოჯახების (0-100000 ქულის მქონე) ყოველ  ერთ წლამდე ასაკის ბავშვზე ყოველთვიური მატერიალური დახმარება გაეწია </w:t>
      </w:r>
      <w:r w:rsidRPr="003575AE">
        <w:rPr>
          <w:rFonts w:ascii="Sylfaen" w:hAnsi="Sylfaen"/>
          <w:sz w:val="20"/>
          <w:szCs w:val="20"/>
          <w:lang w:val="ka-GE"/>
        </w:rPr>
        <w:t xml:space="preserve">107  </w:t>
      </w:r>
      <w:r w:rsidRPr="003575AE">
        <w:rPr>
          <w:rFonts w:ascii="Sylfaen" w:hAnsi="Sylfaen" w:cs="Sylfaen"/>
          <w:sz w:val="20"/>
          <w:szCs w:val="20"/>
          <w:lang w:val="ka-GE"/>
        </w:rPr>
        <w:t>ბენეფიციარს</w:t>
      </w:r>
      <w:r w:rsidRPr="003575AE">
        <w:rPr>
          <w:rFonts w:ascii="Sylfaen" w:hAnsi="Sylfaen"/>
          <w:sz w:val="20"/>
          <w:szCs w:val="20"/>
          <w:lang w:val="ka-GE"/>
        </w:rPr>
        <w:t>.</w:t>
      </w:r>
    </w:p>
    <w:p w14:paraId="7F5C7DC9" w14:textId="77777777" w:rsidR="00A603D0" w:rsidRPr="003575AE" w:rsidRDefault="00A603D0" w:rsidP="00E55F46">
      <w:pPr>
        <w:pStyle w:val="Default"/>
        <w:spacing w:after="160"/>
        <w:jc w:val="both"/>
        <w:rPr>
          <w:color w:val="auto"/>
          <w:sz w:val="20"/>
          <w:szCs w:val="20"/>
          <w:lang w:val="ka-GE"/>
        </w:rPr>
      </w:pPr>
    </w:p>
    <w:p w14:paraId="1A527D36" w14:textId="77777777" w:rsidR="00A603D0" w:rsidRPr="003575AE" w:rsidRDefault="00A603D0" w:rsidP="00E55F46">
      <w:pPr>
        <w:pStyle w:val="Default"/>
        <w:spacing w:after="160"/>
        <w:jc w:val="both"/>
        <w:rPr>
          <w:b/>
          <w:sz w:val="20"/>
          <w:szCs w:val="20"/>
          <w:lang w:val="ka-GE"/>
        </w:rPr>
      </w:pPr>
      <w:r w:rsidRPr="003575AE">
        <w:rPr>
          <w:b/>
          <w:sz w:val="20"/>
          <w:szCs w:val="20"/>
          <w:lang w:val="ka-GE"/>
        </w:rPr>
        <w:t>2018 წელი</w:t>
      </w:r>
    </w:p>
    <w:p w14:paraId="699A3763" w14:textId="77777777" w:rsidR="00A603D0" w:rsidRPr="003575AE" w:rsidRDefault="00A603D0" w:rsidP="00E55F46">
      <w:pPr>
        <w:spacing w:line="240" w:lineRule="auto"/>
        <w:jc w:val="both"/>
        <w:rPr>
          <w:rFonts w:ascii="Sylfaen" w:hAnsi="Sylfaen" w:cs="Sylfaen"/>
          <w:b/>
          <w:sz w:val="20"/>
          <w:szCs w:val="20"/>
          <w:lang w:val="ka-GE"/>
        </w:rPr>
      </w:pPr>
      <w:r w:rsidRPr="003575AE">
        <w:rPr>
          <w:rFonts w:ascii="Sylfaen" w:hAnsi="Sylfaen" w:cs="Sylfaen"/>
          <w:b/>
          <w:sz w:val="20"/>
          <w:szCs w:val="20"/>
        </w:rPr>
        <w:t xml:space="preserve">IV </w:t>
      </w:r>
      <w:r w:rsidRPr="003575AE">
        <w:rPr>
          <w:rFonts w:ascii="Sylfaen" w:hAnsi="Sylfaen" w:cs="Sylfaen"/>
          <w:b/>
          <w:sz w:val="20"/>
          <w:szCs w:val="20"/>
          <w:lang w:val="ka-GE"/>
        </w:rPr>
        <w:t>კვარტალი</w:t>
      </w:r>
    </w:p>
    <w:p w14:paraId="5C4BC8B3" w14:textId="77777777" w:rsidR="00A603D0" w:rsidRPr="003575AE" w:rsidRDefault="00A603D0" w:rsidP="00050462">
      <w:pPr>
        <w:pStyle w:val="ListParagraph"/>
        <w:numPr>
          <w:ilvl w:val="0"/>
          <w:numId w:val="123"/>
        </w:numPr>
        <w:spacing w:line="240" w:lineRule="auto"/>
        <w:jc w:val="both"/>
        <w:rPr>
          <w:rFonts w:ascii="Sylfaen" w:hAnsi="Sylfaen" w:cs="Sylfaen"/>
          <w:iCs/>
          <w:sz w:val="20"/>
          <w:szCs w:val="20"/>
          <w:lang w:val="ka-GE"/>
        </w:rPr>
      </w:pPr>
      <w:r w:rsidRPr="003575AE">
        <w:rPr>
          <w:rFonts w:ascii="Sylfaen" w:hAnsi="Sylfaen" w:cs="Sylfaen"/>
          <w:iCs/>
          <w:sz w:val="20"/>
          <w:szCs w:val="20"/>
          <w:lang w:val="ka-GE"/>
        </w:rPr>
        <w:t>255 სოციალურად დაუცველ ოჯახს გადაეცა სოციალური დანიშნულების საქონელი (საშეშე მერქანი) და 26 ოჯახს სარემონტო მასალების შეძენად ვაუჩერი.</w:t>
      </w:r>
    </w:p>
    <w:p w14:paraId="625F5EE8" w14:textId="77777777" w:rsidR="00A603D0" w:rsidRPr="003575AE" w:rsidRDefault="00A603D0" w:rsidP="00050462">
      <w:pPr>
        <w:pStyle w:val="ListParagraph"/>
        <w:numPr>
          <w:ilvl w:val="0"/>
          <w:numId w:val="123"/>
        </w:numPr>
        <w:spacing w:line="240" w:lineRule="auto"/>
        <w:jc w:val="both"/>
        <w:rPr>
          <w:rFonts w:ascii="Sylfaen" w:hAnsi="Sylfaen" w:cs="Sylfaen"/>
          <w:iCs/>
          <w:sz w:val="20"/>
          <w:szCs w:val="20"/>
          <w:lang w:val="ka-GE"/>
        </w:rPr>
      </w:pPr>
      <w:r w:rsidRPr="003575AE">
        <w:rPr>
          <w:rFonts w:ascii="Sylfaen" w:hAnsi="Sylfaen" w:cs="Sylfaen"/>
          <w:iCs/>
          <w:sz w:val="20"/>
          <w:szCs w:val="20"/>
          <w:lang w:val="ka-GE"/>
        </w:rPr>
        <w:t xml:space="preserve">0-70000-მდე სარეიტინგო ქულის მქონე ოჯახებს ყოველთვიურად ეძლევათ  დახმარება 3 შვილიანი 258 ბენეფიციარი.,4 შვილიანი 74 ბენეფიციარი,.5 და მეტი შვილიანი  41 ბენეფიციარი  </w:t>
      </w:r>
    </w:p>
    <w:p w14:paraId="7FC8C8FD" w14:textId="77777777" w:rsidR="00A603D0" w:rsidRPr="003575AE" w:rsidRDefault="00A603D0" w:rsidP="00050462">
      <w:pPr>
        <w:pStyle w:val="ListParagraph"/>
        <w:numPr>
          <w:ilvl w:val="0"/>
          <w:numId w:val="123"/>
        </w:numPr>
        <w:spacing w:line="240" w:lineRule="auto"/>
        <w:jc w:val="both"/>
        <w:rPr>
          <w:rFonts w:ascii="Sylfaen" w:hAnsi="Sylfaen" w:cs="Sylfaen"/>
          <w:iCs/>
          <w:sz w:val="20"/>
          <w:szCs w:val="20"/>
          <w:lang w:val="ka-GE"/>
        </w:rPr>
      </w:pPr>
      <w:r w:rsidRPr="003575AE">
        <w:rPr>
          <w:rFonts w:ascii="Sylfaen" w:hAnsi="Sylfaen" w:cs="Sylfaen"/>
          <w:iCs/>
          <w:sz w:val="20"/>
          <w:szCs w:val="20"/>
          <w:lang w:val="ka-GE"/>
        </w:rPr>
        <w:t>5 და მეტი შვილიანი ოჯახების ყოველთვიური დახმარებით  ყოველთვიურად სარგებლობს საშუალოდ 96 ბენეფიციარი.</w:t>
      </w:r>
    </w:p>
    <w:p w14:paraId="54D38287" w14:textId="77777777" w:rsidR="00A603D0" w:rsidRPr="003575AE" w:rsidRDefault="00A603D0" w:rsidP="00050462">
      <w:pPr>
        <w:pStyle w:val="ListParagraph"/>
        <w:numPr>
          <w:ilvl w:val="0"/>
          <w:numId w:val="123"/>
        </w:numPr>
        <w:spacing w:line="240" w:lineRule="auto"/>
        <w:jc w:val="both"/>
        <w:rPr>
          <w:rFonts w:ascii="Sylfaen" w:hAnsi="Sylfaen" w:cs="Sylfaen"/>
          <w:iCs/>
          <w:sz w:val="20"/>
          <w:szCs w:val="20"/>
          <w:lang w:val="ka-GE"/>
        </w:rPr>
      </w:pPr>
      <w:r w:rsidRPr="003575AE">
        <w:rPr>
          <w:rFonts w:ascii="Sylfaen" w:hAnsi="Sylfaen" w:cs="Sylfaen"/>
          <w:iCs/>
          <w:sz w:val="20"/>
          <w:szCs w:val="20"/>
          <w:lang w:val="ka-GE"/>
        </w:rPr>
        <w:lastRenderedPageBreak/>
        <w:t>მარტოხელა მშობლები  სარგებლობენ ყოველთვიური დახმარებით , საშუალოდ 270 ბენეფიციარი.</w:t>
      </w:r>
    </w:p>
    <w:p w14:paraId="51434F2E" w14:textId="77777777" w:rsidR="00A603D0" w:rsidRPr="003575AE" w:rsidRDefault="00A603D0" w:rsidP="00050462">
      <w:pPr>
        <w:pStyle w:val="ListParagraph"/>
        <w:numPr>
          <w:ilvl w:val="0"/>
          <w:numId w:val="123"/>
        </w:numPr>
        <w:spacing w:line="240" w:lineRule="auto"/>
        <w:jc w:val="both"/>
        <w:rPr>
          <w:rFonts w:ascii="Sylfaen" w:hAnsi="Sylfaen" w:cs="Sylfaen"/>
          <w:iCs/>
          <w:sz w:val="20"/>
          <w:szCs w:val="20"/>
          <w:lang w:val="ka-GE"/>
        </w:rPr>
      </w:pPr>
      <w:r w:rsidRPr="003575AE">
        <w:rPr>
          <w:rFonts w:ascii="Sylfaen" w:hAnsi="Sylfaen" w:cs="Sylfaen"/>
          <w:iCs/>
          <w:sz w:val="20"/>
          <w:szCs w:val="20"/>
          <w:lang w:val="ka-GE"/>
        </w:rPr>
        <w:t>სოციალურად დაუცველი ოჯახების (0-100000 ქულის მქონე) ყოველ  ერთ წლამდე ასაკის ბავშვზე ყოველთვიური მატერიალური დახმარებით სარგებლობს 106 ბენეფიციარი.</w:t>
      </w:r>
    </w:p>
    <w:p w14:paraId="1E418542" w14:textId="77777777" w:rsidR="00A603D0" w:rsidRPr="003575AE" w:rsidRDefault="00A603D0" w:rsidP="00E55F46">
      <w:pPr>
        <w:spacing w:line="240" w:lineRule="auto"/>
        <w:jc w:val="both"/>
        <w:rPr>
          <w:rFonts w:ascii="Sylfaen" w:hAnsi="Sylfaen" w:cs="Sylfaen"/>
          <w:b/>
          <w:iCs/>
          <w:sz w:val="20"/>
          <w:szCs w:val="20"/>
          <w:lang w:val="ka-GE"/>
        </w:rPr>
      </w:pPr>
    </w:p>
    <w:p w14:paraId="52A1FDE2" w14:textId="77777777" w:rsidR="00A603D0" w:rsidRPr="003575AE" w:rsidRDefault="00A603D0" w:rsidP="00E55F46">
      <w:pPr>
        <w:spacing w:line="240" w:lineRule="auto"/>
        <w:jc w:val="both"/>
        <w:rPr>
          <w:rFonts w:ascii="Sylfaen" w:hAnsi="Sylfaen" w:cs="Sylfaen"/>
          <w:b/>
          <w:iCs/>
          <w:sz w:val="20"/>
          <w:szCs w:val="20"/>
          <w:lang w:val="ka-GE"/>
        </w:rPr>
      </w:pPr>
      <w:r w:rsidRPr="003575AE">
        <w:rPr>
          <w:rFonts w:ascii="Sylfaen" w:hAnsi="Sylfaen" w:cs="Sylfaen"/>
          <w:b/>
          <w:iCs/>
          <w:sz w:val="20"/>
          <w:szCs w:val="20"/>
        </w:rPr>
        <w:t xml:space="preserve">III </w:t>
      </w:r>
      <w:r w:rsidRPr="003575AE">
        <w:rPr>
          <w:rFonts w:ascii="Sylfaen" w:hAnsi="Sylfaen" w:cs="Sylfaen"/>
          <w:b/>
          <w:iCs/>
          <w:sz w:val="20"/>
          <w:szCs w:val="20"/>
          <w:lang w:val="ka-GE"/>
        </w:rPr>
        <w:t xml:space="preserve">კვარტალი </w:t>
      </w:r>
    </w:p>
    <w:p w14:paraId="2B9596D4" w14:textId="77777777" w:rsidR="00A603D0" w:rsidRPr="003575AE" w:rsidRDefault="00A603D0" w:rsidP="00E55F46">
      <w:pPr>
        <w:spacing w:line="240" w:lineRule="auto"/>
        <w:jc w:val="both"/>
        <w:rPr>
          <w:rFonts w:ascii="Sylfaen" w:hAnsi="Sylfaen" w:cs="Sylfaen"/>
          <w:iCs/>
          <w:sz w:val="20"/>
          <w:szCs w:val="20"/>
          <w:lang w:val="ka-GE"/>
        </w:rPr>
      </w:pPr>
      <w:r w:rsidRPr="003575AE">
        <w:rPr>
          <w:rFonts w:ascii="Sylfaen" w:hAnsi="Sylfaen" w:cs="Sylfaen"/>
          <w:iCs/>
          <w:sz w:val="20"/>
          <w:szCs w:val="20"/>
          <w:lang w:val="ka-GE"/>
        </w:rPr>
        <w:t>აღნიშნული პროგრამის ბენეფიციარებმა მე-3 კვარტალ;ში ისარგებლეს შემდეგი მომსახურებით:</w:t>
      </w:r>
    </w:p>
    <w:p w14:paraId="24C800AF" w14:textId="77777777" w:rsidR="00A603D0" w:rsidRPr="003575AE" w:rsidRDefault="00A603D0" w:rsidP="00E55F46">
      <w:pPr>
        <w:pStyle w:val="Default"/>
        <w:spacing w:after="160"/>
        <w:jc w:val="both"/>
        <w:rPr>
          <w:sz w:val="20"/>
          <w:szCs w:val="20"/>
          <w:lang w:val="ka-GE"/>
        </w:rPr>
      </w:pPr>
      <w:r w:rsidRPr="003575AE">
        <w:rPr>
          <w:sz w:val="20"/>
          <w:szCs w:val="20"/>
          <w:lang w:val="ka-GE"/>
        </w:rPr>
        <w:t>ბენეფიციარებისათვის პირველადი საყოფაცხოვრებო ნივთების, ავეჯის, ტექნიკის, სოციალური დანიშნულების საქონლისა და სარემონტო მასალების შეძენა;</w:t>
      </w:r>
      <w:r w:rsidRPr="003575AE">
        <w:rPr>
          <w:sz w:val="20"/>
          <w:szCs w:val="20"/>
        </w:rPr>
        <w:t xml:space="preserve"> - </w:t>
      </w:r>
      <w:r w:rsidRPr="003575AE">
        <w:rPr>
          <w:iCs/>
          <w:sz w:val="20"/>
          <w:szCs w:val="20"/>
          <w:lang w:val="ka-GE"/>
        </w:rPr>
        <w:t>480- ოჯახს გადაეცა აპირველადი საყოფაცხოვრებო ნივთები, ხოლო 48 ოაჯახს გადაეცა სოციალური დანიშნულების საქონლისა და სარემონტო მასალების შეძენად ვაუჩერი.</w:t>
      </w:r>
    </w:p>
    <w:p w14:paraId="27CEFFDC" w14:textId="77777777" w:rsidR="00A603D0" w:rsidRPr="003575AE" w:rsidRDefault="00A603D0" w:rsidP="00E55F46">
      <w:pPr>
        <w:pStyle w:val="Default"/>
        <w:spacing w:after="160"/>
        <w:jc w:val="both"/>
        <w:rPr>
          <w:sz w:val="20"/>
          <w:szCs w:val="20"/>
          <w:lang w:val="ka-GE"/>
        </w:rPr>
      </w:pPr>
      <w:r w:rsidRPr="003575AE">
        <w:rPr>
          <w:iCs/>
          <w:sz w:val="20"/>
          <w:szCs w:val="20"/>
          <w:lang w:val="ka-GE"/>
        </w:rPr>
        <w:t>საშუალოდ 261 ბენეფიციარი</w:t>
      </w:r>
      <w:r w:rsidRPr="003575AE">
        <w:rPr>
          <w:iCs/>
          <w:sz w:val="20"/>
          <w:szCs w:val="20"/>
        </w:rPr>
        <w:t xml:space="preserve"> </w:t>
      </w:r>
      <w:r w:rsidRPr="003575AE">
        <w:rPr>
          <w:iCs/>
          <w:sz w:val="20"/>
          <w:szCs w:val="20"/>
          <w:lang w:val="ka-GE"/>
        </w:rPr>
        <w:t xml:space="preserve">სარგებლობს </w:t>
      </w:r>
      <w:r w:rsidRPr="003575AE">
        <w:rPr>
          <w:iCs/>
          <w:sz w:val="20"/>
          <w:szCs w:val="20"/>
        </w:rPr>
        <w:t xml:space="preserve"> </w:t>
      </w:r>
      <w:r w:rsidRPr="003575AE">
        <w:rPr>
          <w:sz w:val="20"/>
          <w:szCs w:val="20"/>
          <w:lang w:val="ka-GE"/>
        </w:rPr>
        <w:t>0-70000-მდე სარეიტინგო ქულის მქონე 3 შვილიანი ოჯახების ყოველთვიური დახმარება 80 ლარის ოდენობით;</w:t>
      </w:r>
    </w:p>
    <w:p w14:paraId="4B3A5CEF" w14:textId="77777777" w:rsidR="00A603D0" w:rsidRPr="003575AE" w:rsidRDefault="00A603D0" w:rsidP="00E55F46">
      <w:pPr>
        <w:spacing w:line="240" w:lineRule="auto"/>
        <w:jc w:val="both"/>
        <w:rPr>
          <w:rFonts w:ascii="Sylfaen" w:hAnsi="Sylfaen" w:cs="Sylfaen"/>
          <w:iCs/>
          <w:sz w:val="20"/>
          <w:szCs w:val="20"/>
          <w:lang w:val="ka-GE"/>
        </w:rPr>
      </w:pPr>
      <w:r w:rsidRPr="003575AE">
        <w:rPr>
          <w:rFonts w:ascii="Sylfaen" w:hAnsi="Sylfaen" w:cs="Sylfaen"/>
          <w:iCs/>
          <w:sz w:val="20"/>
          <w:szCs w:val="20"/>
        </w:rPr>
        <w:t xml:space="preserve"> </w:t>
      </w:r>
      <w:r w:rsidRPr="003575AE">
        <w:rPr>
          <w:rFonts w:ascii="Sylfaen" w:hAnsi="Sylfaen" w:cs="Sylfaen"/>
          <w:iCs/>
          <w:sz w:val="20"/>
          <w:szCs w:val="20"/>
          <w:lang w:val="ka-GE"/>
        </w:rPr>
        <w:t xml:space="preserve">პროგრამა ამუშავებულია, ყოველთვიურად </w:t>
      </w:r>
    </w:p>
    <w:p w14:paraId="190C17A4" w14:textId="77777777" w:rsidR="00A603D0" w:rsidRPr="003575AE" w:rsidRDefault="00A603D0" w:rsidP="00E55F46">
      <w:pPr>
        <w:spacing w:line="240" w:lineRule="auto"/>
        <w:jc w:val="both"/>
        <w:rPr>
          <w:rFonts w:ascii="Sylfaen" w:hAnsi="Sylfaen" w:cs="Sylfaen"/>
          <w:iCs/>
          <w:sz w:val="20"/>
          <w:szCs w:val="20"/>
          <w:lang w:val="ka-GE"/>
        </w:rPr>
      </w:pPr>
      <w:r w:rsidRPr="003575AE">
        <w:rPr>
          <w:rFonts w:ascii="Sylfaen" w:hAnsi="Sylfaen"/>
          <w:sz w:val="20"/>
          <w:szCs w:val="20"/>
          <w:lang w:val="ka-GE"/>
        </w:rPr>
        <w:t>0-70000-</w:t>
      </w:r>
      <w:r w:rsidRPr="003575AE">
        <w:rPr>
          <w:rFonts w:ascii="Sylfaen" w:hAnsi="Sylfaen" w:cs="Sylfaen"/>
          <w:sz w:val="20"/>
          <w:szCs w:val="20"/>
          <w:lang w:val="ka-GE"/>
        </w:rPr>
        <w:t>მდე</w:t>
      </w:r>
      <w:r w:rsidRPr="003575AE">
        <w:rPr>
          <w:rFonts w:ascii="Sylfaen" w:hAnsi="Sylfaen"/>
          <w:sz w:val="20"/>
          <w:szCs w:val="20"/>
          <w:lang w:val="ka-GE"/>
        </w:rPr>
        <w:t xml:space="preserve"> </w:t>
      </w:r>
      <w:r w:rsidRPr="003575AE">
        <w:rPr>
          <w:rFonts w:ascii="Sylfaen" w:hAnsi="Sylfaen" w:cs="Sylfaen"/>
          <w:sz w:val="20"/>
          <w:szCs w:val="20"/>
          <w:lang w:val="ka-GE"/>
        </w:rPr>
        <w:t>სარეიტინგო</w:t>
      </w:r>
      <w:r w:rsidRPr="003575AE">
        <w:rPr>
          <w:rFonts w:ascii="Sylfaen" w:hAnsi="Sylfaen"/>
          <w:sz w:val="20"/>
          <w:szCs w:val="20"/>
          <w:lang w:val="ka-GE"/>
        </w:rPr>
        <w:t xml:space="preserve"> </w:t>
      </w:r>
      <w:r w:rsidRPr="003575AE">
        <w:rPr>
          <w:rFonts w:ascii="Sylfaen" w:hAnsi="Sylfaen" w:cs="Sylfaen"/>
          <w:sz w:val="20"/>
          <w:szCs w:val="20"/>
          <w:lang w:val="ka-GE"/>
        </w:rPr>
        <w:t>ქულის</w:t>
      </w:r>
      <w:r w:rsidRPr="003575AE">
        <w:rPr>
          <w:rFonts w:ascii="Sylfaen" w:hAnsi="Sylfaen"/>
          <w:sz w:val="20"/>
          <w:szCs w:val="20"/>
          <w:lang w:val="ka-GE"/>
        </w:rPr>
        <w:t xml:space="preserve"> </w:t>
      </w:r>
      <w:r w:rsidRPr="003575AE">
        <w:rPr>
          <w:rFonts w:ascii="Sylfaen" w:hAnsi="Sylfaen" w:cs="Sylfaen"/>
          <w:sz w:val="20"/>
          <w:szCs w:val="20"/>
          <w:lang w:val="ka-GE"/>
        </w:rPr>
        <w:t>მქონე</w:t>
      </w:r>
      <w:r w:rsidRPr="003575AE">
        <w:rPr>
          <w:rFonts w:ascii="Sylfaen" w:hAnsi="Sylfaen"/>
          <w:sz w:val="20"/>
          <w:szCs w:val="20"/>
          <w:lang w:val="ka-GE"/>
        </w:rPr>
        <w:t xml:space="preserve"> 4 </w:t>
      </w:r>
      <w:r w:rsidRPr="003575AE">
        <w:rPr>
          <w:rFonts w:ascii="Sylfaen" w:hAnsi="Sylfaen" w:cs="Sylfaen"/>
          <w:sz w:val="20"/>
          <w:szCs w:val="20"/>
          <w:lang w:val="ka-GE"/>
        </w:rPr>
        <w:t>შვილიანი</w:t>
      </w:r>
      <w:r w:rsidRPr="003575AE">
        <w:rPr>
          <w:rFonts w:ascii="Sylfaen" w:hAnsi="Sylfaen"/>
          <w:sz w:val="20"/>
          <w:szCs w:val="20"/>
          <w:lang w:val="ka-GE"/>
        </w:rPr>
        <w:t xml:space="preserve"> </w:t>
      </w:r>
      <w:r w:rsidRPr="003575AE">
        <w:rPr>
          <w:rFonts w:ascii="Sylfaen" w:hAnsi="Sylfaen" w:cs="Sylfaen"/>
          <w:sz w:val="20"/>
          <w:szCs w:val="20"/>
          <w:lang w:val="ka-GE"/>
        </w:rPr>
        <w:t>ოჯახების</w:t>
      </w:r>
      <w:r w:rsidRPr="003575AE">
        <w:rPr>
          <w:rFonts w:ascii="Sylfaen" w:hAnsi="Sylfaen"/>
          <w:sz w:val="20"/>
          <w:szCs w:val="20"/>
          <w:lang w:val="ka-GE"/>
        </w:rPr>
        <w:t xml:space="preserve"> </w:t>
      </w:r>
      <w:r w:rsidRPr="003575AE">
        <w:rPr>
          <w:rFonts w:ascii="Sylfaen" w:hAnsi="Sylfaen" w:cs="Sylfaen"/>
          <w:sz w:val="20"/>
          <w:szCs w:val="20"/>
          <w:lang w:val="ka-GE"/>
        </w:rPr>
        <w:t>ყოველთვიურ</w:t>
      </w:r>
      <w:r w:rsidRPr="003575AE">
        <w:rPr>
          <w:rFonts w:ascii="Sylfaen" w:hAnsi="Sylfaen"/>
          <w:sz w:val="20"/>
          <w:szCs w:val="20"/>
          <w:lang w:val="ka-GE"/>
        </w:rPr>
        <w:t xml:space="preserve"> </w:t>
      </w:r>
      <w:r w:rsidRPr="003575AE">
        <w:rPr>
          <w:rFonts w:ascii="Sylfaen" w:hAnsi="Sylfaen" w:cs="Sylfaen"/>
          <w:sz w:val="20"/>
          <w:szCs w:val="20"/>
          <w:lang w:val="ka-GE"/>
        </w:rPr>
        <w:t>დახმარებას</w:t>
      </w:r>
      <w:r w:rsidRPr="003575AE">
        <w:rPr>
          <w:rFonts w:ascii="Sylfaen" w:hAnsi="Sylfaen"/>
          <w:sz w:val="20"/>
          <w:szCs w:val="20"/>
          <w:lang w:val="ka-GE"/>
        </w:rPr>
        <w:t xml:space="preserve"> 100 </w:t>
      </w:r>
      <w:r w:rsidRPr="003575AE">
        <w:rPr>
          <w:rFonts w:ascii="Sylfaen" w:hAnsi="Sylfaen" w:cs="Sylfaen"/>
          <w:sz w:val="20"/>
          <w:szCs w:val="20"/>
          <w:lang w:val="ka-GE"/>
        </w:rPr>
        <w:t>ლარის</w:t>
      </w:r>
      <w:r w:rsidRPr="003575AE">
        <w:rPr>
          <w:rFonts w:ascii="Sylfaen" w:hAnsi="Sylfaen"/>
          <w:sz w:val="20"/>
          <w:szCs w:val="20"/>
          <w:lang w:val="ka-GE"/>
        </w:rPr>
        <w:t xml:space="preserve"> </w:t>
      </w:r>
      <w:r w:rsidRPr="003575AE">
        <w:rPr>
          <w:rFonts w:ascii="Sylfaen" w:hAnsi="Sylfaen" w:cs="Sylfaen"/>
          <w:sz w:val="20"/>
          <w:szCs w:val="20"/>
          <w:lang w:val="ka-GE"/>
        </w:rPr>
        <w:t>ოდენობით</w:t>
      </w:r>
      <w:r w:rsidRPr="003575AE">
        <w:rPr>
          <w:rFonts w:ascii="Sylfaen" w:hAnsi="Sylfaen"/>
          <w:sz w:val="20"/>
          <w:szCs w:val="20"/>
          <w:lang w:val="ka-GE"/>
        </w:rPr>
        <w:t>;</w:t>
      </w:r>
      <w:r w:rsidRPr="003575AE">
        <w:rPr>
          <w:rFonts w:ascii="Sylfaen" w:hAnsi="Sylfaen"/>
          <w:sz w:val="20"/>
          <w:szCs w:val="20"/>
        </w:rPr>
        <w:t xml:space="preserve"> </w:t>
      </w:r>
      <w:r w:rsidRPr="003575AE">
        <w:rPr>
          <w:rFonts w:ascii="Sylfaen" w:hAnsi="Sylfaen" w:cs="Sylfaen"/>
          <w:iCs/>
          <w:sz w:val="20"/>
          <w:szCs w:val="20"/>
          <w:lang w:val="ka-GE"/>
        </w:rPr>
        <w:t xml:space="preserve"> ყოველთვიურად სარგებლობს საშუალოდ 70 ბენეფიციარი.</w:t>
      </w:r>
    </w:p>
    <w:p w14:paraId="7FF3A7BF" w14:textId="77777777" w:rsidR="00A603D0" w:rsidRPr="003575AE" w:rsidRDefault="00A603D0" w:rsidP="00E55F46">
      <w:pPr>
        <w:pStyle w:val="Default"/>
        <w:spacing w:after="160"/>
        <w:jc w:val="both"/>
        <w:rPr>
          <w:iCs/>
          <w:sz w:val="20"/>
          <w:szCs w:val="20"/>
          <w:lang w:val="ka-GE"/>
        </w:rPr>
      </w:pPr>
      <w:r w:rsidRPr="003575AE">
        <w:rPr>
          <w:sz w:val="20"/>
          <w:szCs w:val="20"/>
          <w:lang w:val="ka-GE"/>
        </w:rPr>
        <w:t xml:space="preserve">0-70000-მდე სარეიტინგო ქულის მქონე 5 და მეტი შვილიანი ოჯახების ყოველთვიურ დახმარებს 180 ლარის ოდენობით; </w:t>
      </w:r>
      <w:r w:rsidRPr="003575AE">
        <w:rPr>
          <w:iCs/>
          <w:sz w:val="20"/>
          <w:szCs w:val="20"/>
          <w:lang w:val="ka-GE"/>
        </w:rPr>
        <w:t>ყოველთვიურად იღებს საშუალოდ 44 ბენეფიციარი.</w:t>
      </w:r>
    </w:p>
    <w:p w14:paraId="161C8FB6" w14:textId="77777777" w:rsidR="00A603D0" w:rsidRPr="003575AE" w:rsidRDefault="00A603D0" w:rsidP="00E55F46">
      <w:pPr>
        <w:pStyle w:val="Default"/>
        <w:spacing w:after="160"/>
        <w:jc w:val="both"/>
        <w:rPr>
          <w:iCs/>
          <w:sz w:val="20"/>
          <w:szCs w:val="20"/>
          <w:lang w:val="ka-GE"/>
        </w:rPr>
      </w:pPr>
      <w:r w:rsidRPr="003575AE">
        <w:rPr>
          <w:sz w:val="20"/>
          <w:szCs w:val="20"/>
          <w:lang w:val="ka-GE"/>
        </w:rPr>
        <w:t xml:space="preserve">5 და მეტი შვილიანი ოჯახების ყოველთვიურ დახმარებაა 150 ლარის ოდენობით; </w:t>
      </w:r>
      <w:r w:rsidRPr="003575AE">
        <w:rPr>
          <w:iCs/>
          <w:sz w:val="20"/>
          <w:szCs w:val="20"/>
          <w:lang w:val="ka-GE"/>
        </w:rPr>
        <w:t xml:space="preserve"> ყოველთვიურად იღებს საშუალოდ 93 ბენეფიციარი.</w:t>
      </w:r>
    </w:p>
    <w:p w14:paraId="097C01F5" w14:textId="77777777" w:rsidR="00A603D0" w:rsidRPr="003575AE" w:rsidRDefault="00A603D0" w:rsidP="00E55F46">
      <w:pPr>
        <w:pStyle w:val="Default"/>
        <w:spacing w:after="160"/>
        <w:jc w:val="both"/>
        <w:rPr>
          <w:iCs/>
          <w:sz w:val="20"/>
          <w:szCs w:val="20"/>
          <w:lang w:val="ka-GE"/>
        </w:rPr>
      </w:pPr>
      <w:r w:rsidRPr="003575AE">
        <w:rPr>
          <w:sz w:val="20"/>
          <w:szCs w:val="20"/>
          <w:lang w:val="ka-GE"/>
        </w:rPr>
        <w:t xml:space="preserve">მარტოხელა მშობლები (მარტოხელა დედა და მარტოხელა მამა) ყოველთვიურ დახმარებს 50 ლარის ოდენობით; </w:t>
      </w:r>
      <w:r w:rsidRPr="003575AE">
        <w:rPr>
          <w:iCs/>
          <w:sz w:val="20"/>
          <w:szCs w:val="20"/>
          <w:lang w:val="ka-GE"/>
        </w:rPr>
        <w:t>ყოველთვიურად იღებს  საშუალოდ 268 ბენეფიციარი.</w:t>
      </w:r>
    </w:p>
    <w:p w14:paraId="0EF9F618" w14:textId="77777777" w:rsidR="00A603D0" w:rsidRPr="003575AE" w:rsidRDefault="00A603D0" w:rsidP="00E55F46">
      <w:pPr>
        <w:pStyle w:val="Default"/>
        <w:spacing w:after="160"/>
        <w:jc w:val="both"/>
        <w:rPr>
          <w:iCs/>
          <w:sz w:val="20"/>
          <w:szCs w:val="20"/>
          <w:lang w:val="ka-GE"/>
        </w:rPr>
      </w:pPr>
      <w:r w:rsidRPr="003575AE">
        <w:rPr>
          <w:sz w:val="20"/>
          <w:szCs w:val="20"/>
          <w:lang w:val="ka-GE"/>
        </w:rPr>
        <w:t xml:space="preserve">სოციალურად დაუცველი ოჯახების (0-100000 ქულის მქონე) ყოველ  ერთ წლამდე ასაკის ბავშვზე ყოვეთვიური მატერიალური დახმარება  </w:t>
      </w:r>
      <w:r w:rsidRPr="003575AE">
        <w:rPr>
          <w:iCs/>
          <w:sz w:val="20"/>
          <w:szCs w:val="20"/>
          <w:lang w:val="ka-GE"/>
        </w:rPr>
        <w:t xml:space="preserve"> ყოველთვიურად </w:t>
      </w:r>
      <w:r w:rsidRPr="003575AE">
        <w:rPr>
          <w:sz w:val="20"/>
          <w:szCs w:val="20"/>
          <w:lang w:val="ka-GE"/>
        </w:rPr>
        <w:t>გაეწია</w:t>
      </w:r>
      <w:r w:rsidRPr="003575AE">
        <w:rPr>
          <w:iCs/>
          <w:sz w:val="20"/>
          <w:szCs w:val="20"/>
          <w:lang w:val="ka-GE"/>
        </w:rPr>
        <w:t xml:space="preserve">  99 ბენეფიციარს. </w:t>
      </w:r>
    </w:p>
    <w:p w14:paraId="2662A69A" w14:textId="77777777" w:rsidR="00A603D0" w:rsidRPr="003575AE" w:rsidRDefault="00A603D0" w:rsidP="00E55F46">
      <w:pPr>
        <w:pStyle w:val="Default"/>
        <w:spacing w:after="160"/>
        <w:jc w:val="both"/>
        <w:rPr>
          <w:b/>
          <w:color w:val="2E74B5" w:themeColor="accent1" w:themeShade="BF"/>
          <w:sz w:val="20"/>
          <w:szCs w:val="20"/>
        </w:rPr>
      </w:pPr>
    </w:p>
    <w:p w14:paraId="319E180B" w14:textId="77777777" w:rsidR="00A603D0" w:rsidRPr="003575AE" w:rsidRDefault="00A603D0" w:rsidP="00E55F46">
      <w:pPr>
        <w:spacing w:line="240" w:lineRule="auto"/>
        <w:jc w:val="both"/>
        <w:rPr>
          <w:rFonts w:ascii="Sylfaen" w:hAnsi="Sylfaen" w:cs="Sylfaen"/>
          <w:iCs/>
          <w:sz w:val="20"/>
          <w:szCs w:val="20"/>
          <w:lang w:val="ka-GE"/>
        </w:rPr>
      </w:pPr>
      <w:r w:rsidRPr="003575AE">
        <w:rPr>
          <w:rFonts w:ascii="Sylfaen" w:hAnsi="Sylfaen" w:cs="Sylfaen"/>
          <w:b/>
          <w:iCs/>
          <w:sz w:val="20"/>
          <w:szCs w:val="20"/>
        </w:rPr>
        <w:t xml:space="preserve">2018 </w:t>
      </w:r>
      <w:r w:rsidRPr="003575AE">
        <w:rPr>
          <w:rFonts w:ascii="Sylfaen" w:hAnsi="Sylfaen" w:cs="Sylfaen"/>
          <w:b/>
          <w:iCs/>
          <w:sz w:val="20"/>
          <w:szCs w:val="20"/>
          <w:lang w:val="ka-GE"/>
        </w:rPr>
        <w:t xml:space="preserve">წლის </w:t>
      </w:r>
      <w:r w:rsidRPr="003575AE">
        <w:rPr>
          <w:rFonts w:ascii="Sylfaen" w:hAnsi="Sylfaen" w:cs="Sylfaen"/>
          <w:b/>
          <w:iCs/>
          <w:sz w:val="20"/>
          <w:szCs w:val="20"/>
        </w:rPr>
        <w:t xml:space="preserve">I-II </w:t>
      </w:r>
      <w:r w:rsidRPr="003575AE">
        <w:rPr>
          <w:rFonts w:ascii="Sylfaen" w:hAnsi="Sylfaen" w:cs="Sylfaen"/>
          <w:b/>
          <w:iCs/>
          <w:sz w:val="20"/>
          <w:szCs w:val="20"/>
          <w:lang w:val="ka-GE"/>
        </w:rPr>
        <w:t>კვარტალში,</w:t>
      </w:r>
      <w:r w:rsidRPr="003575AE">
        <w:rPr>
          <w:rFonts w:ascii="Sylfaen" w:hAnsi="Sylfaen" w:cs="Sylfaen"/>
          <w:iCs/>
          <w:sz w:val="20"/>
          <w:szCs w:val="20"/>
          <w:lang w:val="ka-GE"/>
        </w:rPr>
        <w:t xml:space="preserve"> პროგრამის ფარლებში განხორციელდა შემდეგი:</w:t>
      </w:r>
    </w:p>
    <w:p w14:paraId="190D3D62" w14:textId="77777777" w:rsidR="00A603D0" w:rsidRPr="003575AE" w:rsidRDefault="00A603D0" w:rsidP="00E55F46">
      <w:pPr>
        <w:pStyle w:val="Default"/>
        <w:spacing w:after="160"/>
        <w:jc w:val="both"/>
        <w:rPr>
          <w:sz w:val="20"/>
          <w:szCs w:val="20"/>
          <w:lang w:val="ka-GE"/>
        </w:rPr>
      </w:pPr>
      <w:r w:rsidRPr="003575AE">
        <w:rPr>
          <w:sz w:val="20"/>
          <w:szCs w:val="20"/>
          <w:lang w:val="ka-GE"/>
        </w:rPr>
        <w:t>შეიქმნა პროგრამის ბენეფიციართა ბაზა, განხორციელდა ბენეფიციარი ოჯახების მოკვლევა და იდენტიფიცირებულ იქნა საჭიროებები.</w:t>
      </w:r>
    </w:p>
    <w:p w14:paraId="2BF894D8" w14:textId="77777777" w:rsidR="00A603D0" w:rsidRPr="003575AE" w:rsidRDefault="00A603D0" w:rsidP="00E55F46">
      <w:pPr>
        <w:spacing w:line="240" w:lineRule="auto"/>
        <w:jc w:val="both"/>
        <w:rPr>
          <w:rFonts w:ascii="Sylfaen" w:hAnsi="Sylfaen"/>
          <w:sz w:val="20"/>
          <w:szCs w:val="20"/>
          <w:lang w:val="ka-GE"/>
        </w:rPr>
      </w:pPr>
      <w:r w:rsidRPr="003575AE">
        <w:rPr>
          <w:rFonts w:ascii="Sylfaen" w:hAnsi="Sylfaen"/>
          <w:b/>
          <w:sz w:val="20"/>
          <w:szCs w:val="20"/>
          <w:lang w:val="ka-GE"/>
        </w:rPr>
        <w:t xml:space="preserve">0-70000-მდე სარეიტინგო ქულის მქონე </w:t>
      </w:r>
      <w:r w:rsidRPr="003575AE">
        <w:rPr>
          <w:rFonts w:ascii="Sylfaen" w:hAnsi="Sylfaen"/>
          <w:b/>
          <w:sz w:val="20"/>
          <w:szCs w:val="20"/>
        </w:rPr>
        <w:t xml:space="preserve"> </w:t>
      </w:r>
      <w:r w:rsidRPr="003575AE">
        <w:rPr>
          <w:rFonts w:ascii="Sylfaen" w:hAnsi="Sylfaen"/>
          <w:b/>
          <w:sz w:val="20"/>
          <w:szCs w:val="20"/>
          <w:lang w:val="ka-GE"/>
        </w:rPr>
        <w:t>3 შვილიანი ოჯახების ყოველთვიური დახმარება 80 ლარის ოდენობით</w:t>
      </w:r>
      <w:r w:rsidRPr="003575AE">
        <w:rPr>
          <w:rFonts w:ascii="Sylfaen" w:hAnsi="Sylfaen"/>
          <w:sz w:val="20"/>
          <w:szCs w:val="20"/>
          <w:lang w:val="ka-GE"/>
        </w:rPr>
        <w:t xml:space="preserve"> - დახმარება 1-ლ კვარტალში გაეწია 239 ბენეფიციარს,მეორე კვარტალში 257- ს</w:t>
      </w:r>
    </w:p>
    <w:p w14:paraId="287FB1C9" w14:textId="5AEF33FB" w:rsidR="00A603D0" w:rsidRPr="003575AE" w:rsidRDefault="00A603D0" w:rsidP="00E55F46">
      <w:pPr>
        <w:pStyle w:val="Default"/>
        <w:spacing w:after="160"/>
        <w:jc w:val="both"/>
        <w:rPr>
          <w:sz w:val="20"/>
          <w:szCs w:val="20"/>
          <w:lang w:val="ka-GE"/>
        </w:rPr>
      </w:pPr>
      <w:r w:rsidRPr="003575AE">
        <w:rPr>
          <w:sz w:val="20"/>
          <w:szCs w:val="20"/>
          <w:lang w:val="ka-GE"/>
        </w:rPr>
        <w:t xml:space="preserve"> </w:t>
      </w:r>
      <w:r w:rsidRPr="003575AE">
        <w:rPr>
          <w:b/>
          <w:sz w:val="20"/>
          <w:szCs w:val="20"/>
          <w:lang w:val="ka-GE"/>
        </w:rPr>
        <w:t xml:space="preserve">ყოველთვიურ დახმარება 100 ლარის ოდენობით </w:t>
      </w:r>
      <w:r w:rsidRPr="003575AE">
        <w:rPr>
          <w:sz w:val="20"/>
          <w:szCs w:val="20"/>
          <w:lang w:val="ka-GE"/>
        </w:rPr>
        <w:t>1-ლ კვარტალში მიიღო 0-70000-მდე სარეიტინგო ქულის მქონე 4 შვილიანმა 78 -მა ოჯახებმა, ხოლო მეორე კვარტალში 72-მა ოჯახმა.</w:t>
      </w:r>
    </w:p>
    <w:p w14:paraId="45D43FDD" w14:textId="05C71E77" w:rsidR="00A603D0" w:rsidRPr="003575AE" w:rsidRDefault="00A603D0" w:rsidP="00E55F46">
      <w:pPr>
        <w:pStyle w:val="Default"/>
        <w:spacing w:after="160"/>
        <w:jc w:val="both"/>
        <w:rPr>
          <w:sz w:val="20"/>
          <w:szCs w:val="20"/>
          <w:lang w:val="ka-GE"/>
        </w:rPr>
      </w:pPr>
      <w:r w:rsidRPr="003575AE">
        <w:rPr>
          <w:b/>
          <w:sz w:val="20"/>
          <w:szCs w:val="20"/>
          <w:lang w:val="ka-GE"/>
        </w:rPr>
        <w:t>0-70000-მდე სარეიტინგო ქულის მქონე 5 და მეტი შვილიან ოჯახებს ყოველთვიური დახმარება 180 ლარის ოდენობით</w:t>
      </w:r>
      <w:r w:rsidRPr="003575AE">
        <w:rPr>
          <w:sz w:val="20"/>
          <w:szCs w:val="20"/>
          <w:lang w:val="ka-GE"/>
        </w:rPr>
        <w:t xml:space="preserve"> 1-ლ კვარტალში გაეწიათ 45 ოჯახს, მეორეში კი 44</w:t>
      </w:r>
      <w:r w:rsidR="003575AE">
        <w:rPr>
          <w:sz w:val="20"/>
          <w:szCs w:val="20"/>
          <w:lang w:val="ka-GE"/>
        </w:rPr>
        <w:t>.</w:t>
      </w:r>
    </w:p>
    <w:p w14:paraId="7AA2E4F0" w14:textId="130A1B54" w:rsidR="00A603D0" w:rsidRPr="003575AE" w:rsidRDefault="00A603D0" w:rsidP="00E55F46">
      <w:pPr>
        <w:pStyle w:val="Default"/>
        <w:spacing w:after="160"/>
        <w:jc w:val="both"/>
        <w:rPr>
          <w:sz w:val="20"/>
          <w:szCs w:val="20"/>
          <w:lang w:val="ka-GE"/>
        </w:rPr>
      </w:pPr>
      <w:r w:rsidRPr="003575AE">
        <w:rPr>
          <w:b/>
          <w:sz w:val="20"/>
          <w:szCs w:val="20"/>
          <w:lang w:val="ka-GE"/>
        </w:rPr>
        <w:t>5 და მეტი შვილიანი ოჯახებს ყოველთვიური დახმარება 150 ლარის ოდენობით</w:t>
      </w:r>
      <w:r w:rsidRPr="003575AE">
        <w:rPr>
          <w:sz w:val="20"/>
          <w:szCs w:val="20"/>
          <w:lang w:val="ka-GE"/>
        </w:rPr>
        <w:t xml:space="preserve"> 1-ლ კვარტალში გაეწია 90 ოჯახს, ხოლო მეორეში - 92</w:t>
      </w:r>
      <w:r w:rsidR="003575AE">
        <w:rPr>
          <w:sz w:val="20"/>
          <w:szCs w:val="20"/>
          <w:lang w:val="ka-GE"/>
        </w:rPr>
        <w:t>.</w:t>
      </w:r>
    </w:p>
    <w:p w14:paraId="5635BB5B" w14:textId="38B50192" w:rsidR="00A603D0" w:rsidRPr="003575AE" w:rsidRDefault="00A603D0" w:rsidP="00E55F46">
      <w:pPr>
        <w:pStyle w:val="Default"/>
        <w:spacing w:after="160"/>
        <w:jc w:val="both"/>
        <w:rPr>
          <w:sz w:val="20"/>
          <w:szCs w:val="20"/>
          <w:lang w:val="ka-GE"/>
        </w:rPr>
      </w:pPr>
      <w:r w:rsidRPr="003575AE">
        <w:rPr>
          <w:b/>
          <w:sz w:val="20"/>
          <w:szCs w:val="20"/>
          <w:lang w:val="ka-GE"/>
        </w:rPr>
        <w:lastRenderedPageBreak/>
        <w:t>მარტოხელა მშობლებმა  (მარტოხელა დედა და მარტოხელა მამა)</w:t>
      </w:r>
      <w:r w:rsidRPr="003575AE">
        <w:rPr>
          <w:sz w:val="20"/>
          <w:szCs w:val="20"/>
          <w:lang w:val="ka-GE"/>
        </w:rPr>
        <w:t xml:space="preserve">  1-ლ კვარტალში 240-მა ბენეფიციარმა მიიღეო ყოველთვიური დახმარება 50 ლარის ოდენობით, მეორე კვარტალშ 265-მა.</w:t>
      </w:r>
    </w:p>
    <w:p w14:paraId="666168C0" w14:textId="62FA55A8" w:rsidR="00A603D0" w:rsidRPr="003575AE" w:rsidRDefault="00A603D0" w:rsidP="00E55F46">
      <w:pPr>
        <w:pStyle w:val="Default"/>
        <w:spacing w:after="160"/>
        <w:jc w:val="both"/>
        <w:rPr>
          <w:sz w:val="20"/>
          <w:szCs w:val="20"/>
          <w:lang w:val="ka-GE"/>
        </w:rPr>
      </w:pPr>
      <w:r w:rsidRPr="003575AE">
        <w:rPr>
          <w:b/>
          <w:sz w:val="20"/>
          <w:szCs w:val="20"/>
          <w:lang w:val="ka-GE"/>
        </w:rPr>
        <w:t>სოციალურად დაუცველ ოჯახებს (0-100000 ქულის მქონე)</w:t>
      </w:r>
      <w:r w:rsidRPr="003575AE">
        <w:rPr>
          <w:sz w:val="20"/>
          <w:szCs w:val="20"/>
          <w:lang w:val="ka-GE"/>
        </w:rPr>
        <w:t xml:space="preserve"> ყოველ  ერთ წლამდე ასაკის ბავშვზე  1- კვარტალში ყოვეთვიური მატერიალური დახმარება გაეწია 98  ბენეფიციარს, ხოლო მეორეში 95-ს</w:t>
      </w:r>
      <w:r w:rsidR="003575AE">
        <w:rPr>
          <w:sz w:val="20"/>
          <w:szCs w:val="20"/>
          <w:lang w:val="ka-GE"/>
        </w:rPr>
        <w:t>.</w:t>
      </w:r>
    </w:p>
    <w:p w14:paraId="41FC6DA9" w14:textId="77777777" w:rsidR="00A603D0" w:rsidRPr="003575AE" w:rsidRDefault="00A603D0" w:rsidP="00E55F46">
      <w:pPr>
        <w:pStyle w:val="Default"/>
        <w:spacing w:after="160"/>
        <w:jc w:val="both"/>
        <w:rPr>
          <w:sz w:val="20"/>
          <w:szCs w:val="20"/>
          <w:lang w:val="ka-GE"/>
        </w:rPr>
      </w:pPr>
    </w:p>
    <w:p w14:paraId="0C07B30E" w14:textId="77777777" w:rsidR="00A603D0" w:rsidRPr="009D68DB" w:rsidRDefault="00A603D0" w:rsidP="00E55F46">
      <w:pPr>
        <w:pStyle w:val="Default"/>
        <w:spacing w:after="160"/>
        <w:jc w:val="both"/>
        <w:rPr>
          <w:sz w:val="20"/>
          <w:szCs w:val="20"/>
          <w:lang w:val="ka-GE"/>
        </w:rPr>
      </w:pPr>
    </w:p>
    <w:p w14:paraId="1E6CDE94" w14:textId="77777777" w:rsidR="00A603D0" w:rsidRPr="009D68DB" w:rsidRDefault="00A603D0" w:rsidP="00E55F46">
      <w:pPr>
        <w:pStyle w:val="Default"/>
        <w:spacing w:after="160"/>
        <w:jc w:val="both"/>
        <w:rPr>
          <w:sz w:val="20"/>
          <w:szCs w:val="20"/>
          <w:lang w:val="ka-GE"/>
        </w:rPr>
      </w:pPr>
    </w:p>
    <w:p w14:paraId="48A7A281" w14:textId="77777777"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12" w:name="_Toc6307934"/>
      <w:r w:rsidRPr="009D68DB">
        <w:rPr>
          <w:rFonts w:ascii="Sylfaen" w:eastAsia="Times New Roman" w:hAnsi="Sylfaen"/>
          <w:color w:val="auto"/>
        </w:rPr>
        <w:t>6.3.2.მზრუნველობა-მოკლებულ და მოვლის საჭიროების მქონე პირებისათვის  სოციალური პირობების  გაუმჯობესება</w:t>
      </w:r>
      <w:bookmarkEnd w:id="112"/>
    </w:p>
    <w:tbl>
      <w:tblPr>
        <w:tblW w:w="5000" w:type="pct"/>
        <w:tblLook w:val="04A0" w:firstRow="1" w:lastRow="0" w:firstColumn="1" w:lastColumn="0" w:noHBand="0" w:noVBand="1"/>
      </w:tblPr>
      <w:tblGrid>
        <w:gridCol w:w="3764"/>
        <w:gridCol w:w="4068"/>
        <w:gridCol w:w="1528"/>
      </w:tblGrid>
      <w:tr w:rsidR="00A603D0" w:rsidRPr="009D68DB" w14:paraId="63FDE6AC" w14:textId="77777777" w:rsidTr="003575AE">
        <w:trPr>
          <w:trHeight w:val="111"/>
        </w:trPr>
        <w:tc>
          <w:tcPr>
            <w:tcW w:w="2011" w:type="pct"/>
            <w:hideMark/>
          </w:tcPr>
          <w:p w14:paraId="6211FCB6" w14:textId="77777777" w:rsidR="00A603D0" w:rsidRPr="00B833DF" w:rsidRDefault="00A603D0" w:rsidP="00E55F46">
            <w:pPr>
              <w:rPr>
                <w:rFonts w:ascii="Sylfaen" w:eastAsia="Times New Roman" w:hAnsi="Sylfaen" w:cs="Times New Roman"/>
                <w:b/>
                <w:color w:val="2F75B5"/>
                <w:szCs w:val="24"/>
              </w:rPr>
            </w:pPr>
            <w:r w:rsidRPr="00B833DF">
              <w:rPr>
                <w:rFonts w:ascii="Sylfaen" w:eastAsia="Times New Roman" w:hAnsi="Sylfaen" w:cs="Sylfaen"/>
                <w:b/>
                <w:color w:val="2F75B5"/>
                <w:szCs w:val="24"/>
              </w:rPr>
              <w:t>სტრატეგიული</w:t>
            </w:r>
            <w:r w:rsidRPr="00B833DF">
              <w:rPr>
                <w:rFonts w:ascii="Sylfaen" w:eastAsia="Times New Roman" w:hAnsi="Sylfaen" w:cs="Times New Roman"/>
                <w:b/>
                <w:color w:val="2F75B5"/>
                <w:szCs w:val="24"/>
              </w:rPr>
              <w:t xml:space="preserve"> </w:t>
            </w:r>
            <w:r w:rsidRPr="00B833DF">
              <w:rPr>
                <w:rFonts w:ascii="Sylfaen" w:eastAsia="Times New Roman" w:hAnsi="Sylfaen" w:cs="Sylfaen"/>
                <w:b/>
                <w:color w:val="2F75B5"/>
                <w:szCs w:val="24"/>
              </w:rPr>
              <w:t>მიმართულება</w:t>
            </w:r>
            <w:r w:rsidRPr="00B833DF">
              <w:rPr>
                <w:rFonts w:ascii="Sylfaen" w:eastAsia="Times New Roman" w:hAnsi="Sylfaen" w:cs="Times New Roman"/>
                <w:b/>
                <w:color w:val="2F75B5"/>
                <w:szCs w:val="24"/>
              </w:rPr>
              <w:t xml:space="preserve">  6</w:t>
            </w:r>
          </w:p>
        </w:tc>
        <w:tc>
          <w:tcPr>
            <w:tcW w:w="2989" w:type="pct"/>
            <w:gridSpan w:val="2"/>
            <w:hideMark/>
          </w:tcPr>
          <w:p w14:paraId="6718C7C1" w14:textId="77777777" w:rsidR="00A603D0" w:rsidRPr="00B833DF" w:rsidRDefault="00A603D0" w:rsidP="00E55F46">
            <w:pPr>
              <w:rPr>
                <w:rFonts w:ascii="Sylfaen" w:eastAsia="Times New Roman" w:hAnsi="Sylfaen" w:cs="Sylfaen"/>
                <w:b/>
                <w:color w:val="757171"/>
                <w:szCs w:val="24"/>
                <w:lang w:val="ka-GE"/>
              </w:rPr>
            </w:pPr>
            <w:r w:rsidRPr="00B833DF">
              <w:rPr>
                <w:rFonts w:ascii="Sylfaen" w:eastAsia="Times New Roman" w:hAnsi="Sylfaen" w:cs="Sylfaen"/>
                <w:b/>
                <w:color w:val="757171"/>
                <w:szCs w:val="24"/>
                <w:lang w:val="ka-GE"/>
              </w:rPr>
              <w:t>მოსახლეობის ჯანმრთელობის დაცვა და სოციალური უზრუნველყოფა</w:t>
            </w:r>
          </w:p>
          <w:p w14:paraId="3CB417B2" w14:textId="77777777" w:rsidR="00A603D0" w:rsidRPr="00B833DF" w:rsidRDefault="00A603D0" w:rsidP="00E55F46">
            <w:pPr>
              <w:jc w:val="center"/>
              <w:rPr>
                <w:rFonts w:ascii="Sylfaen" w:eastAsia="Times New Roman" w:hAnsi="Sylfaen" w:cs="Times New Roman"/>
                <w:b/>
                <w:color w:val="757171"/>
                <w:szCs w:val="24"/>
                <w:lang w:val="ka-GE"/>
              </w:rPr>
            </w:pPr>
          </w:p>
        </w:tc>
      </w:tr>
      <w:tr w:rsidR="00A603D0" w:rsidRPr="009D68DB" w14:paraId="3A4E5C7A" w14:textId="77777777" w:rsidTr="003575AE">
        <w:trPr>
          <w:trHeight w:val="111"/>
        </w:trPr>
        <w:tc>
          <w:tcPr>
            <w:tcW w:w="2011" w:type="pct"/>
            <w:hideMark/>
          </w:tcPr>
          <w:p w14:paraId="1E873A9D" w14:textId="77777777" w:rsidR="00A603D0" w:rsidRPr="00B833DF" w:rsidRDefault="00A603D0" w:rsidP="00E55F46">
            <w:pPr>
              <w:rPr>
                <w:rFonts w:ascii="Sylfaen" w:eastAsia="Times New Roman" w:hAnsi="Sylfaen" w:cs="Times New Roman"/>
                <w:color w:val="2F75B5"/>
                <w:szCs w:val="24"/>
              </w:rPr>
            </w:pPr>
            <w:r w:rsidRPr="00B833DF">
              <w:rPr>
                <w:rFonts w:ascii="Sylfaen" w:eastAsia="Times New Roman" w:hAnsi="Sylfaen" w:cs="Sylfaen"/>
                <w:color w:val="2F75B5"/>
                <w:szCs w:val="24"/>
              </w:rPr>
              <w:t>პროგრამა</w:t>
            </w:r>
          </w:p>
        </w:tc>
        <w:tc>
          <w:tcPr>
            <w:tcW w:w="2989" w:type="pct"/>
            <w:gridSpan w:val="2"/>
            <w:shd w:val="clear" w:color="auto" w:fill="auto"/>
            <w:hideMark/>
          </w:tcPr>
          <w:p w14:paraId="44E0629D" w14:textId="77777777" w:rsidR="00A603D0" w:rsidRPr="009D68DB" w:rsidRDefault="00A603D0" w:rsidP="00E55F46">
            <w:pPr>
              <w:pStyle w:val="Subtitle"/>
              <w:rPr>
                <w:rFonts w:ascii="Sylfaen" w:hAnsi="Sylfaen"/>
                <w:lang w:val="ka-GE"/>
              </w:rPr>
            </w:pPr>
            <w:r w:rsidRPr="009D68DB">
              <w:rPr>
                <w:rFonts w:ascii="Sylfaen" w:hAnsi="Sylfaen"/>
                <w:lang w:val="ka-GE"/>
              </w:rPr>
              <w:t>6.3.2.</w:t>
            </w:r>
            <w:r w:rsidRPr="009D68DB">
              <w:rPr>
                <w:rFonts w:ascii="Sylfaen" w:hAnsi="Sylfaen" w:cs="Sylfaen"/>
                <w:lang w:val="ka-GE"/>
              </w:rPr>
              <w:t>მზრუნველობა</w:t>
            </w:r>
            <w:r w:rsidRPr="009D68DB">
              <w:rPr>
                <w:rFonts w:ascii="Sylfaen" w:hAnsi="Sylfaen"/>
                <w:lang w:val="ka-GE"/>
              </w:rPr>
              <w:t>-</w:t>
            </w:r>
            <w:r w:rsidRPr="009D68DB">
              <w:rPr>
                <w:rFonts w:ascii="Sylfaen" w:hAnsi="Sylfaen" w:cs="Sylfaen"/>
                <w:lang w:val="ka-GE"/>
              </w:rPr>
              <w:t>მოკლებულ</w:t>
            </w:r>
            <w:r w:rsidRPr="009D68DB">
              <w:rPr>
                <w:rFonts w:ascii="Sylfaen" w:hAnsi="Sylfaen"/>
                <w:lang w:val="ka-GE"/>
              </w:rPr>
              <w:t xml:space="preserve"> </w:t>
            </w:r>
            <w:r w:rsidRPr="009D68DB">
              <w:rPr>
                <w:rFonts w:ascii="Sylfaen" w:hAnsi="Sylfaen" w:cs="Sylfaen"/>
                <w:lang w:val="ka-GE"/>
              </w:rPr>
              <w:t>და</w:t>
            </w:r>
            <w:r w:rsidRPr="009D68DB">
              <w:rPr>
                <w:rFonts w:ascii="Sylfaen" w:hAnsi="Sylfaen"/>
                <w:lang w:val="ka-GE"/>
              </w:rPr>
              <w:t xml:space="preserve"> </w:t>
            </w:r>
            <w:r w:rsidRPr="009D68DB">
              <w:rPr>
                <w:rFonts w:ascii="Sylfaen" w:hAnsi="Sylfaen" w:cs="Sylfaen"/>
                <w:lang w:val="ka-GE"/>
              </w:rPr>
              <w:t>მოვლის</w:t>
            </w:r>
            <w:r w:rsidRPr="009D68DB">
              <w:rPr>
                <w:rFonts w:ascii="Sylfaen" w:hAnsi="Sylfaen"/>
                <w:lang w:val="ka-GE"/>
              </w:rPr>
              <w:t xml:space="preserve"> </w:t>
            </w:r>
            <w:r w:rsidRPr="009D68DB">
              <w:rPr>
                <w:rFonts w:ascii="Sylfaen" w:hAnsi="Sylfaen" w:cs="Sylfaen"/>
                <w:lang w:val="ka-GE"/>
              </w:rPr>
              <w:t>საჭიროების</w:t>
            </w:r>
            <w:r w:rsidRPr="009D68DB">
              <w:rPr>
                <w:rFonts w:ascii="Sylfaen" w:hAnsi="Sylfaen"/>
                <w:lang w:val="ka-GE"/>
              </w:rPr>
              <w:t xml:space="preserve"> </w:t>
            </w:r>
            <w:r w:rsidRPr="009D68DB">
              <w:rPr>
                <w:rFonts w:ascii="Sylfaen" w:hAnsi="Sylfaen" w:cs="Sylfaen"/>
                <w:lang w:val="ka-GE"/>
              </w:rPr>
              <w:t>მქონე</w:t>
            </w:r>
            <w:r w:rsidRPr="009D68DB">
              <w:rPr>
                <w:rFonts w:ascii="Sylfaen" w:hAnsi="Sylfaen"/>
                <w:lang w:val="ka-GE"/>
              </w:rPr>
              <w:t xml:space="preserve"> </w:t>
            </w:r>
            <w:r w:rsidRPr="009D68DB">
              <w:rPr>
                <w:rFonts w:ascii="Sylfaen" w:hAnsi="Sylfaen" w:cs="Sylfaen"/>
                <w:lang w:val="ka-GE"/>
              </w:rPr>
              <w:t>პირებისათვის</w:t>
            </w:r>
            <w:r w:rsidRPr="009D68DB">
              <w:rPr>
                <w:rFonts w:ascii="Sylfaen" w:hAnsi="Sylfaen"/>
                <w:lang w:val="ka-GE"/>
              </w:rPr>
              <w:t xml:space="preserve">  </w:t>
            </w:r>
            <w:r w:rsidRPr="009D68DB">
              <w:rPr>
                <w:rFonts w:ascii="Sylfaen" w:hAnsi="Sylfaen" w:cs="Sylfaen"/>
                <w:lang w:val="ka-GE"/>
              </w:rPr>
              <w:t>სოციალური</w:t>
            </w:r>
            <w:r w:rsidRPr="009D68DB">
              <w:rPr>
                <w:rFonts w:ascii="Sylfaen" w:hAnsi="Sylfaen"/>
                <w:lang w:val="ka-GE"/>
              </w:rPr>
              <w:t xml:space="preserve"> </w:t>
            </w:r>
            <w:r w:rsidRPr="009D68DB">
              <w:rPr>
                <w:rFonts w:ascii="Sylfaen" w:hAnsi="Sylfaen" w:cs="Sylfaen"/>
                <w:lang w:val="ka-GE"/>
              </w:rPr>
              <w:t>პირობების</w:t>
            </w:r>
            <w:r w:rsidRPr="009D68DB">
              <w:rPr>
                <w:rFonts w:ascii="Sylfaen" w:hAnsi="Sylfaen"/>
                <w:lang w:val="ka-GE"/>
              </w:rPr>
              <w:t xml:space="preserve">  </w:t>
            </w:r>
            <w:r w:rsidRPr="009D68DB">
              <w:rPr>
                <w:rFonts w:ascii="Sylfaen" w:hAnsi="Sylfaen" w:cs="Sylfaen"/>
                <w:lang w:val="ka-GE"/>
              </w:rPr>
              <w:t>გაუმჯობესება</w:t>
            </w:r>
          </w:p>
          <w:p w14:paraId="6F34091C" w14:textId="77777777" w:rsidR="00A603D0" w:rsidRPr="009D68DB" w:rsidRDefault="00A603D0" w:rsidP="00E55F46">
            <w:pPr>
              <w:rPr>
                <w:rFonts w:ascii="Sylfaen" w:eastAsia="Times New Roman" w:hAnsi="Sylfaen" w:cs="Times New Roman"/>
                <w:color w:val="757171"/>
                <w:sz w:val="24"/>
                <w:szCs w:val="24"/>
              </w:rPr>
            </w:pPr>
          </w:p>
        </w:tc>
      </w:tr>
      <w:tr w:rsidR="00A603D0" w:rsidRPr="009D68DB" w14:paraId="0B1417D6" w14:textId="77777777" w:rsidTr="003575AE">
        <w:trPr>
          <w:trHeight w:val="555"/>
        </w:trPr>
        <w:tc>
          <w:tcPr>
            <w:tcW w:w="2011" w:type="pct"/>
            <w:hideMark/>
          </w:tcPr>
          <w:p w14:paraId="6B3E7DF9" w14:textId="77777777" w:rsidR="00A603D0" w:rsidRPr="00B833DF" w:rsidRDefault="00A603D0" w:rsidP="00E55F46">
            <w:pPr>
              <w:rPr>
                <w:rFonts w:ascii="Sylfaen" w:eastAsia="Times New Roman" w:hAnsi="Sylfaen" w:cs="Times New Roman"/>
                <w:color w:val="2F75B5"/>
                <w:szCs w:val="24"/>
              </w:rPr>
            </w:pPr>
            <w:r w:rsidRPr="00B833DF">
              <w:rPr>
                <w:rFonts w:ascii="Sylfaen" w:eastAsia="Times New Roman" w:hAnsi="Sylfaen" w:cs="Sylfaen"/>
                <w:color w:val="2F75B5"/>
                <w:szCs w:val="24"/>
              </w:rPr>
              <w:t>პროგრამის</w:t>
            </w:r>
            <w:r w:rsidRPr="00B833DF">
              <w:rPr>
                <w:rFonts w:ascii="Sylfaen" w:eastAsia="Times New Roman" w:hAnsi="Sylfaen" w:cs="Times New Roman"/>
                <w:color w:val="2F75B5"/>
                <w:szCs w:val="24"/>
              </w:rPr>
              <w:t xml:space="preserve"> </w:t>
            </w:r>
            <w:r w:rsidRPr="00B833DF">
              <w:rPr>
                <w:rFonts w:ascii="Sylfaen" w:eastAsia="Times New Roman" w:hAnsi="Sylfaen" w:cs="Sylfaen"/>
                <w:color w:val="2F75B5"/>
                <w:szCs w:val="24"/>
              </w:rPr>
              <w:t>მიზანი</w:t>
            </w:r>
            <w:r w:rsidRPr="00B833DF">
              <w:rPr>
                <w:rFonts w:ascii="Sylfaen" w:eastAsia="Times New Roman" w:hAnsi="Sylfaen" w:cs="Times New Roman"/>
                <w:color w:val="2F75B5"/>
                <w:szCs w:val="24"/>
              </w:rPr>
              <w:t xml:space="preserve"> </w:t>
            </w:r>
            <w:r w:rsidRPr="00B833DF">
              <w:rPr>
                <w:rFonts w:ascii="Sylfaen" w:eastAsia="Times New Roman" w:hAnsi="Sylfaen" w:cs="Sylfaen"/>
                <w:color w:val="2F75B5"/>
                <w:szCs w:val="24"/>
              </w:rPr>
              <w:t>და</w:t>
            </w:r>
            <w:r w:rsidRPr="00B833DF">
              <w:rPr>
                <w:rFonts w:ascii="Sylfaen" w:eastAsia="Times New Roman" w:hAnsi="Sylfaen" w:cs="Times New Roman"/>
                <w:color w:val="2F75B5"/>
                <w:szCs w:val="24"/>
              </w:rPr>
              <w:t xml:space="preserve"> </w:t>
            </w:r>
            <w:r w:rsidRPr="00B833DF">
              <w:rPr>
                <w:rFonts w:ascii="Sylfaen" w:eastAsia="Times New Roman" w:hAnsi="Sylfaen" w:cs="Sylfaen"/>
                <w:color w:val="2F75B5"/>
                <w:szCs w:val="24"/>
              </w:rPr>
              <w:t>მოსალოდნელი</w:t>
            </w:r>
            <w:r w:rsidRPr="00B833DF">
              <w:rPr>
                <w:rFonts w:ascii="Sylfaen" w:eastAsia="Times New Roman" w:hAnsi="Sylfaen" w:cs="Times New Roman"/>
                <w:color w:val="2F75B5"/>
                <w:szCs w:val="24"/>
              </w:rPr>
              <w:t xml:space="preserve"> </w:t>
            </w:r>
            <w:r w:rsidRPr="00B833DF">
              <w:rPr>
                <w:rFonts w:ascii="Sylfaen" w:eastAsia="Times New Roman" w:hAnsi="Sylfaen" w:cs="Sylfaen"/>
                <w:color w:val="2F75B5"/>
                <w:szCs w:val="24"/>
              </w:rPr>
              <w:t>შედეგი</w:t>
            </w:r>
          </w:p>
        </w:tc>
        <w:tc>
          <w:tcPr>
            <w:tcW w:w="2989" w:type="pct"/>
            <w:gridSpan w:val="2"/>
            <w:hideMark/>
          </w:tcPr>
          <w:p w14:paraId="5773A880" w14:textId="77777777" w:rsidR="00A603D0" w:rsidRPr="00CE5616" w:rsidRDefault="00A603D0" w:rsidP="00E55F46">
            <w:pPr>
              <w:jc w:val="both"/>
              <w:rPr>
                <w:rFonts w:ascii="Sylfaen" w:eastAsia="Times New Roman" w:hAnsi="Sylfaen" w:cs="Sylfaen"/>
                <w:color w:val="000000" w:themeColor="text1"/>
                <w:sz w:val="20"/>
                <w:lang w:val="ka-GE"/>
              </w:rPr>
            </w:pPr>
            <w:r w:rsidRPr="00CE5616">
              <w:rPr>
                <w:rFonts w:ascii="Sylfaen" w:eastAsia="Times New Roman" w:hAnsi="Sylfaen" w:cs="Sylfaen"/>
                <w:color w:val="000000"/>
                <w:sz w:val="20"/>
                <w:lang w:val="ka-GE"/>
              </w:rPr>
              <w:t>პროგრამის მიზანია ხანდაზმულთა</w:t>
            </w:r>
            <w:r w:rsidRPr="00CE5616">
              <w:rPr>
                <w:rFonts w:ascii="Sylfaen" w:eastAsia="Times New Roman" w:hAnsi="Sylfaen" w:cs="Times New Roman"/>
                <w:color w:val="000000"/>
                <w:sz w:val="20"/>
                <w:lang w:val="ka-GE"/>
              </w:rPr>
              <w:t xml:space="preserve"> </w:t>
            </w:r>
            <w:r w:rsidRPr="00CE5616">
              <w:rPr>
                <w:rFonts w:ascii="Sylfaen" w:eastAsia="Times New Roman" w:hAnsi="Sylfaen" w:cs="Sylfaen"/>
                <w:color w:val="000000"/>
                <w:sz w:val="20"/>
                <w:lang w:val="ka-GE"/>
              </w:rPr>
              <w:t>და</w:t>
            </w:r>
            <w:r w:rsidRPr="00CE5616">
              <w:rPr>
                <w:rFonts w:ascii="Sylfaen" w:eastAsia="Times New Roman" w:hAnsi="Sylfaen" w:cs="Times New Roman"/>
                <w:color w:val="000000"/>
                <w:sz w:val="20"/>
                <w:lang w:val="ka-GE"/>
              </w:rPr>
              <w:t xml:space="preserve"> </w:t>
            </w:r>
            <w:r w:rsidRPr="00CE5616">
              <w:rPr>
                <w:rFonts w:ascii="Sylfaen" w:eastAsia="Times New Roman" w:hAnsi="Sylfaen" w:cs="Sylfaen"/>
                <w:color w:val="000000"/>
                <w:sz w:val="20"/>
                <w:lang w:val="ka-GE"/>
              </w:rPr>
              <w:t>ოჯახურ</w:t>
            </w:r>
            <w:r w:rsidRPr="00CE5616">
              <w:rPr>
                <w:rFonts w:ascii="Sylfaen" w:eastAsia="Times New Roman" w:hAnsi="Sylfaen" w:cs="Times New Roman"/>
                <w:color w:val="000000"/>
                <w:sz w:val="20"/>
                <w:lang w:val="ka-GE"/>
              </w:rPr>
              <w:t xml:space="preserve"> </w:t>
            </w:r>
            <w:r w:rsidRPr="00CE5616">
              <w:rPr>
                <w:rFonts w:ascii="Sylfaen" w:eastAsia="Times New Roman" w:hAnsi="Sylfaen" w:cs="Sylfaen"/>
                <w:color w:val="000000"/>
                <w:sz w:val="20"/>
                <w:lang w:val="ka-GE"/>
              </w:rPr>
              <w:t>მზრუნველობას</w:t>
            </w:r>
            <w:r w:rsidRPr="00CE5616">
              <w:rPr>
                <w:rFonts w:ascii="Sylfaen" w:eastAsia="Times New Roman" w:hAnsi="Sylfaen" w:cs="Times New Roman"/>
                <w:color w:val="000000"/>
                <w:sz w:val="20"/>
                <w:lang w:val="ka-GE"/>
              </w:rPr>
              <w:t xml:space="preserve"> </w:t>
            </w:r>
            <w:r w:rsidRPr="00CE5616">
              <w:rPr>
                <w:rFonts w:ascii="Sylfaen" w:eastAsia="Times New Roman" w:hAnsi="Sylfaen" w:cs="Sylfaen"/>
                <w:color w:val="000000"/>
                <w:sz w:val="20"/>
                <w:lang w:val="ka-GE"/>
              </w:rPr>
              <w:t>მოკლებულ</w:t>
            </w:r>
            <w:r w:rsidRPr="00CE5616">
              <w:rPr>
                <w:rFonts w:ascii="Sylfaen" w:eastAsia="Times New Roman" w:hAnsi="Sylfaen" w:cs="Times New Roman"/>
                <w:color w:val="000000"/>
                <w:sz w:val="20"/>
                <w:lang w:val="ka-GE"/>
              </w:rPr>
              <w:t xml:space="preserve">, </w:t>
            </w:r>
            <w:r w:rsidRPr="00CE5616">
              <w:rPr>
                <w:rFonts w:ascii="Sylfaen" w:eastAsia="Times New Roman" w:hAnsi="Sylfaen" w:cs="Sylfaen"/>
                <w:color w:val="000000"/>
                <w:sz w:val="20"/>
                <w:lang w:val="ka-GE"/>
              </w:rPr>
              <w:t>სოციალურად</w:t>
            </w:r>
            <w:r w:rsidRPr="00CE5616">
              <w:rPr>
                <w:rFonts w:ascii="Sylfaen" w:eastAsia="Times New Roman" w:hAnsi="Sylfaen" w:cs="Times New Roman"/>
                <w:color w:val="000000"/>
                <w:sz w:val="20"/>
                <w:lang w:val="ka-GE"/>
              </w:rPr>
              <w:t xml:space="preserve"> </w:t>
            </w:r>
            <w:r w:rsidRPr="00CE5616">
              <w:rPr>
                <w:rFonts w:ascii="Sylfaen" w:eastAsia="Times New Roman" w:hAnsi="Sylfaen" w:cs="Sylfaen"/>
                <w:color w:val="000000"/>
                <w:sz w:val="20"/>
                <w:lang w:val="ka-GE"/>
              </w:rPr>
              <w:t>დაუცველ</w:t>
            </w:r>
            <w:r w:rsidRPr="00CE5616">
              <w:rPr>
                <w:rFonts w:ascii="Sylfaen" w:eastAsia="Times New Roman" w:hAnsi="Sylfaen" w:cs="Times New Roman"/>
                <w:color w:val="000000"/>
                <w:sz w:val="20"/>
                <w:lang w:val="ka-GE"/>
              </w:rPr>
              <w:t xml:space="preserve">, </w:t>
            </w:r>
            <w:r w:rsidRPr="00CE5616">
              <w:rPr>
                <w:rFonts w:ascii="Sylfaen" w:eastAsia="Times New Roman" w:hAnsi="Sylfaen" w:cs="Sylfaen"/>
                <w:color w:val="000000"/>
                <w:sz w:val="20"/>
                <w:lang w:val="ka-GE"/>
              </w:rPr>
              <w:t>მიუსაფარ</w:t>
            </w:r>
            <w:r w:rsidRPr="00CE5616">
              <w:rPr>
                <w:rFonts w:ascii="Sylfaen" w:eastAsia="Times New Roman" w:hAnsi="Sylfaen" w:cs="Times New Roman"/>
                <w:color w:val="000000"/>
                <w:sz w:val="20"/>
                <w:lang w:val="ka-GE"/>
              </w:rPr>
              <w:t xml:space="preserve"> </w:t>
            </w:r>
            <w:r w:rsidRPr="00CE5616">
              <w:rPr>
                <w:rFonts w:ascii="Sylfaen" w:eastAsia="Times New Roman" w:hAnsi="Sylfaen" w:cs="Sylfaen"/>
                <w:color w:val="000000"/>
                <w:sz w:val="20"/>
                <w:lang w:val="ka-GE"/>
              </w:rPr>
              <w:t>პირთათვის</w:t>
            </w:r>
            <w:r w:rsidRPr="00CE5616">
              <w:rPr>
                <w:rFonts w:ascii="Sylfaen" w:eastAsia="Times New Roman" w:hAnsi="Sylfaen" w:cs="Times New Roman"/>
                <w:color w:val="000000"/>
                <w:sz w:val="20"/>
                <w:lang w:val="ka-GE"/>
              </w:rPr>
              <w:t xml:space="preserve"> აუცილებელი </w:t>
            </w:r>
            <w:r w:rsidRPr="00CE5616">
              <w:rPr>
                <w:rFonts w:ascii="Sylfaen" w:eastAsia="Times New Roman" w:hAnsi="Sylfaen" w:cs="Sylfaen"/>
                <w:color w:val="000000"/>
                <w:sz w:val="20"/>
                <w:lang w:val="ka-GE"/>
              </w:rPr>
              <w:t>სოციალური</w:t>
            </w:r>
            <w:r w:rsidRPr="00CE5616">
              <w:rPr>
                <w:rFonts w:ascii="Sylfaen" w:eastAsia="Times New Roman" w:hAnsi="Sylfaen" w:cs="Times New Roman"/>
                <w:color w:val="000000"/>
                <w:sz w:val="20"/>
                <w:lang w:val="ka-GE"/>
              </w:rPr>
              <w:t xml:space="preserve"> </w:t>
            </w:r>
            <w:r w:rsidRPr="00CE5616">
              <w:rPr>
                <w:rFonts w:ascii="Sylfaen" w:eastAsia="Times New Roman" w:hAnsi="Sylfaen" w:cs="Sylfaen"/>
                <w:color w:val="000000"/>
                <w:sz w:val="20"/>
                <w:lang w:val="ka-GE"/>
              </w:rPr>
              <w:t>პირობების</w:t>
            </w:r>
            <w:r w:rsidRPr="00CE5616">
              <w:rPr>
                <w:rFonts w:ascii="Sylfaen" w:eastAsia="Times New Roman" w:hAnsi="Sylfaen" w:cs="Times New Roman"/>
                <w:color w:val="000000"/>
                <w:sz w:val="20"/>
                <w:lang w:val="ka-GE"/>
              </w:rPr>
              <w:t xml:space="preserve"> </w:t>
            </w:r>
            <w:r w:rsidRPr="00CE5616">
              <w:rPr>
                <w:rFonts w:ascii="Sylfaen" w:eastAsia="Times New Roman" w:hAnsi="Sylfaen" w:cs="Sylfaen"/>
                <w:color w:val="000000"/>
                <w:sz w:val="20"/>
                <w:lang w:val="ka-GE"/>
              </w:rPr>
              <w:t>შექმნა.</w:t>
            </w:r>
          </w:p>
        </w:tc>
      </w:tr>
      <w:tr w:rsidR="00A603D0" w:rsidRPr="009D68DB" w14:paraId="55031C31" w14:textId="77777777" w:rsidTr="003575AE">
        <w:trPr>
          <w:trHeight w:val="111"/>
        </w:trPr>
        <w:tc>
          <w:tcPr>
            <w:tcW w:w="2011" w:type="pct"/>
            <w:hideMark/>
          </w:tcPr>
          <w:p w14:paraId="1CE31E59" w14:textId="77777777" w:rsidR="00A603D0" w:rsidRPr="009D68DB" w:rsidRDefault="00A603D0" w:rsidP="00E55F46">
            <w:pPr>
              <w:rPr>
                <w:rFonts w:ascii="Sylfaen" w:eastAsia="Times New Roman" w:hAnsi="Sylfaen" w:cs="Times New Roman"/>
                <w:color w:val="000000"/>
                <w:sz w:val="24"/>
                <w:szCs w:val="24"/>
              </w:rPr>
            </w:pPr>
          </w:p>
        </w:tc>
        <w:tc>
          <w:tcPr>
            <w:tcW w:w="2173" w:type="pct"/>
            <w:shd w:val="clear" w:color="auto" w:fill="auto"/>
            <w:hideMark/>
          </w:tcPr>
          <w:p w14:paraId="0FD9D994" w14:textId="4A6D6FC3" w:rsidR="00A603D0" w:rsidRPr="009D68DB" w:rsidRDefault="00A603D0" w:rsidP="00E55F46">
            <w:pPr>
              <w:rPr>
                <w:rFonts w:ascii="Sylfaen" w:eastAsia="Times New Roman" w:hAnsi="Sylfaen" w:cs="Times New Roman"/>
              </w:rPr>
            </w:pPr>
          </w:p>
        </w:tc>
        <w:tc>
          <w:tcPr>
            <w:tcW w:w="816" w:type="pct"/>
            <w:shd w:val="clear" w:color="auto" w:fill="auto"/>
            <w:noWrap/>
            <w:hideMark/>
          </w:tcPr>
          <w:p w14:paraId="337CC7A0" w14:textId="77777777" w:rsidR="00A603D0" w:rsidRPr="009D68DB" w:rsidRDefault="00A603D0" w:rsidP="00E55F46">
            <w:pPr>
              <w:rPr>
                <w:rFonts w:ascii="Sylfaen" w:eastAsia="Times New Roman" w:hAnsi="Sylfaen" w:cs="Times New Roman"/>
              </w:rPr>
            </w:pPr>
          </w:p>
        </w:tc>
      </w:tr>
      <w:tr w:rsidR="00A603D0" w:rsidRPr="009D68DB" w14:paraId="5676D6B2" w14:textId="77777777" w:rsidTr="003575AE">
        <w:trPr>
          <w:trHeight w:val="111"/>
        </w:trPr>
        <w:tc>
          <w:tcPr>
            <w:tcW w:w="2011" w:type="pct"/>
            <w:hideMark/>
          </w:tcPr>
          <w:p w14:paraId="735D602F" w14:textId="77777777" w:rsidR="00A603D0" w:rsidRPr="00B833DF" w:rsidRDefault="00A603D0" w:rsidP="00E55F46">
            <w:pPr>
              <w:rPr>
                <w:rFonts w:ascii="Sylfaen" w:eastAsia="Times New Roman" w:hAnsi="Sylfaen" w:cs="Times New Roman"/>
                <w:b/>
                <w:color w:val="2F75B5"/>
                <w:szCs w:val="24"/>
              </w:rPr>
            </w:pPr>
            <w:r w:rsidRPr="00B833DF">
              <w:rPr>
                <w:rFonts w:ascii="Sylfaen" w:eastAsia="Times New Roman" w:hAnsi="Sylfaen" w:cs="Sylfaen"/>
                <w:b/>
                <w:color w:val="2F75B5"/>
                <w:szCs w:val="24"/>
              </w:rPr>
              <w:t>ღონისძიებები</w:t>
            </w:r>
            <w:r w:rsidRPr="00B833DF">
              <w:rPr>
                <w:rFonts w:ascii="Sylfaen" w:eastAsia="Times New Roman" w:hAnsi="Sylfaen" w:cs="Times New Roman"/>
                <w:b/>
                <w:color w:val="2F75B5"/>
                <w:szCs w:val="24"/>
              </w:rPr>
              <w:t>:</w:t>
            </w:r>
          </w:p>
        </w:tc>
        <w:tc>
          <w:tcPr>
            <w:tcW w:w="2173" w:type="pct"/>
            <w:hideMark/>
          </w:tcPr>
          <w:p w14:paraId="603FE9DA" w14:textId="77777777" w:rsidR="00A603D0" w:rsidRPr="00B833DF" w:rsidRDefault="00A603D0" w:rsidP="00E55F46">
            <w:pPr>
              <w:rPr>
                <w:rFonts w:ascii="Sylfaen" w:eastAsia="Times New Roman" w:hAnsi="Sylfaen" w:cs="Times New Roman"/>
                <w:b/>
                <w:color w:val="2F75B5"/>
                <w:szCs w:val="24"/>
              </w:rPr>
            </w:pPr>
            <w:r w:rsidRPr="00B833DF">
              <w:rPr>
                <w:rFonts w:ascii="Sylfaen" w:eastAsia="Times New Roman" w:hAnsi="Sylfaen" w:cs="Sylfaen"/>
                <w:b/>
                <w:color w:val="2F75B5"/>
                <w:szCs w:val="24"/>
              </w:rPr>
              <w:t>შესრულების</w:t>
            </w:r>
            <w:r w:rsidRPr="00B833DF">
              <w:rPr>
                <w:rFonts w:ascii="Sylfaen" w:eastAsia="Times New Roman" w:hAnsi="Sylfaen" w:cs="Times New Roman"/>
                <w:b/>
                <w:color w:val="2F75B5"/>
                <w:szCs w:val="24"/>
              </w:rPr>
              <w:t xml:space="preserve"> </w:t>
            </w:r>
            <w:r w:rsidRPr="00B833DF">
              <w:rPr>
                <w:rFonts w:ascii="Sylfaen" w:eastAsia="Times New Roman" w:hAnsi="Sylfaen" w:cs="Sylfaen"/>
                <w:b/>
                <w:color w:val="2F75B5"/>
                <w:szCs w:val="24"/>
              </w:rPr>
              <w:t>ინდიკატორი</w:t>
            </w:r>
          </w:p>
        </w:tc>
        <w:tc>
          <w:tcPr>
            <w:tcW w:w="816" w:type="pct"/>
            <w:noWrap/>
            <w:hideMark/>
          </w:tcPr>
          <w:p w14:paraId="0EFB36ED" w14:textId="77777777" w:rsidR="00A603D0" w:rsidRPr="00B833DF" w:rsidRDefault="00A603D0" w:rsidP="00E55F46">
            <w:pPr>
              <w:rPr>
                <w:rFonts w:ascii="Sylfaen" w:eastAsia="Times New Roman" w:hAnsi="Sylfaen" w:cs="Times New Roman"/>
                <w:b/>
                <w:color w:val="2F75B5"/>
                <w:szCs w:val="24"/>
              </w:rPr>
            </w:pPr>
            <w:r w:rsidRPr="00B833DF">
              <w:rPr>
                <w:rFonts w:ascii="Sylfaen" w:eastAsia="Times New Roman" w:hAnsi="Sylfaen" w:cs="Sylfaen"/>
                <w:b/>
                <w:color w:val="2F75B5"/>
                <w:szCs w:val="24"/>
              </w:rPr>
              <w:t>შესრულება</w:t>
            </w:r>
          </w:p>
        </w:tc>
      </w:tr>
      <w:tr w:rsidR="00A603D0" w:rsidRPr="009D68DB" w14:paraId="14203553" w14:textId="77777777" w:rsidTr="003575AE">
        <w:trPr>
          <w:trHeight w:val="111"/>
        </w:trPr>
        <w:tc>
          <w:tcPr>
            <w:tcW w:w="2011" w:type="pct"/>
            <w:hideMark/>
          </w:tcPr>
          <w:p w14:paraId="229CF8A7" w14:textId="77777777" w:rsidR="00A603D0" w:rsidRPr="00CE5616" w:rsidRDefault="00A603D0" w:rsidP="00E55F46">
            <w:pPr>
              <w:jc w:val="both"/>
              <w:rPr>
                <w:rFonts w:ascii="Sylfaen" w:eastAsia="Times New Roman" w:hAnsi="Sylfaen" w:cs="Sylfaen"/>
                <w:color w:val="000000"/>
                <w:sz w:val="20"/>
                <w:lang w:val="ka-GE"/>
              </w:rPr>
            </w:pPr>
            <w:r w:rsidRPr="00CE5616">
              <w:rPr>
                <w:rFonts w:ascii="Sylfaen" w:eastAsia="Times New Roman" w:hAnsi="Sylfaen" w:cs="Sylfaen"/>
                <w:color w:val="000000"/>
                <w:sz w:val="20"/>
                <w:lang w:val="ka-GE"/>
              </w:rPr>
              <w:t>ქალაქში არსებული სოციალური მდგომარეობის შეფასებისა და საჭიროებების კვლევის მომზადება;</w:t>
            </w:r>
          </w:p>
          <w:p w14:paraId="7AFBF282" w14:textId="77777777" w:rsidR="00A603D0" w:rsidRPr="00CE5616" w:rsidRDefault="00A603D0" w:rsidP="00E55F46">
            <w:pPr>
              <w:jc w:val="both"/>
              <w:rPr>
                <w:rFonts w:ascii="Sylfaen" w:hAnsi="Sylfaen"/>
                <w:sz w:val="20"/>
                <w:lang w:val="ka-GE"/>
              </w:rPr>
            </w:pPr>
          </w:p>
        </w:tc>
        <w:tc>
          <w:tcPr>
            <w:tcW w:w="2173" w:type="pct"/>
            <w:shd w:val="clear" w:color="auto" w:fill="FFFFFF" w:themeFill="background1"/>
            <w:hideMark/>
          </w:tcPr>
          <w:p w14:paraId="691F8DD7" w14:textId="77777777" w:rsidR="00A603D0" w:rsidRPr="00CE5616" w:rsidRDefault="00A603D0" w:rsidP="00E55F46">
            <w:pPr>
              <w:jc w:val="both"/>
              <w:rPr>
                <w:rFonts w:ascii="Sylfaen" w:hAnsi="Sylfaen" w:cs="Sylfaen"/>
                <w:sz w:val="20"/>
                <w:lang w:val="ka-GE"/>
              </w:rPr>
            </w:pPr>
            <w:r w:rsidRPr="00CE5616">
              <w:rPr>
                <w:rFonts w:ascii="Sylfaen" w:hAnsi="Sylfaen" w:cs="Sylfaen"/>
                <w:sz w:val="20"/>
                <w:lang w:val="ka-GE"/>
              </w:rPr>
              <w:t>დოკუმენტის მომზადება (იგეგმება 2019 წელს)</w:t>
            </w:r>
          </w:p>
        </w:tc>
        <w:tc>
          <w:tcPr>
            <w:tcW w:w="816" w:type="pct"/>
            <w:shd w:val="clear" w:color="auto" w:fill="FFFFFF" w:themeFill="background1"/>
            <w:noWrap/>
            <w:hideMark/>
          </w:tcPr>
          <w:p w14:paraId="34900518" w14:textId="77777777" w:rsidR="00A603D0" w:rsidRPr="00CE5616" w:rsidRDefault="00A603D0" w:rsidP="00E55F46">
            <w:pPr>
              <w:jc w:val="center"/>
              <w:rPr>
                <w:rFonts w:ascii="Sylfaen" w:eastAsia="Times New Roman" w:hAnsi="Sylfaen" w:cs="Times New Roman"/>
                <w:b/>
                <w:color w:val="000000"/>
                <w:sz w:val="20"/>
              </w:rPr>
            </w:pPr>
            <w:r w:rsidRPr="00CE5616">
              <w:rPr>
                <w:rFonts w:ascii="Sylfaen" w:eastAsia="Calibri" w:hAnsi="Sylfaen" w:cs="Sylfaen"/>
                <w:b/>
                <w:sz w:val="20"/>
                <w:lang w:val="ka-GE"/>
              </w:rPr>
              <w:t>X</w:t>
            </w:r>
          </w:p>
        </w:tc>
      </w:tr>
      <w:tr w:rsidR="00A603D0" w:rsidRPr="009D68DB" w14:paraId="0DC233DE" w14:textId="77777777" w:rsidTr="003575AE">
        <w:trPr>
          <w:trHeight w:val="111"/>
        </w:trPr>
        <w:tc>
          <w:tcPr>
            <w:tcW w:w="2011" w:type="pct"/>
            <w:hideMark/>
          </w:tcPr>
          <w:p w14:paraId="32AA6F32" w14:textId="77777777" w:rsidR="00A603D0" w:rsidRPr="00CE5616" w:rsidRDefault="00A603D0" w:rsidP="00E55F46">
            <w:pPr>
              <w:jc w:val="both"/>
              <w:rPr>
                <w:rFonts w:ascii="Sylfaen" w:eastAsia="Times New Roman" w:hAnsi="Sylfaen" w:cs="Sylfaen"/>
                <w:color w:val="000000"/>
                <w:sz w:val="20"/>
                <w:lang w:val="ka-GE"/>
              </w:rPr>
            </w:pPr>
            <w:r w:rsidRPr="00CE5616">
              <w:rPr>
                <w:rFonts w:ascii="Sylfaen" w:eastAsia="Times New Roman" w:hAnsi="Sylfaen" w:cs="Sylfaen"/>
                <w:color w:val="000000"/>
                <w:sz w:val="20"/>
                <w:lang w:val="ka-GE"/>
              </w:rPr>
              <w:t>არსებული მუნიციპალური თავშესაფარის რეაბილიტაცია და აღჭურვა ბენეფიციართა შერჩევა კრიტერიუმების საფუძველზე;</w:t>
            </w:r>
          </w:p>
          <w:p w14:paraId="4F7893ED" w14:textId="77777777" w:rsidR="00A603D0" w:rsidRPr="00CE5616" w:rsidRDefault="00A603D0" w:rsidP="00E55F46">
            <w:pPr>
              <w:jc w:val="both"/>
              <w:rPr>
                <w:rFonts w:ascii="Sylfaen" w:hAnsi="Sylfaen" w:cs="Sylfaen"/>
                <w:iCs/>
                <w:sz w:val="20"/>
                <w:lang w:val="ka-GE"/>
              </w:rPr>
            </w:pPr>
          </w:p>
        </w:tc>
        <w:tc>
          <w:tcPr>
            <w:tcW w:w="2173" w:type="pct"/>
            <w:shd w:val="clear" w:color="auto" w:fill="FFFFFF" w:themeFill="background1"/>
            <w:hideMark/>
          </w:tcPr>
          <w:p w14:paraId="5FCFBEDE" w14:textId="77777777" w:rsidR="00A603D0" w:rsidRPr="00CE5616" w:rsidRDefault="00A603D0" w:rsidP="00E55F46">
            <w:pPr>
              <w:jc w:val="both"/>
              <w:rPr>
                <w:rFonts w:ascii="Sylfaen" w:hAnsi="Sylfaen" w:cs="Sylfaen"/>
                <w:sz w:val="20"/>
                <w:highlight w:val="yellow"/>
                <w:lang w:val="ka-GE"/>
              </w:rPr>
            </w:pPr>
          </w:p>
        </w:tc>
        <w:tc>
          <w:tcPr>
            <w:tcW w:w="816" w:type="pct"/>
            <w:shd w:val="clear" w:color="auto" w:fill="FFFFFF" w:themeFill="background1"/>
            <w:noWrap/>
            <w:hideMark/>
          </w:tcPr>
          <w:p w14:paraId="3FDA2756" w14:textId="77777777" w:rsidR="00A603D0" w:rsidRPr="00CE5616" w:rsidRDefault="00A603D0" w:rsidP="00E55F46">
            <w:pPr>
              <w:jc w:val="center"/>
              <w:rPr>
                <w:rFonts w:ascii="Sylfaen" w:eastAsia="Times New Roman" w:hAnsi="Sylfaen" w:cs="Times New Roman"/>
                <w:b/>
                <w:color w:val="000000"/>
                <w:sz w:val="20"/>
              </w:rPr>
            </w:pPr>
          </w:p>
          <w:p w14:paraId="2F23DC2B" w14:textId="77777777" w:rsidR="00A603D0" w:rsidRPr="00CE5616" w:rsidRDefault="00A603D0" w:rsidP="00E55F46">
            <w:pPr>
              <w:jc w:val="center"/>
              <w:rPr>
                <w:rFonts w:ascii="Sylfaen" w:eastAsia="Calibri" w:hAnsi="Sylfaen" w:cs="Sylfaen"/>
                <w:b/>
                <w:sz w:val="20"/>
                <w:lang w:val="ka-GE"/>
              </w:rPr>
            </w:pPr>
            <w:r w:rsidRPr="00CE5616">
              <w:rPr>
                <w:rFonts w:ascii="Sylfaen" w:eastAsia="Calibri" w:hAnsi="Sylfaen" w:cs="Sylfaen"/>
                <w:b/>
                <w:sz w:val="20"/>
                <w:lang w:val="ka-GE"/>
              </w:rPr>
              <w:t>X</w:t>
            </w:r>
          </w:p>
        </w:tc>
      </w:tr>
      <w:tr w:rsidR="00A603D0" w:rsidRPr="009D68DB" w14:paraId="7EAF6F03" w14:textId="77777777" w:rsidTr="003575AE">
        <w:trPr>
          <w:trHeight w:val="111"/>
        </w:trPr>
        <w:tc>
          <w:tcPr>
            <w:tcW w:w="2011" w:type="pct"/>
          </w:tcPr>
          <w:p w14:paraId="081A5BC6" w14:textId="64DABFC2" w:rsidR="00A603D0" w:rsidRPr="00CE5616" w:rsidRDefault="00A603D0" w:rsidP="00887B79">
            <w:pPr>
              <w:jc w:val="both"/>
              <w:rPr>
                <w:rFonts w:ascii="Sylfaen" w:eastAsia="Times New Roman" w:hAnsi="Sylfaen" w:cs="Sylfaen"/>
                <w:color w:val="000000"/>
                <w:sz w:val="20"/>
                <w:lang w:val="ka-GE"/>
              </w:rPr>
            </w:pPr>
            <w:r w:rsidRPr="00CE5616">
              <w:rPr>
                <w:rFonts w:ascii="Sylfaen" w:eastAsia="Times New Roman" w:hAnsi="Sylfaen" w:cs="Sylfaen"/>
                <w:color w:val="000000"/>
                <w:sz w:val="20"/>
                <w:lang w:val="ka-GE"/>
              </w:rPr>
              <w:t>თავშესაფარის ამოქმედება და ფუნქციონირების უზრუნველყოფა;</w:t>
            </w:r>
          </w:p>
        </w:tc>
        <w:tc>
          <w:tcPr>
            <w:tcW w:w="2173" w:type="pct"/>
            <w:shd w:val="clear" w:color="auto" w:fill="FFFFFF" w:themeFill="background1"/>
          </w:tcPr>
          <w:p w14:paraId="7BCE8E30" w14:textId="18F496B1" w:rsidR="00A603D0" w:rsidRPr="00CE5616" w:rsidRDefault="00A603D0" w:rsidP="00E55F46">
            <w:pPr>
              <w:jc w:val="both"/>
              <w:rPr>
                <w:rFonts w:ascii="Sylfaen" w:hAnsi="Sylfaen" w:cs="Sylfaen"/>
                <w:sz w:val="20"/>
                <w:lang w:val="ka-GE"/>
              </w:rPr>
            </w:pPr>
            <w:r w:rsidRPr="00CE5616">
              <w:rPr>
                <w:rFonts w:ascii="Sylfaen" w:hAnsi="Sylfaen" w:cs="Sylfaen"/>
                <w:sz w:val="20"/>
                <w:lang w:val="ka-GE"/>
              </w:rPr>
              <w:t>თავშესაფრის ბენეფიციართა რაოდენობა, რომელიც სარგებლობს თავშესაფარის მომსახურებით</w:t>
            </w:r>
          </w:p>
        </w:tc>
        <w:tc>
          <w:tcPr>
            <w:tcW w:w="816" w:type="pct"/>
            <w:shd w:val="clear" w:color="auto" w:fill="FFFFFF" w:themeFill="background1"/>
            <w:noWrap/>
          </w:tcPr>
          <w:p w14:paraId="18909BA3" w14:textId="77777777" w:rsidR="00A603D0" w:rsidRPr="00CE5616" w:rsidRDefault="00A603D0" w:rsidP="00E55F46">
            <w:pPr>
              <w:jc w:val="center"/>
              <w:rPr>
                <w:rFonts w:ascii="Sylfaen" w:eastAsia="Times New Roman" w:hAnsi="Sylfaen" w:cs="Times New Roman"/>
                <w:b/>
                <w:color w:val="000000"/>
                <w:sz w:val="20"/>
              </w:rPr>
            </w:pPr>
            <w:r w:rsidRPr="00CE5616">
              <w:rPr>
                <w:rFonts w:ascii="Sylfaen" w:eastAsia="Calibri" w:hAnsi="Sylfaen" w:cs="Sylfaen"/>
                <w:b/>
                <w:sz w:val="20"/>
                <w:lang w:val="ka-GE"/>
              </w:rPr>
              <w:t>√</w:t>
            </w:r>
          </w:p>
        </w:tc>
      </w:tr>
      <w:tr w:rsidR="00A603D0" w:rsidRPr="009D68DB" w14:paraId="4ECE4DEA" w14:textId="77777777" w:rsidTr="003575AE">
        <w:trPr>
          <w:trHeight w:val="111"/>
        </w:trPr>
        <w:tc>
          <w:tcPr>
            <w:tcW w:w="2011" w:type="pct"/>
          </w:tcPr>
          <w:p w14:paraId="3C9E32E8" w14:textId="7A45CB8E" w:rsidR="00A603D0" w:rsidRPr="00CE5616" w:rsidRDefault="00A603D0" w:rsidP="00887B79">
            <w:pPr>
              <w:jc w:val="both"/>
              <w:rPr>
                <w:rFonts w:ascii="Sylfaen" w:eastAsia="Times New Roman" w:hAnsi="Sylfaen" w:cs="Sylfaen"/>
                <w:color w:val="000000"/>
                <w:sz w:val="20"/>
                <w:lang w:val="ka-GE"/>
              </w:rPr>
            </w:pPr>
            <w:r w:rsidRPr="00CE5616">
              <w:rPr>
                <w:rFonts w:ascii="Sylfaen" w:eastAsia="Times New Roman" w:hAnsi="Sylfaen" w:cs="Sylfaen"/>
                <w:color w:val="000000"/>
                <w:sz w:val="20"/>
                <w:lang w:val="ka-GE"/>
              </w:rPr>
              <w:lastRenderedPageBreak/>
              <w:t xml:space="preserve">მიუსაფარი ბავშვების დღის ცენტრის  შექმნა </w:t>
            </w:r>
          </w:p>
        </w:tc>
        <w:tc>
          <w:tcPr>
            <w:tcW w:w="2173" w:type="pct"/>
            <w:shd w:val="clear" w:color="auto" w:fill="FFFFFF" w:themeFill="background1"/>
          </w:tcPr>
          <w:p w14:paraId="1C13C01B" w14:textId="77777777" w:rsidR="00A603D0" w:rsidRPr="00CE5616" w:rsidRDefault="00A603D0" w:rsidP="00E55F46">
            <w:pPr>
              <w:jc w:val="both"/>
              <w:rPr>
                <w:rFonts w:ascii="Sylfaen" w:hAnsi="Sylfaen" w:cs="Sylfaen"/>
                <w:sz w:val="20"/>
                <w:lang w:val="ka-GE"/>
              </w:rPr>
            </w:pPr>
            <w:r w:rsidRPr="00CE5616">
              <w:rPr>
                <w:rFonts w:ascii="Sylfaen" w:hAnsi="Sylfaen" w:cs="Sylfaen"/>
                <w:sz w:val="20"/>
                <w:lang w:val="ka-GE"/>
              </w:rPr>
              <w:t>შემუშავებულია მიუსაფარ ბავშვთა თავშესაფრის მოდელის  შემუშავება;</w:t>
            </w:r>
          </w:p>
        </w:tc>
        <w:tc>
          <w:tcPr>
            <w:tcW w:w="816" w:type="pct"/>
            <w:shd w:val="clear" w:color="auto" w:fill="FFFFFF" w:themeFill="background1"/>
            <w:noWrap/>
          </w:tcPr>
          <w:p w14:paraId="3CBD8CC6" w14:textId="77777777" w:rsidR="00A603D0" w:rsidRPr="00CE5616" w:rsidRDefault="00A603D0" w:rsidP="00E55F46">
            <w:pPr>
              <w:jc w:val="center"/>
              <w:rPr>
                <w:rFonts w:ascii="Sylfaen" w:eastAsia="Times New Roman" w:hAnsi="Sylfaen" w:cs="Times New Roman"/>
                <w:b/>
                <w:color w:val="000000"/>
                <w:sz w:val="20"/>
              </w:rPr>
            </w:pPr>
            <w:r w:rsidRPr="00CE5616">
              <w:rPr>
                <w:rFonts w:ascii="Sylfaen" w:eastAsia="Calibri" w:hAnsi="Sylfaen" w:cs="Sylfaen"/>
                <w:b/>
                <w:sz w:val="20"/>
                <w:lang w:val="ka-GE"/>
              </w:rPr>
              <w:t>X</w:t>
            </w:r>
          </w:p>
        </w:tc>
      </w:tr>
      <w:tr w:rsidR="00A603D0" w:rsidRPr="009D68DB" w14:paraId="6943E22D" w14:textId="77777777" w:rsidTr="003575AE">
        <w:trPr>
          <w:trHeight w:val="111"/>
        </w:trPr>
        <w:tc>
          <w:tcPr>
            <w:tcW w:w="2011" w:type="pct"/>
          </w:tcPr>
          <w:p w14:paraId="38252486" w14:textId="629EFCD2" w:rsidR="00A603D0" w:rsidRPr="00CE5616" w:rsidRDefault="00A603D0" w:rsidP="00887B79">
            <w:pPr>
              <w:jc w:val="both"/>
              <w:rPr>
                <w:rFonts w:ascii="Sylfaen" w:eastAsia="Times New Roman" w:hAnsi="Sylfaen" w:cs="Sylfaen"/>
                <w:color w:val="000000"/>
                <w:sz w:val="20"/>
                <w:lang w:val="ka-GE"/>
              </w:rPr>
            </w:pPr>
            <w:r w:rsidRPr="00CE5616">
              <w:rPr>
                <w:rFonts w:ascii="Sylfaen" w:eastAsia="Times New Roman" w:hAnsi="Sylfaen" w:cs="Sylfaen"/>
                <w:color w:val="000000"/>
                <w:sz w:val="20"/>
                <w:lang w:val="ka-GE"/>
              </w:rPr>
              <w:t>უპოვარ და მზრუნველობას მოკლებულ პირთა შესაბამისი სამედიცინო მომსახურებით უზრუნველყოფა;</w:t>
            </w:r>
          </w:p>
        </w:tc>
        <w:tc>
          <w:tcPr>
            <w:tcW w:w="2173" w:type="pct"/>
            <w:shd w:val="clear" w:color="auto" w:fill="FFFFFF" w:themeFill="background1"/>
          </w:tcPr>
          <w:p w14:paraId="03F706B8" w14:textId="77777777" w:rsidR="00A603D0" w:rsidRPr="00CE5616" w:rsidRDefault="00A603D0" w:rsidP="00E55F46">
            <w:pPr>
              <w:jc w:val="both"/>
              <w:rPr>
                <w:rFonts w:ascii="Sylfaen" w:hAnsi="Sylfaen" w:cs="Sylfaen"/>
                <w:sz w:val="20"/>
                <w:lang w:val="ka-GE"/>
              </w:rPr>
            </w:pPr>
            <w:r w:rsidRPr="00CE5616">
              <w:rPr>
                <w:rFonts w:ascii="Sylfaen" w:hAnsi="Sylfaen" w:cs="Sylfaen"/>
                <w:sz w:val="20"/>
                <w:lang w:val="ka-GE"/>
              </w:rPr>
              <w:t>ბენეფიციართა რაოდენობა.</w:t>
            </w:r>
          </w:p>
        </w:tc>
        <w:tc>
          <w:tcPr>
            <w:tcW w:w="816" w:type="pct"/>
            <w:shd w:val="clear" w:color="auto" w:fill="FFFFFF" w:themeFill="background1"/>
            <w:noWrap/>
          </w:tcPr>
          <w:p w14:paraId="36C972BF" w14:textId="77777777" w:rsidR="00A603D0" w:rsidRPr="00CE5616" w:rsidRDefault="00A603D0" w:rsidP="00E55F46">
            <w:pPr>
              <w:jc w:val="center"/>
              <w:rPr>
                <w:rFonts w:ascii="Sylfaen" w:eastAsia="Times New Roman" w:hAnsi="Sylfaen" w:cs="Times New Roman"/>
                <w:b/>
                <w:color w:val="000000"/>
                <w:sz w:val="20"/>
              </w:rPr>
            </w:pPr>
            <w:r w:rsidRPr="00CE5616">
              <w:rPr>
                <w:rFonts w:ascii="Sylfaen" w:eastAsia="Calibri" w:hAnsi="Sylfaen" w:cs="Sylfaen"/>
                <w:b/>
                <w:sz w:val="20"/>
                <w:lang w:val="ka-GE"/>
              </w:rPr>
              <w:t>√</w:t>
            </w:r>
          </w:p>
        </w:tc>
      </w:tr>
      <w:tr w:rsidR="00A603D0" w:rsidRPr="009D68DB" w14:paraId="502EAAE6" w14:textId="77777777" w:rsidTr="003575AE">
        <w:trPr>
          <w:trHeight w:val="111"/>
        </w:trPr>
        <w:tc>
          <w:tcPr>
            <w:tcW w:w="2011" w:type="pct"/>
          </w:tcPr>
          <w:p w14:paraId="3D4FFCF2" w14:textId="0855F669" w:rsidR="00A603D0" w:rsidRPr="00CE5616" w:rsidRDefault="00A603D0" w:rsidP="00887B79">
            <w:pPr>
              <w:jc w:val="both"/>
              <w:rPr>
                <w:rFonts w:ascii="Sylfaen" w:hAnsi="Sylfaen"/>
                <w:sz w:val="20"/>
                <w:lang w:val="ka-GE"/>
              </w:rPr>
            </w:pPr>
            <w:r w:rsidRPr="00CE5616">
              <w:rPr>
                <w:rFonts w:ascii="Sylfaen" w:hAnsi="Sylfaen"/>
                <w:sz w:val="20"/>
                <w:lang w:val="ka-GE"/>
              </w:rPr>
              <w:t xml:space="preserve">უპოვარ და მზრუნველობას მოკლებულ პირთა საყოფაცხოვრებო პირობებითა და კვებით უზრუნველყოფა; </w:t>
            </w:r>
          </w:p>
        </w:tc>
        <w:tc>
          <w:tcPr>
            <w:tcW w:w="2173" w:type="pct"/>
            <w:shd w:val="clear" w:color="auto" w:fill="FFFFFF" w:themeFill="background1"/>
          </w:tcPr>
          <w:p w14:paraId="40A798F8" w14:textId="77777777" w:rsidR="00A603D0" w:rsidRPr="00CE5616" w:rsidRDefault="00A603D0" w:rsidP="00E55F46">
            <w:pPr>
              <w:jc w:val="both"/>
              <w:rPr>
                <w:rFonts w:ascii="Sylfaen" w:hAnsi="Sylfaen" w:cs="Sylfaen"/>
                <w:sz w:val="20"/>
                <w:lang w:val="ka-GE"/>
              </w:rPr>
            </w:pPr>
            <w:r w:rsidRPr="00CE5616">
              <w:rPr>
                <w:rFonts w:ascii="Sylfaen" w:hAnsi="Sylfaen" w:cs="Sylfaen"/>
                <w:sz w:val="20"/>
                <w:lang w:val="ka-GE"/>
              </w:rPr>
              <w:t>ბენეფიციართა რაოდენობა</w:t>
            </w:r>
          </w:p>
        </w:tc>
        <w:tc>
          <w:tcPr>
            <w:tcW w:w="816" w:type="pct"/>
            <w:shd w:val="clear" w:color="auto" w:fill="FFFFFF" w:themeFill="background1"/>
            <w:noWrap/>
          </w:tcPr>
          <w:p w14:paraId="78A43FC0" w14:textId="77777777" w:rsidR="00A603D0" w:rsidRPr="00CE5616" w:rsidRDefault="00A603D0" w:rsidP="00E55F46">
            <w:pPr>
              <w:jc w:val="center"/>
              <w:rPr>
                <w:rFonts w:ascii="Sylfaen" w:eastAsia="Times New Roman" w:hAnsi="Sylfaen" w:cs="Times New Roman"/>
                <w:b/>
                <w:color w:val="000000"/>
                <w:sz w:val="20"/>
              </w:rPr>
            </w:pPr>
            <w:r w:rsidRPr="00CE5616">
              <w:rPr>
                <w:rFonts w:ascii="Sylfaen" w:eastAsia="Calibri" w:hAnsi="Sylfaen" w:cs="Sylfaen"/>
                <w:b/>
                <w:sz w:val="20"/>
                <w:lang w:val="ka-GE"/>
              </w:rPr>
              <w:t>√</w:t>
            </w:r>
          </w:p>
        </w:tc>
      </w:tr>
      <w:tr w:rsidR="00A603D0" w:rsidRPr="009D68DB" w14:paraId="077D31D6" w14:textId="77777777" w:rsidTr="003575AE">
        <w:trPr>
          <w:trHeight w:val="111"/>
        </w:trPr>
        <w:tc>
          <w:tcPr>
            <w:tcW w:w="2011" w:type="pct"/>
          </w:tcPr>
          <w:p w14:paraId="4268F97B" w14:textId="36FB565C" w:rsidR="00A603D0" w:rsidRPr="00CE5616" w:rsidRDefault="00A603D0" w:rsidP="00887B79">
            <w:pPr>
              <w:jc w:val="both"/>
              <w:rPr>
                <w:rFonts w:ascii="Sylfaen" w:hAnsi="Sylfaen"/>
                <w:sz w:val="20"/>
                <w:lang w:val="ka-GE"/>
              </w:rPr>
            </w:pPr>
            <w:r w:rsidRPr="00CE5616">
              <w:rPr>
                <w:rFonts w:ascii="Sylfaen" w:hAnsi="Sylfaen"/>
                <w:sz w:val="20"/>
                <w:lang w:val="ka-GE"/>
              </w:rPr>
              <w:t>სამედიცინო და სოციალური სერვისების მიწოდება სახლის პირობებში.</w:t>
            </w:r>
          </w:p>
        </w:tc>
        <w:tc>
          <w:tcPr>
            <w:tcW w:w="2173" w:type="pct"/>
            <w:shd w:val="clear" w:color="auto" w:fill="FFFFFF" w:themeFill="background1"/>
          </w:tcPr>
          <w:p w14:paraId="5037B787" w14:textId="77777777" w:rsidR="00A603D0" w:rsidRPr="00CE5616" w:rsidRDefault="00A603D0" w:rsidP="00E55F46">
            <w:pPr>
              <w:jc w:val="both"/>
              <w:rPr>
                <w:rFonts w:ascii="Sylfaen" w:hAnsi="Sylfaen" w:cs="Sylfaen"/>
                <w:sz w:val="20"/>
                <w:lang w:val="ka-GE"/>
              </w:rPr>
            </w:pPr>
            <w:r w:rsidRPr="00CE5616">
              <w:rPr>
                <w:rFonts w:ascii="Sylfaen" w:hAnsi="Sylfaen" w:cs="Sylfaen"/>
                <w:sz w:val="20"/>
                <w:lang w:val="ka-GE"/>
              </w:rPr>
              <w:t>ბენეფიციართა რაოდენობა</w:t>
            </w:r>
          </w:p>
        </w:tc>
        <w:tc>
          <w:tcPr>
            <w:tcW w:w="816" w:type="pct"/>
            <w:shd w:val="clear" w:color="auto" w:fill="FFFFFF" w:themeFill="background1"/>
            <w:noWrap/>
          </w:tcPr>
          <w:p w14:paraId="048899B4" w14:textId="77777777" w:rsidR="00A603D0" w:rsidRPr="00CE5616" w:rsidRDefault="00A603D0" w:rsidP="00E55F46">
            <w:pPr>
              <w:jc w:val="center"/>
              <w:rPr>
                <w:rFonts w:ascii="Sylfaen" w:eastAsia="Times New Roman" w:hAnsi="Sylfaen" w:cs="Times New Roman"/>
                <w:b/>
                <w:color w:val="000000"/>
                <w:sz w:val="20"/>
              </w:rPr>
            </w:pPr>
            <w:r w:rsidRPr="00CE5616">
              <w:rPr>
                <w:rFonts w:ascii="Sylfaen" w:eastAsia="Calibri" w:hAnsi="Sylfaen" w:cs="Sylfaen"/>
                <w:b/>
                <w:sz w:val="20"/>
                <w:lang w:val="ka-GE"/>
              </w:rPr>
              <w:t>√</w:t>
            </w:r>
          </w:p>
        </w:tc>
      </w:tr>
    </w:tbl>
    <w:p w14:paraId="68ED8EFE" w14:textId="77777777" w:rsidR="00A603D0" w:rsidRPr="009D68DB" w:rsidRDefault="00A603D0" w:rsidP="00E55F46">
      <w:pPr>
        <w:spacing w:line="240" w:lineRule="auto"/>
        <w:jc w:val="both"/>
        <w:rPr>
          <w:rFonts w:ascii="Sylfaen" w:hAnsi="Sylfaen"/>
          <w:sz w:val="20"/>
          <w:szCs w:val="20"/>
          <w:lang w:val="ka-GE"/>
        </w:rPr>
      </w:pPr>
    </w:p>
    <w:p w14:paraId="4743E98B" w14:textId="77777777" w:rsidR="00A603D0" w:rsidRPr="009D68DB" w:rsidRDefault="00A603D0" w:rsidP="00E55F46">
      <w:pPr>
        <w:spacing w:line="240" w:lineRule="auto"/>
        <w:jc w:val="both"/>
        <w:rPr>
          <w:rFonts w:ascii="Sylfaen" w:hAnsi="Sylfaen" w:cs="Sylfaen"/>
          <w:b/>
          <w:iCs/>
          <w:sz w:val="20"/>
          <w:szCs w:val="20"/>
          <w:lang w:val="ka-GE"/>
        </w:rPr>
      </w:pPr>
      <w:r w:rsidRPr="009D68DB">
        <w:rPr>
          <w:rFonts w:ascii="Sylfaen" w:hAnsi="Sylfaen" w:cs="Sylfaen"/>
          <w:b/>
          <w:iCs/>
          <w:sz w:val="20"/>
          <w:szCs w:val="20"/>
        </w:rPr>
        <w:t xml:space="preserve">2019 </w:t>
      </w:r>
      <w:r w:rsidRPr="009D68DB">
        <w:rPr>
          <w:rFonts w:ascii="Sylfaen" w:hAnsi="Sylfaen" w:cs="Sylfaen"/>
          <w:b/>
          <w:iCs/>
          <w:sz w:val="20"/>
          <w:szCs w:val="20"/>
          <w:lang w:val="ka-GE"/>
        </w:rPr>
        <w:t xml:space="preserve">წელი </w:t>
      </w:r>
      <w:r w:rsidRPr="009D68DB">
        <w:rPr>
          <w:rFonts w:ascii="Sylfaen" w:hAnsi="Sylfaen" w:cs="Sylfaen"/>
          <w:b/>
          <w:iCs/>
          <w:sz w:val="20"/>
          <w:szCs w:val="20"/>
        </w:rPr>
        <w:t xml:space="preserve">I </w:t>
      </w:r>
      <w:r w:rsidRPr="009D68DB">
        <w:rPr>
          <w:rFonts w:ascii="Sylfaen" w:hAnsi="Sylfaen" w:cs="Sylfaen"/>
          <w:b/>
          <w:iCs/>
          <w:sz w:val="20"/>
          <w:szCs w:val="20"/>
          <w:lang w:val="ka-GE"/>
        </w:rPr>
        <w:t>კვარტალი</w:t>
      </w:r>
    </w:p>
    <w:p w14:paraId="13635E21" w14:textId="77777777" w:rsidR="00A603D0" w:rsidRPr="009D68DB" w:rsidRDefault="00A603D0" w:rsidP="00050462">
      <w:pPr>
        <w:pStyle w:val="ListParagraph"/>
        <w:numPr>
          <w:ilvl w:val="0"/>
          <w:numId w:val="121"/>
        </w:numPr>
        <w:spacing w:line="240" w:lineRule="auto"/>
        <w:jc w:val="both"/>
        <w:rPr>
          <w:rFonts w:ascii="Sylfaen" w:eastAsia="Times New Roman" w:hAnsi="Sylfaen" w:cs="Sylfaen"/>
          <w:color w:val="000000"/>
          <w:sz w:val="20"/>
          <w:szCs w:val="20"/>
        </w:rPr>
      </w:pPr>
      <w:r w:rsidRPr="009D68DB">
        <w:rPr>
          <w:rFonts w:ascii="Sylfaen" w:eastAsia="Times New Roman" w:hAnsi="Sylfaen" w:cs="Sylfaen"/>
          <w:color w:val="000000"/>
          <w:sz w:val="20"/>
          <w:szCs w:val="20"/>
          <w:lang w:val="ka-GE"/>
        </w:rPr>
        <w:t xml:space="preserve">მუნიციპალური თავშესაფარით ყოველთვიურად სარგებლობს </w:t>
      </w:r>
      <w:r w:rsidRPr="009D68DB">
        <w:rPr>
          <w:rFonts w:ascii="Sylfaen" w:hAnsi="Sylfaen"/>
          <w:sz w:val="20"/>
          <w:szCs w:val="20"/>
          <w:lang w:val="ka-GE"/>
        </w:rPr>
        <w:t>50 ბენეფიციარი.</w:t>
      </w:r>
    </w:p>
    <w:p w14:paraId="461D09A7" w14:textId="4F0E215E" w:rsidR="00A603D0" w:rsidRPr="00B25AFB" w:rsidRDefault="00A603D0" w:rsidP="00050462">
      <w:pPr>
        <w:pStyle w:val="ListParagraph"/>
        <w:numPr>
          <w:ilvl w:val="0"/>
          <w:numId w:val="121"/>
        </w:numPr>
        <w:spacing w:line="240" w:lineRule="auto"/>
        <w:jc w:val="both"/>
        <w:rPr>
          <w:rFonts w:ascii="Sylfaen" w:hAnsi="Sylfaen"/>
          <w:sz w:val="20"/>
          <w:szCs w:val="20"/>
          <w:lang w:val="ka-GE"/>
        </w:rPr>
      </w:pPr>
      <w:r w:rsidRPr="009D68DB">
        <w:rPr>
          <w:rFonts w:ascii="Sylfaen" w:hAnsi="Sylfaen"/>
          <w:sz w:val="20"/>
          <w:szCs w:val="20"/>
          <w:lang w:val="ka-GE"/>
        </w:rPr>
        <w:t>უპოვარ და მზრუნველობას მოკლებულ პირთა საყოფაცხოვრებო პირობებით, კვებით და სამედიცინო მომსახურეობით უზრუნველყოფა - პროგრამით ყოველთვიურად სარგებლობს საშუალოდ 122 ბენეფიციარი.</w:t>
      </w:r>
    </w:p>
    <w:p w14:paraId="4B2C170B" w14:textId="77777777" w:rsidR="00A603D0" w:rsidRPr="009D68DB" w:rsidRDefault="00A603D0" w:rsidP="00E55F46">
      <w:pPr>
        <w:spacing w:line="240" w:lineRule="auto"/>
        <w:jc w:val="both"/>
        <w:rPr>
          <w:rFonts w:ascii="Sylfaen" w:hAnsi="Sylfaen"/>
          <w:b/>
          <w:sz w:val="20"/>
          <w:szCs w:val="20"/>
          <w:lang w:val="ka-GE"/>
        </w:rPr>
      </w:pPr>
      <w:r w:rsidRPr="009D68DB">
        <w:rPr>
          <w:rFonts w:ascii="Sylfaen" w:hAnsi="Sylfaen"/>
          <w:b/>
          <w:sz w:val="20"/>
          <w:szCs w:val="20"/>
          <w:lang w:val="ka-GE"/>
        </w:rPr>
        <w:t xml:space="preserve">2018 წელი </w:t>
      </w:r>
    </w:p>
    <w:p w14:paraId="539621E3" w14:textId="77777777" w:rsidR="00A603D0" w:rsidRPr="009D68DB" w:rsidRDefault="00A603D0" w:rsidP="00E55F46">
      <w:pPr>
        <w:spacing w:line="240" w:lineRule="auto"/>
        <w:jc w:val="both"/>
        <w:rPr>
          <w:rFonts w:ascii="Sylfaen" w:hAnsi="Sylfaen"/>
          <w:b/>
          <w:sz w:val="20"/>
          <w:szCs w:val="20"/>
          <w:lang w:val="ka-GE"/>
        </w:rPr>
      </w:pPr>
      <w:r w:rsidRPr="009D68DB">
        <w:rPr>
          <w:rFonts w:ascii="Sylfaen" w:hAnsi="Sylfaen"/>
          <w:b/>
          <w:sz w:val="20"/>
          <w:szCs w:val="20"/>
        </w:rPr>
        <w:t xml:space="preserve">IV </w:t>
      </w:r>
      <w:r w:rsidRPr="009D68DB">
        <w:rPr>
          <w:rFonts w:ascii="Sylfaen" w:hAnsi="Sylfaen"/>
          <w:b/>
          <w:sz w:val="20"/>
          <w:szCs w:val="20"/>
          <w:lang w:val="ka-GE"/>
        </w:rPr>
        <w:t xml:space="preserve">კვარტალი </w:t>
      </w:r>
    </w:p>
    <w:p w14:paraId="04FCE046" w14:textId="77777777" w:rsidR="00A603D0" w:rsidRPr="009D68DB" w:rsidRDefault="00A603D0" w:rsidP="00E55F46">
      <w:pPr>
        <w:spacing w:line="240" w:lineRule="auto"/>
        <w:jc w:val="both"/>
        <w:rPr>
          <w:rFonts w:ascii="Sylfaen" w:hAnsi="Sylfaen"/>
          <w:sz w:val="20"/>
          <w:szCs w:val="20"/>
          <w:lang w:val="ka-GE"/>
        </w:rPr>
      </w:pPr>
      <w:r w:rsidRPr="009D68DB">
        <w:rPr>
          <w:rFonts w:ascii="Sylfaen" w:hAnsi="Sylfaen"/>
          <w:sz w:val="20"/>
          <w:szCs w:val="20"/>
          <w:lang w:val="ka-GE"/>
        </w:rPr>
        <w:t>თავშესაფარით ყოველთვიურად სარგებლობს საშუალოდ 50 ბენეფიციარი.</w:t>
      </w:r>
    </w:p>
    <w:p w14:paraId="74348404" w14:textId="77777777" w:rsidR="00A603D0" w:rsidRPr="009D68DB" w:rsidRDefault="00A603D0" w:rsidP="00E55F46">
      <w:pPr>
        <w:spacing w:line="240" w:lineRule="auto"/>
        <w:jc w:val="both"/>
        <w:rPr>
          <w:rFonts w:ascii="Sylfaen" w:hAnsi="Sylfaen"/>
          <w:sz w:val="20"/>
          <w:szCs w:val="20"/>
          <w:lang w:val="ka-GE"/>
        </w:rPr>
      </w:pPr>
      <w:r w:rsidRPr="009D68DB">
        <w:rPr>
          <w:rFonts w:ascii="Sylfaen" w:hAnsi="Sylfaen"/>
          <w:sz w:val="20"/>
          <w:szCs w:val="20"/>
          <w:lang w:val="ka-GE"/>
        </w:rPr>
        <w:t>კვებით და სამედიცინო მომსახურეობით ყოველთვიურად სარგებლობს საშუალოდ 122 ბენეფიციარი.</w:t>
      </w:r>
    </w:p>
    <w:p w14:paraId="44612CFF" w14:textId="498F3CD6" w:rsidR="00A603D0" w:rsidRPr="00B25AFB" w:rsidRDefault="00A603D0" w:rsidP="00E55F46">
      <w:pPr>
        <w:spacing w:line="240" w:lineRule="auto"/>
        <w:jc w:val="both"/>
        <w:rPr>
          <w:rFonts w:ascii="Sylfaen" w:hAnsi="Sylfaen"/>
          <w:sz w:val="20"/>
          <w:szCs w:val="20"/>
          <w:lang w:val="ka-GE"/>
        </w:rPr>
      </w:pPr>
      <w:r w:rsidRPr="009D68DB">
        <w:rPr>
          <w:rFonts w:ascii="Sylfaen" w:hAnsi="Sylfaen"/>
          <w:sz w:val="20"/>
          <w:szCs w:val="20"/>
          <w:lang w:val="ka-GE"/>
        </w:rPr>
        <w:t>სამედიცინო და სოციალური სერვისები  სახლის პირობებში ყოველთვიურად მიეწოდება საშუალოდ 99 ბენეფიციარი</w:t>
      </w:r>
      <w:r w:rsidR="00B25AFB">
        <w:rPr>
          <w:rFonts w:ascii="Sylfaen" w:hAnsi="Sylfaen"/>
          <w:sz w:val="20"/>
          <w:szCs w:val="20"/>
          <w:lang w:val="ka-GE"/>
        </w:rPr>
        <w:t xml:space="preserve">. </w:t>
      </w:r>
    </w:p>
    <w:p w14:paraId="5F081491" w14:textId="77777777" w:rsidR="00A603D0" w:rsidRPr="009D68DB" w:rsidRDefault="00A603D0" w:rsidP="00E55F46">
      <w:pPr>
        <w:spacing w:line="240" w:lineRule="auto"/>
        <w:jc w:val="both"/>
        <w:rPr>
          <w:rFonts w:ascii="Sylfaen" w:hAnsi="Sylfaen"/>
          <w:b/>
          <w:sz w:val="20"/>
          <w:szCs w:val="20"/>
          <w:lang w:val="ka-GE"/>
        </w:rPr>
      </w:pPr>
      <w:r w:rsidRPr="009D68DB">
        <w:rPr>
          <w:rFonts w:ascii="Sylfaen" w:hAnsi="Sylfaen"/>
          <w:b/>
          <w:sz w:val="20"/>
          <w:szCs w:val="20"/>
        </w:rPr>
        <w:t xml:space="preserve">III </w:t>
      </w:r>
      <w:r w:rsidRPr="009D68DB">
        <w:rPr>
          <w:rFonts w:ascii="Sylfaen" w:hAnsi="Sylfaen"/>
          <w:b/>
          <w:sz w:val="20"/>
          <w:szCs w:val="20"/>
          <w:lang w:val="ka-GE"/>
        </w:rPr>
        <w:t xml:space="preserve">კვარტალი </w:t>
      </w:r>
    </w:p>
    <w:p w14:paraId="5409E806" w14:textId="77777777" w:rsidR="00A603D0" w:rsidRPr="009D68DB" w:rsidRDefault="00A603D0" w:rsidP="00E55F46">
      <w:pPr>
        <w:spacing w:line="240" w:lineRule="auto"/>
        <w:jc w:val="both"/>
        <w:rPr>
          <w:rFonts w:ascii="Sylfaen" w:hAnsi="Sylfaen"/>
          <w:sz w:val="20"/>
          <w:szCs w:val="20"/>
          <w:lang w:val="ka-GE"/>
        </w:rPr>
      </w:pPr>
      <w:r w:rsidRPr="009D68DB">
        <w:rPr>
          <w:rFonts w:ascii="Sylfaen" w:hAnsi="Sylfaen"/>
          <w:sz w:val="20"/>
          <w:szCs w:val="20"/>
          <w:lang w:val="ka-GE"/>
        </w:rPr>
        <w:t>თავშესაფარის ყოველთვიურად სარგებლობს საშუალოდ 50 ბენეფიციარი.</w:t>
      </w:r>
    </w:p>
    <w:p w14:paraId="1B1716DB" w14:textId="77777777" w:rsidR="00A603D0" w:rsidRPr="009D68DB" w:rsidRDefault="00A603D0" w:rsidP="00E55F46">
      <w:pPr>
        <w:spacing w:line="240" w:lineRule="auto"/>
        <w:jc w:val="both"/>
        <w:rPr>
          <w:rFonts w:ascii="Sylfaen" w:hAnsi="Sylfaen"/>
          <w:sz w:val="20"/>
          <w:szCs w:val="20"/>
          <w:lang w:val="ka-GE"/>
        </w:rPr>
      </w:pPr>
      <w:r w:rsidRPr="009D68DB">
        <w:rPr>
          <w:rFonts w:ascii="Sylfaen" w:hAnsi="Sylfaen"/>
          <w:sz w:val="20"/>
          <w:szCs w:val="20"/>
          <w:lang w:val="ka-GE"/>
        </w:rPr>
        <w:t>უპოვარ და მზრუნველობას მოკლებულ პირთა საყოფაცხოვრებო პირობებით, კვებითა და სამედიცინო მომსახურეობით ყოველთვიურად სარგებლობს საშუალოდ 122 ბენეფიციარი.</w:t>
      </w:r>
    </w:p>
    <w:p w14:paraId="7B067026" w14:textId="108E0A53" w:rsidR="00A603D0" w:rsidRPr="00B25AFB" w:rsidRDefault="00A603D0" w:rsidP="00B25AFB">
      <w:pPr>
        <w:spacing w:line="240" w:lineRule="auto"/>
        <w:jc w:val="both"/>
        <w:rPr>
          <w:rFonts w:ascii="Sylfaen" w:hAnsi="Sylfaen"/>
          <w:sz w:val="20"/>
          <w:szCs w:val="20"/>
          <w:lang w:val="ka-GE"/>
        </w:rPr>
      </w:pPr>
      <w:r w:rsidRPr="009D68DB">
        <w:rPr>
          <w:rFonts w:ascii="Sylfaen" w:hAnsi="Sylfaen"/>
          <w:sz w:val="20"/>
          <w:szCs w:val="20"/>
          <w:lang w:val="ka-GE"/>
        </w:rPr>
        <w:t>სამედიცინო და სოციალური სერვისების მიწოდება სახლის პირობებში - პროგრამით ყოველთვიურად სარგებლობს საშუალოდ 99 ბენეფიციარი</w:t>
      </w:r>
      <w:r w:rsidR="00B25AFB">
        <w:rPr>
          <w:rFonts w:ascii="Sylfaen" w:hAnsi="Sylfaen"/>
          <w:sz w:val="20"/>
          <w:szCs w:val="20"/>
          <w:lang w:val="ka-GE"/>
        </w:rPr>
        <w:t>.</w:t>
      </w:r>
    </w:p>
    <w:p w14:paraId="410953D9" w14:textId="77777777" w:rsidR="00A603D0" w:rsidRPr="009D68DB" w:rsidRDefault="00A603D0" w:rsidP="00E55F46">
      <w:pPr>
        <w:spacing w:line="240" w:lineRule="auto"/>
        <w:jc w:val="both"/>
        <w:rPr>
          <w:rFonts w:ascii="Sylfaen" w:hAnsi="Sylfaen" w:cs="Sylfaen"/>
          <w:iCs/>
          <w:sz w:val="20"/>
          <w:szCs w:val="20"/>
          <w:lang w:val="ka-GE"/>
        </w:rPr>
      </w:pPr>
      <w:r w:rsidRPr="009D68DB">
        <w:rPr>
          <w:rFonts w:ascii="Sylfaen" w:hAnsi="Sylfaen" w:cs="Sylfaen"/>
          <w:b/>
          <w:iCs/>
          <w:sz w:val="20"/>
          <w:szCs w:val="20"/>
        </w:rPr>
        <w:t xml:space="preserve">2018 </w:t>
      </w:r>
      <w:r w:rsidRPr="009D68DB">
        <w:rPr>
          <w:rFonts w:ascii="Sylfaen" w:hAnsi="Sylfaen" w:cs="Sylfaen"/>
          <w:b/>
          <w:iCs/>
          <w:sz w:val="20"/>
          <w:szCs w:val="20"/>
          <w:lang w:val="ka-GE"/>
        </w:rPr>
        <w:t xml:space="preserve">წლის </w:t>
      </w:r>
      <w:r w:rsidRPr="009D68DB">
        <w:rPr>
          <w:rFonts w:ascii="Sylfaen" w:hAnsi="Sylfaen" w:cs="Sylfaen"/>
          <w:b/>
          <w:iCs/>
          <w:sz w:val="20"/>
          <w:szCs w:val="20"/>
        </w:rPr>
        <w:t xml:space="preserve">I-II </w:t>
      </w:r>
      <w:r w:rsidRPr="009D68DB">
        <w:rPr>
          <w:rFonts w:ascii="Sylfaen" w:hAnsi="Sylfaen" w:cs="Sylfaen"/>
          <w:b/>
          <w:iCs/>
          <w:sz w:val="20"/>
          <w:szCs w:val="20"/>
          <w:lang w:val="ka-GE"/>
        </w:rPr>
        <w:t>კვარტალში,</w:t>
      </w:r>
      <w:r w:rsidRPr="009D68DB">
        <w:rPr>
          <w:rFonts w:ascii="Sylfaen" w:hAnsi="Sylfaen" w:cs="Sylfaen"/>
          <w:iCs/>
          <w:sz w:val="20"/>
          <w:szCs w:val="20"/>
          <w:lang w:val="ka-GE"/>
        </w:rPr>
        <w:t xml:space="preserve"> პროგრამის ფარგლებში განხორციელდა შემდეგი:</w:t>
      </w:r>
    </w:p>
    <w:p w14:paraId="1DE270FE" w14:textId="77777777" w:rsidR="00A603D0" w:rsidRPr="009D68DB" w:rsidRDefault="00A603D0" w:rsidP="00E55F46">
      <w:pPr>
        <w:spacing w:line="240" w:lineRule="auto"/>
        <w:jc w:val="both"/>
        <w:rPr>
          <w:rFonts w:ascii="Sylfaen" w:hAnsi="Sylfaen"/>
          <w:sz w:val="20"/>
          <w:szCs w:val="20"/>
          <w:lang w:val="ka-GE"/>
        </w:rPr>
      </w:pPr>
      <w:r w:rsidRPr="009D68DB">
        <w:rPr>
          <w:rFonts w:ascii="Sylfaen" w:eastAsia="Times New Roman" w:hAnsi="Sylfaen" w:cs="Sylfaen"/>
          <w:iCs/>
          <w:color w:val="000000"/>
          <w:sz w:val="20"/>
          <w:szCs w:val="20"/>
          <w:lang w:val="ka-GE"/>
        </w:rPr>
        <w:t xml:space="preserve">დღის ცენტრით  </w:t>
      </w:r>
      <w:r w:rsidRPr="009D68DB">
        <w:rPr>
          <w:rFonts w:ascii="Sylfaen" w:hAnsi="Sylfaen"/>
          <w:sz w:val="20"/>
          <w:szCs w:val="20"/>
          <w:lang w:val="ka-GE"/>
        </w:rPr>
        <w:t>ყოველთვიურად სარგებლობს საშუალოდ 50 ბენეფიციარი.</w:t>
      </w:r>
      <w:r w:rsidRPr="009D68DB">
        <w:rPr>
          <w:rFonts w:ascii="Sylfaen" w:hAnsi="Sylfaen"/>
          <w:sz w:val="20"/>
          <w:szCs w:val="20"/>
        </w:rPr>
        <w:t xml:space="preserve"> </w:t>
      </w:r>
      <w:r w:rsidRPr="009D68DB">
        <w:rPr>
          <w:rFonts w:ascii="Sylfaen" w:eastAsia="Times New Roman" w:hAnsi="Sylfaen" w:cs="Sylfaen"/>
          <w:iCs/>
          <w:color w:val="000000"/>
          <w:sz w:val="20"/>
          <w:szCs w:val="20"/>
          <w:lang w:val="ka-GE"/>
        </w:rPr>
        <w:t>უპოვარ და მზრუნველობას მოკლებულ პირთა საყოფაცხოვრებო პირობებითა, კვებით და სამედიცინო მომსახურეობით ყოველთვიურად სარგებლობს 122 ბენეფიციარი</w:t>
      </w:r>
      <w:r w:rsidRPr="009D68DB">
        <w:rPr>
          <w:rFonts w:ascii="Sylfaen" w:hAnsi="Sylfaen"/>
          <w:sz w:val="20"/>
          <w:szCs w:val="20"/>
        </w:rPr>
        <w:t xml:space="preserve"> </w:t>
      </w:r>
      <w:r w:rsidRPr="009D68DB">
        <w:rPr>
          <w:rFonts w:ascii="Sylfaen" w:eastAsiaTheme="majorEastAsia" w:hAnsi="Sylfaen" w:cstheme="majorBidi"/>
          <w:iCs/>
          <w:sz w:val="20"/>
          <w:szCs w:val="20"/>
          <w:lang w:val="ka-GE"/>
        </w:rPr>
        <w:t>სამედიცინო და სოციალური სერვისები  სახლის პირობებში 1-კვარტალში მიეწოდა 89</w:t>
      </w:r>
      <w:r w:rsidRPr="009D68DB">
        <w:rPr>
          <w:rFonts w:ascii="Sylfaen" w:hAnsi="Sylfaen"/>
          <w:sz w:val="20"/>
          <w:szCs w:val="20"/>
          <w:lang w:val="ka-GE"/>
        </w:rPr>
        <w:t xml:space="preserve"> ბენეფიციარს, ხოლო მეორე კვარტალში 99-ს.</w:t>
      </w:r>
    </w:p>
    <w:p w14:paraId="13158CDA" w14:textId="77777777" w:rsidR="00A603D0" w:rsidRPr="009D68DB" w:rsidRDefault="00A603D0" w:rsidP="00E55F46">
      <w:pPr>
        <w:spacing w:line="240" w:lineRule="auto"/>
        <w:jc w:val="both"/>
        <w:rPr>
          <w:rFonts w:ascii="Sylfaen" w:hAnsi="Sylfaen"/>
          <w:sz w:val="20"/>
          <w:szCs w:val="20"/>
          <w:lang w:val="ka-GE"/>
        </w:rPr>
      </w:pPr>
    </w:p>
    <w:p w14:paraId="3CC95319" w14:textId="77777777" w:rsidR="00A603D0" w:rsidRPr="009D68DB" w:rsidRDefault="00A603D0" w:rsidP="00E55F46">
      <w:pPr>
        <w:spacing w:line="240" w:lineRule="auto"/>
        <w:jc w:val="both"/>
        <w:rPr>
          <w:rFonts w:ascii="Sylfaen" w:hAnsi="Sylfaen"/>
          <w:sz w:val="20"/>
          <w:szCs w:val="20"/>
          <w:lang w:val="ka-GE"/>
        </w:rPr>
      </w:pPr>
    </w:p>
    <w:p w14:paraId="1285C000" w14:textId="77777777" w:rsidR="00A603D0" w:rsidRPr="009D68DB" w:rsidRDefault="00A603D0" w:rsidP="00E55F46">
      <w:pPr>
        <w:spacing w:line="240" w:lineRule="auto"/>
        <w:jc w:val="both"/>
        <w:rPr>
          <w:rFonts w:ascii="Sylfaen" w:hAnsi="Sylfaen"/>
          <w:sz w:val="20"/>
          <w:szCs w:val="20"/>
          <w:lang w:val="ka-GE"/>
        </w:rPr>
      </w:pPr>
    </w:p>
    <w:p w14:paraId="7154EF7F" w14:textId="77777777" w:rsidR="002B5EA0" w:rsidRDefault="002B5EA0">
      <w:pPr>
        <w:rPr>
          <w:rFonts w:ascii="Sylfaen" w:eastAsia="Times New Roman" w:hAnsi="Sylfaen" w:cstheme="majorBidi"/>
          <w:b/>
          <w:sz w:val="24"/>
          <w:szCs w:val="32"/>
          <w:lang w:val="ka-GE"/>
        </w:rPr>
      </w:pPr>
      <w:r>
        <w:rPr>
          <w:rFonts w:ascii="Sylfaen" w:eastAsia="Times New Roman" w:hAnsi="Sylfaen"/>
          <w:b/>
          <w:sz w:val="24"/>
          <w:lang w:val="ka-GE"/>
        </w:rPr>
        <w:br w:type="page"/>
      </w:r>
    </w:p>
    <w:p w14:paraId="1504E5C8" w14:textId="578DADE4" w:rsidR="00A603D0" w:rsidRPr="009D68DB" w:rsidRDefault="00AF7444" w:rsidP="00E55F46">
      <w:pPr>
        <w:pStyle w:val="Heading1"/>
        <w:spacing w:before="0" w:after="160" w:line="240" w:lineRule="auto"/>
        <w:jc w:val="both"/>
        <w:rPr>
          <w:rFonts w:ascii="Sylfaen" w:eastAsia="Times New Roman" w:hAnsi="Sylfaen"/>
          <w:b/>
          <w:color w:val="auto"/>
          <w:sz w:val="24"/>
          <w:lang w:val="ka-GE"/>
        </w:rPr>
      </w:pPr>
      <w:hyperlink w:anchor="_Toc514775147" w:history="1">
        <w:bookmarkStart w:id="113" w:name="_Toc6307935"/>
        <w:r w:rsidR="00A603D0" w:rsidRPr="009D68DB">
          <w:rPr>
            <w:rFonts w:ascii="Sylfaen" w:eastAsia="Times New Roman" w:hAnsi="Sylfaen"/>
            <w:b/>
            <w:color w:val="auto"/>
            <w:sz w:val="24"/>
            <w:lang w:val="ka-GE"/>
          </w:rPr>
          <w:t xml:space="preserve">7. </w:t>
        </w:r>
      </w:hyperlink>
      <w:r w:rsidR="00A603D0" w:rsidRPr="009D68DB">
        <w:rPr>
          <w:rFonts w:ascii="Sylfaen" w:hAnsi="Sylfaen"/>
        </w:rPr>
        <w:t xml:space="preserve"> </w:t>
      </w:r>
      <w:r w:rsidR="00A603D0" w:rsidRPr="009D68DB">
        <w:rPr>
          <w:rFonts w:ascii="Sylfaen" w:eastAsia="Times New Roman" w:hAnsi="Sylfaen"/>
          <w:b/>
          <w:color w:val="auto"/>
          <w:sz w:val="24"/>
          <w:lang w:val="ka-GE"/>
        </w:rPr>
        <w:t>ინკლუზიური, ხარისხიანი და ხელმისაწვდომი განათლების სისტემა</w:t>
      </w:r>
      <w:bookmarkEnd w:id="113"/>
      <w:r w:rsidR="00A603D0" w:rsidRPr="009D68DB">
        <w:rPr>
          <w:rFonts w:ascii="Sylfaen" w:eastAsia="Times New Roman" w:hAnsi="Sylfaen"/>
          <w:b/>
          <w:color w:val="auto"/>
          <w:sz w:val="24"/>
          <w:lang w:val="ka-GE"/>
        </w:rPr>
        <w:t xml:space="preserve">    </w:t>
      </w:r>
    </w:p>
    <w:p w14:paraId="77EFDCE7" w14:textId="77777777" w:rsidR="00A603D0" w:rsidRPr="009D68DB" w:rsidRDefault="00AF7444" w:rsidP="00E55F46">
      <w:pPr>
        <w:pStyle w:val="Subtitle"/>
        <w:numPr>
          <w:ilvl w:val="0"/>
          <w:numId w:val="0"/>
        </w:numPr>
        <w:spacing w:line="240" w:lineRule="auto"/>
        <w:jc w:val="both"/>
        <w:outlineLvl w:val="1"/>
        <w:rPr>
          <w:rFonts w:ascii="Sylfaen" w:eastAsia="Times New Roman" w:hAnsi="Sylfaen"/>
          <w:color w:val="auto"/>
          <w:lang w:val="ka-GE"/>
        </w:rPr>
      </w:pPr>
      <w:hyperlink w:anchor="_Toc514775200" w:history="1">
        <w:bookmarkStart w:id="114" w:name="_Toc6307936"/>
        <w:r w:rsidR="00A603D0" w:rsidRPr="009D68DB">
          <w:rPr>
            <w:rFonts w:ascii="Sylfaen" w:eastAsia="Times New Roman" w:hAnsi="Sylfaen"/>
            <w:color w:val="auto"/>
            <w:lang w:val="ka-GE"/>
          </w:rPr>
          <w:t xml:space="preserve">7.1 </w:t>
        </w:r>
        <w:r w:rsidR="00A603D0" w:rsidRPr="009D68DB">
          <w:rPr>
            <w:rFonts w:ascii="Sylfaen" w:eastAsia="Times New Roman" w:hAnsi="Sylfaen" w:cs="Sylfaen"/>
            <w:color w:val="auto"/>
            <w:lang w:val="ka-GE"/>
          </w:rPr>
          <w:t>ინკლუზიური</w:t>
        </w:r>
        <w:r w:rsidR="00A603D0" w:rsidRPr="009D68DB">
          <w:rPr>
            <w:rFonts w:ascii="Sylfaen" w:eastAsia="Times New Roman" w:hAnsi="Sylfaen"/>
            <w:color w:val="auto"/>
            <w:lang w:val="ka-GE"/>
          </w:rPr>
          <w:t xml:space="preserve"> </w:t>
        </w:r>
        <w:r w:rsidR="00A603D0" w:rsidRPr="009D68DB">
          <w:rPr>
            <w:rFonts w:ascii="Sylfaen" w:eastAsia="Times New Roman" w:hAnsi="Sylfaen" w:cs="Sylfaen"/>
            <w:color w:val="auto"/>
            <w:lang w:val="ka-GE"/>
          </w:rPr>
          <w:t>და</w:t>
        </w:r>
        <w:r w:rsidR="00A603D0" w:rsidRPr="009D68DB">
          <w:rPr>
            <w:rFonts w:ascii="Sylfaen" w:eastAsia="Times New Roman" w:hAnsi="Sylfaen"/>
            <w:color w:val="auto"/>
            <w:lang w:val="ka-GE"/>
          </w:rPr>
          <w:t xml:space="preserve"> </w:t>
        </w:r>
        <w:r w:rsidR="00A603D0" w:rsidRPr="009D68DB">
          <w:rPr>
            <w:rFonts w:ascii="Sylfaen" w:eastAsia="Times New Roman" w:hAnsi="Sylfaen" w:cs="Sylfaen"/>
            <w:color w:val="auto"/>
            <w:lang w:val="ka-GE"/>
          </w:rPr>
          <w:t>ბავშვის</w:t>
        </w:r>
        <w:r w:rsidR="00A603D0" w:rsidRPr="009D68DB">
          <w:rPr>
            <w:rFonts w:ascii="Sylfaen" w:eastAsia="Times New Roman" w:hAnsi="Sylfaen"/>
            <w:color w:val="auto"/>
            <w:lang w:val="ka-GE"/>
          </w:rPr>
          <w:t xml:space="preserve"> </w:t>
        </w:r>
        <w:r w:rsidR="00A603D0" w:rsidRPr="009D68DB">
          <w:rPr>
            <w:rFonts w:ascii="Sylfaen" w:eastAsia="Times New Roman" w:hAnsi="Sylfaen" w:cs="Sylfaen"/>
            <w:color w:val="auto"/>
            <w:lang w:val="ka-GE"/>
          </w:rPr>
          <w:t>საუკეთესო</w:t>
        </w:r>
        <w:r w:rsidR="00A603D0" w:rsidRPr="009D68DB">
          <w:rPr>
            <w:rFonts w:ascii="Sylfaen" w:eastAsia="Times New Roman" w:hAnsi="Sylfaen"/>
            <w:color w:val="auto"/>
            <w:lang w:val="ka-GE"/>
          </w:rPr>
          <w:t xml:space="preserve"> </w:t>
        </w:r>
        <w:r w:rsidR="00A603D0" w:rsidRPr="009D68DB">
          <w:rPr>
            <w:rFonts w:ascii="Sylfaen" w:eastAsia="Times New Roman" w:hAnsi="Sylfaen" w:cs="Sylfaen"/>
            <w:color w:val="auto"/>
            <w:lang w:val="ka-GE"/>
          </w:rPr>
          <w:t>ინტერესებზე</w:t>
        </w:r>
        <w:r w:rsidR="00A603D0" w:rsidRPr="009D68DB">
          <w:rPr>
            <w:rFonts w:ascii="Sylfaen" w:eastAsia="Times New Roman" w:hAnsi="Sylfaen"/>
            <w:color w:val="auto"/>
            <w:lang w:val="ka-GE"/>
          </w:rPr>
          <w:t xml:space="preserve"> </w:t>
        </w:r>
        <w:r w:rsidR="00A603D0" w:rsidRPr="009D68DB">
          <w:rPr>
            <w:rFonts w:ascii="Sylfaen" w:eastAsia="Times New Roman" w:hAnsi="Sylfaen" w:cs="Sylfaen"/>
            <w:color w:val="auto"/>
            <w:lang w:val="ka-GE"/>
          </w:rPr>
          <w:t>ორიენტირებული</w:t>
        </w:r>
        <w:r w:rsidR="00A603D0" w:rsidRPr="009D68DB">
          <w:rPr>
            <w:rFonts w:ascii="Sylfaen" w:eastAsia="Times New Roman" w:hAnsi="Sylfaen"/>
            <w:color w:val="auto"/>
            <w:lang w:val="ka-GE"/>
          </w:rPr>
          <w:t xml:space="preserve"> </w:t>
        </w:r>
        <w:r w:rsidR="00A603D0" w:rsidRPr="009D68DB">
          <w:rPr>
            <w:rFonts w:ascii="Sylfaen" w:eastAsia="Times New Roman" w:hAnsi="Sylfaen" w:cs="Sylfaen"/>
            <w:color w:val="auto"/>
            <w:lang w:val="ka-GE"/>
          </w:rPr>
          <w:t>სკოლამდელი</w:t>
        </w:r>
        <w:r w:rsidR="00A603D0" w:rsidRPr="009D68DB">
          <w:rPr>
            <w:rFonts w:ascii="Sylfaen" w:eastAsia="Times New Roman" w:hAnsi="Sylfaen"/>
            <w:color w:val="auto"/>
            <w:lang w:val="ka-GE"/>
          </w:rPr>
          <w:t xml:space="preserve"> </w:t>
        </w:r>
        <w:r w:rsidR="00A603D0" w:rsidRPr="009D68DB">
          <w:rPr>
            <w:rFonts w:ascii="Sylfaen" w:eastAsia="Times New Roman" w:hAnsi="Sylfaen" w:cs="Sylfaen"/>
            <w:color w:val="auto"/>
            <w:lang w:val="ka-GE"/>
          </w:rPr>
          <w:t>აღზრდისა</w:t>
        </w:r>
        <w:r w:rsidR="00A603D0" w:rsidRPr="009D68DB">
          <w:rPr>
            <w:rFonts w:ascii="Sylfaen" w:eastAsia="Times New Roman" w:hAnsi="Sylfaen"/>
            <w:color w:val="auto"/>
            <w:lang w:val="ka-GE"/>
          </w:rPr>
          <w:t xml:space="preserve"> </w:t>
        </w:r>
        <w:r w:rsidR="00A603D0" w:rsidRPr="009D68DB">
          <w:rPr>
            <w:rFonts w:ascii="Sylfaen" w:eastAsia="Times New Roman" w:hAnsi="Sylfaen" w:cs="Sylfaen"/>
            <w:color w:val="auto"/>
            <w:lang w:val="ka-GE"/>
          </w:rPr>
          <w:t>და</w:t>
        </w:r>
        <w:r w:rsidR="00A603D0" w:rsidRPr="009D68DB">
          <w:rPr>
            <w:rFonts w:ascii="Sylfaen" w:eastAsia="Times New Roman" w:hAnsi="Sylfaen"/>
            <w:color w:val="auto"/>
            <w:lang w:val="ka-GE"/>
          </w:rPr>
          <w:t xml:space="preserve"> </w:t>
        </w:r>
        <w:r w:rsidR="00A603D0" w:rsidRPr="009D68DB">
          <w:rPr>
            <w:rFonts w:ascii="Sylfaen" w:eastAsia="Times New Roman" w:hAnsi="Sylfaen" w:cs="Sylfaen"/>
            <w:color w:val="auto"/>
            <w:lang w:val="ka-GE"/>
          </w:rPr>
          <w:t>განათლების</w:t>
        </w:r>
        <w:r w:rsidR="00A603D0" w:rsidRPr="009D68DB">
          <w:rPr>
            <w:rFonts w:ascii="Sylfaen" w:eastAsia="Times New Roman" w:hAnsi="Sylfaen"/>
            <w:color w:val="auto"/>
            <w:lang w:val="ka-GE"/>
          </w:rPr>
          <w:t xml:space="preserve"> </w:t>
        </w:r>
        <w:r w:rsidR="00A603D0" w:rsidRPr="009D68DB">
          <w:rPr>
            <w:rFonts w:ascii="Sylfaen" w:eastAsia="Times New Roman" w:hAnsi="Sylfaen" w:cs="Sylfaen"/>
            <w:color w:val="auto"/>
            <w:lang w:val="ka-GE"/>
          </w:rPr>
          <w:t>სისტემის</w:t>
        </w:r>
        <w:r w:rsidR="00A603D0" w:rsidRPr="009D68DB">
          <w:rPr>
            <w:rFonts w:ascii="Sylfaen" w:eastAsia="Times New Roman" w:hAnsi="Sylfaen"/>
            <w:color w:val="auto"/>
            <w:lang w:val="ka-GE"/>
          </w:rPr>
          <w:t xml:space="preserve"> </w:t>
        </w:r>
        <w:r w:rsidR="00A603D0" w:rsidRPr="009D68DB">
          <w:rPr>
            <w:rFonts w:ascii="Sylfaen" w:eastAsia="Times New Roman" w:hAnsi="Sylfaen" w:cs="Sylfaen"/>
            <w:color w:val="auto"/>
            <w:lang w:val="ka-GE"/>
          </w:rPr>
          <w:t>დანერგვა</w:t>
        </w:r>
        <w:bookmarkEnd w:id="114"/>
      </w:hyperlink>
    </w:p>
    <w:p w14:paraId="47FA9369" w14:textId="77777777"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15" w:name="_Toc6307937"/>
      <w:r w:rsidRPr="009D68DB">
        <w:rPr>
          <w:rFonts w:ascii="Sylfaen" w:eastAsia="Times New Roman" w:hAnsi="Sylfaen"/>
          <w:color w:val="auto"/>
        </w:rPr>
        <w:t>7.1.1.სკოლამდელი აღზრდისა და განათლების ახალი სისტემის შემუშავება და ამოქმედება</w:t>
      </w:r>
      <w:bookmarkEnd w:id="115"/>
    </w:p>
    <w:tbl>
      <w:tblPr>
        <w:tblW w:w="5000" w:type="pct"/>
        <w:tblLook w:val="04A0" w:firstRow="1" w:lastRow="0" w:firstColumn="1" w:lastColumn="0" w:noHBand="0" w:noVBand="1"/>
      </w:tblPr>
      <w:tblGrid>
        <w:gridCol w:w="3514"/>
        <w:gridCol w:w="4249"/>
        <w:gridCol w:w="1597"/>
      </w:tblGrid>
      <w:tr w:rsidR="00A603D0" w:rsidRPr="009D68DB" w14:paraId="3284AB41" w14:textId="77777777" w:rsidTr="00D511B2">
        <w:trPr>
          <w:trHeight w:val="300"/>
        </w:trPr>
        <w:tc>
          <w:tcPr>
            <w:tcW w:w="1877" w:type="pct"/>
            <w:hideMark/>
          </w:tcPr>
          <w:p w14:paraId="63C30C86" w14:textId="77777777" w:rsidR="00A603D0" w:rsidRPr="00887B79" w:rsidRDefault="00A603D0" w:rsidP="00E55F46">
            <w:pPr>
              <w:pStyle w:val="Heading4"/>
              <w:spacing w:before="0" w:after="160"/>
              <w:rPr>
                <w:rFonts w:ascii="Sylfaen" w:eastAsia="Times New Roman" w:hAnsi="Sylfaen" w:cs="Times New Roman"/>
                <w:b/>
                <w:i w:val="0"/>
              </w:rPr>
            </w:pPr>
            <w:r w:rsidRPr="00887B79">
              <w:rPr>
                <w:rFonts w:ascii="Sylfaen" w:eastAsia="Times New Roman" w:hAnsi="Sylfaen" w:cs="Sylfaen"/>
                <w:b/>
                <w:i w:val="0"/>
              </w:rPr>
              <w:t>სტრატეგიული</w:t>
            </w:r>
            <w:r w:rsidRPr="00887B79">
              <w:rPr>
                <w:rFonts w:ascii="Sylfaen" w:eastAsia="Times New Roman" w:hAnsi="Sylfaen" w:cs="Times New Roman"/>
                <w:b/>
                <w:i w:val="0"/>
              </w:rPr>
              <w:t xml:space="preserve"> </w:t>
            </w:r>
            <w:r w:rsidRPr="00887B79">
              <w:rPr>
                <w:rFonts w:ascii="Sylfaen" w:eastAsia="Times New Roman" w:hAnsi="Sylfaen" w:cs="Sylfaen"/>
                <w:b/>
                <w:i w:val="0"/>
              </w:rPr>
              <w:t>მიმართულება</w:t>
            </w:r>
            <w:r w:rsidRPr="00887B79">
              <w:rPr>
                <w:rFonts w:ascii="Sylfaen" w:eastAsia="Times New Roman" w:hAnsi="Sylfaen" w:cs="Times New Roman"/>
                <w:b/>
                <w:i w:val="0"/>
              </w:rPr>
              <w:t xml:space="preserve">  7</w:t>
            </w:r>
          </w:p>
        </w:tc>
        <w:tc>
          <w:tcPr>
            <w:tcW w:w="3123" w:type="pct"/>
            <w:gridSpan w:val="2"/>
            <w:hideMark/>
          </w:tcPr>
          <w:p w14:paraId="4CC46964" w14:textId="77777777" w:rsidR="00A603D0" w:rsidRPr="00887B79" w:rsidRDefault="00A603D0" w:rsidP="00E55F46">
            <w:pPr>
              <w:pStyle w:val="Heading4"/>
              <w:spacing w:before="0" w:after="160"/>
              <w:rPr>
                <w:rFonts w:ascii="Sylfaen" w:eastAsia="Times New Roman" w:hAnsi="Sylfaen"/>
                <w:b/>
                <w:i w:val="0"/>
                <w:color w:val="757171"/>
                <w:lang w:val="ka-GE"/>
              </w:rPr>
            </w:pPr>
            <w:r w:rsidRPr="00887B79">
              <w:rPr>
                <w:rFonts w:ascii="Sylfaen" w:eastAsia="Times New Roman" w:hAnsi="Sylfaen" w:cs="Sylfaen"/>
                <w:b/>
                <w:i w:val="0"/>
                <w:color w:val="757171"/>
                <w:lang w:val="ka-GE"/>
              </w:rPr>
              <w:t>ინკლუზიური</w:t>
            </w:r>
            <w:r w:rsidRPr="00887B79">
              <w:rPr>
                <w:rFonts w:ascii="Sylfaen" w:eastAsia="Times New Roman" w:hAnsi="Sylfaen"/>
                <w:b/>
                <w:i w:val="0"/>
                <w:color w:val="757171"/>
                <w:lang w:val="ka-GE"/>
              </w:rPr>
              <w:t xml:space="preserve">, </w:t>
            </w:r>
            <w:r w:rsidRPr="00887B79">
              <w:rPr>
                <w:rFonts w:ascii="Sylfaen" w:eastAsia="Times New Roman" w:hAnsi="Sylfaen" w:cs="Sylfaen"/>
                <w:b/>
                <w:i w:val="0"/>
                <w:color w:val="757171"/>
                <w:lang w:val="ka-GE"/>
              </w:rPr>
              <w:t>ხარისხიანი</w:t>
            </w:r>
            <w:r w:rsidRPr="00887B79">
              <w:rPr>
                <w:rFonts w:ascii="Sylfaen" w:eastAsia="Times New Roman" w:hAnsi="Sylfaen"/>
                <w:b/>
                <w:i w:val="0"/>
                <w:color w:val="757171"/>
                <w:lang w:val="ka-GE"/>
              </w:rPr>
              <w:t xml:space="preserve"> </w:t>
            </w:r>
            <w:r w:rsidRPr="00887B79">
              <w:rPr>
                <w:rFonts w:ascii="Sylfaen" w:eastAsia="Times New Roman" w:hAnsi="Sylfaen" w:cs="Sylfaen"/>
                <w:b/>
                <w:i w:val="0"/>
                <w:color w:val="757171"/>
                <w:lang w:val="ka-GE"/>
              </w:rPr>
              <w:t>და</w:t>
            </w:r>
            <w:r w:rsidRPr="00887B79">
              <w:rPr>
                <w:rFonts w:ascii="Sylfaen" w:eastAsia="Times New Roman" w:hAnsi="Sylfaen"/>
                <w:b/>
                <w:i w:val="0"/>
                <w:color w:val="757171"/>
                <w:lang w:val="ka-GE"/>
              </w:rPr>
              <w:t xml:space="preserve"> </w:t>
            </w:r>
            <w:r w:rsidRPr="00887B79">
              <w:rPr>
                <w:rFonts w:ascii="Sylfaen" w:eastAsia="Times New Roman" w:hAnsi="Sylfaen" w:cs="Sylfaen"/>
                <w:b/>
                <w:i w:val="0"/>
                <w:color w:val="757171"/>
                <w:lang w:val="ka-GE"/>
              </w:rPr>
              <w:t>ხელმისაწვდომი</w:t>
            </w:r>
            <w:r w:rsidRPr="00887B79">
              <w:rPr>
                <w:rFonts w:ascii="Sylfaen" w:eastAsia="Times New Roman" w:hAnsi="Sylfaen"/>
                <w:b/>
                <w:i w:val="0"/>
                <w:color w:val="757171"/>
                <w:lang w:val="ka-GE"/>
              </w:rPr>
              <w:t xml:space="preserve"> </w:t>
            </w:r>
            <w:r w:rsidRPr="00887B79">
              <w:rPr>
                <w:rFonts w:ascii="Sylfaen" w:eastAsia="Times New Roman" w:hAnsi="Sylfaen" w:cs="Sylfaen"/>
                <w:b/>
                <w:i w:val="0"/>
                <w:color w:val="757171"/>
                <w:lang w:val="ka-GE"/>
              </w:rPr>
              <w:t>განათლების</w:t>
            </w:r>
            <w:r w:rsidRPr="00887B79">
              <w:rPr>
                <w:rFonts w:ascii="Sylfaen" w:eastAsia="Times New Roman" w:hAnsi="Sylfaen"/>
                <w:b/>
                <w:i w:val="0"/>
                <w:color w:val="757171"/>
                <w:lang w:val="ka-GE"/>
              </w:rPr>
              <w:t xml:space="preserve"> </w:t>
            </w:r>
            <w:r w:rsidRPr="00887B79">
              <w:rPr>
                <w:rFonts w:ascii="Sylfaen" w:eastAsia="Times New Roman" w:hAnsi="Sylfaen" w:cs="Sylfaen"/>
                <w:b/>
                <w:i w:val="0"/>
                <w:color w:val="757171"/>
                <w:lang w:val="ka-GE"/>
              </w:rPr>
              <w:t>სისტემა</w:t>
            </w:r>
          </w:p>
          <w:p w14:paraId="260BECB5" w14:textId="77777777" w:rsidR="00A603D0" w:rsidRPr="00887B79" w:rsidRDefault="00A603D0" w:rsidP="00E55F46">
            <w:pPr>
              <w:pStyle w:val="Heading4"/>
              <w:spacing w:before="0" w:after="160"/>
              <w:rPr>
                <w:rFonts w:ascii="Sylfaen" w:eastAsia="Times New Roman" w:hAnsi="Sylfaen" w:cs="Times New Roman"/>
                <w:b/>
                <w:i w:val="0"/>
                <w:color w:val="757171"/>
                <w:lang w:val="ka-GE"/>
              </w:rPr>
            </w:pPr>
          </w:p>
        </w:tc>
      </w:tr>
      <w:tr w:rsidR="00A603D0" w:rsidRPr="009D68DB" w14:paraId="70089F04" w14:textId="77777777" w:rsidTr="00D511B2">
        <w:trPr>
          <w:trHeight w:val="300"/>
        </w:trPr>
        <w:tc>
          <w:tcPr>
            <w:tcW w:w="1877" w:type="pct"/>
            <w:hideMark/>
          </w:tcPr>
          <w:p w14:paraId="26AAABBD" w14:textId="77777777" w:rsidR="00A603D0" w:rsidRPr="00887B79" w:rsidRDefault="00A603D0" w:rsidP="00E55F46">
            <w:pPr>
              <w:rPr>
                <w:rFonts w:ascii="Sylfaen" w:eastAsia="Times New Roman" w:hAnsi="Sylfaen" w:cs="Times New Roman"/>
                <w:color w:val="2F75B5"/>
                <w:szCs w:val="24"/>
              </w:rPr>
            </w:pPr>
            <w:r w:rsidRPr="00887B79">
              <w:rPr>
                <w:rFonts w:ascii="Sylfaen" w:eastAsia="Times New Roman" w:hAnsi="Sylfaen" w:cs="Sylfaen"/>
                <w:color w:val="2F75B5"/>
                <w:szCs w:val="24"/>
              </w:rPr>
              <w:t>პროგრამა</w:t>
            </w:r>
          </w:p>
        </w:tc>
        <w:tc>
          <w:tcPr>
            <w:tcW w:w="3123" w:type="pct"/>
            <w:gridSpan w:val="2"/>
            <w:shd w:val="clear" w:color="auto" w:fill="auto"/>
            <w:hideMark/>
          </w:tcPr>
          <w:p w14:paraId="7C8B444D" w14:textId="77777777" w:rsidR="00A603D0" w:rsidRPr="009D68DB" w:rsidRDefault="00A603D0" w:rsidP="00E55F46">
            <w:pPr>
              <w:pStyle w:val="Subtitle"/>
              <w:rPr>
                <w:rFonts w:ascii="Sylfaen" w:eastAsia="Times New Roman" w:hAnsi="Sylfaen"/>
                <w:lang w:val="ka-GE"/>
              </w:rPr>
            </w:pPr>
            <w:r w:rsidRPr="009D68DB">
              <w:rPr>
                <w:rFonts w:ascii="Sylfaen" w:eastAsia="Times New Roman" w:hAnsi="Sylfaen"/>
                <w:lang w:val="ka-GE"/>
              </w:rPr>
              <w:t>7.1.1.</w:t>
            </w:r>
            <w:r w:rsidRPr="009D68DB">
              <w:rPr>
                <w:rFonts w:ascii="Sylfaen" w:eastAsia="Times New Roman" w:hAnsi="Sylfaen" w:cs="Sylfaen"/>
                <w:lang w:val="ka-GE"/>
              </w:rPr>
              <w:t>სკოლამდელი</w:t>
            </w:r>
            <w:r w:rsidRPr="009D68DB">
              <w:rPr>
                <w:rFonts w:ascii="Sylfaen" w:eastAsia="Times New Roman" w:hAnsi="Sylfaen"/>
                <w:lang w:val="ka-GE"/>
              </w:rPr>
              <w:t xml:space="preserve"> </w:t>
            </w:r>
            <w:r w:rsidRPr="009D68DB">
              <w:rPr>
                <w:rFonts w:ascii="Sylfaen" w:eastAsia="Times New Roman" w:hAnsi="Sylfaen" w:cs="Sylfaen"/>
                <w:lang w:val="ka-GE"/>
              </w:rPr>
              <w:t>აღზრდისა</w:t>
            </w:r>
            <w:r w:rsidRPr="009D68DB">
              <w:rPr>
                <w:rFonts w:ascii="Sylfaen" w:eastAsia="Times New Roman" w:hAnsi="Sylfaen"/>
                <w:lang w:val="ka-GE"/>
              </w:rPr>
              <w:t xml:space="preserve"> </w:t>
            </w:r>
            <w:r w:rsidRPr="009D68DB">
              <w:rPr>
                <w:rFonts w:ascii="Sylfaen" w:eastAsia="Times New Roman" w:hAnsi="Sylfaen" w:cs="Sylfaen"/>
                <w:lang w:val="ka-GE"/>
              </w:rPr>
              <w:t>და</w:t>
            </w:r>
            <w:r w:rsidRPr="009D68DB">
              <w:rPr>
                <w:rFonts w:ascii="Sylfaen" w:eastAsia="Times New Roman" w:hAnsi="Sylfaen"/>
                <w:lang w:val="ka-GE"/>
              </w:rPr>
              <w:t xml:space="preserve"> </w:t>
            </w:r>
            <w:r w:rsidRPr="009D68DB">
              <w:rPr>
                <w:rFonts w:ascii="Sylfaen" w:eastAsia="Times New Roman" w:hAnsi="Sylfaen" w:cs="Sylfaen"/>
                <w:lang w:val="ka-GE"/>
              </w:rPr>
              <w:t>განათლების</w:t>
            </w:r>
            <w:r w:rsidRPr="009D68DB">
              <w:rPr>
                <w:rFonts w:ascii="Sylfaen" w:eastAsia="Times New Roman" w:hAnsi="Sylfaen"/>
                <w:lang w:val="ka-GE"/>
              </w:rPr>
              <w:t xml:space="preserve"> </w:t>
            </w:r>
            <w:r w:rsidRPr="009D68DB">
              <w:rPr>
                <w:rFonts w:ascii="Sylfaen" w:eastAsia="Times New Roman" w:hAnsi="Sylfaen" w:cs="Sylfaen"/>
                <w:lang w:val="ka-GE"/>
              </w:rPr>
              <w:t>ახალი</w:t>
            </w:r>
            <w:r w:rsidRPr="009D68DB">
              <w:rPr>
                <w:rFonts w:ascii="Sylfaen" w:eastAsia="Times New Roman" w:hAnsi="Sylfaen"/>
                <w:lang w:val="ka-GE"/>
              </w:rPr>
              <w:t xml:space="preserve"> </w:t>
            </w:r>
            <w:r w:rsidRPr="009D68DB">
              <w:rPr>
                <w:rFonts w:ascii="Sylfaen" w:eastAsia="Times New Roman" w:hAnsi="Sylfaen" w:cs="Sylfaen"/>
                <w:lang w:val="ka-GE"/>
              </w:rPr>
              <w:t>სისტემის</w:t>
            </w:r>
            <w:r w:rsidRPr="009D68DB">
              <w:rPr>
                <w:rFonts w:ascii="Sylfaen" w:eastAsia="Times New Roman" w:hAnsi="Sylfaen"/>
                <w:lang w:val="ka-GE"/>
              </w:rPr>
              <w:t xml:space="preserve"> </w:t>
            </w:r>
            <w:r w:rsidRPr="009D68DB">
              <w:rPr>
                <w:rFonts w:ascii="Sylfaen" w:eastAsia="Times New Roman" w:hAnsi="Sylfaen" w:cs="Sylfaen"/>
                <w:lang w:val="ka-GE"/>
              </w:rPr>
              <w:t>შემუშავება</w:t>
            </w:r>
            <w:r w:rsidRPr="009D68DB">
              <w:rPr>
                <w:rFonts w:ascii="Sylfaen" w:eastAsia="Times New Roman" w:hAnsi="Sylfaen"/>
                <w:lang w:val="ka-GE"/>
              </w:rPr>
              <w:t xml:space="preserve"> </w:t>
            </w:r>
            <w:r w:rsidRPr="009D68DB">
              <w:rPr>
                <w:rFonts w:ascii="Sylfaen" w:eastAsia="Times New Roman" w:hAnsi="Sylfaen" w:cs="Sylfaen"/>
                <w:lang w:val="ka-GE"/>
              </w:rPr>
              <w:t>და</w:t>
            </w:r>
            <w:r w:rsidRPr="009D68DB">
              <w:rPr>
                <w:rFonts w:ascii="Sylfaen" w:eastAsia="Times New Roman" w:hAnsi="Sylfaen"/>
                <w:lang w:val="ka-GE"/>
              </w:rPr>
              <w:t xml:space="preserve"> </w:t>
            </w:r>
            <w:r w:rsidRPr="009D68DB">
              <w:rPr>
                <w:rFonts w:ascii="Sylfaen" w:eastAsia="Times New Roman" w:hAnsi="Sylfaen" w:cs="Sylfaen"/>
                <w:lang w:val="ka-GE"/>
              </w:rPr>
              <w:t>ამოქმედება</w:t>
            </w:r>
          </w:p>
          <w:p w14:paraId="05C84B97" w14:textId="77777777" w:rsidR="00A603D0" w:rsidRPr="009D68DB" w:rsidRDefault="00A603D0" w:rsidP="00E55F46">
            <w:pPr>
              <w:rPr>
                <w:rFonts w:ascii="Sylfaen" w:eastAsia="Times New Roman" w:hAnsi="Sylfaen" w:cs="Times New Roman"/>
                <w:color w:val="757171"/>
                <w:sz w:val="24"/>
                <w:szCs w:val="24"/>
              </w:rPr>
            </w:pPr>
          </w:p>
        </w:tc>
      </w:tr>
      <w:tr w:rsidR="00A603D0" w:rsidRPr="009D68DB" w14:paraId="270823A3" w14:textId="77777777" w:rsidTr="00D511B2">
        <w:trPr>
          <w:trHeight w:val="600"/>
        </w:trPr>
        <w:tc>
          <w:tcPr>
            <w:tcW w:w="1877" w:type="pct"/>
            <w:hideMark/>
          </w:tcPr>
          <w:p w14:paraId="15C96161" w14:textId="77777777" w:rsidR="00A603D0" w:rsidRPr="00887B79" w:rsidRDefault="00A603D0" w:rsidP="00E55F46">
            <w:pPr>
              <w:rPr>
                <w:rFonts w:ascii="Sylfaen" w:eastAsia="Times New Roman" w:hAnsi="Sylfaen" w:cs="Times New Roman"/>
                <w:color w:val="2F75B5"/>
                <w:szCs w:val="24"/>
              </w:rPr>
            </w:pPr>
            <w:r w:rsidRPr="00887B79">
              <w:rPr>
                <w:rFonts w:ascii="Sylfaen" w:eastAsia="Times New Roman" w:hAnsi="Sylfaen" w:cs="Sylfaen"/>
                <w:color w:val="2F75B5"/>
                <w:szCs w:val="24"/>
              </w:rPr>
              <w:t>პროგრამის</w:t>
            </w:r>
            <w:r w:rsidRPr="00887B79">
              <w:rPr>
                <w:rFonts w:ascii="Sylfaen" w:eastAsia="Times New Roman" w:hAnsi="Sylfaen" w:cs="Times New Roman"/>
                <w:color w:val="2F75B5"/>
                <w:szCs w:val="24"/>
              </w:rPr>
              <w:t xml:space="preserve"> </w:t>
            </w:r>
            <w:r w:rsidRPr="00887B79">
              <w:rPr>
                <w:rFonts w:ascii="Sylfaen" w:eastAsia="Times New Roman" w:hAnsi="Sylfaen" w:cs="Sylfaen"/>
                <w:color w:val="2F75B5"/>
                <w:szCs w:val="24"/>
              </w:rPr>
              <w:t>მიზანი</w:t>
            </w:r>
            <w:r w:rsidRPr="00887B79">
              <w:rPr>
                <w:rFonts w:ascii="Sylfaen" w:eastAsia="Times New Roman" w:hAnsi="Sylfaen" w:cs="Times New Roman"/>
                <w:color w:val="2F75B5"/>
                <w:szCs w:val="24"/>
              </w:rPr>
              <w:t xml:space="preserve"> </w:t>
            </w:r>
            <w:r w:rsidRPr="00887B79">
              <w:rPr>
                <w:rFonts w:ascii="Sylfaen" w:eastAsia="Times New Roman" w:hAnsi="Sylfaen" w:cs="Sylfaen"/>
                <w:color w:val="2F75B5"/>
                <w:szCs w:val="24"/>
              </w:rPr>
              <w:t>და</w:t>
            </w:r>
            <w:r w:rsidRPr="00887B79">
              <w:rPr>
                <w:rFonts w:ascii="Sylfaen" w:eastAsia="Times New Roman" w:hAnsi="Sylfaen" w:cs="Times New Roman"/>
                <w:color w:val="2F75B5"/>
                <w:szCs w:val="24"/>
              </w:rPr>
              <w:t xml:space="preserve"> </w:t>
            </w:r>
            <w:r w:rsidRPr="00887B79">
              <w:rPr>
                <w:rFonts w:ascii="Sylfaen" w:eastAsia="Times New Roman" w:hAnsi="Sylfaen" w:cs="Sylfaen"/>
                <w:color w:val="2F75B5"/>
                <w:szCs w:val="24"/>
              </w:rPr>
              <w:t>მოსალოდნელი</w:t>
            </w:r>
            <w:r w:rsidRPr="00887B79">
              <w:rPr>
                <w:rFonts w:ascii="Sylfaen" w:eastAsia="Times New Roman" w:hAnsi="Sylfaen" w:cs="Times New Roman"/>
                <w:color w:val="2F75B5"/>
                <w:szCs w:val="24"/>
              </w:rPr>
              <w:t xml:space="preserve"> </w:t>
            </w:r>
            <w:r w:rsidRPr="00887B79">
              <w:rPr>
                <w:rFonts w:ascii="Sylfaen" w:eastAsia="Times New Roman" w:hAnsi="Sylfaen" w:cs="Sylfaen"/>
                <w:color w:val="2F75B5"/>
                <w:szCs w:val="24"/>
              </w:rPr>
              <w:t>შედეგი</w:t>
            </w:r>
          </w:p>
        </w:tc>
        <w:tc>
          <w:tcPr>
            <w:tcW w:w="3123" w:type="pct"/>
            <w:gridSpan w:val="2"/>
            <w:hideMark/>
          </w:tcPr>
          <w:p w14:paraId="69A982B4" w14:textId="632CDBF0" w:rsidR="00A603D0" w:rsidRPr="00CE5616" w:rsidRDefault="00A603D0" w:rsidP="00E55F46">
            <w:pPr>
              <w:jc w:val="both"/>
              <w:rPr>
                <w:rFonts w:ascii="Sylfaen" w:eastAsia="Times New Roman" w:hAnsi="Sylfaen" w:cs="Times New Roman"/>
                <w:color w:val="000000"/>
                <w:sz w:val="20"/>
              </w:rPr>
            </w:pPr>
            <w:r w:rsidRPr="00CE5616">
              <w:rPr>
                <w:rFonts w:ascii="Sylfaen" w:eastAsia="Times New Roman" w:hAnsi="Sylfaen" w:cs="Times New Roman"/>
                <w:sz w:val="20"/>
                <w:lang w:val="ka-GE"/>
              </w:rPr>
              <w:t xml:space="preserve">საქართველოს ორგანული კანონი - „ადგილობრივი თვითმმართველობის კოდექსი“-ს შესაბამისად, სკოლამდელი განათლების სფეროს რეგულირება მუნიციპალიტეტის ექსკლუზიურ უფლებამოსილებას განეკუთვნება. პროგრამის მიზანია ადრეული და სკოლამდელი აღზრდის სისტემის რეფორმის შესაბამისად უზრუნველყოს </w:t>
            </w:r>
            <w:r w:rsidRPr="00CE5616">
              <w:rPr>
                <w:rFonts w:ascii="Sylfaen" w:hAnsi="Sylfaen" w:cs="Sylfaen"/>
                <w:sz w:val="20"/>
                <w:lang w:val="ka-GE"/>
              </w:rPr>
              <w:t xml:space="preserve">თანამედროვე, სტანდარტების შესაბამისი </w:t>
            </w:r>
            <w:r w:rsidRPr="00CE5616">
              <w:rPr>
                <w:rFonts w:ascii="Sylfaen" w:hAnsi="Sylfaen" w:cs="Sylfaen"/>
                <w:sz w:val="20"/>
              </w:rPr>
              <w:t xml:space="preserve">სკოლამდელი აღზრდისა და განათლების სისტემის </w:t>
            </w:r>
            <w:r w:rsidRPr="00CE5616">
              <w:rPr>
                <w:rFonts w:ascii="Sylfaen" w:hAnsi="Sylfaen" w:cs="Sylfaen"/>
                <w:sz w:val="20"/>
                <w:lang w:val="ka-GE"/>
              </w:rPr>
              <w:t>შექმნა და ფუნქციონირება.</w:t>
            </w:r>
          </w:p>
        </w:tc>
      </w:tr>
      <w:tr w:rsidR="00A603D0" w:rsidRPr="009D68DB" w14:paraId="45F56432" w14:textId="77777777" w:rsidTr="00D511B2">
        <w:trPr>
          <w:trHeight w:val="300"/>
        </w:trPr>
        <w:tc>
          <w:tcPr>
            <w:tcW w:w="1877" w:type="pct"/>
            <w:hideMark/>
          </w:tcPr>
          <w:p w14:paraId="7E4BDB6F" w14:textId="77777777" w:rsidR="00A603D0" w:rsidRPr="009D68DB" w:rsidRDefault="00A603D0" w:rsidP="00E55F46">
            <w:pPr>
              <w:rPr>
                <w:rFonts w:ascii="Sylfaen" w:eastAsia="Times New Roman" w:hAnsi="Sylfaen" w:cs="Times New Roman"/>
                <w:color w:val="000000"/>
                <w:sz w:val="24"/>
                <w:szCs w:val="24"/>
              </w:rPr>
            </w:pPr>
          </w:p>
        </w:tc>
        <w:tc>
          <w:tcPr>
            <w:tcW w:w="2270" w:type="pct"/>
            <w:shd w:val="clear" w:color="auto" w:fill="auto"/>
            <w:hideMark/>
          </w:tcPr>
          <w:p w14:paraId="3F2E2C82" w14:textId="77777777" w:rsidR="00A603D0" w:rsidRPr="009D68DB" w:rsidRDefault="00A603D0" w:rsidP="00E55F46">
            <w:pPr>
              <w:rPr>
                <w:rFonts w:ascii="Sylfaen" w:eastAsia="Times New Roman" w:hAnsi="Sylfaen" w:cs="Times New Roman"/>
              </w:rPr>
            </w:pPr>
          </w:p>
        </w:tc>
        <w:tc>
          <w:tcPr>
            <w:tcW w:w="853" w:type="pct"/>
            <w:shd w:val="clear" w:color="auto" w:fill="auto"/>
            <w:noWrap/>
            <w:hideMark/>
          </w:tcPr>
          <w:p w14:paraId="696E4261" w14:textId="77777777" w:rsidR="00A603D0" w:rsidRPr="009D68DB" w:rsidRDefault="00A603D0" w:rsidP="00E55F46">
            <w:pPr>
              <w:rPr>
                <w:rFonts w:ascii="Sylfaen" w:eastAsia="Times New Roman" w:hAnsi="Sylfaen" w:cs="Times New Roman"/>
              </w:rPr>
            </w:pPr>
          </w:p>
        </w:tc>
      </w:tr>
      <w:tr w:rsidR="00A603D0" w:rsidRPr="009D68DB" w14:paraId="78484414" w14:textId="77777777" w:rsidTr="00D511B2">
        <w:trPr>
          <w:trHeight w:val="300"/>
        </w:trPr>
        <w:tc>
          <w:tcPr>
            <w:tcW w:w="1877" w:type="pct"/>
            <w:hideMark/>
          </w:tcPr>
          <w:p w14:paraId="7211ADA6" w14:textId="77777777" w:rsidR="00A603D0" w:rsidRPr="00887B79" w:rsidRDefault="00A603D0" w:rsidP="00E55F46">
            <w:pPr>
              <w:rPr>
                <w:rFonts w:ascii="Sylfaen" w:eastAsia="Times New Roman" w:hAnsi="Sylfaen" w:cs="Times New Roman"/>
                <w:b/>
                <w:color w:val="2F75B5"/>
                <w:sz w:val="24"/>
                <w:szCs w:val="24"/>
              </w:rPr>
            </w:pPr>
            <w:r w:rsidRPr="00887B79">
              <w:rPr>
                <w:rFonts w:ascii="Sylfaen" w:eastAsia="Times New Roman" w:hAnsi="Sylfaen" w:cs="Sylfaen"/>
                <w:b/>
                <w:color w:val="2F75B5"/>
                <w:sz w:val="24"/>
                <w:szCs w:val="24"/>
              </w:rPr>
              <w:t>ღონისძიებები</w:t>
            </w:r>
            <w:r w:rsidRPr="00887B79">
              <w:rPr>
                <w:rFonts w:ascii="Sylfaen" w:eastAsia="Times New Roman" w:hAnsi="Sylfaen" w:cs="Times New Roman"/>
                <w:b/>
                <w:color w:val="2F75B5"/>
                <w:sz w:val="24"/>
                <w:szCs w:val="24"/>
              </w:rPr>
              <w:t>:</w:t>
            </w:r>
          </w:p>
        </w:tc>
        <w:tc>
          <w:tcPr>
            <w:tcW w:w="2270" w:type="pct"/>
            <w:hideMark/>
          </w:tcPr>
          <w:p w14:paraId="2B3FB131" w14:textId="77777777" w:rsidR="00A603D0" w:rsidRPr="00887B79" w:rsidRDefault="00A603D0" w:rsidP="00E55F46">
            <w:pPr>
              <w:rPr>
                <w:rFonts w:ascii="Sylfaen" w:eastAsia="Times New Roman" w:hAnsi="Sylfaen" w:cs="Times New Roman"/>
                <w:b/>
                <w:color w:val="2F75B5"/>
                <w:sz w:val="24"/>
                <w:szCs w:val="24"/>
              </w:rPr>
            </w:pPr>
            <w:r w:rsidRPr="00887B79">
              <w:rPr>
                <w:rFonts w:ascii="Sylfaen" w:eastAsia="Times New Roman" w:hAnsi="Sylfaen" w:cs="Sylfaen"/>
                <w:b/>
                <w:color w:val="2F75B5"/>
                <w:sz w:val="24"/>
                <w:szCs w:val="24"/>
              </w:rPr>
              <w:t>შესრულების</w:t>
            </w:r>
            <w:r w:rsidRPr="00887B79">
              <w:rPr>
                <w:rFonts w:ascii="Sylfaen" w:eastAsia="Times New Roman" w:hAnsi="Sylfaen" w:cs="Times New Roman"/>
                <w:b/>
                <w:color w:val="2F75B5"/>
                <w:sz w:val="24"/>
                <w:szCs w:val="24"/>
              </w:rPr>
              <w:t xml:space="preserve"> </w:t>
            </w:r>
            <w:r w:rsidRPr="00887B79">
              <w:rPr>
                <w:rFonts w:ascii="Sylfaen" w:eastAsia="Times New Roman" w:hAnsi="Sylfaen" w:cs="Sylfaen"/>
                <w:b/>
                <w:color w:val="2F75B5"/>
                <w:sz w:val="24"/>
                <w:szCs w:val="24"/>
              </w:rPr>
              <w:t>ინდიკატორი</w:t>
            </w:r>
          </w:p>
        </w:tc>
        <w:tc>
          <w:tcPr>
            <w:tcW w:w="853" w:type="pct"/>
            <w:noWrap/>
            <w:hideMark/>
          </w:tcPr>
          <w:p w14:paraId="457D7041" w14:textId="77777777" w:rsidR="00A603D0" w:rsidRPr="00887B79" w:rsidRDefault="00A603D0" w:rsidP="00E55F46">
            <w:pPr>
              <w:rPr>
                <w:rFonts w:ascii="Sylfaen" w:eastAsia="Times New Roman" w:hAnsi="Sylfaen" w:cs="Times New Roman"/>
                <w:b/>
                <w:color w:val="2F75B5"/>
                <w:sz w:val="24"/>
                <w:szCs w:val="24"/>
              </w:rPr>
            </w:pPr>
            <w:r w:rsidRPr="00887B79">
              <w:rPr>
                <w:rFonts w:ascii="Sylfaen" w:eastAsia="Times New Roman" w:hAnsi="Sylfaen" w:cs="Sylfaen"/>
                <w:b/>
                <w:color w:val="2F75B5"/>
                <w:sz w:val="24"/>
                <w:szCs w:val="24"/>
              </w:rPr>
              <w:t>შესრულება</w:t>
            </w:r>
          </w:p>
        </w:tc>
      </w:tr>
      <w:tr w:rsidR="00A603D0" w:rsidRPr="009D68DB" w14:paraId="6A8FB349" w14:textId="77777777" w:rsidTr="00D511B2">
        <w:trPr>
          <w:trHeight w:val="300"/>
        </w:trPr>
        <w:tc>
          <w:tcPr>
            <w:tcW w:w="1877" w:type="pct"/>
            <w:hideMark/>
          </w:tcPr>
          <w:p w14:paraId="5480ADF2" w14:textId="77777777" w:rsidR="00A603D0" w:rsidRPr="00CE5616" w:rsidRDefault="00A603D0" w:rsidP="00E55F46">
            <w:pPr>
              <w:jc w:val="both"/>
              <w:rPr>
                <w:rFonts w:ascii="Sylfaen" w:hAnsi="Sylfaen" w:cs="Sylfaen"/>
                <w:iCs/>
                <w:sz w:val="20"/>
                <w:szCs w:val="20"/>
                <w:lang w:val="ka-GE"/>
              </w:rPr>
            </w:pPr>
            <w:r w:rsidRPr="00CE5616">
              <w:rPr>
                <w:rFonts w:ascii="Sylfaen" w:hAnsi="Sylfaen" w:cs="Sylfaen"/>
                <w:sz w:val="20"/>
                <w:szCs w:val="20"/>
                <w:lang w:val="ka-GE"/>
              </w:rPr>
              <w:t>სკოლამდელი</w:t>
            </w:r>
            <w:r w:rsidRPr="00CE5616">
              <w:rPr>
                <w:rFonts w:ascii="Sylfaen" w:hAnsi="Sylfaen"/>
                <w:sz w:val="20"/>
                <w:szCs w:val="20"/>
                <w:lang w:val="ka-GE"/>
              </w:rPr>
              <w:t xml:space="preserve"> </w:t>
            </w:r>
            <w:r w:rsidRPr="00CE5616">
              <w:rPr>
                <w:rFonts w:ascii="Sylfaen" w:hAnsi="Sylfaen" w:cs="Sylfaen"/>
                <w:sz w:val="20"/>
                <w:szCs w:val="20"/>
                <w:lang w:val="ka-GE"/>
              </w:rPr>
              <w:t>აღზრდისა</w:t>
            </w:r>
            <w:r w:rsidRPr="00CE5616">
              <w:rPr>
                <w:rFonts w:ascii="Sylfaen" w:hAnsi="Sylfaen"/>
                <w:sz w:val="20"/>
                <w:szCs w:val="20"/>
                <w:lang w:val="ka-GE"/>
              </w:rPr>
              <w:t xml:space="preserve"> </w:t>
            </w:r>
            <w:r w:rsidRPr="00CE5616">
              <w:rPr>
                <w:rFonts w:ascii="Sylfaen" w:hAnsi="Sylfaen" w:cs="Sylfaen"/>
                <w:sz w:val="20"/>
                <w:szCs w:val="20"/>
                <w:lang w:val="ka-GE"/>
              </w:rPr>
              <w:t>და</w:t>
            </w:r>
            <w:r w:rsidRPr="00CE5616">
              <w:rPr>
                <w:rFonts w:ascii="Sylfaen" w:hAnsi="Sylfaen"/>
                <w:sz w:val="20"/>
                <w:szCs w:val="20"/>
                <w:lang w:val="ka-GE"/>
              </w:rPr>
              <w:t xml:space="preserve"> </w:t>
            </w:r>
            <w:r w:rsidRPr="00CE5616">
              <w:rPr>
                <w:rFonts w:ascii="Sylfaen" w:hAnsi="Sylfaen" w:cs="Sylfaen"/>
                <w:sz w:val="20"/>
                <w:szCs w:val="20"/>
                <w:lang w:val="ka-GE"/>
              </w:rPr>
              <w:t>განათლების</w:t>
            </w:r>
            <w:r w:rsidRPr="00CE5616">
              <w:rPr>
                <w:rFonts w:ascii="Sylfaen" w:hAnsi="Sylfaen"/>
                <w:sz w:val="20"/>
                <w:szCs w:val="20"/>
                <w:lang w:val="ka-GE"/>
              </w:rPr>
              <w:t xml:space="preserve"> </w:t>
            </w:r>
            <w:r w:rsidRPr="00CE5616">
              <w:rPr>
                <w:rFonts w:ascii="Sylfaen" w:hAnsi="Sylfaen" w:cs="Sylfaen"/>
                <w:sz w:val="20"/>
                <w:szCs w:val="20"/>
                <w:lang w:val="ka-GE"/>
              </w:rPr>
              <w:t>სისტემის</w:t>
            </w:r>
            <w:r w:rsidRPr="00CE5616">
              <w:rPr>
                <w:rFonts w:ascii="Sylfaen" w:hAnsi="Sylfaen"/>
                <w:sz w:val="20"/>
                <w:szCs w:val="20"/>
                <w:lang w:val="ka-GE"/>
              </w:rPr>
              <w:t xml:space="preserve"> </w:t>
            </w:r>
            <w:r w:rsidRPr="00CE5616">
              <w:rPr>
                <w:rFonts w:ascii="Sylfaen" w:hAnsi="Sylfaen" w:cs="Sylfaen"/>
                <w:sz w:val="20"/>
                <w:szCs w:val="20"/>
                <w:lang w:val="ka-GE"/>
              </w:rPr>
              <w:t>მართვისა</w:t>
            </w:r>
            <w:r w:rsidRPr="00CE5616">
              <w:rPr>
                <w:rFonts w:ascii="Sylfaen" w:hAnsi="Sylfaen"/>
                <w:sz w:val="20"/>
                <w:szCs w:val="20"/>
                <w:lang w:val="ka-GE"/>
              </w:rPr>
              <w:t xml:space="preserve"> </w:t>
            </w:r>
            <w:r w:rsidRPr="00CE5616">
              <w:rPr>
                <w:rFonts w:ascii="Sylfaen" w:hAnsi="Sylfaen" w:cs="Sylfaen"/>
                <w:sz w:val="20"/>
                <w:szCs w:val="20"/>
                <w:lang w:val="ka-GE"/>
              </w:rPr>
              <w:t>და</w:t>
            </w:r>
            <w:r w:rsidRPr="00CE5616">
              <w:rPr>
                <w:rFonts w:ascii="Sylfaen" w:hAnsi="Sylfaen"/>
                <w:sz w:val="20"/>
                <w:szCs w:val="20"/>
                <w:lang w:val="ka-GE"/>
              </w:rPr>
              <w:t xml:space="preserve"> </w:t>
            </w:r>
            <w:r w:rsidRPr="00CE5616">
              <w:rPr>
                <w:rFonts w:ascii="Sylfaen" w:hAnsi="Sylfaen" w:cs="Sylfaen"/>
                <w:sz w:val="20"/>
                <w:szCs w:val="20"/>
                <w:lang w:val="ka-GE"/>
              </w:rPr>
              <w:t>დაფინანსების</w:t>
            </w:r>
            <w:r w:rsidRPr="00CE5616">
              <w:rPr>
                <w:rFonts w:ascii="Sylfaen" w:hAnsi="Sylfaen"/>
                <w:sz w:val="20"/>
                <w:szCs w:val="20"/>
                <w:lang w:val="ka-GE"/>
              </w:rPr>
              <w:t xml:space="preserve"> </w:t>
            </w:r>
            <w:r w:rsidRPr="00CE5616">
              <w:rPr>
                <w:rFonts w:ascii="Sylfaen" w:hAnsi="Sylfaen" w:cs="Sylfaen"/>
                <w:sz w:val="20"/>
                <w:szCs w:val="20"/>
                <w:lang w:val="ka-GE"/>
              </w:rPr>
              <w:t>მოდელის</w:t>
            </w:r>
            <w:r w:rsidRPr="00CE5616">
              <w:rPr>
                <w:rFonts w:ascii="Sylfaen" w:hAnsi="Sylfaen"/>
                <w:sz w:val="20"/>
                <w:szCs w:val="20"/>
                <w:lang w:val="ka-GE"/>
              </w:rPr>
              <w:t xml:space="preserve"> </w:t>
            </w:r>
            <w:r w:rsidRPr="00CE5616">
              <w:rPr>
                <w:rFonts w:ascii="Sylfaen" w:hAnsi="Sylfaen" w:cs="Sylfaen"/>
                <w:sz w:val="20"/>
                <w:szCs w:val="20"/>
                <w:lang w:val="ka-GE"/>
              </w:rPr>
              <w:t>შემუშავება;</w:t>
            </w:r>
            <w:r w:rsidRPr="00CE5616">
              <w:rPr>
                <w:rFonts w:ascii="Sylfaen" w:hAnsi="Sylfaen" w:cs="Sylfaen"/>
                <w:iCs/>
                <w:sz w:val="20"/>
                <w:szCs w:val="20"/>
                <w:lang w:val="ka-GE"/>
              </w:rPr>
              <w:t> </w:t>
            </w:r>
          </w:p>
        </w:tc>
        <w:tc>
          <w:tcPr>
            <w:tcW w:w="2270" w:type="pct"/>
            <w:shd w:val="clear" w:color="auto" w:fill="FFFFFF" w:themeFill="background1"/>
            <w:hideMark/>
          </w:tcPr>
          <w:p w14:paraId="3496DEB0" w14:textId="53002718" w:rsidR="00A603D0" w:rsidRPr="00CE5616" w:rsidRDefault="00A603D0" w:rsidP="00887B79">
            <w:pPr>
              <w:jc w:val="both"/>
              <w:rPr>
                <w:rFonts w:ascii="Sylfaen" w:hAnsi="Sylfaen" w:cs="Sylfaen"/>
                <w:sz w:val="20"/>
                <w:szCs w:val="20"/>
                <w:lang w:val="ka-GE"/>
              </w:rPr>
            </w:pPr>
            <w:r w:rsidRPr="00CE5616">
              <w:rPr>
                <w:rFonts w:ascii="Sylfaen" w:hAnsi="Sylfaen" w:cs="Sylfaen"/>
                <w:sz w:val="20"/>
                <w:szCs w:val="20"/>
                <w:lang w:val="ka-GE"/>
              </w:rPr>
              <w:t>სკოლამდელი აღზრდისა და განათლების სისტემის მართვისა და დაფინანსების შემუშავებული მოდელი</w:t>
            </w:r>
          </w:p>
        </w:tc>
        <w:tc>
          <w:tcPr>
            <w:tcW w:w="853" w:type="pct"/>
            <w:shd w:val="clear" w:color="auto" w:fill="FFFFFF" w:themeFill="background1"/>
            <w:noWrap/>
            <w:hideMark/>
          </w:tcPr>
          <w:p w14:paraId="182F52FF"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X</w:t>
            </w:r>
          </w:p>
        </w:tc>
      </w:tr>
      <w:tr w:rsidR="00A603D0" w:rsidRPr="009D68DB" w14:paraId="3B5FED74" w14:textId="77777777" w:rsidTr="00D511B2">
        <w:trPr>
          <w:trHeight w:val="300"/>
        </w:trPr>
        <w:tc>
          <w:tcPr>
            <w:tcW w:w="1877" w:type="pct"/>
            <w:hideMark/>
          </w:tcPr>
          <w:p w14:paraId="25DDEFA2" w14:textId="77777777" w:rsidR="00A603D0" w:rsidRPr="00CE5616" w:rsidRDefault="00A603D0" w:rsidP="00E55F46">
            <w:pPr>
              <w:jc w:val="both"/>
              <w:rPr>
                <w:rFonts w:ascii="Sylfaen" w:eastAsia="Times New Roman" w:hAnsi="Sylfaen" w:cs="Helvetica"/>
                <w:color w:val="333333"/>
                <w:sz w:val="20"/>
                <w:szCs w:val="20"/>
              </w:rPr>
            </w:pPr>
            <w:r w:rsidRPr="00CE5616">
              <w:rPr>
                <w:rFonts w:ascii="Sylfaen" w:hAnsi="Sylfaen" w:cs="Sylfaen"/>
                <w:sz w:val="20"/>
                <w:szCs w:val="20"/>
              </w:rPr>
              <w:t>პოლიტიკ</w:t>
            </w:r>
            <w:r w:rsidRPr="00CE5616">
              <w:rPr>
                <w:rFonts w:ascii="Sylfaen" w:hAnsi="Sylfaen" w:cs="Sylfaen"/>
                <w:sz w:val="20"/>
                <w:szCs w:val="20"/>
                <w:lang w:val="ka-GE"/>
              </w:rPr>
              <w:t>ის</w:t>
            </w:r>
            <w:r w:rsidRPr="00CE5616">
              <w:rPr>
                <w:rFonts w:ascii="Sylfaen" w:hAnsi="Sylfaen"/>
                <w:sz w:val="20"/>
                <w:szCs w:val="20"/>
                <w:lang w:val="ka-GE"/>
              </w:rPr>
              <w:t xml:space="preserve"> </w:t>
            </w:r>
            <w:r w:rsidRPr="00CE5616">
              <w:rPr>
                <w:rFonts w:ascii="Sylfaen" w:hAnsi="Sylfaen" w:cs="Sylfaen"/>
                <w:sz w:val="20"/>
                <w:szCs w:val="20"/>
                <w:lang w:val="ka-GE"/>
              </w:rPr>
              <w:t>განხორციელების</w:t>
            </w:r>
            <w:r w:rsidRPr="00CE5616">
              <w:rPr>
                <w:rFonts w:ascii="Sylfaen" w:hAnsi="Sylfaen"/>
                <w:sz w:val="20"/>
                <w:szCs w:val="20"/>
                <w:lang w:val="ka-GE"/>
              </w:rPr>
              <w:t xml:space="preserve"> </w:t>
            </w:r>
            <w:r w:rsidRPr="00CE5616">
              <w:rPr>
                <w:rFonts w:ascii="Sylfaen" w:hAnsi="Sylfaen" w:cs="Sylfaen"/>
                <w:sz w:val="20"/>
                <w:szCs w:val="20"/>
              </w:rPr>
              <w:t>სამოქმედო</w:t>
            </w:r>
            <w:r w:rsidRPr="00CE5616">
              <w:rPr>
                <w:rFonts w:ascii="Sylfaen" w:hAnsi="Sylfaen"/>
                <w:sz w:val="20"/>
                <w:szCs w:val="20"/>
              </w:rPr>
              <w:t xml:space="preserve"> </w:t>
            </w:r>
            <w:r w:rsidRPr="00CE5616">
              <w:rPr>
                <w:rFonts w:ascii="Sylfaen" w:hAnsi="Sylfaen" w:cs="Sylfaen"/>
                <w:sz w:val="20"/>
                <w:szCs w:val="20"/>
              </w:rPr>
              <w:t>გეგმის</w:t>
            </w:r>
            <w:r w:rsidRPr="00CE5616">
              <w:rPr>
                <w:rFonts w:ascii="Sylfaen" w:hAnsi="Sylfaen"/>
                <w:sz w:val="20"/>
                <w:szCs w:val="20"/>
              </w:rPr>
              <w:t xml:space="preserve"> </w:t>
            </w:r>
            <w:r w:rsidRPr="00CE5616">
              <w:rPr>
                <w:rFonts w:ascii="Sylfaen" w:hAnsi="Sylfaen" w:cs="Sylfaen"/>
                <w:sz w:val="20"/>
                <w:szCs w:val="20"/>
              </w:rPr>
              <w:t>შემუშავება</w:t>
            </w:r>
            <w:r w:rsidRPr="00CE5616">
              <w:rPr>
                <w:rFonts w:ascii="Sylfaen" w:hAnsi="Sylfaen"/>
                <w:sz w:val="20"/>
                <w:szCs w:val="20"/>
                <w:lang w:val="ka-GE"/>
              </w:rPr>
              <w:t>;</w:t>
            </w:r>
          </w:p>
          <w:p w14:paraId="4E3ED3D8" w14:textId="77777777" w:rsidR="00A603D0" w:rsidRPr="00CE5616" w:rsidRDefault="00A603D0" w:rsidP="00E55F46">
            <w:pPr>
              <w:jc w:val="both"/>
              <w:rPr>
                <w:rFonts w:ascii="Sylfaen" w:hAnsi="Sylfaen" w:cs="Sylfaen"/>
                <w:iCs/>
                <w:sz w:val="20"/>
                <w:szCs w:val="20"/>
                <w:lang w:val="ka-GE"/>
              </w:rPr>
            </w:pPr>
          </w:p>
        </w:tc>
        <w:tc>
          <w:tcPr>
            <w:tcW w:w="2270" w:type="pct"/>
            <w:shd w:val="clear" w:color="auto" w:fill="FFFFFF" w:themeFill="background1"/>
            <w:hideMark/>
          </w:tcPr>
          <w:p w14:paraId="5B51F5EF" w14:textId="77777777" w:rsidR="00A603D0" w:rsidRPr="00CE5616" w:rsidRDefault="00A603D0" w:rsidP="00E55F46">
            <w:pPr>
              <w:jc w:val="both"/>
              <w:rPr>
                <w:rFonts w:ascii="Sylfaen" w:hAnsi="Sylfaen" w:cs="Sylfaen"/>
                <w:sz w:val="20"/>
                <w:szCs w:val="20"/>
                <w:lang w:val="ka-GE"/>
              </w:rPr>
            </w:pPr>
            <w:r w:rsidRPr="00CE5616">
              <w:rPr>
                <w:rFonts w:ascii="Sylfaen" w:hAnsi="Sylfaen" w:cs="Sylfaen"/>
                <w:sz w:val="20"/>
                <w:szCs w:val="20"/>
                <w:lang w:val="ka-GE"/>
              </w:rPr>
              <w:t>სკოლამდელი აღზრდის პოლიტიკის შემუშავებული სამოქმედო გეგმა</w:t>
            </w:r>
          </w:p>
        </w:tc>
        <w:tc>
          <w:tcPr>
            <w:tcW w:w="853" w:type="pct"/>
            <w:shd w:val="clear" w:color="auto" w:fill="FFFFFF" w:themeFill="background1"/>
            <w:noWrap/>
            <w:hideMark/>
          </w:tcPr>
          <w:p w14:paraId="7254C450" w14:textId="77777777" w:rsidR="00A603D0" w:rsidRPr="00CE5616" w:rsidRDefault="00A603D0" w:rsidP="00E55F46">
            <w:pPr>
              <w:jc w:val="center"/>
              <w:rPr>
                <w:rFonts w:ascii="Sylfaen" w:eastAsia="Times New Roman" w:hAnsi="Sylfaen" w:cs="Times New Roman"/>
                <w:b/>
                <w:color w:val="000000"/>
                <w:sz w:val="20"/>
                <w:szCs w:val="20"/>
              </w:rPr>
            </w:pPr>
          </w:p>
          <w:p w14:paraId="38FC1FE2"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X</w:t>
            </w:r>
          </w:p>
        </w:tc>
      </w:tr>
      <w:tr w:rsidR="00A603D0" w:rsidRPr="009D68DB" w14:paraId="54B43E21" w14:textId="77777777" w:rsidTr="00D511B2">
        <w:trPr>
          <w:trHeight w:val="300"/>
        </w:trPr>
        <w:tc>
          <w:tcPr>
            <w:tcW w:w="1877" w:type="pct"/>
            <w:hideMark/>
          </w:tcPr>
          <w:p w14:paraId="6A255880" w14:textId="77777777" w:rsidR="00A603D0" w:rsidRPr="00CE5616" w:rsidRDefault="00A603D0" w:rsidP="00E55F46">
            <w:pPr>
              <w:jc w:val="both"/>
              <w:rPr>
                <w:rFonts w:ascii="Sylfaen" w:eastAsia="Times New Roman" w:hAnsi="Sylfaen" w:cs="Times New Roman"/>
                <w:color w:val="000000"/>
                <w:sz w:val="20"/>
                <w:szCs w:val="20"/>
              </w:rPr>
            </w:pPr>
            <w:r w:rsidRPr="00CE5616">
              <w:rPr>
                <w:rFonts w:ascii="Sylfaen" w:hAnsi="Sylfaen" w:cs="Sylfaen"/>
                <w:sz w:val="20"/>
                <w:szCs w:val="20"/>
                <w:lang w:val="ka-GE"/>
              </w:rPr>
              <w:t>რეფორმის გასატარებლად შესაბამისი სამართლებრივი აქტების მომზადება;</w:t>
            </w:r>
            <w:r w:rsidRPr="00CE5616">
              <w:rPr>
                <w:rFonts w:ascii="Sylfaen" w:eastAsia="Times New Roman" w:hAnsi="Sylfaen" w:cs="Times New Roman"/>
                <w:color w:val="000000"/>
                <w:sz w:val="20"/>
                <w:szCs w:val="20"/>
              </w:rPr>
              <w:t> </w:t>
            </w:r>
          </w:p>
        </w:tc>
        <w:tc>
          <w:tcPr>
            <w:tcW w:w="2270" w:type="pct"/>
            <w:shd w:val="clear" w:color="auto" w:fill="FFFFFF" w:themeFill="background1"/>
            <w:hideMark/>
          </w:tcPr>
          <w:p w14:paraId="35C10CC7" w14:textId="77777777" w:rsidR="00A603D0" w:rsidRPr="00CE5616" w:rsidRDefault="00A603D0" w:rsidP="00E55F46">
            <w:pPr>
              <w:jc w:val="both"/>
              <w:rPr>
                <w:rFonts w:ascii="Sylfaen" w:eastAsia="Times New Roman" w:hAnsi="Sylfaen" w:cs="Sylfaen"/>
                <w:color w:val="000000"/>
                <w:sz w:val="20"/>
                <w:szCs w:val="20"/>
              </w:rPr>
            </w:pPr>
            <w:r w:rsidRPr="00CE5616">
              <w:rPr>
                <w:rFonts w:ascii="Sylfaen" w:eastAsia="Times New Roman" w:hAnsi="Sylfaen" w:cs="Times New Roman"/>
                <w:color w:val="000000"/>
                <w:sz w:val="20"/>
                <w:szCs w:val="20"/>
              </w:rPr>
              <w:t> </w:t>
            </w:r>
            <w:r w:rsidRPr="00CE5616">
              <w:rPr>
                <w:rFonts w:ascii="Sylfaen" w:eastAsia="Times New Roman" w:hAnsi="Sylfaen" w:cs="Sylfaen"/>
                <w:color w:val="000000"/>
                <w:sz w:val="20"/>
                <w:szCs w:val="20"/>
              </w:rPr>
              <w:t>შემუშავებული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სამართლებრივი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ბაზა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სკოლამდელი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აღზრდის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მოდელის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განხორციელებასთან</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დაკავშირებით</w:t>
            </w:r>
          </w:p>
          <w:p w14:paraId="4A1405CF" w14:textId="77777777" w:rsidR="00A603D0" w:rsidRPr="00CE5616" w:rsidRDefault="00A603D0" w:rsidP="00E55F46">
            <w:pPr>
              <w:jc w:val="both"/>
              <w:rPr>
                <w:rFonts w:ascii="Sylfaen" w:eastAsia="Times New Roman" w:hAnsi="Sylfaen" w:cs="Times New Roman"/>
                <w:color w:val="000000"/>
                <w:sz w:val="20"/>
                <w:szCs w:val="20"/>
              </w:rPr>
            </w:pPr>
          </w:p>
        </w:tc>
        <w:tc>
          <w:tcPr>
            <w:tcW w:w="853" w:type="pct"/>
            <w:shd w:val="clear" w:color="auto" w:fill="FFFFFF" w:themeFill="background1"/>
            <w:noWrap/>
            <w:hideMark/>
          </w:tcPr>
          <w:p w14:paraId="7D2FB607" w14:textId="77777777" w:rsidR="00A603D0" w:rsidRPr="00CE5616" w:rsidRDefault="00A603D0" w:rsidP="00E55F46">
            <w:pPr>
              <w:jc w:val="center"/>
              <w:rPr>
                <w:rFonts w:ascii="Sylfaen" w:eastAsia="Times New Roman" w:hAnsi="Sylfaen" w:cs="Times New Roman"/>
                <w:b/>
                <w:color w:val="000000"/>
                <w:sz w:val="20"/>
                <w:szCs w:val="20"/>
              </w:rPr>
            </w:pPr>
          </w:p>
          <w:p w14:paraId="2A6736F6"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X</w:t>
            </w:r>
          </w:p>
        </w:tc>
      </w:tr>
      <w:tr w:rsidR="00A603D0" w:rsidRPr="009D68DB" w14:paraId="7ADF43E2" w14:textId="77777777" w:rsidTr="00D511B2">
        <w:trPr>
          <w:trHeight w:val="1130"/>
        </w:trPr>
        <w:tc>
          <w:tcPr>
            <w:tcW w:w="1877" w:type="pct"/>
            <w:hideMark/>
          </w:tcPr>
          <w:p w14:paraId="21C04BC3" w14:textId="77777777" w:rsidR="00A603D0" w:rsidRPr="00CE5616" w:rsidRDefault="00A603D0" w:rsidP="00E55F46">
            <w:pPr>
              <w:jc w:val="both"/>
              <w:rPr>
                <w:rFonts w:ascii="Sylfaen" w:eastAsia="Times New Roman" w:hAnsi="Sylfaen" w:cs="Times New Roman"/>
                <w:color w:val="000000"/>
                <w:sz w:val="20"/>
                <w:szCs w:val="20"/>
              </w:rPr>
            </w:pPr>
            <w:r w:rsidRPr="00CE5616">
              <w:rPr>
                <w:rFonts w:ascii="Sylfaen" w:hAnsi="Sylfaen" w:cs="Sylfaen"/>
                <w:sz w:val="20"/>
                <w:szCs w:val="20"/>
                <w:lang w:val="ka-GE"/>
              </w:rPr>
              <w:t>საზოგადოების</w:t>
            </w:r>
            <w:r w:rsidRPr="00CE5616">
              <w:rPr>
                <w:rFonts w:ascii="Sylfaen" w:hAnsi="Sylfaen"/>
                <w:sz w:val="20"/>
                <w:szCs w:val="20"/>
                <w:lang w:val="ka-GE"/>
              </w:rPr>
              <w:t xml:space="preserve"> </w:t>
            </w:r>
            <w:r w:rsidRPr="00CE5616">
              <w:rPr>
                <w:rFonts w:ascii="Sylfaen" w:hAnsi="Sylfaen" w:cs="Sylfaen"/>
                <w:sz w:val="20"/>
                <w:szCs w:val="20"/>
                <w:lang w:val="ka-GE"/>
              </w:rPr>
              <w:t>ინფორმირება</w:t>
            </w:r>
            <w:r w:rsidRPr="00CE5616">
              <w:rPr>
                <w:rFonts w:ascii="Sylfaen" w:hAnsi="Sylfaen"/>
                <w:sz w:val="20"/>
                <w:szCs w:val="20"/>
                <w:lang w:val="ka-GE"/>
              </w:rPr>
              <w:t xml:space="preserve"> </w:t>
            </w:r>
            <w:r w:rsidRPr="00CE5616">
              <w:rPr>
                <w:rFonts w:ascii="Sylfaen" w:hAnsi="Sylfaen" w:cs="Sylfaen"/>
                <w:sz w:val="20"/>
                <w:szCs w:val="20"/>
                <w:lang w:val="ka-GE"/>
              </w:rPr>
              <w:t>სისტემაში</w:t>
            </w:r>
            <w:r w:rsidRPr="00CE5616">
              <w:rPr>
                <w:rFonts w:ascii="Sylfaen" w:hAnsi="Sylfaen"/>
                <w:sz w:val="20"/>
                <w:szCs w:val="20"/>
                <w:lang w:val="ka-GE"/>
              </w:rPr>
              <w:t xml:space="preserve"> </w:t>
            </w:r>
            <w:r w:rsidRPr="00CE5616">
              <w:rPr>
                <w:rFonts w:ascii="Sylfaen" w:hAnsi="Sylfaen" w:cs="Sylfaen"/>
                <w:sz w:val="20"/>
                <w:szCs w:val="20"/>
                <w:lang w:val="ka-GE"/>
              </w:rPr>
              <w:t>მიმდინარე</w:t>
            </w:r>
            <w:r w:rsidRPr="00CE5616">
              <w:rPr>
                <w:rFonts w:ascii="Sylfaen" w:hAnsi="Sylfaen"/>
                <w:sz w:val="20"/>
                <w:szCs w:val="20"/>
                <w:lang w:val="ka-GE"/>
              </w:rPr>
              <w:t xml:space="preserve"> </w:t>
            </w:r>
            <w:r w:rsidRPr="00CE5616">
              <w:rPr>
                <w:rFonts w:ascii="Sylfaen" w:hAnsi="Sylfaen" w:cs="Sylfaen"/>
                <w:sz w:val="20"/>
                <w:szCs w:val="20"/>
                <w:lang w:val="ka-GE"/>
              </w:rPr>
              <w:t>რეფორმისა</w:t>
            </w:r>
            <w:r w:rsidRPr="00CE5616">
              <w:rPr>
                <w:rFonts w:ascii="Sylfaen" w:hAnsi="Sylfaen"/>
                <w:sz w:val="20"/>
                <w:szCs w:val="20"/>
                <w:lang w:val="ka-GE"/>
              </w:rPr>
              <w:t xml:space="preserve"> </w:t>
            </w:r>
            <w:r w:rsidRPr="00CE5616">
              <w:rPr>
                <w:rFonts w:ascii="Sylfaen" w:hAnsi="Sylfaen" w:cs="Sylfaen"/>
                <w:sz w:val="20"/>
                <w:szCs w:val="20"/>
                <w:lang w:val="ka-GE"/>
              </w:rPr>
              <w:t>და</w:t>
            </w:r>
            <w:r w:rsidRPr="00CE5616">
              <w:rPr>
                <w:rFonts w:ascii="Sylfaen" w:hAnsi="Sylfaen"/>
                <w:sz w:val="20"/>
                <w:szCs w:val="20"/>
                <w:lang w:val="ka-GE"/>
              </w:rPr>
              <w:t xml:space="preserve"> </w:t>
            </w:r>
            <w:r w:rsidRPr="00CE5616">
              <w:rPr>
                <w:rFonts w:ascii="Sylfaen" w:hAnsi="Sylfaen" w:cs="Sylfaen"/>
                <w:sz w:val="20"/>
                <w:szCs w:val="20"/>
                <w:lang w:val="ka-GE"/>
              </w:rPr>
              <w:t>მარეგულირებელი</w:t>
            </w:r>
            <w:r w:rsidRPr="00CE5616">
              <w:rPr>
                <w:rFonts w:ascii="Sylfaen" w:hAnsi="Sylfaen"/>
                <w:sz w:val="20"/>
                <w:szCs w:val="20"/>
                <w:lang w:val="ka-GE"/>
              </w:rPr>
              <w:t xml:space="preserve"> </w:t>
            </w:r>
            <w:r w:rsidRPr="00CE5616">
              <w:rPr>
                <w:rFonts w:ascii="Sylfaen" w:hAnsi="Sylfaen" w:cs="Sylfaen"/>
                <w:sz w:val="20"/>
                <w:szCs w:val="20"/>
                <w:lang w:val="ka-GE"/>
              </w:rPr>
              <w:t>ნორმატიული</w:t>
            </w:r>
            <w:r w:rsidRPr="00CE5616">
              <w:rPr>
                <w:rFonts w:ascii="Sylfaen" w:hAnsi="Sylfaen"/>
                <w:sz w:val="20"/>
                <w:szCs w:val="20"/>
                <w:lang w:val="ka-GE"/>
              </w:rPr>
              <w:t xml:space="preserve"> </w:t>
            </w:r>
            <w:r w:rsidRPr="00CE5616">
              <w:rPr>
                <w:rFonts w:ascii="Sylfaen" w:hAnsi="Sylfaen" w:cs="Sylfaen"/>
                <w:sz w:val="20"/>
                <w:szCs w:val="20"/>
                <w:lang w:val="ka-GE"/>
              </w:rPr>
              <w:t>აქტების</w:t>
            </w:r>
            <w:r w:rsidRPr="00CE5616">
              <w:rPr>
                <w:rFonts w:ascii="Sylfaen" w:hAnsi="Sylfaen"/>
                <w:sz w:val="20"/>
                <w:szCs w:val="20"/>
                <w:lang w:val="ka-GE"/>
              </w:rPr>
              <w:t xml:space="preserve"> </w:t>
            </w:r>
            <w:r w:rsidRPr="00CE5616">
              <w:rPr>
                <w:rFonts w:ascii="Sylfaen" w:hAnsi="Sylfaen" w:cs="Sylfaen"/>
                <w:sz w:val="20"/>
                <w:szCs w:val="20"/>
                <w:lang w:val="ka-GE"/>
              </w:rPr>
              <w:t>შესახებ</w:t>
            </w:r>
            <w:r w:rsidRPr="00CE5616">
              <w:rPr>
                <w:rFonts w:ascii="Sylfaen" w:hAnsi="Sylfaen"/>
                <w:sz w:val="20"/>
                <w:szCs w:val="20"/>
                <w:lang w:val="ka-GE"/>
              </w:rPr>
              <w:t>;</w:t>
            </w:r>
            <w:r w:rsidRPr="00CE5616">
              <w:rPr>
                <w:rFonts w:ascii="Sylfaen" w:eastAsia="Times New Roman" w:hAnsi="Sylfaen" w:cs="Times New Roman"/>
                <w:color w:val="000000"/>
                <w:sz w:val="20"/>
                <w:szCs w:val="20"/>
              </w:rPr>
              <w:t> </w:t>
            </w:r>
          </w:p>
        </w:tc>
        <w:tc>
          <w:tcPr>
            <w:tcW w:w="2270" w:type="pct"/>
            <w:shd w:val="clear" w:color="auto" w:fill="FFFFFF" w:themeFill="background1"/>
            <w:hideMark/>
          </w:tcPr>
          <w:p w14:paraId="69272E29" w14:textId="77777777" w:rsidR="00A603D0" w:rsidRPr="00CE5616" w:rsidRDefault="00A603D0" w:rsidP="00E55F46">
            <w:pPr>
              <w:jc w:val="both"/>
              <w:rPr>
                <w:rFonts w:ascii="Sylfaen" w:eastAsia="Times New Roman" w:hAnsi="Sylfaen" w:cs="Times New Roman"/>
                <w:color w:val="000000"/>
                <w:sz w:val="20"/>
                <w:szCs w:val="20"/>
              </w:rPr>
            </w:pPr>
            <w:r w:rsidRPr="00CE5616">
              <w:rPr>
                <w:rFonts w:ascii="Sylfaen" w:eastAsia="Times New Roman" w:hAnsi="Sylfaen" w:cs="Times New Roman"/>
                <w:color w:val="000000"/>
                <w:sz w:val="20"/>
                <w:szCs w:val="20"/>
              </w:rPr>
              <w:t> </w:t>
            </w:r>
            <w:r w:rsidRPr="00CE5616">
              <w:rPr>
                <w:rFonts w:ascii="Sylfaen" w:eastAsia="Times New Roman" w:hAnsi="Sylfaen" w:cs="Sylfaen"/>
                <w:color w:val="000000"/>
                <w:sz w:val="20"/>
                <w:szCs w:val="20"/>
              </w:rPr>
              <w:t>საზოგადოების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ინფორმირებულობის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მიზნით</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ჩატარებული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შეხვედრების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რაოდენობა</w:t>
            </w:r>
          </w:p>
        </w:tc>
        <w:tc>
          <w:tcPr>
            <w:tcW w:w="853" w:type="pct"/>
            <w:shd w:val="clear" w:color="auto" w:fill="FFFFFF" w:themeFill="background1"/>
            <w:noWrap/>
            <w:hideMark/>
          </w:tcPr>
          <w:p w14:paraId="1F22CF30" w14:textId="77777777" w:rsidR="00A603D0" w:rsidRPr="00CE5616" w:rsidRDefault="00A603D0" w:rsidP="00E55F46">
            <w:pPr>
              <w:jc w:val="center"/>
              <w:rPr>
                <w:rFonts w:ascii="Sylfaen" w:eastAsia="Times New Roman" w:hAnsi="Sylfaen" w:cs="Times New Roman"/>
                <w:b/>
                <w:color w:val="000000"/>
                <w:sz w:val="20"/>
                <w:szCs w:val="20"/>
              </w:rPr>
            </w:pPr>
          </w:p>
          <w:p w14:paraId="15731452"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X</w:t>
            </w:r>
          </w:p>
        </w:tc>
      </w:tr>
      <w:tr w:rsidR="00A603D0" w:rsidRPr="009D68DB" w14:paraId="64EF6B32" w14:textId="77777777" w:rsidTr="00D511B2">
        <w:trPr>
          <w:trHeight w:val="300"/>
        </w:trPr>
        <w:tc>
          <w:tcPr>
            <w:tcW w:w="1877" w:type="pct"/>
            <w:hideMark/>
          </w:tcPr>
          <w:p w14:paraId="3BAA7983" w14:textId="43A914D6" w:rsidR="00A603D0" w:rsidRPr="00CE5616" w:rsidRDefault="00A603D0" w:rsidP="00F10B97">
            <w:pPr>
              <w:jc w:val="both"/>
              <w:rPr>
                <w:rFonts w:ascii="Sylfaen" w:eastAsia="Times New Roman" w:hAnsi="Sylfaen" w:cs="Helvetica"/>
                <w:sz w:val="20"/>
                <w:szCs w:val="20"/>
              </w:rPr>
            </w:pPr>
            <w:r w:rsidRPr="00CE5616">
              <w:rPr>
                <w:rFonts w:ascii="Sylfaen" w:eastAsia="Times New Roman" w:hAnsi="Sylfaen" w:cs="Sylfaen"/>
                <w:sz w:val="20"/>
                <w:szCs w:val="20"/>
              </w:rPr>
              <w:lastRenderedPageBreak/>
              <w:t>სკოლამდელი</w:t>
            </w:r>
            <w:r w:rsidRPr="00CE5616">
              <w:rPr>
                <w:rFonts w:ascii="Sylfaen" w:eastAsia="Times New Roman" w:hAnsi="Sylfaen" w:cs="Helvetica"/>
                <w:sz w:val="20"/>
                <w:szCs w:val="20"/>
              </w:rPr>
              <w:t xml:space="preserve"> </w:t>
            </w:r>
            <w:r w:rsidRPr="00CE5616">
              <w:rPr>
                <w:rFonts w:ascii="Sylfaen" w:eastAsia="Times New Roman" w:hAnsi="Sylfaen" w:cs="Sylfaen"/>
                <w:sz w:val="20"/>
                <w:szCs w:val="20"/>
              </w:rPr>
              <w:t>აღზრდისა</w:t>
            </w:r>
            <w:r w:rsidRPr="00CE5616">
              <w:rPr>
                <w:rFonts w:ascii="Sylfaen" w:eastAsia="Times New Roman" w:hAnsi="Sylfaen" w:cs="Helvetica"/>
                <w:sz w:val="20"/>
                <w:szCs w:val="20"/>
              </w:rPr>
              <w:t xml:space="preserve"> </w:t>
            </w:r>
            <w:r w:rsidRPr="00CE5616">
              <w:rPr>
                <w:rFonts w:ascii="Sylfaen" w:eastAsia="Times New Roman" w:hAnsi="Sylfaen" w:cs="Sylfaen"/>
                <w:sz w:val="20"/>
                <w:szCs w:val="20"/>
              </w:rPr>
              <w:t>და</w:t>
            </w:r>
            <w:r w:rsidRPr="00CE5616">
              <w:rPr>
                <w:rFonts w:ascii="Sylfaen" w:eastAsia="Times New Roman" w:hAnsi="Sylfaen" w:cs="Helvetica"/>
                <w:sz w:val="20"/>
                <w:szCs w:val="20"/>
              </w:rPr>
              <w:t xml:space="preserve"> </w:t>
            </w:r>
            <w:r w:rsidRPr="00CE5616">
              <w:rPr>
                <w:rFonts w:ascii="Sylfaen" w:eastAsia="Times New Roman" w:hAnsi="Sylfaen" w:cs="Sylfaen"/>
                <w:sz w:val="20"/>
                <w:szCs w:val="20"/>
              </w:rPr>
              <w:t>განათლების</w:t>
            </w:r>
            <w:r w:rsidRPr="00CE5616">
              <w:rPr>
                <w:rFonts w:ascii="Sylfaen" w:eastAsia="Times New Roman" w:hAnsi="Sylfaen" w:cs="Helvetica"/>
                <w:sz w:val="20"/>
                <w:szCs w:val="20"/>
              </w:rPr>
              <w:t xml:space="preserve"> </w:t>
            </w:r>
            <w:r w:rsidRPr="00CE5616">
              <w:rPr>
                <w:rFonts w:ascii="Sylfaen" w:eastAsia="Times New Roman" w:hAnsi="Sylfaen" w:cs="Sylfaen"/>
                <w:sz w:val="20"/>
                <w:szCs w:val="20"/>
              </w:rPr>
              <w:t>მომსახურების</w:t>
            </w:r>
            <w:r w:rsidRPr="00CE5616">
              <w:rPr>
                <w:rFonts w:ascii="Sylfaen" w:eastAsia="Times New Roman" w:hAnsi="Sylfaen" w:cs="Helvetica"/>
                <w:sz w:val="20"/>
                <w:szCs w:val="20"/>
              </w:rPr>
              <w:t xml:space="preserve"> </w:t>
            </w:r>
            <w:r w:rsidRPr="00CE5616">
              <w:rPr>
                <w:rFonts w:ascii="Sylfaen" w:eastAsia="Times New Roman" w:hAnsi="Sylfaen" w:cs="Sylfaen"/>
                <w:sz w:val="20"/>
                <w:szCs w:val="20"/>
              </w:rPr>
              <w:t>მიწოდების</w:t>
            </w:r>
            <w:r w:rsidRPr="00CE5616">
              <w:rPr>
                <w:rFonts w:ascii="Sylfaen" w:eastAsia="Times New Roman" w:hAnsi="Sylfaen" w:cs="Helvetica"/>
                <w:sz w:val="20"/>
                <w:szCs w:val="20"/>
              </w:rPr>
              <w:t xml:space="preserve"> </w:t>
            </w:r>
            <w:r w:rsidRPr="00CE5616">
              <w:rPr>
                <w:rFonts w:ascii="Sylfaen" w:eastAsia="Times New Roman" w:hAnsi="Sylfaen" w:cs="Sylfaen"/>
                <w:sz w:val="20"/>
                <w:szCs w:val="20"/>
              </w:rPr>
              <w:t>პროცესში</w:t>
            </w:r>
            <w:r w:rsidRPr="00CE5616">
              <w:rPr>
                <w:rFonts w:ascii="Sylfaen" w:eastAsia="Times New Roman" w:hAnsi="Sylfaen" w:cs="Helvetica"/>
                <w:sz w:val="20"/>
                <w:szCs w:val="20"/>
              </w:rPr>
              <w:t xml:space="preserve"> </w:t>
            </w:r>
            <w:r w:rsidRPr="00CE5616">
              <w:rPr>
                <w:rFonts w:ascii="Sylfaen" w:eastAsia="Times New Roman" w:hAnsi="Sylfaen" w:cs="Sylfaen"/>
                <w:sz w:val="20"/>
                <w:szCs w:val="20"/>
              </w:rPr>
              <w:t>ბავშვთა</w:t>
            </w:r>
            <w:r w:rsidRPr="00CE5616">
              <w:rPr>
                <w:rFonts w:ascii="Sylfaen" w:eastAsia="Times New Roman" w:hAnsi="Sylfaen" w:cs="Helvetica"/>
                <w:sz w:val="20"/>
                <w:szCs w:val="20"/>
              </w:rPr>
              <w:t xml:space="preserve"> </w:t>
            </w:r>
            <w:r w:rsidRPr="00CE5616">
              <w:rPr>
                <w:rFonts w:ascii="Sylfaen" w:eastAsia="Times New Roman" w:hAnsi="Sylfaen" w:cs="Sylfaen"/>
                <w:sz w:val="20"/>
                <w:szCs w:val="20"/>
              </w:rPr>
              <w:t>მშობლების</w:t>
            </w:r>
            <w:r w:rsidRPr="00CE5616">
              <w:rPr>
                <w:rFonts w:ascii="Sylfaen" w:eastAsia="Times New Roman" w:hAnsi="Sylfaen" w:cs="Helvetica"/>
                <w:sz w:val="20"/>
                <w:szCs w:val="20"/>
              </w:rPr>
              <w:t>/</w:t>
            </w:r>
            <w:r w:rsidRPr="00CE5616">
              <w:rPr>
                <w:rFonts w:ascii="Sylfaen" w:eastAsia="Times New Roman" w:hAnsi="Sylfaen" w:cs="Sylfaen"/>
                <w:sz w:val="20"/>
                <w:szCs w:val="20"/>
              </w:rPr>
              <w:t>კანონიერი</w:t>
            </w:r>
            <w:r w:rsidRPr="00CE5616">
              <w:rPr>
                <w:rFonts w:ascii="Sylfaen" w:eastAsia="Times New Roman" w:hAnsi="Sylfaen" w:cs="Helvetica"/>
                <w:sz w:val="20"/>
                <w:szCs w:val="20"/>
              </w:rPr>
              <w:t xml:space="preserve"> </w:t>
            </w:r>
            <w:r w:rsidRPr="00CE5616">
              <w:rPr>
                <w:rFonts w:ascii="Sylfaen" w:eastAsia="Times New Roman" w:hAnsi="Sylfaen" w:cs="Sylfaen"/>
                <w:sz w:val="20"/>
                <w:szCs w:val="20"/>
              </w:rPr>
              <w:t>წარმომადგენლების</w:t>
            </w:r>
            <w:r w:rsidRPr="00CE5616">
              <w:rPr>
                <w:rFonts w:ascii="Sylfaen" w:eastAsia="Times New Roman" w:hAnsi="Sylfaen" w:cs="Helvetica"/>
                <w:sz w:val="20"/>
                <w:szCs w:val="20"/>
              </w:rPr>
              <w:t xml:space="preserve"> </w:t>
            </w:r>
            <w:r w:rsidRPr="00CE5616">
              <w:rPr>
                <w:rFonts w:ascii="Sylfaen" w:eastAsia="Times New Roman" w:hAnsi="Sylfaen" w:cs="Sylfaen"/>
                <w:sz w:val="20"/>
                <w:szCs w:val="20"/>
              </w:rPr>
              <w:t>ჩართ</w:t>
            </w:r>
            <w:r w:rsidRPr="00CE5616">
              <w:rPr>
                <w:rFonts w:ascii="Sylfaen" w:eastAsia="Times New Roman" w:hAnsi="Sylfaen" w:cs="Sylfaen"/>
                <w:sz w:val="20"/>
                <w:szCs w:val="20"/>
                <w:lang w:val="ka-GE"/>
              </w:rPr>
              <w:t>ვა</w:t>
            </w:r>
            <w:r w:rsidRPr="00CE5616">
              <w:rPr>
                <w:rFonts w:ascii="Sylfaen" w:eastAsia="Times New Roman" w:hAnsi="Sylfaen" w:cs="Helvetica"/>
                <w:sz w:val="20"/>
                <w:szCs w:val="20"/>
              </w:rPr>
              <w:t>;</w:t>
            </w:r>
          </w:p>
        </w:tc>
        <w:tc>
          <w:tcPr>
            <w:tcW w:w="2270" w:type="pct"/>
            <w:shd w:val="clear" w:color="auto" w:fill="FFFFFF" w:themeFill="background1"/>
            <w:hideMark/>
          </w:tcPr>
          <w:p w14:paraId="160478E6" w14:textId="77777777" w:rsidR="00A603D0" w:rsidRPr="00CE5616" w:rsidRDefault="00A603D0" w:rsidP="00E55F46">
            <w:pPr>
              <w:jc w:val="both"/>
              <w:rPr>
                <w:rFonts w:ascii="Sylfaen" w:eastAsia="Times New Roman" w:hAnsi="Sylfaen" w:cs="Sylfaen"/>
                <w:color w:val="000000"/>
                <w:sz w:val="20"/>
                <w:szCs w:val="20"/>
              </w:rPr>
            </w:pPr>
            <w:r w:rsidRPr="00CE5616">
              <w:rPr>
                <w:rFonts w:ascii="Sylfaen" w:eastAsia="Times New Roman" w:hAnsi="Sylfaen" w:cs="Times New Roman"/>
                <w:color w:val="000000"/>
                <w:sz w:val="20"/>
                <w:szCs w:val="20"/>
              </w:rPr>
              <w:t> </w:t>
            </w:r>
            <w:r w:rsidRPr="00CE5616">
              <w:rPr>
                <w:rFonts w:ascii="Sylfaen" w:eastAsia="Times New Roman" w:hAnsi="Sylfaen" w:cs="Sylfaen"/>
                <w:color w:val="000000"/>
                <w:sz w:val="20"/>
                <w:szCs w:val="20"/>
              </w:rPr>
              <w:t>სკოლამდელი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აღზრდისა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და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განათლების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მომსახურების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მიწოდების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პროცესში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ჩართული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ბავშვთა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მშობლების</w:t>
            </w:r>
            <w:r w:rsidRPr="00CE5616">
              <w:rPr>
                <w:rFonts w:ascii="Sylfaen" w:eastAsia="Times New Roman" w:hAnsi="Sylfaen" w:cs="Times New Roman"/>
                <w:color w:val="000000"/>
                <w:sz w:val="20"/>
                <w:szCs w:val="20"/>
              </w:rPr>
              <w:t>/</w:t>
            </w:r>
            <w:r w:rsidRPr="00CE5616">
              <w:rPr>
                <w:rFonts w:ascii="Sylfaen" w:eastAsia="Times New Roman" w:hAnsi="Sylfaen" w:cs="Sylfaen"/>
                <w:color w:val="000000"/>
                <w:sz w:val="20"/>
                <w:szCs w:val="20"/>
              </w:rPr>
              <w:t>კანონიერი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წარმომადგენლების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რაოდენობა</w:t>
            </w:r>
          </w:p>
          <w:p w14:paraId="449ECF05" w14:textId="77777777" w:rsidR="00A603D0" w:rsidRPr="00CE5616" w:rsidRDefault="00A603D0" w:rsidP="00E55F46">
            <w:pPr>
              <w:jc w:val="both"/>
              <w:rPr>
                <w:rFonts w:ascii="Sylfaen" w:eastAsia="Times New Roman" w:hAnsi="Sylfaen" w:cs="Times New Roman"/>
                <w:color w:val="000000"/>
                <w:sz w:val="20"/>
                <w:szCs w:val="20"/>
              </w:rPr>
            </w:pPr>
          </w:p>
        </w:tc>
        <w:tc>
          <w:tcPr>
            <w:tcW w:w="853" w:type="pct"/>
            <w:shd w:val="clear" w:color="auto" w:fill="FFFFFF" w:themeFill="background1"/>
            <w:noWrap/>
            <w:hideMark/>
          </w:tcPr>
          <w:p w14:paraId="1B78C6E3" w14:textId="77777777" w:rsidR="00A603D0" w:rsidRPr="00CE5616" w:rsidRDefault="00A603D0" w:rsidP="00E55F46">
            <w:pPr>
              <w:jc w:val="center"/>
              <w:rPr>
                <w:rFonts w:ascii="Sylfaen" w:eastAsia="Times New Roman" w:hAnsi="Sylfaen" w:cs="Times New Roman"/>
                <w:b/>
                <w:color w:val="000000"/>
                <w:sz w:val="20"/>
                <w:szCs w:val="20"/>
              </w:rPr>
            </w:pPr>
          </w:p>
          <w:p w14:paraId="0372C4AA"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egoe UI Emoji" w:eastAsia="Times New Roman" w:hAnsi="Segoe UI Emoji" w:cs="Segoe UI Emoji"/>
                <w:b/>
                <w:color w:val="000000"/>
                <w:sz w:val="20"/>
                <w:szCs w:val="20"/>
              </w:rPr>
              <w:t>✔</w:t>
            </w:r>
          </w:p>
        </w:tc>
      </w:tr>
      <w:tr w:rsidR="00A603D0" w:rsidRPr="009D68DB" w14:paraId="2EF1B8C3" w14:textId="77777777" w:rsidTr="00D511B2">
        <w:trPr>
          <w:trHeight w:val="300"/>
        </w:trPr>
        <w:tc>
          <w:tcPr>
            <w:tcW w:w="1877" w:type="pct"/>
            <w:hideMark/>
          </w:tcPr>
          <w:p w14:paraId="4FF05B45" w14:textId="77777777" w:rsidR="00A603D0" w:rsidRPr="00CE5616" w:rsidRDefault="00A603D0" w:rsidP="00E55F46">
            <w:pPr>
              <w:jc w:val="both"/>
              <w:rPr>
                <w:rFonts w:ascii="Sylfaen" w:eastAsia="Times New Roman" w:hAnsi="Sylfaen" w:cs="Times New Roman"/>
                <w:color w:val="000000"/>
                <w:sz w:val="20"/>
                <w:szCs w:val="20"/>
              </w:rPr>
            </w:pPr>
            <w:r w:rsidRPr="00CE5616">
              <w:rPr>
                <w:rFonts w:ascii="Sylfaen" w:hAnsi="Sylfaen" w:cs="Sylfaen"/>
                <w:sz w:val="20"/>
                <w:szCs w:val="20"/>
                <w:lang w:val="ka-GE"/>
              </w:rPr>
              <w:t>მუნიციპალური</w:t>
            </w:r>
            <w:r w:rsidRPr="00CE5616">
              <w:rPr>
                <w:rFonts w:ascii="Sylfaen" w:hAnsi="Sylfaen"/>
                <w:sz w:val="20"/>
                <w:szCs w:val="20"/>
                <w:lang w:val="ka-GE"/>
              </w:rPr>
              <w:t xml:space="preserve"> </w:t>
            </w:r>
            <w:r w:rsidRPr="00CE5616">
              <w:rPr>
                <w:rFonts w:ascii="Sylfaen" w:hAnsi="Sylfaen" w:cs="Sylfaen"/>
                <w:sz w:val="20"/>
                <w:szCs w:val="20"/>
                <w:lang w:val="ka-GE"/>
              </w:rPr>
              <w:t>სკოლამდელი</w:t>
            </w:r>
            <w:r w:rsidRPr="00CE5616">
              <w:rPr>
                <w:rFonts w:ascii="Sylfaen" w:hAnsi="Sylfaen"/>
                <w:sz w:val="20"/>
                <w:szCs w:val="20"/>
                <w:lang w:val="ka-GE"/>
              </w:rPr>
              <w:t xml:space="preserve"> </w:t>
            </w:r>
            <w:r w:rsidRPr="00CE5616">
              <w:rPr>
                <w:rFonts w:ascii="Sylfaen" w:hAnsi="Sylfaen" w:cs="Sylfaen"/>
                <w:sz w:val="20"/>
                <w:szCs w:val="20"/>
                <w:lang w:val="ka-GE"/>
              </w:rPr>
              <w:t>აღზრდისა</w:t>
            </w:r>
            <w:r w:rsidRPr="00CE5616">
              <w:rPr>
                <w:rFonts w:ascii="Sylfaen" w:hAnsi="Sylfaen"/>
                <w:sz w:val="20"/>
                <w:szCs w:val="20"/>
                <w:lang w:val="ka-GE"/>
              </w:rPr>
              <w:t xml:space="preserve"> </w:t>
            </w:r>
            <w:r w:rsidRPr="00CE5616">
              <w:rPr>
                <w:rFonts w:ascii="Sylfaen" w:hAnsi="Sylfaen" w:cs="Sylfaen"/>
                <w:sz w:val="20"/>
                <w:szCs w:val="20"/>
                <w:lang w:val="ka-GE"/>
              </w:rPr>
              <w:t>და</w:t>
            </w:r>
            <w:r w:rsidRPr="00CE5616">
              <w:rPr>
                <w:rFonts w:ascii="Sylfaen" w:hAnsi="Sylfaen"/>
                <w:sz w:val="20"/>
                <w:szCs w:val="20"/>
                <w:lang w:val="ka-GE"/>
              </w:rPr>
              <w:t xml:space="preserve"> </w:t>
            </w:r>
            <w:r w:rsidRPr="00CE5616">
              <w:rPr>
                <w:rFonts w:ascii="Sylfaen" w:hAnsi="Sylfaen" w:cs="Sylfaen"/>
                <w:sz w:val="20"/>
                <w:szCs w:val="20"/>
                <w:lang w:val="ka-GE"/>
              </w:rPr>
              <w:t>განათლების</w:t>
            </w:r>
            <w:r w:rsidRPr="00CE5616">
              <w:rPr>
                <w:rFonts w:ascii="Sylfaen" w:hAnsi="Sylfaen"/>
                <w:sz w:val="20"/>
                <w:szCs w:val="20"/>
                <w:lang w:val="ka-GE"/>
              </w:rPr>
              <w:t xml:space="preserve"> </w:t>
            </w:r>
            <w:r w:rsidRPr="00CE5616">
              <w:rPr>
                <w:rFonts w:ascii="Sylfaen" w:hAnsi="Sylfaen" w:cs="Sylfaen"/>
                <w:sz w:val="20"/>
                <w:szCs w:val="20"/>
                <w:lang w:val="ka-GE"/>
              </w:rPr>
              <w:t>დაწესებულებების</w:t>
            </w:r>
            <w:r w:rsidRPr="00CE5616">
              <w:rPr>
                <w:rFonts w:ascii="Sylfaen" w:hAnsi="Sylfaen"/>
                <w:sz w:val="20"/>
                <w:szCs w:val="20"/>
                <w:lang w:val="ka-GE"/>
              </w:rPr>
              <w:t xml:space="preserve"> </w:t>
            </w:r>
            <w:r w:rsidRPr="00CE5616">
              <w:rPr>
                <w:rFonts w:ascii="Sylfaen" w:hAnsi="Sylfaen" w:cs="Sylfaen"/>
                <w:sz w:val="20"/>
                <w:szCs w:val="20"/>
                <w:lang w:val="ka-GE"/>
              </w:rPr>
              <w:t>დამოუკიდებელ</w:t>
            </w:r>
            <w:r w:rsidRPr="00CE5616">
              <w:rPr>
                <w:rFonts w:ascii="Sylfaen" w:hAnsi="Sylfaen"/>
                <w:sz w:val="20"/>
                <w:szCs w:val="20"/>
                <w:lang w:val="ka-GE"/>
              </w:rPr>
              <w:t xml:space="preserve"> </w:t>
            </w:r>
            <w:r w:rsidRPr="00CE5616">
              <w:rPr>
                <w:rFonts w:ascii="Sylfaen" w:hAnsi="Sylfaen" w:cs="Sylfaen"/>
                <w:sz w:val="20"/>
                <w:szCs w:val="20"/>
                <w:lang w:val="ka-GE"/>
              </w:rPr>
              <w:t>იურიდიულ</w:t>
            </w:r>
            <w:r w:rsidRPr="00CE5616">
              <w:rPr>
                <w:rFonts w:ascii="Sylfaen" w:hAnsi="Sylfaen"/>
                <w:sz w:val="20"/>
                <w:szCs w:val="20"/>
                <w:lang w:val="ka-GE"/>
              </w:rPr>
              <w:t xml:space="preserve"> </w:t>
            </w:r>
            <w:r w:rsidRPr="00CE5616">
              <w:rPr>
                <w:rFonts w:ascii="Sylfaen" w:hAnsi="Sylfaen" w:cs="Sylfaen"/>
                <w:sz w:val="20"/>
                <w:szCs w:val="20"/>
                <w:lang w:val="ka-GE"/>
              </w:rPr>
              <w:t>პირად</w:t>
            </w:r>
            <w:r w:rsidRPr="00CE5616">
              <w:rPr>
                <w:rFonts w:ascii="Sylfaen" w:hAnsi="Sylfaen"/>
                <w:sz w:val="20"/>
                <w:szCs w:val="20"/>
                <w:lang w:val="ka-GE"/>
              </w:rPr>
              <w:t xml:space="preserve"> </w:t>
            </w:r>
            <w:r w:rsidRPr="00CE5616">
              <w:rPr>
                <w:rFonts w:ascii="Sylfaen" w:hAnsi="Sylfaen" w:cs="Sylfaen"/>
                <w:sz w:val="20"/>
                <w:szCs w:val="20"/>
                <w:lang w:val="ka-GE"/>
              </w:rPr>
              <w:t>ჩამოსაყალიბებლად</w:t>
            </w:r>
            <w:r w:rsidRPr="00CE5616">
              <w:rPr>
                <w:rFonts w:ascii="Sylfaen" w:hAnsi="Sylfaen"/>
                <w:sz w:val="20"/>
                <w:szCs w:val="20"/>
                <w:lang w:val="ka-GE"/>
              </w:rPr>
              <w:t xml:space="preserve"> </w:t>
            </w:r>
            <w:r w:rsidRPr="00CE5616">
              <w:rPr>
                <w:rFonts w:ascii="Sylfaen" w:hAnsi="Sylfaen" w:cs="Sylfaen"/>
                <w:sz w:val="20"/>
                <w:szCs w:val="20"/>
                <w:lang w:val="ka-GE"/>
              </w:rPr>
              <w:t>შესაბამისი</w:t>
            </w:r>
            <w:r w:rsidRPr="00CE5616">
              <w:rPr>
                <w:rFonts w:ascii="Sylfaen" w:hAnsi="Sylfaen"/>
                <w:sz w:val="20"/>
                <w:szCs w:val="20"/>
                <w:lang w:val="ka-GE"/>
              </w:rPr>
              <w:t xml:space="preserve"> </w:t>
            </w:r>
            <w:r w:rsidRPr="00CE5616">
              <w:rPr>
                <w:rFonts w:ascii="Sylfaen" w:hAnsi="Sylfaen" w:cs="Sylfaen"/>
                <w:sz w:val="20"/>
                <w:szCs w:val="20"/>
                <w:lang w:val="ka-GE"/>
              </w:rPr>
              <w:t>მოდელის</w:t>
            </w:r>
            <w:r w:rsidRPr="00CE5616">
              <w:rPr>
                <w:rFonts w:ascii="Sylfaen" w:hAnsi="Sylfaen"/>
                <w:sz w:val="20"/>
                <w:szCs w:val="20"/>
                <w:lang w:val="ka-GE"/>
              </w:rPr>
              <w:t xml:space="preserve"> </w:t>
            </w:r>
            <w:r w:rsidRPr="00CE5616">
              <w:rPr>
                <w:rFonts w:ascii="Sylfaen" w:hAnsi="Sylfaen" w:cs="Sylfaen"/>
                <w:sz w:val="20"/>
                <w:szCs w:val="20"/>
                <w:lang w:val="ka-GE"/>
              </w:rPr>
              <w:t>შემუშავება</w:t>
            </w:r>
            <w:r w:rsidRPr="00CE5616">
              <w:rPr>
                <w:rFonts w:ascii="Sylfaen" w:hAnsi="Sylfaen"/>
                <w:sz w:val="20"/>
                <w:szCs w:val="20"/>
                <w:lang w:val="ka-GE"/>
              </w:rPr>
              <w:t xml:space="preserve"> </w:t>
            </w:r>
            <w:r w:rsidRPr="00CE5616">
              <w:rPr>
                <w:rFonts w:ascii="Sylfaen" w:hAnsi="Sylfaen" w:cs="Sylfaen"/>
                <w:sz w:val="20"/>
                <w:szCs w:val="20"/>
                <w:lang w:val="ka-GE"/>
              </w:rPr>
              <w:t>და</w:t>
            </w:r>
            <w:r w:rsidRPr="00CE5616">
              <w:rPr>
                <w:rFonts w:ascii="Sylfaen" w:hAnsi="Sylfaen"/>
                <w:sz w:val="20"/>
                <w:szCs w:val="20"/>
                <w:lang w:val="ka-GE"/>
              </w:rPr>
              <w:t xml:space="preserve"> </w:t>
            </w:r>
            <w:r w:rsidRPr="00CE5616">
              <w:rPr>
                <w:rFonts w:ascii="Sylfaen" w:hAnsi="Sylfaen" w:cs="Sylfaen"/>
                <w:sz w:val="20"/>
                <w:szCs w:val="20"/>
                <w:lang w:val="ka-GE"/>
              </w:rPr>
              <w:t>ამ</w:t>
            </w:r>
            <w:r w:rsidRPr="00CE5616">
              <w:rPr>
                <w:rFonts w:ascii="Sylfaen" w:hAnsi="Sylfaen"/>
                <w:sz w:val="20"/>
                <w:szCs w:val="20"/>
                <w:lang w:val="ka-GE"/>
              </w:rPr>
              <w:t xml:space="preserve"> </w:t>
            </w:r>
            <w:r w:rsidRPr="00CE5616">
              <w:rPr>
                <w:rFonts w:ascii="Sylfaen" w:hAnsi="Sylfaen" w:cs="Sylfaen"/>
                <w:sz w:val="20"/>
                <w:szCs w:val="20"/>
                <w:lang w:val="ka-GE"/>
              </w:rPr>
              <w:t>დაწესებულებათა</w:t>
            </w:r>
            <w:r w:rsidRPr="00CE5616">
              <w:rPr>
                <w:rFonts w:ascii="Sylfaen" w:hAnsi="Sylfaen"/>
                <w:sz w:val="20"/>
                <w:szCs w:val="20"/>
                <w:lang w:val="ka-GE"/>
              </w:rPr>
              <w:t xml:space="preserve"> </w:t>
            </w:r>
            <w:r w:rsidRPr="00CE5616">
              <w:rPr>
                <w:rFonts w:ascii="Sylfaen" w:hAnsi="Sylfaen" w:cs="Sylfaen"/>
                <w:sz w:val="20"/>
                <w:szCs w:val="20"/>
                <w:lang w:val="ka-GE"/>
              </w:rPr>
              <w:t>დაფუძნება</w:t>
            </w:r>
            <w:r w:rsidRPr="00CE5616">
              <w:rPr>
                <w:rFonts w:ascii="Sylfaen" w:hAnsi="Sylfaen"/>
                <w:sz w:val="20"/>
                <w:szCs w:val="20"/>
                <w:lang w:val="ka-GE"/>
              </w:rPr>
              <w:t>;</w:t>
            </w:r>
            <w:r w:rsidRPr="00CE5616">
              <w:rPr>
                <w:rFonts w:ascii="Sylfaen" w:eastAsia="Times New Roman" w:hAnsi="Sylfaen" w:cs="Times New Roman"/>
                <w:color w:val="000000"/>
                <w:sz w:val="20"/>
                <w:szCs w:val="20"/>
              </w:rPr>
              <w:t> </w:t>
            </w:r>
          </w:p>
        </w:tc>
        <w:tc>
          <w:tcPr>
            <w:tcW w:w="2270" w:type="pct"/>
            <w:shd w:val="clear" w:color="auto" w:fill="FFFFFF" w:themeFill="background1"/>
            <w:hideMark/>
          </w:tcPr>
          <w:p w14:paraId="52EA3471" w14:textId="77777777" w:rsidR="00A603D0" w:rsidRPr="00CE5616" w:rsidRDefault="00A603D0" w:rsidP="00E55F46">
            <w:pPr>
              <w:jc w:val="both"/>
              <w:rPr>
                <w:rFonts w:ascii="Sylfaen" w:eastAsia="Times New Roman" w:hAnsi="Sylfaen" w:cs="Times New Roman"/>
                <w:color w:val="000000"/>
                <w:sz w:val="20"/>
                <w:szCs w:val="20"/>
              </w:rPr>
            </w:pPr>
            <w:r w:rsidRPr="00CE5616">
              <w:rPr>
                <w:rFonts w:ascii="Sylfaen" w:eastAsia="Times New Roman" w:hAnsi="Sylfaen" w:cs="Times New Roman"/>
                <w:color w:val="000000"/>
                <w:sz w:val="20"/>
                <w:szCs w:val="20"/>
              </w:rPr>
              <w:t> </w:t>
            </w:r>
            <w:r w:rsidRPr="00CE5616">
              <w:rPr>
                <w:rFonts w:ascii="Sylfaen" w:eastAsia="Times New Roman" w:hAnsi="Sylfaen" w:cs="Sylfaen"/>
                <w:color w:val="000000"/>
                <w:sz w:val="20"/>
                <w:szCs w:val="20"/>
              </w:rPr>
              <w:t>ცალკე</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იურიდიულ</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პირებად</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ჩამოყალიბებული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სკოლამდელი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აღზრდის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დაწესებულებათა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რაოდენობა</w:t>
            </w:r>
          </w:p>
        </w:tc>
        <w:tc>
          <w:tcPr>
            <w:tcW w:w="853" w:type="pct"/>
            <w:shd w:val="clear" w:color="auto" w:fill="FFFFFF" w:themeFill="background1"/>
            <w:noWrap/>
            <w:hideMark/>
          </w:tcPr>
          <w:p w14:paraId="7DEAACBD"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X</w:t>
            </w:r>
          </w:p>
        </w:tc>
      </w:tr>
      <w:tr w:rsidR="00A603D0" w:rsidRPr="009D68DB" w14:paraId="1CC0EE46" w14:textId="77777777" w:rsidTr="00D511B2">
        <w:trPr>
          <w:trHeight w:val="300"/>
        </w:trPr>
        <w:tc>
          <w:tcPr>
            <w:tcW w:w="1877" w:type="pct"/>
            <w:hideMark/>
          </w:tcPr>
          <w:p w14:paraId="0A49CC1D" w14:textId="77777777" w:rsidR="00A603D0" w:rsidRPr="00CE5616" w:rsidRDefault="00A603D0" w:rsidP="00E55F46">
            <w:pPr>
              <w:jc w:val="both"/>
              <w:rPr>
                <w:rFonts w:ascii="Sylfaen" w:eastAsia="Times New Roman" w:hAnsi="Sylfaen" w:cs="Helvetica"/>
                <w:sz w:val="20"/>
                <w:szCs w:val="20"/>
              </w:rPr>
            </w:pPr>
            <w:r w:rsidRPr="00CE5616">
              <w:rPr>
                <w:rFonts w:ascii="Sylfaen" w:hAnsi="Sylfaen"/>
                <w:sz w:val="20"/>
                <w:szCs w:val="20"/>
                <w:lang w:val="ka-GE"/>
              </w:rPr>
              <w:t xml:space="preserve">დაწესებულებებში, დადგენილი სტანდარტების შესაბამისი ინფრასტრუქტურის მოწყობა, </w:t>
            </w:r>
            <w:r w:rsidRPr="00CE5616">
              <w:rPr>
                <w:rFonts w:ascii="Sylfaen" w:eastAsia="Times New Roman" w:hAnsi="Sylfaen" w:cs="Sylfaen"/>
                <w:sz w:val="20"/>
                <w:szCs w:val="20"/>
              </w:rPr>
              <w:t>სწავლა</w:t>
            </w:r>
            <w:r w:rsidRPr="00CE5616">
              <w:rPr>
                <w:rFonts w:ascii="Sylfaen" w:eastAsia="Times New Roman" w:hAnsi="Sylfaen" w:cs="Helvetica"/>
                <w:sz w:val="20"/>
                <w:szCs w:val="20"/>
              </w:rPr>
              <w:t>/</w:t>
            </w:r>
            <w:r w:rsidRPr="00CE5616">
              <w:rPr>
                <w:rFonts w:ascii="Sylfaen" w:eastAsia="Times New Roman" w:hAnsi="Sylfaen" w:cs="Sylfaen"/>
                <w:sz w:val="20"/>
                <w:szCs w:val="20"/>
              </w:rPr>
              <w:t>სწავლებ</w:t>
            </w:r>
            <w:r w:rsidRPr="00CE5616">
              <w:rPr>
                <w:rFonts w:ascii="Sylfaen" w:eastAsia="Times New Roman" w:hAnsi="Sylfaen" w:cs="Sylfaen"/>
                <w:sz w:val="20"/>
                <w:szCs w:val="20"/>
                <w:lang w:val="ka-GE"/>
              </w:rPr>
              <w:t xml:space="preserve">ის, </w:t>
            </w:r>
            <w:r w:rsidRPr="00CE5616">
              <w:rPr>
                <w:rFonts w:ascii="Sylfaen" w:eastAsia="Times New Roman" w:hAnsi="Sylfaen" w:cs="Sylfaen"/>
                <w:sz w:val="20"/>
                <w:szCs w:val="20"/>
              </w:rPr>
              <w:t>სანიტარიულ</w:t>
            </w:r>
            <w:r w:rsidRPr="00CE5616">
              <w:rPr>
                <w:rFonts w:ascii="Sylfaen" w:eastAsia="Times New Roman" w:hAnsi="Sylfaen" w:cs="Helvetica"/>
                <w:sz w:val="20"/>
                <w:szCs w:val="20"/>
              </w:rPr>
              <w:t>-</w:t>
            </w:r>
            <w:r w:rsidRPr="00CE5616">
              <w:rPr>
                <w:rFonts w:ascii="Sylfaen" w:eastAsia="Times New Roman" w:hAnsi="Sylfaen" w:cs="Sylfaen"/>
                <w:sz w:val="20"/>
                <w:szCs w:val="20"/>
              </w:rPr>
              <w:t>ჰიგიენური</w:t>
            </w:r>
            <w:r w:rsidRPr="00CE5616">
              <w:rPr>
                <w:rFonts w:ascii="Sylfaen" w:eastAsia="Times New Roman" w:hAnsi="Sylfaen" w:cs="Sylfaen"/>
                <w:sz w:val="20"/>
                <w:szCs w:val="20"/>
                <w:lang w:val="ka-GE"/>
              </w:rPr>
              <w:t xml:space="preserve"> და </w:t>
            </w:r>
            <w:r w:rsidRPr="00CE5616">
              <w:rPr>
                <w:rFonts w:ascii="Sylfaen" w:eastAsia="Times New Roman" w:hAnsi="Sylfaen" w:cs="Sylfaen"/>
                <w:sz w:val="20"/>
                <w:szCs w:val="20"/>
              </w:rPr>
              <w:t>კვების</w:t>
            </w:r>
            <w:r w:rsidRPr="00CE5616">
              <w:rPr>
                <w:rFonts w:ascii="Sylfaen" w:eastAsia="Times New Roman" w:hAnsi="Sylfaen" w:cs="Helvetica"/>
                <w:sz w:val="20"/>
                <w:szCs w:val="20"/>
              </w:rPr>
              <w:t xml:space="preserve"> </w:t>
            </w:r>
            <w:r w:rsidRPr="00CE5616">
              <w:rPr>
                <w:rFonts w:ascii="Sylfaen" w:eastAsia="Times New Roman" w:hAnsi="Sylfaen" w:cs="Sylfaen"/>
                <w:sz w:val="20"/>
                <w:szCs w:val="20"/>
              </w:rPr>
              <w:t>ორგანიზების ნორმების და</w:t>
            </w:r>
            <w:r w:rsidRPr="00CE5616">
              <w:rPr>
                <w:rFonts w:ascii="Sylfaen" w:eastAsia="Times New Roman" w:hAnsi="Sylfaen" w:cs="Sylfaen"/>
                <w:sz w:val="20"/>
                <w:szCs w:val="20"/>
                <w:lang w:val="ka-GE"/>
              </w:rPr>
              <w:t>ნერგვა</w:t>
            </w:r>
            <w:r w:rsidRPr="00CE5616">
              <w:rPr>
                <w:rFonts w:ascii="Sylfaen" w:eastAsia="Times New Roman" w:hAnsi="Sylfaen" w:cs="Times New Roman"/>
                <w:color w:val="000000"/>
                <w:sz w:val="20"/>
                <w:szCs w:val="20"/>
              </w:rPr>
              <w:t> </w:t>
            </w:r>
          </w:p>
        </w:tc>
        <w:tc>
          <w:tcPr>
            <w:tcW w:w="2270" w:type="pct"/>
            <w:shd w:val="clear" w:color="auto" w:fill="FFFFFF" w:themeFill="background1"/>
            <w:hideMark/>
          </w:tcPr>
          <w:p w14:paraId="4C281BA6" w14:textId="77777777" w:rsidR="00A603D0" w:rsidRPr="00CE5616" w:rsidRDefault="00A603D0" w:rsidP="00E55F46">
            <w:pPr>
              <w:rPr>
                <w:rFonts w:ascii="Sylfaen" w:eastAsia="Times New Roman" w:hAnsi="Sylfaen" w:cs="Times New Roman"/>
                <w:color w:val="000000"/>
                <w:sz w:val="20"/>
                <w:szCs w:val="20"/>
              </w:rPr>
            </w:pPr>
            <w:r w:rsidRPr="00CE5616">
              <w:rPr>
                <w:rFonts w:ascii="Sylfaen" w:eastAsia="Times New Roman" w:hAnsi="Sylfaen" w:cs="Times New Roman"/>
                <w:color w:val="000000"/>
                <w:sz w:val="20"/>
                <w:szCs w:val="20"/>
              </w:rPr>
              <w:t> </w:t>
            </w:r>
            <w:r w:rsidRPr="00CE5616">
              <w:rPr>
                <w:rFonts w:ascii="Sylfaen" w:eastAsia="Times New Roman" w:hAnsi="Sylfaen" w:cs="Sylfaen"/>
                <w:color w:val="000000"/>
                <w:sz w:val="20"/>
                <w:szCs w:val="20"/>
              </w:rPr>
              <w:t>სტანდარტის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შესაბამისი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სკოლამდელი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აღზრდისა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და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განათლების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დაწესებულებების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რაოდენობა</w:t>
            </w:r>
          </w:p>
        </w:tc>
        <w:tc>
          <w:tcPr>
            <w:tcW w:w="853" w:type="pct"/>
            <w:shd w:val="clear" w:color="auto" w:fill="FFFFFF" w:themeFill="background1"/>
            <w:noWrap/>
            <w:hideMark/>
          </w:tcPr>
          <w:p w14:paraId="39B9821A"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X</w:t>
            </w:r>
          </w:p>
        </w:tc>
      </w:tr>
      <w:tr w:rsidR="00A603D0" w:rsidRPr="009D68DB" w14:paraId="15708722" w14:textId="77777777" w:rsidTr="00D511B2">
        <w:trPr>
          <w:trHeight w:val="300"/>
        </w:trPr>
        <w:tc>
          <w:tcPr>
            <w:tcW w:w="1877" w:type="pct"/>
            <w:hideMark/>
          </w:tcPr>
          <w:p w14:paraId="3081AA34" w14:textId="77777777" w:rsidR="00A603D0" w:rsidRPr="00CE5616" w:rsidRDefault="00A603D0" w:rsidP="00E55F46">
            <w:pPr>
              <w:jc w:val="both"/>
              <w:rPr>
                <w:rFonts w:ascii="Sylfaen" w:eastAsia="Times New Roman" w:hAnsi="Sylfaen" w:cs="Times New Roman"/>
                <w:color w:val="000000"/>
                <w:sz w:val="20"/>
                <w:szCs w:val="20"/>
              </w:rPr>
            </w:pPr>
            <w:r w:rsidRPr="00CE5616">
              <w:rPr>
                <w:rFonts w:ascii="Sylfaen" w:eastAsia="Times New Roman" w:hAnsi="Sylfaen" w:cs="Sylfaen"/>
                <w:sz w:val="20"/>
                <w:szCs w:val="20"/>
              </w:rPr>
              <w:t>აღმზრდელ</w:t>
            </w:r>
            <w:r w:rsidRPr="00CE5616">
              <w:rPr>
                <w:rFonts w:ascii="Sylfaen" w:eastAsia="Times New Roman" w:hAnsi="Sylfaen" w:cs="Helvetica"/>
                <w:sz w:val="20"/>
                <w:szCs w:val="20"/>
              </w:rPr>
              <w:t>-</w:t>
            </w:r>
            <w:r w:rsidRPr="00CE5616">
              <w:rPr>
                <w:rFonts w:ascii="Sylfaen" w:eastAsia="Times New Roman" w:hAnsi="Sylfaen" w:cs="Sylfaen"/>
                <w:sz w:val="20"/>
                <w:szCs w:val="20"/>
              </w:rPr>
              <w:t>პედაგოგ</w:t>
            </w:r>
            <w:r w:rsidRPr="00CE5616">
              <w:rPr>
                <w:rFonts w:ascii="Sylfaen" w:eastAsia="Times New Roman" w:hAnsi="Sylfaen" w:cs="Sylfaen"/>
                <w:sz w:val="20"/>
                <w:szCs w:val="20"/>
                <w:lang w:val="ka-GE"/>
              </w:rPr>
              <w:t xml:space="preserve">თა და </w:t>
            </w:r>
            <w:r w:rsidRPr="00CE5616">
              <w:rPr>
                <w:rFonts w:ascii="Sylfaen" w:eastAsia="Times New Roman" w:hAnsi="Sylfaen" w:cs="Sylfaen"/>
                <w:sz w:val="20"/>
                <w:szCs w:val="20"/>
              </w:rPr>
              <w:t>სხვა</w:t>
            </w:r>
            <w:r w:rsidRPr="00CE5616">
              <w:rPr>
                <w:rFonts w:ascii="Sylfaen" w:eastAsia="Times New Roman" w:hAnsi="Sylfaen" w:cs="Helvetica"/>
                <w:sz w:val="20"/>
                <w:szCs w:val="20"/>
              </w:rPr>
              <w:t xml:space="preserve"> </w:t>
            </w:r>
            <w:r w:rsidRPr="00CE5616">
              <w:rPr>
                <w:rFonts w:ascii="Sylfaen" w:eastAsia="Times New Roman" w:hAnsi="Sylfaen" w:cs="Sylfaen"/>
                <w:sz w:val="20"/>
                <w:szCs w:val="20"/>
              </w:rPr>
              <w:t>პერსონალის</w:t>
            </w:r>
            <w:r w:rsidRPr="00CE5616">
              <w:rPr>
                <w:rFonts w:ascii="Sylfaen" w:eastAsia="Times New Roman" w:hAnsi="Sylfaen" w:cs="Sylfaen"/>
                <w:sz w:val="20"/>
                <w:szCs w:val="20"/>
                <w:lang w:val="ka-GE"/>
              </w:rPr>
              <w:t xml:space="preserve"> გადამზადება;</w:t>
            </w:r>
            <w:r w:rsidRPr="00CE5616">
              <w:rPr>
                <w:rFonts w:ascii="Sylfaen" w:eastAsia="Times New Roman" w:hAnsi="Sylfaen" w:cs="Times New Roman"/>
                <w:color w:val="000000"/>
                <w:sz w:val="20"/>
                <w:szCs w:val="20"/>
              </w:rPr>
              <w:t> </w:t>
            </w:r>
          </w:p>
        </w:tc>
        <w:tc>
          <w:tcPr>
            <w:tcW w:w="2270" w:type="pct"/>
            <w:shd w:val="clear" w:color="auto" w:fill="FFFFFF" w:themeFill="background1"/>
            <w:hideMark/>
          </w:tcPr>
          <w:p w14:paraId="796B5E42" w14:textId="77777777" w:rsidR="00A603D0" w:rsidRPr="00CE5616" w:rsidRDefault="00A603D0" w:rsidP="00E55F46">
            <w:pPr>
              <w:rPr>
                <w:rFonts w:ascii="Sylfaen" w:eastAsia="Times New Roman" w:hAnsi="Sylfaen" w:cs="Times New Roman"/>
                <w:color w:val="000000"/>
                <w:sz w:val="20"/>
                <w:szCs w:val="20"/>
              </w:rPr>
            </w:pPr>
            <w:r w:rsidRPr="00CE5616">
              <w:rPr>
                <w:rFonts w:ascii="Sylfaen" w:eastAsia="Times New Roman" w:hAnsi="Sylfaen" w:cs="Times New Roman"/>
                <w:color w:val="000000"/>
                <w:sz w:val="20"/>
                <w:szCs w:val="20"/>
              </w:rPr>
              <w:t> </w:t>
            </w:r>
            <w:r w:rsidRPr="00CE5616">
              <w:rPr>
                <w:rFonts w:ascii="Sylfaen" w:eastAsia="Times New Roman" w:hAnsi="Sylfaen" w:cs="Sylfaen"/>
                <w:color w:val="000000"/>
                <w:sz w:val="20"/>
                <w:szCs w:val="20"/>
              </w:rPr>
              <w:t>გადამზადებულ</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აღმზრდელთა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და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პედაგოგთა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რაოდენობა</w:t>
            </w:r>
          </w:p>
        </w:tc>
        <w:tc>
          <w:tcPr>
            <w:tcW w:w="853" w:type="pct"/>
            <w:shd w:val="clear" w:color="auto" w:fill="FFFFFF" w:themeFill="background1"/>
            <w:noWrap/>
            <w:hideMark/>
          </w:tcPr>
          <w:p w14:paraId="270C1439"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egoe UI Emoji" w:eastAsia="Times New Roman" w:hAnsi="Segoe UI Emoji" w:cs="Segoe UI Emoji"/>
                <w:b/>
                <w:color w:val="000000"/>
                <w:sz w:val="20"/>
                <w:szCs w:val="20"/>
              </w:rPr>
              <w:t>✔</w:t>
            </w:r>
            <w:r w:rsidRPr="00CE5616">
              <w:rPr>
                <w:rFonts w:ascii="Sylfaen" w:eastAsia="Times New Roman" w:hAnsi="Sylfaen" w:cs="Times New Roman"/>
                <w:b/>
                <w:color w:val="000000"/>
                <w:sz w:val="20"/>
                <w:szCs w:val="20"/>
              </w:rPr>
              <w:t> </w:t>
            </w:r>
          </w:p>
        </w:tc>
      </w:tr>
      <w:tr w:rsidR="00A603D0" w:rsidRPr="009D68DB" w14:paraId="6067066C" w14:textId="77777777" w:rsidTr="00D511B2">
        <w:trPr>
          <w:trHeight w:val="300"/>
        </w:trPr>
        <w:tc>
          <w:tcPr>
            <w:tcW w:w="1877" w:type="pct"/>
            <w:hideMark/>
          </w:tcPr>
          <w:p w14:paraId="18FCCE37" w14:textId="77777777" w:rsidR="00A603D0" w:rsidRPr="00CE5616" w:rsidRDefault="00A603D0" w:rsidP="00E55F46">
            <w:pPr>
              <w:jc w:val="both"/>
              <w:rPr>
                <w:rFonts w:ascii="Sylfaen" w:hAnsi="Sylfaen" w:cs="Sylfaen"/>
                <w:sz w:val="20"/>
                <w:szCs w:val="20"/>
                <w:lang w:val="ka-GE"/>
              </w:rPr>
            </w:pPr>
            <w:r w:rsidRPr="00CE5616">
              <w:rPr>
                <w:rFonts w:ascii="Sylfaen" w:hAnsi="Sylfaen" w:cs="Sylfaen"/>
                <w:sz w:val="20"/>
                <w:szCs w:val="20"/>
                <w:lang w:val="ka-GE"/>
              </w:rPr>
              <w:t>სკოლამდელი</w:t>
            </w:r>
            <w:r w:rsidRPr="00CE5616">
              <w:rPr>
                <w:rFonts w:ascii="Sylfaen" w:hAnsi="Sylfaen"/>
                <w:sz w:val="20"/>
                <w:szCs w:val="20"/>
                <w:lang w:val="ka-GE"/>
              </w:rPr>
              <w:t xml:space="preserve"> </w:t>
            </w:r>
            <w:r w:rsidRPr="00CE5616">
              <w:rPr>
                <w:rFonts w:ascii="Sylfaen" w:hAnsi="Sylfaen" w:cs="Sylfaen"/>
                <w:sz w:val="20"/>
                <w:szCs w:val="20"/>
                <w:lang w:val="ka-GE"/>
              </w:rPr>
              <w:t>აღზრდისა</w:t>
            </w:r>
            <w:r w:rsidRPr="00CE5616">
              <w:rPr>
                <w:rFonts w:ascii="Sylfaen" w:hAnsi="Sylfaen"/>
                <w:sz w:val="20"/>
                <w:szCs w:val="20"/>
                <w:lang w:val="ka-GE"/>
              </w:rPr>
              <w:t xml:space="preserve"> </w:t>
            </w:r>
            <w:r w:rsidRPr="00CE5616">
              <w:rPr>
                <w:rFonts w:ascii="Sylfaen" w:hAnsi="Sylfaen" w:cs="Sylfaen"/>
                <w:sz w:val="20"/>
                <w:szCs w:val="20"/>
                <w:lang w:val="ka-GE"/>
              </w:rPr>
              <w:t>და</w:t>
            </w:r>
            <w:r w:rsidRPr="00CE5616">
              <w:rPr>
                <w:rFonts w:ascii="Sylfaen" w:hAnsi="Sylfaen"/>
                <w:sz w:val="20"/>
                <w:szCs w:val="20"/>
                <w:lang w:val="ka-GE"/>
              </w:rPr>
              <w:t xml:space="preserve"> </w:t>
            </w:r>
            <w:r w:rsidRPr="00CE5616">
              <w:rPr>
                <w:rFonts w:ascii="Sylfaen" w:hAnsi="Sylfaen" w:cs="Sylfaen"/>
                <w:sz w:val="20"/>
                <w:szCs w:val="20"/>
                <w:lang w:val="ka-GE"/>
              </w:rPr>
              <w:t>განათლების</w:t>
            </w:r>
            <w:r w:rsidRPr="00CE5616">
              <w:rPr>
                <w:rFonts w:ascii="Sylfaen" w:hAnsi="Sylfaen"/>
                <w:sz w:val="20"/>
                <w:szCs w:val="20"/>
                <w:lang w:val="ka-GE"/>
              </w:rPr>
              <w:t xml:space="preserve"> </w:t>
            </w:r>
            <w:r w:rsidRPr="00CE5616">
              <w:rPr>
                <w:rFonts w:ascii="Sylfaen" w:hAnsi="Sylfaen" w:cs="Sylfaen"/>
                <w:sz w:val="20"/>
                <w:szCs w:val="20"/>
                <w:lang w:val="ka-GE"/>
              </w:rPr>
              <w:t>დაწესებულებების</w:t>
            </w:r>
            <w:r w:rsidRPr="00CE5616">
              <w:rPr>
                <w:rFonts w:ascii="Sylfaen" w:hAnsi="Sylfaen"/>
                <w:sz w:val="20"/>
                <w:szCs w:val="20"/>
                <w:lang w:val="ka-GE"/>
              </w:rPr>
              <w:t xml:space="preserve"> </w:t>
            </w:r>
            <w:r w:rsidRPr="00CE5616">
              <w:rPr>
                <w:rFonts w:ascii="Sylfaen" w:hAnsi="Sylfaen" w:cs="Sylfaen"/>
                <w:sz w:val="20"/>
                <w:szCs w:val="20"/>
                <w:lang w:val="ka-GE"/>
              </w:rPr>
              <w:t>ეტაპობრივი ავტორიზაცია</w:t>
            </w:r>
          </w:p>
        </w:tc>
        <w:tc>
          <w:tcPr>
            <w:tcW w:w="2270" w:type="pct"/>
            <w:shd w:val="clear" w:color="auto" w:fill="FFFFFF" w:themeFill="background1"/>
            <w:hideMark/>
          </w:tcPr>
          <w:p w14:paraId="357FC390" w14:textId="77777777" w:rsidR="00A603D0" w:rsidRPr="00CE5616" w:rsidRDefault="00A603D0" w:rsidP="00E55F46">
            <w:pPr>
              <w:rPr>
                <w:rFonts w:ascii="Sylfaen" w:eastAsia="Times New Roman" w:hAnsi="Sylfaen" w:cs="Times New Roman"/>
                <w:color w:val="000000"/>
                <w:sz w:val="20"/>
                <w:szCs w:val="20"/>
              </w:rPr>
            </w:pPr>
            <w:r w:rsidRPr="00CE5616">
              <w:rPr>
                <w:rFonts w:ascii="Sylfaen" w:eastAsia="Times New Roman" w:hAnsi="Sylfaen" w:cs="Sylfaen"/>
                <w:color w:val="000000"/>
                <w:sz w:val="20"/>
                <w:szCs w:val="20"/>
              </w:rPr>
              <w:t>ავტორიზებული</w:t>
            </w:r>
            <w:r w:rsidRPr="00CE5616">
              <w:rPr>
                <w:rFonts w:ascii="Sylfaen" w:eastAsia="Times New Roman" w:hAnsi="Sylfaen" w:cs="Times New Roman"/>
                <w:color w:val="000000"/>
                <w:sz w:val="20"/>
                <w:szCs w:val="20"/>
              </w:rPr>
              <w:t xml:space="preserve"> </w:t>
            </w:r>
            <w:r w:rsidRPr="00CE5616">
              <w:rPr>
                <w:rFonts w:ascii="Sylfaen" w:eastAsia="Times New Roman" w:hAnsi="Sylfaen" w:cs="Times New Roman"/>
                <w:color w:val="000000"/>
                <w:sz w:val="20"/>
                <w:szCs w:val="20"/>
                <w:lang w:val="ka-GE"/>
              </w:rPr>
              <w:t xml:space="preserve"> </w:t>
            </w:r>
            <w:r w:rsidRPr="00CE5616">
              <w:rPr>
                <w:rFonts w:ascii="Sylfaen" w:eastAsia="Times New Roman" w:hAnsi="Sylfaen" w:cs="Sylfaen"/>
                <w:color w:val="000000"/>
                <w:sz w:val="20"/>
                <w:szCs w:val="20"/>
              </w:rPr>
              <w:t>დაწესებულებების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რაოდენობა</w:t>
            </w:r>
            <w:r w:rsidRPr="00CE5616">
              <w:rPr>
                <w:rFonts w:ascii="Sylfaen" w:eastAsia="Times New Roman" w:hAnsi="Sylfaen" w:cs="Times New Roman"/>
                <w:color w:val="000000"/>
                <w:sz w:val="20"/>
                <w:szCs w:val="20"/>
              </w:rPr>
              <w:t>.</w:t>
            </w:r>
          </w:p>
        </w:tc>
        <w:tc>
          <w:tcPr>
            <w:tcW w:w="853" w:type="pct"/>
            <w:shd w:val="clear" w:color="auto" w:fill="FFFFFF" w:themeFill="background1"/>
            <w:noWrap/>
            <w:hideMark/>
          </w:tcPr>
          <w:p w14:paraId="017E2BE8"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X </w:t>
            </w:r>
          </w:p>
        </w:tc>
      </w:tr>
      <w:tr w:rsidR="00A603D0" w:rsidRPr="009D68DB" w14:paraId="5CE853E5" w14:textId="77777777" w:rsidTr="00D511B2">
        <w:trPr>
          <w:trHeight w:val="300"/>
        </w:trPr>
        <w:tc>
          <w:tcPr>
            <w:tcW w:w="1877" w:type="pct"/>
          </w:tcPr>
          <w:p w14:paraId="6B6E3E57" w14:textId="77777777" w:rsidR="00A603D0" w:rsidRPr="00CE5616" w:rsidRDefault="00A603D0" w:rsidP="00E55F46">
            <w:pPr>
              <w:jc w:val="both"/>
              <w:rPr>
                <w:rFonts w:ascii="Sylfaen" w:hAnsi="Sylfaen" w:cs="Sylfaen"/>
                <w:iCs/>
                <w:sz w:val="20"/>
                <w:szCs w:val="20"/>
                <w:lang w:val="ka-GE"/>
              </w:rPr>
            </w:pPr>
            <w:r w:rsidRPr="00CE5616">
              <w:rPr>
                <w:rFonts w:ascii="Sylfaen" w:hAnsi="Sylfaen" w:cs="Sylfaen"/>
                <w:sz w:val="20"/>
                <w:szCs w:val="20"/>
                <w:lang w:val="ka-GE"/>
              </w:rPr>
              <w:t>სკოლამდელი</w:t>
            </w:r>
            <w:r w:rsidRPr="00CE5616">
              <w:rPr>
                <w:rFonts w:ascii="Sylfaen" w:hAnsi="Sylfaen"/>
                <w:sz w:val="20"/>
                <w:szCs w:val="20"/>
                <w:lang w:val="ka-GE"/>
              </w:rPr>
              <w:t xml:space="preserve"> </w:t>
            </w:r>
            <w:r w:rsidRPr="00CE5616">
              <w:rPr>
                <w:rFonts w:ascii="Sylfaen" w:hAnsi="Sylfaen" w:cs="Sylfaen"/>
                <w:sz w:val="20"/>
                <w:szCs w:val="20"/>
                <w:lang w:val="ka-GE"/>
              </w:rPr>
              <w:t>აღზრდისა</w:t>
            </w:r>
            <w:r w:rsidRPr="00CE5616">
              <w:rPr>
                <w:rFonts w:ascii="Sylfaen" w:hAnsi="Sylfaen"/>
                <w:sz w:val="20"/>
                <w:szCs w:val="20"/>
                <w:lang w:val="ka-GE"/>
              </w:rPr>
              <w:t xml:space="preserve"> </w:t>
            </w:r>
            <w:r w:rsidRPr="00CE5616">
              <w:rPr>
                <w:rFonts w:ascii="Sylfaen" w:hAnsi="Sylfaen" w:cs="Sylfaen"/>
                <w:sz w:val="20"/>
                <w:szCs w:val="20"/>
                <w:lang w:val="ka-GE"/>
              </w:rPr>
              <w:t>და</w:t>
            </w:r>
            <w:r w:rsidRPr="00CE5616">
              <w:rPr>
                <w:rFonts w:ascii="Sylfaen" w:hAnsi="Sylfaen"/>
                <w:sz w:val="20"/>
                <w:szCs w:val="20"/>
                <w:lang w:val="ka-GE"/>
              </w:rPr>
              <w:t xml:space="preserve"> </w:t>
            </w:r>
            <w:r w:rsidRPr="00CE5616">
              <w:rPr>
                <w:rFonts w:ascii="Sylfaen" w:hAnsi="Sylfaen" w:cs="Sylfaen"/>
                <w:sz w:val="20"/>
                <w:szCs w:val="20"/>
                <w:lang w:val="ka-GE"/>
              </w:rPr>
              <w:t>განათლების</w:t>
            </w:r>
            <w:r w:rsidRPr="00CE5616">
              <w:rPr>
                <w:rFonts w:ascii="Sylfaen" w:hAnsi="Sylfaen"/>
                <w:sz w:val="20"/>
                <w:szCs w:val="20"/>
                <w:lang w:val="ka-GE"/>
              </w:rPr>
              <w:t xml:space="preserve"> </w:t>
            </w:r>
            <w:r w:rsidRPr="00CE5616">
              <w:rPr>
                <w:rFonts w:ascii="Sylfaen" w:hAnsi="Sylfaen" w:cs="Sylfaen"/>
                <w:sz w:val="20"/>
                <w:szCs w:val="20"/>
                <w:lang w:val="ka-GE"/>
              </w:rPr>
              <w:t>დაწესებულებების</w:t>
            </w:r>
            <w:r w:rsidRPr="00CE5616">
              <w:rPr>
                <w:rFonts w:ascii="Sylfaen" w:hAnsi="Sylfaen"/>
                <w:sz w:val="20"/>
                <w:szCs w:val="20"/>
                <w:lang w:val="ka-GE"/>
              </w:rPr>
              <w:t xml:space="preserve"> </w:t>
            </w:r>
            <w:r w:rsidRPr="00CE5616">
              <w:rPr>
                <w:rFonts w:ascii="Sylfaen" w:hAnsi="Sylfaen" w:cs="Sylfaen"/>
                <w:sz w:val="20"/>
                <w:szCs w:val="20"/>
                <w:lang w:val="ka-GE"/>
              </w:rPr>
              <w:t>ეტაპობრივი ავტორიზაცია და მონიტორინგი.</w:t>
            </w:r>
          </w:p>
        </w:tc>
        <w:tc>
          <w:tcPr>
            <w:tcW w:w="2270" w:type="pct"/>
            <w:shd w:val="clear" w:color="auto" w:fill="FFFFFF" w:themeFill="background1"/>
          </w:tcPr>
          <w:p w14:paraId="7F5A847D" w14:textId="77777777" w:rsidR="00A603D0" w:rsidRPr="00CE5616" w:rsidRDefault="00A603D0" w:rsidP="00E55F46">
            <w:pPr>
              <w:rPr>
                <w:rFonts w:ascii="Sylfaen" w:eastAsia="Times New Roman" w:hAnsi="Sylfaen" w:cs="Times New Roman"/>
                <w:color w:val="000000"/>
                <w:sz w:val="20"/>
                <w:szCs w:val="20"/>
                <w:lang w:val="ka-GE"/>
              </w:rPr>
            </w:pPr>
            <w:r w:rsidRPr="00CE5616">
              <w:rPr>
                <w:rFonts w:ascii="Sylfaen" w:eastAsia="Times New Roman" w:hAnsi="Sylfaen" w:cs="Times New Roman"/>
                <w:color w:val="000000"/>
                <w:sz w:val="20"/>
                <w:szCs w:val="20"/>
                <w:lang w:val="ka-GE"/>
              </w:rPr>
              <w:t>ავტორიზებული დაწესებულებების რაოდენობა.</w:t>
            </w:r>
          </w:p>
        </w:tc>
        <w:tc>
          <w:tcPr>
            <w:tcW w:w="853" w:type="pct"/>
            <w:shd w:val="clear" w:color="auto" w:fill="FFFFFF" w:themeFill="background1"/>
            <w:noWrap/>
          </w:tcPr>
          <w:p w14:paraId="4E99BD66" w14:textId="77777777" w:rsidR="00A603D0" w:rsidRPr="00CE5616" w:rsidRDefault="00A603D0" w:rsidP="00E55F46">
            <w:pPr>
              <w:jc w:val="center"/>
              <w:rPr>
                <w:rFonts w:ascii="Sylfaen" w:eastAsia="Times New Roman" w:hAnsi="Sylfaen" w:cs="Times New Roman"/>
                <w:b/>
                <w:color w:val="000000"/>
                <w:sz w:val="20"/>
                <w:szCs w:val="20"/>
              </w:rPr>
            </w:pPr>
          </w:p>
          <w:p w14:paraId="7B03D3FC"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X </w:t>
            </w:r>
          </w:p>
        </w:tc>
      </w:tr>
    </w:tbl>
    <w:p w14:paraId="0248F66C" w14:textId="77777777" w:rsidR="00F10B97" w:rsidRPr="002B5EA0" w:rsidRDefault="00F10B97" w:rsidP="00E55F46">
      <w:pPr>
        <w:spacing w:line="240" w:lineRule="auto"/>
        <w:rPr>
          <w:rFonts w:ascii="Sylfaen" w:hAnsi="Sylfaen"/>
          <w:b/>
          <w:sz w:val="20"/>
          <w:szCs w:val="20"/>
        </w:rPr>
      </w:pPr>
    </w:p>
    <w:p w14:paraId="57E76104" w14:textId="48911E6C" w:rsidR="00A603D0" w:rsidRPr="002B5EA0" w:rsidRDefault="00A603D0" w:rsidP="00E55F46">
      <w:pPr>
        <w:spacing w:line="240" w:lineRule="auto"/>
        <w:rPr>
          <w:rFonts w:ascii="Sylfaen" w:hAnsi="Sylfaen"/>
          <w:b/>
          <w:sz w:val="20"/>
          <w:szCs w:val="20"/>
          <w:lang w:val="ka-GE"/>
        </w:rPr>
      </w:pPr>
      <w:r w:rsidRPr="002B5EA0">
        <w:rPr>
          <w:rFonts w:ascii="Sylfaen" w:hAnsi="Sylfaen"/>
          <w:b/>
          <w:sz w:val="20"/>
          <w:szCs w:val="20"/>
        </w:rPr>
        <w:t xml:space="preserve">2019 </w:t>
      </w:r>
      <w:r w:rsidRPr="002B5EA0">
        <w:rPr>
          <w:rFonts w:ascii="Sylfaen" w:hAnsi="Sylfaen" w:cs="Sylfaen"/>
          <w:b/>
          <w:sz w:val="20"/>
          <w:szCs w:val="20"/>
          <w:lang w:val="ka-GE"/>
        </w:rPr>
        <w:t xml:space="preserve">წელი </w:t>
      </w:r>
      <w:r w:rsidRPr="002B5EA0">
        <w:rPr>
          <w:rFonts w:ascii="Sylfaen" w:hAnsi="Sylfaen" w:cs="Sylfaen"/>
          <w:b/>
          <w:sz w:val="20"/>
          <w:szCs w:val="20"/>
        </w:rPr>
        <w:t xml:space="preserve">I </w:t>
      </w:r>
      <w:r w:rsidRPr="002B5EA0">
        <w:rPr>
          <w:rFonts w:ascii="Sylfaen" w:hAnsi="Sylfaen" w:cs="Sylfaen"/>
          <w:b/>
          <w:sz w:val="20"/>
          <w:szCs w:val="20"/>
          <w:lang w:val="ka-GE"/>
        </w:rPr>
        <w:t xml:space="preserve">კვარტალი </w:t>
      </w:r>
    </w:p>
    <w:p w14:paraId="6281B4B6"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წლის განმავლობაში ყველა საბავშვო ბაღში ფუნქციონირებს მშობელთა საკონსულტაციო საბჭოები (ჯგუფიდან არანაკლებ ერთი წარმომადგნელი). საბჭოები განიხილავენ სკოლამდელი აღზრდისა და განათლების მომსახურების მიწოდების პროცესში წარმოშობილ ყველა საკითხსა და პრობლემას და წარუდგენენ თავის მოსაზრებებსა და წინადადებებს საბავშვო ბაღების გაერთიანებას.</w:t>
      </w:r>
    </w:p>
    <w:p w14:paraId="24FE974A"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საანგარიშო პერიოდში გაიმართა შეხვედრები მშობელთა კომიტეტებთან.</w:t>
      </w:r>
    </w:p>
    <w:p w14:paraId="55FEBE4F"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საანგარიშო პერიოდში სისტემატიურად ტარდებოდა სწავლა/სწავლების, სანიტარიულ-ჰიგიენური და კვების ორგანიზების ნორმების დაცვის მონიტორინგი. სურსათის უვნებლობის ეროვნული სამსახურის მიერ გაცემული რეკომენდაციების საფუძველზე, სისტემატიურად მიმდინარეობს მიმდინარე რემონტები და ინფრასტრუქტურის მოწყობის სამუშაოები.</w:t>
      </w:r>
    </w:p>
    <w:p w14:paraId="28D7C108"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აღმზრდელ-პედაგოგთა და სხვა პერსონალის გადამზადება იგეგმება III კვარტალში.</w:t>
      </w:r>
    </w:p>
    <w:p w14:paraId="78150BB2"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lastRenderedPageBreak/>
        <w:t>სკოლამდელი აღზრდისა და განათლების დაწესებულებების ეტაპობრივი მონიტორინგი განხორციელდება საქართველოს მთავრობის მიერ დაწესებულებათა ავტორიზაციის დებულების მიღებისა და ამოქმედების შემდეგ</w:t>
      </w:r>
    </w:p>
    <w:p w14:paraId="5A6EA9EB" w14:textId="77777777" w:rsidR="00A603D0" w:rsidRPr="002B5EA0" w:rsidRDefault="00A603D0" w:rsidP="00E55F46">
      <w:pPr>
        <w:spacing w:line="240" w:lineRule="auto"/>
        <w:jc w:val="both"/>
        <w:rPr>
          <w:rFonts w:ascii="Sylfaen" w:hAnsi="Sylfaen" w:cs="Sylfaen"/>
          <w:b/>
          <w:iCs/>
          <w:sz w:val="20"/>
          <w:szCs w:val="20"/>
          <w:lang w:val="ka-GE"/>
        </w:rPr>
      </w:pPr>
      <w:r w:rsidRPr="002B5EA0">
        <w:rPr>
          <w:rFonts w:ascii="Sylfaen" w:hAnsi="Sylfaen" w:cs="Sylfaen"/>
          <w:b/>
          <w:iCs/>
          <w:sz w:val="20"/>
          <w:szCs w:val="20"/>
          <w:lang w:val="ka-GE"/>
        </w:rPr>
        <w:t xml:space="preserve">2018 წელი </w:t>
      </w:r>
    </w:p>
    <w:p w14:paraId="627978C2" w14:textId="77777777" w:rsidR="00A603D0" w:rsidRPr="002B5EA0" w:rsidRDefault="00A603D0" w:rsidP="00E55F46">
      <w:pPr>
        <w:spacing w:line="240" w:lineRule="auto"/>
        <w:jc w:val="both"/>
        <w:rPr>
          <w:rFonts w:ascii="Sylfaen" w:hAnsi="Sylfaen" w:cs="Sylfaen"/>
          <w:b/>
          <w:iCs/>
          <w:sz w:val="20"/>
          <w:szCs w:val="20"/>
          <w:lang w:val="ka-GE"/>
        </w:rPr>
      </w:pPr>
      <w:r w:rsidRPr="002B5EA0">
        <w:rPr>
          <w:rFonts w:ascii="Sylfaen" w:hAnsi="Sylfaen" w:cs="Sylfaen"/>
          <w:b/>
          <w:iCs/>
          <w:sz w:val="20"/>
          <w:szCs w:val="20"/>
        </w:rPr>
        <w:t xml:space="preserve">IV </w:t>
      </w:r>
      <w:r w:rsidRPr="002B5EA0">
        <w:rPr>
          <w:rFonts w:ascii="Sylfaen" w:hAnsi="Sylfaen" w:cs="Sylfaen"/>
          <w:b/>
          <w:iCs/>
          <w:sz w:val="20"/>
          <w:szCs w:val="20"/>
          <w:lang w:val="ka-GE"/>
        </w:rPr>
        <w:t xml:space="preserve">კვარტალი </w:t>
      </w:r>
    </w:p>
    <w:p w14:paraId="691A82E4" w14:textId="77777777" w:rsidR="00A603D0" w:rsidRPr="002B5EA0" w:rsidRDefault="00A603D0" w:rsidP="00E55F46">
      <w:pPr>
        <w:spacing w:line="240" w:lineRule="auto"/>
        <w:jc w:val="both"/>
        <w:rPr>
          <w:rFonts w:ascii="Sylfaen" w:hAnsi="Sylfaen" w:cs="Sylfaen"/>
          <w:b/>
          <w:iCs/>
          <w:sz w:val="20"/>
          <w:szCs w:val="20"/>
        </w:rPr>
      </w:pPr>
      <w:r w:rsidRPr="002B5EA0">
        <w:rPr>
          <w:rFonts w:ascii="Sylfaen" w:hAnsi="Sylfaen" w:cs="Sylfaen"/>
          <w:iCs/>
          <w:sz w:val="20"/>
          <w:szCs w:val="20"/>
          <w:lang w:val="ka-GE"/>
        </w:rPr>
        <w:t>შემუშავდება საქართველოს მთავრობის მიერ ავტორიზაციის დებულების მიღებისა და ამოქმედების შემდეგ</w:t>
      </w:r>
    </w:p>
    <w:p w14:paraId="391C4B8E" w14:textId="77777777" w:rsidR="00A603D0" w:rsidRPr="002B5EA0" w:rsidRDefault="00A603D0" w:rsidP="00E55F46">
      <w:pPr>
        <w:spacing w:line="240" w:lineRule="auto"/>
        <w:jc w:val="both"/>
        <w:rPr>
          <w:rFonts w:ascii="Sylfaen" w:hAnsi="Sylfaen" w:cs="Sylfaen"/>
          <w:b/>
          <w:iCs/>
          <w:sz w:val="20"/>
          <w:szCs w:val="20"/>
          <w:lang w:val="ka-GE"/>
        </w:rPr>
      </w:pPr>
      <w:r w:rsidRPr="002B5EA0">
        <w:rPr>
          <w:rFonts w:ascii="Sylfaen" w:hAnsi="Sylfaen" w:cs="Sylfaen"/>
          <w:b/>
          <w:iCs/>
          <w:sz w:val="20"/>
          <w:szCs w:val="20"/>
        </w:rPr>
        <w:t xml:space="preserve">III </w:t>
      </w:r>
      <w:r w:rsidRPr="002B5EA0">
        <w:rPr>
          <w:rFonts w:ascii="Sylfaen" w:hAnsi="Sylfaen" w:cs="Sylfaen"/>
          <w:b/>
          <w:iCs/>
          <w:sz w:val="20"/>
          <w:szCs w:val="20"/>
          <w:lang w:val="ka-GE"/>
        </w:rPr>
        <w:t xml:space="preserve">კვარტალი </w:t>
      </w:r>
    </w:p>
    <w:p w14:paraId="0D8B618D"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სკოლამდელი აღზრდისა და განათლების სისტემის მართვისა და დაფინანსების მოდელი შემუშავდება საქართველოს მთავრობის მიერ ავტორიზაციის დებულების მიღებისა და ამოქმედების შემდეგ (2018 წლის ბოლომდე)</w:t>
      </w:r>
    </w:p>
    <w:p w14:paraId="372A2555"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პოლიტიკის განხორციელების სამოქმედო გეგმა შემუშავდება  სკოლამდელი აღზრდისა და განათლების პოლიტიკის დოკუმეტის მომზადების შემდეგ (2018 წლის ბოლომდე)</w:t>
      </w:r>
    </w:p>
    <w:p w14:paraId="66E6EFD0"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რეფორმის გასატარებლად შესაბამისი სამართლებრივი აქტები მომზადდება საქართველოს მთავრობის მიერ ავტორიზაციის დებულების მიღებისა და ამოქმედების შემდეგ (2018 წლის ბოლომდე)</w:t>
      </w:r>
    </w:p>
    <w:p w14:paraId="448AF8C5"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სისტემაში მიმდინარე რეფორმისა და მარეგულირებელი ნორმატიული აქტების შესახებ საზოგადოების ინფორმირება მოხდება საქართველოს მთავრობის მიერ ავტორიზაციის დებულების მიღებისა და ამოქმედების შემდეგ (2018 წლის ბოლომდე)</w:t>
      </w:r>
    </w:p>
    <w:p w14:paraId="22768139"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წლის განმავლობაში ყველა საბავშვო ბაღში ფუნქციონირებს მშობელთა საკონსულტაციო საბჭოები (ჯგუფიდან არანაკლებ ერთი წარმომადგნელი). საბჭოები განიხილავენ სკოლამდელი აღზრდისა და განათლების მომსახურების მიწოდების პროცესში წარმოშობილ ყველა საკითხსა და პრობლემას და წარუდგენენ თავის მოსაზრებებსა და წინადადებებს საბავშვო ბაღების გაერთიანებას.</w:t>
      </w:r>
    </w:p>
    <w:p w14:paraId="37483183"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 xml:space="preserve">მუნიციპალური სკოლამდელი აღზრდისა და განათლების დაწესებულებების დამოუკიდებელ იურიდიულ პირად ჩამოსაყალიბებლად შესაბამისი მოდელის შემუშავება და ამ დაწესებულებათა დაფუძნება მოხდება საქართველოს მთავრობის მიერ დაწესებულებათა ავტორიზაციის დებულების მიღებისა და ამოქმედების შემდეგ (2018 წლის ბოლომდე) </w:t>
      </w:r>
    </w:p>
    <w:p w14:paraId="67A04534"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sz w:val="20"/>
          <w:szCs w:val="20"/>
          <w:lang w:val="ka-GE"/>
        </w:rPr>
        <w:t xml:space="preserve">დაწესებულებებში, დადგენილი სტანდარტების შესაბამისი ინფრასტრუქტურის მოწყობა, </w:t>
      </w:r>
      <w:r w:rsidRPr="002B5EA0">
        <w:rPr>
          <w:rFonts w:ascii="Sylfaen" w:eastAsia="Times New Roman" w:hAnsi="Sylfaen" w:cs="Sylfaen"/>
          <w:sz w:val="20"/>
          <w:szCs w:val="20"/>
        </w:rPr>
        <w:t>სწავლა</w:t>
      </w:r>
      <w:r w:rsidRPr="002B5EA0">
        <w:rPr>
          <w:rFonts w:ascii="Sylfaen" w:eastAsia="Times New Roman" w:hAnsi="Sylfaen" w:cs="Helvetica"/>
          <w:sz w:val="20"/>
          <w:szCs w:val="20"/>
        </w:rPr>
        <w:t>/</w:t>
      </w:r>
      <w:r w:rsidRPr="002B5EA0">
        <w:rPr>
          <w:rFonts w:ascii="Sylfaen" w:eastAsia="Times New Roman" w:hAnsi="Sylfaen" w:cs="Sylfaen"/>
          <w:sz w:val="20"/>
          <w:szCs w:val="20"/>
        </w:rPr>
        <w:t>სწავლებ</w:t>
      </w:r>
      <w:r w:rsidRPr="002B5EA0">
        <w:rPr>
          <w:rFonts w:ascii="Sylfaen" w:eastAsia="Times New Roman" w:hAnsi="Sylfaen" w:cs="Sylfaen"/>
          <w:sz w:val="20"/>
          <w:szCs w:val="20"/>
          <w:lang w:val="ka-GE"/>
        </w:rPr>
        <w:t xml:space="preserve">ის, </w:t>
      </w:r>
      <w:r w:rsidRPr="002B5EA0">
        <w:rPr>
          <w:rFonts w:ascii="Sylfaen" w:eastAsia="Times New Roman" w:hAnsi="Sylfaen" w:cs="Sylfaen"/>
          <w:sz w:val="20"/>
          <w:szCs w:val="20"/>
        </w:rPr>
        <w:t>სანიტარიულ</w:t>
      </w:r>
      <w:r w:rsidRPr="002B5EA0">
        <w:rPr>
          <w:rFonts w:ascii="Sylfaen" w:eastAsia="Times New Roman" w:hAnsi="Sylfaen" w:cs="Helvetica"/>
          <w:sz w:val="20"/>
          <w:szCs w:val="20"/>
        </w:rPr>
        <w:t>-</w:t>
      </w:r>
      <w:r w:rsidRPr="002B5EA0">
        <w:rPr>
          <w:rFonts w:ascii="Sylfaen" w:eastAsia="Times New Roman" w:hAnsi="Sylfaen" w:cs="Sylfaen"/>
          <w:sz w:val="20"/>
          <w:szCs w:val="20"/>
        </w:rPr>
        <w:t>ჰიგიენური</w:t>
      </w:r>
      <w:r w:rsidRPr="002B5EA0">
        <w:rPr>
          <w:rFonts w:ascii="Sylfaen" w:eastAsia="Times New Roman" w:hAnsi="Sylfaen" w:cs="Sylfaen"/>
          <w:sz w:val="20"/>
          <w:szCs w:val="20"/>
          <w:lang w:val="ka-GE"/>
        </w:rPr>
        <w:t xml:space="preserve"> და </w:t>
      </w:r>
      <w:r w:rsidRPr="002B5EA0">
        <w:rPr>
          <w:rFonts w:ascii="Sylfaen" w:eastAsia="Times New Roman" w:hAnsi="Sylfaen" w:cs="Sylfaen"/>
          <w:sz w:val="20"/>
          <w:szCs w:val="20"/>
        </w:rPr>
        <w:t>კვების</w:t>
      </w:r>
      <w:r w:rsidRPr="002B5EA0">
        <w:rPr>
          <w:rFonts w:ascii="Sylfaen" w:eastAsia="Times New Roman" w:hAnsi="Sylfaen" w:cs="Helvetica"/>
          <w:sz w:val="20"/>
          <w:szCs w:val="20"/>
        </w:rPr>
        <w:t xml:space="preserve"> </w:t>
      </w:r>
      <w:r w:rsidRPr="002B5EA0">
        <w:rPr>
          <w:rFonts w:ascii="Sylfaen" w:eastAsia="Times New Roman" w:hAnsi="Sylfaen" w:cs="Sylfaen"/>
          <w:sz w:val="20"/>
          <w:szCs w:val="20"/>
        </w:rPr>
        <w:t>ორგანიზების ნორმების და</w:t>
      </w:r>
      <w:r w:rsidRPr="002B5EA0">
        <w:rPr>
          <w:rFonts w:ascii="Sylfaen" w:eastAsia="Times New Roman" w:hAnsi="Sylfaen" w:cs="Sylfaen"/>
          <w:sz w:val="20"/>
          <w:szCs w:val="20"/>
          <w:lang w:val="ka-GE"/>
        </w:rPr>
        <w:t>ნერგვა</w:t>
      </w:r>
      <w:r w:rsidRPr="002B5EA0">
        <w:rPr>
          <w:rFonts w:ascii="Sylfaen" w:eastAsia="Times New Roman" w:hAnsi="Sylfaen" w:cs="Times New Roman"/>
          <w:color w:val="000000"/>
          <w:sz w:val="20"/>
          <w:szCs w:val="20"/>
        </w:rPr>
        <w:t> </w:t>
      </w:r>
      <w:r w:rsidRPr="002B5EA0">
        <w:rPr>
          <w:rFonts w:ascii="Sylfaen" w:hAnsi="Sylfaen" w:cs="Sylfaen"/>
          <w:iCs/>
          <w:sz w:val="20"/>
          <w:szCs w:val="20"/>
          <w:lang w:val="ka-GE"/>
        </w:rPr>
        <w:t>განხორციელდება 2019 წლიდან.</w:t>
      </w:r>
    </w:p>
    <w:p w14:paraId="0A8BDB33"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2018 წლის მესამე კვარტალში მიმდინარეობდა მუნიციპალური სკოლამდელი აღზრდისა და განათლების დაწესებულებების 33 უფროსი აღმზრდელების გადამზადება .</w:t>
      </w:r>
    </w:p>
    <w:p w14:paraId="3264D7F2"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სკოლამდელი აღზრდისა და განათლების დაწესებულებების ეტაპობრივი ავტორიზაცია და მონიტორინგი განხორციელდება საქართველოს მთავრობის მიერ დაწესებულებათა ავტორიზაციის დებულების მიღებისა და ამოქმედების შემდეგ.</w:t>
      </w:r>
    </w:p>
    <w:p w14:paraId="61BD1D07" w14:textId="77777777" w:rsidR="00A603D0" w:rsidRPr="002B5EA0" w:rsidRDefault="00A603D0" w:rsidP="00E55F46">
      <w:pPr>
        <w:spacing w:line="240" w:lineRule="auto"/>
        <w:jc w:val="both"/>
        <w:rPr>
          <w:rFonts w:ascii="Sylfaen" w:hAnsi="Sylfaen" w:cs="Sylfaen"/>
          <w:b/>
          <w:color w:val="2E74B5" w:themeColor="accent1" w:themeShade="BF"/>
          <w:sz w:val="20"/>
          <w:szCs w:val="20"/>
        </w:rPr>
      </w:pPr>
    </w:p>
    <w:p w14:paraId="2F0F85A3"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b/>
          <w:iCs/>
          <w:sz w:val="20"/>
          <w:szCs w:val="20"/>
        </w:rPr>
        <w:t xml:space="preserve">2018 </w:t>
      </w:r>
      <w:r w:rsidRPr="002B5EA0">
        <w:rPr>
          <w:rFonts w:ascii="Sylfaen" w:hAnsi="Sylfaen" w:cs="Sylfaen"/>
          <w:b/>
          <w:iCs/>
          <w:sz w:val="20"/>
          <w:szCs w:val="20"/>
          <w:lang w:val="ka-GE"/>
        </w:rPr>
        <w:t xml:space="preserve">წლის </w:t>
      </w:r>
      <w:r w:rsidRPr="002B5EA0">
        <w:rPr>
          <w:rFonts w:ascii="Sylfaen" w:hAnsi="Sylfaen" w:cs="Sylfaen"/>
          <w:b/>
          <w:iCs/>
          <w:sz w:val="20"/>
          <w:szCs w:val="20"/>
        </w:rPr>
        <w:t xml:space="preserve">I-II </w:t>
      </w:r>
      <w:r w:rsidRPr="002B5EA0">
        <w:rPr>
          <w:rFonts w:ascii="Sylfaen" w:hAnsi="Sylfaen" w:cs="Sylfaen"/>
          <w:b/>
          <w:iCs/>
          <w:sz w:val="20"/>
          <w:szCs w:val="20"/>
          <w:lang w:val="ka-GE"/>
        </w:rPr>
        <w:t>კვარტალში</w:t>
      </w:r>
      <w:r w:rsidRPr="002B5EA0">
        <w:rPr>
          <w:rFonts w:ascii="Sylfaen" w:hAnsi="Sylfaen" w:cs="Sylfaen"/>
          <w:iCs/>
          <w:sz w:val="20"/>
          <w:szCs w:val="20"/>
          <w:lang w:val="ka-GE"/>
        </w:rPr>
        <w:t xml:space="preserve"> </w:t>
      </w:r>
    </w:p>
    <w:p w14:paraId="01868DDE"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სკოლამდელი აღზრდისა და განათლების სისტემის მართვისა და დაფინანსების მოდელი შემუშავდება 2018 წლის მე-3 კვარტალში</w:t>
      </w:r>
    </w:p>
    <w:p w14:paraId="21FD3459"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lastRenderedPageBreak/>
        <w:t>პოლიტიკის განხორციელების სამოქმედო გეგმა შემუშავდება  სკოლამდელი აღზრდისა და განათლების პოლიტიკის დოკუმეტის მომზადების შემდეგ (2018 წლის ბოლომდე)</w:t>
      </w:r>
    </w:p>
    <w:p w14:paraId="09CE04BE"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რეფორმის გასატარებლად შესაბამისი სამართლებრივი აქტები მომზადდება ავტორიზაციის დებულების მიღებისა და ამოქმედების შემდეგ (2018 წლის ბოლომდე)</w:t>
      </w:r>
    </w:p>
    <w:p w14:paraId="3F9893CD"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სისტემაში მიმდინარე რეფორმისა და მარეგულირებელი ნორმატიული აქტების შესახებ საზოგადოების ინფორმირება მოხდება ავტორიზაციის დებულების მიღებისა და ამოქმედების შემდეგ (2018 წლის ბოლომდე)</w:t>
      </w:r>
    </w:p>
    <w:p w14:paraId="5B6AE617"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წლის განმავლობაში ყველა საბავშვო ბაღში ფუნქციონირებს მშობელთა საკონსულტაციო საბჭოები (ჯგუფიდან არანაკლებ ერთი წარმომადგნელი). საბჭოები განიხილავენ სკოლამდელი აღზრდისა და განათლების მომსახურების მიწოდების პროცესში წარმოშობილ ყველა საკითხსა და პრობლემას და წარუდგენენ თავის მოსაზრებებსა და წინადადებებს საბავშვო ბაღების გაერთიანებას.</w:t>
      </w:r>
    </w:p>
    <w:p w14:paraId="2F09F4F2"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მუნიციპალური სკოლამდელი აღზრდისა და განათლების დაწესებულებების დამოუკიდებელ იურიდიულ პირად ჩამოსაყალიბებლად შესაბამისი მოდელის შემუშავება და ამ დაწესებულებათა დაფუძნება მოხდება დაწესებულებათა ავტორიზაციის დებულების მიღებისა და ამოქმედების შემდეგ (2018 წლის მე-3 კვარტალში)</w:t>
      </w:r>
    </w:p>
    <w:p w14:paraId="2C06B3AB"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ღონისძიება 7 განხორციელდება 2019 წლიდან.</w:t>
      </w:r>
    </w:p>
    <w:p w14:paraId="1827731A"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 xml:space="preserve">2018 წლის მარტში  30 აღმზრდელისა და 32 ფსიქოლოგისათვის ჩატარდა ტრეინინგი ,,მშობელთა ჩართულობა საბავშვო ბაღის აღსაზრდელთა აღზრდის პროცესში."  </w:t>
      </w:r>
    </w:p>
    <w:p w14:paraId="3C7766F7"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2018 წლის ივნისში N14 და N20 საბავშვო ბაღების 26 აღმზრდელს ჩაუტარდა ტრეინინგი საბავშვო ბაღებში ბავშვთა მიმართ ძალადობის საკითხზე.</w:t>
      </w:r>
    </w:p>
    <w:p w14:paraId="4BB5E640"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სკოლამდელი აღზრდისა და განათლების დაწესებულებების ეტაპობრივი ავტორიზაცია და მონიტორინგი განხორციელდება დაწესებულებათა ავტორიზაციის დებულების მიღებისა და ამოქმედების შემდეგ.</w:t>
      </w:r>
    </w:p>
    <w:p w14:paraId="1C4EFAE5" w14:textId="77777777" w:rsidR="00A603D0" w:rsidRPr="009D68DB" w:rsidRDefault="00A603D0" w:rsidP="00E55F46">
      <w:pPr>
        <w:spacing w:line="240" w:lineRule="auto"/>
        <w:jc w:val="both"/>
        <w:rPr>
          <w:rFonts w:ascii="Sylfaen" w:hAnsi="Sylfaen" w:cs="Sylfaen"/>
          <w:iCs/>
          <w:sz w:val="20"/>
          <w:szCs w:val="20"/>
          <w:lang w:val="ka-GE"/>
        </w:rPr>
      </w:pPr>
    </w:p>
    <w:p w14:paraId="1CFBEE46" w14:textId="77777777" w:rsidR="00A603D0" w:rsidRPr="009D68DB" w:rsidRDefault="00A603D0" w:rsidP="00E55F46">
      <w:pPr>
        <w:spacing w:line="240" w:lineRule="auto"/>
        <w:jc w:val="both"/>
        <w:rPr>
          <w:rFonts w:ascii="Sylfaen" w:hAnsi="Sylfaen" w:cs="Sylfaen"/>
          <w:iCs/>
          <w:sz w:val="20"/>
          <w:szCs w:val="20"/>
          <w:lang w:val="ka-GE"/>
        </w:rPr>
      </w:pPr>
    </w:p>
    <w:p w14:paraId="07F0A70F" w14:textId="77777777" w:rsidR="00A603D0" w:rsidRPr="009D68DB" w:rsidRDefault="00A603D0" w:rsidP="00E55F46">
      <w:pPr>
        <w:spacing w:line="240" w:lineRule="auto"/>
        <w:jc w:val="both"/>
        <w:rPr>
          <w:rFonts w:ascii="Sylfaen" w:hAnsi="Sylfaen" w:cs="Sylfaen"/>
          <w:iCs/>
          <w:sz w:val="20"/>
          <w:szCs w:val="20"/>
          <w:lang w:val="ka-GE"/>
        </w:rPr>
      </w:pPr>
    </w:p>
    <w:p w14:paraId="3645A3B2" w14:textId="77777777" w:rsidR="00A603D0" w:rsidRPr="009D68DB" w:rsidRDefault="00A603D0" w:rsidP="00E55F46">
      <w:pPr>
        <w:spacing w:line="240" w:lineRule="auto"/>
        <w:jc w:val="both"/>
        <w:rPr>
          <w:rFonts w:ascii="Sylfaen" w:hAnsi="Sylfaen" w:cs="Sylfaen"/>
          <w:iCs/>
          <w:sz w:val="20"/>
          <w:szCs w:val="20"/>
          <w:lang w:val="ka-GE"/>
        </w:rPr>
      </w:pPr>
    </w:p>
    <w:p w14:paraId="28A5B4D0" w14:textId="77777777" w:rsidR="00A603D0" w:rsidRPr="009D68DB" w:rsidRDefault="00A603D0" w:rsidP="00E55F46">
      <w:pPr>
        <w:spacing w:line="240" w:lineRule="auto"/>
        <w:jc w:val="both"/>
        <w:rPr>
          <w:rFonts w:ascii="Sylfaen" w:hAnsi="Sylfaen" w:cs="Sylfaen"/>
          <w:iCs/>
          <w:sz w:val="20"/>
          <w:szCs w:val="20"/>
          <w:lang w:val="ka-GE"/>
        </w:rPr>
      </w:pPr>
    </w:p>
    <w:p w14:paraId="78165E89" w14:textId="77777777" w:rsidR="00A603D0" w:rsidRPr="009D68DB" w:rsidRDefault="00A603D0" w:rsidP="00E55F46">
      <w:pPr>
        <w:spacing w:line="240" w:lineRule="auto"/>
        <w:jc w:val="both"/>
        <w:rPr>
          <w:rFonts w:ascii="Sylfaen" w:hAnsi="Sylfaen" w:cs="Sylfaen"/>
          <w:iCs/>
          <w:sz w:val="20"/>
          <w:szCs w:val="20"/>
          <w:lang w:val="ka-GE"/>
        </w:rPr>
      </w:pPr>
    </w:p>
    <w:p w14:paraId="0D3598D8" w14:textId="442230E6" w:rsidR="00A603D0" w:rsidRDefault="00A603D0" w:rsidP="00E55F46">
      <w:pPr>
        <w:spacing w:line="240" w:lineRule="auto"/>
        <w:jc w:val="both"/>
        <w:rPr>
          <w:rFonts w:ascii="Sylfaen" w:hAnsi="Sylfaen" w:cs="Sylfaen"/>
          <w:iCs/>
          <w:sz w:val="20"/>
          <w:szCs w:val="20"/>
          <w:lang w:val="ka-GE"/>
        </w:rPr>
      </w:pPr>
    </w:p>
    <w:p w14:paraId="6EBAD314" w14:textId="77777777" w:rsidR="00F10B97" w:rsidRPr="009D68DB" w:rsidRDefault="00F10B97" w:rsidP="00E55F46">
      <w:pPr>
        <w:spacing w:line="240" w:lineRule="auto"/>
        <w:jc w:val="both"/>
        <w:rPr>
          <w:rFonts w:ascii="Sylfaen" w:hAnsi="Sylfaen" w:cs="Sylfaen"/>
          <w:iCs/>
          <w:sz w:val="20"/>
          <w:szCs w:val="20"/>
          <w:lang w:val="ka-GE"/>
        </w:rPr>
      </w:pPr>
    </w:p>
    <w:p w14:paraId="5C355FAC" w14:textId="77777777" w:rsidR="00A603D0" w:rsidRPr="009D68DB" w:rsidRDefault="00A603D0" w:rsidP="00E55F46">
      <w:pPr>
        <w:spacing w:line="240" w:lineRule="auto"/>
        <w:jc w:val="both"/>
        <w:rPr>
          <w:rFonts w:ascii="Sylfaen" w:hAnsi="Sylfaen" w:cs="Sylfaen"/>
          <w:iCs/>
          <w:sz w:val="20"/>
          <w:szCs w:val="20"/>
          <w:lang w:val="ka-GE"/>
        </w:rPr>
      </w:pPr>
    </w:p>
    <w:p w14:paraId="06A43516" w14:textId="77777777" w:rsidR="00A603D0" w:rsidRPr="009D68DB" w:rsidRDefault="00A603D0" w:rsidP="00E55F46">
      <w:pPr>
        <w:spacing w:line="240" w:lineRule="auto"/>
        <w:jc w:val="both"/>
        <w:rPr>
          <w:rFonts w:ascii="Sylfaen" w:hAnsi="Sylfaen" w:cs="Sylfaen"/>
          <w:iCs/>
          <w:sz w:val="20"/>
          <w:szCs w:val="20"/>
          <w:lang w:val="ka-GE"/>
        </w:rPr>
      </w:pPr>
    </w:p>
    <w:p w14:paraId="64953A2C" w14:textId="1079F9A1" w:rsidR="00A603D0" w:rsidRDefault="00A603D0" w:rsidP="00E55F46">
      <w:pPr>
        <w:spacing w:line="240" w:lineRule="auto"/>
        <w:jc w:val="both"/>
        <w:rPr>
          <w:rFonts w:ascii="Sylfaen" w:hAnsi="Sylfaen" w:cs="Sylfaen"/>
          <w:iCs/>
          <w:sz w:val="20"/>
          <w:szCs w:val="20"/>
          <w:lang w:val="ka-GE"/>
        </w:rPr>
      </w:pPr>
    </w:p>
    <w:p w14:paraId="326A412C" w14:textId="77777777" w:rsidR="00CE5616" w:rsidRPr="009D68DB" w:rsidRDefault="00CE5616" w:rsidP="00E55F46">
      <w:pPr>
        <w:spacing w:line="240" w:lineRule="auto"/>
        <w:jc w:val="both"/>
        <w:rPr>
          <w:rFonts w:ascii="Sylfaen" w:hAnsi="Sylfaen" w:cs="Sylfaen"/>
          <w:iCs/>
          <w:sz w:val="20"/>
          <w:szCs w:val="20"/>
          <w:lang w:val="ka-GE"/>
        </w:rPr>
      </w:pPr>
    </w:p>
    <w:p w14:paraId="1552ECEA" w14:textId="6F329B7D" w:rsidR="00A603D0" w:rsidRPr="009D68DB" w:rsidRDefault="00A603D0" w:rsidP="00E55F46">
      <w:pPr>
        <w:spacing w:line="240" w:lineRule="auto"/>
        <w:jc w:val="both"/>
        <w:rPr>
          <w:rFonts w:ascii="Sylfaen" w:hAnsi="Sylfaen" w:cs="Sylfaen"/>
          <w:iCs/>
          <w:sz w:val="20"/>
          <w:szCs w:val="20"/>
          <w:lang w:val="ka-GE"/>
        </w:rPr>
      </w:pPr>
    </w:p>
    <w:p w14:paraId="3829491D" w14:textId="77777777" w:rsidR="002B5EA0" w:rsidRDefault="002B5EA0">
      <w:pPr>
        <w:rPr>
          <w:rFonts w:ascii="Sylfaen" w:eastAsia="Times New Roman" w:hAnsi="Sylfaen"/>
          <w:spacing w:val="15"/>
        </w:rPr>
      </w:pPr>
      <w:r>
        <w:rPr>
          <w:rFonts w:ascii="Sylfaen" w:eastAsia="Times New Roman" w:hAnsi="Sylfaen"/>
        </w:rPr>
        <w:lastRenderedPageBreak/>
        <w:br w:type="page"/>
      </w:r>
    </w:p>
    <w:p w14:paraId="29578DAC" w14:textId="6274DC03"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16" w:name="_Toc6307938"/>
      <w:r w:rsidRPr="009D68DB">
        <w:rPr>
          <w:rFonts w:ascii="Sylfaen" w:eastAsia="Times New Roman" w:hAnsi="Sylfaen"/>
          <w:color w:val="auto"/>
        </w:rPr>
        <w:lastRenderedPageBreak/>
        <w:t>7.1.2.სკოლამდელი აღზრდისა და განათლების მომსახურების ხელმისაწვდომობის გაზრდა</w:t>
      </w:r>
      <w:bookmarkEnd w:id="116"/>
    </w:p>
    <w:tbl>
      <w:tblPr>
        <w:tblW w:w="5000" w:type="pct"/>
        <w:tblLook w:val="04A0" w:firstRow="1" w:lastRow="0" w:firstColumn="1" w:lastColumn="0" w:noHBand="0" w:noVBand="1"/>
      </w:tblPr>
      <w:tblGrid>
        <w:gridCol w:w="3337"/>
        <w:gridCol w:w="4366"/>
        <w:gridCol w:w="1657"/>
      </w:tblGrid>
      <w:tr w:rsidR="00A603D0" w:rsidRPr="009D68DB" w14:paraId="118A28E1" w14:textId="77777777" w:rsidTr="00D511B2">
        <w:trPr>
          <w:trHeight w:val="681"/>
        </w:trPr>
        <w:tc>
          <w:tcPr>
            <w:tcW w:w="1783" w:type="pct"/>
            <w:hideMark/>
          </w:tcPr>
          <w:p w14:paraId="1EE2CFF6" w14:textId="77777777" w:rsidR="00A603D0" w:rsidRPr="00F10B97" w:rsidRDefault="00A603D0" w:rsidP="00E55F46">
            <w:pPr>
              <w:rPr>
                <w:rFonts w:ascii="Sylfaen" w:eastAsia="Times New Roman" w:hAnsi="Sylfaen" w:cs="Times New Roman"/>
                <w:b/>
                <w:color w:val="2F75B5"/>
                <w:szCs w:val="24"/>
                <w:lang w:val="ka-GE"/>
              </w:rPr>
            </w:pPr>
            <w:r w:rsidRPr="00F10B97">
              <w:rPr>
                <w:rFonts w:ascii="Sylfaen" w:eastAsia="Times New Roman" w:hAnsi="Sylfaen" w:cs="Sylfaen"/>
                <w:b/>
                <w:color w:val="2F75B5"/>
                <w:szCs w:val="24"/>
              </w:rPr>
              <w:t>სტრატეგიული</w:t>
            </w:r>
            <w:r w:rsidRPr="00F10B97">
              <w:rPr>
                <w:rFonts w:ascii="Sylfaen" w:eastAsia="Times New Roman" w:hAnsi="Sylfaen" w:cs="Times New Roman"/>
                <w:b/>
                <w:color w:val="2F75B5"/>
                <w:szCs w:val="24"/>
              </w:rPr>
              <w:t xml:space="preserve"> </w:t>
            </w:r>
            <w:r w:rsidRPr="00F10B97">
              <w:rPr>
                <w:rFonts w:ascii="Sylfaen" w:eastAsia="Times New Roman" w:hAnsi="Sylfaen" w:cs="Sylfaen"/>
                <w:b/>
                <w:color w:val="2F75B5"/>
                <w:szCs w:val="24"/>
              </w:rPr>
              <w:t>მიმართულება</w:t>
            </w:r>
            <w:r w:rsidRPr="00F10B97">
              <w:rPr>
                <w:rFonts w:ascii="Sylfaen" w:eastAsia="Times New Roman" w:hAnsi="Sylfaen" w:cs="Times New Roman"/>
                <w:b/>
                <w:color w:val="2F75B5"/>
                <w:szCs w:val="24"/>
              </w:rPr>
              <w:t xml:space="preserve">  </w:t>
            </w:r>
            <w:r w:rsidRPr="00F10B97">
              <w:rPr>
                <w:rFonts w:ascii="Sylfaen" w:eastAsia="Times New Roman" w:hAnsi="Sylfaen" w:cs="Times New Roman"/>
                <w:b/>
                <w:color w:val="2F75B5"/>
                <w:szCs w:val="24"/>
                <w:lang w:val="ka-GE"/>
              </w:rPr>
              <w:t>7</w:t>
            </w:r>
          </w:p>
        </w:tc>
        <w:tc>
          <w:tcPr>
            <w:tcW w:w="3217" w:type="pct"/>
            <w:gridSpan w:val="2"/>
            <w:hideMark/>
          </w:tcPr>
          <w:p w14:paraId="7E50C6FD" w14:textId="77777777" w:rsidR="00A603D0" w:rsidRPr="00F10B97" w:rsidRDefault="00A603D0" w:rsidP="00E55F46">
            <w:pPr>
              <w:rPr>
                <w:rFonts w:ascii="Sylfaen" w:eastAsia="Times New Roman" w:hAnsi="Sylfaen" w:cs="Sylfaen"/>
                <w:b/>
                <w:color w:val="757171"/>
                <w:szCs w:val="24"/>
                <w:lang w:val="ka-GE"/>
              </w:rPr>
            </w:pPr>
            <w:r w:rsidRPr="00F10B97">
              <w:rPr>
                <w:rFonts w:ascii="Sylfaen" w:eastAsia="Times New Roman" w:hAnsi="Sylfaen" w:cs="Sylfaen"/>
                <w:b/>
                <w:color w:val="757171"/>
                <w:szCs w:val="24"/>
                <w:lang w:val="ka-GE"/>
              </w:rPr>
              <w:t>ინკლუზიური, ხარისხიანი და ხელმისაწვდომი განათლების სისტემა</w:t>
            </w:r>
          </w:p>
          <w:p w14:paraId="7BEEC1B5" w14:textId="77777777" w:rsidR="00A603D0" w:rsidRPr="00F10B97" w:rsidRDefault="00A603D0" w:rsidP="00E55F46">
            <w:pPr>
              <w:rPr>
                <w:rFonts w:ascii="Sylfaen" w:eastAsia="Times New Roman" w:hAnsi="Sylfaen" w:cs="Times New Roman"/>
                <w:b/>
                <w:color w:val="757171"/>
                <w:szCs w:val="24"/>
                <w:lang w:val="ka-GE"/>
              </w:rPr>
            </w:pPr>
          </w:p>
        </w:tc>
      </w:tr>
      <w:tr w:rsidR="00A603D0" w:rsidRPr="009D68DB" w14:paraId="34C73ED9" w14:textId="77777777" w:rsidTr="00D511B2">
        <w:trPr>
          <w:trHeight w:val="300"/>
        </w:trPr>
        <w:tc>
          <w:tcPr>
            <w:tcW w:w="1783" w:type="pct"/>
            <w:hideMark/>
          </w:tcPr>
          <w:p w14:paraId="7C4EF768" w14:textId="77777777" w:rsidR="00A603D0" w:rsidRPr="00F10B97" w:rsidRDefault="00A603D0" w:rsidP="00E55F46">
            <w:pPr>
              <w:rPr>
                <w:rFonts w:ascii="Sylfaen" w:eastAsia="Times New Roman" w:hAnsi="Sylfaen" w:cs="Times New Roman"/>
                <w:color w:val="2F75B5"/>
                <w:szCs w:val="24"/>
              </w:rPr>
            </w:pPr>
            <w:r w:rsidRPr="00F10B97">
              <w:rPr>
                <w:rFonts w:ascii="Sylfaen" w:eastAsia="Times New Roman" w:hAnsi="Sylfaen" w:cs="Sylfaen"/>
                <w:color w:val="2F75B5"/>
                <w:szCs w:val="24"/>
              </w:rPr>
              <w:t>პროგრამა</w:t>
            </w:r>
          </w:p>
        </w:tc>
        <w:tc>
          <w:tcPr>
            <w:tcW w:w="3217" w:type="pct"/>
            <w:gridSpan w:val="2"/>
            <w:shd w:val="clear" w:color="auto" w:fill="auto"/>
            <w:hideMark/>
          </w:tcPr>
          <w:p w14:paraId="7C764F68" w14:textId="77777777" w:rsidR="00A603D0" w:rsidRPr="009D68DB" w:rsidRDefault="00A603D0" w:rsidP="00E55F46">
            <w:pPr>
              <w:pStyle w:val="Subtitle"/>
              <w:rPr>
                <w:rFonts w:ascii="Sylfaen" w:eastAsia="Times New Roman" w:hAnsi="Sylfaen"/>
                <w:lang w:val="ka-GE"/>
              </w:rPr>
            </w:pPr>
            <w:r w:rsidRPr="009D68DB">
              <w:rPr>
                <w:rFonts w:ascii="Sylfaen" w:eastAsia="Times New Roman" w:hAnsi="Sylfaen"/>
                <w:lang w:val="ka-GE"/>
              </w:rPr>
              <w:t>7.1.2.</w:t>
            </w:r>
            <w:r w:rsidRPr="009D68DB">
              <w:rPr>
                <w:rFonts w:ascii="Sylfaen" w:eastAsia="Times New Roman" w:hAnsi="Sylfaen" w:cs="Sylfaen"/>
                <w:lang w:val="ka-GE"/>
              </w:rPr>
              <w:t>სკოლამდელი</w:t>
            </w:r>
            <w:r w:rsidRPr="009D68DB">
              <w:rPr>
                <w:rFonts w:ascii="Sylfaen" w:eastAsia="Times New Roman" w:hAnsi="Sylfaen"/>
                <w:lang w:val="ka-GE"/>
              </w:rPr>
              <w:t xml:space="preserve"> </w:t>
            </w:r>
            <w:r w:rsidRPr="009D68DB">
              <w:rPr>
                <w:rFonts w:ascii="Sylfaen" w:eastAsia="Times New Roman" w:hAnsi="Sylfaen" w:cs="Sylfaen"/>
                <w:lang w:val="ka-GE"/>
              </w:rPr>
              <w:t>აღზრდისა</w:t>
            </w:r>
            <w:r w:rsidRPr="009D68DB">
              <w:rPr>
                <w:rFonts w:ascii="Sylfaen" w:eastAsia="Times New Roman" w:hAnsi="Sylfaen"/>
                <w:lang w:val="ka-GE"/>
              </w:rPr>
              <w:t xml:space="preserve"> </w:t>
            </w:r>
            <w:r w:rsidRPr="009D68DB">
              <w:rPr>
                <w:rFonts w:ascii="Sylfaen" w:eastAsia="Times New Roman" w:hAnsi="Sylfaen" w:cs="Sylfaen"/>
                <w:lang w:val="ka-GE"/>
              </w:rPr>
              <w:t>და</w:t>
            </w:r>
            <w:r w:rsidRPr="009D68DB">
              <w:rPr>
                <w:rFonts w:ascii="Sylfaen" w:eastAsia="Times New Roman" w:hAnsi="Sylfaen"/>
                <w:lang w:val="ka-GE"/>
              </w:rPr>
              <w:t xml:space="preserve"> </w:t>
            </w:r>
            <w:r w:rsidRPr="009D68DB">
              <w:rPr>
                <w:rFonts w:ascii="Sylfaen" w:eastAsia="Times New Roman" w:hAnsi="Sylfaen" w:cs="Sylfaen"/>
                <w:lang w:val="ka-GE"/>
              </w:rPr>
              <w:t>განათლების</w:t>
            </w:r>
            <w:r w:rsidRPr="009D68DB">
              <w:rPr>
                <w:rFonts w:ascii="Sylfaen" w:eastAsia="Times New Roman" w:hAnsi="Sylfaen"/>
                <w:lang w:val="ka-GE"/>
              </w:rPr>
              <w:t xml:space="preserve"> </w:t>
            </w:r>
            <w:r w:rsidRPr="009D68DB">
              <w:rPr>
                <w:rFonts w:ascii="Sylfaen" w:eastAsia="Times New Roman" w:hAnsi="Sylfaen" w:cs="Sylfaen"/>
                <w:lang w:val="ka-GE"/>
              </w:rPr>
              <w:t>მომსახურების</w:t>
            </w:r>
            <w:r w:rsidRPr="009D68DB">
              <w:rPr>
                <w:rFonts w:ascii="Sylfaen" w:eastAsia="Times New Roman" w:hAnsi="Sylfaen"/>
                <w:lang w:val="ka-GE"/>
              </w:rPr>
              <w:t xml:space="preserve"> </w:t>
            </w:r>
            <w:r w:rsidRPr="009D68DB">
              <w:rPr>
                <w:rFonts w:ascii="Sylfaen" w:eastAsia="Times New Roman" w:hAnsi="Sylfaen" w:cs="Sylfaen"/>
                <w:lang w:val="ka-GE"/>
              </w:rPr>
              <w:t>ხელმისაწვდომობის</w:t>
            </w:r>
            <w:r w:rsidRPr="009D68DB">
              <w:rPr>
                <w:rFonts w:ascii="Sylfaen" w:eastAsia="Times New Roman" w:hAnsi="Sylfaen"/>
                <w:lang w:val="ka-GE"/>
              </w:rPr>
              <w:t xml:space="preserve"> </w:t>
            </w:r>
            <w:r w:rsidRPr="009D68DB">
              <w:rPr>
                <w:rFonts w:ascii="Sylfaen" w:eastAsia="Times New Roman" w:hAnsi="Sylfaen" w:cs="Sylfaen"/>
                <w:lang w:val="ka-GE"/>
              </w:rPr>
              <w:t>გაზრდა</w:t>
            </w:r>
          </w:p>
          <w:p w14:paraId="61D14815" w14:textId="77777777" w:rsidR="00A603D0" w:rsidRPr="009D68DB" w:rsidRDefault="00A603D0" w:rsidP="00E55F46">
            <w:pPr>
              <w:rPr>
                <w:rFonts w:ascii="Sylfaen" w:eastAsia="Times New Roman" w:hAnsi="Sylfaen" w:cs="Times New Roman"/>
                <w:color w:val="757171"/>
                <w:sz w:val="24"/>
                <w:szCs w:val="24"/>
              </w:rPr>
            </w:pPr>
          </w:p>
        </w:tc>
      </w:tr>
      <w:tr w:rsidR="00A603D0" w:rsidRPr="009D68DB" w14:paraId="56D34ACB" w14:textId="77777777" w:rsidTr="00D511B2">
        <w:trPr>
          <w:trHeight w:val="600"/>
        </w:trPr>
        <w:tc>
          <w:tcPr>
            <w:tcW w:w="1783" w:type="pct"/>
            <w:hideMark/>
          </w:tcPr>
          <w:p w14:paraId="5AC2CFEA" w14:textId="77777777" w:rsidR="00A603D0" w:rsidRPr="00F10B97" w:rsidRDefault="00A603D0" w:rsidP="00E55F46">
            <w:pPr>
              <w:rPr>
                <w:rFonts w:ascii="Sylfaen" w:eastAsia="Times New Roman" w:hAnsi="Sylfaen" w:cs="Times New Roman"/>
                <w:color w:val="2F75B5"/>
                <w:szCs w:val="24"/>
              </w:rPr>
            </w:pPr>
            <w:r w:rsidRPr="00F10B97">
              <w:rPr>
                <w:rFonts w:ascii="Sylfaen" w:eastAsia="Times New Roman" w:hAnsi="Sylfaen" w:cs="Sylfaen"/>
                <w:color w:val="2F75B5"/>
                <w:szCs w:val="24"/>
              </w:rPr>
              <w:t>პროგრამის</w:t>
            </w:r>
            <w:r w:rsidRPr="00F10B97">
              <w:rPr>
                <w:rFonts w:ascii="Sylfaen" w:eastAsia="Times New Roman" w:hAnsi="Sylfaen" w:cs="Times New Roman"/>
                <w:color w:val="2F75B5"/>
                <w:szCs w:val="24"/>
              </w:rPr>
              <w:t xml:space="preserve"> </w:t>
            </w:r>
            <w:r w:rsidRPr="00F10B97">
              <w:rPr>
                <w:rFonts w:ascii="Sylfaen" w:eastAsia="Times New Roman" w:hAnsi="Sylfaen" w:cs="Sylfaen"/>
                <w:color w:val="2F75B5"/>
                <w:szCs w:val="24"/>
              </w:rPr>
              <w:t>მიზანი</w:t>
            </w:r>
            <w:r w:rsidRPr="00F10B97">
              <w:rPr>
                <w:rFonts w:ascii="Sylfaen" w:eastAsia="Times New Roman" w:hAnsi="Sylfaen" w:cs="Times New Roman"/>
                <w:color w:val="2F75B5"/>
                <w:szCs w:val="24"/>
              </w:rPr>
              <w:t xml:space="preserve"> </w:t>
            </w:r>
            <w:r w:rsidRPr="00F10B97">
              <w:rPr>
                <w:rFonts w:ascii="Sylfaen" w:eastAsia="Times New Roman" w:hAnsi="Sylfaen" w:cs="Sylfaen"/>
                <w:color w:val="2F75B5"/>
                <w:szCs w:val="24"/>
              </w:rPr>
              <w:t>და</w:t>
            </w:r>
            <w:r w:rsidRPr="00F10B97">
              <w:rPr>
                <w:rFonts w:ascii="Sylfaen" w:eastAsia="Times New Roman" w:hAnsi="Sylfaen" w:cs="Times New Roman"/>
                <w:color w:val="2F75B5"/>
                <w:szCs w:val="24"/>
              </w:rPr>
              <w:t xml:space="preserve"> </w:t>
            </w:r>
            <w:r w:rsidRPr="00F10B97">
              <w:rPr>
                <w:rFonts w:ascii="Sylfaen" w:eastAsia="Times New Roman" w:hAnsi="Sylfaen" w:cs="Sylfaen"/>
                <w:color w:val="2F75B5"/>
                <w:szCs w:val="24"/>
              </w:rPr>
              <w:t>მოსალოდნელი</w:t>
            </w:r>
            <w:r w:rsidRPr="00F10B97">
              <w:rPr>
                <w:rFonts w:ascii="Sylfaen" w:eastAsia="Times New Roman" w:hAnsi="Sylfaen" w:cs="Times New Roman"/>
                <w:color w:val="2F75B5"/>
                <w:szCs w:val="24"/>
              </w:rPr>
              <w:t xml:space="preserve"> </w:t>
            </w:r>
            <w:r w:rsidRPr="00F10B97">
              <w:rPr>
                <w:rFonts w:ascii="Sylfaen" w:eastAsia="Times New Roman" w:hAnsi="Sylfaen" w:cs="Sylfaen"/>
                <w:color w:val="2F75B5"/>
                <w:szCs w:val="24"/>
              </w:rPr>
              <w:t>შედეგი</w:t>
            </w:r>
          </w:p>
        </w:tc>
        <w:tc>
          <w:tcPr>
            <w:tcW w:w="3217" w:type="pct"/>
            <w:gridSpan w:val="2"/>
            <w:hideMark/>
          </w:tcPr>
          <w:p w14:paraId="7EAF2FFA" w14:textId="31530ADA" w:rsidR="00A603D0" w:rsidRPr="00CE5616" w:rsidRDefault="00A603D0" w:rsidP="00E55F46">
            <w:pPr>
              <w:jc w:val="both"/>
              <w:rPr>
                <w:rFonts w:ascii="Sylfaen" w:hAnsi="Sylfaen"/>
                <w:sz w:val="20"/>
                <w:lang w:val="ka-GE"/>
              </w:rPr>
            </w:pPr>
            <w:r w:rsidRPr="00CE5616">
              <w:rPr>
                <w:rFonts w:ascii="Sylfaen" w:eastAsia="Times New Roman" w:hAnsi="Sylfaen" w:cs="Times New Roman"/>
                <w:sz w:val="20"/>
                <w:lang w:val="ka-GE"/>
              </w:rPr>
              <w:t xml:space="preserve">პროგრამის მიზანია უზრუნველყოს  სკოლამდელი აღზრდისა და განათლების დაწესებულებათა როგორც ინფრასტრუქტურული, ისე სისტემური ადაპტაცია </w:t>
            </w:r>
            <w:r w:rsidRPr="00CE5616">
              <w:rPr>
                <w:rFonts w:ascii="Sylfaen" w:eastAsia="Times New Roman" w:hAnsi="Sylfaen" w:cs="Times New Roman"/>
                <w:color w:val="000000" w:themeColor="text1"/>
                <w:sz w:val="20"/>
                <w:lang w:val="ka-GE"/>
              </w:rPr>
              <w:t>განსაკუთრებული საჭიროებების მქონე ბავშვებისათვის და ამ გზით გაზარდოს ხელმისაწვდომობა სკოლამდელ აღზდასა და განათლების მომსახურებაზე.</w:t>
            </w:r>
          </w:p>
          <w:p w14:paraId="21D08036" w14:textId="77777777" w:rsidR="00A603D0" w:rsidRPr="009D68DB" w:rsidRDefault="00A603D0" w:rsidP="00E55F46">
            <w:pPr>
              <w:rPr>
                <w:rFonts w:ascii="Sylfaen" w:eastAsia="Times New Roman" w:hAnsi="Sylfaen" w:cs="Times New Roman"/>
                <w:color w:val="000000"/>
              </w:rPr>
            </w:pPr>
          </w:p>
        </w:tc>
      </w:tr>
      <w:tr w:rsidR="00A603D0" w:rsidRPr="009D68DB" w14:paraId="1A87FED2" w14:textId="77777777" w:rsidTr="00D511B2">
        <w:trPr>
          <w:trHeight w:val="300"/>
        </w:trPr>
        <w:tc>
          <w:tcPr>
            <w:tcW w:w="1783" w:type="pct"/>
            <w:hideMark/>
          </w:tcPr>
          <w:p w14:paraId="02E929E9" w14:textId="77777777" w:rsidR="00A603D0" w:rsidRPr="00F10B97" w:rsidRDefault="00A603D0" w:rsidP="00E55F46">
            <w:pPr>
              <w:rPr>
                <w:rFonts w:ascii="Sylfaen" w:eastAsia="Times New Roman" w:hAnsi="Sylfaen" w:cs="Times New Roman"/>
                <w:b/>
                <w:color w:val="2F75B5"/>
                <w:szCs w:val="24"/>
              </w:rPr>
            </w:pPr>
            <w:r w:rsidRPr="00F10B97">
              <w:rPr>
                <w:rFonts w:ascii="Sylfaen" w:eastAsia="Times New Roman" w:hAnsi="Sylfaen" w:cs="Sylfaen"/>
                <w:b/>
                <w:color w:val="2F75B5"/>
                <w:szCs w:val="24"/>
              </w:rPr>
              <w:t>ღონისძიებები</w:t>
            </w:r>
            <w:r w:rsidRPr="00F10B97">
              <w:rPr>
                <w:rFonts w:ascii="Sylfaen" w:eastAsia="Times New Roman" w:hAnsi="Sylfaen" w:cs="Times New Roman"/>
                <w:b/>
                <w:color w:val="2F75B5"/>
                <w:szCs w:val="24"/>
              </w:rPr>
              <w:t>:</w:t>
            </w:r>
          </w:p>
        </w:tc>
        <w:tc>
          <w:tcPr>
            <w:tcW w:w="2332" w:type="pct"/>
            <w:hideMark/>
          </w:tcPr>
          <w:p w14:paraId="45F99328" w14:textId="77777777" w:rsidR="00A603D0" w:rsidRPr="00F10B97" w:rsidRDefault="00A603D0" w:rsidP="00E55F46">
            <w:pPr>
              <w:rPr>
                <w:rFonts w:ascii="Sylfaen" w:eastAsia="Times New Roman" w:hAnsi="Sylfaen" w:cs="Times New Roman"/>
                <w:b/>
                <w:color w:val="2F75B5"/>
                <w:szCs w:val="24"/>
              </w:rPr>
            </w:pPr>
            <w:r w:rsidRPr="00F10B97">
              <w:rPr>
                <w:rFonts w:ascii="Sylfaen" w:eastAsia="Times New Roman" w:hAnsi="Sylfaen" w:cs="Sylfaen"/>
                <w:b/>
                <w:color w:val="2F75B5"/>
                <w:szCs w:val="24"/>
              </w:rPr>
              <w:t>შესრულების</w:t>
            </w:r>
            <w:r w:rsidRPr="00F10B97">
              <w:rPr>
                <w:rFonts w:ascii="Sylfaen" w:eastAsia="Times New Roman" w:hAnsi="Sylfaen" w:cs="Times New Roman"/>
                <w:b/>
                <w:color w:val="2F75B5"/>
                <w:szCs w:val="24"/>
              </w:rPr>
              <w:t xml:space="preserve"> </w:t>
            </w:r>
            <w:r w:rsidRPr="00F10B97">
              <w:rPr>
                <w:rFonts w:ascii="Sylfaen" w:eastAsia="Times New Roman" w:hAnsi="Sylfaen" w:cs="Sylfaen"/>
                <w:b/>
                <w:color w:val="2F75B5"/>
                <w:szCs w:val="24"/>
              </w:rPr>
              <w:t>ინდიკატორი</w:t>
            </w:r>
          </w:p>
        </w:tc>
        <w:tc>
          <w:tcPr>
            <w:tcW w:w="885" w:type="pct"/>
            <w:noWrap/>
            <w:hideMark/>
          </w:tcPr>
          <w:p w14:paraId="128F3243" w14:textId="77777777" w:rsidR="00A603D0" w:rsidRPr="00F10B97" w:rsidRDefault="00A603D0" w:rsidP="00E55F46">
            <w:pPr>
              <w:rPr>
                <w:rFonts w:ascii="Sylfaen" w:eastAsia="Times New Roman" w:hAnsi="Sylfaen" w:cs="Times New Roman"/>
                <w:b/>
                <w:color w:val="2F75B5"/>
                <w:szCs w:val="24"/>
              </w:rPr>
            </w:pPr>
            <w:r w:rsidRPr="00F10B97">
              <w:rPr>
                <w:rFonts w:ascii="Sylfaen" w:eastAsia="Times New Roman" w:hAnsi="Sylfaen" w:cs="Sylfaen"/>
                <w:b/>
                <w:color w:val="2F75B5"/>
                <w:szCs w:val="24"/>
              </w:rPr>
              <w:t>შესრულება</w:t>
            </w:r>
          </w:p>
        </w:tc>
      </w:tr>
      <w:tr w:rsidR="00A603D0" w:rsidRPr="009D68DB" w14:paraId="672C7ACC" w14:textId="77777777" w:rsidTr="00D511B2">
        <w:trPr>
          <w:trHeight w:val="300"/>
        </w:trPr>
        <w:tc>
          <w:tcPr>
            <w:tcW w:w="1783" w:type="pct"/>
            <w:hideMark/>
          </w:tcPr>
          <w:p w14:paraId="490ED968" w14:textId="77777777" w:rsidR="00A603D0" w:rsidRPr="00CE5616" w:rsidRDefault="00A603D0" w:rsidP="00E55F46">
            <w:pPr>
              <w:pStyle w:val="Default"/>
              <w:spacing w:after="160"/>
              <w:jc w:val="both"/>
              <w:rPr>
                <w:color w:val="000000" w:themeColor="text1"/>
                <w:sz w:val="20"/>
                <w:szCs w:val="20"/>
                <w:lang w:val="ka-GE"/>
              </w:rPr>
            </w:pPr>
            <w:r w:rsidRPr="00CE5616">
              <w:rPr>
                <w:color w:val="000000" w:themeColor="text1"/>
                <w:sz w:val="20"/>
                <w:szCs w:val="20"/>
                <w:lang w:val="ka-GE"/>
              </w:rPr>
              <w:t>ახალი სკოლამდელი აღზრდისა და განათლების დაწესებულებების შენობების მშენებლობა და არსებული შენობების რეაბილიტაცია;</w:t>
            </w:r>
          </w:p>
          <w:p w14:paraId="59B738EE" w14:textId="77777777" w:rsidR="00A603D0" w:rsidRPr="00CE5616" w:rsidRDefault="00A603D0" w:rsidP="00E55F46">
            <w:pPr>
              <w:jc w:val="both"/>
              <w:rPr>
                <w:rFonts w:ascii="Sylfaen" w:hAnsi="Sylfaen" w:cs="Sylfaen"/>
                <w:iCs/>
                <w:sz w:val="20"/>
                <w:szCs w:val="20"/>
                <w:lang w:val="ka-GE"/>
              </w:rPr>
            </w:pPr>
          </w:p>
        </w:tc>
        <w:tc>
          <w:tcPr>
            <w:tcW w:w="2332" w:type="pct"/>
            <w:shd w:val="clear" w:color="auto" w:fill="FFFFFF" w:themeFill="background1"/>
            <w:hideMark/>
          </w:tcPr>
          <w:p w14:paraId="2F1B49C6" w14:textId="77777777" w:rsidR="00A603D0" w:rsidRPr="00CE5616" w:rsidRDefault="00A603D0" w:rsidP="00E55F46">
            <w:pPr>
              <w:jc w:val="both"/>
              <w:rPr>
                <w:rFonts w:ascii="Sylfaen" w:hAnsi="Sylfaen" w:cs="Sylfaen"/>
                <w:sz w:val="20"/>
                <w:szCs w:val="20"/>
                <w:lang w:val="ka-GE"/>
              </w:rPr>
            </w:pPr>
            <w:r w:rsidRPr="00CE5616">
              <w:rPr>
                <w:rFonts w:ascii="Sylfaen" w:hAnsi="Sylfaen" w:cs="Sylfaen"/>
                <w:sz w:val="20"/>
                <w:szCs w:val="20"/>
                <w:lang w:val="ka-GE"/>
              </w:rPr>
              <w:t>რეაბილიტირებული და აშენებული შენობების რაოდენობა</w:t>
            </w:r>
          </w:p>
        </w:tc>
        <w:tc>
          <w:tcPr>
            <w:tcW w:w="885" w:type="pct"/>
            <w:shd w:val="clear" w:color="auto" w:fill="FFFFFF" w:themeFill="background1"/>
            <w:noWrap/>
            <w:hideMark/>
          </w:tcPr>
          <w:p w14:paraId="5CEC0FF1"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egoe UI Emoji" w:eastAsia="Times New Roman" w:hAnsi="Segoe UI Emoji" w:cs="Segoe UI Emoji"/>
                <w:b/>
                <w:color w:val="000000"/>
                <w:sz w:val="20"/>
                <w:szCs w:val="20"/>
              </w:rPr>
              <w:t>✔</w:t>
            </w:r>
            <w:r w:rsidRPr="00CE5616">
              <w:rPr>
                <w:rFonts w:ascii="Sylfaen" w:eastAsia="Times New Roman" w:hAnsi="Sylfaen" w:cs="Times New Roman"/>
                <w:b/>
                <w:color w:val="000000"/>
                <w:sz w:val="20"/>
                <w:szCs w:val="20"/>
              </w:rPr>
              <w:t> </w:t>
            </w:r>
          </w:p>
        </w:tc>
      </w:tr>
      <w:tr w:rsidR="00A603D0" w:rsidRPr="009D68DB" w14:paraId="164F0DD7" w14:textId="77777777" w:rsidTr="00D511B2">
        <w:trPr>
          <w:trHeight w:val="300"/>
        </w:trPr>
        <w:tc>
          <w:tcPr>
            <w:tcW w:w="1783" w:type="pct"/>
            <w:hideMark/>
          </w:tcPr>
          <w:p w14:paraId="306FD3AE" w14:textId="77777777" w:rsidR="00A603D0" w:rsidRPr="00CE5616" w:rsidRDefault="00A603D0" w:rsidP="00E55F46">
            <w:pPr>
              <w:pStyle w:val="Default"/>
              <w:spacing w:after="160"/>
              <w:jc w:val="both"/>
              <w:rPr>
                <w:color w:val="000000" w:themeColor="text1"/>
                <w:sz w:val="20"/>
                <w:szCs w:val="20"/>
                <w:lang w:val="ka-GE"/>
              </w:rPr>
            </w:pPr>
            <w:r w:rsidRPr="00CE5616">
              <w:rPr>
                <w:color w:val="000000" w:themeColor="text1"/>
                <w:sz w:val="20"/>
                <w:szCs w:val="20"/>
                <w:lang w:val="ka-GE"/>
              </w:rPr>
              <w:t>ვაუჩერიზაციის მოდელის შემუშავება და დანერგვა;</w:t>
            </w:r>
          </w:p>
          <w:p w14:paraId="4D187F72" w14:textId="77777777" w:rsidR="00A603D0" w:rsidRPr="00CE5616" w:rsidRDefault="00A603D0" w:rsidP="00E55F46">
            <w:pPr>
              <w:jc w:val="both"/>
              <w:rPr>
                <w:rFonts w:ascii="Sylfaen" w:hAnsi="Sylfaen" w:cs="Sylfaen"/>
                <w:iCs/>
                <w:sz w:val="20"/>
                <w:szCs w:val="20"/>
                <w:lang w:val="ka-GE"/>
              </w:rPr>
            </w:pPr>
          </w:p>
        </w:tc>
        <w:tc>
          <w:tcPr>
            <w:tcW w:w="2332" w:type="pct"/>
            <w:shd w:val="clear" w:color="auto" w:fill="FFFFFF" w:themeFill="background1"/>
            <w:hideMark/>
          </w:tcPr>
          <w:p w14:paraId="3FDE0BF6" w14:textId="77777777" w:rsidR="00A603D0" w:rsidRPr="00CE5616" w:rsidRDefault="00A603D0" w:rsidP="00E55F46">
            <w:pPr>
              <w:jc w:val="both"/>
              <w:rPr>
                <w:rFonts w:ascii="Sylfaen" w:hAnsi="Sylfaen" w:cs="Sylfaen"/>
                <w:sz w:val="20"/>
                <w:szCs w:val="20"/>
                <w:lang w:val="ka-GE"/>
              </w:rPr>
            </w:pPr>
            <w:r w:rsidRPr="00CE5616">
              <w:rPr>
                <w:rFonts w:ascii="Sylfaen" w:hAnsi="Sylfaen" w:cs="Sylfaen"/>
                <w:sz w:val="20"/>
                <w:szCs w:val="20"/>
                <w:lang w:val="ka-GE"/>
              </w:rPr>
              <w:t>აღსაზრდელთა რაოდენობა, რომლებსაც გადაეცათ ვაუჩერები</w:t>
            </w:r>
          </w:p>
        </w:tc>
        <w:tc>
          <w:tcPr>
            <w:tcW w:w="885" w:type="pct"/>
            <w:shd w:val="clear" w:color="auto" w:fill="FFFFFF" w:themeFill="background1"/>
            <w:noWrap/>
            <w:hideMark/>
          </w:tcPr>
          <w:p w14:paraId="447DA426" w14:textId="77777777" w:rsidR="00A603D0" w:rsidRPr="00CE5616" w:rsidRDefault="00A603D0" w:rsidP="00E55F46">
            <w:pPr>
              <w:jc w:val="center"/>
              <w:rPr>
                <w:rFonts w:ascii="Sylfaen" w:eastAsia="Times New Roman" w:hAnsi="Sylfaen" w:cs="Times New Roman"/>
                <w:b/>
                <w:color w:val="000000"/>
                <w:sz w:val="20"/>
                <w:szCs w:val="20"/>
              </w:rPr>
            </w:pPr>
          </w:p>
          <w:p w14:paraId="230F2018"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X</w:t>
            </w:r>
          </w:p>
        </w:tc>
      </w:tr>
      <w:tr w:rsidR="00A603D0" w:rsidRPr="009D68DB" w14:paraId="580CF4B8" w14:textId="77777777" w:rsidTr="00D511B2">
        <w:trPr>
          <w:trHeight w:val="300"/>
        </w:trPr>
        <w:tc>
          <w:tcPr>
            <w:tcW w:w="1783" w:type="pct"/>
            <w:hideMark/>
          </w:tcPr>
          <w:p w14:paraId="3AFAA30A" w14:textId="16F50CBF" w:rsidR="00A603D0" w:rsidRPr="00CE5616" w:rsidRDefault="00A603D0" w:rsidP="00F10B97">
            <w:pPr>
              <w:pStyle w:val="Default"/>
              <w:spacing w:after="160"/>
              <w:jc w:val="both"/>
              <w:rPr>
                <w:color w:val="000000" w:themeColor="text1"/>
                <w:sz w:val="20"/>
                <w:szCs w:val="20"/>
                <w:lang w:val="ka-GE"/>
              </w:rPr>
            </w:pPr>
            <w:r w:rsidRPr="00CE5616">
              <w:rPr>
                <w:color w:val="000000" w:themeColor="text1"/>
                <w:sz w:val="20"/>
                <w:szCs w:val="20"/>
                <w:lang w:val="ka-GE"/>
              </w:rPr>
              <w:t xml:space="preserve">ინკლუზიური განათლების მიმართულებით აღმზრდელ </w:t>
            </w:r>
            <w:r w:rsidRPr="00CE5616">
              <w:rPr>
                <w:color w:val="000000" w:themeColor="text1"/>
                <w:sz w:val="20"/>
                <w:szCs w:val="20"/>
              </w:rPr>
              <w:t>-</w:t>
            </w:r>
            <w:r w:rsidRPr="00CE5616">
              <w:rPr>
                <w:color w:val="000000" w:themeColor="text1"/>
                <w:sz w:val="20"/>
                <w:szCs w:val="20"/>
                <w:lang w:val="ka-GE"/>
              </w:rPr>
              <w:t xml:space="preserve"> პედაგოგთა და აღმზრდელთა გადამზადება;</w:t>
            </w:r>
          </w:p>
        </w:tc>
        <w:tc>
          <w:tcPr>
            <w:tcW w:w="2332" w:type="pct"/>
            <w:shd w:val="clear" w:color="auto" w:fill="FFFFFF" w:themeFill="background1"/>
            <w:hideMark/>
          </w:tcPr>
          <w:p w14:paraId="3C4D93C5" w14:textId="77777777" w:rsidR="00A603D0" w:rsidRPr="00CE5616" w:rsidRDefault="00A603D0" w:rsidP="00E55F46">
            <w:pPr>
              <w:rPr>
                <w:rFonts w:ascii="Sylfaen" w:eastAsia="Times New Roman" w:hAnsi="Sylfaen" w:cs="Times New Roman"/>
                <w:color w:val="000000"/>
                <w:sz w:val="20"/>
                <w:szCs w:val="20"/>
              </w:rPr>
            </w:pPr>
            <w:r w:rsidRPr="00CE5616">
              <w:rPr>
                <w:rFonts w:ascii="Sylfaen" w:eastAsia="Times New Roman" w:hAnsi="Sylfaen" w:cs="Times New Roman"/>
                <w:color w:val="000000"/>
                <w:sz w:val="20"/>
                <w:szCs w:val="20"/>
              </w:rPr>
              <w:t> </w:t>
            </w:r>
            <w:r w:rsidRPr="00CE5616">
              <w:rPr>
                <w:rFonts w:ascii="Sylfaen" w:eastAsia="Times New Roman" w:hAnsi="Sylfaen" w:cs="Sylfaen"/>
                <w:color w:val="000000"/>
                <w:sz w:val="20"/>
                <w:szCs w:val="20"/>
              </w:rPr>
              <w:t>ინკლუზიური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განათლების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მიმართულებით</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გადამზადებული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აღმზრდელთა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და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პედაგოგთა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რაოდენობა</w:t>
            </w:r>
          </w:p>
        </w:tc>
        <w:tc>
          <w:tcPr>
            <w:tcW w:w="885" w:type="pct"/>
            <w:shd w:val="clear" w:color="auto" w:fill="FFFFFF" w:themeFill="background1"/>
            <w:noWrap/>
            <w:hideMark/>
          </w:tcPr>
          <w:p w14:paraId="072ABDF1" w14:textId="77777777" w:rsidR="00A603D0" w:rsidRPr="00CE5616" w:rsidRDefault="00A603D0" w:rsidP="00E55F46">
            <w:pPr>
              <w:jc w:val="center"/>
              <w:rPr>
                <w:rFonts w:ascii="Sylfaen" w:eastAsia="Times New Roman" w:hAnsi="Sylfaen" w:cs="Times New Roman"/>
                <w:b/>
                <w:color w:val="000000"/>
                <w:sz w:val="20"/>
                <w:szCs w:val="20"/>
              </w:rPr>
            </w:pPr>
          </w:p>
          <w:p w14:paraId="0DC58412" w14:textId="77777777" w:rsidR="00A603D0" w:rsidRPr="00CE5616" w:rsidRDefault="00A603D0" w:rsidP="00E55F46">
            <w:pPr>
              <w:jc w:val="center"/>
              <w:rPr>
                <w:rFonts w:ascii="Sylfaen" w:eastAsia="Times New Roman" w:hAnsi="Sylfaen" w:cs="Times New Roman"/>
                <w:b/>
                <w:color w:val="000000"/>
                <w:sz w:val="20"/>
                <w:szCs w:val="20"/>
              </w:rPr>
            </w:pPr>
          </w:p>
          <w:p w14:paraId="6D685EE2"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X</w:t>
            </w:r>
          </w:p>
        </w:tc>
      </w:tr>
      <w:tr w:rsidR="00A603D0" w:rsidRPr="009D68DB" w14:paraId="3AADD9F4" w14:textId="77777777" w:rsidTr="00D511B2">
        <w:trPr>
          <w:trHeight w:val="300"/>
        </w:trPr>
        <w:tc>
          <w:tcPr>
            <w:tcW w:w="1783" w:type="pct"/>
            <w:hideMark/>
          </w:tcPr>
          <w:p w14:paraId="37395ABB" w14:textId="00CCF862" w:rsidR="00A603D0" w:rsidRPr="00CE5616" w:rsidRDefault="00A603D0" w:rsidP="00F10B97">
            <w:pPr>
              <w:pStyle w:val="Default"/>
              <w:spacing w:after="160"/>
              <w:jc w:val="both"/>
              <w:rPr>
                <w:color w:val="000000" w:themeColor="text1"/>
                <w:sz w:val="20"/>
                <w:szCs w:val="20"/>
                <w:lang w:val="ka-GE"/>
              </w:rPr>
            </w:pPr>
            <w:r w:rsidRPr="00CE5616">
              <w:rPr>
                <w:color w:val="000000" w:themeColor="text1"/>
                <w:sz w:val="20"/>
                <w:szCs w:val="20"/>
                <w:lang w:val="ka-GE"/>
              </w:rPr>
              <w:t>დაწესებულებების ინფრასტრუქტურის ადაპტირება და შესაბამისი მატერიალურ-ტექნიკური ბაზით აღჭურვა განსაკუთრებული საჭიროების მქონე ბავშვებისათვის.</w:t>
            </w:r>
          </w:p>
        </w:tc>
        <w:tc>
          <w:tcPr>
            <w:tcW w:w="2332" w:type="pct"/>
            <w:shd w:val="clear" w:color="auto" w:fill="FFFFFF" w:themeFill="background1"/>
            <w:hideMark/>
          </w:tcPr>
          <w:p w14:paraId="2E5A80D7" w14:textId="77777777" w:rsidR="00A603D0" w:rsidRPr="00CE5616" w:rsidRDefault="00A603D0" w:rsidP="00E55F46">
            <w:pPr>
              <w:rPr>
                <w:rFonts w:ascii="Sylfaen" w:eastAsia="Times New Roman" w:hAnsi="Sylfaen" w:cs="Times New Roman"/>
                <w:color w:val="000000"/>
                <w:sz w:val="20"/>
                <w:szCs w:val="20"/>
              </w:rPr>
            </w:pPr>
            <w:r w:rsidRPr="00CE5616">
              <w:rPr>
                <w:rFonts w:ascii="Sylfaen" w:eastAsia="Times New Roman" w:hAnsi="Sylfaen" w:cs="Times New Roman"/>
                <w:color w:val="000000"/>
                <w:sz w:val="20"/>
                <w:szCs w:val="20"/>
              </w:rPr>
              <w:t> </w:t>
            </w:r>
            <w:r w:rsidRPr="00CE5616">
              <w:rPr>
                <w:rFonts w:ascii="Sylfaen" w:eastAsia="Times New Roman" w:hAnsi="Sylfaen" w:cs="Sylfaen"/>
                <w:color w:val="000000"/>
                <w:sz w:val="20"/>
                <w:szCs w:val="20"/>
              </w:rPr>
              <w:t>განსაკუთრებული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საჭიროების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მქონე</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ბავშვებისათვის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ადაპტირებული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სკოლამდელი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აღზრდის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დაწესებულებათა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რაოდენობა</w:t>
            </w:r>
          </w:p>
        </w:tc>
        <w:tc>
          <w:tcPr>
            <w:tcW w:w="885" w:type="pct"/>
            <w:shd w:val="clear" w:color="auto" w:fill="FFFFFF" w:themeFill="background1"/>
            <w:noWrap/>
            <w:hideMark/>
          </w:tcPr>
          <w:p w14:paraId="610D87D4" w14:textId="77777777" w:rsidR="00A603D0" w:rsidRPr="00CE5616" w:rsidRDefault="00A603D0" w:rsidP="00E55F46">
            <w:pPr>
              <w:jc w:val="center"/>
              <w:rPr>
                <w:rFonts w:ascii="Sylfaen" w:eastAsia="Times New Roman" w:hAnsi="Sylfaen" w:cs="Times New Roman"/>
                <w:b/>
                <w:color w:val="000000"/>
                <w:sz w:val="20"/>
                <w:szCs w:val="20"/>
              </w:rPr>
            </w:pPr>
          </w:p>
          <w:p w14:paraId="5F20B40B" w14:textId="77777777" w:rsidR="00A603D0" w:rsidRPr="00CE5616" w:rsidRDefault="00A603D0" w:rsidP="00E55F46">
            <w:pPr>
              <w:jc w:val="center"/>
              <w:rPr>
                <w:rFonts w:ascii="Sylfaen" w:eastAsia="Times New Roman" w:hAnsi="Sylfaen" w:cs="Times New Roman"/>
                <w:b/>
                <w:color w:val="000000"/>
                <w:sz w:val="20"/>
                <w:szCs w:val="20"/>
              </w:rPr>
            </w:pPr>
          </w:p>
          <w:p w14:paraId="04A7F6A5"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X</w:t>
            </w:r>
          </w:p>
        </w:tc>
      </w:tr>
    </w:tbl>
    <w:p w14:paraId="7F0F3334" w14:textId="77777777" w:rsidR="00F10B97" w:rsidRPr="002B5EA0" w:rsidRDefault="00F10B97" w:rsidP="00E55F46">
      <w:pPr>
        <w:spacing w:line="240" w:lineRule="auto"/>
        <w:rPr>
          <w:rFonts w:ascii="Sylfaen" w:hAnsi="Sylfaen"/>
          <w:b/>
          <w:sz w:val="20"/>
          <w:szCs w:val="20"/>
        </w:rPr>
      </w:pPr>
    </w:p>
    <w:p w14:paraId="3A8F4074" w14:textId="52616FEA" w:rsidR="00A603D0" w:rsidRPr="002B5EA0" w:rsidRDefault="00A603D0" w:rsidP="00E55F46">
      <w:pPr>
        <w:spacing w:line="240" w:lineRule="auto"/>
        <w:rPr>
          <w:rFonts w:ascii="Sylfaen" w:hAnsi="Sylfaen"/>
          <w:b/>
          <w:sz w:val="20"/>
          <w:szCs w:val="20"/>
          <w:lang w:val="ka-GE"/>
        </w:rPr>
      </w:pPr>
      <w:r w:rsidRPr="002B5EA0">
        <w:rPr>
          <w:rFonts w:ascii="Sylfaen" w:hAnsi="Sylfaen"/>
          <w:b/>
          <w:sz w:val="20"/>
          <w:szCs w:val="20"/>
        </w:rPr>
        <w:t xml:space="preserve">2019 </w:t>
      </w:r>
      <w:r w:rsidRPr="002B5EA0">
        <w:rPr>
          <w:rFonts w:ascii="Sylfaen" w:hAnsi="Sylfaen" w:cs="Sylfaen"/>
          <w:b/>
          <w:sz w:val="20"/>
          <w:szCs w:val="20"/>
          <w:lang w:val="ka-GE"/>
        </w:rPr>
        <w:t>წელი</w:t>
      </w:r>
      <w:r w:rsidRPr="002B5EA0">
        <w:rPr>
          <w:rFonts w:ascii="Sylfaen" w:hAnsi="Sylfaen"/>
          <w:b/>
          <w:sz w:val="20"/>
          <w:szCs w:val="20"/>
          <w:lang w:val="ka-GE"/>
        </w:rPr>
        <w:t xml:space="preserve"> </w:t>
      </w:r>
      <w:r w:rsidRPr="002B5EA0">
        <w:rPr>
          <w:rFonts w:ascii="Sylfaen" w:hAnsi="Sylfaen"/>
          <w:b/>
          <w:sz w:val="20"/>
          <w:szCs w:val="20"/>
        </w:rPr>
        <w:t xml:space="preserve"> I </w:t>
      </w:r>
      <w:r w:rsidRPr="002B5EA0">
        <w:rPr>
          <w:rFonts w:ascii="Sylfaen" w:hAnsi="Sylfaen"/>
          <w:b/>
          <w:sz w:val="20"/>
          <w:szCs w:val="20"/>
          <w:lang w:val="ka-GE"/>
        </w:rPr>
        <w:t>კვარტალი</w:t>
      </w:r>
    </w:p>
    <w:p w14:paraId="24A881AD"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lastRenderedPageBreak/>
        <w:t>ღონისძიება განხორციელდება დაწესებულებათა სრული ავტორიზაციის შემდეგ.</w:t>
      </w:r>
    </w:p>
    <w:p w14:paraId="6F839406"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2019 წლის 28 თებერვალს ბაღების გაერთიანების წარმომადგენლებმა მონაწილეობა მიიღეს საქართველოს განათლების, მეცნიერების, კულტურისა და სპორტის სამინისტროს მიერ ორგანიზებულ სამუშაო შეხვედრაში არასამთავრობო ორგანიზაციის  „ინოვაციები ინკლუზიური საზოგადოებისთვის“ მონაწილეობით, რომელიც ეხებოდა  სკოლამდელი დაწესებულებიდან ბავშვთა, მათ შორის  სპეციალური საჭიროების მქონე ბავშვთა, სკოლაში ეფექტური ტრანზიციის მოდელი/პროცედურების პილოტირებას. ამავე, საკითხებთან დაკავშირებით ბათუმში საბავშვო ბაღების გამგეებისა (18 თებერვალი) და აღმზრდელებისათვის (22-24 მარტი) ჩატარდა ტრენინგი. ასევე, აღმზრდელებმა  მონაწილეობა მიიღეს  „აბილიტაციის და განვითარების ცენტრი“-ს და ღია საზოგადოების ფონდის, ასვე „საქართველოს ბავშვთა ადრეული ინტერვენციის კოალიციის“ მხარდაჭერით ორგანიზებულ კონფერენციაში „განვითარების თანაბარი შესაძლებლობა ყველა ბავშვისთვის - ადრეული ინტერვენცია ყველა რეგიონში". მე- 16 საბავშვო ბაღში ჩატარდა ილიას სახელმწიფო უნივერსიტეტისა და ასოციაცია „კორტიჯის" მიერ გამოცემული სახელმძღვანელო „ადრეული ინკლუზიური განათლება" პრეზენტაცია.</w:t>
      </w:r>
    </w:p>
    <w:p w14:paraId="25D2A3A4"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მზადდება პროექტი ყველა სკოლამდელი აღზრდისა და განათლების დაწესებულებაში სენსორული ინტეგრაციის ოთახების  მოწყობისათვის.</w:t>
      </w:r>
    </w:p>
    <w:p w14:paraId="1CDC8EFD" w14:textId="77777777" w:rsidR="00A603D0" w:rsidRPr="002B5EA0" w:rsidRDefault="00A603D0" w:rsidP="00E55F46">
      <w:pPr>
        <w:spacing w:line="240" w:lineRule="auto"/>
        <w:jc w:val="both"/>
        <w:rPr>
          <w:rFonts w:ascii="Sylfaen" w:hAnsi="Sylfaen" w:cs="Sylfaen"/>
          <w:b/>
          <w:iCs/>
          <w:sz w:val="20"/>
          <w:szCs w:val="20"/>
          <w:lang w:val="ka-GE"/>
        </w:rPr>
      </w:pPr>
      <w:r w:rsidRPr="002B5EA0">
        <w:rPr>
          <w:rFonts w:ascii="Sylfaen" w:hAnsi="Sylfaen" w:cs="Sylfaen"/>
          <w:b/>
          <w:iCs/>
          <w:sz w:val="20"/>
          <w:szCs w:val="20"/>
          <w:lang w:val="ka-GE"/>
        </w:rPr>
        <w:t>2018 წელი</w:t>
      </w:r>
    </w:p>
    <w:p w14:paraId="54665387" w14:textId="77777777" w:rsidR="00A603D0" w:rsidRPr="002B5EA0" w:rsidRDefault="00A603D0" w:rsidP="00E55F46">
      <w:pPr>
        <w:spacing w:line="240" w:lineRule="auto"/>
        <w:jc w:val="both"/>
        <w:rPr>
          <w:rFonts w:ascii="Sylfaen" w:hAnsi="Sylfaen" w:cs="Sylfaen"/>
          <w:b/>
          <w:iCs/>
          <w:sz w:val="20"/>
          <w:szCs w:val="20"/>
          <w:lang w:val="ka-GE"/>
        </w:rPr>
      </w:pPr>
      <w:r w:rsidRPr="002B5EA0">
        <w:rPr>
          <w:rFonts w:ascii="Sylfaen" w:hAnsi="Sylfaen" w:cs="Sylfaen"/>
          <w:b/>
          <w:iCs/>
          <w:sz w:val="20"/>
          <w:szCs w:val="20"/>
        </w:rPr>
        <w:t xml:space="preserve">IV </w:t>
      </w:r>
      <w:r w:rsidRPr="002B5EA0">
        <w:rPr>
          <w:rFonts w:ascii="Sylfaen" w:hAnsi="Sylfaen" w:cs="Sylfaen"/>
          <w:b/>
          <w:iCs/>
          <w:sz w:val="20"/>
          <w:szCs w:val="20"/>
          <w:lang w:val="ka-GE"/>
        </w:rPr>
        <w:t xml:space="preserve">კვარტალი </w:t>
      </w:r>
    </w:p>
    <w:p w14:paraId="749F5727" w14:textId="77777777" w:rsidR="00A603D0" w:rsidRPr="002B5EA0" w:rsidRDefault="00A603D0" w:rsidP="00E55F46">
      <w:pPr>
        <w:spacing w:line="240" w:lineRule="auto"/>
        <w:jc w:val="both"/>
        <w:rPr>
          <w:rFonts w:ascii="Sylfaen" w:hAnsi="Sylfaen" w:cs="Sylfaen"/>
          <w:iCs/>
          <w:sz w:val="20"/>
          <w:szCs w:val="20"/>
        </w:rPr>
      </w:pPr>
      <w:r w:rsidRPr="002B5EA0">
        <w:rPr>
          <w:rFonts w:ascii="Sylfaen" w:hAnsi="Sylfaen" w:cs="Sylfaen"/>
          <w:iCs/>
          <w:sz w:val="20"/>
          <w:szCs w:val="20"/>
          <w:lang w:val="ka-GE"/>
        </w:rPr>
        <w:t xml:space="preserve">ღონისძიება განხორციელდება დაწესებულებათა სრული ავტორიზაციის შემდეგ </w:t>
      </w:r>
      <w:r w:rsidRPr="002B5EA0">
        <w:rPr>
          <w:rFonts w:ascii="Sylfaen" w:hAnsi="Sylfaen" w:cs="Sylfaen"/>
          <w:iCs/>
          <w:sz w:val="20"/>
          <w:szCs w:val="20"/>
        </w:rPr>
        <w:t>.</w:t>
      </w:r>
    </w:p>
    <w:p w14:paraId="1FDF6FB3" w14:textId="77777777" w:rsidR="00A603D0" w:rsidRPr="002B5EA0" w:rsidRDefault="00A603D0" w:rsidP="00E55F46">
      <w:pPr>
        <w:spacing w:line="240" w:lineRule="auto"/>
        <w:jc w:val="both"/>
        <w:rPr>
          <w:rFonts w:ascii="Sylfaen" w:hAnsi="Sylfaen" w:cs="Sylfaen"/>
          <w:b/>
          <w:iCs/>
          <w:sz w:val="20"/>
          <w:szCs w:val="20"/>
          <w:lang w:val="ka-GE"/>
        </w:rPr>
      </w:pPr>
      <w:r w:rsidRPr="002B5EA0">
        <w:rPr>
          <w:rFonts w:ascii="Sylfaen" w:hAnsi="Sylfaen" w:cs="Sylfaen"/>
          <w:b/>
          <w:iCs/>
          <w:sz w:val="20"/>
          <w:szCs w:val="20"/>
        </w:rPr>
        <w:t xml:space="preserve">III </w:t>
      </w:r>
      <w:r w:rsidRPr="002B5EA0">
        <w:rPr>
          <w:rFonts w:ascii="Sylfaen" w:hAnsi="Sylfaen" w:cs="Sylfaen"/>
          <w:b/>
          <w:iCs/>
          <w:sz w:val="20"/>
          <w:szCs w:val="20"/>
          <w:lang w:val="ka-GE"/>
        </w:rPr>
        <w:t xml:space="preserve">კვარტალი </w:t>
      </w:r>
    </w:p>
    <w:p w14:paraId="59CCFBAB" w14:textId="77777777" w:rsidR="00A603D0" w:rsidRPr="002B5EA0" w:rsidRDefault="00A603D0" w:rsidP="00E55F46">
      <w:pPr>
        <w:spacing w:line="240" w:lineRule="auto"/>
        <w:jc w:val="both"/>
        <w:rPr>
          <w:rFonts w:ascii="Sylfaen" w:hAnsi="Sylfaen" w:cs="Sylfaen"/>
          <w:iCs/>
          <w:sz w:val="20"/>
          <w:szCs w:val="20"/>
        </w:rPr>
      </w:pPr>
      <w:r w:rsidRPr="002B5EA0">
        <w:rPr>
          <w:rFonts w:ascii="Sylfaen" w:hAnsi="Sylfaen" w:cs="Sylfaen"/>
          <w:iCs/>
          <w:sz w:val="20"/>
          <w:szCs w:val="20"/>
          <w:lang w:val="ka-GE"/>
        </w:rPr>
        <w:t xml:space="preserve">ღონისძიება განხორციელდება დაწესებულებათა სრული ავტორიზაციის შემდეგ </w:t>
      </w:r>
      <w:r w:rsidRPr="002B5EA0">
        <w:rPr>
          <w:rFonts w:ascii="Sylfaen" w:hAnsi="Sylfaen" w:cs="Sylfaen"/>
          <w:iCs/>
          <w:sz w:val="20"/>
          <w:szCs w:val="20"/>
        </w:rPr>
        <w:t>.</w:t>
      </w:r>
    </w:p>
    <w:p w14:paraId="27DFC090"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დასრულდა თამარის დასახლებაში, სახლი N29-ის მიმდებარედ ახალი საბავშვო ბაღის მშენებლობის სამუშაოები, სადაც განთავსდება 7 ჯგუფი, 210 ბავშვი.ღირებულება 1646939.00 ლარი.</w:t>
      </w:r>
    </w:p>
    <w:p w14:paraId="4DEB2E4D"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b/>
          <w:iCs/>
          <w:sz w:val="20"/>
          <w:szCs w:val="20"/>
        </w:rPr>
        <w:t xml:space="preserve">2018 </w:t>
      </w:r>
      <w:r w:rsidRPr="002B5EA0">
        <w:rPr>
          <w:rFonts w:ascii="Sylfaen" w:hAnsi="Sylfaen" w:cs="Sylfaen"/>
          <w:b/>
          <w:iCs/>
          <w:sz w:val="20"/>
          <w:szCs w:val="20"/>
          <w:lang w:val="ka-GE"/>
        </w:rPr>
        <w:t xml:space="preserve">წლის </w:t>
      </w:r>
      <w:r w:rsidRPr="002B5EA0">
        <w:rPr>
          <w:rFonts w:ascii="Sylfaen" w:hAnsi="Sylfaen" w:cs="Sylfaen"/>
          <w:b/>
          <w:iCs/>
          <w:sz w:val="20"/>
          <w:szCs w:val="20"/>
        </w:rPr>
        <w:t xml:space="preserve">I-II </w:t>
      </w:r>
      <w:r w:rsidRPr="002B5EA0">
        <w:rPr>
          <w:rFonts w:ascii="Sylfaen" w:hAnsi="Sylfaen" w:cs="Sylfaen"/>
          <w:b/>
          <w:iCs/>
          <w:sz w:val="20"/>
          <w:szCs w:val="20"/>
          <w:lang w:val="ka-GE"/>
        </w:rPr>
        <w:t>კვარტალში</w:t>
      </w:r>
      <w:r w:rsidRPr="002B5EA0">
        <w:rPr>
          <w:rFonts w:ascii="Sylfaen" w:hAnsi="Sylfaen" w:cs="Sylfaen"/>
          <w:iCs/>
          <w:sz w:val="20"/>
          <w:szCs w:val="20"/>
          <w:lang w:val="ka-GE"/>
        </w:rPr>
        <w:t xml:space="preserve"> </w:t>
      </w:r>
    </w:p>
    <w:p w14:paraId="525C1F95"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ბაღების რეაბილიტაციის მიმართულეიბთ, მიმდინარე წელს დასრულდა სვიშევსკის ქუჩა N1-ში მდებარე N19 საბავშვო ბაღის კაპიტალური შეკეთება. შენობა არის 2 სართულიანი ზომებით 57,2x13,42მ, სადაც განთავსდება 7 ჯგუფი (პირველ სართულზე - 3 ჯგუფი, ხოლო მეორე სართულზე - 4 ჯგუფი), სულ - 245 ბავშვით. ეზოში აშენდა და კეთილმოეწყო დარაჯის ჯიხური ზომებით 3,2x3,2მ, კეთილმოეწყო არსებული დამხმარე სათავსოს შენობა ზომებით 3,2x3,2მ, ჩაიდგა 2 ცალი ფანჩატური ზომებით 4,4x3,0მ დასრულებულია თამარის დასახლებაში, სახლი N29-ის მიმდებარედ ახალი საბავშვო ბაღის მშენებლობის სამუშაოები, სადაც განთავსდება 7 ჯგუფი, 210 ბავშვი.  დასრულდა ქ. ბათუმში, იბერიის ქუჩა N1-ში მდებარე N26 საბავშვო ბაღის და აღმაშენებლის ქუჩა N5-ში მდებარე N11 საბავშვო ბაღის ეზოების კეთილმოწყობის სამუშაოები. დასრულდა  აღმაშენებლის ქუჩა N5-ში მდებარე N11 საბავშვო ბაღის ეზოს კეთილმოწყობა.</w:t>
      </w:r>
    </w:p>
    <w:p w14:paraId="33346847" w14:textId="77777777" w:rsidR="00A603D0" w:rsidRPr="002B5EA0" w:rsidRDefault="00A603D0" w:rsidP="00E55F46">
      <w:pPr>
        <w:spacing w:line="240" w:lineRule="auto"/>
        <w:jc w:val="both"/>
        <w:rPr>
          <w:rFonts w:ascii="Sylfaen" w:hAnsi="Sylfaen" w:cs="Sylfaen"/>
          <w:iCs/>
          <w:sz w:val="20"/>
          <w:szCs w:val="20"/>
          <w:lang w:val="ka-GE"/>
        </w:rPr>
      </w:pPr>
    </w:p>
    <w:p w14:paraId="7C913AC4" w14:textId="77777777" w:rsidR="00A603D0" w:rsidRPr="009D68DB" w:rsidRDefault="00A603D0" w:rsidP="00E55F46">
      <w:pPr>
        <w:spacing w:line="240" w:lineRule="auto"/>
        <w:jc w:val="both"/>
        <w:rPr>
          <w:rFonts w:ascii="Sylfaen" w:hAnsi="Sylfaen" w:cs="Sylfaen"/>
          <w:iCs/>
          <w:sz w:val="20"/>
          <w:szCs w:val="20"/>
          <w:lang w:val="ka-GE"/>
        </w:rPr>
      </w:pPr>
    </w:p>
    <w:p w14:paraId="6A885C46" w14:textId="77777777" w:rsidR="00A603D0" w:rsidRPr="009D68DB" w:rsidRDefault="00A603D0" w:rsidP="00E55F46">
      <w:pPr>
        <w:spacing w:line="240" w:lineRule="auto"/>
        <w:jc w:val="both"/>
        <w:rPr>
          <w:rFonts w:ascii="Sylfaen" w:hAnsi="Sylfaen" w:cs="Sylfaen"/>
          <w:iCs/>
          <w:sz w:val="20"/>
          <w:szCs w:val="20"/>
          <w:lang w:val="ka-GE"/>
        </w:rPr>
      </w:pPr>
    </w:p>
    <w:p w14:paraId="0C48D900" w14:textId="77777777" w:rsidR="00A603D0" w:rsidRPr="009D68DB" w:rsidRDefault="00A603D0" w:rsidP="00E55F46">
      <w:pPr>
        <w:spacing w:line="240" w:lineRule="auto"/>
        <w:jc w:val="both"/>
        <w:rPr>
          <w:rFonts w:ascii="Sylfaen" w:hAnsi="Sylfaen" w:cs="Sylfaen"/>
          <w:iCs/>
          <w:sz w:val="20"/>
          <w:szCs w:val="20"/>
          <w:lang w:val="ka-GE"/>
        </w:rPr>
      </w:pPr>
    </w:p>
    <w:p w14:paraId="59F0D6C6" w14:textId="38968025" w:rsidR="00A603D0" w:rsidRPr="009D68DB" w:rsidRDefault="00A603D0" w:rsidP="00E55F46">
      <w:pPr>
        <w:spacing w:line="240" w:lineRule="auto"/>
        <w:jc w:val="both"/>
        <w:rPr>
          <w:rFonts w:ascii="Sylfaen" w:hAnsi="Sylfaen" w:cs="Sylfaen"/>
          <w:iCs/>
          <w:sz w:val="20"/>
          <w:szCs w:val="20"/>
          <w:lang w:val="ka-GE"/>
        </w:rPr>
      </w:pPr>
    </w:p>
    <w:p w14:paraId="08354E21" w14:textId="77777777" w:rsidR="002B5EA0" w:rsidRDefault="002B5EA0">
      <w:pPr>
        <w:rPr>
          <w:rFonts w:ascii="Sylfaen" w:eastAsia="Times New Roman" w:hAnsi="Sylfaen"/>
          <w:spacing w:val="15"/>
          <w:lang w:val="ka-GE"/>
        </w:rPr>
      </w:pPr>
      <w:r>
        <w:rPr>
          <w:rFonts w:ascii="Sylfaen" w:eastAsia="Times New Roman" w:hAnsi="Sylfaen"/>
          <w:lang w:val="ka-GE"/>
        </w:rPr>
        <w:br w:type="page"/>
      </w:r>
    </w:p>
    <w:p w14:paraId="63CBFC0F" w14:textId="22E6B833" w:rsidR="00A603D0" w:rsidRPr="009D68DB" w:rsidRDefault="00AF7444" w:rsidP="00E55F46">
      <w:pPr>
        <w:pStyle w:val="Subtitle"/>
        <w:numPr>
          <w:ilvl w:val="0"/>
          <w:numId w:val="0"/>
        </w:numPr>
        <w:spacing w:line="240" w:lineRule="auto"/>
        <w:jc w:val="both"/>
        <w:outlineLvl w:val="1"/>
        <w:rPr>
          <w:rFonts w:ascii="Sylfaen" w:eastAsia="Times New Roman" w:hAnsi="Sylfaen"/>
          <w:color w:val="auto"/>
          <w:lang w:val="ka-GE"/>
        </w:rPr>
      </w:pPr>
      <w:hyperlink w:anchor="_Toc514775200" w:history="1">
        <w:bookmarkStart w:id="117" w:name="_Toc6307939"/>
        <w:r w:rsidR="00A603D0" w:rsidRPr="009D68DB">
          <w:rPr>
            <w:rFonts w:ascii="Sylfaen" w:eastAsia="Times New Roman" w:hAnsi="Sylfaen"/>
            <w:color w:val="auto"/>
            <w:lang w:val="ka-GE"/>
          </w:rPr>
          <w:t>7.2. ინკლუზიური განათლების სისტემის განვითარების ხელშეწყობა</w:t>
        </w:r>
        <w:bookmarkEnd w:id="117"/>
        <w:r w:rsidR="00A603D0" w:rsidRPr="009D68DB">
          <w:rPr>
            <w:rFonts w:ascii="Sylfaen" w:eastAsia="Times New Roman" w:hAnsi="Sylfaen"/>
            <w:color w:val="auto"/>
            <w:lang w:val="ka-GE"/>
          </w:rPr>
          <w:t xml:space="preserve"> </w:t>
        </w:r>
      </w:hyperlink>
    </w:p>
    <w:p w14:paraId="2391B121" w14:textId="77777777"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18" w:name="_Toc6307940"/>
      <w:r w:rsidRPr="009D68DB">
        <w:rPr>
          <w:rFonts w:ascii="Sylfaen" w:eastAsia="Times New Roman" w:hAnsi="Sylfaen"/>
          <w:color w:val="auto"/>
        </w:rPr>
        <w:t>7.2.1. სკოლამდელი აღზრდისა და განათლების დაწესებულებებში სენსორული ინტეგრაციის პროგრამის დანერგვა და ამოქმედება</w:t>
      </w:r>
      <w:bookmarkEnd w:id="118"/>
    </w:p>
    <w:tbl>
      <w:tblPr>
        <w:tblW w:w="5000" w:type="pct"/>
        <w:tblLook w:val="04A0" w:firstRow="1" w:lastRow="0" w:firstColumn="1" w:lastColumn="0" w:noHBand="0" w:noVBand="1"/>
      </w:tblPr>
      <w:tblGrid>
        <w:gridCol w:w="3211"/>
        <w:gridCol w:w="4498"/>
        <w:gridCol w:w="1651"/>
      </w:tblGrid>
      <w:tr w:rsidR="00A603D0" w:rsidRPr="009D68DB" w14:paraId="1941F26A" w14:textId="77777777" w:rsidTr="00D511B2">
        <w:trPr>
          <w:trHeight w:val="300"/>
        </w:trPr>
        <w:tc>
          <w:tcPr>
            <w:tcW w:w="1715" w:type="pct"/>
            <w:hideMark/>
          </w:tcPr>
          <w:p w14:paraId="2745051F" w14:textId="77777777" w:rsidR="00A603D0" w:rsidRPr="005A67F7" w:rsidRDefault="00A603D0" w:rsidP="00E55F46">
            <w:pPr>
              <w:rPr>
                <w:rFonts w:ascii="Sylfaen" w:eastAsia="Times New Roman" w:hAnsi="Sylfaen" w:cs="Times New Roman"/>
                <w:b/>
                <w:color w:val="2F75B5"/>
                <w:szCs w:val="24"/>
                <w:lang w:val="ka-GE"/>
              </w:rPr>
            </w:pPr>
            <w:r w:rsidRPr="005A67F7">
              <w:rPr>
                <w:rFonts w:ascii="Sylfaen" w:eastAsia="Times New Roman" w:hAnsi="Sylfaen" w:cs="Sylfaen"/>
                <w:b/>
                <w:color w:val="2F75B5"/>
                <w:szCs w:val="24"/>
                <w:lang w:val="ka-GE"/>
              </w:rPr>
              <w:t>სტრატეგიული</w:t>
            </w:r>
            <w:r w:rsidRPr="005A67F7">
              <w:rPr>
                <w:rFonts w:ascii="Sylfaen" w:eastAsia="Times New Roman" w:hAnsi="Sylfaen" w:cs="Times New Roman"/>
                <w:b/>
                <w:color w:val="2F75B5"/>
                <w:szCs w:val="24"/>
                <w:lang w:val="ka-GE"/>
              </w:rPr>
              <w:t xml:space="preserve"> </w:t>
            </w:r>
            <w:r w:rsidRPr="005A67F7">
              <w:rPr>
                <w:rFonts w:ascii="Sylfaen" w:eastAsia="Times New Roman" w:hAnsi="Sylfaen" w:cs="Sylfaen"/>
                <w:b/>
                <w:color w:val="2F75B5"/>
                <w:szCs w:val="24"/>
                <w:lang w:val="ka-GE"/>
              </w:rPr>
              <w:t>მიმართულება</w:t>
            </w:r>
            <w:r w:rsidRPr="005A67F7">
              <w:rPr>
                <w:rFonts w:ascii="Sylfaen" w:eastAsia="Times New Roman" w:hAnsi="Sylfaen" w:cs="Times New Roman"/>
                <w:b/>
                <w:color w:val="2F75B5"/>
                <w:szCs w:val="24"/>
                <w:lang w:val="ka-GE"/>
              </w:rPr>
              <w:t xml:space="preserve">  7</w:t>
            </w:r>
          </w:p>
        </w:tc>
        <w:tc>
          <w:tcPr>
            <w:tcW w:w="3285" w:type="pct"/>
            <w:gridSpan w:val="2"/>
            <w:hideMark/>
          </w:tcPr>
          <w:p w14:paraId="1DE250B4" w14:textId="77777777" w:rsidR="00A603D0" w:rsidRPr="005A67F7" w:rsidRDefault="00A603D0" w:rsidP="00E55F46">
            <w:pPr>
              <w:rPr>
                <w:rFonts w:ascii="Sylfaen" w:eastAsia="Times New Roman" w:hAnsi="Sylfaen" w:cs="Sylfaen"/>
                <w:b/>
                <w:color w:val="757171"/>
                <w:szCs w:val="24"/>
                <w:lang w:val="ka-GE"/>
              </w:rPr>
            </w:pPr>
            <w:r w:rsidRPr="005A67F7">
              <w:rPr>
                <w:rFonts w:ascii="Sylfaen" w:eastAsia="Times New Roman" w:hAnsi="Sylfaen" w:cs="Sylfaen"/>
                <w:b/>
                <w:color w:val="757171"/>
                <w:szCs w:val="24"/>
                <w:lang w:val="ka-GE"/>
              </w:rPr>
              <w:t>ინკლუზიური, ხარისხიანი და ხელმისაწვდომი განათლების სისტემა</w:t>
            </w:r>
          </w:p>
          <w:p w14:paraId="0E3EC616" w14:textId="77777777" w:rsidR="00A603D0" w:rsidRPr="005A67F7" w:rsidRDefault="00A603D0" w:rsidP="00E55F46">
            <w:pPr>
              <w:rPr>
                <w:rFonts w:ascii="Sylfaen" w:eastAsia="Times New Roman" w:hAnsi="Sylfaen" w:cs="Times New Roman"/>
                <w:b/>
                <w:color w:val="757171"/>
                <w:szCs w:val="24"/>
                <w:lang w:val="ka-GE"/>
              </w:rPr>
            </w:pPr>
          </w:p>
        </w:tc>
      </w:tr>
      <w:tr w:rsidR="00A603D0" w:rsidRPr="009D68DB" w14:paraId="2629FC06" w14:textId="77777777" w:rsidTr="00D511B2">
        <w:trPr>
          <w:trHeight w:val="300"/>
        </w:trPr>
        <w:tc>
          <w:tcPr>
            <w:tcW w:w="1715" w:type="pct"/>
            <w:hideMark/>
          </w:tcPr>
          <w:p w14:paraId="11FD9DBC" w14:textId="77777777" w:rsidR="00A603D0" w:rsidRPr="005A67F7" w:rsidRDefault="00A603D0" w:rsidP="00E55F46">
            <w:pPr>
              <w:rPr>
                <w:rFonts w:ascii="Sylfaen" w:eastAsia="Times New Roman" w:hAnsi="Sylfaen" w:cs="Times New Roman"/>
                <w:color w:val="2F75B5"/>
                <w:szCs w:val="24"/>
                <w:lang w:val="ka-GE"/>
              </w:rPr>
            </w:pPr>
            <w:r w:rsidRPr="005A67F7">
              <w:rPr>
                <w:rFonts w:ascii="Sylfaen" w:eastAsia="Times New Roman" w:hAnsi="Sylfaen" w:cs="Sylfaen"/>
                <w:color w:val="2F75B5"/>
                <w:szCs w:val="24"/>
                <w:lang w:val="ka-GE"/>
              </w:rPr>
              <w:t>პროგრამა</w:t>
            </w:r>
          </w:p>
        </w:tc>
        <w:tc>
          <w:tcPr>
            <w:tcW w:w="3285" w:type="pct"/>
            <w:gridSpan w:val="2"/>
            <w:shd w:val="clear" w:color="auto" w:fill="auto"/>
            <w:hideMark/>
          </w:tcPr>
          <w:p w14:paraId="4998E4E0" w14:textId="77777777" w:rsidR="00A603D0" w:rsidRPr="009D68DB" w:rsidRDefault="00A603D0" w:rsidP="00E55F46">
            <w:pPr>
              <w:pStyle w:val="Subtitle"/>
              <w:rPr>
                <w:rFonts w:ascii="Sylfaen" w:hAnsi="Sylfaen"/>
                <w:lang w:val="ka-GE"/>
              </w:rPr>
            </w:pPr>
            <w:r w:rsidRPr="009D68DB">
              <w:rPr>
                <w:rFonts w:ascii="Sylfaen" w:hAnsi="Sylfaen"/>
                <w:lang w:val="ka-GE"/>
              </w:rPr>
              <w:t xml:space="preserve">7.2.1. </w:t>
            </w:r>
            <w:r w:rsidRPr="009D68DB">
              <w:rPr>
                <w:rFonts w:ascii="Sylfaen" w:hAnsi="Sylfaen" w:cs="Sylfaen"/>
                <w:lang w:val="ka-GE"/>
              </w:rPr>
              <w:t>სკოლამდელი</w:t>
            </w:r>
            <w:r w:rsidRPr="009D68DB">
              <w:rPr>
                <w:rFonts w:ascii="Sylfaen" w:hAnsi="Sylfaen"/>
                <w:lang w:val="ka-GE"/>
              </w:rPr>
              <w:t xml:space="preserve"> </w:t>
            </w:r>
            <w:r w:rsidRPr="009D68DB">
              <w:rPr>
                <w:rFonts w:ascii="Sylfaen" w:hAnsi="Sylfaen" w:cs="Sylfaen"/>
                <w:lang w:val="ka-GE"/>
              </w:rPr>
              <w:t>აღზრდისა</w:t>
            </w:r>
            <w:r w:rsidRPr="009D68DB">
              <w:rPr>
                <w:rFonts w:ascii="Sylfaen" w:hAnsi="Sylfaen"/>
                <w:lang w:val="ka-GE"/>
              </w:rPr>
              <w:t xml:space="preserve"> </w:t>
            </w:r>
            <w:r w:rsidRPr="009D68DB">
              <w:rPr>
                <w:rFonts w:ascii="Sylfaen" w:hAnsi="Sylfaen" w:cs="Sylfaen"/>
                <w:lang w:val="ka-GE"/>
              </w:rPr>
              <w:t>და</w:t>
            </w:r>
            <w:r w:rsidRPr="009D68DB">
              <w:rPr>
                <w:rFonts w:ascii="Sylfaen" w:hAnsi="Sylfaen"/>
                <w:lang w:val="ka-GE"/>
              </w:rPr>
              <w:t xml:space="preserve"> </w:t>
            </w:r>
            <w:r w:rsidRPr="009D68DB">
              <w:rPr>
                <w:rFonts w:ascii="Sylfaen" w:hAnsi="Sylfaen" w:cs="Sylfaen"/>
                <w:lang w:val="ka-GE"/>
              </w:rPr>
              <w:t>განათლების</w:t>
            </w:r>
            <w:r w:rsidRPr="009D68DB">
              <w:rPr>
                <w:rFonts w:ascii="Sylfaen" w:hAnsi="Sylfaen"/>
                <w:lang w:val="ka-GE"/>
              </w:rPr>
              <w:t xml:space="preserve"> </w:t>
            </w:r>
            <w:r w:rsidRPr="009D68DB">
              <w:rPr>
                <w:rFonts w:ascii="Sylfaen" w:hAnsi="Sylfaen" w:cs="Sylfaen"/>
                <w:lang w:val="ka-GE"/>
              </w:rPr>
              <w:t>დაწესებულებებში</w:t>
            </w:r>
            <w:r w:rsidRPr="009D68DB">
              <w:rPr>
                <w:rFonts w:ascii="Sylfaen" w:hAnsi="Sylfaen"/>
                <w:lang w:val="ka-GE"/>
              </w:rPr>
              <w:t xml:space="preserve"> </w:t>
            </w:r>
            <w:r w:rsidRPr="009D68DB">
              <w:rPr>
                <w:rFonts w:ascii="Sylfaen" w:hAnsi="Sylfaen" w:cs="Sylfaen"/>
                <w:lang w:val="ka-GE"/>
              </w:rPr>
              <w:t>სენსორული</w:t>
            </w:r>
            <w:r w:rsidRPr="009D68DB">
              <w:rPr>
                <w:rFonts w:ascii="Sylfaen" w:hAnsi="Sylfaen"/>
                <w:lang w:val="ka-GE"/>
              </w:rPr>
              <w:t xml:space="preserve"> </w:t>
            </w:r>
            <w:r w:rsidRPr="009D68DB">
              <w:rPr>
                <w:rFonts w:ascii="Sylfaen" w:hAnsi="Sylfaen" w:cs="Sylfaen"/>
                <w:lang w:val="ka-GE"/>
              </w:rPr>
              <w:t>ინტეგრაციის</w:t>
            </w:r>
            <w:r w:rsidRPr="009D68DB">
              <w:rPr>
                <w:rFonts w:ascii="Sylfaen" w:hAnsi="Sylfaen"/>
                <w:lang w:val="ka-GE"/>
              </w:rPr>
              <w:t xml:space="preserve"> </w:t>
            </w:r>
            <w:r w:rsidRPr="009D68DB">
              <w:rPr>
                <w:rFonts w:ascii="Sylfaen" w:hAnsi="Sylfaen" w:cs="Sylfaen"/>
                <w:lang w:val="ka-GE"/>
              </w:rPr>
              <w:t>პროგრამის</w:t>
            </w:r>
            <w:r w:rsidRPr="009D68DB">
              <w:rPr>
                <w:rFonts w:ascii="Sylfaen" w:hAnsi="Sylfaen"/>
                <w:lang w:val="ka-GE"/>
              </w:rPr>
              <w:t xml:space="preserve"> </w:t>
            </w:r>
            <w:r w:rsidRPr="009D68DB">
              <w:rPr>
                <w:rFonts w:ascii="Sylfaen" w:hAnsi="Sylfaen" w:cs="Sylfaen"/>
                <w:lang w:val="ka-GE"/>
              </w:rPr>
              <w:t>დანერგვა</w:t>
            </w:r>
            <w:r w:rsidRPr="009D68DB">
              <w:rPr>
                <w:rFonts w:ascii="Sylfaen" w:hAnsi="Sylfaen"/>
                <w:lang w:val="ka-GE"/>
              </w:rPr>
              <w:t xml:space="preserve"> </w:t>
            </w:r>
            <w:r w:rsidRPr="009D68DB">
              <w:rPr>
                <w:rFonts w:ascii="Sylfaen" w:hAnsi="Sylfaen" w:cs="Sylfaen"/>
                <w:lang w:val="ka-GE"/>
              </w:rPr>
              <w:t>და</w:t>
            </w:r>
            <w:r w:rsidRPr="009D68DB">
              <w:rPr>
                <w:rFonts w:ascii="Sylfaen" w:hAnsi="Sylfaen"/>
                <w:lang w:val="ka-GE"/>
              </w:rPr>
              <w:t xml:space="preserve"> </w:t>
            </w:r>
            <w:r w:rsidRPr="009D68DB">
              <w:rPr>
                <w:rFonts w:ascii="Sylfaen" w:hAnsi="Sylfaen" w:cs="Sylfaen"/>
                <w:lang w:val="ka-GE"/>
              </w:rPr>
              <w:t>ამოქმედება</w:t>
            </w:r>
          </w:p>
          <w:p w14:paraId="09914C55" w14:textId="77777777" w:rsidR="00A603D0" w:rsidRPr="009D68DB" w:rsidRDefault="00A603D0" w:rsidP="00E55F46">
            <w:pPr>
              <w:rPr>
                <w:rFonts w:ascii="Sylfaen" w:eastAsia="Times New Roman" w:hAnsi="Sylfaen" w:cs="Times New Roman"/>
                <w:color w:val="757171"/>
                <w:sz w:val="24"/>
                <w:szCs w:val="24"/>
              </w:rPr>
            </w:pPr>
          </w:p>
        </w:tc>
      </w:tr>
      <w:tr w:rsidR="00A603D0" w:rsidRPr="009D68DB" w14:paraId="12AB452D" w14:textId="77777777" w:rsidTr="00D511B2">
        <w:trPr>
          <w:trHeight w:val="600"/>
        </w:trPr>
        <w:tc>
          <w:tcPr>
            <w:tcW w:w="1715" w:type="pct"/>
            <w:hideMark/>
          </w:tcPr>
          <w:p w14:paraId="33B62CED" w14:textId="77777777" w:rsidR="00A603D0" w:rsidRPr="005A67F7" w:rsidRDefault="00A603D0" w:rsidP="00E55F46">
            <w:pPr>
              <w:rPr>
                <w:rFonts w:ascii="Sylfaen" w:eastAsia="Times New Roman" w:hAnsi="Sylfaen" w:cs="Times New Roman"/>
                <w:color w:val="2F75B5"/>
                <w:szCs w:val="24"/>
              </w:rPr>
            </w:pPr>
            <w:r w:rsidRPr="005A67F7">
              <w:rPr>
                <w:rFonts w:ascii="Sylfaen" w:eastAsia="Times New Roman" w:hAnsi="Sylfaen" w:cs="Sylfaen"/>
                <w:color w:val="2F75B5"/>
                <w:szCs w:val="24"/>
              </w:rPr>
              <w:t>პროგრამის</w:t>
            </w:r>
            <w:r w:rsidRPr="005A67F7">
              <w:rPr>
                <w:rFonts w:ascii="Sylfaen" w:eastAsia="Times New Roman" w:hAnsi="Sylfaen" w:cs="Times New Roman"/>
                <w:color w:val="2F75B5"/>
                <w:szCs w:val="24"/>
              </w:rPr>
              <w:t xml:space="preserve"> </w:t>
            </w:r>
            <w:r w:rsidRPr="005A67F7">
              <w:rPr>
                <w:rFonts w:ascii="Sylfaen" w:eastAsia="Times New Roman" w:hAnsi="Sylfaen" w:cs="Sylfaen"/>
                <w:color w:val="2F75B5"/>
                <w:szCs w:val="24"/>
              </w:rPr>
              <w:t>მიზანი</w:t>
            </w:r>
            <w:r w:rsidRPr="005A67F7">
              <w:rPr>
                <w:rFonts w:ascii="Sylfaen" w:eastAsia="Times New Roman" w:hAnsi="Sylfaen" w:cs="Times New Roman"/>
                <w:color w:val="2F75B5"/>
                <w:szCs w:val="24"/>
              </w:rPr>
              <w:t xml:space="preserve"> </w:t>
            </w:r>
            <w:r w:rsidRPr="005A67F7">
              <w:rPr>
                <w:rFonts w:ascii="Sylfaen" w:eastAsia="Times New Roman" w:hAnsi="Sylfaen" w:cs="Sylfaen"/>
                <w:color w:val="2F75B5"/>
                <w:szCs w:val="24"/>
              </w:rPr>
              <w:t>და</w:t>
            </w:r>
            <w:r w:rsidRPr="005A67F7">
              <w:rPr>
                <w:rFonts w:ascii="Sylfaen" w:eastAsia="Times New Roman" w:hAnsi="Sylfaen" w:cs="Times New Roman"/>
                <w:color w:val="2F75B5"/>
                <w:szCs w:val="24"/>
              </w:rPr>
              <w:t xml:space="preserve"> </w:t>
            </w:r>
            <w:r w:rsidRPr="005A67F7">
              <w:rPr>
                <w:rFonts w:ascii="Sylfaen" w:eastAsia="Times New Roman" w:hAnsi="Sylfaen" w:cs="Sylfaen"/>
                <w:color w:val="2F75B5"/>
                <w:szCs w:val="24"/>
              </w:rPr>
              <w:t>მოსალოდნელი</w:t>
            </w:r>
            <w:r w:rsidRPr="005A67F7">
              <w:rPr>
                <w:rFonts w:ascii="Sylfaen" w:eastAsia="Times New Roman" w:hAnsi="Sylfaen" w:cs="Times New Roman"/>
                <w:color w:val="2F75B5"/>
                <w:szCs w:val="24"/>
              </w:rPr>
              <w:t xml:space="preserve"> </w:t>
            </w:r>
            <w:r w:rsidRPr="005A67F7">
              <w:rPr>
                <w:rFonts w:ascii="Sylfaen" w:eastAsia="Times New Roman" w:hAnsi="Sylfaen" w:cs="Sylfaen"/>
                <w:color w:val="2F75B5"/>
                <w:szCs w:val="24"/>
              </w:rPr>
              <w:t>შედეგი</w:t>
            </w:r>
          </w:p>
        </w:tc>
        <w:tc>
          <w:tcPr>
            <w:tcW w:w="3285" w:type="pct"/>
            <w:gridSpan w:val="2"/>
            <w:hideMark/>
          </w:tcPr>
          <w:p w14:paraId="6EE64328" w14:textId="77777777" w:rsidR="00A603D0" w:rsidRPr="00CE5616" w:rsidRDefault="00A603D0" w:rsidP="00E55F46">
            <w:pPr>
              <w:jc w:val="both"/>
              <w:rPr>
                <w:rFonts w:ascii="Sylfaen" w:hAnsi="Sylfaen" w:cs="Sylfaen"/>
                <w:sz w:val="20"/>
                <w:lang w:val="ka-GE"/>
              </w:rPr>
            </w:pPr>
            <w:r w:rsidRPr="00CE5616">
              <w:rPr>
                <w:rFonts w:ascii="Sylfaen" w:eastAsia="Times New Roman" w:hAnsi="Sylfaen" w:cs="Sylfaen"/>
                <w:color w:val="000000" w:themeColor="text1"/>
                <w:sz w:val="20"/>
                <w:lang w:val="ka-GE"/>
              </w:rPr>
              <w:t>პროგრამის მიზანია სპეციალური კურსის ამოქმედება სკოლამდელი აღზრდისა და განათლების დაწესებულებებში განსაკუთრებული საჭიროების მქონე ბავშვებისათვის, რომელიც ხელს შეუწყობს მათ ფსიქო-სოციალურ რეაბილიტაციასა და საზოგადოებაში ინტეგრაციის გაუმჯობესებას.</w:t>
            </w:r>
          </w:p>
        </w:tc>
      </w:tr>
      <w:tr w:rsidR="00A603D0" w:rsidRPr="009D68DB" w14:paraId="50F2A51D" w14:textId="77777777" w:rsidTr="00D511B2">
        <w:trPr>
          <w:trHeight w:val="300"/>
        </w:trPr>
        <w:tc>
          <w:tcPr>
            <w:tcW w:w="1715" w:type="pct"/>
            <w:hideMark/>
          </w:tcPr>
          <w:p w14:paraId="4F899BB3" w14:textId="77777777" w:rsidR="00A603D0" w:rsidRPr="009D68DB" w:rsidRDefault="00A603D0" w:rsidP="00E55F46">
            <w:pPr>
              <w:rPr>
                <w:rFonts w:ascii="Sylfaen" w:eastAsia="Times New Roman" w:hAnsi="Sylfaen" w:cs="Times New Roman"/>
                <w:color w:val="000000"/>
                <w:sz w:val="24"/>
                <w:szCs w:val="24"/>
              </w:rPr>
            </w:pPr>
          </w:p>
        </w:tc>
        <w:tc>
          <w:tcPr>
            <w:tcW w:w="2403" w:type="pct"/>
            <w:shd w:val="clear" w:color="auto" w:fill="auto"/>
            <w:hideMark/>
          </w:tcPr>
          <w:p w14:paraId="6D26FF63" w14:textId="77777777" w:rsidR="00A603D0" w:rsidRPr="009D68DB" w:rsidRDefault="00A603D0" w:rsidP="00E55F46">
            <w:pPr>
              <w:rPr>
                <w:rFonts w:ascii="Sylfaen" w:eastAsia="Times New Roman" w:hAnsi="Sylfaen" w:cs="Times New Roman"/>
                <w:sz w:val="24"/>
                <w:szCs w:val="24"/>
              </w:rPr>
            </w:pPr>
          </w:p>
        </w:tc>
        <w:tc>
          <w:tcPr>
            <w:tcW w:w="882" w:type="pct"/>
            <w:shd w:val="clear" w:color="auto" w:fill="auto"/>
            <w:noWrap/>
            <w:hideMark/>
          </w:tcPr>
          <w:p w14:paraId="0C205F3F" w14:textId="77777777" w:rsidR="00A603D0" w:rsidRPr="009D68DB" w:rsidRDefault="00A603D0" w:rsidP="00E55F46">
            <w:pPr>
              <w:rPr>
                <w:rFonts w:ascii="Sylfaen" w:eastAsia="Times New Roman" w:hAnsi="Sylfaen" w:cs="Times New Roman"/>
                <w:sz w:val="24"/>
                <w:szCs w:val="24"/>
              </w:rPr>
            </w:pPr>
          </w:p>
        </w:tc>
      </w:tr>
      <w:tr w:rsidR="00A603D0" w:rsidRPr="009D68DB" w14:paraId="630C1F8D" w14:textId="77777777" w:rsidTr="00D511B2">
        <w:trPr>
          <w:trHeight w:val="300"/>
        </w:trPr>
        <w:tc>
          <w:tcPr>
            <w:tcW w:w="1715" w:type="pct"/>
            <w:hideMark/>
          </w:tcPr>
          <w:p w14:paraId="07B53057" w14:textId="77777777" w:rsidR="00A603D0" w:rsidRPr="00CB390C" w:rsidRDefault="00A603D0" w:rsidP="00E55F46">
            <w:pPr>
              <w:rPr>
                <w:rFonts w:ascii="Sylfaen" w:eastAsia="Times New Roman" w:hAnsi="Sylfaen" w:cs="Times New Roman"/>
                <w:b/>
                <w:color w:val="2F75B5"/>
                <w:szCs w:val="24"/>
              </w:rPr>
            </w:pPr>
            <w:r w:rsidRPr="00CB390C">
              <w:rPr>
                <w:rFonts w:ascii="Sylfaen" w:eastAsia="Times New Roman" w:hAnsi="Sylfaen" w:cs="Sylfaen"/>
                <w:b/>
                <w:color w:val="2F75B5"/>
                <w:szCs w:val="24"/>
              </w:rPr>
              <w:t>ღონისძიებები</w:t>
            </w:r>
            <w:r w:rsidRPr="00CB390C">
              <w:rPr>
                <w:rFonts w:ascii="Sylfaen" w:eastAsia="Times New Roman" w:hAnsi="Sylfaen" w:cs="Times New Roman"/>
                <w:b/>
                <w:color w:val="2F75B5"/>
                <w:szCs w:val="24"/>
              </w:rPr>
              <w:t>:</w:t>
            </w:r>
          </w:p>
        </w:tc>
        <w:tc>
          <w:tcPr>
            <w:tcW w:w="2403" w:type="pct"/>
            <w:hideMark/>
          </w:tcPr>
          <w:p w14:paraId="4D0C352C" w14:textId="77777777" w:rsidR="00A603D0" w:rsidRPr="00CB390C" w:rsidRDefault="00A603D0" w:rsidP="00E55F46">
            <w:pPr>
              <w:rPr>
                <w:rFonts w:ascii="Sylfaen" w:eastAsia="Times New Roman" w:hAnsi="Sylfaen" w:cs="Times New Roman"/>
                <w:b/>
                <w:color w:val="2F75B5"/>
                <w:szCs w:val="24"/>
              </w:rPr>
            </w:pPr>
            <w:r w:rsidRPr="00CB390C">
              <w:rPr>
                <w:rFonts w:ascii="Sylfaen" w:eastAsia="Times New Roman" w:hAnsi="Sylfaen" w:cs="Sylfaen"/>
                <w:b/>
                <w:color w:val="2F75B5"/>
                <w:szCs w:val="24"/>
              </w:rPr>
              <w:t>შესრულების</w:t>
            </w:r>
            <w:r w:rsidRPr="00CB390C">
              <w:rPr>
                <w:rFonts w:ascii="Sylfaen" w:eastAsia="Times New Roman" w:hAnsi="Sylfaen" w:cs="Times New Roman"/>
                <w:b/>
                <w:color w:val="2F75B5"/>
                <w:szCs w:val="24"/>
              </w:rPr>
              <w:t xml:space="preserve"> </w:t>
            </w:r>
            <w:r w:rsidRPr="00CB390C">
              <w:rPr>
                <w:rFonts w:ascii="Sylfaen" w:eastAsia="Times New Roman" w:hAnsi="Sylfaen" w:cs="Sylfaen"/>
                <w:b/>
                <w:color w:val="2F75B5"/>
                <w:szCs w:val="24"/>
              </w:rPr>
              <w:t>ინდიკატორი</w:t>
            </w:r>
          </w:p>
        </w:tc>
        <w:tc>
          <w:tcPr>
            <w:tcW w:w="882" w:type="pct"/>
            <w:noWrap/>
            <w:hideMark/>
          </w:tcPr>
          <w:p w14:paraId="6860C255" w14:textId="77777777" w:rsidR="00A603D0" w:rsidRPr="00CB390C" w:rsidRDefault="00A603D0" w:rsidP="00E55F46">
            <w:pPr>
              <w:rPr>
                <w:rFonts w:ascii="Sylfaen" w:eastAsia="Times New Roman" w:hAnsi="Sylfaen" w:cs="Times New Roman"/>
                <w:b/>
                <w:color w:val="2F75B5"/>
                <w:szCs w:val="24"/>
              </w:rPr>
            </w:pPr>
            <w:r w:rsidRPr="00CB390C">
              <w:rPr>
                <w:rFonts w:ascii="Sylfaen" w:eastAsia="Times New Roman" w:hAnsi="Sylfaen" w:cs="Sylfaen"/>
                <w:b/>
                <w:color w:val="2F75B5"/>
                <w:szCs w:val="24"/>
              </w:rPr>
              <w:t>შესრულება</w:t>
            </w:r>
          </w:p>
        </w:tc>
      </w:tr>
      <w:tr w:rsidR="00A603D0" w:rsidRPr="009D68DB" w14:paraId="569123FC" w14:textId="77777777" w:rsidTr="00D511B2">
        <w:trPr>
          <w:trHeight w:val="300"/>
        </w:trPr>
        <w:tc>
          <w:tcPr>
            <w:tcW w:w="1715" w:type="pct"/>
            <w:hideMark/>
          </w:tcPr>
          <w:p w14:paraId="27275758" w14:textId="08E59DF1" w:rsidR="00A603D0" w:rsidRPr="00CE5616" w:rsidRDefault="00A603D0" w:rsidP="00CE5616">
            <w:pPr>
              <w:rPr>
                <w:sz w:val="20"/>
                <w:szCs w:val="20"/>
                <w:lang w:val="ka-GE"/>
              </w:rPr>
            </w:pPr>
            <w:r w:rsidRPr="00CE5616">
              <w:rPr>
                <w:rFonts w:ascii="Sylfaen" w:eastAsia="Times New Roman" w:hAnsi="Sylfaen" w:cs="Sylfaen"/>
                <w:sz w:val="20"/>
                <w:szCs w:val="20"/>
                <w:lang w:val="ka-GE"/>
              </w:rPr>
              <w:t>სენსორული ინტეგრაციის ოთახის მოწყობასა და თანმდევ ღონისძებებთან დაკავშირებული კვლევის ჩატარება;</w:t>
            </w:r>
          </w:p>
        </w:tc>
        <w:tc>
          <w:tcPr>
            <w:tcW w:w="2403" w:type="pct"/>
            <w:shd w:val="clear" w:color="auto" w:fill="FFFFFF" w:themeFill="background1"/>
            <w:hideMark/>
          </w:tcPr>
          <w:p w14:paraId="7FF64ED2" w14:textId="356CE329" w:rsidR="00A603D0" w:rsidRPr="00CE5616" w:rsidRDefault="00A603D0" w:rsidP="00CB390C">
            <w:pPr>
              <w:jc w:val="both"/>
              <w:rPr>
                <w:rFonts w:ascii="Sylfaen" w:hAnsi="Sylfaen" w:cs="Sylfaen"/>
                <w:sz w:val="20"/>
                <w:szCs w:val="20"/>
                <w:lang w:val="ka-GE"/>
              </w:rPr>
            </w:pPr>
            <w:r w:rsidRPr="00CE5616">
              <w:rPr>
                <w:rFonts w:ascii="Sylfaen" w:hAnsi="Sylfaen" w:cs="Sylfaen"/>
                <w:sz w:val="20"/>
                <w:szCs w:val="20"/>
                <w:lang w:val="ka-GE"/>
              </w:rPr>
              <w:t> სენსორული ინტეგრაციის ოთახის მოწყობასთან დაკავშირებული საჭიროებების კვლევის დოკუმენტი</w:t>
            </w:r>
          </w:p>
        </w:tc>
        <w:tc>
          <w:tcPr>
            <w:tcW w:w="882" w:type="pct"/>
            <w:shd w:val="clear" w:color="auto" w:fill="FFFFFF" w:themeFill="background1"/>
            <w:noWrap/>
            <w:hideMark/>
          </w:tcPr>
          <w:p w14:paraId="1536135A"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X</w:t>
            </w:r>
          </w:p>
        </w:tc>
      </w:tr>
      <w:tr w:rsidR="00A603D0" w:rsidRPr="009D68DB" w14:paraId="538A65F4" w14:textId="77777777" w:rsidTr="00D511B2">
        <w:trPr>
          <w:trHeight w:val="300"/>
        </w:trPr>
        <w:tc>
          <w:tcPr>
            <w:tcW w:w="1715" w:type="pct"/>
            <w:hideMark/>
          </w:tcPr>
          <w:p w14:paraId="191E4E8B" w14:textId="77777777" w:rsidR="00A603D0" w:rsidRPr="00CE5616" w:rsidRDefault="00A603D0" w:rsidP="00E55F46">
            <w:pPr>
              <w:jc w:val="both"/>
              <w:rPr>
                <w:rFonts w:ascii="Sylfaen" w:eastAsia="Times New Roman" w:hAnsi="Sylfaen" w:cs="Sylfaen"/>
                <w:sz w:val="20"/>
                <w:szCs w:val="20"/>
                <w:lang w:val="ka-GE"/>
              </w:rPr>
            </w:pPr>
            <w:r w:rsidRPr="00CE5616">
              <w:rPr>
                <w:rFonts w:ascii="Sylfaen" w:eastAsia="Times New Roman" w:hAnsi="Sylfaen" w:cs="Sylfaen"/>
                <w:sz w:val="20"/>
                <w:szCs w:val="20"/>
                <w:lang w:val="ka-GE"/>
              </w:rPr>
              <w:t>აუტისტური სპექტრის მქონე ბავშვთა ფსიქო-სოციალური რეაბილიტაციისა და  ინტეგრაციის პროგრამის შემუშავება და ამოქმედება;</w:t>
            </w:r>
          </w:p>
          <w:p w14:paraId="3AB7F5BA" w14:textId="77777777" w:rsidR="00A603D0" w:rsidRPr="00CE5616" w:rsidRDefault="00A603D0" w:rsidP="00E55F46">
            <w:pPr>
              <w:jc w:val="both"/>
              <w:rPr>
                <w:rFonts w:ascii="Sylfaen" w:hAnsi="Sylfaen" w:cs="Sylfaen"/>
                <w:iCs/>
                <w:sz w:val="20"/>
                <w:szCs w:val="20"/>
                <w:lang w:val="ka-GE"/>
              </w:rPr>
            </w:pPr>
          </w:p>
        </w:tc>
        <w:tc>
          <w:tcPr>
            <w:tcW w:w="2403" w:type="pct"/>
            <w:shd w:val="clear" w:color="auto" w:fill="FFFFFF" w:themeFill="background1"/>
            <w:hideMark/>
          </w:tcPr>
          <w:p w14:paraId="3E5AA222" w14:textId="77777777" w:rsidR="00A603D0" w:rsidRPr="00CE5616" w:rsidRDefault="00A603D0" w:rsidP="00E55F46">
            <w:pPr>
              <w:jc w:val="both"/>
              <w:rPr>
                <w:rFonts w:ascii="Sylfaen" w:hAnsi="Sylfaen" w:cs="Sylfaen"/>
                <w:sz w:val="20"/>
                <w:szCs w:val="20"/>
                <w:lang w:val="ka-GE"/>
              </w:rPr>
            </w:pPr>
            <w:r w:rsidRPr="00CE5616">
              <w:rPr>
                <w:rFonts w:ascii="Sylfaen" w:hAnsi="Sylfaen" w:cs="Sylfaen"/>
                <w:sz w:val="20"/>
                <w:szCs w:val="20"/>
                <w:lang w:val="ka-GE"/>
              </w:rPr>
              <w:t>აუტისტური სპექტრის მქონე ბავშვთა ფსიქო-სოციალური რეაბილიტაციისა და  ინტეგრაციის ამოქმედებული პროგრამა</w:t>
            </w:r>
          </w:p>
        </w:tc>
        <w:tc>
          <w:tcPr>
            <w:tcW w:w="882" w:type="pct"/>
            <w:shd w:val="clear" w:color="auto" w:fill="FFFFFF" w:themeFill="background1"/>
            <w:noWrap/>
            <w:hideMark/>
          </w:tcPr>
          <w:p w14:paraId="360AC9B8" w14:textId="77777777" w:rsidR="00A603D0" w:rsidRPr="00CE5616" w:rsidRDefault="00A603D0" w:rsidP="00E55F46">
            <w:pPr>
              <w:jc w:val="center"/>
              <w:rPr>
                <w:rFonts w:ascii="Sylfaen" w:eastAsia="Times New Roman" w:hAnsi="Sylfaen" w:cs="Times New Roman"/>
                <w:b/>
                <w:color w:val="000000"/>
                <w:sz w:val="20"/>
                <w:szCs w:val="20"/>
              </w:rPr>
            </w:pPr>
          </w:p>
          <w:p w14:paraId="56E969BD"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X</w:t>
            </w:r>
          </w:p>
        </w:tc>
      </w:tr>
      <w:tr w:rsidR="00A603D0" w:rsidRPr="009D68DB" w14:paraId="3EE0759E" w14:textId="77777777" w:rsidTr="00D511B2">
        <w:trPr>
          <w:trHeight w:val="300"/>
        </w:trPr>
        <w:tc>
          <w:tcPr>
            <w:tcW w:w="1715" w:type="pct"/>
            <w:hideMark/>
          </w:tcPr>
          <w:p w14:paraId="7F7629DD" w14:textId="77777777" w:rsidR="00A603D0" w:rsidRPr="00CE5616" w:rsidRDefault="00A603D0" w:rsidP="00E55F46">
            <w:pPr>
              <w:jc w:val="both"/>
              <w:rPr>
                <w:rFonts w:ascii="Sylfaen" w:eastAsia="Times New Roman" w:hAnsi="Sylfaen" w:cs="Sylfaen"/>
                <w:sz w:val="20"/>
                <w:szCs w:val="20"/>
                <w:lang w:val="ka-GE"/>
              </w:rPr>
            </w:pPr>
            <w:r w:rsidRPr="00CE5616">
              <w:rPr>
                <w:rFonts w:ascii="Sylfaen" w:eastAsia="Times New Roman" w:hAnsi="Sylfaen" w:cs="Sylfaen"/>
                <w:sz w:val="20"/>
                <w:szCs w:val="20"/>
                <w:lang w:val="ka-GE"/>
              </w:rPr>
              <w:t>სენსორული ინტეგრაციის ოთახის მოწყობის მიზნით ტექნიკური დავალების შემუშავება;</w:t>
            </w:r>
          </w:p>
          <w:p w14:paraId="7330F686" w14:textId="77777777" w:rsidR="00A603D0" w:rsidRPr="00CE5616" w:rsidRDefault="00A603D0" w:rsidP="00E55F46">
            <w:pPr>
              <w:pStyle w:val="Default"/>
              <w:spacing w:after="160"/>
              <w:jc w:val="both"/>
              <w:rPr>
                <w:sz w:val="20"/>
                <w:szCs w:val="20"/>
                <w:lang w:val="ka-GE"/>
              </w:rPr>
            </w:pPr>
          </w:p>
        </w:tc>
        <w:tc>
          <w:tcPr>
            <w:tcW w:w="2403" w:type="pct"/>
            <w:shd w:val="clear" w:color="auto" w:fill="FFFFFF" w:themeFill="background1"/>
            <w:hideMark/>
          </w:tcPr>
          <w:p w14:paraId="386E5A9B" w14:textId="77777777" w:rsidR="00A603D0" w:rsidRPr="00CE5616" w:rsidRDefault="00A603D0" w:rsidP="00E55F46">
            <w:pPr>
              <w:jc w:val="both"/>
              <w:rPr>
                <w:rFonts w:ascii="Sylfaen" w:eastAsia="Times New Roman" w:hAnsi="Sylfaen" w:cs="Times New Roman"/>
                <w:color w:val="000000"/>
                <w:sz w:val="20"/>
                <w:szCs w:val="20"/>
                <w:lang w:val="ka-GE"/>
              </w:rPr>
            </w:pPr>
            <w:r w:rsidRPr="00CE5616">
              <w:rPr>
                <w:rFonts w:ascii="Sylfaen" w:eastAsia="Times New Roman" w:hAnsi="Sylfaen" w:cs="Times New Roman"/>
                <w:color w:val="000000"/>
                <w:sz w:val="20"/>
                <w:szCs w:val="20"/>
              </w:rPr>
              <w:t> </w:t>
            </w:r>
            <w:r w:rsidRPr="00CE5616">
              <w:rPr>
                <w:rFonts w:ascii="Sylfaen" w:eastAsia="Times New Roman" w:hAnsi="Sylfaen" w:cs="Sylfaen"/>
                <w:color w:val="000000"/>
                <w:sz w:val="20"/>
                <w:szCs w:val="20"/>
              </w:rPr>
              <w:t>აუტისტური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სპექტრის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მქონე</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ბავშვთა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ფსიქო</w:t>
            </w:r>
            <w:r w:rsidRPr="00CE5616">
              <w:rPr>
                <w:rFonts w:ascii="Sylfaen" w:eastAsia="Times New Roman" w:hAnsi="Sylfaen" w:cs="Times New Roman"/>
                <w:color w:val="000000"/>
                <w:sz w:val="20"/>
                <w:szCs w:val="20"/>
              </w:rPr>
              <w:t>-</w:t>
            </w:r>
            <w:r w:rsidRPr="00CE5616">
              <w:rPr>
                <w:rFonts w:ascii="Sylfaen" w:eastAsia="Times New Roman" w:hAnsi="Sylfaen" w:cs="Sylfaen"/>
                <w:color w:val="000000"/>
                <w:sz w:val="20"/>
                <w:szCs w:val="20"/>
              </w:rPr>
              <w:t>სოციალური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რეაბილიტაციისა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და</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ინტეგრაციის</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ამოქმედებული</w:t>
            </w:r>
            <w:r w:rsidRPr="00CE5616">
              <w:rPr>
                <w:rFonts w:ascii="Sylfaen" w:eastAsia="Times New Roman" w:hAnsi="Sylfaen" w:cs="Times New Roman"/>
                <w:color w:val="000000"/>
                <w:sz w:val="20"/>
                <w:szCs w:val="20"/>
              </w:rPr>
              <w:t xml:space="preserve"> </w:t>
            </w:r>
            <w:r w:rsidRPr="00CE5616">
              <w:rPr>
                <w:rFonts w:ascii="Sylfaen" w:eastAsia="Times New Roman" w:hAnsi="Sylfaen" w:cs="Sylfaen"/>
                <w:color w:val="000000"/>
                <w:sz w:val="20"/>
                <w:szCs w:val="20"/>
              </w:rPr>
              <w:t>პროგრამა</w:t>
            </w:r>
          </w:p>
        </w:tc>
        <w:tc>
          <w:tcPr>
            <w:tcW w:w="882" w:type="pct"/>
            <w:shd w:val="clear" w:color="auto" w:fill="FFFFFF" w:themeFill="background1"/>
            <w:noWrap/>
            <w:hideMark/>
          </w:tcPr>
          <w:p w14:paraId="7C96C3BF"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X</w:t>
            </w:r>
          </w:p>
        </w:tc>
      </w:tr>
      <w:tr w:rsidR="00A603D0" w:rsidRPr="009D68DB" w14:paraId="3BF2EBC1" w14:textId="77777777" w:rsidTr="00D511B2">
        <w:trPr>
          <w:trHeight w:val="300"/>
        </w:trPr>
        <w:tc>
          <w:tcPr>
            <w:tcW w:w="1715" w:type="pct"/>
            <w:hideMark/>
          </w:tcPr>
          <w:p w14:paraId="440CF25C" w14:textId="77777777" w:rsidR="00A603D0" w:rsidRPr="00CE5616" w:rsidRDefault="00A603D0" w:rsidP="00E55F46">
            <w:pPr>
              <w:jc w:val="both"/>
              <w:rPr>
                <w:rFonts w:ascii="Sylfaen" w:eastAsia="Times New Roman" w:hAnsi="Sylfaen" w:cs="Sylfaen"/>
                <w:sz w:val="20"/>
                <w:szCs w:val="20"/>
                <w:lang w:val="ka-GE"/>
              </w:rPr>
            </w:pPr>
            <w:r w:rsidRPr="00CE5616">
              <w:rPr>
                <w:rFonts w:ascii="Sylfaen" w:eastAsia="Times New Roman" w:hAnsi="Sylfaen" w:cs="Sylfaen"/>
                <w:sz w:val="20"/>
                <w:szCs w:val="20"/>
                <w:lang w:val="ka-GE"/>
              </w:rPr>
              <w:t xml:space="preserve">ტენდერის საფუძველზე სენსორული ინტეგრაციის </w:t>
            </w:r>
            <w:r w:rsidRPr="00CE5616">
              <w:rPr>
                <w:rFonts w:ascii="Sylfaen" w:eastAsia="Times New Roman" w:hAnsi="Sylfaen" w:cs="Sylfaen"/>
                <w:sz w:val="20"/>
                <w:szCs w:val="20"/>
                <w:lang w:val="ka-GE"/>
              </w:rPr>
              <w:lastRenderedPageBreak/>
              <w:t>ოთახის მოწყობის სამუშაოების შესყიდვა და განხორციელება;</w:t>
            </w:r>
          </w:p>
          <w:p w14:paraId="3FBA8398" w14:textId="77777777" w:rsidR="00A603D0" w:rsidRPr="00CE5616" w:rsidRDefault="00A603D0" w:rsidP="00E55F46">
            <w:pPr>
              <w:pStyle w:val="Default"/>
              <w:spacing w:after="160"/>
              <w:jc w:val="both"/>
              <w:rPr>
                <w:sz w:val="20"/>
                <w:szCs w:val="20"/>
                <w:lang w:val="ka-GE"/>
              </w:rPr>
            </w:pPr>
          </w:p>
        </w:tc>
        <w:tc>
          <w:tcPr>
            <w:tcW w:w="2403" w:type="pct"/>
            <w:shd w:val="clear" w:color="auto" w:fill="FFFFFF" w:themeFill="background1"/>
            <w:hideMark/>
          </w:tcPr>
          <w:p w14:paraId="715745B1" w14:textId="77777777" w:rsidR="00A603D0" w:rsidRPr="00CE5616" w:rsidRDefault="00A603D0" w:rsidP="00E55F46">
            <w:pPr>
              <w:jc w:val="both"/>
              <w:rPr>
                <w:rFonts w:ascii="Sylfaen" w:eastAsia="Times New Roman" w:hAnsi="Sylfaen" w:cs="Times New Roman"/>
                <w:color w:val="000000"/>
                <w:sz w:val="20"/>
                <w:szCs w:val="20"/>
                <w:lang w:val="ka-GE"/>
              </w:rPr>
            </w:pPr>
            <w:r w:rsidRPr="00CE5616">
              <w:rPr>
                <w:rFonts w:ascii="Sylfaen" w:eastAsia="Times New Roman" w:hAnsi="Sylfaen" w:cs="Times New Roman"/>
                <w:color w:val="000000"/>
                <w:sz w:val="20"/>
                <w:szCs w:val="20"/>
              </w:rPr>
              <w:lastRenderedPageBreak/>
              <w:t> </w:t>
            </w:r>
            <w:r w:rsidRPr="00CE5616">
              <w:rPr>
                <w:rFonts w:ascii="Sylfaen" w:hAnsi="Sylfaen" w:cs="Sylfaen"/>
                <w:sz w:val="20"/>
                <w:szCs w:val="20"/>
                <w:lang w:val="ka-GE"/>
              </w:rPr>
              <w:t>აუტისტური სპექტრის მქონე ბავშვთა ფსიქო-სოციალური რეაბილიტაციისა და  ინტეგრაციის ამოქმედებული პროგრამა</w:t>
            </w:r>
          </w:p>
        </w:tc>
        <w:tc>
          <w:tcPr>
            <w:tcW w:w="882" w:type="pct"/>
            <w:shd w:val="clear" w:color="auto" w:fill="FFFFFF" w:themeFill="background1"/>
            <w:noWrap/>
            <w:hideMark/>
          </w:tcPr>
          <w:p w14:paraId="3C199196"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X</w:t>
            </w:r>
          </w:p>
        </w:tc>
      </w:tr>
      <w:tr w:rsidR="00A603D0" w:rsidRPr="009D68DB" w14:paraId="2F722DB2" w14:textId="77777777" w:rsidTr="00D511B2">
        <w:trPr>
          <w:trHeight w:val="580"/>
        </w:trPr>
        <w:tc>
          <w:tcPr>
            <w:tcW w:w="1715" w:type="pct"/>
            <w:hideMark/>
          </w:tcPr>
          <w:p w14:paraId="714B10CB" w14:textId="77777777" w:rsidR="00A603D0" w:rsidRPr="00CE5616" w:rsidRDefault="00A603D0" w:rsidP="00E55F46">
            <w:pPr>
              <w:pStyle w:val="Default"/>
              <w:spacing w:after="160"/>
              <w:jc w:val="both"/>
              <w:rPr>
                <w:sz w:val="20"/>
                <w:szCs w:val="20"/>
                <w:lang w:val="ka-GE"/>
              </w:rPr>
            </w:pPr>
            <w:r w:rsidRPr="00CE5616">
              <w:rPr>
                <w:rFonts w:eastAsia="Times New Roman"/>
                <w:sz w:val="20"/>
                <w:szCs w:val="20"/>
                <w:lang w:val="ka-GE"/>
              </w:rPr>
              <w:t>საპილოტე პროექტის ამოქმედება.</w:t>
            </w:r>
          </w:p>
        </w:tc>
        <w:tc>
          <w:tcPr>
            <w:tcW w:w="2403" w:type="pct"/>
            <w:shd w:val="clear" w:color="auto" w:fill="FFFFFF" w:themeFill="background1"/>
            <w:hideMark/>
          </w:tcPr>
          <w:p w14:paraId="67D03919" w14:textId="77777777" w:rsidR="00A603D0" w:rsidRPr="00CE5616" w:rsidRDefault="00A603D0" w:rsidP="00E55F46">
            <w:pPr>
              <w:jc w:val="both"/>
              <w:rPr>
                <w:rFonts w:ascii="Sylfaen" w:hAnsi="Sylfaen" w:cs="Sylfaen"/>
                <w:sz w:val="20"/>
                <w:szCs w:val="20"/>
                <w:lang w:val="ka-GE"/>
              </w:rPr>
            </w:pPr>
            <w:r w:rsidRPr="00CE5616">
              <w:rPr>
                <w:rFonts w:ascii="Sylfaen" w:hAnsi="Sylfaen" w:cs="Sylfaen"/>
                <w:sz w:val="20"/>
                <w:szCs w:val="20"/>
                <w:lang w:val="ka-GE"/>
              </w:rPr>
              <w:t> აუტისტური სპექტრის მქონე ბავშვთა ფსიქო-სოციალური რეაბილიტაციისა და  ინტეგრაციის პროგრამის ბენეფიციართა რაოდენობა</w:t>
            </w:r>
          </w:p>
        </w:tc>
        <w:tc>
          <w:tcPr>
            <w:tcW w:w="882" w:type="pct"/>
            <w:shd w:val="clear" w:color="auto" w:fill="FFFFFF" w:themeFill="background1"/>
            <w:noWrap/>
            <w:hideMark/>
          </w:tcPr>
          <w:p w14:paraId="3A2B6FF0" w14:textId="77777777" w:rsidR="00A603D0" w:rsidRPr="00CE5616" w:rsidRDefault="00A603D0" w:rsidP="00E55F46">
            <w:pPr>
              <w:jc w:val="center"/>
              <w:rPr>
                <w:rFonts w:ascii="Sylfaen" w:eastAsia="Times New Roman" w:hAnsi="Sylfaen" w:cs="Times New Roman"/>
                <w:b/>
                <w:color w:val="000000"/>
                <w:sz w:val="20"/>
                <w:szCs w:val="20"/>
              </w:rPr>
            </w:pPr>
            <w:r w:rsidRPr="00CE5616">
              <w:rPr>
                <w:rFonts w:ascii="Sylfaen" w:eastAsia="Times New Roman" w:hAnsi="Sylfaen" w:cs="Times New Roman"/>
                <w:b/>
                <w:color w:val="000000"/>
                <w:sz w:val="20"/>
                <w:szCs w:val="20"/>
              </w:rPr>
              <w:t>X</w:t>
            </w:r>
          </w:p>
        </w:tc>
      </w:tr>
    </w:tbl>
    <w:p w14:paraId="024644AA" w14:textId="77777777" w:rsidR="00CB390C" w:rsidRDefault="00CB390C" w:rsidP="00E55F46">
      <w:pPr>
        <w:spacing w:line="240" w:lineRule="auto"/>
        <w:jc w:val="both"/>
        <w:rPr>
          <w:rFonts w:ascii="Sylfaen" w:eastAsia="Times New Roman" w:hAnsi="Sylfaen" w:cs="Sylfaen"/>
          <w:b/>
          <w:bCs/>
          <w:sz w:val="20"/>
          <w:szCs w:val="20"/>
          <w:lang w:val="ka-GE"/>
        </w:rPr>
      </w:pPr>
    </w:p>
    <w:p w14:paraId="4A4FC188" w14:textId="5CC4E01C" w:rsidR="00A603D0" w:rsidRPr="009D68DB" w:rsidRDefault="00A603D0" w:rsidP="00E55F46">
      <w:pPr>
        <w:spacing w:line="240" w:lineRule="auto"/>
        <w:jc w:val="both"/>
        <w:rPr>
          <w:rFonts w:ascii="Sylfaen" w:eastAsia="Times New Roman" w:hAnsi="Sylfaen" w:cs="Sylfaen"/>
          <w:b/>
          <w:bCs/>
          <w:sz w:val="20"/>
          <w:szCs w:val="20"/>
          <w:lang w:val="ka-GE"/>
        </w:rPr>
      </w:pPr>
      <w:r w:rsidRPr="009D68DB">
        <w:rPr>
          <w:rFonts w:ascii="Sylfaen" w:eastAsia="Times New Roman" w:hAnsi="Sylfaen" w:cs="Sylfaen"/>
          <w:b/>
          <w:bCs/>
          <w:sz w:val="20"/>
          <w:szCs w:val="20"/>
          <w:lang w:val="ka-GE"/>
        </w:rPr>
        <w:t>2019 წელი</w:t>
      </w:r>
    </w:p>
    <w:p w14:paraId="70C05D43" w14:textId="77777777" w:rsidR="00A603D0" w:rsidRPr="009D68DB" w:rsidRDefault="00A603D0" w:rsidP="00E55F46">
      <w:pPr>
        <w:spacing w:line="240" w:lineRule="auto"/>
        <w:jc w:val="both"/>
        <w:rPr>
          <w:rFonts w:ascii="Sylfaen" w:eastAsia="Times New Roman" w:hAnsi="Sylfaen" w:cs="Sylfaen"/>
          <w:bCs/>
          <w:sz w:val="20"/>
          <w:szCs w:val="20"/>
          <w:lang w:val="ka-GE"/>
        </w:rPr>
      </w:pPr>
      <w:r w:rsidRPr="009D68DB">
        <w:rPr>
          <w:rFonts w:ascii="Sylfaen" w:eastAsia="Times New Roman" w:hAnsi="Sylfaen" w:cs="Sylfaen"/>
          <w:bCs/>
          <w:sz w:val="20"/>
          <w:szCs w:val="20"/>
          <w:lang w:val="ka-GE"/>
        </w:rPr>
        <w:t>2019 წლის II კვარტალში მოხდება სენსორული ინტეგრაციის ოთახის მოწყობის სამუშაოების შესყიდვა.</w:t>
      </w:r>
    </w:p>
    <w:p w14:paraId="1EC6D1E5" w14:textId="77777777" w:rsidR="00A603D0" w:rsidRPr="009D68DB" w:rsidRDefault="00A603D0" w:rsidP="00E55F46">
      <w:pPr>
        <w:spacing w:line="240" w:lineRule="auto"/>
        <w:jc w:val="both"/>
        <w:rPr>
          <w:rFonts w:ascii="Sylfaen" w:eastAsia="Times New Roman" w:hAnsi="Sylfaen" w:cs="Sylfaen"/>
          <w:b/>
          <w:bCs/>
          <w:sz w:val="20"/>
          <w:szCs w:val="20"/>
          <w:lang w:val="ka-GE"/>
        </w:rPr>
      </w:pPr>
      <w:r w:rsidRPr="009D68DB">
        <w:rPr>
          <w:rFonts w:ascii="Sylfaen" w:eastAsia="Times New Roman" w:hAnsi="Sylfaen" w:cs="Sylfaen"/>
          <w:b/>
          <w:bCs/>
          <w:sz w:val="20"/>
          <w:szCs w:val="20"/>
          <w:lang w:val="ka-GE"/>
        </w:rPr>
        <w:t xml:space="preserve">2018 წელი </w:t>
      </w:r>
    </w:p>
    <w:p w14:paraId="4C6F1016" w14:textId="77777777" w:rsidR="00A603D0" w:rsidRPr="009D68DB" w:rsidRDefault="00A603D0" w:rsidP="00E55F46">
      <w:pPr>
        <w:spacing w:line="240" w:lineRule="auto"/>
        <w:jc w:val="both"/>
        <w:rPr>
          <w:rFonts w:ascii="Sylfaen" w:eastAsia="Times New Roman" w:hAnsi="Sylfaen" w:cs="Sylfaen"/>
          <w:b/>
          <w:bCs/>
          <w:sz w:val="20"/>
          <w:szCs w:val="20"/>
          <w:lang w:val="ka-GE"/>
        </w:rPr>
      </w:pPr>
      <w:r w:rsidRPr="009D68DB">
        <w:rPr>
          <w:rFonts w:ascii="Sylfaen" w:eastAsia="Times New Roman" w:hAnsi="Sylfaen" w:cs="Sylfaen"/>
          <w:b/>
          <w:bCs/>
          <w:sz w:val="20"/>
          <w:szCs w:val="20"/>
          <w:lang w:val="ka-GE"/>
        </w:rPr>
        <w:t>პროგრამა ამოქმედდება 2019 წლიდან.</w:t>
      </w:r>
    </w:p>
    <w:p w14:paraId="5BC90A49" w14:textId="77777777" w:rsidR="00A603D0" w:rsidRPr="009D68DB" w:rsidRDefault="00A603D0" w:rsidP="00E55F46">
      <w:pPr>
        <w:spacing w:line="240" w:lineRule="auto"/>
        <w:jc w:val="both"/>
        <w:rPr>
          <w:rFonts w:ascii="Sylfaen" w:eastAsia="Times New Roman" w:hAnsi="Sylfaen" w:cs="Sylfaen"/>
          <w:b/>
          <w:bCs/>
          <w:sz w:val="20"/>
          <w:szCs w:val="20"/>
          <w:lang w:val="ka-GE"/>
        </w:rPr>
      </w:pPr>
    </w:p>
    <w:p w14:paraId="0C5942B6" w14:textId="77777777" w:rsidR="002B5EA0" w:rsidRDefault="002B5EA0">
      <w:pPr>
        <w:rPr>
          <w:rFonts w:ascii="Sylfaen" w:eastAsia="Times New Roman" w:hAnsi="Sylfaen"/>
          <w:spacing w:val="15"/>
        </w:rPr>
      </w:pPr>
      <w:r>
        <w:rPr>
          <w:rFonts w:ascii="Sylfaen" w:eastAsia="Times New Roman" w:hAnsi="Sylfaen"/>
        </w:rPr>
        <w:br w:type="page"/>
      </w:r>
    </w:p>
    <w:p w14:paraId="4A9C7ABF" w14:textId="0002F40D"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19" w:name="_Toc6307941"/>
      <w:r w:rsidRPr="009D68DB">
        <w:rPr>
          <w:rFonts w:ascii="Sylfaen" w:eastAsia="Times New Roman" w:hAnsi="Sylfaen"/>
          <w:color w:val="auto"/>
        </w:rPr>
        <w:lastRenderedPageBreak/>
        <w:t>7.2.2.ზოგადი განათლების მიღების ხელმისაწვდომობა განსაკუთრებული საჭიროების მქონე პირებისათვის</w:t>
      </w:r>
      <w:bookmarkEnd w:id="119"/>
    </w:p>
    <w:tbl>
      <w:tblPr>
        <w:tblW w:w="5000" w:type="pct"/>
        <w:tblLook w:val="04A0" w:firstRow="1" w:lastRow="0" w:firstColumn="1" w:lastColumn="0" w:noHBand="0" w:noVBand="1"/>
      </w:tblPr>
      <w:tblGrid>
        <w:gridCol w:w="4121"/>
        <w:gridCol w:w="3605"/>
        <w:gridCol w:w="1634"/>
      </w:tblGrid>
      <w:tr w:rsidR="00A603D0" w:rsidRPr="009D68DB" w14:paraId="4BC63086" w14:textId="77777777" w:rsidTr="002B5EA0">
        <w:trPr>
          <w:trHeight w:val="300"/>
        </w:trPr>
        <w:tc>
          <w:tcPr>
            <w:tcW w:w="2201" w:type="pct"/>
            <w:hideMark/>
          </w:tcPr>
          <w:p w14:paraId="701DBE43" w14:textId="77777777" w:rsidR="00A603D0" w:rsidRPr="00CB390C" w:rsidRDefault="00A603D0" w:rsidP="00E55F46">
            <w:pPr>
              <w:rPr>
                <w:rFonts w:ascii="Sylfaen" w:eastAsia="Times New Roman" w:hAnsi="Sylfaen" w:cs="Times New Roman"/>
                <w:b/>
                <w:color w:val="2F75B5"/>
                <w:szCs w:val="24"/>
              </w:rPr>
            </w:pPr>
            <w:r w:rsidRPr="00CB390C">
              <w:rPr>
                <w:rFonts w:ascii="Sylfaen" w:eastAsia="Times New Roman" w:hAnsi="Sylfaen" w:cs="Sylfaen"/>
                <w:b/>
                <w:color w:val="2F75B5"/>
                <w:szCs w:val="24"/>
              </w:rPr>
              <w:t>სტრატეგიული</w:t>
            </w:r>
            <w:r w:rsidRPr="00CB390C">
              <w:rPr>
                <w:rFonts w:ascii="Sylfaen" w:eastAsia="Times New Roman" w:hAnsi="Sylfaen" w:cs="Times New Roman"/>
                <w:b/>
                <w:color w:val="2F75B5"/>
                <w:szCs w:val="24"/>
              </w:rPr>
              <w:t xml:space="preserve"> </w:t>
            </w:r>
            <w:r w:rsidRPr="00CB390C">
              <w:rPr>
                <w:rFonts w:ascii="Sylfaen" w:eastAsia="Times New Roman" w:hAnsi="Sylfaen" w:cs="Sylfaen"/>
                <w:b/>
                <w:color w:val="2F75B5"/>
                <w:szCs w:val="24"/>
              </w:rPr>
              <w:t>მიმართულება</w:t>
            </w:r>
            <w:r w:rsidRPr="00CB390C">
              <w:rPr>
                <w:rFonts w:ascii="Sylfaen" w:eastAsia="Times New Roman" w:hAnsi="Sylfaen" w:cs="Times New Roman"/>
                <w:b/>
                <w:color w:val="2F75B5"/>
                <w:szCs w:val="24"/>
              </w:rPr>
              <w:t xml:space="preserve">  7</w:t>
            </w:r>
          </w:p>
        </w:tc>
        <w:tc>
          <w:tcPr>
            <w:tcW w:w="2799" w:type="pct"/>
            <w:gridSpan w:val="2"/>
            <w:hideMark/>
          </w:tcPr>
          <w:p w14:paraId="4018F81E" w14:textId="77777777" w:rsidR="00A603D0" w:rsidRPr="00CB390C" w:rsidRDefault="00A603D0" w:rsidP="00E55F46">
            <w:pPr>
              <w:rPr>
                <w:rFonts w:ascii="Sylfaen" w:eastAsia="Times New Roman" w:hAnsi="Sylfaen" w:cs="Sylfaen"/>
                <w:b/>
                <w:color w:val="757171"/>
                <w:szCs w:val="24"/>
                <w:lang w:val="ka-GE"/>
              </w:rPr>
            </w:pPr>
            <w:r w:rsidRPr="00CB390C">
              <w:rPr>
                <w:rFonts w:ascii="Sylfaen" w:eastAsia="Times New Roman" w:hAnsi="Sylfaen" w:cs="Sylfaen"/>
                <w:b/>
                <w:color w:val="757171"/>
                <w:szCs w:val="24"/>
                <w:lang w:val="ka-GE"/>
              </w:rPr>
              <w:t>ინკლუზიური, ხარისხიანი და ხელმისაწვდომი განათლების სისტემა</w:t>
            </w:r>
          </w:p>
          <w:p w14:paraId="18F36068" w14:textId="77777777" w:rsidR="00A603D0" w:rsidRPr="00CB390C" w:rsidRDefault="00A603D0" w:rsidP="00E55F46">
            <w:pPr>
              <w:rPr>
                <w:rFonts w:ascii="Sylfaen" w:eastAsia="Times New Roman" w:hAnsi="Sylfaen" w:cs="Times New Roman"/>
                <w:b/>
                <w:color w:val="757171"/>
                <w:szCs w:val="24"/>
                <w:lang w:val="ka-GE"/>
              </w:rPr>
            </w:pPr>
          </w:p>
        </w:tc>
      </w:tr>
      <w:tr w:rsidR="00A603D0" w:rsidRPr="009D68DB" w14:paraId="33E72673" w14:textId="77777777" w:rsidTr="002B5EA0">
        <w:trPr>
          <w:trHeight w:val="300"/>
        </w:trPr>
        <w:tc>
          <w:tcPr>
            <w:tcW w:w="2201" w:type="pct"/>
            <w:hideMark/>
          </w:tcPr>
          <w:p w14:paraId="0D406E1B" w14:textId="77777777" w:rsidR="00A603D0" w:rsidRPr="00CB390C" w:rsidRDefault="00A603D0" w:rsidP="00E55F46">
            <w:pPr>
              <w:rPr>
                <w:rFonts w:ascii="Sylfaen" w:eastAsia="Times New Roman" w:hAnsi="Sylfaen" w:cs="Times New Roman"/>
                <w:color w:val="2F75B5"/>
                <w:szCs w:val="24"/>
              </w:rPr>
            </w:pPr>
            <w:r w:rsidRPr="00CB390C">
              <w:rPr>
                <w:rFonts w:ascii="Sylfaen" w:eastAsia="Times New Roman" w:hAnsi="Sylfaen" w:cs="Sylfaen"/>
                <w:color w:val="2F75B5"/>
                <w:szCs w:val="24"/>
              </w:rPr>
              <w:t>პროგრამა</w:t>
            </w:r>
          </w:p>
        </w:tc>
        <w:tc>
          <w:tcPr>
            <w:tcW w:w="2799" w:type="pct"/>
            <w:gridSpan w:val="2"/>
            <w:shd w:val="clear" w:color="auto" w:fill="auto"/>
            <w:hideMark/>
          </w:tcPr>
          <w:p w14:paraId="7BCCCB16" w14:textId="77777777" w:rsidR="00A603D0" w:rsidRPr="009D68DB" w:rsidRDefault="00A603D0" w:rsidP="00E55F46">
            <w:pPr>
              <w:pStyle w:val="Subtitle"/>
              <w:rPr>
                <w:rFonts w:ascii="Sylfaen" w:eastAsia="Times New Roman" w:hAnsi="Sylfaen"/>
                <w:lang w:val="ka-GE"/>
              </w:rPr>
            </w:pPr>
            <w:r w:rsidRPr="009D68DB">
              <w:rPr>
                <w:rFonts w:ascii="Sylfaen" w:eastAsia="Times New Roman" w:hAnsi="Sylfaen"/>
                <w:lang w:val="ka-GE"/>
              </w:rPr>
              <w:t>7.2.2.</w:t>
            </w:r>
            <w:r w:rsidRPr="009D68DB">
              <w:rPr>
                <w:rFonts w:ascii="Sylfaen" w:eastAsia="Times New Roman" w:hAnsi="Sylfaen" w:cs="Sylfaen"/>
                <w:lang w:val="ka-GE"/>
              </w:rPr>
              <w:t>ზოგადი</w:t>
            </w:r>
            <w:r w:rsidRPr="009D68DB">
              <w:rPr>
                <w:rFonts w:ascii="Sylfaen" w:eastAsia="Times New Roman" w:hAnsi="Sylfaen"/>
                <w:lang w:val="ka-GE"/>
              </w:rPr>
              <w:t xml:space="preserve"> </w:t>
            </w:r>
            <w:r w:rsidRPr="009D68DB">
              <w:rPr>
                <w:rFonts w:ascii="Sylfaen" w:eastAsia="Times New Roman" w:hAnsi="Sylfaen" w:cs="Sylfaen"/>
                <w:lang w:val="ka-GE"/>
              </w:rPr>
              <w:t>განათლების</w:t>
            </w:r>
            <w:r w:rsidRPr="009D68DB">
              <w:rPr>
                <w:rFonts w:ascii="Sylfaen" w:eastAsia="Times New Roman" w:hAnsi="Sylfaen"/>
                <w:lang w:val="ka-GE"/>
              </w:rPr>
              <w:t xml:space="preserve"> </w:t>
            </w:r>
            <w:r w:rsidRPr="009D68DB">
              <w:rPr>
                <w:rFonts w:ascii="Sylfaen" w:eastAsia="Times New Roman" w:hAnsi="Sylfaen" w:cs="Sylfaen"/>
                <w:lang w:val="ka-GE"/>
              </w:rPr>
              <w:t>მიღების</w:t>
            </w:r>
            <w:r w:rsidRPr="009D68DB">
              <w:rPr>
                <w:rFonts w:ascii="Sylfaen" w:eastAsia="Times New Roman" w:hAnsi="Sylfaen"/>
                <w:lang w:val="ka-GE"/>
              </w:rPr>
              <w:t xml:space="preserve"> </w:t>
            </w:r>
            <w:r w:rsidRPr="009D68DB">
              <w:rPr>
                <w:rFonts w:ascii="Sylfaen" w:eastAsia="Times New Roman" w:hAnsi="Sylfaen" w:cs="Sylfaen"/>
                <w:lang w:val="ka-GE"/>
              </w:rPr>
              <w:t>ხელმისაწვდომობა</w:t>
            </w:r>
            <w:r w:rsidRPr="009D68DB">
              <w:rPr>
                <w:rFonts w:ascii="Sylfaen" w:eastAsia="Times New Roman" w:hAnsi="Sylfaen"/>
                <w:lang w:val="ka-GE"/>
              </w:rPr>
              <w:t xml:space="preserve"> </w:t>
            </w:r>
            <w:r w:rsidRPr="009D68DB">
              <w:rPr>
                <w:rFonts w:ascii="Sylfaen" w:eastAsia="Times New Roman" w:hAnsi="Sylfaen" w:cs="Sylfaen"/>
                <w:lang w:val="ka-GE"/>
              </w:rPr>
              <w:t>განსაკუთრებული</w:t>
            </w:r>
            <w:r w:rsidRPr="009D68DB">
              <w:rPr>
                <w:rFonts w:ascii="Sylfaen" w:eastAsia="Times New Roman" w:hAnsi="Sylfaen"/>
                <w:lang w:val="ka-GE"/>
              </w:rPr>
              <w:t xml:space="preserve"> </w:t>
            </w:r>
            <w:r w:rsidRPr="009D68DB">
              <w:rPr>
                <w:rFonts w:ascii="Sylfaen" w:eastAsia="Times New Roman" w:hAnsi="Sylfaen" w:cs="Sylfaen"/>
                <w:lang w:val="ka-GE"/>
              </w:rPr>
              <w:t>საჭიროების</w:t>
            </w:r>
            <w:r w:rsidRPr="009D68DB">
              <w:rPr>
                <w:rFonts w:ascii="Sylfaen" w:eastAsia="Times New Roman" w:hAnsi="Sylfaen"/>
                <w:lang w:val="ka-GE"/>
              </w:rPr>
              <w:t xml:space="preserve"> </w:t>
            </w:r>
            <w:r w:rsidRPr="009D68DB">
              <w:rPr>
                <w:rFonts w:ascii="Sylfaen" w:eastAsia="Times New Roman" w:hAnsi="Sylfaen" w:cs="Sylfaen"/>
                <w:lang w:val="ka-GE"/>
              </w:rPr>
              <w:t>მქონე</w:t>
            </w:r>
            <w:r w:rsidRPr="009D68DB">
              <w:rPr>
                <w:rFonts w:ascii="Sylfaen" w:eastAsia="Times New Roman" w:hAnsi="Sylfaen"/>
                <w:lang w:val="ka-GE"/>
              </w:rPr>
              <w:t xml:space="preserve"> </w:t>
            </w:r>
            <w:r w:rsidRPr="009D68DB">
              <w:rPr>
                <w:rFonts w:ascii="Sylfaen" w:eastAsia="Times New Roman" w:hAnsi="Sylfaen" w:cs="Sylfaen"/>
                <w:lang w:val="ka-GE"/>
              </w:rPr>
              <w:t>პირებისათვის</w:t>
            </w:r>
          </w:p>
          <w:p w14:paraId="7A97FD8E" w14:textId="77777777" w:rsidR="00A603D0" w:rsidRPr="009D68DB" w:rsidRDefault="00A603D0" w:rsidP="00E55F46">
            <w:pPr>
              <w:rPr>
                <w:rFonts w:ascii="Sylfaen" w:eastAsia="Times New Roman" w:hAnsi="Sylfaen" w:cs="Times New Roman"/>
                <w:color w:val="757171"/>
                <w:sz w:val="24"/>
                <w:szCs w:val="24"/>
              </w:rPr>
            </w:pPr>
          </w:p>
        </w:tc>
      </w:tr>
      <w:tr w:rsidR="00A603D0" w:rsidRPr="009D68DB" w14:paraId="4D702D74" w14:textId="77777777" w:rsidTr="002B5EA0">
        <w:trPr>
          <w:trHeight w:val="600"/>
        </w:trPr>
        <w:tc>
          <w:tcPr>
            <w:tcW w:w="2201" w:type="pct"/>
            <w:hideMark/>
          </w:tcPr>
          <w:p w14:paraId="45BAD8FA" w14:textId="77777777" w:rsidR="00A603D0" w:rsidRPr="00CB390C" w:rsidRDefault="00A603D0" w:rsidP="00E55F46">
            <w:pPr>
              <w:rPr>
                <w:rFonts w:ascii="Sylfaen" w:eastAsia="Times New Roman" w:hAnsi="Sylfaen" w:cs="Times New Roman"/>
                <w:color w:val="2F75B5"/>
                <w:szCs w:val="24"/>
              </w:rPr>
            </w:pPr>
            <w:r w:rsidRPr="00CB390C">
              <w:rPr>
                <w:rFonts w:ascii="Sylfaen" w:eastAsia="Times New Roman" w:hAnsi="Sylfaen" w:cs="Sylfaen"/>
                <w:color w:val="2F75B5"/>
                <w:szCs w:val="24"/>
              </w:rPr>
              <w:t>პროგრამის</w:t>
            </w:r>
            <w:r w:rsidRPr="00CB390C">
              <w:rPr>
                <w:rFonts w:ascii="Sylfaen" w:eastAsia="Times New Roman" w:hAnsi="Sylfaen" w:cs="Times New Roman"/>
                <w:color w:val="2F75B5"/>
                <w:szCs w:val="24"/>
              </w:rPr>
              <w:t xml:space="preserve"> </w:t>
            </w:r>
            <w:r w:rsidRPr="00CB390C">
              <w:rPr>
                <w:rFonts w:ascii="Sylfaen" w:eastAsia="Times New Roman" w:hAnsi="Sylfaen" w:cs="Sylfaen"/>
                <w:color w:val="2F75B5"/>
                <w:szCs w:val="24"/>
              </w:rPr>
              <w:t>მიზანი</w:t>
            </w:r>
            <w:r w:rsidRPr="00CB390C">
              <w:rPr>
                <w:rFonts w:ascii="Sylfaen" w:eastAsia="Times New Roman" w:hAnsi="Sylfaen" w:cs="Times New Roman"/>
                <w:color w:val="2F75B5"/>
                <w:szCs w:val="24"/>
              </w:rPr>
              <w:t xml:space="preserve"> </w:t>
            </w:r>
            <w:r w:rsidRPr="00CB390C">
              <w:rPr>
                <w:rFonts w:ascii="Sylfaen" w:eastAsia="Times New Roman" w:hAnsi="Sylfaen" w:cs="Sylfaen"/>
                <w:color w:val="2F75B5"/>
                <w:szCs w:val="24"/>
              </w:rPr>
              <w:t>და</w:t>
            </w:r>
            <w:r w:rsidRPr="00CB390C">
              <w:rPr>
                <w:rFonts w:ascii="Sylfaen" w:eastAsia="Times New Roman" w:hAnsi="Sylfaen" w:cs="Times New Roman"/>
                <w:color w:val="2F75B5"/>
                <w:szCs w:val="24"/>
              </w:rPr>
              <w:t xml:space="preserve"> </w:t>
            </w:r>
            <w:r w:rsidRPr="00CB390C">
              <w:rPr>
                <w:rFonts w:ascii="Sylfaen" w:eastAsia="Times New Roman" w:hAnsi="Sylfaen" w:cs="Sylfaen"/>
                <w:color w:val="2F75B5"/>
                <w:szCs w:val="24"/>
              </w:rPr>
              <w:t>მოსალოდნელი</w:t>
            </w:r>
            <w:r w:rsidRPr="00CB390C">
              <w:rPr>
                <w:rFonts w:ascii="Sylfaen" w:eastAsia="Times New Roman" w:hAnsi="Sylfaen" w:cs="Times New Roman"/>
                <w:color w:val="2F75B5"/>
                <w:szCs w:val="24"/>
              </w:rPr>
              <w:t xml:space="preserve"> </w:t>
            </w:r>
            <w:r w:rsidRPr="00CB390C">
              <w:rPr>
                <w:rFonts w:ascii="Sylfaen" w:eastAsia="Times New Roman" w:hAnsi="Sylfaen" w:cs="Sylfaen"/>
                <w:color w:val="2F75B5"/>
                <w:szCs w:val="24"/>
              </w:rPr>
              <w:t>შედეგი</w:t>
            </w:r>
          </w:p>
        </w:tc>
        <w:tc>
          <w:tcPr>
            <w:tcW w:w="2799" w:type="pct"/>
            <w:gridSpan w:val="2"/>
            <w:hideMark/>
          </w:tcPr>
          <w:p w14:paraId="2C22C870" w14:textId="77777777" w:rsidR="00A603D0" w:rsidRPr="00CE5616" w:rsidRDefault="00A603D0" w:rsidP="00E55F46">
            <w:pPr>
              <w:jc w:val="both"/>
              <w:rPr>
                <w:rFonts w:ascii="Sylfaen" w:hAnsi="Sylfaen" w:cs="Sylfaen"/>
                <w:sz w:val="20"/>
                <w:lang w:val="ka-GE"/>
              </w:rPr>
            </w:pPr>
            <w:r w:rsidRPr="00CE5616">
              <w:rPr>
                <w:rFonts w:ascii="Sylfaen" w:eastAsiaTheme="minorEastAsia" w:hAnsi="Sylfaen" w:cs="Sylfaen"/>
                <w:sz w:val="20"/>
              </w:rPr>
              <w:t>ინკლუზიური</w:t>
            </w:r>
            <w:r w:rsidRPr="00CE5616">
              <w:rPr>
                <w:rFonts w:ascii="Sylfaen" w:eastAsiaTheme="minorEastAsia" w:hAnsi="Sylfaen" w:cs="Sylfaen"/>
                <w:spacing w:val="85"/>
                <w:w w:val="102"/>
                <w:sz w:val="20"/>
              </w:rPr>
              <w:t xml:space="preserve"> </w:t>
            </w:r>
            <w:r w:rsidRPr="00CE5616">
              <w:rPr>
                <w:rFonts w:ascii="Sylfaen" w:eastAsiaTheme="minorEastAsia" w:hAnsi="Sylfaen" w:cs="Sylfaen"/>
                <w:spacing w:val="-1"/>
                <w:sz w:val="20"/>
              </w:rPr>
              <w:t>განათლების</w:t>
            </w:r>
            <w:r w:rsidRPr="00CE5616">
              <w:rPr>
                <w:rFonts w:ascii="Sylfaen" w:eastAsiaTheme="minorEastAsia" w:hAnsi="Sylfaen" w:cs="Sylfaen"/>
                <w:spacing w:val="16"/>
                <w:sz w:val="20"/>
              </w:rPr>
              <w:t xml:space="preserve"> </w:t>
            </w:r>
            <w:r w:rsidRPr="00CE5616">
              <w:rPr>
                <w:rFonts w:ascii="Sylfaen" w:eastAsiaTheme="minorEastAsia" w:hAnsi="Sylfaen" w:cs="Sylfaen"/>
                <w:sz w:val="20"/>
              </w:rPr>
              <w:t>მიზანია,</w:t>
            </w:r>
            <w:r w:rsidRPr="00CE5616">
              <w:rPr>
                <w:rFonts w:ascii="Sylfaen" w:eastAsiaTheme="minorEastAsia" w:hAnsi="Sylfaen" w:cs="Sylfaen"/>
                <w:spacing w:val="17"/>
                <w:sz w:val="20"/>
              </w:rPr>
              <w:t xml:space="preserve"> </w:t>
            </w:r>
            <w:r w:rsidRPr="00CE5616">
              <w:rPr>
                <w:rFonts w:ascii="Sylfaen" w:eastAsiaTheme="minorEastAsia" w:hAnsi="Sylfaen" w:cs="Sylfaen"/>
                <w:spacing w:val="-1"/>
                <w:sz w:val="20"/>
              </w:rPr>
              <w:t>ყველა</w:t>
            </w:r>
            <w:r w:rsidRPr="00CE5616">
              <w:rPr>
                <w:rFonts w:ascii="Sylfaen" w:eastAsiaTheme="minorEastAsia" w:hAnsi="Sylfaen" w:cs="Sylfaen"/>
                <w:spacing w:val="18"/>
                <w:sz w:val="20"/>
              </w:rPr>
              <w:t xml:space="preserve"> </w:t>
            </w:r>
            <w:r w:rsidRPr="00CE5616">
              <w:rPr>
                <w:rFonts w:ascii="Sylfaen" w:eastAsiaTheme="minorEastAsia" w:hAnsi="Sylfaen" w:cs="Sylfaen"/>
                <w:sz w:val="20"/>
              </w:rPr>
              <w:t>ბავშვს</w:t>
            </w:r>
            <w:r w:rsidRPr="00CE5616">
              <w:rPr>
                <w:rFonts w:ascii="Sylfaen" w:eastAsiaTheme="minorEastAsia" w:hAnsi="Sylfaen" w:cs="Sylfaen"/>
                <w:spacing w:val="16"/>
                <w:sz w:val="20"/>
              </w:rPr>
              <w:t xml:space="preserve"> </w:t>
            </w:r>
            <w:r w:rsidRPr="00CE5616">
              <w:rPr>
                <w:rFonts w:ascii="Sylfaen" w:eastAsiaTheme="minorEastAsia" w:hAnsi="Sylfaen" w:cs="Sylfaen"/>
                <w:spacing w:val="-1"/>
                <w:sz w:val="20"/>
              </w:rPr>
              <w:t>მიეცეს</w:t>
            </w:r>
            <w:r w:rsidRPr="00CE5616">
              <w:rPr>
                <w:rFonts w:ascii="Sylfaen" w:eastAsiaTheme="minorEastAsia" w:hAnsi="Sylfaen" w:cs="Sylfaen"/>
                <w:spacing w:val="17"/>
                <w:sz w:val="20"/>
              </w:rPr>
              <w:t xml:space="preserve"> </w:t>
            </w:r>
            <w:r w:rsidRPr="00CE5616">
              <w:rPr>
                <w:rFonts w:ascii="Sylfaen" w:eastAsiaTheme="minorEastAsia" w:hAnsi="Sylfaen" w:cs="Sylfaen"/>
                <w:spacing w:val="-1"/>
                <w:sz w:val="20"/>
              </w:rPr>
              <w:t>თანაბარი</w:t>
            </w:r>
            <w:r w:rsidRPr="00CE5616">
              <w:rPr>
                <w:rFonts w:ascii="Sylfaen" w:eastAsiaTheme="minorEastAsia" w:hAnsi="Sylfaen" w:cs="Sylfaen"/>
                <w:spacing w:val="18"/>
                <w:sz w:val="20"/>
              </w:rPr>
              <w:t xml:space="preserve"> </w:t>
            </w:r>
            <w:r w:rsidRPr="00CE5616">
              <w:rPr>
                <w:rFonts w:ascii="Sylfaen" w:eastAsiaTheme="minorEastAsia" w:hAnsi="Sylfaen" w:cs="Sylfaen"/>
                <w:spacing w:val="-1"/>
                <w:sz w:val="20"/>
              </w:rPr>
              <w:t>შესაძლებლობა</w:t>
            </w:r>
            <w:r w:rsidRPr="00CE5616">
              <w:rPr>
                <w:rFonts w:ascii="Sylfaen" w:eastAsiaTheme="minorEastAsia" w:hAnsi="Sylfaen" w:cs="Sylfaen"/>
                <w:spacing w:val="18"/>
                <w:sz w:val="20"/>
              </w:rPr>
              <w:t xml:space="preserve"> </w:t>
            </w:r>
            <w:r w:rsidRPr="00CE5616">
              <w:rPr>
                <w:rFonts w:ascii="Sylfaen" w:eastAsiaTheme="minorEastAsia" w:hAnsi="Sylfaen" w:cs="Sylfaen"/>
                <w:spacing w:val="-1"/>
                <w:sz w:val="20"/>
              </w:rPr>
              <w:t>თანატოლებთან</w:t>
            </w:r>
            <w:r w:rsidRPr="00CE5616">
              <w:rPr>
                <w:rFonts w:ascii="Sylfaen" w:eastAsiaTheme="minorEastAsia" w:hAnsi="Sylfaen" w:cs="Sylfaen"/>
                <w:spacing w:val="16"/>
                <w:sz w:val="20"/>
              </w:rPr>
              <w:t xml:space="preserve"> </w:t>
            </w:r>
            <w:r w:rsidRPr="00CE5616">
              <w:rPr>
                <w:rFonts w:ascii="Sylfaen" w:eastAsiaTheme="minorEastAsia" w:hAnsi="Sylfaen" w:cs="Sylfaen"/>
                <w:spacing w:val="-1"/>
                <w:sz w:val="20"/>
              </w:rPr>
              <w:t>ერთად</w:t>
            </w:r>
            <w:r w:rsidRPr="00CE5616">
              <w:rPr>
                <w:rFonts w:ascii="Sylfaen" w:eastAsiaTheme="minorEastAsia" w:hAnsi="Sylfaen" w:cs="Sylfaen"/>
                <w:spacing w:val="17"/>
                <w:sz w:val="20"/>
              </w:rPr>
              <w:t xml:space="preserve"> </w:t>
            </w:r>
            <w:r w:rsidRPr="00CE5616">
              <w:rPr>
                <w:rFonts w:ascii="Sylfaen" w:eastAsiaTheme="minorEastAsia" w:hAnsi="Sylfaen" w:cs="Sylfaen"/>
                <w:sz w:val="20"/>
              </w:rPr>
              <w:t>სწავლისა</w:t>
            </w:r>
            <w:r w:rsidRPr="00CE5616">
              <w:rPr>
                <w:rFonts w:ascii="Sylfaen" w:eastAsiaTheme="minorEastAsia" w:hAnsi="Sylfaen" w:cs="Sylfaen"/>
                <w:spacing w:val="18"/>
                <w:sz w:val="20"/>
              </w:rPr>
              <w:t xml:space="preserve"> </w:t>
            </w:r>
            <w:r w:rsidRPr="00CE5616">
              <w:rPr>
                <w:rFonts w:ascii="Sylfaen" w:eastAsiaTheme="minorEastAsia" w:hAnsi="Sylfaen" w:cs="Sylfaen"/>
                <w:sz w:val="20"/>
              </w:rPr>
              <w:t>და</w:t>
            </w:r>
            <w:r w:rsidRPr="00CE5616">
              <w:rPr>
                <w:rFonts w:ascii="Sylfaen" w:eastAsiaTheme="minorEastAsia" w:hAnsi="Sylfaen" w:cs="Sylfaen"/>
                <w:spacing w:val="18"/>
                <w:sz w:val="20"/>
              </w:rPr>
              <w:t xml:space="preserve"> </w:t>
            </w:r>
            <w:r w:rsidRPr="00CE5616">
              <w:rPr>
                <w:rFonts w:ascii="Sylfaen" w:eastAsiaTheme="minorEastAsia" w:hAnsi="Sylfaen" w:cs="Sylfaen"/>
                <w:sz w:val="20"/>
              </w:rPr>
              <w:t>ხარისხიანი</w:t>
            </w:r>
            <w:r w:rsidRPr="00CE5616">
              <w:rPr>
                <w:rFonts w:ascii="Sylfaen" w:eastAsiaTheme="minorEastAsia" w:hAnsi="Sylfaen" w:cs="Sylfaen"/>
                <w:spacing w:val="77"/>
                <w:w w:val="102"/>
                <w:sz w:val="20"/>
              </w:rPr>
              <w:t xml:space="preserve"> </w:t>
            </w:r>
            <w:r w:rsidRPr="00CE5616">
              <w:rPr>
                <w:rFonts w:ascii="Sylfaen" w:eastAsiaTheme="minorEastAsia" w:hAnsi="Sylfaen" w:cs="Sylfaen"/>
                <w:spacing w:val="-1"/>
                <w:sz w:val="20"/>
              </w:rPr>
              <w:t>განათლების</w:t>
            </w:r>
            <w:r w:rsidRPr="00CE5616">
              <w:rPr>
                <w:rFonts w:ascii="Sylfaen" w:eastAsiaTheme="minorEastAsia" w:hAnsi="Sylfaen" w:cs="Sylfaen"/>
                <w:spacing w:val="21"/>
                <w:sz w:val="20"/>
              </w:rPr>
              <w:t xml:space="preserve"> </w:t>
            </w:r>
            <w:r w:rsidRPr="00CE5616">
              <w:rPr>
                <w:rFonts w:ascii="Sylfaen" w:eastAsiaTheme="minorEastAsia" w:hAnsi="Sylfaen" w:cs="Sylfaen"/>
                <w:spacing w:val="-1"/>
                <w:sz w:val="20"/>
              </w:rPr>
              <w:t>მიღებისა</w:t>
            </w:r>
            <w:r w:rsidRPr="00CE5616">
              <w:rPr>
                <w:rFonts w:ascii="Sylfaen" w:eastAsiaTheme="minorEastAsia" w:hAnsi="Sylfaen" w:cs="Sylfaen"/>
                <w:spacing w:val="24"/>
                <w:sz w:val="20"/>
              </w:rPr>
              <w:t xml:space="preserve"> </w:t>
            </w:r>
            <w:r w:rsidRPr="00CE5616">
              <w:rPr>
                <w:rFonts w:ascii="Sylfaen" w:eastAsiaTheme="minorEastAsia" w:hAnsi="Sylfaen" w:cs="Sylfaen"/>
                <w:spacing w:val="-1"/>
                <w:sz w:val="20"/>
              </w:rPr>
              <w:t>საცხოვრებელ</w:t>
            </w:r>
            <w:r w:rsidRPr="00CE5616">
              <w:rPr>
                <w:rFonts w:ascii="Sylfaen" w:eastAsiaTheme="minorEastAsia" w:hAnsi="Sylfaen" w:cs="Sylfaen"/>
                <w:spacing w:val="23"/>
                <w:sz w:val="20"/>
              </w:rPr>
              <w:t xml:space="preserve"> </w:t>
            </w:r>
            <w:r w:rsidRPr="00CE5616">
              <w:rPr>
                <w:rFonts w:ascii="Sylfaen" w:eastAsiaTheme="minorEastAsia" w:hAnsi="Sylfaen" w:cs="Sylfaen"/>
                <w:spacing w:val="-1"/>
                <w:sz w:val="20"/>
              </w:rPr>
              <w:t>ადგილთან</w:t>
            </w:r>
            <w:r w:rsidRPr="00CE5616">
              <w:rPr>
                <w:rFonts w:ascii="Sylfaen" w:eastAsiaTheme="minorEastAsia" w:hAnsi="Sylfaen" w:cs="Sylfaen"/>
                <w:spacing w:val="22"/>
                <w:sz w:val="20"/>
              </w:rPr>
              <w:t xml:space="preserve"> </w:t>
            </w:r>
            <w:r w:rsidRPr="00CE5616">
              <w:rPr>
                <w:rFonts w:ascii="Sylfaen" w:eastAsiaTheme="minorEastAsia" w:hAnsi="Sylfaen" w:cs="Sylfaen"/>
                <w:spacing w:val="-1"/>
                <w:sz w:val="20"/>
              </w:rPr>
              <w:t>ახლოს.</w:t>
            </w:r>
            <w:r w:rsidRPr="00CE5616">
              <w:rPr>
                <w:rFonts w:ascii="Sylfaen" w:eastAsiaTheme="minorEastAsia" w:hAnsi="Sylfaen" w:cs="Sylfaen"/>
                <w:sz w:val="20"/>
                <w:lang w:val="ka-GE"/>
              </w:rPr>
              <w:t xml:space="preserve"> აღნიშნულთან მიმართებაში, პროგრამის მიზანია ხელი შეუწყოს განსაკუთრებული საჭიროების მქონე ბავშვთა ზოგადი განათლების მიღებასა და მათთვის განათლებისა და განვითარებისათვის შესაბამისი, ადაპტირებული გარემოს შექმნას.</w:t>
            </w:r>
          </w:p>
        </w:tc>
      </w:tr>
      <w:tr w:rsidR="00A603D0" w:rsidRPr="009D68DB" w14:paraId="37970CBE" w14:textId="77777777" w:rsidTr="002B5EA0">
        <w:trPr>
          <w:trHeight w:val="300"/>
        </w:trPr>
        <w:tc>
          <w:tcPr>
            <w:tcW w:w="2201" w:type="pct"/>
            <w:hideMark/>
          </w:tcPr>
          <w:p w14:paraId="638CA0E4" w14:textId="77777777" w:rsidR="00A603D0" w:rsidRPr="009D68DB" w:rsidRDefault="00A603D0" w:rsidP="00E55F46">
            <w:pPr>
              <w:rPr>
                <w:rFonts w:ascii="Sylfaen" w:eastAsia="Times New Roman" w:hAnsi="Sylfaen" w:cs="Times New Roman"/>
                <w:color w:val="000000"/>
                <w:sz w:val="24"/>
                <w:szCs w:val="24"/>
                <w:lang w:val="ka-GE"/>
              </w:rPr>
            </w:pPr>
          </w:p>
        </w:tc>
        <w:tc>
          <w:tcPr>
            <w:tcW w:w="1926" w:type="pct"/>
            <w:shd w:val="clear" w:color="auto" w:fill="auto"/>
            <w:hideMark/>
          </w:tcPr>
          <w:p w14:paraId="25053E4B" w14:textId="77777777" w:rsidR="00A603D0" w:rsidRPr="009D68DB" w:rsidRDefault="00A603D0" w:rsidP="00E55F46">
            <w:pPr>
              <w:rPr>
                <w:rFonts w:ascii="Sylfaen" w:eastAsia="Times New Roman" w:hAnsi="Sylfaen" w:cs="Times New Roman"/>
                <w:lang w:val="ka-GE"/>
              </w:rPr>
            </w:pPr>
          </w:p>
        </w:tc>
        <w:tc>
          <w:tcPr>
            <w:tcW w:w="873" w:type="pct"/>
            <w:shd w:val="clear" w:color="auto" w:fill="auto"/>
            <w:noWrap/>
            <w:hideMark/>
          </w:tcPr>
          <w:p w14:paraId="55339990" w14:textId="77777777" w:rsidR="00A603D0" w:rsidRPr="009D68DB" w:rsidRDefault="00A603D0" w:rsidP="00E55F46">
            <w:pPr>
              <w:rPr>
                <w:rFonts w:ascii="Sylfaen" w:eastAsia="Times New Roman" w:hAnsi="Sylfaen" w:cs="Times New Roman"/>
              </w:rPr>
            </w:pPr>
          </w:p>
        </w:tc>
      </w:tr>
      <w:tr w:rsidR="00A603D0" w:rsidRPr="009D68DB" w14:paraId="35AE41C5" w14:textId="77777777" w:rsidTr="002B5EA0">
        <w:trPr>
          <w:trHeight w:val="300"/>
        </w:trPr>
        <w:tc>
          <w:tcPr>
            <w:tcW w:w="2201" w:type="pct"/>
            <w:hideMark/>
          </w:tcPr>
          <w:p w14:paraId="38D0B049" w14:textId="77777777" w:rsidR="00A603D0" w:rsidRPr="00CB390C" w:rsidRDefault="00A603D0" w:rsidP="00E55F46">
            <w:pPr>
              <w:rPr>
                <w:rFonts w:ascii="Sylfaen" w:eastAsia="Times New Roman" w:hAnsi="Sylfaen" w:cs="Times New Roman"/>
                <w:b/>
                <w:color w:val="2F75B5"/>
                <w:szCs w:val="24"/>
              </w:rPr>
            </w:pPr>
            <w:r w:rsidRPr="00CB390C">
              <w:rPr>
                <w:rFonts w:ascii="Sylfaen" w:eastAsia="Times New Roman" w:hAnsi="Sylfaen" w:cs="Sylfaen"/>
                <w:b/>
                <w:color w:val="2F75B5"/>
                <w:szCs w:val="24"/>
              </w:rPr>
              <w:t>ღონისძიებები</w:t>
            </w:r>
            <w:r w:rsidRPr="00CB390C">
              <w:rPr>
                <w:rFonts w:ascii="Sylfaen" w:eastAsia="Times New Roman" w:hAnsi="Sylfaen" w:cs="Times New Roman"/>
                <w:b/>
                <w:color w:val="2F75B5"/>
                <w:szCs w:val="24"/>
              </w:rPr>
              <w:t>:</w:t>
            </w:r>
          </w:p>
        </w:tc>
        <w:tc>
          <w:tcPr>
            <w:tcW w:w="1926" w:type="pct"/>
            <w:hideMark/>
          </w:tcPr>
          <w:p w14:paraId="3907C380" w14:textId="77777777" w:rsidR="00A603D0" w:rsidRPr="00CB390C" w:rsidRDefault="00A603D0" w:rsidP="00E55F46">
            <w:pPr>
              <w:rPr>
                <w:rFonts w:ascii="Sylfaen" w:eastAsia="Times New Roman" w:hAnsi="Sylfaen" w:cs="Times New Roman"/>
                <w:b/>
                <w:color w:val="2F75B5"/>
                <w:szCs w:val="24"/>
              </w:rPr>
            </w:pPr>
            <w:r w:rsidRPr="00CB390C">
              <w:rPr>
                <w:rFonts w:ascii="Sylfaen" w:eastAsia="Times New Roman" w:hAnsi="Sylfaen" w:cs="Sylfaen"/>
                <w:b/>
                <w:color w:val="2F75B5"/>
                <w:szCs w:val="24"/>
              </w:rPr>
              <w:t>შესრულების</w:t>
            </w:r>
            <w:r w:rsidRPr="00CB390C">
              <w:rPr>
                <w:rFonts w:ascii="Sylfaen" w:eastAsia="Times New Roman" w:hAnsi="Sylfaen" w:cs="Times New Roman"/>
                <w:b/>
                <w:color w:val="2F75B5"/>
                <w:szCs w:val="24"/>
              </w:rPr>
              <w:t xml:space="preserve"> </w:t>
            </w:r>
            <w:r w:rsidRPr="00CB390C">
              <w:rPr>
                <w:rFonts w:ascii="Sylfaen" w:eastAsia="Times New Roman" w:hAnsi="Sylfaen" w:cs="Sylfaen"/>
                <w:b/>
                <w:color w:val="2F75B5"/>
                <w:szCs w:val="24"/>
              </w:rPr>
              <w:t>ინდიკატორი</w:t>
            </w:r>
          </w:p>
        </w:tc>
        <w:tc>
          <w:tcPr>
            <w:tcW w:w="873" w:type="pct"/>
            <w:noWrap/>
            <w:hideMark/>
          </w:tcPr>
          <w:p w14:paraId="79E3DD50" w14:textId="77777777" w:rsidR="00A603D0" w:rsidRPr="00CB390C" w:rsidRDefault="00A603D0" w:rsidP="002B5EA0">
            <w:pPr>
              <w:jc w:val="center"/>
              <w:rPr>
                <w:rFonts w:ascii="Sylfaen" w:eastAsia="Times New Roman" w:hAnsi="Sylfaen" w:cs="Times New Roman"/>
                <w:b/>
                <w:color w:val="2F75B5"/>
                <w:szCs w:val="24"/>
              </w:rPr>
            </w:pPr>
            <w:r w:rsidRPr="00CB390C">
              <w:rPr>
                <w:rFonts w:ascii="Sylfaen" w:eastAsia="Times New Roman" w:hAnsi="Sylfaen" w:cs="Sylfaen"/>
                <w:b/>
                <w:color w:val="2F75B5"/>
                <w:szCs w:val="24"/>
              </w:rPr>
              <w:t>შესრულება</w:t>
            </w:r>
          </w:p>
        </w:tc>
      </w:tr>
      <w:tr w:rsidR="00A603D0" w:rsidRPr="009D68DB" w14:paraId="0BA8AC0F" w14:textId="77777777" w:rsidTr="002B5EA0">
        <w:trPr>
          <w:trHeight w:val="300"/>
        </w:trPr>
        <w:tc>
          <w:tcPr>
            <w:tcW w:w="2201" w:type="pct"/>
            <w:hideMark/>
          </w:tcPr>
          <w:p w14:paraId="0DC7FAB3" w14:textId="77777777" w:rsidR="00A603D0" w:rsidRPr="00CE5616" w:rsidRDefault="00A603D0" w:rsidP="00E55F46">
            <w:pPr>
              <w:rPr>
                <w:rFonts w:ascii="Sylfaen" w:eastAsia="Times New Roman" w:hAnsi="Sylfaen" w:cs="Sylfaen"/>
                <w:sz w:val="20"/>
                <w:lang w:val="ka-GE"/>
              </w:rPr>
            </w:pPr>
            <w:r w:rsidRPr="00CE5616">
              <w:rPr>
                <w:rFonts w:ascii="Sylfaen" w:eastAsia="Times New Roman" w:hAnsi="Sylfaen" w:cs="Sylfaen"/>
                <w:sz w:val="20"/>
                <w:lang w:val="ka-GE"/>
              </w:rPr>
              <w:t xml:space="preserve">სპეციალური საგანმანათლებლო საჭიროების მქონე მოსწავლეების </w:t>
            </w:r>
            <w:r w:rsidRPr="00CE5616">
              <w:rPr>
                <w:rFonts w:ascii="Sylfaen" w:eastAsia="Times New Roman" w:hAnsi="Sylfaen"/>
                <w:sz w:val="20"/>
                <w:lang w:val="ka-GE"/>
              </w:rPr>
              <w:t>ტრანსპორტირების უზრუნველყოფა საგანმანათლებლო დაწესებულებამდე;</w:t>
            </w:r>
          </w:p>
          <w:p w14:paraId="4BE958CD" w14:textId="77777777" w:rsidR="00A603D0" w:rsidRPr="00CE5616" w:rsidRDefault="00A603D0" w:rsidP="00E55F46">
            <w:pPr>
              <w:pStyle w:val="Default"/>
              <w:spacing w:after="160"/>
              <w:jc w:val="both"/>
              <w:rPr>
                <w:sz w:val="20"/>
                <w:szCs w:val="22"/>
                <w:lang w:val="ka-GE"/>
              </w:rPr>
            </w:pPr>
          </w:p>
        </w:tc>
        <w:tc>
          <w:tcPr>
            <w:tcW w:w="1926" w:type="pct"/>
            <w:shd w:val="clear" w:color="auto" w:fill="FFFFFF" w:themeFill="background1"/>
            <w:hideMark/>
          </w:tcPr>
          <w:p w14:paraId="7CBAEEB8" w14:textId="07D66E6A" w:rsidR="00A603D0" w:rsidRPr="00CE5616" w:rsidRDefault="00A603D0" w:rsidP="00CB390C">
            <w:pPr>
              <w:jc w:val="both"/>
              <w:rPr>
                <w:rFonts w:ascii="Sylfaen" w:hAnsi="Sylfaen" w:cs="Sylfaen"/>
                <w:sz w:val="20"/>
                <w:lang w:val="ka-GE"/>
              </w:rPr>
            </w:pPr>
            <w:r w:rsidRPr="00CE5616">
              <w:rPr>
                <w:rFonts w:ascii="Sylfaen" w:hAnsi="Sylfaen" w:cs="Sylfaen"/>
                <w:sz w:val="20"/>
                <w:lang w:val="ka-GE"/>
              </w:rPr>
              <w:t> სპეციალური საჭიროების მქონე მოსწავლეების რაოდენობა, რომლებიც სარგებლობენ ტრანსპორტირების სერვისით</w:t>
            </w:r>
          </w:p>
        </w:tc>
        <w:tc>
          <w:tcPr>
            <w:tcW w:w="873" w:type="pct"/>
            <w:shd w:val="clear" w:color="auto" w:fill="FFFFFF" w:themeFill="background1"/>
            <w:noWrap/>
            <w:hideMark/>
          </w:tcPr>
          <w:p w14:paraId="7F94D47D" w14:textId="77777777" w:rsidR="00A603D0" w:rsidRPr="00CE5616" w:rsidRDefault="00A603D0" w:rsidP="00E55F46">
            <w:pPr>
              <w:jc w:val="center"/>
              <w:rPr>
                <w:rFonts w:ascii="Sylfaen" w:eastAsia="Times New Roman" w:hAnsi="Sylfaen" w:cs="Times New Roman"/>
                <w:color w:val="000000"/>
                <w:sz w:val="20"/>
              </w:rPr>
            </w:pPr>
            <w:r w:rsidRPr="00CE5616">
              <w:rPr>
                <w:rFonts w:ascii="Segoe UI Emoji" w:eastAsia="Times New Roman" w:hAnsi="Segoe UI Emoji" w:cs="Segoe UI Emoji"/>
                <w:color w:val="000000"/>
                <w:sz w:val="20"/>
              </w:rPr>
              <w:t>✔</w:t>
            </w:r>
          </w:p>
        </w:tc>
      </w:tr>
      <w:tr w:rsidR="00A603D0" w:rsidRPr="009D68DB" w14:paraId="6C021D82" w14:textId="77777777" w:rsidTr="002B5EA0">
        <w:trPr>
          <w:trHeight w:val="300"/>
        </w:trPr>
        <w:tc>
          <w:tcPr>
            <w:tcW w:w="2201" w:type="pct"/>
            <w:hideMark/>
          </w:tcPr>
          <w:p w14:paraId="60DD7D9C" w14:textId="77777777" w:rsidR="00A603D0" w:rsidRPr="00CE5616" w:rsidRDefault="00A603D0" w:rsidP="00E55F46">
            <w:pPr>
              <w:rPr>
                <w:rFonts w:ascii="Sylfaen" w:eastAsia="Times New Roman" w:hAnsi="Sylfaen" w:cs="Sylfaen"/>
                <w:sz w:val="20"/>
              </w:rPr>
            </w:pPr>
            <w:r w:rsidRPr="00CE5616">
              <w:rPr>
                <w:rFonts w:ascii="Sylfaen" w:eastAsia="Times New Roman" w:hAnsi="Sylfaen" w:cs="Sylfaen"/>
                <w:sz w:val="20"/>
                <w:lang w:val="ka-GE"/>
              </w:rPr>
              <w:t>ზოგადსაგანმანათლებლო დაწესებულებების სპორტული დარბაზების ადაპტირებისათვის და ახალი ადაპტირებული დარბაზების მოწყობისათვის ტექნიკური დავალების შემუშავება და აღნიშნულის საფუძველზე ადაპტირებული სპორტული დარბაზების მოწყობის მომსახურების შესყიდვა.</w:t>
            </w:r>
          </w:p>
        </w:tc>
        <w:tc>
          <w:tcPr>
            <w:tcW w:w="1926" w:type="pct"/>
            <w:shd w:val="clear" w:color="auto" w:fill="FFFFFF" w:themeFill="background1"/>
            <w:hideMark/>
          </w:tcPr>
          <w:p w14:paraId="2C28B26C" w14:textId="77777777" w:rsidR="00A603D0" w:rsidRPr="00CE5616" w:rsidRDefault="00A603D0" w:rsidP="00E55F46">
            <w:pPr>
              <w:rPr>
                <w:rFonts w:ascii="Sylfaen" w:hAnsi="Sylfaen" w:cs="Sylfaen"/>
                <w:sz w:val="20"/>
                <w:lang w:val="ka-GE"/>
              </w:rPr>
            </w:pPr>
            <w:r w:rsidRPr="00CE5616">
              <w:rPr>
                <w:rFonts w:ascii="Sylfaen" w:hAnsi="Sylfaen" w:cs="Sylfaen"/>
                <w:sz w:val="20"/>
                <w:lang w:val="ka-GE"/>
              </w:rPr>
              <w:t>ადაპტირებული სპორტული დარბაზების რაოდენობა</w:t>
            </w:r>
          </w:p>
        </w:tc>
        <w:tc>
          <w:tcPr>
            <w:tcW w:w="873" w:type="pct"/>
            <w:shd w:val="clear" w:color="auto" w:fill="FFFFFF" w:themeFill="background1"/>
            <w:noWrap/>
            <w:hideMark/>
          </w:tcPr>
          <w:p w14:paraId="48EDF5F9" w14:textId="77777777" w:rsidR="00A603D0" w:rsidRPr="00CE5616" w:rsidRDefault="00A603D0" w:rsidP="00E55F46">
            <w:pPr>
              <w:jc w:val="center"/>
              <w:rPr>
                <w:rFonts w:ascii="Sylfaen" w:eastAsia="Times New Roman" w:hAnsi="Sylfaen" w:cs="Times New Roman"/>
                <w:b/>
                <w:color w:val="000000"/>
                <w:sz w:val="20"/>
              </w:rPr>
            </w:pPr>
            <w:r w:rsidRPr="00CE5616">
              <w:rPr>
                <w:rFonts w:ascii="Sylfaen" w:eastAsia="Times New Roman" w:hAnsi="Sylfaen" w:cs="Times New Roman"/>
                <w:b/>
                <w:color w:val="000000"/>
                <w:sz w:val="20"/>
              </w:rPr>
              <w:t>X</w:t>
            </w:r>
          </w:p>
        </w:tc>
      </w:tr>
    </w:tbl>
    <w:p w14:paraId="2832EC14" w14:textId="77777777" w:rsidR="00A603D0" w:rsidRPr="002B5EA0" w:rsidRDefault="00A603D0" w:rsidP="00E55F46">
      <w:pPr>
        <w:spacing w:line="240" w:lineRule="auto"/>
        <w:jc w:val="both"/>
        <w:rPr>
          <w:rFonts w:ascii="Sylfaen" w:hAnsi="Sylfaen"/>
          <w:b/>
          <w:sz w:val="20"/>
          <w:szCs w:val="20"/>
        </w:rPr>
      </w:pPr>
    </w:p>
    <w:p w14:paraId="44978BD0" w14:textId="77777777" w:rsidR="00A603D0" w:rsidRPr="002B5EA0" w:rsidRDefault="00A603D0" w:rsidP="00E55F46">
      <w:pPr>
        <w:spacing w:line="240" w:lineRule="auto"/>
        <w:jc w:val="both"/>
        <w:rPr>
          <w:rFonts w:ascii="Sylfaen" w:hAnsi="Sylfaen"/>
          <w:b/>
          <w:sz w:val="20"/>
          <w:szCs w:val="20"/>
          <w:lang w:val="ka-GE"/>
        </w:rPr>
      </w:pPr>
      <w:r w:rsidRPr="002B5EA0">
        <w:rPr>
          <w:rFonts w:ascii="Sylfaen" w:hAnsi="Sylfaen"/>
          <w:b/>
          <w:sz w:val="20"/>
          <w:szCs w:val="20"/>
          <w:lang w:val="ka-GE"/>
        </w:rPr>
        <w:t xml:space="preserve">2019 წელი </w:t>
      </w:r>
      <w:r w:rsidRPr="002B5EA0">
        <w:rPr>
          <w:rFonts w:ascii="Sylfaen" w:hAnsi="Sylfaen"/>
          <w:b/>
          <w:sz w:val="20"/>
          <w:szCs w:val="20"/>
        </w:rPr>
        <w:t xml:space="preserve">I </w:t>
      </w:r>
      <w:r w:rsidRPr="002B5EA0">
        <w:rPr>
          <w:rFonts w:ascii="Sylfaen" w:hAnsi="Sylfaen"/>
          <w:b/>
          <w:sz w:val="20"/>
          <w:szCs w:val="20"/>
          <w:lang w:val="ka-GE"/>
        </w:rPr>
        <w:t>კვარტალი</w:t>
      </w:r>
    </w:p>
    <w:p w14:paraId="04DB8E85" w14:textId="77777777" w:rsidR="00A603D0" w:rsidRPr="002B5EA0" w:rsidRDefault="00A603D0" w:rsidP="00E55F46">
      <w:pPr>
        <w:spacing w:line="240" w:lineRule="auto"/>
        <w:jc w:val="both"/>
        <w:rPr>
          <w:rFonts w:ascii="Sylfaen" w:hAnsi="Sylfaen"/>
          <w:sz w:val="20"/>
          <w:szCs w:val="20"/>
          <w:lang w:val="ka-GE"/>
        </w:rPr>
      </w:pPr>
      <w:r w:rsidRPr="002B5EA0">
        <w:rPr>
          <w:rFonts w:ascii="Sylfaen" w:hAnsi="Sylfaen"/>
          <w:sz w:val="20"/>
          <w:szCs w:val="20"/>
          <w:lang w:val="ka-GE"/>
        </w:rPr>
        <w:t xml:space="preserve">ღონისძიების ფარგლებში -  გამოცხადდა ელექტრონული ტენდერი და დაიდო ,,სახელმწიფო შესყიდვების შესახებ ხელშეკრულება N217 ''.  შპს ,,სანდომ'', როგორც  ,,მომწოდებელმა ''  აიღო ვალდებულება  უზრუნველყოს სპეციალური საგანმანათლებლო საჭიროების მქონე მოსწავლეთა </w:t>
      </w:r>
      <w:r w:rsidRPr="002B5EA0">
        <w:rPr>
          <w:rFonts w:ascii="Sylfaen" w:hAnsi="Sylfaen"/>
          <w:sz w:val="20"/>
          <w:szCs w:val="20"/>
          <w:lang w:val="ka-GE"/>
        </w:rPr>
        <w:lastRenderedPageBreak/>
        <w:t xml:space="preserve">(არაუმეტეს 10 მოსწავლე)  ტრანსპორტირების მომსახურება სსიპ ქალაქ ბათუმის N13 საჯარო სკოლში.(სსიპ ქალაქ ბათუმის N13 საჯარო სკოლამდე მისვლა და შინ დაბრუნება).                                                                                                                                                                         </w:t>
      </w:r>
    </w:p>
    <w:p w14:paraId="75F743A1" w14:textId="42E4CB12" w:rsidR="00A603D0" w:rsidRPr="002B5EA0" w:rsidRDefault="00A603D0" w:rsidP="00E55F46">
      <w:pPr>
        <w:spacing w:line="240" w:lineRule="auto"/>
        <w:jc w:val="both"/>
        <w:rPr>
          <w:rFonts w:ascii="Sylfaen" w:hAnsi="Sylfaen"/>
          <w:sz w:val="20"/>
          <w:szCs w:val="20"/>
          <w:lang w:val="ka-GE"/>
        </w:rPr>
      </w:pPr>
      <w:r w:rsidRPr="002B5EA0">
        <w:rPr>
          <w:rFonts w:ascii="Sylfaen" w:hAnsi="Sylfaen"/>
          <w:sz w:val="20"/>
          <w:szCs w:val="20"/>
          <w:lang w:val="ka-GE"/>
        </w:rPr>
        <w:t>,,მომწოდებელი'' სააგარიშო  პერიოდში  (45 სასწავლო დღის განნმავლობაში) დაკისრებულ მოვალეობას ასრულებს ჯეროვნად და კეთილსინიდისიერად.</w:t>
      </w:r>
    </w:p>
    <w:p w14:paraId="29EA63FC" w14:textId="77777777" w:rsidR="00A603D0" w:rsidRPr="002B5EA0" w:rsidRDefault="00A603D0" w:rsidP="00E55F46">
      <w:pPr>
        <w:spacing w:line="240" w:lineRule="auto"/>
        <w:jc w:val="both"/>
        <w:rPr>
          <w:rFonts w:ascii="Sylfaen" w:hAnsi="Sylfaen"/>
          <w:b/>
          <w:sz w:val="20"/>
          <w:szCs w:val="20"/>
          <w:lang w:val="ka-GE"/>
        </w:rPr>
      </w:pPr>
      <w:r w:rsidRPr="002B5EA0">
        <w:rPr>
          <w:rFonts w:ascii="Sylfaen" w:hAnsi="Sylfaen"/>
          <w:b/>
          <w:sz w:val="20"/>
          <w:szCs w:val="20"/>
          <w:lang w:val="ka-GE"/>
        </w:rPr>
        <w:t>2018 წელი</w:t>
      </w:r>
    </w:p>
    <w:p w14:paraId="200A94FD" w14:textId="77777777" w:rsidR="00A603D0" w:rsidRPr="002B5EA0" w:rsidRDefault="00A603D0" w:rsidP="00E55F46">
      <w:pPr>
        <w:spacing w:line="240" w:lineRule="auto"/>
        <w:jc w:val="both"/>
        <w:rPr>
          <w:rFonts w:ascii="Sylfaen" w:hAnsi="Sylfaen"/>
          <w:b/>
          <w:sz w:val="20"/>
          <w:szCs w:val="20"/>
        </w:rPr>
      </w:pPr>
      <w:r w:rsidRPr="002B5EA0">
        <w:rPr>
          <w:rFonts w:ascii="Sylfaen" w:hAnsi="Sylfaen"/>
          <w:b/>
          <w:sz w:val="20"/>
          <w:szCs w:val="20"/>
        </w:rPr>
        <w:t>IV  კვარტალი</w:t>
      </w:r>
    </w:p>
    <w:p w14:paraId="51026A9A" w14:textId="77777777" w:rsidR="00A603D0" w:rsidRPr="002B5EA0" w:rsidRDefault="00A603D0" w:rsidP="00E55F46">
      <w:pPr>
        <w:spacing w:line="240" w:lineRule="auto"/>
        <w:jc w:val="both"/>
        <w:rPr>
          <w:rFonts w:ascii="Sylfaen" w:hAnsi="Sylfaen"/>
          <w:sz w:val="20"/>
          <w:szCs w:val="20"/>
        </w:rPr>
      </w:pPr>
      <w:r w:rsidRPr="002B5EA0">
        <w:rPr>
          <w:rFonts w:ascii="Sylfaen" w:hAnsi="Sylfaen"/>
          <w:sz w:val="20"/>
          <w:szCs w:val="20"/>
        </w:rPr>
        <w:t>2018 წლის მეოთხე კვარტალში, 71 სასწავლო დღის განმავლობაში მიმდინარეობდა სსიპ N13 საჯარო სკოლის 10 - მდე სპეციალური საგანმანათლებლო საჭიროების მქონე მოსწავლის ტრანსპორტით უზრუნველყოფა (სსიპ ქალაქ ბათუმის N13 საჯარო სკოლამდე მისვლა და შინ დაბრუნება)</w:t>
      </w:r>
    </w:p>
    <w:p w14:paraId="64C074BA" w14:textId="77777777" w:rsidR="00A603D0" w:rsidRPr="002B5EA0" w:rsidRDefault="00A603D0" w:rsidP="00E55F46">
      <w:pPr>
        <w:spacing w:line="240" w:lineRule="auto"/>
        <w:jc w:val="both"/>
        <w:rPr>
          <w:rFonts w:ascii="Sylfaen" w:hAnsi="Sylfaen" w:cs="Sylfaen"/>
          <w:b/>
          <w:iCs/>
          <w:sz w:val="20"/>
          <w:szCs w:val="20"/>
          <w:lang w:val="ka-GE"/>
        </w:rPr>
      </w:pPr>
      <w:r w:rsidRPr="002B5EA0">
        <w:rPr>
          <w:rFonts w:ascii="Sylfaen" w:hAnsi="Sylfaen" w:cs="Sylfaen"/>
          <w:b/>
          <w:iCs/>
          <w:sz w:val="20"/>
          <w:szCs w:val="20"/>
        </w:rPr>
        <w:t xml:space="preserve">III </w:t>
      </w:r>
      <w:r w:rsidRPr="002B5EA0">
        <w:rPr>
          <w:rFonts w:ascii="Sylfaen" w:hAnsi="Sylfaen" w:cs="Sylfaen"/>
          <w:b/>
          <w:iCs/>
          <w:sz w:val="20"/>
          <w:szCs w:val="20"/>
          <w:lang w:val="ka-GE"/>
        </w:rPr>
        <w:t xml:space="preserve">კვარტალი </w:t>
      </w:r>
    </w:p>
    <w:p w14:paraId="464AFB28" w14:textId="77777777" w:rsidR="00A603D0" w:rsidRPr="002B5EA0" w:rsidRDefault="00A603D0" w:rsidP="00E55F46">
      <w:pPr>
        <w:spacing w:line="240" w:lineRule="auto"/>
        <w:jc w:val="both"/>
        <w:rPr>
          <w:rFonts w:ascii="Sylfaen" w:hAnsi="Sylfaen"/>
          <w:sz w:val="20"/>
          <w:szCs w:val="20"/>
          <w:lang w:val="ka-GE"/>
        </w:rPr>
      </w:pPr>
      <w:r w:rsidRPr="002B5EA0">
        <w:rPr>
          <w:rFonts w:ascii="Sylfaen" w:hAnsi="Sylfaen"/>
          <w:sz w:val="20"/>
          <w:szCs w:val="20"/>
          <w:lang w:val="ka-GE"/>
        </w:rPr>
        <w:t>2018 წლის 17 სექტემბრიდან განახლდა სასწავლო პროცესი. პროგრამის ფარგლებში, საანგარიშო პერიოდში, 10 სასწავლო დღის განმავლობაში მიმდინარეობდა სსიპ N13 საჯარო სკოლის 10 სპეციალური საგანმანათლებლო საჭიროების მქონე მოსწავლის ტრანსპორტით უზრუნველყოფას (სსიპ ქალაქ ბათუმის N13 საჯარო სკოლამდე მისვლა და შინ დაბრუნება).</w:t>
      </w:r>
    </w:p>
    <w:p w14:paraId="45920379" w14:textId="77777777" w:rsidR="00A603D0" w:rsidRPr="002B5EA0" w:rsidRDefault="00A603D0" w:rsidP="00E55F46">
      <w:pPr>
        <w:spacing w:line="240" w:lineRule="auto"/>
        <w:jc w:val="both"/>
        <w:rPr>
          <w:rFonts w:ascii="Sylfaen" w:hAnsi="Sylfaen"/>
          <w:sz w:val="20"/>
          <w:szCs w:val="20"/>
          <w:lang w:val="ka-GE"/>
        </w:rPr>
      </w:pPr>
      <w:r w:rsidRPr="002B5EA0">
        <w:rPr>
          <w:rFonts w:ascii="Sylfaen" w:hAnsi="Sylfaen"/>
          <w:sz w:val="20"/>
          <w:szCs w:val="20"/>
          <w:lang w:val="ka-GE"/>
        </w:rPr>
        <w:t>ზოგადსაგანმანათლებლო დაწესებულებების სპორტული დარბაზების ადაპტირებისათვის და ახალი ადაპტირებული დარბაზების მოწყობისათვის ტექნიკური დავალება შემუშავდება 2019 წლის პირველ კვარტალში</w:t>
      </w:r>
    </w:p>
    <w:p w14:paraId="0D9C1FE9" w14:textId="77777777" w:rsidR="00A603D0" w:rsidRPr="002B5EA0" w:rsidRDefault="00A603D0" w:rsidP="00E55F46">
      <w:pPr>
        <w:spacing w:line="240" w:lineRule="auto"/>
        <w:jc w:val="both"/>
        <w:rPr>
          <w:rFonts w:ascii="Sylfaen" w:hAnsi="Sylfaen"/>
          <w:sz w:val="20"/>
          <w:szCs w:val="20"/>
        </w:rPr>
      </w:pPr>
      <w:r w:rsidRPr="002B5EA0">
        <w:rPr>
          <w:rFonts w:ascii="Sylfaen" w:hAnsi="Sylfaen"/>
          <w:sz w:val="20"/>
          <w:szCs w:val="20"/>
          <w:lang w:val="ka-GE"/>
        </w:rPr>
        <w:t>ზოგადსაგანმანათლებლო დაწესებულებების სპორტული დარბაზების ადაპტირებისათვის და ახალი ადაპტირებული დარბაზების მოწყობის ტექნიკური დავალების საფუძველზე ადაპტირებული სპოტული დარბაზების მოწყობის მომსახურების შესყიდვა მოხდება 2019 წლის მეორე კვარტალში</w:t>
      </w:r>
      <w:r w:rsidRPr="002B5EA0">
        <w:rPr>
          <w:rFonts w:ascii="Sylfaen" w:hAnsi="Sylfaen"/>
          <w:sz w:val="20"/>
          <w:szCs w:val="20"/>
        </w:rPr>
        <w:t>.</w:t>
      </w:r>
    </w:p>
    <w:p w14:paraId="3980F726" w14:textId="77777777" w:rsidR="00A603D0" w:rsidRPr="002B5EA0" w:rsidRDefault="00A603D0" w:rsidP="00E55F46">
      <w:pPr>
        <w:spacing w:line="240" w:lineRule="auto"/>
        <w:jc w:val="both"/>
        <w:rPr>
          <w:rFonts w:ascii="Sylfaen" w:hAnsi="Sylfaen" w:cs="Sylfaen"/>
          <w:b/>
          <w:iCs/>
          <w:sz w:val="20"/>
          <w:szCs w:val="20"/>
        </w:rPr>
      </w:pPr>
    </w:p>
    <w:p w14:paraId="23964DEA"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b/>
          <w:iCs/>
          <w:sz w:val="20"/>
          <w:szCs w:val="20"/>
        </w:rPr>
        <w:t xml:space="preserve">2018 </w:t>
      </w:r>
      <w:r w:rsidRPr="002B5EA0">
        <w:rPr>
          <w:rFonts w:ascii="Sylfaen" w:hAnsi="Sylfaen" w:cs="Sylfaen"/>
          <w:b/>
          <w:iCs/>
          <w:sz w:val="20"/>
          <w:szCs w:val="20"/>
          <w:lang w:val="ka-GE"/>
        </w:rPr>
        <w:t xml:space="preserve">წლის </w:t>
      </w:r>
      <w:r w:rsidRPr="002B5EA0">
        <w:rPr>
          <w:rFonts w:ascii="Sylfaen" w:hAnsi="Sylfaen" w:cs="Sylfaen"/>
          <w:b/>
          <w:iCs/>
          <w:sz w:val="20"/>
          <w:szCs w:val="20"/>
        </w:rPr>
        <w:t xml:space="preserve">I-II </w:t>
      </w:r>
      <w:r w:rsidRPr="002B5EA0">
        <w:rPr>
          <w:rFonts w:ascii="Sylfaen" w:hAnsi="Sylfaen" w:cs="Sylfaen"/>
          <w:b/>
          <w:iCs/>
          <w:sz w:val="20"/>
          <w:szCs w:val="20"/>
          <w:lang w:val="ka-GE"/>
        </w:rPr>
        <w:t>კვარტალში</w:t>
      </w:r>
      <w:r w:rsidRPr="002B5EA0">
        <w:rPr>
          <w:rFonts w:ascii="Sylfaen" w:hAnsi="Sylfaen" w:cs="Sylfaen"/>
          <w:iCs/>
          <w:sz w:val="20"/>
          <w:szCs w:val="20"/>
          <w:lang w:val="ka-GE"/>
        </w:rPr>
        <w:t xml:space="preserve"> </w:t>
      </w:r>
    </w:p>
    <w:p w14:paraId="5837CD11" w14:textId="77777777" w:rsidR="00A603D0" w:rsidRPr="002B5EA0" w:rsidRDefault="00A603D0" w:rsidP="00E55F46">
      <w:pPr>
        <w:spacing w:line="240" w:lineRule="auto"/>
        <w:jc w:val="both"/>
        <w:rPr>
          <w:rFonts w:ascii="Sylfaen" w:hAnsi="Sylfaen"/>
          <w:sz w:val="20"/>
          <w:szCs w:val="20"/>
          <w:lang w:val="ka-GE"/>
        </w:rPr>
      </w:pPr>
      <w:r w:rsidRPr="002B5EA0">
        <w:rPr>
          <w:rFonts w:ascii="Sylfaen" w:hAnsi="Sylfaen"/>
          <w:sz w:val="20"/>
          <w:szCs w:val="20"/>
          <w:lang w:val="ka-GE"/>
        </w:rPr>
        <w:t>2018 წლის პირველ კვარტალში, 53 სასწავლო დღის განმავლობაში მიმდინარეობდა სსიპ N13 საჯარო სკოლის 10 სპეციალური საგანმანათლებლო საჭიროების მქონე მოსწავლის ტრანსპორტით უზრუნველყოფას (სსიპ ქალაქ ბათუმის N13 საჯარო სკოლამდე მისვლა და შინ დაბრუნება)</w:t>
      </w:r>
    </w:p>
    <w:p w14:paraId="6FC2F4D1" w14:textId="77777777" w:rsidR="00A603D0" w:rsidRPr="002B5EA0" w:rsidRDefault="00A603D0" w:rsidP="00E55F46">
      <w:pPr>
        <w:spacing w:line="240" w:lineRule="auto"/>
        <w:jc w:val="both"/>
        <w:rPr>
          <w:rFonts w:ascii="Sylfaen" w:hAnsi="Sylfaen"/>
          <w:sz w:val="20"/>
          <w:szCs w:val="20"/>
          <w:lang w:val="ka-GE"/>
        </w:rPr>
      </w:pPr>
      <w:r w:rsidRPr="002B5EA0">
        <w:rPr>
          <w:rFonts w:ascii="Sylfaen" w:hAnsi="Sylfaen"/>
          <w:sz w:val="20"/>
          <w:szCs w:val="20"/>
          <w:lang w:val="ka-GE"/>
        </w:rPr>
        <w:t>2018 წლის მეორე კვარტალში, 52 სასწავლო დღის განმავლობაში მიმდინარეობდა  სსიპ N13 საჯარო სკოლის 10 სპეციალური საგანმანათლებლო საჭიროების მქონე მოსწავლის ტრანსპორტით უზრუნველყოფას (სსიპ ქალაქ ბათუმის N13 საჯარო სკოლამდე მისვლა და შინ დაბრუნება)</w:t>
      </w:r>
    </w:p>
    <w:p w14:paraId="2536E87E" w14:textId="77777777" w:rsidR="00A603D0" w:rsidRPr="002B5EA0" w:rsidRDefault="00A603D0" w:rsidP="00E55F46">
      <w:pPr>
        <w:spacing w:line="240" w:lineRule="auto"/>
        <w:jc w:val="both"/>
        <w:rPr>
          <w:rFonts w:ascii="Sylfaen" w:hAnsi="Sylfaen"/>
          <w:sz w:val="20"/>
          <w:szCs w:val="20"/>
          <w:lang w:val="ka-GE"/>
        </w:rPr>
      </w:pPr>
      <w:r w:rsidRPr="002B5EA0">
        <w:rPr>
          <w:rFonts w:ascii="Sylfaen" w:hAnsi="Sylfaen"/>
          <w:sz w:val="20"/>
          <w:szCs w:val="20"/>
          <w:lang w:val="ka-GE"/>
        </w:rPr>
        <w:t>ზოგადსაგანმანათლებლო დაწესებულებების სპორტული დარბაზების ადაპტირებისათვის და ახალი ადაპტირებული დარბაზების მოწყობისათვის ტექნიკური დავალება შემუშავდება 2019 წლის პირველ კვარტალში</w:t>
      </w:r>
      <w:r w:rsidRPr="002B5EA0">
        <w:rPr>
          <w:rFonts w:ascii="Sylfaen" w:hAnsi="Sylfaen"/>
          <w:sz w:val="20"/>
          <w:szCs w:val="20"/>
        </w:rPr>
        <w:t xml:space="preserve">. </w:t>
      </w:r>
      <w:r w:rsidRPr="002B5EA0">
        <w:rPr>
          <w:rFonts w:ascii="Sylfaen" w:hAnsi="Sylfaen"/>
          <w:sz w:val="20"/>
          <w:szCs w:val="20"/>
          <w:lang w:val="ka-GE"/>
        </w:rPr>
        <w:t>ზოგადსაგანმანათლებლო დაწესებულებების სპორტული დარბაზების ადაპტირებისათვის და ახალი ადაპტირებული დარბაზების მოწყობის ტექნიკური დავალების საფუძველზე ადაპტირებული სპოტული დარბაზების მოწყობის მომსახურების შესყიდვა მოხდება 2019 წლის მეორე კვარტალში</w:t>
      </w:r>
    </w:p>
    <w:p w14:paraId="4681F946" w14:textId="77777777" w:rsidR="00A603D0" w:rsidRPr="002B5EA0" w:rsidRDefault="00A603D0" w:rsidP="00E55F46">
      <w:pPr>
        <w:spacing w:line="240" w:lineRule="auto"/>
        <w:jc w:val="both"/>
        <w:rPr>
          <w:rFonts w:ascii="Sylfaen" w:hAnsi="Sylfaen"/>
          <w:b/>
          <w:sz w:val="20"/>
          <w:szCs w:val="20"/>
          <w:lang w:val="ka-GE"/>
        </w:rPr>
      </w:pPr>
    </w:p>
    <w:p w14:paraId="0344C18F" w14:textId="7343E29D" w:rsidR="00A603D0" w:rsidRPr="002B5EA0" w:rsidRDefault="00A603D0" w:rsidP="00E55F46">
      <w:pPr>
        <w:spacing w:line="240" w:lineRule="auto"/>
        <w:jc w:val="both"/>
        <w:rPr>
          <w:rFonts w:ascii="Sylfaen" w:hAnsi="Sylfaen"/>
          <w:b/>
          <w:sz w:val="20"/>
          <w:szCs w:val="20"/>
          <w:lang w:val="ka-GE"/>
        </w:rPr>
      </w:pPr>
    </w:p>
    <w:p w14:paraId="2A018F7E" w14:textId="08F3864F" w:rsidR="00B25AFB" w:rsidRPr="002B5EA0" w:rsidRDefault="00B25AFB" w:rsidP="00E55F46">
      <w:pPr>
        <w:spacing w:line="240" w:lineRule="auto"/>
        <w:jc w:val="both"/>
        <w:rPr>
          <w:rFonts w:ascii="Sylfaen" w:hAnsi="Sylfaen"/>
          <w:b/>
          <w:sz w:val="20"/>
          <w:szCs w:val="20"/>
          <w:lang w:val="ka-GE"/>
        </w:rPr>
      </w:pPr>
    </w:p>
    <w:p w14:paraId="01744212" w14:textId="56F1179B" w:rsidR="00B25AFB" w:rsidRPr="002B5EA0" w:rsidRDefault="00B25AFB" w:rsidP="00E55F46">
      <w:pPr>
        <w:spacing w:line="240" w:lineRule="auto"/>
        <w:jc w:val="both"/>
        <w:rPr>
          <w:rFonts w:ascii="Sylfaen" w:hAnsi="Sylfaen"/>
          <w:b/>
          <w:sz w:val="20"/>
          <w:szCs w:val="20"/>
          <w:lang w:val="ka-GE"/>
        </w:rPr>
      </w:pPr>
    </w:p>
    <w:p w14:paraId="3B4326AF" w14:textId="77777777" w:rsidR="002B5EA0" w:rsidRDefault="002B5EA0">
      <w:pPr>
        <w:rPr>
          <w:rFonts w:ascii="Sylfaen" w:eastAsia="Times New Roman" w:hAnsi="Sylfaen"/>
          <w:spacing w:val="15"/>
          <w:lang w:val="ka-GE"/>
        </w:rPr>
      </w:pPr>
      <w:r>
        <w:rPr>
          <w:rFonts w:ascii="Sylfaen" w:eastAsia="Times New Roman" w:hAnsi="Sylfaen"/>
          <w:lang w:val="ka-GE"/>
        </w:rPr>
        <w:lastRenderedPageBreak/>
        <w:br w:type="page"/>
      </w:r>
    </w:p>
    <w:p w14:paraId="7FC2373A" w14:textId="5760E522" w:rsidR="00A603D0" w:rsidRPr="009D68DB" w:rsidRDefault="00AF7444" w:rsidP="00E55F46">
      <w:pPr>
        <w:pStyle w:val="Subtitle"/>
        <w:numPr>
          <w:ilvl w:val="0"/>
          <w:numId w:val="0"/>
        </w:numPr>
        <w:spacing w:line="240" w:lineRule="auto"/>
        <w:jc w:val="both"/>
        <w:outlineLvl w:val="1"/>
        <w:rPr>
          <w:rFonts w:ascii="Sylfaen" w:eastAsia="Times New Roman" w:hAnsi="Sylfaen"/>
          <w:color w:val="auto"/>
          <w:lang w:val="ka-GE"/>
        </w:rPr>
      </w:pPr>
      <w:hyperlink w:anchor="_Toc514775200" w:history="1">
        <w:bookmarkStart w:id="120" w:name="_Toc6307942"/>
        <w:r w:rsidR="00A603D0" w:rsidRPr="009D68DB">
          <w:rPr>
            <w:rFonts w:ascii="Sylfaen" w:eastAsia="Times New Roman" w:hAnsi="Sylfaen"/>
            <w:color w:val="auto"/>
            <w:lang w:val="ka-GE"/>
          </w:rPr>
          <w:t>7.3. ადამიანური კაპიტალის განვითარება</w:t>
        </w:r>
        <w:bookmarkEnd w:id="120"/>
        <w:r w:rsidR="00A603D0" w:rsidRPr="009D68DB">
          <w:rPr>
            <w:rFonts w:ascii="Sylfaen" w:eastAsia="Times New Roman" w:hAnsi="Sylfaen"/>
            <w:color w:val="auto"/>
            <w:lang w:val="ka-GE"/>
          </w:rPr>
          <w:t xml:space="preserve"> </w:t>
        </w:r>
      </w:hyperlink>
    </w:p>
    <w:p w14:paraId="58CDB9B0" w14:textId="77777777"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21" w:name="_Toc6307943"/>
      <w:r w:rsidRPr="009D68DB">
        <w:rPr>
          <w:rFonts w:ascii="Sylfaen" w:eastAsia="Times New Roman" w:hAnsi="Sylfaen"/>
          <w:color w:val="auto"/>
        </w:rPr>
        <w:t>7.3.1.</w:t>
      </w:r>
      <w:r w:rsidRPr="009D68DB">
        <w:rPr>
          <w:rFonts w:ascii="Sylfaen" w:eastAsia="Times New Roman" w:hAnsi="Sylfaen"/>
          <w:color w:val="auto"/>
          <w:lang w:val="ka-GE"/>
        </w:rPr>
        <w:t xml:space="preserve"> </w:t>
      </w:r>
      <w:r w:rsidRPr="009D68DB">
        <w:rPr>
          <w:rFonts w:ascii="Sylfaen" w:eastAsia="Times New Roman" w:hAnsi="Sylfaen"/>
          <w:color w:val="auto"/>
        </w:rPr>
        <w:t>პროფესიული განვითარების ხელშეწყობა</w:t>
      </w:r>
      <w:bookmarkEnd w:id="121"/>
    </w:p>
    <w:tbl>
      <w:tblPr>
        <w:tblW w:w="5000" w:type="pct"/>
        <w:tblLook w:val="04A0" w:firstRow="1" w:lastRow="0" w:firstColumn="1" w:lastColumn="0" w:noHBand="0" w:noVBand="1"/>
      </w:tblPr>
      <w:tblGrid>
        <w:gridCol w:w="4082"/>
        <w:gridCol w:w="3826"/>
        <w:gridCol w:w="1445"/>
        <w:gridCol w:w="7"/>
      </w:tblGrid>
      <w:tr w:rsidR="00A603D0" w:rsidRPr="009D68DB" w14:paraId="3695336D" w14:textId="77777777" w:rsidTr="002B5EA0">
        <w:trPr>
          <w:trHeight w:val="300"/>
        </w:trPr>
        <w:tc>
          <w:tcPr>
            <w:tcW w:w="2180" w:type="pct"/>
            <w:hideMark/>
          </w:tcPr>
          <w:p w14:paraId="67596B07" w14:textId="77777777" w:rsidR="00A603D0" w:rsidRPr="00CB390C" w:rsidRDefault="00A603D0" w:rsidP="00E55F46">
            <w:pPr>
              <w:rPr>
                <w:rFonts w:ascii="Sylfaen" w:eastAsia="Times New Roman" w:hAnsi="Sylfaen" w:cs="Times New Roman"/>
                <w:b/>
                <w:color w:val="2F75B5"/>
                <w:szCs w:val="24"/>
              </w:rPr>
            </w:pPr>
            <w:r w:rsidRPr="00CB390C">
              <w:rPr>
                <w:rFonts w:ascii="Sylfaen" w:eastAsia="Times New Roman" w:hAnsi="Sylfaen" w:cs="Sylfaen"/>
                <w:b/>
                <w:color w:val="2F75B5"/>
                <w:szCs w:val="24"/>
              </w:rPr>
              <w:t>სტრატეგიული</w:t>
            </w:r>
            <w:r w:rsidRPr="00CB390C">
              <w:rPr>
                <w:rFonts w:ascii="Sylfaen" w:eastAsia="Times New Roman" w:hAnsi="Sylfaen" w:cs="Times New Roman"/>
                <w:b/>
                <w:color w:val="2F75B5"/>
                <w:szCs w:val="24"/>
              </w:rPr>
              <w:t xml:space="preserve"> </w:t>
            </w:r>
            <w:r w:rsidRPr="00CB390C">
              <w:rPr>
                <w:rFonts w:ascii="Sylfaen" w:eastAsia="Times New Roman" w:hAnsi="Sylfaen" w:cs="Sylfaen"/>
                <w:b/>
                <w:color w:val="2F75B5"/>
                <w:szCs w:val="24"/>
              </w:rPr>
              <w:t>მიმართულება</w:t>
            </w:r>
            <w:r w:rsidRPr="00CB390C">
              <w:rPr>
                <w:rFonts w:ascii="Sylfaen" w:eastAsia="Times New Roman" w:hAnsi="Sylfaen" w:cs="Times New Roman"/>
                <w:b/>
                <w:color w:val="2F75B5"/>
                <w:szCs w:val="24"/>
              </w:rPr>
              <w:t xml:space="preserve">  7</w:t>
            </w:r>
          </w:p>
        </w:tc>
        <w:tc>
          <w:tcPr>
            <w:tcW w:w="2820" w:type="pct"/>
            <w:gridSpan w:val="3"/>
            <w:shd w:val="clear" w:color="auto" w:fill="auto"/>
            <w:hideMark/>
          </w:tcPr>
          <w:p w14:paraId="6C6BE06E" w14:textId="77777777" w:rsidR="00A603D0" w:rsidRPr="00CB390C" w:rsidRDefault="00A603D0" w:rsidP="00E55F46">
            <w:pPr>
              <w:rPr>
                <w:rFonts w:ascii="Sylfaen" w:eastAsia="Times New Roman" w:hAnsi="Sylfaen" w:cs="Sylfaen"/>
                <w:b/>
                <w:color w:val="757171"/>
                <w:szCs w:val="24"/>
                <w:lang w:val="ka-GE"/>
              </w:rPr>
            </w:pPr>
            <w:r w:rsidRPr="00CB390C">
              <w:rPr>
                <w:rFonts w:ascii="Sylfaen" w:eastAsia="Times New Roman" w:hAnsi="Sylfaen" w:cs="Sylfaen"/>
                <w:b/>
                <w:color w:val="757171"/>
                <w:szCs w:val="24"/>
                <w:lang w:val="ka-GE"/>
              </w:rPr>
              <w:t>ინკლუზიური, ხარისხიანი და ხელმისაწვდომი განათლების სისტემა</w:t>
            </w:r>
          </w:p>
          <w:p w14:paraId="018DC397" w14:textId="77777777" w:rsidR="00A603D0" w:rsidRPr="00CB390C" w:rsidRDefault="00A603D0" w:rsidP="00E55F46">
            <w:pPr>
              <w:rPr>
                <w:rFonts w:ascii="Sylfaen" w:eastAsia="Times New Roman" w:hAnsi="Sylfaen" w:cs="Times New Roman"/>
                <w:b/>
                <w:color w:val="757171"/>
                <w:szCs w:val="24"/>
                <w:lang w:val="ka-GE"/>
              </w:rPr>
            </w:pPr>
          </w:p>
        </w:tc>
      </w:tr>
      <w:tr w:rsidR="00A603D0" w:rsidRPr="009D68DB" w14:paraId="759C0736" w14:textId="77777777" w:rsidTr="002B5EA0">
        <w:trPr>
          <w:trHeight w:val="300"/>
        </w:trPr>
        <w:tc>
          <w:tcPr>
            <w:tcW w:w="2180" w:type="pct"/>
            <w:hideMark/>
          </w:tcPr>
          <w:p w14:paraId="14E29F96" w14:textId="77777777" w:rsidR="00A603D0" w:rsidRPr="00CB390C" w:rsidRDefault="00A603D0" w:rsidP="00E55F46">
            <w:pPr>
              <w:rPr>
                <w:rFonts w:ascii="Sylfaen" w:eastAsia="Times New Roman" w:hAnsi="Sylfaen" w:cs="Times New Roman"/>
                <w:color w:val="2F75B5"/>
                <w:szCs w:val="24"/>
              </w:rPr>
            </w:pPr>
            <w:r w:rsidRPr="00CB390C">
              <w:rPr>
                <w:rFonts w:ascii="Sylfaen" w:eastAsia="Times New Roman" w:hAnsi="Sylfaen" w:cs="Sylfaen"/>
                <w:color w:val="2F75B5"/>
                <w:szCs w:val="24"/>
              </w:rPr>
              <w:t>პროგრამა</w:t>
            </w:r>
          </w:p>
        </w:tc>
        <w:tc>
          <w:tcPr>
            <w:tcW w:w="2820" w:type="pct"/>
            <w:gridSpan w:val="3"/>
            <w:shd w:val="clear" w:color="auto" w:fill="auto"/>
            <w:hideMark/>
          </w:tcPr>
          <w:p w14:paraId="55110B44" w14:textId="77777777" w:rsidR="00A603D0" w:rsidRPr="009D68DB" w:rsidRDefault="00A603D0" w:rsidP="00E55F46">
            <w:pPr>
              <w:pStyle w:val="Subtitle"/>
              <w:rPr>
                <w:rFonts w:ascii="Sylfaen" w:hAnsi="Sylfaen"/>
                <w:lang w:val="ka-GE"/>
              </w:rPr>
            </w:pPr>
            <w:r w:rsidRPr="009D68DB">
              <w:rPr>
                <w:rFonts w:ascii="Sylfaen" w:hAnsi="Sylfaen"/>
                <w:lang w:val="ka-GE"/>
              </w:rPr>
              <w:t>7.3.1.</w:t>
            </w:r>
            <w:r w:rsidRPr="009D68DB">
              <w:rPr>
                <w:rFonts w:ascii="Sylfaen" w:hAnsi="Sylfaen" w:cs="Sylfaen"/>
                <w:lang w:val="ka-GE"/>
              </w:rPr>
              <w:t>პროფესიული</w:t>
            </w:r>
            <w:r w:rsidRPr="009D68DB">
              <w:rPr>
                <w:rFonts w:ascii="Sylfaen" w:hAnsi="Sylfaen"/>
                <w:lang w:val="ka-GE"/>
              </w:rPr>
              <w:t xml:space="preserve"> </w:t>
            </w:r>
            <w:r w:rsidRPr="009D68DB">
              <w:rPr>
                <w:rFonts w:ascii="Sylfaen" w:hAnsi="Sylfaen" w:cs="Sylfaen"/>
                <w:lang w:val="ka-GE"/>
              </w:rPr>
              <w:t>განვითარების</w:t>
            </w:r>
            <w:r w:rsidRPr="009D68DB">
              <w:rPr>
                <w:rFonts w:ascii="Sylfaen" w:hAnsi="Sylfaen"/>
                <w:lang w:val="ka-GE"/>
              </w:rPr>
              <w:t xml:space="preserve"> </w:t>
            </w:r>
            <w:r w:rsidRPr="009D68DB">
              <w:rPr>
                <w:rFonts w:ascii="Sylfaen" w:hAnsi="Sylfaen" w:cs="Sylfaen"/>
                <w:lang w:val="ka-GE"/>
              </w:rPr>
              <w:t>ხელშეწყობა</w:t>
            </w:r>
          </w:p>
          <w:p w14:paraId="09EA1E60" w14:textId="77777777" w:rsidR="00A603D0" w:rsidRPr="009D68DB" w:rsidRDefault="00A603D0" w:rsidP="00E55F46">
            <w:pPr>
              <w:rPr>
                <w:rFonts w:ascii="Sylfaen" w:eastAsia="Times New Roman" w:hAnsi="Sylfaen" w:cs="Times New Roman"/>
                <w:color w:val="757171"/>
                <w:sz w:val="24"/>
                <w:szCs w:val="24"/>
              </w:rPr>
            </w:pPr>
          </w:p>
        </w:tc>
      </w:tr>
      <w:tr w:rsidR="00A603D0" w:rsidRPr="009D68DB" w14:paraId="13C9C6B5" w14:textId="77777777" w:rsidTr="002B5EA0">
        <w:trPr>
          <w:trHeight w:val="600"/>
        </w:trPr>
        <w:tc>
          <w:tcPr>
            <w:tcW w:w="2180" w:type="pct"/>
            <w:hideMark/>
          </w:tcPr>
          <w:p w14:paraId="7DCDA79D" w14:textId="77777777" w:rsidR="00A603D0" w:rsidRPr="00CB390C" w:rsidRDefault="00A603D0" w:rsidP="00E55F46">
            <w:pPr>
              <w:rPr>
                <w:rFonts w:ascii="Sylfaen" w:eastAsia="Times New Roman" w:hAnsi="Sylfaen" w:cs="Times New Roman"/>
                <w:color w:val="2F75B5"/>
                <w:szCs w:val="24"/>
              </w:rPr>
            </w:pPr>
            <w:r w:rsidRPr="00CB390C">
              <w:rPr>
                <w:rFonts w:ascii="Sylfaen" w:eastAsia="Times New Roman" w:hAnsi="Sylfaen" w:cs="Sylfaen"/>
                <w:color w:val="2F75B5"/>
                <w:szCs w:val="24"/>
              </w:rPr>
              <w:t>პროგრამის</w:t>
            </w:r>
            <w:r w:rsidRPr="00CB390C">
              <w:rPr>
                <w:rFonts w:ascii="Sylfaen" w:eastAsia="Times New Roman" w:hAnsi="Sylfaen" w:cs="Times New Roman"/>
                <w:color w:val="2F75B5"/>
                <w:szCs w:val="24"/>
              </w:rPr>
              <w:t xml:space="preserve"> </w:t>
            </w:r>
            <w:r w:rsidRPr="00CB390C">
              <w:rPr>
                <w:rFonts w:ascii="Sylfaen" w:eastAsia="Times New Roman" w:hAnsi="Sylfaen" w:cs="Sylfaen"/>
                <w:color w:val="2F75B5"/>
                <w:szCs w:val="24"/>
              </w:rPr>
              <w:t>მიზანი</w:t>
            </w:r>
            <w:r w:rsidRPr="00CB390C">
              <w:rPr>
                <w:rFonts w:ascii="Sylfaen" w:eastAsia="Times New Roman" w:hAnsi="Sylfaen" w:cs="Times New Roman"/>
                <w:color w:val="2F75B5"/>
                <w:szCs w:val="24"/>
              </w:rPr>
              <w:t xml:space="preserve"> </w:t>
            </w:r>
            <w:r w:rsidRPr="00CB390C">
              <w:rPr>
                <w:rFonts w:ascii="Sylfaen" w:eastAsia="Times New Roman" w:hAnsi="Sylfaen" w:cs="Sylfaen"/>
                <w:color w:val="2F75B5"/>
                <w:szCs w:val="24"/>
              </w:rPr>
              <w:t>და</w:t>
            </w:r>
            <w:r w:rsidRPr="00CB390C">
              <w:rPr>
                <w:rFonts w:ascii="Sylfaen" w:eastAsia="Times New Roman" w:hAnsi="Sylfaen" w:cs="Times New Roman"/>
                <w:color w:val="2F75B5"/>
                <w:szCs w:val="24"/>
              </w:rPr>
              <w:t xml:space="preserve"> </w:t>
            </w:r>
            <w:r w:rsidRPr="00CB390C">
              <w:rPr>
                <w:rFonts w:ascii="Sylfaen" w:eastAsia="Times New Roman" w:hAnsi="Sylfaen" w:cs="Sylfaen"/>
                <w:color w:val="2F75B5"/>
                <w:szCs w:val="24"/>
              </w:rPr>
              <w:t>მოსალოდნელი</w:t>
            </w:r>
            <w:r w:rsidRPr="00CB390C">
              <w:rPr>
                <w:rFonts w:ascii="Sylfaen" w:eastAsia="Times New Roman" w:hAnsi="Sylfaen" w:cs="Times New Roman"/>
                <w:color w:val="2F75B5"/>
                <w:szCs w:val="24"/>
              </w:rPr>
              <w:t xml:space="preserve"> </w:t>
            </w:r>
            <w:r w:rsidRPr="00CB390C">
              <w:rPr>
                <w:rFonts w:ascii="Sylfaen" w:eastAsia="Times New Roman" w:hAnsi="Sylfaen" w:cs="Sylfaen"/>
                <w:color w:val="2F75B5"/>
                <w:szCs w:val="24"/>
              </w:rPr>
              <w:t>შედეგი</w:t>
            </w:r>
          </w:p>
        </w:tc>
        <w:tc>
          <w:tcPr>
            <w:tcW w:w="2820" w:type="pct"/>
            <w:gridSpan w:val="3"/>
            <w:shd w:val="clear" w:color="auto" w:fill="auto"/>
            <w:hideMark/>
          </w:tcPr>
          <w:p w14:paraId="55A41BC2" w14:textId="77777777" w:rsidR="00A603D0" w:rsidRPr="00CE5616" w:rsidRDefault="00A603D0" w:rsidP="00E55F46">
            <w:pPr>
              <w:jc w:val="both"/>
              <w:rPr>
                <w:rFonts w:ascii="Sylfaen" w:hAnsi="Sylfaen" w:cs="Sylfaen"/>
                <w:sz w:val="20"/>
                <w:lang w:val="ka-GE"/>
              </w:rPr>
            </w:pPr>
            <w:r w:rsidRPr="00CE5616">
              <w:rPr>
                <w:rFonts w:ascii="Sylfaen" w:eastAsia="Times New Roman" w:hAnsi="Sylfaen" w:cs="Sylfaen"/>
                <w:color w:val="000000"/>
                <w:sz w:val="20"/>
                <w:lang w:val="ka-GE"/>
              </w:rPr>
              <w:t>პროგრამის მიზანია კვალიფიციური სამუშაო ძალის განვითარების ხელშეწყობა უცხოეთის სხვადასხვა სტაჟირებისა და გადამზადების პროგრამებში მათი მონაწილეობის თანადაფინანსების გზით.</w:t>
            </w:r>
          </w:p>
        </w:tc>
      </w:tr>
      <w:tr w:rsidR="00A603D0" w:rsidRPr="009D68DB" w14:paraId="0C83B2EB" w14:textId="77777777" w:rsidTr="002B5EA0">
        <w:trPr>
          <w:gridAfter w:val="1"/>
          <w:wAfter w:w="4" w:type="pct"/>
          <w:trHeight w:val="300"/>
        </w:trPr>
        <w:tc>
          <w:tcPr>
            <w:tcW w:w="2180" w:type="pct"/>
            <w:hideMark/>
          </w:tcPr>
          <w:p w14:paraId="3ED8D071" w14:textId="77777777" w:rsidR="00A603D0" w:rsidRPr="009D68DB" w:rsidRDefault="00A603D0" w:rsidP="00E55F46">
            <w:pPr>
              <w:rPr>
                <w:rFonts w:ascii="Sylfaen" w:eastAsia="Times New Roman" w:hAnsi="Sylfaen" w:cs="Times New Roman"/>
                <w:color w:val="000000"/>
                <w:sz w:val="24"/>
                <w:szCs w:val="24"/>
              </w:rPr>
            </w:pPr>
          </w:p>
        </w:tc>
        <w:tc>
          <w:tcPr>
            <w:tcW w:w="2044" w:type="pct"/>
            <w:shd w:val="clear" w:color="auto" w:fill="auto"/>
            <w:hideMark/>
          </w:tcPr>
          <w:p w14:paraId="1EC14BDB" w14:textId="77777777" w:rsidR="00A603D0" w:rsidRPr="009D68DB" w:rsidRDefault="00A603D0" w:rsidP="00E55F46">
            <w:pPr>
              <w:rPr>
                <w:rFonts w:ascii="Sylfaen" w:eastAsia="Times New Roman" w:hAnsi="Sylfaen" w:cs="Times New Roman"/>
              </w:rPr>
            </w:pPr>
          </w:p>
        </w:tc>
        <w:tc>
          <w:tcPr>
            <w:tcW w:w="772" w:type="pct"/>
            <w:shd w:val="clear" w:color="auto" w:fill="auto"/>
            <w:noWrap/>
            <w:hideMark/>
          </w:tcPr>
          <w:p w14:paraId="7887CB00" w14:textId="77777777" w:rsidR="00A603D0" w:rsidRPr="009D68DB" w:rsidRDefault="00A603D0" w:rsidP="00E55F46">
            <w:pPr>
              <w:rPr>
                <w:rFonts w:ascii="Sylfaen" w:eastAsia="Times New Roman" w:hAnsi="Sylfaen" w:cs="Times New Roman"/>
              </w:rPr>
            </w:pPr>
          </w:p>
        </w:tc>
      </w:tr>
      <w:tr w:rsidR="00A603D0" w:rsidRPr="009D68DB" w14:paraId="7E93ABE9" w14:textId="77777777" w:rsidTr="002B5EA0">
        <w:trPr>
          <w:gridAfter w:val="1"/>
          <w:wAfter w:w="4" w:type="pct"/>
          <w:trHeight w:val="300"/>
        </w:trPr>
        <w:tc>
          <w:tcPr>
            <w:tcW w:w="2180" w:type="pct"/>
            <w:hideMark/>
          </w:tcPr>
          <w:p w14:paraId="337394D9" w14:textId="77777777" w:rsidR="00A603D0" w:rsidRPr="00CB390C" w:rsidRDefault="00A603D0" w:rsidP="00E55F46">
            <w:pPr>
              <w:rPr>
                <w:rFonts w:ascii="Sylfaen" w:eastAsia="Times New Roman" w:hAnsi="Sylfaen" w:cs="Times New Roman"/>
                <w:b/>
                <w:color w:val="2F75B5"/>
                <w:szCs w:val="24"/>
              </w:rPr>
            </w:pPr>
            <w:r w:rsidRPr="00CB390C">
              <w:rPr>
                <w:rFonts w:ascii="Sylfaen" w:eastAsia="Times New Roman" w:hAnsi="Sylfaen" w:cs="Sylfaen"/>
                <w:b/>
                <w:color w:val="2F75B5"/>
                <w:szCs w:val="24"/>
              </w:rPr>
              <w:t>ღონისძიებები</w:t>
            </w:r>
            <w:r w:rsidRPr="00CB390C">
              <w:rPr>
                <w:rFonts w:ascii="Sylfaen" w:eastAsia="Times New Roman" w:hAnsi="Sylfaen" w:cs="Times New Roman"/>
                <w:b/>
                <w:color w:val="2F75B5"/>
                <w:szCs w:val="24"/>
              </w:rPr>
              <w:t>:</w:t>
            </w:r>
          </w:p>
        </w:tc>
        <w:tc>
          <w:tcPr>
            <w:tcW w:w="2044" w:type="pct"/>
            <w:hideMark/>
          </w:tcPr>
          <w:p w14:paraId="74221A80" w14:textId="77777777" w:rsidR="00A603D0" w:rsidRPr="00CB390C" w:rsidRDefault="00A603D0" w:rsidP="00E55F46">
            <w:pPr>
              <w:rPr>
                <w:rFonts w:ascii="Sylfaen" w:eastAsia="Times New Roman" w:hAnsi="Sylfaen" w:cs="Times New Roman"/>
                <w:b/>
                <w:color w:val="2F75B5"/>
                <w:szCs w:val="24"/>
              </w:rPr>
            </w:pPr>
            <w:r w:rsidRPr="00CB390C">
              <w:rPr>
                <w:rFonts w:ascii="Sylfaen" w:eastAsia="Times New Roman" w:hAnsi="Sylfaen" w:cs="Sylfaen"/>
                <w:b/>
                <w:color w:val="2F75B5"/>
                <w:szCs w:val="24"/>
              </w:rPr>
              <w:t>შესრულების</w:t>
            </w:r>
            <w:r w:rsidRPr="00CB390C">
              <w:rPr>
                <w:rFonts w:ascii="Sylfaen" w:eastAsia="Times New Roman" w:hAnsi="Sylfaen" w:cs="Times New Roman"/>
                <w:b/>
                <w:color w:val="2F75B5"/>
                <w:szCs w:val="24"/>
              </w:rPr>
              <w:t xml:space="preserve"> </w:t>
            </w:r>
            <w:r w:rsidRPr="00CB390C">
              <w:rPr>
                <w:rFonts w:ascii="Sylfaen" w:eastAsia="Times New Roman" w:hAnsi="Sylfaen" w:cs="Sylfaen"/>
                <w:b/>
                <w:color w:val="2F75B5"/>
                <w:szCs w:val="24"/>
              </w:rPr>
              <w:t>ინდიკატორი</w:t>
            </w:r>
          </w:p>
        </w:tc>
        <w:tc>
          <w:tcPr>
            <w:tcW w:w="772" w:type="pct"/>
            <w:noWrap/>
            <w:hideMark/>
          </w:tcPr>
          <w:p w14:paraId="5B5FA040" w14:textId="77777777" w:rsidR="00A603D0" w:rsidRPr="00CB390C" w:rsidRDefault="00A603D0" w:rsidP="002B5EA0">
            <w:pPr>
              <w:jc w:val="center"/>
              <w:rPr>
                <w:rFonts w:ascii="Sylfaen" w:eastAsia="Times New Roman" w:hAnsi="Sylfaen" w:cs="Times New Roman"/>
                <w:b/>
                <w:color w:val="2F75B5"/>
                <w:szCs w:val="24"/>
              </w:rPr>
            </w:pPr>
            <w:r w:rsidRPr="00CB390C">
              <w:rPr>
                <w:rFonts w:ascii="Sylfaen" w:eastAsia="Times New Roman" w:hAnsi="Sylfaen" w:cs="Sylfaen"/>
                <w:b/>
                <w:color w:val="2F75B5"/>
                <w:szCs w:val="24"/>
              </w:rPr>
              <w:t>შესრულება</w:t>
            </w:r>
          </w:p>
        </w:tc>
      </w:tr>
      <w:tr w:rsidR="00A603D0" w:rsidRPr="009D68DB" w14:paraId="41DD5F33" w14:textId="77777777" w:rsidTr="002B5EA0">
        <w:trPr>
          <w:gridAfter w:val="1"/>
          <w:wAfter w:w="4" w:type="pct"/>
          <w:trHeight w:val="300"/>
        </w:trPr>
        <w:tc>
          <w:tcPr>
            <w:tcW w:w="2180" w:type="pct"/>
            <w:hideMark/>
          </w:tcPr>
          <w:p w14:paraId="137087CB" w14:textId="77777777" w:rsidR="00A603D0" w:rsidRPr="00CE5616" w:rsidRDefault="00A603D0" w:rsidP="00E55F46">
            <w:pPr>
              <w:pStyle w:val="Default"/>
              <w:spacing w:after="160"/>
              <w:jc w:val="both"/>
              <w:rPr>
                <w:sz w:val="20"/>
                <w:szCs w:val="20"/>
                <w:lang w:val="ka-GE"/>
              </w:rPr>
            </w:pPr>
            <w:r w:rsidRPr="00CE5616">
              <w:rPr>
                <w:sz w:val="20"/>
                <w:szCs w:val="20"/>
                <w:lang w:val="ka-GE"/>
              </w:rPr>
              <w:t>პროგრამის ბენეფიციართა შერჩევის კრიტერიუმების ჩამოყალიბება და დამტკიცება;</w:t>
            </w:r>
          </w:p>
          <w:p w14:paraId="5F1631A4" w14:textId="77777777" w:rsidR="00A603D0" w:rsidRPr="00CE5616" w:rsidRDefault="00A603D0" w:rsidP="00E55F46">
            <w:pPr>
              <w:pStyle w:val="Default"/>
              <w:spacing w:after="160"/>
              <w:jc w:val="both"/>
              <w:rPr>
                <w:sz w:val="20"/>
                <w:szCs w:val="20"/>
                <w:lang w:val="ka-GE"/>
              </w:rPr>
            </w:pPr>
          </w:p>
        </w:tc>
        <w:tc>
          <w:tcPr>
            <w:tcW w:w="2044" w:type="pct"/>
            <w:shd w:val="clear" w:color="auto" w:fill="FFFFFF" w:themeFill="background1"/>
            <w:hideMark/>
          </w:tcPr>
          <w:p w14:paraId="219C341A" w14:textId="77777777" w:rsidR="00A603D0" w:rsidRPr="00CE5616" w:rsidRDefault="00A603D0" w:rsidP="00E55F46">
            <w:pPr>
              <w:jc w:val="both"/>
              <w:rPr>
                <w:rFonts w:ascii="Sylfaen" w:hAnsi="Sylfaen" w:cs="Sylfaen"/>
                <w:sz w:val="20"/>
                <w:szCs w:val="20"/>
                <w:lang w:val="ka-GE"/>
              </w:rPr>
            </w:pPr>
            <w:r w:rsidRPr="00CE5616">
              <w:rPr>
                <w:rFonts w:ascii="Sylfaen" w:hAnsi="Sylfaen" w:cs="Sylfaen"/>
                <w:sz w:val="20"/>
                <w:szCs w:val="20"/>
                <w:lang w:val="ka-GE"/>
              </w:rPr>
              <w:t>პროგრამის ფარგლებში საზღვარგარეთ სტაჟირებასა და გადამზადების პროგრამებში მონაწილეობისათვის დაფინანსებული პირების რაოდენობა</w:t>
            </w:r>
          </w:p>
          <w:p w14:paraId="0087974D" w14:textId="77777777" w:rsidR="00A603D0" w:rsidRPr="00CE5616" w:rsidRDefault="00A603D0" w:rsidP="00E55F46">
            <w:pPr>
              <w:jc w:val="both"/>
              <w:rPr>
                <w:rFonts w:ascii="Sylfaen" w:hAnsi="Sylfaen" w:cs="Sylfaen"/>
                <w:sz w:val="20"/>
                <w:szCs w:val="20"/>
                <w:lang w:val="ka-GE"/>
              </w:rPr>
            </w:pPr>
          </w:p>
        </w:tc>
        <w:tc>
          <w:tcPr>
            <w:tcW w:w="772" w:type="pct"/>
            <w:shd w:val="clear" w:color="auto" w:fill="FFFFFF" w:themeFill="background1"/>
            <w:noWrap/>
            <w:hideMark/>
          </w:tcPr>
          <w:p w14:paraId="385577B0" w14:textId="77777777" w:rsidR="00A603D0" w:rsidRPr="00CE5616" w:rsidRDefault="00A603D0" w:rsidP="002B5EA0">
            <w:pPr>
              <w:jc w:val="center"/>
              <w:rPr>
                <w:rFonts w:ascii="Sylfaen" w:eastAsia="Times New Roman" w:hAnsi="Sylfaen" w:cs="Times New Roman"/>
                <w:color w:val="000000"/>
                <w:sz w:val="20"/>
                <w:szCs w:val="20"/>
              </w:rPr>
            </w:pPr>
            <w:r w:rsidRPr="00CE5616">
              <w:rPr>
                <w:rFonts w:ascii="Segoe UI Emoji" w:eastAsia="Times New Roman" w:hAnsi="Segoe UI Emoji" w:cs="Segoe UI Emoji"/>
                <w:color w:val="000000"/>
                <w:sz w:val="20"/>
                <w:szCs w:val="20"/>
              </w:rPr>
              <w:t>✔</w:t>
            </w:r>
          </w:p>
        </w:tc>
      </w:tr>
      <w:tr w:rsidR="00A603D0" w:rsidRPr="009D68DB" w14:paraId="0ADCE644" w14:textId="77777777" w:rsidTr="002B5EA0">
        <w:trPr>
          <w:gridAfter w:val="1"/>
          <w:wAfter w:w="4" w:type="pct"/>
          <w:trHeight w:val="300"/>
        </w:trPr>
        <w:tc>
          <w:tcPr>
            <w:tcW w:w="2180" w:type="pct"/>
            <w:hideMark/>
          </w:tcPr>
          <w:p w14:paraId="6499ED35" w14:textId="77777777" w:rsidR="00A603D0" w:rsidRPr="00CE5616" w:rsidRDefault="00A603D0" w:rsidP="00E55F46">
            <w:pPr>
              <w:pStyle w:val="Default"/>
              <w:spacing w:after="160"/>
              <w:jc w:val="both"/>
              <w:rPr>
                <w:sz w:val="20"/>
                <w:szCs w:val="20"/>
                <w:lang w:val="ka-GE"/>
              </w:rPr>
            </w:pPr>
            <w:r w:rsidRPr="00CE5616">
              <w:rPr>
                <w:sz w:val="20"/>
                <w:szCs w:val="20"/>
                <w:lang w:val="ka-GE"/>
              </w:rPr>
              <w:t>პროგრამის ბენეფიციართა შერჩევის კომისიის ჩამოყალიბება და ამოქმედება;</w:t>
            </w:r>
          </w:p>
          <w:p w14:paraId="002E079D" w14:textId="77777777" w:rsidR="00A603D0" w:rsidRPr="00CE5616" w:rsidRDefault="00A603D0" w:rsidP="00E55F46">
            <w:pPr>
              <w:rPr>
                <w:rFonts w:ascii="Sylfaen" w:hAnsi="Sylfaen" w:cs="Sylfaen"/>
                <w:sz w:val="20"/>
                <w:szCs w:val="20"/>
                <w:lang w:val="ka-GE"/>
              </w:rPr>
            </w:pPr>
          </w:p>
        </w:tc>
        <w:tc>
          <w:tcPr>
            <w:tcW w:w="2044" w:type="pct"/>
            <w:shd w:val="clear" w:color="auto" w:fill="FFFFFF" w:themeFill="background1"/>
            <w:hideMark/>
          </w:tcPr>
          <w:p w14:paraId="00E6C118" w14:textId="77777777" w:rsidR="00A603D0" w:rsidRPr="00CE5616" w:rsidRDefault="00A603D0" w:rsidP="00E55F46">
            <w:pPr>
              <w:rPr>
                <w:rFonts w:ascii="Sylfaen" w:hAnsi="Sylfaen" w:cs="Sylfaen"/>
                <w:sz w:val="20"/>
                <w:szCs w:val="20"/>
                <w:lang w:val="ka-GE"/>
              </w:rPr>
            </w:pPr>
            <w:r w:rsidRPr="00CE5616">
              <w:rPr>
                <w:rFonts w:ascii="Sylfaen" w:hAnsi="Sylfaen" w:cs="Sylfaen"/>
                <w:sz w:val="20"/>
                <w:szCs w:val="20"/>
                <w:lang w:val="ka-GE"/>
              </w:rPr>
              <w:t>პროგრამის ფარგლებში საზღვარგარეთ სტაჟირებასა და გადამზადების პროგრამებში მონაწილეობისათვის დაფინანსებული პირების რაოდენობა</w:t>
            </w:r>
          </w:p>
          <w:p w14:paraId="2F8A6BE5" w14:textId="77777777" w:rsidR="00A603D0" w:rsidRPr="00CE5616" w:rsidRDefault="00A603D0" w:rsidP="00E55F46">
            <w:pPr>
              <w:rPr>
                <w:rFonts w:ascii="Sylfaen" w:hAnsi="Sylfaen" w:cs="Sylfaen"/>
                <w:sz w:val="20"/>
                <w:szCs w:val="20"/>
                <w:lang w:val="ka-GE"/>
              </w:rPr>
            </w:pPr>
          </w:p>
        </w:tc>
        <w:tc>
          <w:tcPr>
            <w:tcW w:w="772" w:type="pct"/>
            <w:shd w:val="clear" w:color="auto" w:fill="FFFFFF" w:themeFill="background1"/>
            <w:noWrap/>
            <w:hideMark/>
          </w:tcPr>
          <w:p w14:paraId="53875BE3" w14:textId="77777777" w:rsidR="00A603D0" w:rsidRPr="00CE5616" w:rsidRDefault="00A603D0" w:rsidP="002B5EA0">
            <w:pPr>
              <w:jc w:val="center"/>
              <w:rPr>
                <w:rFonts w:ascii="Sylfaen" w:eastAsia="Times New Roman" w:hAnsi="Sylfaen" w:cs="Times New Roman"/>
                <w:color w:val="000000"/>
                <w:sz w:val="20"/>
                <w:szCs w:val="20"/>
              </w:rPr>
            </w:pPr>
            <w:r w:rsidRPr="00CE5616">
              <w:rPr>
                <w:rFonts w:ascii="Segoe UI Emoji" w:eastAsia="Times New Roman" w:hAnsi="Segoe UI Emoji" w:cs="Segoe UI Emoji"/>
                <w:color w:val="000000"/>
                <w:sz w:val="20"/>
                <w:szCs w:val="20"/>
              </w:rPr>
              <w:t>✔</w:t>
            </w:r>
          </w:p>
        </w:tc>
      </w:tr>
      <w:tr w:rsidR="00A603D0" w:rsidRPr="009D68DB" w14:paraId="13DD58B2" w14:textId="77777777" w:rsidTr="002B5EA0">
        <w:trPr>
          <w:gridAfter w:val="1"/>
          <w:wAfter w:w="4" w:type="pct"/>
          <w:trHeight w:val="300"/>
        </w:trPr>
        <w:tc>
          <w:tcPr>
            <w:tcW w:w="2180" w:type="pct"/>
          </w:tcPr>
          <w:p w14:paraId="577A672A" w14:textId="77777777" w:rsidR="00A603D0" w:rsidRPr="00CE5616" w:rsidRDefault="00A603D0" w:rsidP="00E55F46">
            <w:pPr>
              <w:pStyle w:val="Default"/>
              <w:spacing w:after="160"/>
              <w:jc w:val="both"/>
              <w:rPr>
                <w:sz w:val="20"/>
                <w:szCs w:val="20"/>
                <w:lang w:val="ka-GE"/>
              </w:rPr>
            </w:pPr>
            <w:r w:rsidRPr="00CE5616">
              <w:rPr>
                <w:sz w:val="20"/>
                <w:szCs w:val="20"/>
                <w:lang w:val="ka-GE"/>
              </w:rPr>
              <w:t>კონკურსის საფუძველზე პროგრამის ბენეფიციარების შერჩევა და დაფინანსება.</w:t>
            </w:r>
          </w:p>
        </w:tc>
        <w:tc>
          <w:tcPr>
            <w:tcW w:w="2044" w:type="pct"/>
            <w:shd w:val="clear" w:color="auto" w:fill="FFFFFF" w:themeFill="background1"/>
          </w:tcPr>
          <w:p w14:paraId="0DD49366" w14:textId="77777777" w:rsidR="00A603D0" w:rsidRPr="00CE5616" w:rsidRDefault="00A603D0" w:rsidP="00E55F46">
            <w:pPr>
              <w:rPr>
                <w:rFonts w:ascii="Sylfaen" w:hAnsi="Sylfaen" w:cs="Sylfaen"/>
                <w:sz w:val="20"/>
                <w:szCs w:val="20"/>
                <w:lang w:val="ka-GE"/>
              </w:rPr>
            </w:pPr>
            <w:r w:rsidRPr="00CE5616">
              <w:rPr>
                <w:rFonts w:ascii="Sylfaen" w:hAnsi="Sylfaen" w:cs="Sylfaen"/>
                <w:sz w:val="20"/>
                <w:szCs w:val="20"/>
                <w:lang w:val="ka-GE"/>
              </w:rPr>
              <w:t>პროგრამის ფარგლებში საზღვარგარეთ სტაჟირებასა და გადამზადების პროგრამებში მონაწილეობისათვის დაფინანსებული პირების რაოდენობა</w:t>
            </w:r>
          </w:p>
        </w:tc>
        <w:tc>
          <w:tcPr>
            <w:tcW w:w="772" w:type="pct"/>
            <w:shd w:val="clear" w:color="auto" w:fill="FFFFFF" w:themeFill="background1"/>
            <w:noWrap/>
          </w:tcPr>
          <w:p w14:paraId="2F275B11" w14:textId="77777777" w:rsidR="00A603D0" w:rsidRPr="00CE5616" w:rsidRDefault="00A603D0" w:rsidP="002B5EA0">
            <w:pPr>
              <w:jc w:val="center"/>
              <w:rPr>
                <w:rFonts w:ascii="Sylfaen" w:eastAsia="Times New Roman" w:hAnsi="Sylfaen" w:cs="Times New Roman"/>
                <w:color w:val="000000"/>
                <w:sz w:val="20"/>
                <w:szCs w:val="20"/>
              </w:rPr>
            </w:pPr>
            <w:r w:rsidRPr="00CE5616">
              <w:rPr>
                <w:rFonts w:ascii="Segoe UI Emoji" w:eastAsia="Times New Roman" w:hAnsi="Segoe UI Emoji" w:cs="Segoe UI Emoji"/>
                <w:color w:val="000000"/>
                <w:sz w:val="20"/>
                <w:szCs w:val="20"/>
              </w:rPr>
              <w:t>✔</w:t>
            </w:r>
          </w:p>
        </w:tc>
      </w:tr>
    </w:tbl>
    <w:p w14:paraId="2DA05D03" w14:textId="77777777" w:rsidR="00A603D0" w:rsidRPr="002B5EA0" w:rsidRDefault="00A603D0" w:rsidP="00E55F46">
      <w:pPr>
        <w:spacing w:line="240" w:lineRule="auto"/>
        <w:jc w:val="both"/>
        <w:rPr>
          <w:rFonts w:ascii="Sylfaen" w:hAnsi="Sylfaen"/>
          <w:sz w:val="20"/>
          <w:szCs w:val="20"/>
          <w:lang w:val="ka-GE"/>
        </w:rPr>
      </w:pPr>
    </w:p>
    <w:p w14:paraId="7C1D0657" w14:textId="77777777" w:rsidR="00A603D0" w:rsidRPr="002B5EA0" w:rsidRDefault="00A603D0" w:rsidP="00E55F46">
      <w:pPr>
        <w:spacing w:line="240" w:lineRule="auto"/>
        <w:rPr>
          <w:rFonts w:ascii="Sylfaen" w:hAnsi="Sylfaen"/>
          <w:b/>
          <w:sz w:val="20"/>
          <w:szCs w:val="20"/>
          <w:lang w:val="ka-GE"/>
        </w:rPr>
      </w:pPr>
      <w:r w:rsidRPr="002B5EA0">
        <w:rPr>
          <w:rFonts w:ascii="Sylfaen" w:hAnsi="Sylfaen"/>
          <w:b/>
          <w:sz w:val="20"/>
          <w:szCs w:val="20"/>
          <w:lang w:val="ka-GE"/>
        </w:rPr>
        <w:t xml:space="preserve">2019 </w:t>
      </w:r>
      <w:r w:rsidRPr="002B5EA0">
        <w:rPr>
          <w:rFonts w:ascii="Sylfaen" w:hAnsi="Sylfaen" w:cs="Sylfaen"/>
          <w:b/>
          <w:sz w:val="20"/>
          <w:szCs w:val="20"/>
          <w:lang w:val="ka-GE"/>
        </w:rPr>
        <w:t xml:space="preserve">წელი </w:t>
      </w:r>
      <w:r w:rsidRPr="002B5EA0">
        <w:rPr>
          <w:rFonts w:ascii="Sylfaen" w:hAnsi="Sylfaen"/>
          <w:b/>
          <w:sz w:val="20"/>
          <w:szCs w:val="20"/>
        </w:rPr>
        <w:t xml:space="preserve">I </w:t>
      </w:r>
      <w:r w:rsidRPr="002B5EA0">
        <w:rPr>
          <w:rFonts w:ascii="Sylfaen" w:hAnsi="Sylfaen"/>
          <w:b/>
          <w:sz w:val="20"/>
          <w:szCs w:val="20"/>
          <w:lang w:val="ka-GE"/>
        </w:rPr>
        <w:t>კვარტალი</w:t>
      </w:r>
    </w:p>
    <w:p w14:paraId="00893809"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ღონისძიების  ფარგლებში, ქ. ბათუმის მუნიციპალიტეტის მერის მიერ, 2019 წლის 12 თებერვალს გამოიცა  ბრძანება N144,  რომლითაც   განისაზღვრა ბენეფიციარა შერჩევის კრიტერიუმები.</w:t>
      </w:r>
    </w:p>
    <w:p w14:paraId="2B3771A2"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 xml:space="preserve">ღონისძიების  ფარგლებში, ქ. ბათუმის მუნიციპალიტეტის მერის მიერ, 2019 წლის 12 თებერვალს გამოიცა  ბრძანება N144  ,,ქ. ბათუმის მუნიციპალიტეტის 2019 წლის ბიუჯეტით დამტკიცებული ქვეპროგრამის ,,პროფესიული განვითარების ხელშეწყობა'' ფარგლებში კომისიის შექმნის, კონკურსის </w:t>
      </w:r>
      <w:r w:rsidRPr="002B5EA0">
        <w:rPr>
          <w:rFonts w:ascii="Sylfaen" w:hAnsi="Sylfaen" w:cs="Sylfaen"/>
          <w:iCs/>
          <w:sz w:val="20"/>
          <w:szCs w:val="20"/>
          <w:lang w:val="ka-GE"/>
        </w:rPr>
        <w:lastRenderedPageBreak/>
        <w:t>ჩატარების წესისა და პირობების შესახებ დებულების დამტკიცების თაობაზე''.  აღნიშნული ბრძანებით განისაზღვრა კომისიის  შემდაგენლობა და გამოცხადდა კონკურსი.</w:t>
      </w:r>
    </w:p>
    <w:p w14:paraId="090F2ED2"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საანგარიშო პერიოდში, შემოვიდა  31  (ოცდათერთმეტი) პირის განაცხადი, რომლებსაც სურთ უცხოეთში სტაჟირების ან გადამზადების მიზნით,   კონკურსში მონაწილეობის მიღება. ბენეფიციარები მოითხოვენ ტრანსპორტირების (ავიაბილეთის) დაფინანსების უზრუნველყოფას.  კონკურსში გამარჯვებულთა  გამოვლენა მოხდება საანგარიშო წლის მეორე კვარტალში.</w:t>
      </w:r>
    </w:p>
    <w:p w14:paraId="2683DA89" w14:textId="77777777" w:rsidR="00A603D0" w:rsidRPr="002B5EA0" w:rsidRDefault="00A603D0" w:rsidP="00E55F46">
      <w:pPr>
        <w:pStyle w:val="Subtitle"/>
        <w:numPr>
          <w:ilvl w:val="0"/>
          <w:numId w:val="0"/>
        </w:numPr>
        <w:spacing w:line="240" w:lineRule="auto"/>
        <w:ind w:left="567" w:hanging="556"/>
        <w:jc w:val="both"/>
        <w:rPr>
          <w:rFonts w:ascii="Sylfaen" w:eastAsia="Times New Roman" w:hAnsi="Sylfaen"/>
          <w:color w:val="auto"/>
          <w:sz w:val="20"/>
          <w:szCs w:val="20"/>
        </w:rPr>
      </w:pPr>
    </w:p>
    <w:p w14:paraId="2B638A5B" w14:textId="77777777" w:rsidR="00A603D0" w:rsidRPr="002B5EA0" w:rsidRDefault="00A603D0" w:rsidP="00E55F46">
      <w:pPr>
        <w:pStyle w:val="Subtitle"/>
        <w:numPr>
          <w:ilvl w:val="0"/>
          <w:numId w:val="0"/>
        </w:numPr>
        <w:spacing w:line="240" w:lineRule="auto"/>
        <w:ind w:left="567" w:hanging="556"/>
        <w:jc w:val="both"/>
        <w:rPr>
          <w:rFonts w:ascii="Sylfaen" w:eastAsia="Times New Roman" w:hAnsi="Sylfaen"/>
          <w:b/>
          <w:color w:val="auto"/>
          <w:sz w:val="20"/>
          <w:szCs w:val="20"/>
          <w:lang w:val="ka-GE"/>
        </w:rPr>
      </w:pPr>
      <w:r w:rsidRPr="002B5EA0">
        <w:rPr>
          <w:rFonts w:ascii="Sylfaen" w:eastAsia="Times New Roman" w:hAnsi="Sylfaen"/>
          <w:b/>
          <w:color w:val="auto"/>
          <w:sz w:val="20"/>
          <w:szCs w:val="20"/>
          <w:lang w:val="ka-GE"/>
        </w:rPr>
        <w:t>2018 წელი</w:t>
      </w:r>
    </w:p>
    <w:p w14:paraId="24BF9951" w14:textId="77777777" w:rsidR="001D22F4" w:rsidRPr="002B5EA0" w:rsidRDefault="00A603D0" w:rsidP="00E55F46">
      <w:pPr>
        <w:spacing w:line="240" w:lineRule="auto"/>
        <w:jc w:val="both"/>
        <w:rPr>
          <w:rFonts w:ascii="Sylfaen" w:hAnsi="Sylfaen" w:cs="Sylfaen"/>
          <w:b/>
          <w:iCs/>
          <w:sz w:val="20"/>
          <w:szCs w:val="20"/>
          <w:lang w:val="ka-GE"/>
        </w:rPr>
      </w:pPr>
      <w:r w:rsidRPr="002B5EA0">
        <w:rPr>
          <w:rFonts w:ascii="Sylfaen" w:hAnsi="Sylfaen" w:cs="Sylfaen"/>
          <w:b/>
          <w:iCs/>
          <w:sz w:val="20"/>
          <w:szCs w:val="20"/>
        </w:rPr>
        <w:t xml:space="preserve">III </w:t>
      </w:r>
      <w:r w:rsidRPr="002B5EA0">
        <w:rPr>
          <w:rFonts w:ascii="Sylfaen" w:hAnsi="Sylfaen" w:cs="Sylfaen"/>
          <w:b/>
          <w:iCs/>
          <w:sz w:val="20"/>
          <w:szCs w:val="20"/>
          <w:lang w:val="ka-GE"/>
        </w:rPr>
        <w:t>კვარტალი</w:t>
      </w:r>
      <w:r w:rsidR="001D22F4" w:rsidRPr="002B5EA0">
        <w:rPr>
          <w:rFonts w:ascii="Sylfaen" w:hAnsi="Sylfaen" w:cs="Sylfaen"/>
          <w:b/>
          <w:iCs/>
          <w:sz w:val="20"/>
          <w:szCs w:val="20"/>
          <w:lang w:val="ka-GE"/>
        </w:rPr>
        <w:t xml:space="preserve"> /</w:t>
      </w:r>
      <w:r w:rsidRPr="002B5EA0">
        <w:rPr>
          <w:rFonts w:ascii="Sylfaen" w:hAnsi="Sylfaen" w:cs="Sylfaen"/>
          <w:b/>
          <w:iCs/>
          <w:sz w:val="20"/>
          <w:szCs w:val="20"/>
          <w:lang w:val="ka-GE"/>
        </w:rPr>
        <w:t xml:space="preserve"> </w:t>
      </w:r>
      <w:r w:rsidR="001D22F4" w:rsidRPr="002B5EA0">
        <w:rPr>
          <w:rFonts w:ascii="Sylfaen" w:hAnsi="Sylfaen" w:cs="Sylfaen"/>
          <w:b/>
          <w:iCs/>
          <w:sz w:val="20"/>
          <w:szCs w:val="20"/>
        </w:rPr>
        <w:t xml:space="preserve">IV </w:t>
      </w:r>
      <w:r w:rsidR="001D22F4" w:rsidRPr="002B5EA0">
        <w:rPr>
          <w:rFonts w:ascii="Sylfaen" w:hAnsi="Sylfaen" w:cs="Sylfaen"/>
          <w:b/>
          <w:iCs/>
          <w:sz w:val="20"/>
          <w:szCs w:val="20"/>
          <w:lang w:val="ka-GE"/>
        </w:rPr>
        <w:t xml:space="preserve">კვარტალი </w:t>
      </w:r>
    </w:p>
    <w:p w14:paraId="1CB44C9C" w14:textId="77777777" w:rsidR="00A603D0" w:rsidRPr="002B5EA0" w:rsidRDefault="00A603D0" w:rsidP="00E55F46">
      <w:pPr>
        <w:spacing w:line="240" w:lineRule="auto"/>
        <w:jc w:val="both"/>
        <w:rPr>
          <w:rFonts w:ascii="Sylfaen" w:hAnsi="Sylfaen"/>
          <w:sz w:val="20"/>
          <w:szCs w:val="20"/>
        </w:rPr>
      </w:pPr>
      <w:r w:rsidRPr="002B5EA0">
        <w:rPr>
          <w:rFonts w:ascii="Sylfaen" w:hAnsi="Sylfaen"/>
          <w:sz w:val="20"/>
          <w:szCs w:val="20"/>
          <w:lang w:val="ka-GE"/>
        </w:rPr>
        <w:t>3 2018 წლის მე-3 კვარტალისათვის პროგრამის ბიუჯეტი ამოწურული იყო.</w:t>
      </w:r>
    </w:p>
    <w:p w14:paraId="4BEBAF06"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b/>
          <w:iCs/>
          <w:sz w:val="20"/>
          <w:szCs w:val="20"/>
        </w:rPr>
        <w:t xml:space="preserve">2018 </w:t>
      </w:r>
      <w:r w:rsidRPr="002B5EA0">
        <w:rPr>
          <w:rFonts w:ascii="Sylfaen" w:hAnsi="Sylfaen" w:cs="Sylfaen"/>
          <w:b/>
          <w:iCs/>
          <w:sz w:val="20"/>
          <w:szCs w:val="20"/>
          <w:lang w:val="ka-GE"/>
        </w:rPr>
        <w:t xml:space="preserve">წლის </w:t>
      </w:r>
      <w:r w:rsidRPr="002B5EA0">
        <w:rPr>
          <w:rFonts w:ascii="Sylfaen" w:hAnsi="Sylfaen" w:cs="Sylfaen"/>
          <w:b/>
          <w:iCs/>
          <w:sz w:val="20"/>
          <w:szCs w:val="20"/>
        </w:rPr>
        <w:t xml:space="preserve">I-II </w:t>
      </w:r>
      <w:r w:rsidRPr="002B5EA0">
        <w:rPr>
          <w:rFonts w:ascii="Sylfaen" w:hAnsi="Sylfaen" w:cs="Sylfaen"/>
          <w:b/>
          <w:iCs/>
          <w:sz w:val="20"/>
          <w:szCs w:val="20"/>
          <w:lang w:val="ka-GE"/>
        </w:rPr>
        <w:t>კვარტალში,</w:t>
      </w:r>
      <w:r w:rsidRPr="002B5EA0">
        <w:rPr>
          <w:rFonts w:ascii="Sylfaen" w:hAnsi="Sylfaen" w:cs="Sylfaen"/>
          <w:iCs/>
          <w:sz w:val="20"/>
          <w:szCs w:val="20"/>
          <w:lang w:val="ka-GE"/>
        </w:rPr>
        <w:t xml:space="preserve">   ქ. ბათუმის მუნიციპალიტეტის მერის 2018 წლის 29 იანვრის N420 ბრძანებით დამტკიცდა კომისიის შემადგენლობა და გამოცხადდა კონკურსი სტაჟიორთა შესარჩევად.</w:t>
      </w:r>
    </w:p>
    <w:p w14:paraId="2BA6556B"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2018 წლის პირველ კვარტალში ქვეპროგრამის ფარგლებში შემოვიდა 4 განაცხადი, კონკურსი დასრულდა უარყოფითი შედეგით.</w:t>
      </w:r>
    </w:p>
    <w:p w14:paraId="2727B45A" w14:textId="77777777" w:rsidR="00A603D0" w:rsidRPr="002B5EA0" w:rsidRDefault="00A603D0" w:rsidP="00E55F46">
      <w:pPr>
        <w:spacing w:line="240" w:lineRule="auto"/>
        <w:jc w:val="both"/>
        <w:rPr>
          <w:rFonts w:ascii="Sylfaen" w:hAnsi="Sylfaen" w:cs="Sylfaen"/>
          <w:iCs/>
          <w:sz w:val="20"/>
          <w:szCs w:val="20"/>
          <w:lang w:val="ka-GE"/>
        </w:rPr>
      </w:pPr>
      <w:r w:rsidRPr="002B5EA0">
        <w:rPr>
          <w:rFonts w:ascii="Sylfaen" w:hAnsi="Sylfaen" w:cs="Sylfaen"/>
          <w:iCs/>
          <w:sz w:val="20"/>
          <w:szCs w:val="20"/>
          <w:lang w:val="ka-GE"/>
        </w:rPr>
        <w:t>2018 წლის მეორე კვარტალში ქ. ბათუმის მუნიციპალიტეტის მერის 2018 წლის 15 მაისი N1997 ბრძანებით დაფინანსდა 31 ბენეფიციარი, რომლებიც სტაჟირებას გაივლიან გერმანიაში, საფრანგეთსა და ლიტვაში.</w:t>
      </w:r>
    </w:p>
    <w:p w14:paraId="393EA94D" w14:textId="77777777" w:rsidR="00A603D0" w:rsidRPr="002B5EA0" w:rsidRDefault="00A603D0" w:rsidP="00E55F46">
      <w:pPr>
        <w:spacing w:line="240" w:lineRule="auto"/>
        <w:jc w:val="both"/>
        <w:rPr>
          <w:rFonts w:ascii="Sylfaen" w:hAnsi="Sylfaen" w:cs="Sylfaen"/>
          <w:iCs/>
          <w:sz w:val="20"/>
          <w:szCs w:val="20"/>
          <w:lang w:val="ka-GE"/>
        </w:rPr>
      </w:pPr>
    </w:p>
    <w:p w14:paraId="33F1C930" w14:textId="77777777" w:rsidR="00A603D0" w:rsidRPr="002B5EA0" w:rsidRDefault="00A603D0" w:rsidP="00E55F46">
      <w:pPr>
        <w:spacing w:line="240" w:lineRule="auto"/>
        <w:rPr>
          <w:rFonts w:ascii="Sylfaen" w:hAnsi="Sylfaen"/>
          <w:sz w:val="20"/>
          <w:szCs w:val="20"/>
          <w:lang w:val="ka-GE"/>
        </w:rPr>
      </w:pPr>
    </w:p>
    <w:p w14:paraId="5DC00496" w14:textId="77777777" w:rsidR="00A603D0" w:rsidRPr="002B5EA0" w:rsidRDefault="00A603D0" w:rsidP="00E55F46">
      <w:pPr>
        <w:pStyle w:val="Subtitle"/>
        <w:numPr>
          <w:ilvl w:val="0"/>
          <w:numId w:val="0"/>
        </w:numPr>
        <w:spacing w:line="240" w:lineRule="auto"/>
        <w:ind w:left="567" w:hanging="556"/>
        <w:jc w:val="both"/>
        <w:rPr>
          <w:rFonts w:ascii="Sylfaen" w:eastAsia="Times New Roman" w:hAnsi="Sylfaen"/>
          <w:color w:val="auto"/>
          <w:sz w:val="20"/>
          <w:szCs w:val="20"/>
        </w:rPr>
      </w:pPr>
    </w:p>
    <w:p w14:paraId="2A7CD9A4" w14:textId="77777777" w:rsidR="00A603D0" w:rsidRPr="009D68DB" w:rsidRDefault="00A603D0" w:rsidP="00E55F46">
      <w:pPr>
        <w:spacing w:line="240" w:lineRule="auto"/>
        <w:rPr>
          <w:rFonts w:ascii="Sylfaen" w:hAnsi="Sylfaen"/>
        </w:rPr>
      </w:pPr>
    </w:p>
    <w:p w14:paraId="02F0761F" w14:textId="77777777" w:rsidR="00A603D0" w:rsidRPr="009D68DB" w:rsidRDefault="00A603D0" w:rsidP="00E55F46">
      <w:pPr>
        <w:spacing w:line="240" w:lineRule="auto"/>
        <w:rPr>
          <w:rFonts w:ascii="Sylfaen" w:hAnsi="Sylfaen"/>
        </w:rPr>
      </w:pPr>
    </w:p>
    <w:p w14:paraId="3AA80884" w14:textId="77777777" w:rsidR="002B5EA0" w:rsidRDefault="002B5EA0">
      <w:pPr>
        <w:rPr>
          <w:rFonts w:ascii="Sylfaen" w:eastAsia="Times New Roman" w:hAnsi="Sylfaen"/>
          <w:spacing w:val="15"/>
        </w:rPr>
      </w:pPr>
      <w:r>
        <w:rPr>
          <w:rFonts w:ascii="Sylfaen" w:eastAsia="Times New Roman" w:hAnsi="Sylfaen"/>
        </w:rPr>
        <w:br w:type="page"/>
      </w:r>
    </w:p>
    <w:p w14:paraId="14CCD6D7" w14:textId="1A2FE670"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22" w:name="_Toc6307944"/>
      <w:r w:rsidRPr="009D68DB">
        <w:rPr>
          <w:rFonts w:ascii="Sylfaen" w:eastAsia="Times New Roman" w:hAnsi="Sylfaen"/>
          <w:color w:val="auto"/>
        </w:rPr>
        <w:lastRenderedPageBreak/>
        <w:t>7.3.2.უმაღლესი სასწავლებლების სტუდენტთა სწავლის სტიმულირება</w:t>
      </w:r>
      <w:bookmarkEnd w:id="122"/>
    </w:p>
    <w:tbl>
      <w:tblPr>
        <w:tblW w:w="5000" w:type="pct"/>
        <w:tblLook w:val="04A0" w:firstRow="1" w:lastRow="0" w:firstColumn="1" w:lastColumn="0" w:noHBand="0" w:noVBand="1"/>
      </w:tblPr>
      <w:tblGrid>
        <w:gridCol w:w="4081"/>
        <w:gridCol w:w="3826"/>
        <w:gridCol w:w="1453"/>
      </w:tblGrid>
      <w:tr w:rsidR="00A603D0" w:rsidRPr="009D68DB" w14:paraId="796E9F3B" w14:textId="77777777" w:rsidTr="00C27518">
        <w:trPr>
          <w:trHeight w:val="300"/>
        </w:trPr>
        <w:tc>
          <w:tcPr>
            <w:tcW w:w="2180" w:type="pct"/>
            <w:hideMark/>
          </w:tcPr>
          <w:p w14:paraId="115AA217" w14:textId="77777777" w:rsidR="00A603D0" w:rsidRPr="00CB390C" w:rsidRDefault="00A603D0" w:rsidP="00E55F46">
            <w:pPr>
              <w:rPr>
                <w:rFonts w:ascii="Sylfaen" w:eastAsia="Times New Roman" w:hAnsi="Sylfaen" w:cs="Times New Roman"/>
                <w:b/>
                <w:color w:val="2F75B5"/>
                <w:szCs w:val="24"/>
              </w:rPr>
            </w:pPr>
            <w:r w:rsidRPr="00CB390C">
              <w:rPr>
                <w:rFonts w:ascii="Sylfaen" w:eastAsia="Times New Roman" w:hAnsi="Sylfaen" w:cs="Sylfaen"/>
                <w:b/>
                <w:color w:val="2F75B5"/>
                <w:szCs w:val="24"/>
              </w:rPr>
              <w:t>სტრატეგიული</w:t>
            </w:r>
            <w:r w:rsidRPr="00CB390C">
              <w:rPr>
                <w:rFonts w:ascii="Sylfaen" w:eastAsia="Times New Roman" w:hAnsi="Sylfaen" w:cs="Times New Roman"/>
                <w:b/>
                <w:color w:val="2F75B5"/>
                <w:szCs w:val="24"/>
              </w:rPr>
              <w:t xml:space="preserve"> </w:t>
            </w:r>
            <w:r w:rsidRPr="00CB390C">
              <w:rPr>
                <w:rFonts w:ascii="Sylfaen" w:eastAsia="Times New Roman" w:hAnsi="Sylfaen" w:cs="Sylfaen"/>
                <w:b/>
                <w:color w:val="2F75B5"/>
                <w:szCs w:val="24"/>
              </w:rPr>
              <w:t>მიმართულება</w:t>
            </w:r>
            <w:r w:rsidRPr="00CB390C">
              <w:rPr>
                <w:rFonts w:ascii="Sylfaen" w:eastAsia="Times New Roman" w:hAnsi="Sylfaen" w:cs="Times New Roman"/>
                <w:b/>
                <w:color w:val="2F75B5"/>
                <w:szCs w:val="24"/>
              </w:rPr>
              <w:t xml:space="preserve">  7</w:t>
            </w:r>
          </w:p>
        </w:tc>
        <w:tc>
          <w:tcPr>
            <w:tcW w:w="2820" w:type="pct"/>
            <w:gridSpan w:val="2"/>
            <w:hideMark/>
          </w:tcPr>
          <w:p w14:paraId="5D0917BB" w14:textId="77777777" w:rsidR="00A603D0" w:rsidRPr="00CB390C" w:rsidRDefault="00A603D0" w:rsidP="00E55F46">
            <w:pPr>
              <w:rPr>
                <w:rFonts w:ascii="Sylfaen" w:eastAsia="Times New Roman" w:hAnsi="Sylfaen" w:cs="Sylfaen"/>
                <w:b/>
                <w:color w:val="757171"/>
                <w:szCs w:val="24"/>
                <w:lang w:val="ka-GE"/>
              </w:rPr>
            </w:pPr>
            <w:r w:rsidRPr="00CB390C">
              <w:rPr>
                <w:rFonts w:ascii="Sylfaen" w:eastAsia="Times New Roman" w:hAnsi="Sylfaen" w:cs="Sylfaen"/>
                <w:b/>
                <w:color w:val="757171"/>
                <w:szCs w:val="24"/>
                <w:lang w:val="ka-GE"/>
              </w:rPr>
              <w:t>ინკლუზიური, ხარისხიანი და ხელმისაწვდომი განათლების სისტემა</w:t>
            </w:r>
          </w:p>
          <w:p w14:paraId="40E056CC" w14:textId="77777777" w:rsidR="00A603D0" w:rsidRPr="00CB390C" w:rsidRDefault="00A603D0" w:rsidP="00E55F46">
            <w:pPr>
              <w:rPr>
                <w:rFonts w:ascii="Sylfaen" w:eastAsia="Times New Roman" w:hAnsi="Sylfaen" w:cs="Times New Roman"/>
                <w:b/>
                <w:color w:val="757171"/>
                <w:szCs w:val="24"/>
                <w:lang w:val="ka-GE"/>
              </w:rPr>
            </w:pPr>
          </w:p>
        </w:tc>
      </w:tr>
      <w:tr w:rsidR="00A603D0" w:rsidRPr="009D68DB" w14:paraId="045BEF36" w14:textId="77777777" w:rsidTr="00C27518">
        <w:trPr>
          <w:trHeight w:val="300"/>
        </w:trPr>
        <w:tc>
          <w:tcPr>
            <w:tcW w:w="2180" w:type="pct"/>
            <w:hideMark/>
          </w:tcPr>
          <w:p w14:paraId="23DF9372" w14:textId="77777777" w:rsidR="00A603D0" w:rsidRPr="00CB390C" w:rsidRDefault="00A603D0" w:rsidP="00E55F46">
            <w:pPr>
              <w:rPr>
                <w:rFonts w:ascii="Sylfaen" w:eastAsia="Times New Roman" w:hAnsi="Sylfaen" w:cs="Times New Roman"/>
                <w:color w:val="2F75B5"/>
                <w:szCs w:val="24"/>
              </w:rPr>
            </w:pPr>
            <w:r w:rsidRPr="00CB390C">
              <w:rPr>
                <w:rFonts w:ascii="Sylfaen" w:eastAsia="Times New Roman" w:hAnsi="Sylfaen" w:cs="Sylfaen"/>
                <w:color w:val="2F75B5"/>
                <w:szCs w:val="24"/>
              </w:rPr>
              <w:t>პროგრამა</w:t>
            </w:r>
          </w:p>
        </w:tc>
        <w:tc>
          <w:tcPr>
            <w:tcW w:w="2820" w:type="pct"/>
            <w:gridSpan w:val="2"/>
            <w:shd w:val="clear" w:color="auto" w:fill="auto"/>
            <w:hideMark/>
          </w:tcPr>
          <w:p w14:paraId="53283D60" w14:textId="77777777" w:rsidR="00A603D0" w:rsidRPr="009D68DB" w:rsidRDefault="00A603D0" w:rsidP="00E55F46">
            <w:pPr>
              <w:pStyle w:val="Subtitle"/>
              <w:rPr>
                <w:rFonts w:ascii="Sylfaen" w:eastAsia="Times New Roman" w:hAnsi="Sylfaen"/>
                <w:lang w:val="ka-GE"/>
              </w:rPr>
            </w:pPr>
            <w:r w:rsidRPr="009D68DB">
              <w:rPr>
                <w:rFonts w:ascii="Sylfaen" w:eastAsia="Times New Roman" w:hAnsi="Sylfaen"/>
                <w:lang w:val="ka-GE"/>
              </w:rPr>
              <w:t>7.3.2.</w:t>
            </w:r>
            <w:r w:rsidRPr="009D68DB">
              <w:rPr>
                <w:rFonts w:ascii="Sylfaen" w:eastAsia="Times New Roman" w:hAnsi="Sylfaen" w:cs="Sylfaen"/>
                <w:lang w:val="ka-GE"/>
              </w:rPr>
              <w:t>უმაღლესი</w:t>
            </w:r>
            <w:r w:rsidRPr="009D68DB">
              <w:rPr>
                <w:rFonts w:ascii="Sylfaen" w:eastAsia="Times New Roman" w:hAnsi="Sylfaen"/>
                <w:lang w:val="ka-GE"/>
              </w:rPr>
              <w:t xml:space="preserve"> </w:t>
            </w:r>
            <w:r w:rsidRPr="009D68DB">
              <w:rPr>
                <w:rFonts w:ascii="Sylfaen" w:eastAsia="Times New Roman" w:hAnsi="Sylfaen" w:cs="Sylfaen"/>
                <w:lang w:val="ka-GE"/>
              </w:rPr>
              <w:t>სასწავლებლების</w:t>
            </w:r>
            <w:r w:rsidRPr="009D68DB">
              <w:rPr>
                <w:rFonts w:ascii="Sylfaen" w:eastAsia="Times New Roman" w:hAnsi="Sylfaen"/>
                <w:lang w:val="ka-GE"/>
              </w:rPr>
              <w:t xml:space="preserve"> </w:t>
            </w:r>
            <w:r w:rsidRPr="009D68DB">
              <w:rPr>
                <w:rFonts w:ascii="Sylfaen" w:eastAsia="Times New Roman" w:hAnsi="Sylfaen" w:cs="Sylfaen"/>
                <w:lang w:val="ka-GE"/>
              </w:rPr>
              <w:t>სტუდენტთა</w:t>
            </w:r>
            <w:r w:rsidRPr="009D68DB">
              <w:rPr>
                <w:rFonts w:ascii="Sylfaen" w:eastAsia="Times New Roman" w:hAnsi="Sylfaen"/>
                <w:lang w:val="ka-GE"/>
              </w:rPr>
              <w:t xml:space="preserve"> </w:t>
            </w:r>
            <w:r w:rsidRPr="009D68DB">
              <w:rPr>
                <w:rFonts w:ascii="Sylfaen" w:eastAsia="Times New Roman" w:hAnsi="Sylfaen" w:cs="Sylfaen"/>
                <w:lang w:val="ka-GE"/>
              </w:rPr>
              <w:t>სწავლის</w:t>
            </w:r>
            <w:r w:rsidRPr="009D68DB">
              <w:rPr>
                <w:rFonts w:ascii="Sylfaen" w:eastAsia="Times New Roman" w:hAnsi="Sylfaen"/>
                <w:lang w:val="ka-GE"/>
              </w:rPr>
              <w:t xml:space="preserve"> </w:t>
            </w:r>
            <w:r w:rsidRPr="009D68DB">
              <w:rPr>
                <w:rFonts w:ascii="Sylfaen" w:eastAsia="Times New Roman" w:hAnsi="Sylfaen" w:cs="Sylfaen"/>
                <w:lang w:val="ka-GE"/>
              </w:rPr>
              <w:t>სტიმულირება</w:t>
            </w:r>
          </w:p>
          <w:p w14:paraId="49C77839" w14:textId="77777777" w:rsidR="00A603D0" w:rsidRPr="009D68DB" w:rsidRDefault="00A603D0" w:rsidP="00E55F46">
            <w:pPr>
              <w:rPr>
                <w:rFonts w:ascii="Sylfaen" w:eastAsia="Times New Roman" w:hAnsi="Sylfaen" w:cs="Times New Roman"/>
                <w:color w:val="757171"/>
                <w:sz w:val="24"/>
                <w:szCs w:val="24"/>
              </w:rPr>
            </w:pPr>
          </w:p>
        </w:tc>
      </w:tr>
      <w:tr w:rsidR="00A603D0" w:rsidRPr="009D68DB" w14:paraId="359AC63E" w14:textId="77777777" w:rsidTr="00C27518">
        <w:trPr>
          <w:trHeight w:val="600"/>
        </w:trPr>
        <w:tc>
          <w:tcPr>
            <w:tcW w:w="2180" w:type="pct"/>
            <w:hideMark/>
          </w:tcPr>
          <w:p w14:paraId="55F4AF8D" w14:textId="77777777" w:rsidR="00A603D0" w:rsidRPr="00CB390C" w:rsidRDefault="00A603D0" w:rsidP="00E55F46">
            <w:pPr>
              <w:rPr>
                <w:rFonts w:ascii="Sylfaen" w:eastAsia="Times New Roman" w:hAnsi="Sylfaen" w:cs="Times New Roman"/>
                <w:color w:val="2F75B5"/>
                <w:szCs w:val="24"/>
              </w:rPr>
            </w:pPr>
            <w:r w:rsidRPr="00CB390C">
              <w:rPr>
                <w:rFonts w:ascii="Sylfaen" w:eastAsia="Times New Roman" w:hAnsi="Sylfaen" w:cs="Sylfaen"/>
                <w:color w:val="2F75B5"/>
                <w:szCs w:val="24"/>
              </w:rPr>
              <w:t>პროგრამის</w:t>
            </w:r>
            <w:r w:rsidRPr="00CB390C">
              <w:rPr>
                <w:rFonts w:ascii="Sylfaen" w:eastAsia="Times New Roman" w:hAnsi="Sylfaen" w:cs="Times New Roman"/>
                <w:color w:val="2F75B5"/>
                <w:szCs w:val="24"/>
              </w:rPr>
              <w:t xml:space="preserve"> </w:t>
            </w:r>
            <w:r w:rsidRPr="00CB390C">
              <w:rPr>
                <w:rFonts w:ascii="Sylfaen" w:eastAsia="Times New Roman" w:hAnsi="Sylfaen" w:cs="Sylfaen"/>
                <w:color w:val="2F75B5"/>
                <w:szCs w:val="24"/>
              </w:rPr>
              <w:t>მიზანი</w:t>
            </w:r>
            <w:r w:rsidRPr="00CB390C">
              <w:rPr>
                <w:rFonts w:ascii="Sylfaen" w:eastAsia="Times New Roman" w:hAnsi="Sylfaen" w:cs="Times New Roman"/>
                <w:color w:val="2F75B5"/>
                <w:szCs w:val="24"/>
              </w:rPr>
              <w:t xml:space="preserve"> </w:t>
            </w:r>
            <w:r w:rsidRPr="00CB390C">
              <w:rPr>
                <w:rFonts w:ascii="Sylfaen" w:eastAsia="Times New Roman" w:hAnsi="Sylfaen" w:cs="Sylfaen"/>
                <w:color w:val="2F75B5"/>
                <w:szCs w:val="24"/>
              </w:rPr>
              <w:t>და</w:t>
            </w:r>
            <w:r w:rsidRPr="00CB390C">
              <w:rPr>
                <w:rFonts w:ascii="Sylfaen" w:eastAsia="Times New Roman" w:hAnsi="Sylfaen" w:cs="Times New Roman"/>
                <w:color w:val="2F75B5"/>
                <w:szCs w:val="24"/>
              </w:rPr>
              <w:t xml:space="preserve"> </w:t>
            </w:r>
            <w:r w:rsidRPr="00CB390C">
              <w:rPr>
                <w:rFonts w:ascii="Sylfaen" w:eastAsia="Times New Roman" w:hAnsi="Sylfaen" w:cs="Sylfaen"/>
                <w:color w:val="2F75B5"/>
                <w:szCs w:val="24"/>
              </w:rPr>
              <w:t>მოსალოდნელი</w:t>
            </w:r>
            <w:r w:rsidRPr="00CB390C">
              <w:rPr>
                <w:rFonts w:ascii="Sylfaen" w:eastAsia="Times New Roman" w:hAnsi="Sylfaen" w:cs="Times New Roman"/>
                <w:color w:val="2F75B5"/>
                <w:szCs w:val="24"/>
              </w:rPr>
              <w:t xml:space="preserve"> </w:t>
            </w:r>
            <w:r w:rsidRPr="00CB390C">
              <w:rPr>
                <w:rFonts w:ascii="Sylfaen" w:eastAsia="Times New Roman" w:hAnsi="Sylfaen" w:cs="Sylfaen"/>
                <w:color w:val="2F75B5"/>
                <w:szCs w:val="24"/>
              </w:rPr>
              <w:t>შედეგი</w:t>
            </w:r>
          </w:p>
        </w:tc>
        <w:tc>
          <w:tcPr>
            <w:tcW w:w="2820" w:type="pct"/>
            <w:gridSpan w:val="2"/>
            <w:hideMark/>
          </w:tcPr>
          <w:p w14:paraId="26FF9242" w14:textId="77777777" w:rsidR="00A603D0" w:rsidRPr="00CE5616" w:rsidRDefault="00A603D0" w:rsidP="00E55F46">
            <w:pPr>
              <w:jc w:val="both"/>
              <w:rPr>
                <w:rFonts w:ascii="Sylfaen" w:hAnsi="Sylfaen" w:cs="Sylfaen"/>
                <w:sz w:val="20"/>
                <w:lang w:val="ka-GE"/>
              </w:rPr>
            </w:pPr>
            <w:r w:rsidRPr="00CE5616">
              <w:rPr>
                <w:rFonts w:ascii="Sylfaen" w:eastAsia="Times New Roman" w:hAnsi="Sylfaen" w:cs="Times New Roman"/>
                <w:sz w:val="20"/>
                <w:lang w:val="ka-GE"/>
              </w:rPr>
              <w:t>კვალიფიციური ადამიანური კაპიტალის განვითარების ხელშეწყობა სტუდენტების მაღალი აკადემიური მოსწრების ზრდის სტიმულირებით.</w:t>
            </w:r>
          </w:p>
        </w:tc>
      </w:tr>
      <w:tr w:rsidR="00A603D0" w:rsidRPr="009D68DB" w14:paraId="1984DC95" w14:textId="77777777" w:rsidTr="00C27518">
        <w:trPr>
          <w:trHeight w:val="300"/>
        </w:trPr>
        <w:tc>
          <w:tcPr>
            <w:tcW w:w="2180" w:type="pct"/>
            <w:hideMark/>
          </w:tcPr>
          <w:p w14:paraId="0DB41151" w14:textId="77777777" w:rsidR="00A603D0" w:rsidRPr="009D68DB" w:rsidRDefault="00A603D0" w:rsidP="00E55F46">
            <w:pPr>
              <w:rPr>
                <w:rFonts w:ascii="Sylfaen" w:eastAsia="Times New Roman" w:hAnsi="Sylfaen" w:cs="Times New Roman"/>
                <w:color w:val="000000"/>
                <w:sz w:val="24"/>
                <w:szCs w:val="24"/>
              </w:rPr>
            </w:pPr>
          </w:p>
        </w:tc>
        <w:tc>
          <w:tcPr>
            <w:tcW w:w="2044" w:type="pct"/>
            <w:shd w:val="clear" w:color="auto" w:fill="auto"/>
            <w:hideMark/>
          </w:tcPr>
          <w:p w14:paraId="50090D44" w14:textId="77777777" w:rsidR="00A603D0" w:rsidRPr="009D68DB" w:rsidRDefault="00A603D0" w:rsidP="00E55F46">
            <w:pPr>
              <w:rPr>
                <w:rFonts w:ascii="Sylfaen" w:eastAsia="Times New Roman" w:hAnsi="Sylfaen" w:cs="Times New Roman"/>
              </w:rPr>
            </w:pPr>
          </w:p>
        </w:tc>
        <w:tc>
          <w:tcPr>
            <w:tcW w:w="776" w:type="pct"/>
            <w:shd w:val="clear" w:color="auto" w:fill="auto"/>
            <w:noWrap/>
            <w:hideMark/>
          </w:tcPr>
          <w:p w14:paraId="064ED66E" w14:textId="77777777" w:rsidR="00A603D0" w:rsidRPr="009D68DB" w:rsidRDefault="00A603D0" w:rsidP="00E55F46">
            <w:pPr>
              <w:rPr>
                <w:rFonts w:ascii="Sylfaen" w:eastAsia="Times New Roman" w:hAnsi="Sylfaen" w:cs="Times New Roman"/>
              </w:rPr>
            </w:pPr>
          </w:p>
        </w:tc>
      </w:tr>
      <w:tr w:rsidR="00A603D0" w:rsidRPr="009D68DB" w14:paraId="0404ED31" w14:textId="77777777" w:rsidTr="00C27518">
        <w:trPr>
          <w:trHeight w:val="300"/>
        </w:trPr>
        <w:tc>
          <w:tcPr>
            <w:tcW w:w="2180" w:type="pct"/>
            <w:hideMark/>
          </w:tcPr>
          <w:p w14:paraId="190EF076" w14:textId="77777777" w:rsidR="00A603D0" w:rsidRPr="00CB390C" w:rsidRDefault="00A603D0" w:rsidP="00E55F46">
            <w:pPr>
              <w:rPr>
                <w:rFonts w:ascii="Sylfaen" w:eastAsia="Times New Roman" w:hAnsi="Sylfaen" w:cs="Times New Roman"/>
                <w:b/>
                <w:color w:val="2F75B5"/>
                <w:sz w:val="24"/>
                <w:szCs w:val="24"/>
              </w:rPr>
            </w:pPr>
            <w:r w:rsidRPr="00CB390C">
              <w:rPr>
                <w:rFonts w:ascii="Sylfaen" w:eastAsia="Times New Roman" w:hAnsi="Sylfaen" w:cs="Sylfaen"/>
                <w:b/>
                <w:color w:val="2F75B5"/>
                <w:sz w:val="24"/>
                <w:szCs w:val="24"/>
              </w:rPr>
              <w:t>ღონისძიებები</w:t>
            </w:r>
            <w:r w:rsidRPr="00CB390C">
              <w:rPr>
                <w:rFonts w:ascii="Sylfaen" w:eastAsia="Times New Roman" w:hAnsi="Sylfaen" w:cs="Times New Roman"/>
                <w:b/>
                <w:color w:val="2F75B5"/>
                <w:sz w:val="24"/>
                <w:szCs w:val="24"/>
              </w:rPr>
              <w:t>:</w:t>
            </w:r>
          </w:p>
        </w:tc>
        <w:tc>
          <w:tcPr>
            <w:tcW w:w="2044" w:type="pct"/>
            <w:shd w:val="clear" w:color="auto" w:fill="FFFFFF" w:themeFill="background1"/>
            <w:hideMark/>
          </w:tcPr>
          <w:p w14:paraId="6D2B9869" w14:textId="77777777" w:rsidR="00A603D0" w:rsidRPr="00CB390C" w:rsidRDefault="00A603D0" w:rsidP="00E55F46">
            <w:pPr>
              <w:rPr>
                <w:rFonts w:ascii="Sylfaen" w:eastAsia="Times New Roman" w:hAnsi="Sylfaen" w:cs="Times New Roman"/>
                <w:b/>
                <w:color w:val="2F75B5"/>
              </w:rPr>
            </w:pPr>
            <w:r w:rsidRPr="00CB390C">
              <w:rPr>
                <w:rFonts w:ascii="Sylfaen" w:eastAsia="Times New Roman" w:hAnsi="Sylfaen" w:cs="Sylfaen"/>
                <w:b/>
                <w:color w:val="2F75B5"/>
              </w:rPr>
              <w:t>შესრულების</w:t>
            </w:r>
            <w:r w:rsidRPr="00CB390C">
              <w:rPr>
                <w:rFonts w:ascii="Sylfaen" w:eastAsia="Times New Roman" w:hAnsi="Sylfaen" w:cs="Times New Roman"/>
                <w:b/>
                <w:color w:val="2F75B5"/>
              </w:rPr>
              <w:t xml:space="preserve"> </w:t>
            </w:r>
            <w:r w:rsidRPr="00CB390C">
              <w:rPr>
                <w:rFonts w:ascii="Sylfaen" w:eastAsia="Times New Roman" w:hAnsi="Sylfaen" w:cs="Sylfaen"/>
                <w:b/>
                <w:color w:val="2F75B5"/>
              </w:rPr>
              <w:t>ინდიკატორი</w:t>
            </w:r>
          </w:p>
        </w:tc>
        <w:tc>
          <w:tcPr>
            <w:tcW w:w="776" w:type="pct"/>
            <w:shd w:val="clear" w:color="auto" w:fill="FFFFFF" w:themeFill="background1"/>
            <w:noWrap/>
            <w:hideMark/>
          </w:tcPr>
          <w:p w14:paraId="3C82E12A" w14:textId="77777777" w:rsidR="00A603D0" w:rsidRPr="00CB390C" w:rsidRDefault="00A603D0" w:rsidP="00C27518">
            <w:pPr>
              <w:jc w:val="center"/>
              <w:rPr>
                <w:rFonts w:ascii="Sylfaen" w:eastAsia="Times New Roman" w:hAnsi="Sylfaen" w:cs="Times New Roman"/>
                <w:b/>
                <w:color w:val="2F75B5"/>
              </w:rPr>
            </w:pPr>
            <w:r w:rsidRPr="00CB390C">
              <w:rPr>
                <w:rFonts w:ascii="Sylfaen" w:eastAsia="Times New Roman" w:hAnsi="Sylfaen" w:cs="Sylfaen"/>
                <w:b/>
                <w:color w:val="2F75B5"/>
              </w:rPr>
              <w:t>შესრულება</w:t>
            </w:r>
          </w:p>
        </w:tc>
      </w:tr>
      <w:tr w:rsidR="00A603D0" w:rsidRPr="009D68DB" w14:paraId="4B47E83A" w14:textId="77777777" w:rsidTr="00C27518">
        <w:trPr>
          <w:trHeight w:val="300"/>
        </w:trPr>
        <w:tc>
          <w:tcPr>
            <w:tcW w:w="2180" w:type="pct"/>
            <w:hideMark/>
          </w:tcPr>
          <w:p w14:paraId="06F2BF53" w14:textId="77777777" w:rsidR="00A603D0" w:rsidRPr="00CE5616" w:rsidRDefault="00A603D0" w:rsidP="00E55F46">
            <w:pPr>
              <w:jc w:val="both"/>
              <w:rPr>
                <w:rFonts w:ascii="Sylfaen" w:hAnsi="Sylfaen"/>
                <w:sz w:val="20"/>
                <w:szCs w:val="20"/>
                <w:lang w:val="ka-GE"/>
              </w:rPr>
            </w:pPr>
            <w:r w:rsidRPr="00CE5616">
              <w:rPr>
                <w:rFonts w:ascii="Sylfaen" w:hAnsi="Sylfaen" w:cs="Sylfaen"/>
                <w:sz w:val="20"/>
                <w:szCs w:val="20"/>
                <w:lang w:val="ka-GE"/>
              </w:rPr>
              <w:t>ბენეფიციართა შესარჩევად კონკურსის გამოცხადება</w:t>
            </w:r>
            <w:r w:rsidRPr="00CE5616">
              <w:rPr>
                <w:rFonts w:ascii="Sylfaen" w:hAnsi="Sylfaen"/>
                <w:sz w:val="20"/>
                <w:szCs w:val="20"/>
                <w:lang w:val="ka-GE"/>
              </w:rPr>
              <w:t xml:space="preserve"> </w:t>
            </w:r>
            <w:r w:rsidRPr="00CE5616">
              <w:rPr>
                <w:rFonts w:ascii="Sylfaen" w:hAnsi="Sylfaen" w:cs="Sylfaen"/>
                <w:sz w:val="20"/>
                <w:szCs w:val="20"/>
                <w:lang w:val="ka-GE"/>
              </w:rPr>
              <w:t>და</w:t>
            </w:r>
            <w:r w:rsidRPr="00CE5616">
              <w:rPr>
                <w:rFonts w:ascii="Sylfaen" w:hAnsi="Sylfaen"/>
                <w:sz w:val="20"/>
                <w:szCs w:val="20"/>
                <w:lang w:val="ka-GE"/>
              </w:rPr>
              <w:t xml:space="preserve"> </w:t>
            </w:r>
            <w:r w:rsidRPr="00CE5616">
              <w:rPr>
                <w:rFonts w:ascii="Sylfaen" w:hAnsi="Sylfaen" w:cs="Sylfaen"/>
                <w:sz w:val="20"/>
                <w:szCs w:val="20"/>
                <w:lang w:val="ka-GE"/>
              </w:rPr>
              <w:t>დებულების</w:t>
            </w:r>
            <w:r w:rsidRPr="00CE5616">
              <w:rPr>
                <w:rFonts w:ascii="Sylfaen" w:hAnsi="Sylfaen"/>
                <w:sz w:val="20"/>
                <w:szCs w:val="20"/>
                <w:lang w:val="ka-GE"/>
              </w:rPr>
              <w:t xml:space="preserve"> </w:t>
            </w:r>
            <w:r w:rsidRPr="00CE5616">
              <w:rPr>
                <w:rFonts w:ascii="Sylfaen" w:hAnsi="Sylfaen" w:cs="Sylfaen"/>
                <w:sz w:val="20"/>
                <w:szCs w:val="20"/>
                <w:lang w:val="ka-GE"/>
              </w:rPr>
              <w:t>დამტკიცება</w:t>
            </w:r>
            <w:r w:rsidRPr="00CE5616">
              <w:rPr>
                <w:rFonts w:ascii="Sylfaen" w:hAnsi="Sylfaen"/>
                <w:sz w:val="20"/>
                <w:szCs w:val="20"/>
                <w:lang w:val="ka-GE"/>
              </w:rPr>
              <w:t>;</w:t>
            </w:r>
          </w:p>
          <w:p w14:paraId="29A28C19" w14:textId="77777777" w:rsidR="00A603D0" w:rsidRPr="00CE5616" w:rsidRDefault="00A603D0" w:rsidP="00E55F46">
            <w:pPr>
              <w:pStyle w:val="Default"/>
              <w:spacing w:after="160"/>
              <w:jc w:val="both"/>
              <w:rPr>
                <w:sz w:val="20"/>
                <w:szCs w:val="20"/>
                <w:lang w:val="ka-GE"/>
              </w:rPr>
            </w:pPr>
          </w:p>
        </w:tc>
        <w:tc>
          <w:tcPr>
            <w:tcW w:w="2044" w:type="pct"/>
            <w:shd w:val="clear" w:color="auto" w:fill="FFFFFF" w:themeFill="background1"/>
            <w:hideMark/>
          </w:tcPr>
          <w:p w14:paraId="0D08504E" w14:textId="77777777" w:rsidR="00A603D0" w:rsidRPr="00CE5616" w:rsidRDefault="00A603D0" w:rsidP="00E55F46">
            <w:pPr>
              <w:jc w:val="both"/>
              <w:rPr>
                <w:rFonts w:ascii="Sylfaen" w:hAnsi="Sylfaen" w:cs="Sylfaen"/>
                <w:sz w:val="20"/>
                <w:szCs w:val="20"/>
                <w:lang w:val="ka-GE"/>
              </w:rPr>
            </w:pPr>
            <w:r w:rsidRPr="00CE5616">
              <w:rPr>
                <w:rFonts w:ascii="Sylfaen" w:hAnsi="Sylfaen" w:cs="Sylfaen"/>
                <w:sz w:val="20"/>
                <w:szCs w:val="20"/>
                <w:lang w:val="ka-GE"/>
              </w:rPr>
              <w:t>კონკურსის ჩატარების წესი (დებულება</w:t>
            </w:r>
          </w:p>
        </w:tc>
        <w:tc>
          <w:tcPr>
            <w:tcW w:w="776" w:type="pct"/>
            <w:shd w:val="clear" w:color="auto" w:fill="FFFFFF" w:themeFill="background1"/>
            <w:noWrap/>
            <w:hideMark/>
          </w:tcPr>
          <w:p w14:paraId="22AC6914" w14:textId="77777777" w:rsidR="00A603D0" w:rsidRPr="00CE5616" w:rsidRDefault="00A603D0" w:rsidP="00C27518">
            <w:pPr>
              <w:jc w:val="center"/>
              <w:rPr>
                <w:rFonts w:ascii="Sylfaen" w:eastAsia="Times New Roman" w:hAnsi="Sylfaen" w:cs="Times New Roman"/>
                <w:color w:val="000000"/>
                <w:sz w:val="20"/>
                <w:szCs w:val="20"/>
              </w:rPr>
            </w:pPr>
            <w:r w:rsidRPr="00CE5616">
              <w:rPr>
                <w:rFonts w:ascii="Segoe UI Emoji" w:eastAsia="Times New Roman" w:hAnsi="Segoe UI Emoji" w:cs="Segoe UI Emoji"/>
                <w:color w:val="000000"/>
                <w:sz w:val="20"/>
                <w:szCs w:val="20"/>
              </w:rPr>
              <w:t>✔</w:t>
            </w:r>
          </w:p>
        </w:tc>
      </w:tr>
      <w:tr w:rsidR="00A603D0" w:rsidRPr="009D68DB" w14:paraId="28AF7BA7" w14:textId="77777777" w:rsidTr="00C27518">
        <w:trPr>
          <w:trHeight w:val="300"/>
        </w:trPr>
        <w:tc>
          <w:tcPr>
            <w:tcW w:w="2180" w:type="pct"/>
            <w:hideMark/>
          </w:tcPr>
          <w:p w14:paraId="20A4C93F" w14:textId="77777777" w:rsidR="00A603D0" w:rsidRPr="00CE5616" w:rsidRDefault="00A603D0" w:rsidP="00E55F46">
            <w:pPr>
              <w:jc w:val="both"/>
              <w:rPr>
                <w:rFonts w:ascii="Sylfaen" w:hAnsi="Sylfaen" w:cs="Sylfaen"/>
                <w:sz w:val="20"/>
                <w:szCs w:val="20"/>
                <w:lang w:val="ka-GE"/>
              </w:rPr>
            </w:pPr>
            <w:r w:rsidRPr="00CE5616">
              <w:rPr>
                <w:rFonts w:ascii="Sylfaen" w:hAnsi="Sylfaen" w:cs="Sylfaen"/>
                <w:sz w:val="20"/>
                <w:szCs w:val="20"/>
                <w:lang w:val="ka-GE"/>
              </w:rPr>
              <w:t>კონკურსის</w:t>
            </w:r>
            <w:r w:rsidRPr="00CE5616">
              <w:rPr>
                <w:rFonts w:ascii="Sylfaen" w:hAnsi="Sylfaen"/>
                <w:sz w:val="20"/>
                <w:szCs w:val="20"/>
                <w:lang w:val="ka-GE"/>
              </w:rPr>
              <w:t xml:space="preserve"> </w:t>
            </w:r>
            <w:r w:rsidRPr="00CE5616">
              <w:rPr>
                <w:rFonts w:ascii="Sylfaen" w:hAnsi="Sylfaen" w:cs="Sylfaen"/>
                <w:sz w:val="20"/>
                <w:szCs w:val="20"/>
                <w:lang w:val="ka-GE"/>
              </w:rPr>
              <w:t>ჩატარება</w:t>
            </w:r>
            <w:r w:rsidRPr="00CE5616">
              <w:rPr>
                <w:rFonts w:ascii="Sylfaen" w:hAnsi="Sylfaen"/>
                <w:sz w:val="20"/>
                <w:szCs w:val="20"/>
                <w:lang w:val="ka-GE"/>
              </w:rPr>
              <w:t xml:space="preserve">, </w:t>
            </w:r>
            <w:r w:rsidRPr="00CE5616">
              <w:rPr>
                <w:rFonts w:ascii="Sylfaen" w:hAnsi="Sylfaen" w:cs="Sylfaen"/>
                <w:sz w:val="20"/>
                <w:szCs w:val="20"/>
                <w:lang w:val="ka-GE"/>
              </w:rPr>
              <w:t>გამარჯვებულთა</w:t>
            </w:r>
            <w:r w:rsidRPr="00CE5616">
              <w:rPr>
                <w:rFonts w:ascii="Sylfaen" w:hAnsi="Sylfaen"/>
                <w:sz w:val="20"/>
                <w:szCs w:val="20"/>
                <w:lang w:val="ka-GE"/>
              </w:rPr>
              <w:t xml:space="preserve"> </w:t>
            </w:r>
            <w:r w:rsidRPr="00CE5616">
              <w:rPr>
                <w:rFonts w:ascii="Sylfaen" w:hAnsi="Sylfaen" w:cs="Sylfaen"/>
                <w:sz w:val="20"/>
                <w:szCs w:val="20"/>
                <w:lang w:val="ka-GE"/>
              </w:rPr>
              <w:t>გამოვლენა</w:t>
            </w:r>
            <w:r w:rsidRPr="00CE5616">
              <w:rPr>
                <w:rFonts w:ascii="Sylfaen" w:hAnsi="Sylfaen"/>
                <w:sz w:val="20"/>
                <w:szCs w:val="20"/>
                <w:lang w:val="ka-GE"/>
              </w:rPr>
              <w:t xml:space="preserve"> </w:t>
            </w:r>
            <w:r w:rsidRPr="00CE5616">
              <w:rPr>
                <w:rFonts w:ascii="Sylfaen" w:hAnsi="Sylfaen" w:cs="Sylfaen"/>
                <w:sz w:val="20"/>
                <w:szCs w:val="20"/>
                <w:lang w:val="ka-GE"/>
              </w:rPr>
              <w:t>და</w:t>
            </w:r>
            <w:r w:rsidRPr="00CE5616">
              <w:rPr>
                <w:rFonts w:ascii="Sylfaen" w:hAnsi="Sylfaen"/>
                <w:sz w:val="20"/>
                <w:szCs w:val="20"/>
                <w:lang w:val="ka-GE"/>
              </w:rPr>
              <w:t xml:space="preserve"> </w:t>
            </w:r>
            <w:r w:rsidRPr="00CE5616">
              <w:rPr>
                <w:rFonts w:ascii="Sylfaen" w:hAnsi="Sylfaen" w:cs="Sylfaen"/>
                <w:sz w:val="20"/>
                <w:szCs w:val="20"/>
                <w:lang w:val="ka-GE"/>
              </w:rPr>
              <w:t>დაფინანსება</w:t>
            </w:r>
            <w:r w:rsidRPr="00CE5616">
              <w:rPr>
                <w:rFonts w:ascii="Sylfaen" w:hAnsi="Sylfaen"/>
                <w:sz w:val="20"/>
                <w:szCs w:val="20"/>
                <w:lang w:val="ka-GE"/>
              </w:rPr>
              <w:t>.</w:t>
            </w:r>
          </w:p>
        </w:tc>
        <w:tc>
          <w:tcPr>
            <w:tcW w:w="2044" w:type="pct"/>
            <w:shd w:val="clear" w:color="auto" w:fill="FFFFFF" w:themeFill="background1"/>
            <w:hideMark/>
          </w:tcPr>
          <w:p w14:paraId="6CC936FF" w14:textId="77777777" w:rsidR="00A603D0" w:rsidRPr="00CE5616" w:rsidRDefault="00A603D0" w:rsidP="00050462">
            <w:pPr>
              <w:pStyle w:val="ListParagraph"/>
              <w:numPr>
                <w:ilvl w:val="0"/>
                <w:numId w:val="9"/>
              </w:numPr>
              <w:ind w:left="68" w:hanging="133"/>
              <w:jc w:val="both"/>
              <w:rPr>
                <w:rFonts w:ascii="Sylfaen" w:hAnsi="Sylfaen" w:cs="Sylfaen"/>
                <w:sz w:val="20"/>
                <w:szCs w:val="20"/>
                <w:lang w:val="ka-GE"/>
              </w:rPr>
            </w:pPr>
            <w:r w:rsidRPr="00CE5616">
              <w:rPr>
                <w:rFonts w:ascii="Sylfaen" w:hAnsi="Sylfaen" w:cs="Sylfaen"/>
                <w:sz w:val="20"/>
                <w:szCs w:val="20"/>
                <w:lang w:val="ka-GE"/>
              </w:rPr>
              <w:t>სტიპენდიანტთა რაოდენობა</w:t>
            </w:r>
          </w:p>
          <w:p w14:paraId="7E4FCEEB" w14:textId="77777777" w:rsidR="00A603D0" w:rsidRPr="00CE5616" w:rsidRDefault="00A603D0" w:rsidP="00050462">
            <w:pPr>
              <w:pStyle w:val="ListParagraph"/>
              <w:numPr>
                <w:ilvl w:val="0"/>
                <w:numId w:val="9"/>
              </w:numPr>
              <w:ind w:left="68" w:hanging="133"/>
              <w:jc w:val="both"/>
              <w:rPr>
                <w:rFonts w:ascii="Sylfaen" w:hAnsi="Sylfaen" w:cs="Sylfaen"/>
                <w:sz w:val="20"/>
                <w:szCs w:val="20"/>
                <w:lang w:val="ka-GE"/>
              </w:rPr>
            </w:pPr>
            <w:r w:rsidRPr="00CE5616">
              <w:rPr>
                <w:rFonts w:ascii="Sylfaen" w:hAnsi="Sylfaen" w:cs="Sylfaen"/>
                <w:sz w:val="20"/>
                <w:szCs w:val="20"/>
                <w:lang w:val="ka-GE"/>
              </w:rPr>
              <w:t>სტუდენტთა აკადემიური მოსწრების ზრდის მაჩვენებელი</w:t>
            </w:r>
          </w:p>
        </w:tc>
        <w:tc>
          <w:tcPr>
            <w:tcW w:w="776" w:type="pct"/>
            <w:shd w:val="clear" w:color="auto" w:fill="FFFFFF" w:themeFill="background1"/>
            <w:noWrap/>
            <w:hideMark/>
          </w:tcPr>
          <w:p w14:paraId="6A53B765" w14:textId="77777777" w:rsidR="00A603D0" w:rsidRPr="00CE5616" w:rsidRDefault="00A603D0" w:rsidP="00C27518">
            <w:pPr>
              <w:jc w:val="center"/>
              <w:rPr>
                <w:rFonts w:ascii="Sylfaen" w:eastAsia="Times New Roman" w:hAnsi="Sylfaen" w:cs="Times New Roman"/>
                <w:color w:val="000000"/>
                <w:sz w:val="20"/>
                <w:szCs w:val="20"/>
              </w:rPr>
            </w:pPr>
            <w:r w:rsidRPr="00CE5616">
              <w:rPr>
                <w:rFonts w:ascii="Segoe UI Emoji" w:eastAsia="Times New Roman" w:hAnsi="Segoe UI Emoji" w:cs="Segoe UI Emoji"/>
                <w:color w:val="000000"/>
                <w:sz w:val="20"/>
                <w:szCs w:val="20"/>
              </w:rPr>
              <w:t>✔</w:t>
            </w:r>
          </w:p>
        </w:tc>
      </w:tr>
    </w:tbl>
    <w:p w14:paraId="6F2786F6" w14:textId="77777777" w:rsidR="00A603D0" w:rsidRPr="00C27518" w:rsidRDefault="00A603D0" w:rsidP="00E55F46">
      <w:pPr>
        <w:spacing w:line="240" w:lineRule="auto"/>
        <w:jc w:val="both"/>
        <w:rPr>
          <w:rFonts w:ascii="Sylfaen" w:hAnsi="Sylfaen"/>
          <w:b/>
          <w:sz w:val="20"/>
          <w:szCs w:val="20"/>
          <w:lang w:val="ka-GE"/>
        </w:rPr>
      </w:pPr>
    </w:p>
    <w:p w14:paraId="5A718EA4" w14:textId="77777777" w:rsidR="00A603D0" w:rsidRPr="00C27518" w:rsidRDefault="00A603D0" w:rsidP="00E55F46">
      <w:pPr>
        <w:spacing w:line="240" w:lineRule="auto"/>
        <w:rPr>
          <w:rFonts w:ascii="Sylfaen" w:hAnsi="Sylfaen"/>
          <w:b/>
          <w:sz w:val="20"/>
          <w:szCs w:val="20"/>
        </w:rPr>
      </w:pPr>
      <w:r w:rsidRPr="00C27518">
        <w:rPr>
          <w:rFonts w:ascii="Sylfaen" w:hAnsi="Sylfaen"/>
          <w:b/>
          <w:sz w:val="20"/>
          <w:szCs w:val="20"/>
          <w:lang w:val="ka-GE"/>
        </w:rPr>
        <w:t xml:space="preserve">2019 </w:t>
      </w:r>
      <w:r w:rsidRPr="00C27518">
        <w:rPr>
          <w:rFonts w:ascii="Sylfaen" w:hAnsi="Sylfaen" w:cs="Sylfaen"/>
          <w:b/>
          <w:sz w:val="20"/>
          <w:szCs w:val="20"/>
          <w:lang w:val="ka-GE"/>
        </w:rPr>
        <w:t xml:space="preserve">წელი </w:t>
      </w:r>
      <w:r w:rsidRPr="00C27518">
        <w:rPr>
          <w:rFonts w:ascii="Sylfaen" w:hAnsi="Sylfaen"/>
          <w:b/>
          <w:sz w:val="20"/>
          <w:szCs w:val="20"/>
        </w:rPr>
        <w:t xml:space="preserve">I </w:t>
      </w:r>
      <w:r w:rsidRPr="00C27518">
        <w:rPr>
          <w:rFonts w:ascii="Sylfaen" w:hAnsi="Sylfaen"/>
          <w:b/>
          <w:sz w:val="20"/>
          <w:szCs w:val="20"/>
          <w:lang w:val="ka-GE"/>
        </w:rPr>
        <w:t>კვარტალი</w:t>
      </w:r>
    </w:p>
    <w:p w14:paraId="517A0C68" w14:textId="77777777" w:rsidR="00A603D0" w:rsidRPr="00C27518" w:rsidRDefault="00A603D0" w:rsidP="00E55F46">
      <w:pPr>
        <w:spacing w:line="240" w:lineRule="auto"/>
        <w:jc w:val="both"/>
        <w:rPr>
          <w:rFonts w:ascii="Sylfaen" w:hAnsi="Sylfaen"/>
          <w:sz w:val="20"/>
          <w:szCs w:val="20"/>
        </w:rPr>
      </w:pPr>
      <w:r w:rsidRPr="00C27518">
        <w:rPr>
          <w:rFonts w:ascii="Sylfaen" w:hAnsi="Sylfaen"/>
          <w:sz w:val="20"/>
          <w:szCs w:val="20"/>
        </w:rPr>
        <w:t>საანგარიშო პერიოდში, ქ. ბათუმის მუნიციპალიტეტის მერის მიერ, 2019 წლის 12 თებერვალს გამოიცა ბრძანება N146 ,,ქ. ბათუმის მუნიციპალიტეტის 2019 წლის ბიუჯეტით დამტკიცებული ქვეპროგრამის ,,ლუკა ასათიანის სახელობის სტიპენდია წარმატებული სტუდენტებისათვის'' ფარგლებში კონკურსის ჩატარების წესისა და პირობების შესახებ დებულების დამტკიცების თაობაზე''. აღნიშნული ბრძანებით  გამოცხადდა კონკურსი და დამტკიცდა კონკურსის ჩატარების წესი და პირობები, კონკურსანტის განაცხადისა და კონკურსანტთა რეესტრის ფორმები.</w:t>
      </w:r>
    </w:p>
    <w:p w14:paraId="523AE206" w14:textId="77777777" w:rsidR="00A603D0" w:rsidRPr="00C27518" w:rsidRDefault="00A603D0" w:rsidP="00E55F46">
      <w:pPr>
        <w:spacing w:line="240" w:lineRule="auto"/>
        <w:jc w:val="both"/>
        <w:rPr>
          <w:rFonts w:ascii="Sylfaen" w:hAnsi="Sylfaen"/>
          <w:sz w:val="20"/>
          <w:szCs w:val="20"/>
        </w:rPr>
      </w:pPr>
      <w:r w:rsidRPr="00C27518">
        <w:rPr>
          <w:rFonts w:ascii="Sylfaen" w:hAnsi="Sylfaen"/>
          <w:sz w:val="20"/>
          <w:szCs w:val="20"/>
        </w:rPr>
        <w:t xml:space="preserve">საანგარიშო პერიოდში, განაცხადების მიღება მიმდინარეობდა 2019 წლის   4 მარტიდან 29 მარტის ჩათვლით. აღნიშნულ პერიოდში შემოვიდა  114  სტუდენტის განაცხადი.  </w:t>
      </w:r>
    </w:p>
    <w:p w14:paraId="37FDDDC4" w14:textId="77777777" w:rsidR="00A603D0" w:rsidRPr="00C27518" w:rsidRDefault="00A603D0" w:rsidP="00E55F46">
      <w:pPr>
        <w:spacing w:line="240" w:lineRule="auto"/>
        <w:jc w:val="both"/>
        <w:rPr>
          <w:rFonts w:ascii="Sylfaen" w:hAnsi="Sylfaen"/>
          <w:sz w:val="20"/>
          <w:szCs w:val="20"/>
        </w:rPr>
      </w:pPr>
      <w:r w:rsidRPr="00C27518">
        <w:rPr>
          <w:rFonts w:ascii="Sylfaen" w:hAnsi="Sylfaen"/>
          <w:sz w:val="20"/>
          <w:szCs w:val="20"/>
        </w:rPr>
        <w:t>კონკურსში გამარჯვებული საუკეთესო შედეგების მქონე 50 სტუდენტი  გამოვლინდება 2019 წლის მეორე კვარტალში.</w:t>
      </w:r>
    </w:p>
    <w:p w14:paraId="21317D06" w14:textId="77777777" w:rsidR="00A603D0" w:rsidRPr="00C27518" w:rsidRDefault="00A603D0" w:rsidP="00E55F46">
      <w:pPr>
        <w:spacing w:line="240" w:lineRule="auto"/>
        <w:jc w:val="both"/>
        <w:rPr>
          <w:rFonts w:ascii="Sylfaen" w:hAnsi="Sylfaen"/>
          <w:b/>
          <w:sz w:val="20"/>
          <w:szCs w:val="20"/>
          <w:lang w:val="ka-GE"/>
        </w:rPr>
      </w:pPr>
      <w:r w:rsidRPr="00C27518">
        <w:rPr>
          <w:rFonts w:ascii="Sylfaen" w:hAnsi="Sylfaen"/>
          <w:b/>
          <w:sz w:val="20"/>
          <w:szCs w:val="20"/>
          <w:lang w:val="ka-GE"/>
        </w:rPr>
        <w:t>2018 წელი</w:t>
      </w:r>
    </w:p>
    <w:p w14:paraId="02961A56" w14:textId="77777777" w:rsidR="00A603D0" w:rsidRPr="00C27518" w:rsidRDefault="00A603D0" w:rsidP="00E55F46">
      <w:pPr>
        <w:spacing w:line="240" w:lineRule="auto"/>
        <w:jc w:val="both"/>
        <w:rPr>
          <w:rFonts w:ascii="Sylfaen" w:hAnsi="Sylfaen" w:cs="Sylfaen"/>
          <w:b/>
          <w:iCs/>
          <w:sz w:val="20"/>
          <w:szCs w:val="20"/>
        </w:rPr>
      </w:pPr>
      <w:r w:rsidRPr="00C27518">
        <w:rPr>
          <w:rFonts w:ascii="Sylfaen" w:hAnsi="Sylfaen" w:cs="Sylfaen"/>
          <w:b/>
          <w:iCs/>
          <w:sz w:val="20"/>
          <w:szCs w:val="20"/>
        </w:rPr>
        <w:t>IV  კვარტალი</w:t>
      </w:r>
    </w:p>
    <w:p w14:paraId="537D0FD6" w14:textId="77777777" w:rsidR="00A603D0" w:rsidRPr="00C27518" w:rsidRDefault="00A603D0" w:rsidP="00E55F46">
      <w:pPr>
        <w:spacing w:line="240" w:lineRule="auto"/>
        <w:jc w:val="both"/>
        <w:rPr>
          <w:rFonts w:ascii="Sylfaen" w:hAnsi="Sylfaen" w:cs="Sylfaen"/>
          <w:iCs/>
          <w:sz w:val="20"/>
          <w:szCs w:val="20"/>
        </w:rPr>
      </w:pPr>
      <w:r w:rsidRPr="00C27518">
        <w:rPr>
          <w:rFonts w:ascii="Sylfaen" w:hAnsi="Sylfaen" w:cs="Sylfaen"/>
          <w:iCs/>
          <w:sz w:val="20"/>
          <w:szCs w:val="20"/>
        </w:rPr>
        <w:t xml:space="preserve">კონკურსის შედეგად ლუკა ასათიანის სახელობის სტიპენდიანტი გახდა  50 სტუდენტი, რომელთა საშუალო არითმეტიკული  ქულა, 2017-2018 სასწავლო წლის მეორე სემესტრის შედეგების მიხედვით,  97,83  ქულას და მეტს  შეადგენს.   </w:t>
      </w:r>
    </w:p>
    <w:p w14:paraId="7FD5603A" w14:textId="77777777" w:rsidR="00A603D0" w:rsidRPr="00C27518" w:rsidRDefault="00A603D0" w:rsidP="00E55F46">
      <w:pPr>
        <w:spacing w:line="240" w:lineRule="auto"/>
        <w:jc w:val="both"/>
        <w:rPr>
          <w:rFonts w:ascii="Sylfaen" w:hAnsi="Sylfaen" w:cs="Sylfaen"/>
          <w:iCs/>
          <w:sz w:val="20"/>
          <w:szCs w:val="20"/>
        </w:rPr>
      </w:pPr>
      <w:r w:rsidRPr="00C27518">
        <w:rPr>
          <w:rFonts w:ascii="Sylfaen" w:hAnsi="Sylfaen" w:cs="Sylfaen"/>
          <w:iCs/>
          <w:sz w:val="20"/>
          <w:szCs w:val="20"/>
        </w:rPr>
        <w:lastRenderedPageBreak/>
        <w:t>დაფინანსებულ სტუდენტთა შორის 7 სტუდენტი სწავლობს პრიორიტეტულ მიმართულებებზე (მშენებლობის მიმართულებით - 3, არქიტექტურის მიმართულებით - 3, კულტურული მემკვიდრეობის მიმართულებით - 1, ეკოლოგია/გარემოსმცოდნეობის მიმართულებით - 1), 2 სტუდენტი მაგისტრანტია და 48 - ბაკალავრი.</w:t>
      </w:r>
    </w:p>
    <w:p w14:paraId="37D99FF6" w14:textId="77777777" w:rsidR="00A603D0" w:rsidRPr="00C27518" w:rsidRDefault="00A603D0" w:rsidP="00E55F46">
      <w:pPr>
        <w:spacing w:line="240" w:lineRule="auto"/>
        <w:jc w:val="both"/>
        <w:rPr>
          <w:rFonts w:ascii="Sylfaen" w:hAnsi="Sylfaen" w:cs="Sylfaen"/>
          <w:iCs/>
          <w:sz w:val="20"/>
          <w:szCs w:val="20"/>
        </w:rPr>
      </w:pPr>
    </w:p>
    <w:p w14:paraId="32DA62D4" w14:textId="77777777" w:rsidR="00A603D0" w:rsidRPr="00C27518" w:rsidRDefault="00A603D0" w:rsidP="00E55F46">
      <w:pPr>
        <w:spacing w:line="240" w:lineRule="auto"/>
        <w:jc w:val="both"/>
        <w:rPr>
          <w:rFonts w:ascii="Sylfaen" w:hAnsi="Sylfaen" w:cs="Sylfaen"/>
          <w:b/>
          <w:iCs/>
          <w:sz w:val="20"/>
          <w:szCs w:val="20"/>
          <w:lang w:val="ka-GE"/>
        </w:rPr>
      </w:pPr>
      <w:r w:rsidRPr="00C27518">
        <w:rPr>
          <w:rFonts w:ascii="Sylfaen" w:hAnsi="Sylfaen" w:cs="Sylfaen"/>
          <w:b/>
          <w:iCs/>
          <w:sz w:val="20"/>
          <w:szCs w:val="20"/>
        </w:rPr>
        <w:t xml:space="preserve">III </w:t>
      </w:r>
      <w:r w:rsidRPr="00C27518">
        <w:rPr>
          <w:rFonts w:ascii="Sylfaen" w:hAnsi="Sylfaen" w:cs="Sylfaen"/>
          <w:b/>
          <w:iCs/>
          <w:sz w:val="20"/>
          <w:szCs w:val="20"/>
          <w:lang w:val="ka-GE"/>
        </w:rPr>
        <w:t xml:space="preserve">კვარტალი </w:t>
      </w:r>
    </w:p>
    <w:p w14:paraId="7F0E3D46" w14:textId="77777777" w:rsidR="00A603D0" w:rsidRPr="00C27518" w:rsidRDefault="00A603D0" w:rsidP="00E55F46">
      <w:pPr>
        <w:spacing w:line="240" w:lineRule="auto"/>
        <w:jc w:val="both"/>
        <w:rPr>
          <w:rFonts w:ascii="Sylfaen" w:hAnsi="Sylfaen" w:cs="Sylfaen"/>
          <w:iCs/>
          <w:sz w:val="20"/>
          <w:szCs w:val="20"/>
          <w:lang w:val="ka-GE"/>
        </w:rPr>
      </w:pPr>
      <w:r w:rsidRPr="00C27518">
        <w:rPr>
          <w:rFonts w:ascii="Sylfaen" w:hAnsi="Sylfaen" w:cs="Sylfaen"/>
          <w:iCs/>
          <w:sz w:val="20"/>
          <w:szCs w:val="20"/>
          <w:lang w:val="ka-GE"/>
        </w:rPr>
        <w:t>2018 წლის მე-3 კვარტალში (24 სექტემბრიდან) დაიწყო განაცხადების მიღება.</w:t>
      </w:r>
    </w:p>
    <w:p w14:paraId="60519399" w14:textId="0107F50E" w:rsidR="00A603D0" w:rsidRPr="00C27518" w:rsidRDefault="00A603D0" w:rsidP="00E55F46">
      <w:pPr>
        <w:spacing w:line="240" w:lineRule="auto"/>
        <w:jc w:val="both"/>
        <w:rPr>
          <w:rFonts w:ascii="Sylfaen" w:hAnsi="Sylfaen" w:cs="Sylfaen"/>
          <w:iCs/>
          <w:sz w:val="20"/>
          <w:szCs w:val="20"/>
          <w:lang w:val="ka-GE"/>
        </w:rPr>
      </w:pPr>
      <w:r w:rsidRPr="00C27518">
        <w:rPr>
          <w:rFonts w:ascii="Sylfaen" w:hAnsi="Sylfaen" w:cs="Sylfaen"/>
          <w:b/>
          <w:iCs/>
          <w:sz w:val="20"/>
          <w:szCs w:val="20"/>
        </w:rPr>
        <w:t xml:space="preserve">2018 </w:t>
      </w:r>
      <w:r w:rsidRPr="00C27518">
        <w:rPr>
          <w:rFonts w:ascii="Sylfaen" w:hAnsi="Sylfaen" w:cs="Sylfaen"/>
          <w:b/>
          <w:iCs/>
          <w:sz w:val="20"/>
          <w:szCs w:val="20"/>
          <w:lang w:val="ka-GE"/>
        </w:rPr>
        <w:t xml:space="preserve">წლის </w:t>
      </w:r>
      <w:r w:rsidRPr="00C27518">
        <w:rPr>
          <w:rFonts w:ascii="Sylfaen" w:hAnsi="Sylfaen" w:cs="Sylfaen"/>
          <w:b/>
          <w:iCs/>
          <w:sz w:val="20"/>
          <w:szCs w:val="20"/>
        </w:rPr>
        <w:t xml:space="preserve">I-II </w:t>
      </w:r>
      <w:r w:rsidRPr="00C27518">
        <w:rPr>
          <w:rFonts w:ascii="Sylfaen" w:hAnsi="Sylfaen" w:cs="Sylfaen"/>
          <w:b/>
          <w:iCs/>
          <w:sz w:val="20"/>
          <w:szCs w:val="20"/>
          <w:lang w:val="ka-GE"/>
        </w:rPr>
        <w:t>კვარტალში,</w:t>
      </w:r>
      <w:r w:rsidRPr="00C27518">
        <w:rPr>
          <w:rFonts w:ascii="Sylfaen" w:hAnsi="Sylfaen" w:cs="Sylfaen"/>
          <w:iCs/>
          <w:sz w:val="20"/>
          <w:szCs w:val="20"/>
          <w:lang w:val="ka-GE"/>
        </w:rPr>
        <w:t xml:space="preserve"> </w:t>
      </w:r>
      <w:r w:rsidRPr="00C27518">
        <w:rPr>
          <w:rFonts w:ascii="Sylfaen" w:hAnsi="Sylfaen"/>
          <w:sz w:val="20"/>
          <w:szCs w:val="20"/>
          <w:lang w:val="ka-GE"/>
        </w:rPr>
        <w:t>ქ. ბათუმის მუნიციპალიტეტის მერის 2018 წლის 29 იანვრის N421 ბრძანებით დამტკიცდა დებულება და გამოცხადდა კოკურსი ბენეფიციართა შესარჩევად. განაცხადების მიღება მიმდინარეობდა 26 თებერვლიდან 30 მარტის ჩათვლით.</w:t>
      </w:r>
    </w:p>
    <w:p w14:paraId="34984773" w14:textId="77777777" w:rsidR="00A603D0" w:rsidRPr="00C27518" w:rsidRDefault="00A603D0" w:rsidP="00E55F46">
      <w:pPr>
        <w:spacing w:line="240" w:lineRule="auto"/>
        <w:jc w:val="both"/>
        <w:rPr>
          <w:rFonts w:ascii="Sylfaen" w:hAnsi="Sylfaen"/>
          <w:sz w:val="20"/>
          <w:szCs w:val="20"/>
          <w:lang w:val="ka-GE"/>
        </w:rPr>
      </w:pPr>
      <w:r w:rsidRPr="00C27518">
        <w:rPr>
          <w:rFonts w:ascii="Sylfaen" w:hAnsi="Sylfaen"/>
          <w:sz w:val="20"/>
          <w:szCs w:val="20"/>
          <w:lang w:val="ka-GE"/>
        </w:rPr>
        <w:t>საანგარიში პერიოდში მიმდინარეობდა განაცხადების მიღება და დამუშავება. სულ განსახილველად შემოვიდა 89 სტუდენტის განაცხადი, რომელთაგან 5 არ აკმაყოფილებდა ქვეპროგრამით დადგენილ მოთხოვნებს.</w:t>
      </w:r>
    </w:p>
    <w:p w14:paraId="50F9CBB6" w14:textId="77777777" w:rsidR="00A603D0" w:rsidRPr="00C27518" w:rsidRDefault="00A603D0" w:rsidP="00E55F46">
      <w:pPr>
        <w:spacing w:line="240" w:lineRule="auto"/>
        <w:jc w:val="both"/>
        <w:rPr>
          <w:rFonts w:ascii="Sylfaen" w:hAnsi="Sylfaen"/>
          <w:sz w:val="20"/>
          <w:szCs w:val="20"/>
          <w:lang w:val="ka-GE"/>
        </w:rPr>
      </w:pPr>
      <w:r w:rsidRPr="00C27518">
        <w:rPr>
          <w:rFonts w:ascii="Sylfaen" w:hAnsi="Sylfaen"/>
          <w:sz w:val="20"/>
          <w:szCs w:val="20"/>
          <w:lang w:val="ka-GE"/>
        </w:rPr>
        <w:t xml:space="preserve">კონკურსის შედეგად ლუკა ასათიანის სახელობის სტიპენდიანტი გახდა  50 სტუდენტი, რომელთა საშუალო არითმეტიკული  ქულა, 2017-2018 სასწავლო წლის პირველი სემესტრის შედეგების მიხედვით,  97,33  ქულას და მეტს  შეადგენს.   </w:t>
      </w:r>
    </w:p>
    <w:p w14:paraId="1A08E328" w14:textId="77777777" w:rsidR="00A603D0" w:rsidRPr="00C27518" w:rsidRDefault="00A603D0" w:rsidP="00E55F46">
      <w:pPr>
        <w:spacing w:line="240" w:lineRule="auto"/>
        <w:jc w:val="both"/>
        <w:rPr>
          <w:rFonts w:ascii="Sylfaen" w:hAnsi="Sylfaen"/>
          <w:sz w:val="20"/>
          <w:szCs w:val="20"/>
        </w:rPr>
      </w:pPr>
      <w:r w:rsidRPr="00C27518">
        <w:rPr>
          <w:rFonts w:ascii="Sylfaen" w:hAnsi="Sylfaen"/>
          <w:sz w:val="20"/>
          <w:szCs w:val="20"/>
          <w:lang w:val="ka-GE"/>
        </w:rPr>
        <w:t>დაფინანსებულ სტუდენტთა შორის 6 სტუდენტი სწავლობს პრიორიტეტულ მიმართულებებზე (მშენებლობის მიმართულებით - 1, არქიტექტურის მიმართულებით - 3, კულტურული მემკვიდრეობის მიმართულებით - 1, მასწავლებლის განათლების მიმართულებით - 1), 8 სტუდენტი მაგისტრანტია და 42 - ბაკალავრი.</w:t>
      </w:r>
      <w:r w:rsidRPr="00C27518">
        <w:rPr>
          <w:rFonts w:ascii="Sylfaen" w:hAnsi="Sylfaen"/>
          <w:sz w:val="20"/>
          <w:szCs w:val="20"/>
        </w:rPr>
        <w:t xml:space="preserve"> </w:t>
      </w:r>
    </w:p>
    <w:p w14:paraId="61FF276F" w14:textId="77777777" w:rsidR="00A603D0" w:rsidRPr="00C27518" w:rsidRDefault="00A603D0" w:rsidP="00E55F46">
      <w:pPr>
        <w:spacing w:line="240" w:lineRule="auto"/>
        <w:jc w:val="both"/>
        <w:rPr>
          <w:rFonts w:ascii="Sylfaen" w:hAnsi="Sylfaen"/>
          <w:sz w:val="20"/>
          <w:szCs w:val="20"/>
        </w:rPr>
      </w:pPr>
    </w:p>
    <w:p w14:paraId="1498A61E" w14:textId="77777777" w:rsidR="00A603D0" w:rsidRPr="00C27518" w:rsidRDefault="00A603D0" w:rsidP="00E55F46">
      <w:pPr>
        <w:spacing w:line="240" w:lineRule="auto"/>
        <w:jc w:val="both"/>
        <w:rPr>
          <w:rFonts w:ascii="Sylfaen" w:hAnsi="Sylfaen"/>
          <w:sz w:val="20"/>
          <w:szCs w:val="20"/>
        </w:rPr>
      </w:pPr>
    </w:p>
    <w:p w14:paraId="12BAA6B2" w14:textId="6866D77E" w:rsidR="00EE0062" w:rsidRPr="00C27518" w:rsidRDefault="00EE0062">
      <w:pPr>
        <w:rPr>
          <w:rFonts w:ascii="Sylfaen" w:eastAsia="Times New Roman" w:hAnsi="Sylfaen" w:cstheme="majorBidi"/>
          <w:b/>
          <w:sz w:val="20"/>
          <w:szCs w:val="20"/>
          <w:lang w:val="ka-GE"/>
        </w:rPr>
      </w:pPr>
    </w:p>
    <w:p w14:paraId="2F1A7B4C" w14:textId="77777777" w:rsidR="00C27518" w:rsidRDefault="00C27518">
      <w:pPr>
        <w:rPr>
          <w:rFonts w:ascii="Sylfaen" w:eastAsia="Times New Roman" w:hAnsi="Sylfaen" w:cstheme="majorBidi"/>
          <w:b/>
          <w:sz w:val="24"/>
          <w:szCs w:val="32"/>
          <w:lang w:val="ka-GE"/>
        </w:rPr>
      </w:pPr>
      <w:r>
        <w:rPr>
          <w:rFonts w:ascii="Sylfaen" w:eastAsia="Times New Roman" w:hAnsi="Sylfaen"/>
          <w:b/>
          <w:sz w:val="24"/>
          <w:lang w:val="ka-GE"/>
        </w:rPr>
        <w:br w:type="page"/>
      </w:r>
    </w:p>
    <w:p w14:paraId="707CAD3C" w14:textId="58EA49B5" w:rsidR="00A603D0" w:rsidRPr="009D68DB" w:rsidRDefault="00AF7444" w:rsidP="00E55F46">
      <w:pPr>
        <w:pStyle w:val="Heading1"/>
        <w:spacing w:before="0" w:after="160" w:line="240" w:lineRule="auto"/>
        <w:jc w:val="both"/>
        <w:rPr>
          <w:rFonts w:ascii="Sylfaen" w:eastAsia="Times New Roman" w:hAnsi="Sylfaen"/>
          <w:b/>
          <w:color w:val="auto"/>
          <w:sz w:val="24"/>
          <w:lang w:val="ka-GE"/>
        </w:rPr>
      </w:pPr>
      <w:hyperlink w:anchor="_Toc514775147" w:history="1">
        <w:bookmarkStart w:id="123" w:name="_Toc6307945"/>
        <w:r w:rsidR="00A603D0" w:rsidRPr="009D68DB">
          <w:rPr>
            <w:rFonts w:ascii="Sylfaen" w:eastAsia="Times New Roman" w:hAnsi="Sylfaen"/>
            <w:b/>
            <w:color w:val="auto"/>
            <w:sz w:val="24"/>
            <w:lang w:val="ka-GE"/>
          </w:rPr>
          <w:t xml:space="preserve">8. </w:t>
        </w:r>
      </w:hyperlink>
      <w:r w:rsidR="00A603D0" w:rsidRPr="009D68DB">
        <w:rPr>
          <w:rFonts w:ascii="Sylfaen" w:hAnsi="Sylfaen"/>
        </w:rPr>
        <w:t xml:space="preserve"> </w:t>
      </w:r>
      <w:r w:rsidR="00A603D0" w:rsidRPr="009D68DB">
        <w:rPr>
          <w:rFonts w:ascii="Sylfaen" w:eastAsia="Times New Roman" w:hAnsi="Sylfaen"/>
          <w:b/>
          <w:color w:val="auto"/>
          <w:sz w:val="24"/>
          <w:lang w:val="ka-GE"/>
        </w:rPr>
        <w:t>კულტურის განვითარების ხელშეწყობა</w:t>
      </w:r>
      <w:bookmarkEnd w:id="123"/>
      <w:r w:rsidR="00A603D0" w:rsidRPr="009D68DB">
        <w:rPr>
          <w:rFonts w:ascii="Sylfaen" w:eastAsia="Times New Roman" w:hAnsi="Sylfaen"/>
          <w:b/>
          <w:color w:val="auto"/>
          <w:sz w:val="24"/>
          <w:lang w:val="ka-GE"/>
        </w:rPr>
        <w:t xml:space="preserve">    </w:t>
      </w:r>
    </w:p>
    <w:p w14:paraId="7A0ED19A" w14:textId="77777777" w:rsidR="00A603D0" w:rsidRPr="009D68DB" w:rsidRDefault="00AF7444" w:rsidP="00E55F46">
      <w:pPr>
        <w:pStyle w:val="Subtitle"/>
        <w:numPr>
          <w:ilvl w:val="0"/>
          <w:numId w:val="0"/>
        </w:numPr>
        <w:spacing w:line="240" w:lineRule="auto"/>
        <w:jc w:val="both"/>
        <w:outlineLvl w:val="1"/>
        <w:rPr>
          <w:rFonts w:ascii="Sylfaen" w:eastAsia="Times New Roman" w:hAnsi="Sylfaen"/>
          <w:color w:val="auto"/>
          <w:lang w:val="ka-GE"/>
        </w:rPr>
      </w:pPr>
      <w:hyperlink w:anchor="_Toc514775200" w:history="1">
        <w:bookmarkStart w:id="124" w:name="_Toc6307946"/>
        <w:r w:rsidR="00A603D0" w:rsidRPr="009D68DB">
          <w:rPr>
            <w:rFonts w:ascii="Sylfaen" w:eastAsia="Times New Roman" w:hAnsi="Sylfaen"/>
            <w:color w:val="auto"/>
            <w:lang w:val="ka-GE"/>
          </w:rPr>
          <w:t>8.1</w:t>
        </w:r>
        <w:r w:rsidR="00A603D0" w:rsidRPr="009D68DB">
          <w:rPr>
            <w:rFonts w:ascii="Sylfaen" w:eastAsia="Times New Roman" w:hAnsi="Sylfaen"/>
            <w:color w:val="auto"/>
          </w:rPr>
          <w:t>.</w:t>
        </w:r>
        <w:r w:rsidR="00A603D0" w:rsidRPr="009D68DB">
          <w:rPr>
            <w:rFonts w:ascii="Sylfaen" w:eastAsia="Times New Roman" w:hAnsi="Sylfaen"/>
            <w:color w:val="auto"/>
            <w:lang w:val="ka-GE"/>
          </w:rPr>
          <w:t xml:space="preserve"> </w:t>
        </w:r>
        <w:r w:rsidR="00A603D0" w:rsidRPr="009D68DB">
          <w:rPr>
            <w:rFonts w:ascii="Sylfaen" w:eastAsia="Times New Roman" w:hAnsi="Sylfaen"/>
            <w:color w:val="auto"/>
          </w:rPr>
          <w:t>არამატერიალური კულტურული მემკვიდრეობის დაცვა და მისი პოპულარიზაციის მხარდაჭერა</w:t>
        </w:r>
        <w:bookmarkEnd w:id="124"/>
      </w:hyperlink>
    </w:p>
    <w:p w14:paraId="258BF60F" w14:textId="77777777"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25" w:name="_Toc6307947"/>
      <w:r w:rsidRPr="009D68DB">
        <w:rPr>
          <w:rFonts w:ascii="Sylfaen" w:eastAsia="Times New Roman" w:hAnsi="Sylfaen"/>
          <w:color w:val="auto"/>
        </w:rPr>
        <w:t>8.1.1.არამატერიალური კულტურული მემკვიდრეობის დაცვა და მისი პოპულარიზაციის მხარდაჭერა</w:t>
      </w:r>
      <w:bookmarkEnd w:id="125"/>
    </w:p>
    <w:tbl>
      <w:tblPr>
        <w:tblW w:w="5000" w:type="pct"/>
        <w:tblLook w:val="04A0" w:firstRow="1" w:lastRow="0" w:firstColumn="1" w:lastColumn="0" w:noHBand="0" w:noVBand="1"/>
      </w:tblPr>
      <w:tblGrid>
        <w:gridCol w:w="3173"/>
        <w:gridCol w:w="4553"/>
        <w:gridCol w:w="1634"/>
      </w:tblGrid>
      <w:tr w:rsidR="00A603D0" w:rsidRPr="009D68DB" w14:paraId="12275651" w14:textId="77777777" w:rsidTr="00C27518">
        <w:trPr>
          <w:trHeight w:val="300"/>
        </w:trPr>
        <w:tc>
          <w:tcPr>
            <w:tcW w:w="1695" w:type="pct"/>
            <w:hideMark/>
          </w:tcPr>
          <w:p w14:paraId="056B73B2" w14:textId="77777777" w:rsidR="00A603D0" w:rsidRPr="00CB390C" w:rsidRDefault="00A603D0" w:rsidP="00E55F46">
            <w:pPr>
              <w:pStyle w:val="Heading4"/>
              <w:spacing w:before="0" w:after="160"/>
              <w:rPr>
                <w:rFonts w:ascii="Sylfaen" w:eastAsia="Times New Roman" w:hAnsi="Sylfaen" w:cs="Times New Roman"/>
                <w:b/>
                <w:i w:val="0"/>
                <w:sz w:val="20"/>
              </w:rPr>
            </w:pPr>
            <w:r w:rsidRPr="00CB390C">
              <w:rPr>
                <w:rFonts w:ascii="Sylfaen" w:eastAsia="Times New Roman" w:hAnsi="Sylfaen" w:cs="Sylfaen"/>
                <w:b/>
                <w:i w:val="0"/>
                <w:sz w:val="20"/>
              </w:rPr>
              <w:t>სტრატეგიული</w:t>
            </w:r>
            <w:r w:rsidRPr="00CB390C">
              <w:rPr>
                <w:rFonts w:ascii="Sylfaen" w:eastAsia="Times New Roman" w:hAnsi="Sylfaen" w:cs="Times New Roman"/>
                <w:b/>
                <w:i w:val="0"/>
                <w:sz w:val="20"/>
              </w:rPr>
              <w:t xml:space="preserve"> </w:t>
            </w:r>
            <w:r w:rsidRPr="00CB390C">
              <w:rPr>
                <w:rFonts w:ascii="Sylfaen" w:eastAsia="Times New Roman" w:hAnsi="Sylfaen" w:cs="Sylfaen"/>
                <w:b/>
                <w:i w:val="0"/>
                <w:sz w:val="20"/>
              </w:rPr>
              <w:t>მიმართულება</w:t>
            </w:r>
            <w:r w:rsidRPr="00CB390C">
              <w:rPr>
                <w:rFonts w:ascii="Sylfaen" w:eastAsia="Times New Roman" w:hAnsi="Sylfaen" w:cs="Times New Roman"/>
                <w:b/>
                <w:i w:val="0"/>
                <w:sz w:val="20"/>
              </w:rPr>
              <w:t xml:space="preserve">  8</w:t>
            </w:r>
          </w:p>
        </w:tc>
        <w:tc>
          <w:tcPr>
            <w:tcW w:w="3305" w:type="pct"/>
            <w:gridSpan w:val="2"/>
            <w:hideMark/>
          </w:tcPr>
          <w:p w14:paraId="064229C4" w14:textId="77777777" w:rsidR="00A603D0" w:rsidRPr="00CB390C" w:rsidRDefault="00A603D0" w:rsidP="00E55F46">
            <w:pPr>
              <w:pStyle w:val="Heading4"/>
              <w:spacing w:before="0" w:after="160"/>
              <w:rPr>
                <w:rFonts w:ascii="Sylfaen" w:eastAsia="Times New Roman" w:hAnsi="Sylfaen"/>
                <w:b/>
                <w:i w:val="0"/>
                <w:color w:val="757171"/>
                <w:sz w:val="20"/>
                <w:lang w:val="ka-GE"/>
              </w:rPr>
            </w:pPr>
            <w:r w:rsidRPr="00CB390C">
              <w:rPr>
                <w:rFonts w:ascii="Sylfaen" w:eastAsia="Times New Roman" w:hAnsi="Sylfaen" w:cs="Sylfaen"/>
                <w:b/>
                <w:i w:val="0"/>
                <w:color w:val="757171"/>
                <w:sz w:val="20"/>
                <w:lang w:val="ka-GE"/>
              </w:rPr>
              <w:t>კულტურის</w:t>
            </w:r>
            <w:r w:rsidRPr="00CB390C">
              <w:rPr>
                <w:rFonts w:ascii="Sylfaen" w:eastAsia="Times New Roman" w:hAnsi="Sylfaen"/>
                <w:b/>
                <w:i w:val="0"/>
                <w:color w:val="757171"/>
                <w:sz w:val="20"/>
                <w:lang w:val="ka-GE"/>
              </w:rPr>
              <w:t xml:space="preserve"> </w:t>
            </w:r>
            <w:r w:rsidRPr="00CB390C">
              <w:rPr>
                <w:rFonts w:ascii="Sylfaen" w:eastAsia="Times New Roman" w:hAnsi="Sylfaen" w:cs="Sylfaen"/>
                <w:b/>
                <w:i w:val="0"/>
                <w:color w:val="757171"/>
                <w:sz w:val="20"/>
                <w:lang w:val="ka-GE"/>
              </w:rPr>
              <w:t>განვითარების</w:t>
            </w:r>
            <w:r w:rsidRPr="00CB390C">
              <w:rPr>
                <w:rFonts w:ascii="Sylfaen" w:eastAsia="Times New Roman" w:hAnsi="Sylfaen"/>
                <w:b/>
                <w:i w:val="0"/>
                <w:color w:val="757171"/>
                <w:sz w:val="20"/>
                <w:lang w:val="ka-GE"/>
              </w:rPr>
              <w:t xml:space="preserve"> </w:t>
            </w:r>
            <w:r w:rsidRPr="00CB390C">
              <w:rPr>
                <w:rFonts w:ascii="Sylfaen" w:eastAsia="Times New Roman" w:hAnsi="Sylfaen" w:cs="Sylfaen"/>
                <w:b/>
                <w:i w:val="0"/>
                <w:color w:val="757171"/>
                <w:sz w:val="20"/>
                <w:lang w:val="ka-GE"/>
              </w:rPr>
              <w:t>ხელშეწყობა</w:t>
            </w:r>
          </w:p>
          <w:p w14:paraId="3348FD3A" w14:textId="77777777" w:rsidR="00A603D0" w:rsidRPr="00CB390C" w:rsidRDefault="00A603D0" w:rsidP="00E55F46">
            <w:pPr>
              <w:pStyle w:val="Heading4"/>
              <w:spacing w:before="0" w:after="160"/>
              <w:rPr>
                <w:rFonts w:ascii="Sylfaen" w:eastAsia="Times New Roman" w:hAnsi="Sylfaen" w:cs="Times New Roman"/>
                <w:b/>
                <w:i w:val="0"/>
                <w:color w:val="757171"/>
                <w:sz w:val="20"/>
                <w:lang w:val="ka-GE"/>
              </w:rPr>
            </w:pPr>
          </w:p>
        </w:tc>
      </w:tr>
      <w:tr w:rsidR="00A603D0" w:rsidRPr="009D68DB" w14:paraId="61A0602A" w14:textId="77777777" w:rsidTr="00C27518">
        <w:trPr>
          <w:trHeight w:val="300"/>
        </w:trPr>
        <w:tc>
          <w:tcPr>
            <w:tcW w:w="1695" w:type="pct"/>
            <w:hideMark/>
          </w:tcPr>
          <w:p w14:paraId="0A271667" w14:textId="77777777" w:rsidR="00A603D0" w:rsidRPr="00CB390C" w:rsidRDefault="00A603D0" w:rsidP="00E55F46">
            <w:pPr>
              <w:rPr>
                <w:rFonts w:ascii="Sylfaen" w:eastAsia="Times New Roman" w:hAnsi="Sylfaen" w:cs="Times New Roman"/>
                <w:color w:val="2F75B5"/>
                <w:szCs w:val="24"/>
              </w:rPr>
            </w:pPr>
            <w:r w:rsidRPr="00CB390C">
              <w:rPr>
                <w:rFonts w:ascii="Sylfaen" w:eastAsia="Times New Roman" w:hAnsi="Sylfaen" w:cs="Sylfaen"/>
                <w:color w:val="2F75B5"/>
                <w:szCs w:val="24"/>
              </w:rPr>
              <w:t>პროგრამა</w:t>
            </w:r>
          </w:p>
        </w:tc>
        <w:tc>
          <w:tcPr>
            <w:tcW w:w="3305" w:type="pct"/>
            <w:gridSpan w:val="2"/>
            <w:shd w:val="clear" w:color="auto" w:fill="auto"/>
            <w:hideMark/>
          </w:tcPr>
          <w:p w14:paraId="18933102" w14:textId="77777777" w:rsidR="00A603D0" w:rsidRPr="009D68DB" w:rsidRDefault="00A603D0" w:rsidP="00E55F46">
            <w:pPr>
              <w:pStyle w:val="Subtitle"/>
              <w:rPr>
                <w:rFonts w:ascii="Sylfaen" w:eastAsia="Times New Roman" w:hAnsi="Sylfaen"/>
                <w:lang w:val="ka-GE"/>
              </w:rPr>
            </w:pPr>
            <w:r w:rsidRPr="009D68DB">
              <w:rPr>
                <w:rFonts w:ascii="Sylfaen" w:eastAsia="Times New Roman" w:hAnsi="Sylfaen"/>
                <w:lang w:val="ka-GE"/>
              </w:rPr>
              <w:t>8.1.1.</w:t>
            </w:r>
            <w:r w:rsidRPr="009D68DB">
              <w:rPr>
                <w:rFonts w:ascii="Sylfaen" w:eastAsia="Times New Roman" w:hAnsi="Sylfaen" w:cs="Sylfaen"/>
                <w:lang w:val="ka-GE"/>
              </w:rPr>
              <w:t>არამატერიალური</w:t>
            </w:r>
            <w:r w:rsidRPr="009D68DB">
              <w:rPr>
                <w:rFonts w:ascii="Sylfaen" w:eastAsia="Times New Roman" w:hAnsi="Sylfaen"/>
                <w:lang w:val="ka-GE"/>
              </w:rPr>
              <w:t xml:space="preserve"> </w:t>
            </w:r>
            <w:r w:rsidRPr="009D68DB">
              <w:rPr>
                <w:rFonts w:ascii="Sylfaen" w:eastAsia="Times New Roman" w:hAnsi="Sylfaen" w:cs="Sylfaen"/>
                <w:lang w:val="ka-GE"/>
              </w:rPr>
              <w:t>კულტურული</w:t>
            </w:r>
            <w:r w:rsidRPr="009D68DB">
              <w:rPr>
                <w:rFonts w:ascii="Sylfaen" w:eastAsia="Times New Roman" w:hAnsi="Sylfaen"/>
                <w:lang w:val="ka-GE"/>
              </w:rPr>
              <w:t xml:space="preserve"> </w:t>
            </w:r>
            <w:r w:rsidRPr="009D68DB">
              <w:rPr>
                <w:rFonts w:ascii="Sylfaen" w:eastAsia="Times New Roman" w:hAnsi="Sylfaen" w:cs="Sylfaen"/>
                <w:lang w:val="ka-GE"/>
              </w:rPr>
              <w:t>მემკვიდრეობის</w:t>
            </w:r>
            <w:r w:rsidRPr="009D68DB">
              <w:rPr>
                <w:rFonts w:ascii="Sylfaen" w:eastAsia="Times New Roman" w:hAnsi="Sylfaen"/>
                <w:lang w:val="ka-GE"/>
              </w:rPr>
              <w:t xml:space="preserve"> </w:t>
            </w:r>
            <w:r w:rsidRPr="009D68DB">
              <w:rPr>
                <w:rFonts w:ascii="Sylfaen" w:eastAsia="Times New Roman" w:hAnsi="Sylfaen" w:cs="Sylfaen"/>
                <w:lang w:val="ka-GE"/>
              </w:rPr>
              <w:t>დაცვა</w:t>
            </w:r>
            <w:r w:rsidRPr="009D68DB">
              <w:rPr>
                <w:rFonts w:ascii="Sylfaen" w:eastAsia="Times New Roman" w:hAnsi="Sylfaen"/>
                <w:lang w:val="ka-GE"/>
              </w:rPr>
              <w:t xml:space="preserve"> </w:t>
            </w:r>
            <w:r w:rsidRPr="009D68DB">
              <w:rPr>
                <w:rFonts w:ascii="Sylfaen" w:eastAsia="Times New Roman" w:hAnsi="Sylfaen" w:cs="Sylfaen"/>
                <w:lang w:val="ka-GE"/>
              </w:rPr>
              <w:t>და</w:t>
            </w:r>
            <w:r w:rsidRPr="009D68DB">
              <w:rPr>
                <w:rFonts w:ascii="Sylfaen" w:eastAsia="Times New Roman" w:hAnsi="Sylfaen"/>
                <w:lang w:val="ka-GE"/>
              </w:rPr>
              <w:t xml:space="preserve"> </w:t>
            </w:r>
            <w:r w:rsidRPr="009D68DB">
              <w:rPr>
                <w:rFonts w:ascii="Sylfaen" w:eastAsia="Times New Roman" w:hAnsi="Sylfaen" w:cs="Sylfaen"/>
                <w:lang w:val="ka-GE"/>
              </w:rPr>
              <w:t>მისი</w:t>
            </w:r>
            <w:r w:rsidRPr="009D68DB">
              <w:rPr>
                <w:rFonts w:ascii="Sylfaen" w:eastAsia="Times New Roman" w:hAnsi="Sylfaen"/>
                <w:lang w:val="ka-GE"/>
              </w:rPr>
              <w:t xml:space="preserve"> </w:t>
            </w:r>
            <w:r w:rsidRPr="009D68DB">
              <w:rPr>
                <w:rFonts w:ascii="Sylfaen" w:eastAsia="Times New Roman" w:hAnsi="Sylfaen" w:cs="Sylfaen"/>
                <w:lang w:val="ka-GE"/>
              </w:rPr>
              <w:t>პოპულარიზაციის</w:t>
            </w:r>
            <w:r w:rsidRPr="009D68DB">
              <w:rPr>
                <w:rFonts w:ascii="Sylfaen" w:eastAsia="Times New Roman" w:hAnsi="Sylfaen"/>
                <w:lang w:val="ka-GE"/>
              </w:rPr>
              <w:t xml:space="preserve"> </w:t>
            </w:r>
            <w:r w:rsidRPr="009D68DB">
              <w:rPr>
                <w:rFonts w:ascii="Sylfaen" w:eastAsia="Times New Roman" w:hAnsi="Sylfaen" w:cs="Sylfaen"/>
                <w:lang w:val="ka-GE"/>
              </w:rPr>
              <w:t>მხარდაჭერა</w:t>
            </w:r>
          </w:p>
          <w:p w14:paraId="61CBC70E" w14:textId="77777777" w:rsidR="00A603D0" w:rsidRPr="009D68DB" w:rsidRDefault="00A603D0" w:rsidP="00E55F46">
            <w:pPr>
              <w:rPr>
                <w:rFonts w:ascii="Sylfaen" w:eastAsia="Times New Roman" w:hAnsi="Sylfaen" w:cs="Times New Roman"/>
                <w:color w:val="757171"/>
                <w:sz w:val="24"/>
                <w:szCs w:val="24"/>
              </w:rPr>
            </w:pPr>
          </w:p>
        </w:tc>
      </w:tr>
      <w:tr w:rsidR="00A603D0" w:rsidRPr="009D68DB" w14:paraId="7841C5E4" w14:textId="77777777" w:rsidTr="00C27518">
        <w:trPr>
          <w:trHeight w:val="600"/>
        </w:trPr>
        <w:tc>
          <w:tcPr>
            <w:tcW w:w="1695" w:type="pct"/>
            <w:hideMark/>
          </w:tcPr>
          <w:p w14:paraId="609623AA" w14:textId="77777777" w:rsidR="00A603D0" w:rsidRPr="00CB390C" w:rsidRDefault="00A603D0" w:rsidP="00E55F46">
            <w:pPr>
              <w:rPr>
                <w:rFonts w:ascii="Sylfaen" w:eastAsia="Times New Roman" w:hAnsi="Sylfaen" w:cs="Times New Roman"/>
                <w:color w:val="2F75B5"/>
                <w:szCs w:val="24"/>
              </w:rPr>
            </w:pPr>
            <w:r w:rsidRPr="00CB390C">
              <w:rPr>
                <w:rFonts w:ascii="Sylfaen" w:eastAsia="Times New Roman" w:hAnsi="Sylfaen" w:cs="Sylfaen"/>
                <w:color w:val="2F75B5"/>
                <w:szCs w:val="24"/>
              </w:rPr>
              <w:t>პროგრამის</w:t>
            </w:r>
            <w:r w:rsidRPr="00CB390C">
              <w:rPr>
                <w:rFonts w:ascii="Sylfaen" w:eastAsia="Times New Roman" w:hAnsi="Sylfaen" w:cs="Times New Roman"/>
                <w:color w:val="2F75B5"/>
                <w:szCs w:val="24"/>
              </w:rPr>
              <w:t xml:space="preserve"> </w:t>
            </w:r>
            <w:r w:rsidRPr="00CB390C">
              <w:rPr>
                <w:rFonts w:ascii="Sylfaen" w:eastAsia="Times New Roman" w:hAnsi="Sylfaen" w:cs="Sylfaen"/>
                <w:color w:val="2F75B5"/>
                <w:szCs w:val="24"/>
              </w:rPr>
              <w:t>მიზანი</w:t>
            </w:r>
            <w:r w:rsidRPr="00CB390C">
              <w:rPr>
                <w:rFonts w:ascii="Sylfaen" w:eastAsia="Times New Roman" w:hAnsi="Sylfaen" w:cs="Times New Roman"/>
                <w:color w:val="2F75B5"/>
                <w:szCs w:val="24"/>
              </w:rPr>
              <w:t xml:space="preserve"> </w:t>
            </w:r>
            <w:r w:rsidRPr="00CB390C">
              <w:rPr>
                <w:rFonts w:ascii="Sylfaen" w:eastAsia="Times New Roman" w:hAnsi="Sylfaen" w:cs="Sylfaen"/>
                <w:color w:val="2F75B5"/>
                <w:szCs w:val="24"/>
              </w:rPr>
              <w:t>და</w:t>
            </w:r>
            <w:r w:rsidRPr="00CB390C">
              <w:rPr>
                <w:rFonts w:ascii="Sylfaen" w:eastAsia="Times New Roman" w:hAnsi="Sylfaen" w:cs="Times New Roman"/>
                <w:color w:val="2F75B5"/>
                <w:szCs w:val="24"/>
              </w:rPr>
              <w:t xml:space="preserve"> </w:t>
            </w:r>
            <w:r w:rsidRPr="00CB390C">
              <w:rPr>
                <w:rFonts w:ascii="Sylfaen" w:eastAsia="Times New Roman" w:hAnsi="Sylfaen" w:cs="Sylfaen"/>
                <w:color w:val="2F75B5"/>
                <w:szCs w:val="24"/>
              </w:rPr>
              <w:t>მოსალოდნელი</w:t>
            </w:r>
            <w:r w:rsidRPr="00CB390C">
              <w:rPr>
                <w:rFonts w:ascii="Sylfaen" w:eastAsia="Times New Roman" w:hAnsi="Sylfaen" w:cs="Times New Roman"/>
                <w:color w:val="2F75B5"/>
                <w:szCs w:val="24"/>
              </w:rPr>
              <w:t xml:space="preserve"> </w:t>
            </w:r>
            <w:r w:rsidRPr="00CB390C">
              <w:rPr>
                <w:rFonts w:ascii="Sylfaen" w:eastAsia="Times New Roman" w:hAnsi="Sylfaen" w:cs="Sylfaen"/>
                <w:color w:val="2F75B5"/>
                <w:szCs w:val="24"/>
              </w:rPr>
              <w:t>შედეგი</w:t>
            </w:r>
          </w:p>
        </w:tc>
        <w:tc>
          <w:tcPr>
            <w:tcW w:w="3305" w:type="pct"/>
            <w:gridSpan w:val="2"/>
            <w:hideMark/>
          </w:tcPr>
          <w:p w14:paraId="7AE32CFC" w14:textId="4C65DFD4" w:rsidR="00A603D0" w:rsidRPr="00CE5616" w:rsidRDefault="00A603D0" w:rsidP="00E55F46">
            <w:pPr>
              <w:jc w:val="both"/>
              <w:rPr>
                <w:rFonts w:ascii="Sylfaen" w:eastAsia="Times New Roman" w:hAnsi="Sylfaen" w:cs="Times New Roman"/>
                <w:color w:val="000000"/>
                <w:sz w:val="20"/>
              </w:rPr>
            </w:pPr>
            <w:r w:rsidRPr="00CE5616">
              <w:rPr>
                <w:rFonts w:ascii="Sylfaen" w:eastAsia="Times New Roman" w:hAnsi="Sylfaen" w:cs="Times New Roman"/>
                <w:sz w:val="20"/>
                <w:lang w:val="ka-GE"/>
              </w:rPr>
              <w:t>პროგრამის მიზანია არამატერიალური კულტურულ მემკვიდრეობის დაცვა და პოპულარიზაცია როგორც ქვეყნის შიგნით, ისე საზღვარგარეთ, ამ მიმართულებით შემოქმედებითი ჯგუფების განვითარების ხელშეწყობა და კულტურული ღონისძიებების მხარდაჭერა</w:t>
            </w:r>
          </w:p>
        </w:tc>
      </w:tr>
      <w:tr w:rsidR="00A603D0" w:rsidRPr="009D68DB" w14:paraId="2B3FD0CD" w14:textId="77777777" w:rsidTr="00C27518">
        <w:trPr>
          <w:trHeight w:val="300"/>
        </w:trPr>
        <w:tc>
          <w:tcPr>
            <w:tcW w:w="1695" w:type="pct"/>
            <w:hideMark/>
          </w:tcPr>
          <w:p w14:paraId="0E51AFE5" w14:textId="77777777" w:rsidR="00A603D0" w:rsidRPr="009D68DB" w:rsidRDefault="00A603D0" w:rsidP="00E55F46">
            <w:pPr>
              <w:rPr>
                <w:rFonts w:ascii="Sylfaen" w:eastAsia="Times New Roman" w:hAnsi="Sylfaen" w:cs="Times New Roman"/>
                <w:color w:val="000000"/>
                <w:sz w:val="24"/>
                <w:szCs w:val="24"/>
              </w:rPr>
            </w:pPr>
          </w:p>
        </w:tc>
        <w:tc>
          <w:tcPr>
            <w:tcW w:w="2432" w:type="pct"/>
            <w:shd w:val="clear" w:color="auto" w:fill="auto"/>
            <w:hideMark/>
          </w:tcPr>
          <w:p w14:paraId="6ED5A59A" w14:textId="77777777" w:rsidR="00A603D0" w:rsidRPr="009D68DB" w:rsidRDefault="00A603D0" w:rsidP="00E55F46">
            <w:pPr>
              <w:rPr>
                <w:rFonts w:ascii="Sylfaen" w:eastAsia="Times New Roman" w:hAnsi="Sylfaen" w:cs="Times New Roman"/>
              </w:rPr>
            </w:pPr>
          </w:p>
        </w:tc>
        <w:tc>
          <w:tcPr>
            <w:tcW w:w="873" w:type="pct"/>
            <w:shd w:val="clear" w:color="auto" w:fill="auto"/>
            <w:noWrap/>
            <w:hideMark/>
          </w:tcPr>
          <w:p w14:paraId="153EF4BE" w14:textId="77777777" w:rsidR="00A603D0" w:rsidRPr="009D68DB" w:rsidRDefault="00A603D0" w:rsidP="00E55F46">
            <w:pPr>
              <w:rPr>
                <w:rFonts w:ascii="Sylfaen" w:eastAsia="Times New Roman" w:hAnsi="Sylfaen" w:cs="Times New Roman"/>
              </w:rPr>
            </w:pPr>
          </w:p>
        </w:tc>
      </w:tr>
      <w:tr w:rsidR="00A603D0" w:rsidRPr="009D68DB" w14:paraId="06D464AD" w14:textId="77777777" w:rsidTr="00C27518">
        <w:trPr>
          <w:trHeight w:val="300"/>
        </w:trPr>
        <w:tc>
          <w:tcPr>
            <w:tcW w:w="1695" w:type="pct"/>
            <w:hideMark/>
          </w:tcPr>
          <w:p w14:paraId="4A3A0FA7" w14:textId="77777777" w:rsidR="00A603D0" w:rsidRPr="00CB390C" w:rsidRDefault="00A603D0" w:rsidP="00E55F46">
            <w:pPr>
              <w:rPr>
                <w:rFonts w:ascii="Sylfaen" w:eastAsia="Times New Roman" w:hAnsi="Sylfaen" w:cs="Times New Roman"/>
                <w:b/>
                <w:color w:val="2F75B5"/>
                <w:szCs w:val="24"/>
              </w:rPr>
            </w:pPr>
            <w:r w:rsidRPr="00CB390C">
              <w:rPr>
                <w:rFonts w:ascii="Sylfaen" w:eastAsia="Times New Roman" w:hAnsi="Sylfaen" w:cs="Sylfaen"/>
                <w:b/>
                <w:color w:val="2F75B5"/>
                <w:szCs w:val="24"/>
              </w:rPr>
              <w:t>ღონისძიებები</w:t>
            </w:r>
            <w:r w:rsidRPr="00CB390C">
              <w:rPr>
                <w:rFonts w:ascii="Sylfaen" w:eastAsia="Times New Roman" w:hAnsi="Sylfaen" w:cs="Times New Roman"/>
                <w:b/>
                <w:color w:val="2F75B5"/>
                <w:szCs w:val="24"/>
              </w:rPr>
              <w:t>:</w:t>
            </w:r>
          </w:p>
        </w:tc>
        <w:tc>
          <w:tcPr>
            <w:tcW w:w="2432" w:type="pct"/>
            <w:hideMark/>
          </w:tcPr>
          <w:p w14:paraId="307768F0" w14:textId="77777777" w:rsidR="00A603D0" w:rsidRPr="00CB390C" w:rsidRDefault="00A603D0" w:rsidP="00E55F46">
            <w:pPr>
              <w:rPr>
                <w:rFonts w:ascii="Sylfaen" w:eastAsia="Times New Roman" w:hAnsi="Sylfaen" w:cs="Times New Roman"/>
                <w:b/>
                <w:color w:val="2F75B5"/>
                <w:szCs w:val="24"/>
              </w:rPr>
            </w:pPr>
            <w:r w:rsidRPr="00CB390C">
              <w:rPr>
                <w:rFonts w:ascii="Sylfaen" w:eastAsia="Times New Roman" w:hAnsi="Sylfaen" w:cs="Sylfaen"/>
                <w:b/>
                <w:color w:val="2F75B5"/>
                <w:szCs w:val="24"/>
              </w:rPr>
              <w:t>შესრულების</w:t>
            </w:r>
            <w:r w:rsidRPr="00CB390C">
              <w:rPr>
                <w:rFonts w:ascii="Sylfaen" w:eastAsia="Times New Roman" w:hAnsi="Sylfaen" w:cs="Times New Roman"/>
                <w:b/>
                <w:color w:val="2F75B5"/>
                <w:szCs w:val="24"/>
              </w:rPr>
              <w:t xml:space="preserve"> </w:t>
            </w:r>
            <w:r w:rsidRPr="00CB390C">
              <w:rPr>
                <w:rFonts w:ascii="Sylfaen" w:eastAsia="Times New Roman" w:hAnsi="Sylfaen" w:cs="Sylfaen"/>
                <w:b/>
                <w:color w:val="2F75B5"/>
                <w:szCs w:val="24"/>
              </w:rPr>
              <w:t>ინდიკატორი</w:t>
            </w:r>
          </w:p>
        </w:tc>
        <w:tc>
          <w:tcPr>
            <w:tcW w:w="873" w:type="pct"/>
            <w:noWrap/>
            <w:hideMark/>
          </w:tcPr>
          <w:p w14:paraId="70018EE9" w14:textId="77777777" w:rsidR="00A603D0" w:rsidRPr="00CB390C" w:rsidRDefault="00A603D0" w:rsidP="00E55F46">
            <w:pPr>
              <w:rPr>
                <w:rFonts w:ascii="Sylfaen" w:eastAsia="Times New Roman" w:hAnsi="Sylfaen" w:cs="Times New Roman"/>
                <w:b/>
                <w:color w:val="2F75B5"/>
                <w:szCs w:val="24"/>
              </w:rPr>
            </w:pPr>
            <w:r w:rsidRPr="00CB390C">
              <w:rPr>
                <w:rFonts w:ascii="Sylfaen" w:eastAsia="Times New Roman" w:hAnsi="Sylfaen" w:cs="Sylfaen"/>
                <w:b/>
                <w:color w:val="2F75B5"/>
                <w:szCs w:val="24"/>
              </w:rPr>
              <w:t>შესრულება</w:t>
            </w:r>
          </w:p>
        </w:tc>
      </w:tr>
      <w:tr w:rsidR="00A603D0" w:rsidRPr="009D68DB" w14:paraId="53DE3411" w14:textId="77777777" w:rsidTr="00C27518">
        <w:trPr>
          <w:trHeight w:val="300"/>
        </w:trPr>
        <w:tc>
          <w:tcPr>
            <w:tcW w:w="1695" w:type="pct"/>
            <w:hideMark/>
          </w:tcPr>
          <w:p w14:paraId="7D4C453B" w14:textId="77777777" w:rsidR="00A603D0" w:rsidRPr="00DB65EA" w:rsidRDefault="00A603D0" w:rsidP="00E55F46">
            <w:pPr>
              <w:jc w:val="both"/>
              <w:rPr>
                <w:rFonts w:ascii="Sylfaen" w:hAnsi="Sylfaen"/>
                <w:sz w:val="20"/>
                <w:lang w:val="ka-GE"/>
              </w:rPr>
            </w:pPr>
            <w:r w:rsidRPr="00DB65EA">
              <w:rPr>
                <w:rFonts w:ascii="Sylfaen" w:eastAsia="Times New Roman" w:hAnsi="Sylfaen" w:cs="Sylfaen"/>
                <w:sz w:val="20"/>
                <w:lang w:val="ka-GE"/>
              </w:rPr>
              <w:t xml:space="preserve">კულტურული ღონისძიებების </w:t>
            </w:r>
            <w:r w:rsidRPr="00DB65EA">
              <w:rPr>
                <w:rFonts w:ascii="Sylfaen" w:hAnsi="Sylfaen" w:cs="Sylfaen"/>
                <w:sz w:val="20"/>
                <w:lang w:val="ka-GE"/>
              </w:rPr>
              <w:t>დაგეგმვა და ჩატარება;</w:t>
            </w:r>
          </w:p>
          <w:p w14:paraId="7208E57C" w14:textId="77777777" w:rsidR="00A603D0" w:rsidRPr="00DB65EA" w:rsidRDefault="00A603D0" w:rsidP="00E55F46">
            <w:pPr>
              <w:jc w:val="both"/>
              <w:rPr>
                <w:rFonts w:ascii="Sylfaen" w:hAnsi="Sylfaen" w:cs="Sylfaen"/>
                <w:iCs/>
                <w:sz w:val="20"/>
                <w:lang w:val="ka-GE"/>
              </w:rPr>
            </w:pPr>
            <w:r w:rsidRPr="00DB65EA">
              <w:rPr>
                <w:rFonts w:ascii="Sylfaen" w:hAnsi="Sylfaen" w:cs="Sylfaen"/>
                <w:iCs/>
                <w:sz w:val="20"/>
                <w:lang w:val="ka-GE"/>
              </w:rPr>
              <w:t> </w:t>
            </w:r>
          </w:p>
        </w:tc>
        <w:tc>
          <w:tcPr>
            <w:tcW w:w="2432" w:type="pct"/>
            <w:shd w:val="clear" w:color="auto" w:fill="FFFFFF" w:themeFill="background1"/>
            <w:hideMark/>
          </w:tcPr>
          <w:p w14:paraId="1BA60C65" w14:textId="77777777" w:rsidR="00A603D0" w:rsidRPr="00DB65EA" w:rsidRDefault="00A603D0" w:rsidP="00E55F46">
            <w:pPr>
              <w:jc w:val="both"/>
              <w:rPr>
                <w:rFonts w:ascii="Sylfaen" w:hAnsi="Sylfaen" w:cs="Sylfaen"/>
                <w:sz w:val="20"/>
                <w:lang w:val="ka-GE"/>
              </w:rPr>
            </w:pPr>
            <w:r w:rsidRPr="00DB65EA">
              <w:rPr>
                <w:rFonts w:ascii="Sylfaen" w:hAnsi="Sylfaen" w:cs="Sylfaen"/>
                <w:sz w:val="20"/>
                <w:lang w:val="ka-GE"/>
              </w:rPr>
              <w:t>ჩატარებული კულტურული ღონისძიებების რაოდენობა</w:t>
            </w:r>
          </w:p>
          <w:p w14:paraId="4C364007" w14:textId="77777777" w:rsidR="00A603D0" w:rsidRPr="00DB65EA" w:rsidRDefault="00A603D0" w:rsidP="00E55F46">
            <w:pPr>
              <w:jc w:val="both"/>
              <w:rPr>
                <w:rFonts w:ascii="Sylfaen" w:hAnsi="Sylfaen" w:cs="Sylfaen"/>
                <w:sz w:val="20"/>
                <w:lang w:val="ka-GE"/>
              </w:rPr>
            </w:pPr>
            <w:r w:rsidRPr="00DB65EA">
              <w:rPr>
                <w:rFonts w:ascii="Sylfaen" w:hAnsi="Sylfaen" w:cs="Sylfaen"/>
                <w:sz w:val="20"/>
                <w:lang w:val="ka-GE"/>
              </w:rPr>
              <w:t>ღონისძებების დამსწრე მაყურებელთა რაოდენობა</w:t>
            </w:r>
          </w:p>
          <w:p w14:paraId="5843355E" w14:textId="77777777" w:rsidR="00A603D0" w:rsidRPr="00DB65EA" w:rsidRDefault="00A603D0" w:rsidP="00E55F46">
            <w:pPr>
              <w:jc w:val="both"/>
              <w:rPr>
                <w:rFonts w:ascii="Sylfaen" w:hAnsi="Sylfaen" w:cs="Sylfaen"/>
                <w:sz w:val="20"/>
                <w:lang w:val="ka-GE"/>
              </w:rPr>
            </w:pPr>
          </w:p>
        </w:tc>
        <w:tc>
          <w:tcPr>
            <w:tcW w:w="873" w:type="pct"/>
            <w:shd w:val="clear" w:color="auto" w:fill="FFFFFF" w:themeFill="background1"/>
            <w:noWrap/>
            <w:hideMark/>
          </w:tcPr>
          <w:p w14:paraId="6A04C3F3" w14:textId="77777777" w:rsidR="00A603D0" w:rsidRPr="00DB65EA" w:rsidRDefault="00A603D0" w:rsidP="00E55F46">
            <w:pPr>
              <w:jc w:val="center"/>
              <w:rPr>
                <w:rFonts w:ascii="Sylfaen" w:eastAsia="Times New Roman" w:hAnsi="Sylfaen" w:cs="Times New Roman"/>
                <w:color w:val="000000"/>
                <w:sz w:val="20"/>
              </w:rPr>
            </w:pPr>
            <w:r w:rsidRPr="00DB65EA">
              <w:rPr>
                <w:rFonts w:ascii="Segoe UI Emoji" w:eastAsia="Times New Roman" w:hAnsi="Segoe UI Emoji" w:cs="Segoe UI Emoji"/>
                <w:color w:val="000000"/>
                <w:sz w:val="20"/>
              </w:rPr>
              <w:t>✔</w:t>
            </w:r>
          </w:p>
        </w:tc>
      </w:tr>
      <w:tr w:rsidR="00A603D0" w:rsidRPr="009D68DB" w14:paraId="59666B80" w14:textId="77777777" w:rsidTr="00C27518">
        <w:trPr>
          <w:trHeight w:val="300"/>
        </w:trPr>
        <w:tc>
          <w:tcPr>
            <w:tcW w:w="1695" w:type="pct"/>
            <w:hideMark/>
          </w:tcPr>
          <w:p w14:paraId="6C36BB04" w14:textId="2234039D" w:rsidR="00A603D0" w:rsidRPr="00DB65EA" w:rsidRDefault="00A603D0" w:rsidP="00E55F46">
            <w:pPr>
              <w:jc w:val="both"/>
              <w:rPr>
                <w:rFonts w:ascii="Sylfaen" w:hAnsi="Sylfaen"/>
                <w:sz w:val="20"/>
                <w:lang w:val="ka-GE"/>
              </w:rPr>
            </w:pPr>
            <w:r w:rsidRPr="00DB65EA">
              <w:rPr>
                <w:rFonts w:ascii="Sylfaen" w:hAnsi="Sylfaen" w:cs="Sylfaen"/>
                <w:sz w:val="20"/>
                <w:lang w:val="ka-GE"/>
              </w:rPr>
              <w:t>გასტროლების</w:t>
            </w:r>
            <w:r w:rsidRPr="00DB65EA">
              <w:rPr>
                <w:rFonts w:ascii="Sylfaen" w:hAnsi="Sylfaen"/>
                <w:sz w:val="20"/>
                <w:lang w:val="ka-GE"/>
              </w:rPr>
              <w:t xml:space="preserve"> </w:t>
            </w:r>
            <w:r w:rsidRPr="00DB65EA">
              <w:rPr>
                <w:rFonts w:ascii="Sylfaen" w:hAnsi="Sylfaen" w:cs="Sylfaen"/>
                <w:sz w:val="20"/>
                <w:lang w:val="ka-GE"/>
              </w:rPr>
              <w:t>ორგანიზება</w:t>
            </w:r>
            <w:r w:rsidRPr="00DB65EA">
              <w:rPr>
                <w:rFonts w:ascii="Sylfaen" w:hAnsi="Sylfaen"/>
                <w:sz w:val="20"/>
                <w:lang w:val="ka-GE"/>
              </w:rPr>
              <w:t xml:space="preserve"> </w:t>
            </w:r>
            <w:r w:rsidRPr="00DB65EA">
              <w:rPr>
                <w:rFonts w:ascii="Sylfaen" w:hAnsi="Sylfaen" w:cs="Sylfaen"/>
                <w:sz w:val="20"/>
                <w:lang w:val="ka-GE"/>
              </w:rPr>
              <w:t>ქვეყნის</w:t>
            </w:r>
            <w:r w:rsidRPr="00DB65EA">
              <w:rPr>
                <w:rFonts w:ascii="Sylfaen" w:hAnsi="Sylfaen"/>
                <w:sz w:val="20"/>
                <w:lang w:val="ka-GE"/>
              </w:rPr>
              <w:t xml:space="preserve"> </w:t>
            </w:r>
            <w:r w:rsidRPr="00DB65EA">
              <w:rPr>
                <w:rFonts w:ascii="Sylfaen" w:hAnsi="Sylfaen" w:cs="Sylfaen"/>
                <w:sz w:val="20"/>
                <w:lang w:val="ka-GE"/>
              </w:rPr>
              <w:t>შიგნით</w:t>
            </w:r>
            <w:r w:rsidRPr="00DB65EA">
              <w:rPr>
                <w:rFonts w:ascii="Sylfaen" w:hAnsi="Sylfaen"/>
                <w:sz w:val="20"/>
                <w:lang w:val="ka-GE"/>
              </w:rPr>
              <w:t xml:space="preserve"> </w:t>
            </w:r>
            <w:r w:rsidRPr="00DB65EA">
              <w:rPr>
                <w:rFonts w:ascii="Sylfaen" w:hAnsi="Sylfaen" w:cs="Sylfaen"/>
                <w:sz w:val="20"/>
                <w:lang w:val="ka-GE"/>
              </w:rPr>
              <w:t>და</w:t>
            </w:r>
            <w:r w:rsidRPr="00DB65EA">
              <w:rPr>
                <w:rFonts w:ascii="Sylfaen" w:hAnsi="Sylfaen"/>
                <w:sz w:val="20"/>
                <w:lang w:val="ka-GE"/>
              </w:rPr>
              <w:t xml:space="preserve"> </w:t>
            </w:r>
            <w:r w:rsidRPr="00DB65EA">
              <w:rPr>
                <w:rFonts w:ascii="Sylfaen" w:hAnsi="Sylfaen" w:cs="Sylfaen"/>
                <w:sz w:val="20"/>
                <w:lang w:val="ka-GE"/>
              </w:rPr>
              <w:t>საზღვარგარეთ</w:t>
            </w:r>
            <w:r w:rsidRPr="00DB65EA">
              <w:rPr>
                <w:rFonts w:ascii="Sylfaen" w:hAnsi="Sylfaen"/>
                <w:sz w:val="20"/>
                <w:lang w:val="ka-GE"/>
              </w:rPr>
              <w:t>;</w:t>
            </w:r>
          </w:p>
        </w:tc>
        <w:tc>
          <w:tcPr>
            <w:tcW w:w="2432" w:type="pct"/>
            <w:shd w:val="clear" w:color="auto" w:fill="FFFFFF" w:themeFill="background1"/>
            <w:hideMark/>
          </w:tcPr>
          <w:p w14:paraId="0AB186B6" w14:textId="77777777" w:rsidR="00A603D0" w:rsidRPr="00DB65EA" w:rsidRDefault="00A603D0" w:rsidP="00E55F46">
            <w:pPr>
              <w:jc w:val="both"/>
              <w:rPr>
                <w:rFonts w:ascii="Sylfaen" w:hAnsi="Sylfaen" w:cs="Sylfaen"/>
                <w:sz w:val="20"/>
                <w:lang w:val="ka-GE"/>
              </w:rPr>
            </w:pPr>
            <w:r w:rsidRPr="00DB65EA">
              <w:rPr>
                <w:rFonts w:ascii="Sylfaen" w:hAnsi="Sylfaen" w:cs="Sylfaen"/>
                <w:sz w:val="20"/>
                <w:lang w:val="ka-GE"/>
              </w:rPr>
              <w:t>საზღვარგარეთ გამართული ღონისძებების რაოდენობა</w:t>
            </w:r>
          </w:p>
        </w:tc>
        <w:tc>
          <w:tcPr>
            <w:tcW w:w="873" w:type="pct"/>
            <w:shd w:val="clear" w:color="auto" w:fill="FFFFFF" w:themeFill="background1"/>
            <w:noWrap/>
            <w:hideMark/>
          </w:tcPr>
          <w:p w14:paraId="5750FF7E" w14:textId="77777777" w:rsidR="00A603D0" w:rsidRPr="00DB65EA" w:rsidRDefault="00A603D0" w:rsidP="00E55F46">
            <w:pPr>
              <w:jc w:val="center"/>
              <w:rPr>
                <w:rFonts w:ascii="Sylfaen" w:eastAsia="Times New Roman" w:hAnsi="Sylfaen" w:cs="Times New Roman"/>
                <w:color w:val="000000"/>
                <w:sz w:val="20"/>
              </w:rPr>
            </w:pPr>
            <w:r w:rsidRPr="00DB65EA">
              <w:rPr>
                <w:rFonts w:ascii="Segoe UI Emoji" w:eastAsia="Times New Roman" w:hAnsi="Segoe UI Emoji" w:cs="Segoe UI Emoji"/>
                <w:color w:val="000000"/>
                <w:sz w:val="20"/>
              </w:rPr>
              <w:t>✔</w:t>
            </w:r>
          </w:p>
        </w:tc>
      </w:tr>
      <w:tr w:rsidR="00A603D0" w:rsidRPr="009D68DB" w14:paraId="0933F026" w14:textId="77777777" w:rsidTr="00C27518">
        <w:trPr>
          <w:trHeight w:val="300"/>
        </w:trPr>
        <w:tc>
          <w:tcPr>
            <w:tcW w:w="1695" w:type="pct"/>
            <w:hideMark/>
          </w:tcPr>
          <w:p w14:paraId="4936E876" w14:textId="77777777" w:rsidR="00A603D0" w:rsidRPr="00DB65EA" w:rsidRDefault="00A603D0" w:rsidP="00E55F46">
            <w:pPr>
              <w:jc w:val="both"/>
              <w:rPr>
                <w:rFonts w:ascii="Sylfaen" w:eastAsia="Times New Roman" w:hAnsi="Sylfaen" w:cs="Times New Roman"/>
                <w:color w:val="000000"/>
                <w:sz w:val="20"/>
              </w:rPr>
            </w:pPr>
            <w:r w:rsidRPr="00DB65EA">
              <w:rPr>
                <w:rFonts w:ascii="Sylfaen" w:hAnsi="Sylfaen" w:cs="Sylfaen"/>
                <w:sz w:val="20"/>
                <w:lang w:val="ka-GE"/>
              </w:rPr>
              <w:t>შემოქმედებითი კოლექტივების მხარდაჭერა სასცენო ინვენტარის, კოსტიუმების, მუსიკალური ინსტრუმენტების შეძენით.</w:t>
            </w:r>
            <w:r w:rsidRPr="00DB65EA">
              <w:rPr>
                <w:rFonts w:ascii="Sylfaen" w:eastAsia="Times New Roman" w:hAnsi="Sylfaen" w:cs="Times New Roman"/>
                <w:color w:val="000000"/>
                <w:sz w:val="20"/>
              </w:rPr>
              <w:t> </w:t>
            </w:r>
          </w:p>
        </w:tc>
        <w:tc>
          <w:tcPr>
            <w:tcW w:w="2432" w:type="pct"/>
            <w:shd w:val="clear" w:color="auto" w:fill="FFFFFF" w:themeFill="background1"/>
            <w:hideMark/>
          </w:tcPr>
          <w:p w14:paraId="5A80E456" w14:textId="77777777" w:rsidR="00A603D0" w:rsidRPr="00DB65EA" w:rsidRDefault="00A603D0" w:rsidP="00E55F46">
            <w:pPr>
              <w:jc w:val="both"/>
              <w:rPr>
                <w:rFonts w:ascii="Sylfaen" w:eastAsia="Times New Roman" w:hAnsi="Sylfaen" w:cs="Times New Roman"/>
                <w:color w:val="000000"/>
                <w:sz w:val="20"/>
              </w:rPr>
            </w:pPr>
            <w:r w:rsidRPr="00DB65EA">
              <w:rPr>
                <w:rFonts w:ascii="Sylfaen" w:eastAsia="Times New Roman" w:hAnsi="Sylfaen" w:cs="Times New Roman"/>
                <w:color w:val="000000"/>
                <w:sz w:val="20"/>
              </w:rPr>
              <w:t> </w:t>
            </w:r>
            <w:r w:rsidRPr="00DB65EA">
              <w:rPr>
                <w:rFonts w:ascii="Sylfaen" w:eastAsia="Times New Roman" w:hAnsi="Sylfaen" w:cs="Sylfaen"/>
                <w:color w:val="000000"/>
                <w:sz w:val="20"/>
              </w:rPr>
              <w:t>შემოქმედებითი</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კოლექტივებისათვის</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შეძენილი</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სასცენო</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ინვენტარის</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კოსტიუმების</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მუსიკალური</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ინსტრუმენტების</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რაოდენობა</w:t>
            </w:r>
          </w:p>
        </w:tc>
        <w:tc>
          <w:tcPr>
            <w:tcW w:w="873" w:type="pct"/>
            <w:shd w:val="clear" w:color="auto" w:fill="FFFFFF" w:themeFill="background1"/>
            <w:noWrap/>
            <w:hideMark/>
          </w:tcPr>
          <w:p w14:paraId="1F07CC43" w14:textId="49E5C737" w:rsidR="00A603D0" w:rsidRPr="00DB65EA" w:rsidRDefault="00CB390C" w:rsidP="00E55F46">
            <w:pPr>
              <w:jc w:val="center"/>
              <w:rPr>
                <w:rFonts w:ascii="Sylfaen" w:eastAsia="Times New Roman" w:hAnsi="Sylfaen" w:cs="Times New Roman"/>
                <w:color w:val="000000"/>
                <w:sz w:val="20"/>
              </w:rPr>
            </w:pPr>
            <w:r w:rsidRPr="00DB65EA">
              <w:rPr>
                <w:rFonts w:ascii="Segoe UI Emoji" w:eastAsia="Times New Roman" w:hAnsi="Segoe UI Emoji" w:cs="Segoe UI Emoji"/>
                <w:color w:val="000000"/>
                <w:sz w:val="20"/>
              </w:rPr>
              <w:t>✔</w:t>
            </w:r>
          </w:p>
        </w:tc>
      </w:tr>
    </w:tbl>
    <w:p w14:paraId="2890920F" w14:textId="77777777" w:rsidR="00A603D0" w:rsidRPr="00C27518" w:rsidRDefault="00A603D0" w:rsidP="00E55F46">
      <w:pPr>
        <w:spacing w:line="240" w:lineRule="auto"/>
        <w:rPr>
          <w:rFonts w:ascii="Sylfaen" w:hAnsi="Sylfaen"/>
          <w:b/>
          <w:sz w:val="20"/>
          <w:szCs w:val="20"/>
        </w:rPr>
      </w:pPr>
    </w:p>
    <w:p w14:paraId="4D402263" w14:textId="77777777" w:rsidR="00A603D0" w:rsidRPr="00C27518" w:rsidRDefault="00A603D0" w:rsidP="00E55F46">
      <w:pPr>
        <w:spacing w:line="240" w:lineRule="auto"/>
        <w:rPr>
          <w:rFonts w:ascii="Sylfaen" w:hAnsi="Sylfaen"/>
          <w:b/>
          <w:sz w:val="20"/>
          <w:szCs w:val="20"/>
        </w:rPr>
      </w:pPr>
      <w:r w:rsidRPr="00C27518">
        <w:rPr>
          <w:rFonts w:ascii="Sylfaen" w:hAnsi="Sylfaen"/>
          <w:b/>
          <w:sz w:val="20"/>
          <w:szCs w:val="20"/>
        </w:rPr>
        <w:t>201</w:t>
      </w:r>
      <w:r w:rsidRPr="00C27518">
        <w:rPr>
          <w:rFonts w:ascii="Sylfaen" w:hAnsi="Sylfaen"/>
          <w:b/>
          <w:sz w:val="20"/>
          <w:szCs w:val="20"/>
          <w:lang w:val="ka-GE"/>
        </w:rPr>
        <w:t>9</w:t>
      </w:r>
      <w:r w:rsidRPr="00C27518">
        <w:rPr>
          <w:rFonts w:ascii="Sylfaen" w:hAnsi="Sylfaen"/>
          <w:b/>
          <w:sz w:val="20"/>
          <w:szCs w:val="20"/>
        </w:rPr>
        <w:t xml:space="preserve"> </w:t>
      </w:r>
      <w:r w:rsidRPr="00C27518">
        <w:rPr>
          <w:rFonts w:ascii="Sylfaen" w:hAnsi="Sylfaen" w:cs="Sylfaen"/>
          <w:b/>
          <w:sz w:val="20"/>
          <w:szCs w:val="20"/>
          <w:lang w:val="ka-GE"/>
        </w:rPr>
        <w:t>წელი</w:t>
      </w:r>
      <w:r w:rsidRPr="00C27518">
        <w:rPr>
          <w:rFonts w:ascii="Sylfaen" w:hAnsi="Sylfaen"/>
          <w:b/>
          <w:sz w:val="20"/>
          <w:szCs w:val="20"/>
          <w:lang w:val="ka-GE"/>
        </w:rPr>
        <w:t xml:space="preserve">  </w:t>
      </w:r>
      <w:r w:rsidRPr="00C27518">
        <w:rPr>
          <w:rFonts w:ascii="Sylfaen" w:hAnsi="Sylfaen"/>
          <w:b/>
          <w:sz w:val="20"/>
          <w:szCs w:val="20"/>
        </w:rPr>
        <w:t xml:space="preserve">I </w:t>
      </w:r>
      <w:r w:rsidRPr="00C27518">
        <w:rPr>
          <w:rFonts w:ascii="Sylfaen" w:hAnsi="Sylfaen"/>
          <w:b/>
          <w:sz w:val="20"/>
          <w:szCs w:val="20"/>
          <w:lang w:val="ka-GE"/>
        </w:rPr>
        <w:t>კვარტალი</w:t>
      </w:r>
    </w:p>
    <w:p w14:paraId="3074211C" w14:textId="77777777" w:rsidR="00A603D0" w:rsidRPr="00C27518" w:rsidRDefault="00A603D0" w:rsidP="00E55F46">
      <w:pPr>
        <w:spacing w:line="240" w:lineRule="auto"/>
        <w:jc w:val="both"/>
        <w:rPr>
          <w:rFonts w:ascii="Sylfaen" w:hAnsi="Sylfaen" w:cs="Sylfaen"/>
          <w:iCs/>
          <w:sz w:val="20"/>
          <w:szCs w:val="20"/>
          <w:lang w:val="ka-GE"/>
        </w:rPr>
      </w:pPr>
      <w:r w:rsidRPr="00C27518">
        <w:rPr>
          <w:rFonts w:ascii="Sylfaen" w:hAnsi="Sylfaen" w:cs="Sylfaen"/>
          <w:iCs/>
          <w:sz w:val="20"/>
          <w:szCs w:val="20"/>
          <w:lang w:val="ka-GE"/>
        </w:rPr>
        <w:t xml:space="preserve">დაიდგა ახალი საკონცერტო პროგრამები, რომლებიც  გათვლილია როგორც უცხოელი, ასევე ადგილობრივი მაყურებლის გემოვნებაზე.  ქორეოგრაფიული ანსამბლი ინტენსიურად ემზადება უკრაინაში საგასტროლოდ. </w:t>
      </w:r>
    </w:p>
    <w:p w14:paraId="7226ED49" w14:textId="77777777" w:rsidR="00A603D0" w:rsidRPr="00C27518" w:rsidRDefault="00A603D0" w:rsidP="00E55F46">
      <w:pPr>
        <w:spacing w:line="240" w:lineRule="auto"/>
        <w:jc w:val="both"/>
        <w:rPr>
          <w:rFonts w:ascii="Sylfaen" w:hAnsi="Sylfaen" w:cs="Sylfaen"/>
          <w:iCs/>
          <w:sz w:val="20"/>
          <w:szCs w:val="20"/>
          <w:lang w:val="ka-GE"/>
        </w:rPr>
      </w:pPr>
      <w:r w:rsidRPr="00C27518">
        <w:rPr>
          <w:rFonts w:ascii="Sylfaen" w:hAnsi="Sylfaen" w:cs="Sylfaen"/>
          <w:iCs/>
          <w:sz w:val="20"/>
          <w:szCs w:val="20"/>
          <w:lang w:val="ka-GE"/>
        </w:rPr>
        <w:lastRenderedPageBreak/>
        <w:t>საანგარიშო პერიოდში დაიდგა - ქორეოგრაფიული,  ვოკალური და ვაჟთავოკალური ანსამბლების კონცერტები ავღანეთში დაღუპულ გმირების ხსოვნასთან დაკავშირებით;</w:t>
      </w:r>
    </w:p>
    <w:p w14:paraId="5A69F99C" w14:textId="77777777" w:rsidR="00A603D0" w:rsidRPr="00C27518" w:rsidRDefault="00A603D0" w:rsidP="00E55F46">
      <w:pPr>
        <w:spacing w:line="240" w:lineRule="auto"/>
        <w:jc w:val="both"/>
        <w:rPr>
          <w:rFonts w:ascii="Sylfaen" w:hAnsi="Sylfaen" w:cs="Sylfaen"/>
          <w:iCs/>
          <w:sz w:val="20"/>
          <w:szCs w:val="20"/>
          <w:lang w:val="ka-GE"/>
        </w:rPr>
      </w:pPr>
      <w:r w:rsidRPr="00C27518">
        <w:rPr>
          <w:rFonts w:ascii="Sylfaen" w:hAnsi="Sylfaen" w:cs="Sylfaen"/>
          <w:iCs/>
          <w:sz w:val="20"/>
          <w:szCs w:val="20"/>
          <w:lang w:val="ka-GE"/>
        </w:rPr>
        <w:t>ქორეოგრაფიული ანსამბლის გამოსვლა  საქართველოს დამსახურებული არტისტის, ქორეოგრაფიის რაინდის, პოეტის, მსახიობისა და ბათუმის საპატიო მოქალაქის გივი სიხარულიძის დაბადების 75 წლისთავისადმი მიძღვნილ საიუბილეო საღამოზე;</w:t>
      </w:r>
    </w:p>
    <w:p w14:paraId="2E99CBAF" w14:textId="77777777" w:rsidR="00A603D0" w:rsidRPr="00C27518" w:rsidRDefault="00A603D0" w:rsidP="00E55F46">
      <w:pPr>
        <w:spacing w:line="240" w:lineRule="auto"/>
        <w:jc w:val="both"/>
        <w:rPr>
          <w:rFonts w:ascii="Sylfaen" w:hAnsi="Sylfaen" w:cs="Sylfaen"/>
          <w:iCs/>
          <w:sz w:val="20"/>
          <w:szCs w:val="20"/>
          <w:lang w:val="ka-GE"/>
        </w:rPr>
      </w:pPr>
      <w:r w:rsidRPr="00C27518">
        <w:rPr>
          <w:rFonts w:ascii="Sylfaen" w:hAnsi="Sylfaen" w:cs="Sylfaen"/>
          <w:iCs/>
          <w:sz w:val="20"/>
          <w:szCs w:val="20"/>
          <w:lang w:val="ka-GE"/>
        </w:rPr>
        <w:t>ხალხური სიმღერის ვაჟთა ვოკალური ანსამბლის კონცერტი მიძღვნილი ქალთა საერთაშორისო  დღისადმი „ძლიერი ქალი, ძლიერი რეგიონისათვის“</w:t>
      </w:r>
    </w:p>
    <w:p w14:paraId="5D27D5A2" w14:textId="77777777" w:rsidR="00A603D0" w:rsidRPr="00C27518" w:rsidRDefault="00A603D0" w:rsidP="00E55F46">
      <w:pPr>
        <w:spacing w:line="240" w:lineRule="auto"/>
        <w:jc w:val="both"/>
        <w:rPr>
          <w:rFonts w:ascii="Sylfaen" w:hAnsi="Sylfaen" w:cs="Sylfaen"/>
          <w:iCs/>
          <w:sz w:val="20"/>
          <w:szCs w:val="20"/>
          <w:lang w:val="ka-GE"/>
        </w:rPr>
      </w:pPr>
      <w:r w:rsidRPr="00C27518">
        <w:rPr>
          <w:rFonts w:ascii="Sylfaen" w:hAnsi="Sylfaen" w:cs="Sylfaen"/>
          <w:iCs/>
          <w:sz w:val="20"/>
          <w:szCs w:val="20"/>
          <w:lang w:val="ka-GE"/>
        </w:rPr>
        <w:t>შემოქმედებითი კოლექტივების გასტროლები დაგეგმილია მომდევნო კვარტლებში. პირველ კვარტალში განხორციელდა  მივლინებასთან დაკავშირებული ხარჯების უზრუნველყოფა, კონკრეტულად ავიაბილეთების დაჯავშნა და შესყიდვა.</w:t>
      </w:r>
    </w:p>
    <w:p w14:paraId="5C3B989E" w14:textId="77777777" w:rsidR="00A603D0" w:rsidRPr="00C27518" w:rsidRDefault="00A603D0" w:rsidP="00E55F46">
      <w:pPr>
        <w:spacing w:line="240" w:lineRule="auto"/>
        <w:jc w:val="both"/>
        <w:rPr>
          <w:rFonts w:ascii="Sylfaen" w:hAnsi="Sylfaen" w:cs="Sylfaen"/>
          <w:iCs/>
          <w:sz w:val="20"/>
          <w:szCs w:val="20"/>
          <w:lang w:val="ka-GE"/>
        </w:rPr>
      </w:pPr>
      <w:r w:rsidRPr="00C27518">
        <w:rPr>
          <w:rFonts w:ascii="Sylfaen" w:hAnsi="Sylfaen" w:cs="Sylfaen"/>
          <w:iCs/>
          <w:sz w:val="20"/>
          <w:szCs w:val="20"/>
          <w:lang w:val="ka-GE"/>
        </w:rPr>
        <w:t>სასცენო კოსტიუმების განახლებაზე გამოცხადდა ელექტრონული ტენდერი, საქონლის მოწოდების ბოლო ვადა 2019 წლის 30 აპრილია. მუსიკალური ინსტრუმენტების შესყიდვებთან დაკავშირებით მიმდინარეობს სატენდერო დოკუმენტაციის ტექნიუკრი პირობების დამუშავება.</w:t>
      </w:r>
    </w:p>
    <w:p w14:paraId="755ACD65" w14:textId="77777777" w:rsidR="00A603D0" w:rsidRPr="00C27518" w:rsidRDefault="00A603D0" w:rsidP="00E55F46">
      <w:pPr>
        <w:spacing w:line="240" w:lineRule="auto"/>
        <w:jc w:val="both"/>
        <w:rPr>
          <w:rFonts w:ascii="Sylfaen" w:hAnsi="Sylfaen" w:cs="Sylfaen"/>
          <w:iCs/>
          <w:sz w:val="20"/>
          <w:szCs w:val="20"/>
          <w:lang w:val="ka-GE"/>
        </w:rPr>
      </w:pPr>
    </w:p>
    <w:p w14:paraId="3786A064" w14:textId="77777777" w:rsidR="00A603D0" w:rsidRPr="00C27518" w:rsidRDefault="00A603D0" w:rsidP="00E55F46">
      <w:pPr>
        <w:pStyle w:val="Subtitle"/>
        <w:numPr>
          <w:ilvl w:val="0"/>
          <w:numId w:val="0"/>
        </w:numPr>
        <w:spacing w:line="240" w:lineRule="auto"/>
        <w:jc w:val="both"/>
        <w:rPr>
          <w:rFonts w:ascii="Sylfaen" w:hAnsi="Sylfaen"/>
          <w:b/>
          <w:color w:val="auto"/>
          <w:sz w:val="20"/>
          <w:szCs w:val="20"/>
          <w:lang w:val="ka-GE"/>
        </w:rPr>
      </w:pPr>
      <w:r w:rsidRPr="00C27518">
        <w:rPr>
          <w:rFonts w:ascii="Sylfaen" w:hAnsi="Sylfaen"/>
          <w:b/>
          <w:color w:val="auto"/>
          <w:sz w:val="20"/>
          <w:szCs w:val="20"/>
          <w:lang w:val="ka-GE"/>
        </w:rPr>
        <w:t>2018 წელი</w:t>
      </w:r>
    </w:p>
    <w:p w14:paraId="42C3EA2E" w14:textId="77777777" w:rsidR="00A603D0" w:rsidRPr="00C27518" w:rsidRDefault="00A603D0" w:rsidP="00E55F46">
      <w:pPr>
        <w:spacing w:line="240" w:lineRule="auto"/>
        <w:jc w:val="both"/>
        <w:rPr>
          <w:rFonts w:ascii="Sylfaen" w:hAnsi="Sylfaen" w:cs="Sylfaen"/>
          <w:b/>
          <w:iCs/>
          <w:sz w:val="20"/>
          <w:szCs w:val="20"/>
        </w:rPr>
      </w:pPr>
      <w:r w:rsidRPr="00C27518">
        <w:rPr>
          <w:rFonts w:ascii="Sylfaen" w:hAnsi="Sylfaen" w:cs="Sylfaen"/>
          <w:b/>
          <w:iCs/>
          <w:sz w:val="20"/>
          <w:szCs w:val="20"/>
        </w:rPr>
        <w:t>IV  კვარტალი</w:t>
      </w:r>
    </w:p>
    <w:p w14:paraId="70FBB5FB" w14:textId="77777777" w:rsidR="00A603D0" w:rsidRPr="00C27518" w:rsidRDefault="00A603D0" w:rsidP="00E55F46">
      <w:pPr>
        <w:spacing w:line="240" w:lineRule="auto"/>
        <w:jc w:val="both"/>
        <w:rPr>
          <w:rFonts w:ascii="Sylfaen" w:hAnsi="Sylfaen" w:cs="Sylfaen"/>
          <w:iCs/>
          <w:sz w:val="20"/>
          <w:szCs w:val="20"/>
        </w:rPr>
      </w:pPr>
      <w:r w:rsidRPr="00C27518">
        <w:rPr>
          <w:rFonts w:ascii="Sylfaen" w:hAnsi="Sylfaen" w:cs="Sylfaen"/>
          <w:iCs/>
          <w:sz w:val="20"/>
          <w:szCs w:val="20"/>
        </w:rPr>
        <w:t>2018 წლის მეოთხე კვარტალში კულტურის ცენტრის შემოქმედებითი კოლექტივები მონაწილეობას ღებულობდნენ სხვადასხვა კულტურულ ღონისძიებებში და აქტივობებში, კერძოდ:</w:t>
      </w:r>
    </w:p>
    <w:p w14:paraId="03816522" w14:textId="77777777" w:rsidR="00A603D0" w:rsidRPr="00C27518" w:rsidRDefault="00A603D0" w:rsidP="00E55F46">
      <w:pPr>
        <w:spacing w:line="240" w:lineRule="auto"/>
        <w:jc w:val="both"/>
        <w:rPr>
          <w:rFonts w:ascii="Sylfaen" w:hAnsi="Sylfaen" w:cs="Sylfaen"/>
          <w:iCs/>
          <w:sz w:val="20"/>
          <w:szCs w:val="20"/>
        </w:rPr>
      </w:pPr>
      <w:r w:rsidRPr="00C27518">
        <w:rPr>
          <w:rFonts w:ascii="Sylfaen" w:hAnsi="Sylfaen" w:cs="Sylfaen"/>
          <w:iCs/>
          <w:sz w:val="20"/>
          <w:szCs w:val="20"/>
        </w:rPr>
        <w:t>5 ოქტომბერს ჯაზ ბიგ ბენდმა მიიღო მონაწილეობა ჭადრაკის მსოფლიო ჩემპიონატის დახურვის ცერემონიალში.</w:t>
      </w:r>
    </w:p>
    <w:p w14:paraId="16118213" w14:textId="77777777" w:rsidR="00A603D0" w:rsidRPr="00C27518" w:rsidRDefault="00A603D0" w:rsidP="00E55F46">
      <w:pPr>
        <w:spacing w:line="240" w:lineRule="auto"/>
        <w:jc w:val="both"/>
        <w:rPr>
          <w:rFonts w:ascii="Sylfaen" w:hAnsi="Sylfaen" w:cs="Sylfaen"/>
          <w:iCs/>
          <w:sz w:val="20"/>
          <w:szCs w:val="20"/>
        </w:rPr>
      </w:pPr>
      <w:r w:rsidRPr="00C27518">
        <w:rPr>
          <w:rFonts w:ascii="Sylfaen" w:hAnsi="Sylfaen" w:cs="Sylfaen"/>
          <w:iCs/>
          <w:sz w:val="20"/>
          <w:szCs w:val="20"/>
        </w:rPr>
        <w:t>17 ოქტომბერს სიმებიანი კვარტეტი მონაწილეობდა ქობულეთში, დასვენების პარკში, ქანდაკების საერთაშორისო პლენერის გახსნაზე;</w:t>
      </w:r>
    </w:p>
    <w:p w14:paraId="38B7D9A3" w14:textId="77777777" w:rsidR="00A603D0" w:rsidRPr="00C27518" w:rsidRDefault="00A603D0" w:rsidP="00E55F46">
      <w:pPr>
        <w:spacing w:line="240" w:lineRule="auto"/>
        <w:jc w:val="both"/>
        <w:rPr>
          <w:rFonts w:ascii="Sylfaen" w:hAnsi="Sylfaen" w:cs="Sylfaen"/>
          <w:iCs/>
          <w:sz w:val="20"/>
          <w:szCs w:val="20"/>
        </w:rPr>
      </w:pPr>
      <w:r w:rsidRPr="00C27518">
        <w:rPr>
          <w:rFonts w:ascii="Sylfaen" w:hAnsi="Sylfaen" w:cs="Sylfaen"/>
          <w:iCs/>
          <w:sz w:val="20"/>
          <w:szCs w:val="20"/>
        </w:rPr>
        <w:t>25 ოქტომბერს სიმებიანმა კვარტეტმა მონაწილეობა მიიღო ქართულ-ლიტვური მეგობრობის საღამოზე მუსიკალურ ცენტრში;</w:t>
      </w:r>
    </w:p>
    <w:p w14:paraId="002507AD" w14:textId="77777777" w:rsidR="00A603D0" w:rsidRPr="00C27518" w:rsidRDefault="00A603D0" w:rsidP="00E55F46">
      <w:pPr>
        <w:spacing w:line="240" w:lineRule="auto"/>
        <w:jc w:val="both"/>
        <w:rPr>
          <w:rFonts w:ascii="Sylfaen" w:hAnsi="Sylfaen" w:cs="Sylfaen"/>
          <w:iCs/>
          <w:sz w:val="20"/>
          <w:szCs w:val="20"/>
        </w:rPr>
      </w:pPr>
      <w:r w:rsidRPr="00C27518">
        <w:rPr>
          <w:rFonts w:ascii="Sylfaen" w:hAnsi="Sylfaen" w:cs="Sylfaen"/>
          <w:iCs/>
          <w:sz w:val="20"/>
          <w:szCs w:val="20"/>
        </w:rPr>
        <w:t>2 ნოემბერს ნატოს ხომალდების ჩამოსვლასთან დაკავშირებით ბათუმის  საზღვაო პორტში შესრულდა  სასულე ორკესტრის მარშები;</w:t>
      </w:r>
    </w:p>
    <w:p w14:paraId="27A439F0" w14:textId="77777777" w:rsidR="00A603D0" w:rsidRPr="00C27518" w:rsidRDefault="00A603D0" w:rsidP="00E55F46">
      <w:pPr>
        <w:spacing w:line="240" w:lineRule="auto"/>
        <w:jc w:val="both"/>
        <w:rPr>
          <w:rFonts w:ascii="Sylfaen" w:hAnsi="Sylfaen" w:cs="Sylfaen"/>
          <w:iCs/>
          <w:sz w:val="20"/>
          <w:szCs w:val="20"/>
        </w:rPr>
      </w:pPr>
      <w:r w:rsidRPr="00C27518">
        <w:rPr>
          <w:rFonts w:ascii="Sylfaen" w:hAnsi="Sylfaen" w:cs="Sylfaen"/>
          <w:iCs/>
          <w:sz w:val="20"/>
          <w:szCs w:val="20"/>
        </w:rPr>
        <w:t>6 ნოემბერს საზაფხულო თეატრში გაიმართა ქორეოგრაფიული ანსამბლის ახალი საკონცერტო პროგრამის  პრეზენტაცია;</w:t>
      </w:r>
    </w:p>
    <w:p w14:paraId="624F679B" w14:textId="77777777" w:rsidR="00A603D0" w:rsidRPr="00C27518" w:rsidRDefault="00A603D0" w:rsidP="00E55F46">
      <w:pPr>
        <w:spacing w:line="240" w:lineRule="auto"/>
        <w:jc w:val="both"/>
        <w:rPr>
          <w:rFonts w:ascii="Sylfaen" w:hAnsi="Sylfaen" w:cs="Sylfaen"/>
          <w:iCs/>
          <w:sz w:val="20"/>
          <w:szCs w:val="20"/>
        </w:rPr>
      </w:pPr>
      <w:r w:rsidRPr="00C27518">
        <w:rPr>
          <w:rFonts w:ascii="Sylfaen" w:hAnsi="Sylfaen" w:cs="Sylfaen"/>
          <w:iCs/>
          <w:sz w:val="20"/>
          <w:szCs w:val="20"/>
        </w:rPr>
        <w:t>19 დეკემბერს სიმებიანი კვარტეტი მონაწილეობდა ბათუმის ხელოვნების მუზეუმის დაარსების 20 წლისთავის ღონისძიებაზე ხელოვნების მუზეუმში;</w:t>
      </w:r>
    </w:p>
    <w:p w14:paraId="1B468F1C" w14:textId="77777777" w:rsidR="00A603D0" w:rsidRPr="00C27518" w:rsidRDefault="00A603D0" w:rsidP="00E55F46">
      <w:pPr>
        <w:spacing w:line="240" w:lineRule="auto"/>
        <w:jc w:val="both"/>
        <w:rPr>
          <w:rFonts w:ascii="Sylfaen" w:hAnsi="Sylfaen" w:cs="Sylfaen"/>
          <w:iCs/>
          <w:sz w:val="20"/>
          <w:szCs w:val="20"/>
        </w:rPr>
      </w:pPr>
      <w:r w:rsidRPr="00C27518">
        <w:rPr>
          <w:rFonts w:ascii="Sylfaen" w:hAnsi="Sylfaen" w:cs="Sylfaen"/>
          <w:iCs/>
          <w:sz w:val="20"/>
          <w:szCs w:val="20"/>
        </w:rPr>
        <w:t>23 დეკემბერს ჯაზ ბიგ ბენდმა  და სიმებიანმა კვარტეტმა მონაწილეობა მიიღეს წლის ნომინაციების მინიჭების ცერემონიალში;</w:t>
      </w:r>
    </w:p>
    <w:p w14:paraId="7CECEAED" w14:textId="77777777" w:rsidR="00A603D0" w:rsidRPr="00C27518" w:rsidRDefault="00A603D0" w:rsidP="00E55F46">
      <w:pPr>
        <w:spacing w:line="240" w:lineRule="auto"/>
        <w:jc w:val="both"/>
        <w:rPr>
          <w:rFonts w:ascii="Sylfaen" w:hAnsi="Sylfaen" w:cs="Sylfaen"/>
          <w:iCs/>
          <w:sz w:val="20"/>
          <w:szCs w:val="20"/>
        </w:rPr>
      </w:pPr>
      <w:r w:rsidRPr="00C27518">
        <w:rPr>
          <w:rFonts w:ascii="Sylfaen" w:hAnsi="Sylfaen" w:cs="Sylfaen"/>
          <w:iCs/>
          <w:sz w:val="20"/>
          <w:szCs w:val="20"/>
        </w:rPr>
        <w:t>შემოქმედებითი კოლექტივები ჩართული იყვნენ ასევე ქალაქის საახალწლო ღონისძიებებში.</w:t>
      </w:r>
    </w:p>
    <w:p w14:paraId="27FD8A6C" w14:textId="77777777" w:rsidR="00A603D0" w:rsidRPr="00C27518" w:rsidRDefault="00A603D0" w:rsidP="00E55F46">
      <w:pPr>
        <w:spacing w:line="240" w:lineRule="auto"/>
        <w:jc w:val="both"/>
        <w:rPr>
          <w:rFonts w:ascii="Sylfaen" w:hAnsi="Sylfaen" w:cs="Sylfaen"/>
          <w:iCs/>
          <w:sz w:val="20"/>
          <w:szCs w:val="20"/>
        </w:rPr>
      </w:pPr>
      <w:r w:rsidRPr="00C27518">
        <w:rPr>
          <w:rFonts w:ascii="Sylfaen" w:hAnsi="Sylfaen" w:cs="Sylfaen"/>
          <w:iCs/>
          <w:sz w:val="20"/>
          <w:szCs w:val="20"/>
        </w:rPr>
        <w:t>ენვერ ხაბაძის სახელმწიფო ქორეოგრაფიული ანსამბლი ,,ბათუმი" (36 მონაწილე) მ.წლის 10-18 ნოემბერს იმყოფებოდა უკრაინის რეპუბლიკაში, სხვადასხვა ქალაქებში დაგეგმილ ღონიძიებებში მონაწილეობის მისაღებად.</w:t>
      </w:r>
    </w:p>
    <w:p w14:paraId="44B422AE" w14:textId="77777777" w:rsidR="00A603D0" w:rsidRPr="00C27518" w:rsidRDefault="00A603D0" w:rsidP="00E55F46">
      <w:pPr>
        <w:spacing w:line="240" w:lineRule="auto"/>
        <w:jc w:val="both"/>
        <w:rPr>
          <w:rFonts w:ascii="Sylfaen" w:hAnsi="Sylfaen" w:cs="Sylfaen"/>
          <w:iCs/>
          <w:sz w:val="20"/>
          <w:szCs w:val="20"/>
        </w:rPr>
      </w:pPr>
      <w:r w:rsidRPr="00C27518">
        <w:rPr>
          <w:rFonts w:ascii="Sylfaen" w:hAnsi="Sylfaen" w:cs="Sylfaen"/>
          <w:iCs/>
          <w:sz w:val="20"/>
          <w:szCs w:val="20"/>
        </w:rPr>
        <w:t>ა(ა)იპ „ქ. ბათუმის კულტურის ცენტრის“ ჯაზ ბიგ ბენდისთვის შესყიდული იქნა 22 კომპლექტი (შარვალი, პიჯაკი, პერანგი) სასცენო კოსტიუმი.</w:t>
      </w:r>
    </w:p>
    <w:p w14:paraId="4DA3580F" w14:textId="77777777" w:rsidR="00A603D0" w:rsidRPr="00C27518" w:rsidRDefault="00A603D0" w:rsidP="00E55F46">
      <w:pPr>
        <w:spacing w:line="240" w:lineRule="auto"/>
        <w:jc w:val="both"/>
        <w:rPr>
          <w:rFonts w:ascii="Sylfaen" w:hAnsi="Sylfaen" w:cs="Sylfaen"/>
          <w:b/>
          <w:iCs/>
          <w:sz w:val="20"/>
          <w:szCs w:val="20"/>
          <w:lang w:val="ka-GE"/>
        </w:rPr>
      </w:pPr>
      <w:r w:rsidRPr="00C27518">
        <w:rPr>
          <w:rFonts w:ascii="Sylfaen" w:hAnsi="Sylfaen" w:cs="Sylfaen"/>
          <w:b/>
          <w:iCs/>
          <w:sz w:val="20"/>
          <w:szCs w:val="20"/>
        </w:rPr>
        <w:lastRenderedPageBreak/>
        <w:t xml:space="preserve">III </w:t>
      </w:r>
      <w:r w:rsidRPr="00C27518">
        <w:rPr>
          <w:rFonts w:ascii="Sylfaen" w:hAnsi="Sylfaen" w:cs="Sylfaen"/>
          <w:b/>
          <w:iCs/>
          <w:sz w:val="20"/>
          <w:szCs w:val="20"/>
          <w:lang w:val="ka-GE"/>
        </w:rPr>
        <w:t xml:space="preserve">კვარტალი </w:t>
      </w:r>
    </w:p>
    <w:p w14:paraId="0E76120A" w14:textId="77777777" w:rsidR="00A603D0" w:rsidRPr="00C27518" w:rsidRDefault="00A603D0" w:rsidP="00E55F46">
      <w:pPr>
        <w:spacing w:line="240" w:lineRule="auto"/>
        <w:jc w:val="both"/>
        <w:rPr>
          <w:rFonts w:ascii="Sylfaen" w:hAnsi="Sylfaen" w:cs="Sylfaen"/>
          <w:iCs/>
          <w:sz w:val="20"/>
          <w:szCs w:val="20"/>
          <w:lang w:val="ka-GE"/>
        </w:rPr>
      </w:pPr>
      <w:r w:rsidRPr="00C27518">
        <w:rPr>
          <w:rFonts w:ascii="Sylfaen" w:hAnsi="Sylfaen" w:cs="Sylfaen"/>
          <w:iCs/>
          <w:sz w:val="20"/>
          <w:szCs w:val="20"/>
          <w:lang w:val="ka-GE"/>
        </w:rPr>
        <w:t>2018 წლის მესამე კვარტალში კულტურის ცენტრის შემოქმედებითი კოლექტივები მონაწილეობას ღებულობდნენ ქალაქში მიმდინარე სხვადასხვა კულტურულ ღონისძიებებში და აქტივობებში, კერძოდ, მესამე კვარტალში ანსამბლებმა დაახლოებით 25-მდე ღონისძიებაში მიიღეს მონაწილეობა.</w:t>
      </w:r>
    </w:p>
    <w:p w14:paraId="629ED442" w14:textId="77777777" w:rsidR="00A603D0" w:rsidRPr="00C27518" w:rsidRDefault="00A603D0" w:rsidP="00E55F46">
      <w:pPr>
        <w:spacing w:line="240" w:lineRule="auto"/>
        <w:jc w:val="both"/>
        <w:rPr>
          <w:rFonts w:ascii="Sylfaen" w:hAnsi="Sylfaen" w:cs="Sylfaen"/>
          <w:iCs/>
          <w:sz w:val="20"/>
          <w:szCs w:val="20"/>
          <w:lang w:val="ka-GE"/>
        </w:rPr>
      </w:pPr>
      <w:r w:rsidRPr="00C27518">
        <w:rPr>
          <w:rFonts w:ascii="Sylfaen" w:hAnsi="Sylfaen" w:cs="Sylfaen"/>
          <w:iCs/>
          <w:sz w:val="20"/>
          <w:szCs w:val="20"/>
          <w:lang w:val="ka-GE"/>
        </w:rPr>
        <w:t>ბათუმის კულტურის ცენტრის ქალთა კამერული გუნდმა მიმდინარე წლის 30 ივნისიდან 9 ივლისის ჩათლით მონაწილეობა მიიღო ქ.რიგაში (ლატვია) „XXVI latvian song and the XVI dance 2018“ საერთაშორისო საგუნდო მუსიკის ფესტივალში. წელს ფესტივალს საიუბილეო თარიღი აქვს - 100 წელი შეუსრულდა. საიუბილეო თარიღთან დაკავშირებით ფესტივალზე მსოფლიოს სხვადასხვა ქვეყნიდან 40 000–მდე პროფესიონალი საგუნდო მუსიკის კოლექტივები მონაწილეობდა.</w:t>
      </w:r>
    </w:p>
    <w:p w14:paraId="0241E4E3" w14:textId="77777777" w:rsidR="00A603D0" w:rsidRPr="00C27518" w:rsidRDefault="00A603D0" w:rsidP="00E55F46">
      <w:pPr>
        <w:spacing w:line="240" w:lineRule="auto"/>
        <w:jc w:val="both"/>
        <w:rPr>
          <w:rFonts w:ascii="Sylfaen" w:hAnsi="Sylfaen" w:cs="Sylfaen"/>
          <w:iCs/>
          <w:sz w:val="20"/>
          <w:szCs w:val="20"/>
          <w:lang w:val="ka-GE"/>
        </w:rPr>
      </w:pPr>
      <w:r w:rsidRPr="00C27518">
        <w:rPr>
          <w:rFonts w:ascii="Sylfaen" w:hAnsi="Sylfaen" w:cs="Sylfaen"/>
          <w:iCs/>
          <w:sz w:val="20"/>
          <w:szCs w:val="20"/>
          <w:lang w:val="ka-GE"/>
        </w:rPr>
        <w:t>აღნიშნულ ფესტივალზე ქალთა კამერული გუნდი ერთხელ უკვე იმყოფებოდა 2012 წელს და სწორედ ეს გასტროლი და ფესტივალში მონაწილეობა გახდა საწინდარი შემდგომი მჭიდრო თანამშრომლობისა და ამჯერადაც კვლავ სტუმრობის მიზეზი.</w:t>
      </w:r>
    </w:p>
    <w:p w14:paraId="34F68413" w14:textId="77777777" w:rsidR="00A603D0" w:rsidRPr="00C27518" w:rsidRDefault="00A603D0" w:rsidP="00E55F46">
      <w:pPr>
        <w:spacing w:line="240" w:lineRule="auto"/>
        <w:jc w:val="both"/>
        <w:rPr>
          <w:rFonts w:ascii="Sylfaen" w:hAnsi="Sylfaen" w:cs="Sylfaen"/>
          <w:iCs/>
          <w:sz w:val="20"/>
          <w:szCs w:val="20"/>
          <w:lang w:val="ka-GE"/>
        </w:rPr>
      </w:pPr>
      <w:r w:rsidRPr="00C27518">
        <w:rPr>
          <w:rFonts w:ascii="Sylfaen" w:hAnsi="Sylfaen" w:cs="Sylfaen"/>
          <w:iCs/>
          <w:sz w:val="20"/>
          <w:szCs w:val="20"/>
          <w:lang w:val="ka-GE"/>
        </w:rPr>
        <w:t>გასტროლის მსვლელობისას ლატვიის დედაქალაქში გაიმართა ოთხი კონცერტი. მათ შორის ორი საკონკურსო და ორი სოლო, ასევე კამერულმა გუნდმა მონაწილეობა მიიღო საზეიმო მსვლელობაში და არასაკონცერტო დღეს შედგა შეხვედრა, ფესტივალის საორგანიზაციო ჯგუფთან, ასევე ქართულ სათვისტომოსა და საელჩოს წარმომადგენლებთან.</w:t>
      </w:r>
    </w:p>
    <w:p w14:paraId="70359BCD" w14:textId="77777777" w:rsidR="00A603D0" w:rsidRPr="00C27518" w:rsidRDefault="00A603D0" w:rsidP="00E55F46">
      <w:pPr>
        <w:spacing w:line="240" w:lineRule="auto"/>
        <w:jc w:val="both"/>
        <w:rPr>
          <w:rFonts w:ascii="Sylfaen" w:hAnsi="Sylfaen" w:cs="Sylfaen"/>
          <w:iCs/>
          <w:sz w:val="20"/>
          <w:szCs w:val="20"/>
          <w:lang w:val="ka-GE"/>
        </w:rPr>
      </w:pPr>
      <w:r w:rsidRPr="00C27518">
        <w:rPr>
          <w:rFonts w:ascii="Sylfaen" w:hAnsi="Sylfaen" w:cs="Sylfaen"/>
          <w:iCs/>
          <w:sz w:val="20"/>
          <w:szCs w:val="20"/>
          <w:lang w:val="ka-GE"/>
        </w:rPr>
        <w:t>2018 წლის III კვარტალში გამოცხადდა ელ.ტენდერი ჯაზ ბიგ ბენდის სასცენო კუსტიუმების შესყიდვაზე.</w:t>
      </w:r>
    </w:p>
    <w:p w14:paraId="53A70294" w14:textId="5B5227FA" w:rsidR="00A603D0" w:rsidRPr="00C27518" w:rsidRDefault="00A603D0" w:rsidP="00E55F46">
      <w:pPr>
        <w:spacing w:line="240" w:lineRule="auto"/>
        <w:jc w:val="both"/>
        <w:rPr>
          <w:rFonts w:ascii="Sylfaen" w:hAnsi="Sylfaen" w:cs="Sylfaen"/>
          <w:iCs/>
          <w:sz w:val="20"/>
          <w:szCs w:val="20"/>
          <w:lang w:val="ka-GE"/>
        </w:rPr>
      </w:pPr>
      <w:r w:rsidRPr="00C27518">
        <w:rPr>
          <w:rFonts w:ascii="Sylfaen" w:hAnsi="Sylfaen" w:cs="Sylfaen"/>
          <w:b/>
          <w:iCs/>
          <w:sz w:val="20"/>
          <w:szCs w:val="20"/>
        </w:rPr>
        <w:t xml:space="preserve">2018 </w:t>
      </w:r>
      <w:r w:rsidRPr="00C27518">
        <w:rPr>
          <w:rFonts w:ascii="Sylfaen" w:hAnsi="Sylfaen" w:cs="Sylfaen"/>
          <w:b/>
          <w:iCs/>
          <w:sz w:val="20"/>
          <w:szCs w:val="20"/>
          <w:lang w:val="ka-GE"/>
        </w:rPr>
        <w:t xml:space="preserve">წლის </w:t>
      </w:r>
      <w:r w:rsidRPr="00C27518">
        <w:rPr>
          <w:rFonts w:ascii="Sylfaen" w:hAnsi="Sylfaen" w:cs="Sylfaen"/>
          <w:b/>
          <w:iCs/>
          <w:sz w:val="20"/>
          <w:szCs w:val="20"/>
        </w:rPr>
        <w:t xml:space="preserve">I-II </w:t>
      </w:r>
      <w:r w:rsidRPr="00C27518">
        <w:rPr>
          <w:rFonts w:ascii="Sylfaen" w:hAnsi="Sylfaen" w:cs="Sylfaen"/>
          <w:b/>
          <w:iCs/>
          <w:sz w:val="20"/>
          <w:szCs w:val="20"/>
          <w:lang w:val="ka-GE"/>
        </w:rPr>
        <w:t>კვარტალი</w:t>
      </w:r>
      <w:r w:rsidRPr="00C27518">
        <w:rPr>
          <w:rFonts w:ascii="Sylfaen" w:hAnsi="Sylfaen" w:cs="Sylfaen"/>
          <w:iCs/>
          <w:sz w:val="20"/>
          <w:szCs w:val="20"/>
          <w:lang w:val="ka-GE"/>
        </w:rPr>
        <w:t xml:space="preserve">    </w:t>
      </w:r>
    </w:p>
    <w:p w14:paraId="491AD263" w14:textId="79D4815A" w:rsidR="00A603D0" w:rsidRPr="00C27518" w:rsidRDefault="00A603D0" w:rsidP="00E55F46">
      <w:pPr>
        <w:spacing w:line="240" w:lineRule="auto"/>
        <w:jc w:val="both"/>
        <w:rPr>
          <w:rFonts w:ascii="Sylfaen" w:hAnsi="Sylfaen" w:cs="Sylfaen"/>
          <w:iCs/>
          <w:sz w:val="20"/>
          <w:szCs w:val="20"/>
          <w:lang w:val="ka-GE"/>
        </w:rPr>
      </w:pPr>
      <w:r w:rsidRPr="00C27518">
        <w:rPr>
          <w:rFonts w:ascii="Sylfaen" w:hAnsi="Sylfaen" w:cs="Sylfaen"/>
          <w:iCs/>
          <w:sz w:val="20"/>
          <w:szCs w:val="20"/>
          <w:lang w:val="ka-GE"/>
        </w:rPr>
        <w:t>2018 წლის პირველ კვარტალში ა(ა)იპ „ქ. ბათუმის კულტურის ცენტრთან“ არსებული ფოლკლორული ანსამბლების მონაწილეობით დაიგეგმა და ჩატარდა 4 კონცერტი</w:t>
      </w:r>
      <w:r w:rsidR="009F2B0B">
        <w:rPr>
          <w:rFonts w:ascii="Sylfaen" w:hAnsi="Sylfaen" w:cs="Sylfaen"/>
          <w:iCs/>
          <w:sz w:val="20"/>
          <w:szCs w:val="20"/>
          <w:lang w:val="ka-GE"/>
        </w:rPr>
        <w:t>.</w:t>
      </w:r>
    </w:p>
    <w:p w14:paraId="25060C03" w14:textId="77777777" w:rsidR="00A603D0" w:rsidRPr="00C27518" w:rsidRDefault="00A603D0" w:rsidP="00E55F46">
      <w:pPr>
        <w:spacing w:line="240" w:lineRule="auto"/>
        <w:jc w:val="both"/>
        <w:rPr>
          <w:rFonts w:ascii="Sylfaen" w:hAnsi="Sylfaen" w:cs="Sylfaen"/>
          <w:iCs/>
          <w:sz w:val="20"/>
          <w:szCs w:val="20"/>
          <w:lang w:val="ka-GE"/>
        </w:rPr>
      </w:pPr>
      <w:r w:rsidRPr="00C27518">
        <w:rPr>
          <w:rFonts w:ascii="Sylfaen" w:hAnsi="Sylfaen" w:cs="Sylfaen"/>
          <w:iCs/>
          <w:sz w:val="20"/>
          <w:szCs w:val="20"/>
          <w:lang w:val="ka-GE"/>
        </w:rPr>
        <w:t>პირველ კვარტალში ა(ა)იპ „ქ. ბათუმის კულტურის ცენტრთან“ არსებული  ენვერ ხაბაძის სახელობის სახელმწიფო ქორეოგრაფიული ანსამბლი მიწვეული იყო სიცილიაში ქ.აგრიჯენტოს ნუშის 73-ე საერთაშორისო ფოლკლორის ფესტივალ-კონკურსში, სადაც ანსამლმა გრანპრი მოიპოვა.</w:t>
      </w:r>
    </w:p>
    <w:p w14:paraId="7407A614" w14:textId="77777777" w:rsidR="00A603D0" w:rsidRPr="00C27518" w:rsidRDefault="00A603D0" w:rsidP="00E55F46">
      <w:pPr>
        <w:spacing w:line="240" w:lineRule="auto"/>
        <w:jc w:val="both"/>
        <w:rPr>
          <w:rFonts w:ascii="Sylfaen" w:hAnsi="Sylfaen" w:cs="Sylfaen"/>
          <w:iCs/>
          <w:sz w:val="20"/>
          <w:szCs w:val="20"/>
          <w:lang w:val="ka-GE"/>
        </w:rPr>
      </w:pPr>
      <w:r w:rsidRPr="00C27518">
        <w:rPr>
          <w:rFonts w:ascii="Sylfaen" w:hAnsi="Sylfaen" w:cs="Sylfaen"/>
          <w:iCs/>
          <w:sz w:val="20"/>
          <w:szCs w:val="20"/>
          <w:lang w:val="ka-GE"/>
        </w:rPr>
        <w:t>ა(ა)იპ „ქ. ბათუმის კულტურის ცენტრთან“ არსებული ქორეოგრაფიული ანსამბლისთვის 2018 წლის მეორე კვარტალში შესყიდული იქნა სასცენო კოსტიუმები: ცეკვა ,,ჯავარდენი“-ს და ,,ფარცა“-ს კოსტიუმები, ასევე შესყიდული იქნა გოგონების და ბიჭების სასცენო და სარეპეტიციო ფეხსაცმელები.</w:t>
      </w:r>
    </w:p>
    <w:p w14:paraId="4FA505FD" w14:textId="77777777" w:rsidR="00A603D0" w:rsidRPr="00C27518" w:rsidRDefault="00A603D0" w:rsidP="00E55F46">
      <w:pPr>
        <w:pStyle w:val="Subtitle"/>
        <w:numPr>
          <w:ilvl w:val="0"/>
          <w:numId w:val="0"/>
        </w:numPr>
        <w:spacing w:line="240" w:lineRule="auto"/>
        <w:jc w:val="both"/>
        <w:rPr>
          <w:rFonts w:ascii="Sylfaen" w:hAnsi="Sylfaen"/>
          <w:sz w:val="20"/>
          <w:szCs w:val="20"/>
          <w:lang w:val="ka-GE"/>
        </w:rPr>
      </w:pPr>
    </w:p>
    <w:p w14:paraId="793FCC8D" w14:textId="77777777" w:rsidR="00C27518" w:rsidRDefault="00C27518">
      <w:pPr>
        <w:rPr>
          <w:rFonts w:ascii="Sylfaen" w:eastAsia="Times New Roman" w:hAnsi="Sylfaen"/>
          <w:spacing w:val="15"/>
          <w:lang w:val="ka-GE"/>
        </w:rPr>
      </w:pPr>
      <w:r>
        <w:rPr>
          <w:rFonts w:ascii="Sylfaen" w:eastAsia="Times New Roman" w:hAnsi="Sylfaen"/>
          <w:lang w:val="ka-GE"/>
        </w:rPr>
        <w:br w:type="page"/>
      </w:r>
    </w:p>
    <w:p w14:paraId="08E39E32" w14:textId="5AC2ABA5" w:rsidR="00A603D0" w:rsidRPr="009D68DB" w:rsidRDefault="00AF7444" w:rsidP="00E55F46">
      <w:pPr>
        <w:pStyle w:val="Subtitle"/>
        <w:numPr>
          <w:ilvl w:val="0"/>
          <w:numId w:val="0"/>
        </w:numPr>
        <w:spacing w:line="240" w:lineRule="auto"/>
        <w:jc w:val="both"/>
        <w:outlineLvl w:val="1"/>
        <w:rPr>
          <w:rFonts w:ascii="Sylfaen" w:eastAsia="Times New Roman" w:hAnsi="Sylfaen"/>
          <w:color w:val="auto"/>
          <w:lang w:val="ka-GE"/>
        </w:rPr>
      </w:pPr>
      <w:hyperlink w:anchor="_Toc514775200" w:history="1">
        <w:bookmarkStart w:id="126" w:name="_Toc6307948"/>
        <w:r w:rsidR="00A603D0" w:rsidRPr="009D68DB">
          <w:rPr>
            <w:rFonts w:ascii="Sylfaen" w:eastAsia="Times New Roman" w:hAnsi="Sylfaen"/>
            <w:color w:val="auto"/>
            <w:lang w:val="ka-GE"/>
          </w:rPr>
          <w:t>8.2</w:t>
        </w:r>
        <w:r w:rsidR="00A603D0" w:rsidRPr="009D68DB">
          <w:rPr>
            <w:rFonts w:ascii="Sylfaen" w:eastAsia="Times New Roman" w:hAnsi="Sylfaen"/>
            <w:color w:val="auto"/>
          </w:rPr>
          <w:t>.</w:t>
        </w:r>
        <w:r w:rsidR="00A603D0" w:rsidRPr="009D68DB">
          <w:rPr>
            <w:rFonts w:ascii="Sylfaen" w:eastAsia="Times New Roman" w:hAnsi="Sylfaen"/>
            <w:color w:val="auto"/>
            <w:lang w:val="ka-GE"/>
          </w:rPr>
          <w:t xml:space="preserve"> </w:t>
        </w:r>
        <w:r w:rsidR="00A603D0" w:rsidRPr="009D68DB">
          <w:rPr>
            <w:rFonts w:ascii="Sylfaen" w:eastAsia="Times New Roman" w:hAnsi="Sylfaen"/>
            <w:color w:val="auto"/>
          </w:rPr>
          <w:t>კულტურული ღონისძიებების მხარდაჭერა</w:t>
        </w:r>
        <w:bookmarkEnd w:id="126"/>
      </w:hyperlink>
    </w:p>
    <w:p w14:paraId="1F388B21" w14:textId="77777777"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27" w:name="_Toc6307949"/>
      <w:r w:rsidRPr="009D68DB">
        <w:rPr>
          <w:rFonts w:ascii="Sylfaen" w:eastAsia="Times New Roman" w:hAnsi="Sylfaen"/>
          <w:color w:val="auto"/>
        </w:rPr>
        <w:t>8.2.1.</w:t>
      </w:r>
      <w:r w:rsidRPr="009D68DB">
        <w:rPr>
          <w:rFonts w:ascii="Sylfaen" w:eastAsia="Times New Roman" w:hAnsi="Sylfaen"/>
          <w:color w:val="auto"/>
          <w:lang w:val="ka-GE"/>
        </w:rPr>
        <w:t xml:space="preserve"> </w:t>
      </w:r>
      <w:r w:rsidRPr="009D68DB">
        <w:rPr>
          <w:rFonts w:ascii="Sylfaen" w:eastAsia="Times New Roman" w:hAnsi="Sylfaen"/>
          <w:color w:val="auto"/>
        </w:rPr>
        <w:t>ფესტივალების და კულტურული ღონისძიებების მხარდაჭერა</w:t>
      </w:r>
      <w:bookmarkEnd w:id="127"/>
    </w:p>
    <w:tbl>
      <w:tblPr>
        <w:tblW w:w="5000" w:type="pct"/>
        <w:tblLook w:val="04A0" w:firstRow="1" w:lastRow="0" w:firstColumn="1" w:lastColumn="0" w:noHBand="0" w:noVBand="1"/>
      </w:tblPr>
      <w:tblGrid>
        <w:gridCol w:w="2952"/>
        <w:gridCol w:w="4613"/>
        <w:gridCol w:w="1795"/>
      </w:tblGrid>
      <w:tr w:rsidR="00A603D0" w:rsidRPr="009D68DB" w14:paraId="361E98F8" w14:textId="77777777" w:rsidTr="00C27518">
        <w:trPr>
          <w:trHeight w:val="300"/>
        </w:trPr>
        <w:tc>
          <w:tcPr>
            <w:tcW w:w="1577" w:type="pct"/>
            <w:hideMark/>
          </w:tcPr>
          <w:p w14:paraId="573E35D9"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სტრატეგიული</w:t>
            </w:r>
            <w:r w:rsidRPr="00DB65EA">
              <w:rPr>
                <w:rFonts w:ascii="Sylfaen" w:eastAsia="Times New Roman" w:hAnsi="Sylfaen" w:cs="Times New Roman"/>
                <w:b/>
                <w:color w:val="2F75B5"/>
                <w:szCs w:val="24"/>
              </w:rPr>
              <w:t xml:space="preserve"> </w:t>
            </w:r>
            <w:r w:rsidRPr="00DB65EA">
              <w:rPr>
                <w:rFonts w:ascii="Sylfaen" w:eastAsia="Times New Roman" w:hAnsi="Sylfaen" w:cs="Sylfaen"/>
                <w:b/>
                <w:color w:val="2F75B5"/>
                <w:szCs w:val="24"/>
              </w:rPr>
              <w:t>მიმართულება</w:t>
            </w:r>
            <w:r w:rsidRPr="00DB65EA">
              <w:rPr>
                <w:rFonts w:ascii="Sylfaen" w:eastAsia="Times New Roman" w:hAnsi="Sylfaen" w:cs="Times New Roman"/>
                <w:b/>
                <w:color w:val="2F75B5"/>
                <w:szCs w:val="24"/>
              </w:rPr>
              <w:t xml:space="preserve">  8</w:t>
            </w:r>
          </w:p>
        </w:tc>
        <w:tc>
          <w:tcPr>
            <w:tcW w:w="3423" w:type="pct"/>
            <w:gridSpan w:val="2"/>
            <w:hideMark/>
          </w:tcPr>
          <w:p w14:paraId="08A49CE7" w14:textId="77777777" w:rsidR="00A603D0" w:rsidRPr="00DB65EA" w:rsidRDefault="00A603D0" w:rsidP="00E55F46">
            <w:pPr>
              <w:rPr>
                <w:rFonts w:ascii="Sylfaen" w:eastAsia="Times New Roman" w:hAnsi="Sylfaen" w:cs="Sylfaen"/>
                <w:b/>
                <w:color w:val="757171"/>
                <w:szCs w:val="24"/>
                <w:lang w:val="ka-GE"/>
              </w:rPr>
            </w:pPr>
            <w:r w:rsidRPr="00DB65EA">
              <w:rPr>
                <w:rFonts w:ascii="Sylfaen" w:eastAsia="Times New Roman" w:hAnsi="Sylfaen" w:cs="Sylfaen"/>
                <w:b/>
                <w:color w:val="757171"/>
                <w:szCs w:val="24"/>
                <w:lang w:val="ka-GE"/>
              </w:rPr>
              <w:t>კულტურის განვითარების ხელშეწყობა</w:t>
            </w:r>
          </w:p>
          <w:p w14:paraId="2E23FFF1" w14:textId="77777777" w:rsidR="00A603D0" w:rsidRPr="00DB65EA" w:rsidRDefault="00A603D0" w:rsidP="00E55F46">
            <w:pPr>
              <w:rPr>
                <w:rFonts w:ascii="Sylfaen" w:eastAsia="Times New Roman" w:hAnsi="Sylfaen" w:cs="Times New Roman"/>
                <w:b/>
                <w:color w:val="757171"/>
                <w:szCs w:val="24"/>
                <w:lang w:val="ka-GE"/>
              </w:rPr>
            </w:pPr>
          </w:p>
        </w:tc>
      </w:tr>
      <w:tr w:rsidR="00A603D0" w:rsidRPr="009D68DB" w14:paraId="7FFE9A53" w14:textId="77777777" w:rsidTr="00C27518">
        <w:trPr>
          <w:trHeight w:val="300"/>
        </w:trPr>
        <w:tc>
          <w:tcPr>
            <w:tcW w:w="1577" w:type="pct"/>
            <w:hideMark/>
          </w:tcPr>
          <w:p w14:paraId="4EDF2275" w14:textId="77777777" w:rsidR="00A603D0" w:rsidRPr="00DB65EA" w:rsidRDefault="00A603D0" w:rsidP="00E55F46">
            <w:pPr>
              <w:rPr>
                <w:rFonts w:ascii="Sylfaen" w:eastAsia="Times New Roman" w:hAnsi="Sylfaen" w:cs="Times New Roman"/>
                <w:color w:val="2F75B5"/>
                <w:szCs w:val="24"/>
              </w:rPr>
            </w:pPr>
            <w:r w:rsidRPr="00DB65EA">
              <w:rPr>
                <w:rFonts w:ascii="Sylfaen" w:eastAsia="Times New Roman" w:hAnsi="Sylfaen" w:cs="Sylfaen"/>
                <w:color w:val="2F75B5"/>
                <w:szCs w:val="24"/>
              </w:rPr>
              <w:t>პროგრამა</w:t>
            </w:r>
          </w:p>
        </w:tc>
        <w:tc>
          <w:tcPr>
            <w:tcW w:w="3423" w:type="pct"/>
            <w:gridSpan w:val="2"/>
            <w:shd w:val="clear" w:color="auto" w:fill="auto"/>
            <w:hideMark/>
          </w:tcPr>
          <w:p w14:paraId="6139BD77" w14:textId="77777777" w:rsidR="00A603D0" w:rsidRPr="009D68DB" w:rsidRDefault="00A603D0" w:rsidP="00E55F46">
            <w:pPr>
              <w:pStyle w:val="Subtitle"/>
              <w:rPr>
                <w:rFonts w:ascii="Sylfaen" w:eastAsia="Times New Roman" w:hAnsi="Sylfaen"/>
                <w:lang w:val="ka-GE"/>
              </w:rPr>
            </w:pPr>
            <w:r w:rsidRPr="009D68DB">
              <w:rPr>
                <w:rFonts w:ascii="Sylfaen" w:eastAsia="Times New Roman" w:hAnsi="Sylfaen"/>
                <w:lang w:val="ka-GE"/>
              </w:rPr>
              <w:t>8.2.1.</w:t>
            </w:r>
            <w:r w:rsidRPr="009D68DB">
              <w:rPr>
                <w:rFonts w:ascii="Sylfaen" w:eastAsia="Times New Roman" w:hAnsi="Sylfaen" w:cs="Sylfaen"/>
                <w:lang w:val="ka-GE"/>
              </w:rPr>
              <w:t>ფესტივალების</w:t>
            </w:r>
            <w:r w:rsidRPr="009D68DB">
              <w:rPr>
                <w:rFonts w:ascii="Sylfaen" w:eastAsia="Times New Roman" w:hAnsi="Sylfaen"/>
                <w:lang w:val="ka-GE"/>
              </w:rPr>
              <w:t xml:space="preserve"> </w:t>
            </w:r>
            <w:r w:rsidRPr="009D68DB">
              <w:rPr>
                <w:rFonts w:ascii="Sylfaen" w:eastAsia="Times New Roman" w:hAnsi="Sylfaen" w:cs="Sylfaen"/>
                <w:lang w:val="ka-GE"/>
              </w:rPr>
              <w:t>და</w:t>
            </w:r>
            <w:r w:rsidRPr="009D68DB">
              <w:rPr>
                <w:rFonts w:ascii="Sylfaen" w:eastAsia="Times New Roman" w:hAnsi="Sylfaen"/>
                <w:lang w:val="ka-GE"/>
              </w:rPr>
              <w:t xml:space="preserve"> </w:t>
            </w:r>
            <w:r w:rsidRPr="009D68DB">
              <w:rPr>
                <w:rFonts w:ascii="Sylfaen" w:eastAsia="Times New Roman" w:hAnsi="Sylfaen" w:cs="Sylfaen"/>
                <w:lang w:val="ka-GE"/>
              </w:rPr>
              <w:t>კულტურული</w:t>
            </w:r>
            <w:r w:rsidRPr="009D68DB">
              <w:rPr>
                <w:rFonts w:ascii="Sylfaen" w:eastAsia="Times New Roman" w:hAnsi="Sylfaen"/>
                <w:lang w:val="ka-GE"/>
              </w:rPr>
              <w:t xml:space="preserve"> </w:t>
            </w:r>
            <w:r w:rsidRPr="009D68DB">
              <w:rPr>
                <w:rFonts w:ascii="Sylfaen" w:eastAsia="Times New Roman" w:hAnsi="Sylfaen" w:cs="Sylfaen"/>
                <w:lang w:val="ka-GE"/>
              </w:rPr>
              <w:t>ღონისძიებების</w:t>
            </w:r>
            <w:r w:rsidRPr="009D68DB">
              <w:rPr>
                <w:rFonts w:ascii="Sylfaen" w:eastAsia="Times New Roman" w:hAnsi="Sylfaen"/>
                <w:lang w:val="ka-GE"/>
              </w:rPr>
              <w:t xml:space="preserve"> </w:t>
            </w:r>
            <w:r w:rsidRPr="009D68DB">
              <w:rPr>
                <w:rFonts w:ascii="Sylfaen" w:eastAsia="Times New Roman" w:hAnsi="Sylfaen" w:cs="Sylfaen"/>
                <w:lang w:val="ka-GE"/>
              </w:rPr>
              <w:t>მხარდაჭერა</w:t>
            </w:r>
          </w:p>
          <w:p w14:paraId="7F266BB2" w14:textId="77777777" w:rsidR="00A603D0" w:rsidRPr="009D68DB" w:rsidRDefault="00A603D0" w:rsidP="00E55F46">
            <w:pPr>
              <w:rPr>
                <w:rFonts w:ascii="Sylfaen" w:eastAsia="Times New Roman" w:hAnsi="Sylfaen" w:cs="Times New Roman"/>
                <w:color w:val="757171"/>
                <w:sz w:val="24"/>
                <w:szCs w:val="24"/>
              </w:rPr>
            </w:pPr>
          </w:p>
        </w:tc>
      </w:tr>
      <w:tr w:rsidR="00A603D0" w:rsidRPr="009D68DB" w14:paraId="31B3990C" w14:textId="77777777" w:rsidTr="00C27518">
        <w:trPr>
          <w:trHeight w:val="600"/>
        </w:trPr>
        <w:tc>
          <w:tcPr>
            <w:tcW w:w="1577" w:type="pct"/>
            <w:hideMark/>
          </w:tcPr>
          <w:p w14:paraId="65735C5C" w14:textId="77777777" w:rsidR="00A603D0" w:rsidRPr="00DB65EA" w:rsidRDefault="00A603D0" w:rsidP="00E55F46">
            <w:pPr>
              <w:rPr>
                <w:rFonts w:ascii="Sylfaen" w:eastAsia="Times New Roman" w:hAnsi="Sylfaen" w:cs="Times New Roman"/>
                <w:color w:val="2F75B5"/>
                <w:szCs w:val="24"/>
              </w:rPr>
            </w:pPr>
            <w:r w:rsidRPr="00DB65EA">
              <w:rPr>
                <w:rFonts w:ascii="Sylfaen" w:eastAsia="Times New Roman" w:hAnsi="Sylfaen" w:cs="Sylfaen"/>
                <w:color w:val="2F75B5"/>
                <w:szCs w:val="24"/>
              </w:rPr>
              <w:t>პროგრამის</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მიზანი</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და</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მოსალოდნელი</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შედეგი</w:t>
            </w:r>
          </w:p>
        </w:tc>
        <w:tc>
          <w:tcPr>
            <w:tcW w:w="3423" w:type="pct"/>
            <w:gridSpan w:val="2"/>
            <w:hideMark/>
          </w:tcPr>
          <w:p w14:paraId="15AB1928" w14:textId="325C1599" w:rsidR="00A603D0" w:rsidRPr="002A7F28" w:rsidRDefault="00A603D0" w:rsidP="00E55F46">
            <w:pPr>
              <w:jc w:val="both"/>
              <w:rPr>
                <w:rFonts w:ascii="Sylfaen" w:hAnsi="Sylfaen"/>
                <w:sz w:val="20"/>
                <w:lang w:val="ka-GE"/>
              </w:rPr>
            </w:pPr>
            <w:r w:rsidRPr="002A7F28">
              <w:rPr>
                <w:rFonts w:ascii="Sylfaen" w:eastAsia="Times New Roman" w:hAnsi="Sylfaen" w:cs="Times New Roman"/>
                <w:sz w:val="20"/>
                <w:lang w:val="ka-GE"/>
              </w:rPr>
              <w:t>პროგრამის მიზანია ქალაქ ბათუმის, როგორც კულტურული ღონისძიებების ქალაქისა და ტურისტული დანიშნულების ქალაქის პოპულარიზაცია, კულტურის სხვადასხვა დარგის პროფესიონალთა და დამწყებ სპეციალისტთა განვითარების ხელშეწყობა, კულტურის სხვადასხვა დარგის განვითარების ხელშეწყობა ფესტივალებისა და კულტურული ღონისძიებების  მხარდაჭერის გზით.</w:t>
            </w:r>
            <w:r w:rsidRPr="002A7F28">
              <w:rPr>
                <w:rFonts w:ascii="Sylfaen" w:eastAsia="Times New Roman" w:hAnsi="Sylfaen" w:cs="Times New Roman"/>
                <w:color w:val="000000"/>
                <w:sz w:val="20"/>
                <w:lang w:val="ka-GE"/>
              </w:rPr>
              <w:t xml:space="preserve"> </w:t>
            </w:r>
          </w:p>
          <w:p w14:paraId="5FF0BDF0" w14:textId="77777777" w:rsidR="00A603D0" w:rsidRPr="009D68DB" w:rsidRDefault="00A603D0" w:rsidP="00E55F46">
            <w:pPr>
              <w:rPr>
                <w:rFonts w:ascii="Sylfaen" w:eastAsia="Times New Roman" w:hAnsi="Sylfaen" w:cs="Times New Roman"/>
                <w:color w:val="000000"/>
              </w:rPr>
            </w:pPr>
          </w:p>
        </w:tc>
      </w:tr>
      <w:tr w:rsidR="00A603D0" w:rsidRPr="009D68DB" w14:paraId="0E700A2E" w14:textId="77777777" w:rsidTr="00C27518">
        <w:trPr>
          <w:trHeight w:val="300"/>
        </w:trPr>
        <w:tc>
          <w:tcPr>
            <w:tcW w:w="1577" w:type="pct"/>
            <w:hideMark/>
          </w:tcPr>
          <w:p w14:paraId="52033AAC" w14:textId="77777777" w:rsidR="00A603D0" w:rsidRPr="009D68DB" w:rsidRDefault="00A603D0" w:rsidP="00E55F46">
            <w:pPr>
              <w:rPr>
                <w:rFonts w:ascii="Sylfaen" w:eastAsia="Times New Roman" w:hAnsi="Sylfaen" w:cs="Times New Roman"/>
                <w:color w:val="000000"/>
                <w:sz w:val="24"/>
                <w:szCs w:val="24"/>
              </w:rPr>
            </w:pPr>
          </w:p>
        </w:tc>
        <w:tc>
          <w:tcPr>
            <w:tcW w:w="2464" w:type="pct"/>
            <w:shd w:val="clear" w:color="auto" w:fill="auto"/>
            <w:hideMark/>
          </w:tcPr>
          <w:p w14:paraId="60EEC61A" w14:textId="77777777" w:rsidR="00A603D0" w:rsidRPr="009D68DB" w:rsidRDefault="00A603D0" w:rsidP="00E55F46">
            <w:pPr>
              <w:rPr>
                <w:rFonts w:ascii="Sylfaen" w:eastAsia="Times New Roman" w:hAnsi="Sylfaen" w:cs="Times New Roman"/>
              </w:rPr>
            </w:pPr>
          </w:p>
        </w:tc>
        <w:tc>
          <w:tcPr>
            <w:tcW w:w="959" w:type="pct"/>
            <w:shd w:val="clear" w:color="auto" w:fill="auto"/>
            <w:noWrap/>
            <w:hideMark/>
          </w:tcPr>
          <w:p w14:paraId="4332C9AF" w14:textId="77777777" w:rsidR="00A603D0" w:rsidRPr="009D68DB" w:rsidRDefault="00A603D0" w:rsidP="00E55F46">
            <w:pPr>
              <w:rPr>
                <w:rFonts w:ascii="Sylfaen" w:eastAsia="Times New Roman" w:hAnsi="Sylfaen" w:cs="Times New Roman"/>
              </w:rPr>
            </w:pPr>
          </w:p>
        </w:tc>
      </w:tr>
      <w:tr w:rsidR="00A603D0" w:rsidRPr="009D68DB" w14:paraId="4A8DEB00" w14:textId="77777777" w:rsidTr="00C27518">
        <w:trPr>
          <w:trHeight w:val="300"/>
        </w:trPr>
        <w:tc>
          <w:tcPr>
            <w:tcW w:w="1577" w:type="pct"/>
            <w:hideMark/>
          </w:tcPr>
          <w:p w14:paraId="7B4344C0"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ღონისძიებები</w:t>
            </w:r>
            <w:r w:rsidRPr="00DB65EA">
              <w:rPr>
                <w:rFonts w:ascii="Sylfaen" w:eastAsia="Times New Roman" w:hAnsi="Sylfaen" w:cs="Times New Roman"/>
                <w:b/>
                <w:color w:val="2F75B5"/>
                <w:szCs w:val="24"/>
              </w:rPr>
              <w:t>:</w:t>
            </w:r>
          </w:p>
        </w:tc>
        <w:tc>
          <w:tcPr>
            <w:tcW w:w="2464" w:type="pct"/>
            <w:hideMark/>
          </w:tcPr>
          <w:p w14:paraId="5EB162DF"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შესრულების</w:t>
            </w:r>
            <w:r w:rsidRPr="00DB65EA">
              <w:rPr>
                <w:rFonts w:ascii="Sylfaen" w:eastAsia="Times New Roman" w:hAnsi="Sylfaen" w:cs="Times New Roman"/>
                <w:b/>
                <w:color w:val="2F75B5"/>
                <w:szCs w:val="24"/>
              </w:rPr>
              <w:t xml:space="preserve"> </w:t>
            </w:r>
            <w:r w:rsidRPr="00DB65EA">
              <w:rPr>
                <w:rFonts w:ascii="Sylfaen" w:eastAsia="Times New Roman" w:hAnsi="Sylfaen" w:cs="Sylfaen"/>
                <w:b/>
                <w:color w:val="2F75B5"/>
                <w:szCs w:val="24"/>
              </w:rPr>
              <w:t>ინდიკატორი</w:t>
            </w:r>
          </w:p>
        </w:tc>
        <w:tc>
          <w:tcPr>
            <w:tcW w:w="959" w:type="pct"/>
            <w:noWrap/>
            <w:hideMark/>
          </w:tcPr>
          <w:p w14:paraId="562AFF38" w14:textId="77777777" w:rsidR="00A603D0" w:rsidRPr="00DB65EA" w:rsidRDefault="00A603D0" w:rsidP="00C27518">
            <w:pPr>
              <w:jc w:val="center"/>
              <w:rPr>
                <w:rFonts w:ascii="Sylfaen" w:eastAsia="Times New Roman" w:hAnsi="Sylfaen" w:cs="Times New Roman"/>
                <w:b/>
                <w:color w:val="2F75B5"/>
                <w:szCs w:val="24"/>
              </w:rPr>
            </w:pPr>
            <w:r w:rsidRPr="00DB65EA">
              <w:rPr>
                <w:rFonts w:ascii="Sylfaen" w:eastAsia="Times New Roman" w:hAnsi="Sylfaen" w:cs="Sylfaen"/>
                <w:b/>
                <w:color w:val="2F75B5"/>
                <w:szCs w:val="24"/>
              </w:rPr>
              <w:t>შესრულება</w:t>
            </w:r>
          </w:p>
        </w:tc>
      </w:tr>
      <w:tr w:rsidR="00A603D0" w:rsidRPr="009D68DB" w14:paraId="7FC679DD" w14:textId="77777777" w:rsidTr="00C27518">
        <w:trPr>
          <w:trHeight w:val="300"/>
        </w:trPr>
        <w:tc>
          <w:tcPr>
            <w:tcW w:w="1577" w:type="pct"/>
            <w:hideMark/>
          </w:tcPr>
          <w:p w14:paraId="79933D73" w14:textId="77777777" w:rsidR="00A603D0" w:rsidRPr="002A7F28" w:rsidRDefault="00A603D0" w:rsidP="00E55F46">
            <w:pPr>
              <w:pStyle w:val="Default"/>
              <w:spacing w:after="160"/>
              <w:jc w:val="both"/>
              <w:rPr>
                <w:sz w:val="20"/>
                <w:szCs w:val="20"/>
                <w:lang w:val="ka-GE"/>
              </w:rPr>
            </w:pPr>
            <w:r w:rsidRPr="002A7F28">
              <w:rPr>
                <w:sz w:val="20"/>
                <w:szCs w:val="20"/>
                <w:lang w:val="ka-GE"/>
              </w:rPr>
              <w:t>ფესტივალებისა და კულტურული ღონისძიებების შერჩევის კრიტერიუმების შემუშავება და დამტკიცება;</w:t>
            </w:r>
          </w:p>
          <w:p w14:paraId="20A96415" w14:textId="77777777" w:rsidR="00A603D0" w:rsidRPr="002A7F28" w:rsidRDefault="00A603D0" w:rsidP="00E55F46">
            <w:pPr>
              <w:jc w:val="both"/>
              <w:rPr>
                <w:rFonts w:ascii="Sylfaen" w:hAnsi="Sylfaen" w:cs="Sylfaen"/>
                <w:iCs/>
                <w:sz w:val="20"/>
                <w:szCs w:val="20"/>
                <w:lang w:val="ka-GE"/>
              </w:rPr>
            </w:pPr>
          </w:p>
        </w:tc>
        <w:tc>
          <w:tcPr>
            <w:tcW w:w="2464" w:type="pct"/>
            <w:shd w:val="clear" w:color="auto" w:fill="FFFFFF" w:themeFill="background1"/>
            <w:hideMark/>
          </w:tcPr>
          <w:p w14:paraId="1D5D0E22" w14:textId="77777777" w:rsidR="00A603D0" w:rsidRPr="002A7F28" w:rsidRDefault="00A603D0" w:rsidP="00E55F46">
            <w:pPr>
              <w:jc w:val="both"/>
              <w:rPr>
                <w:rFonts w:ascii="Sylfaen" w:hAnsi="Sylfaen" w:cs="Sylfaen"/>
                <w:sz w:val="20"/>
                <w:szCs w:val="20"/>
                <w:lang w:val="ka-GE"/>
              </w:rPr>
            </w:pPr>
            <w:r w:rsidRPr="002A7F28">
              <w:rPr>
                <w:rFonts w:ascii="Sylfaen" w:hAnsi="Sylfaen" w:cs="Sylfaen"/>
                <w:sz w:val="20"/>
                <w:szCs w:val="20"/>
                <w:lang w:val="ka-GE"/>
              </w:rPr>
              <w:t>ფესტივალებისა და კულტურული ღონისძიებების შერჩევის კრიტერიუმები</w:t>
            </w:r>
          </w:p>
        </w:tc>
        <w:tc>
          <w:tcPr>
            <w:tcW w:w="959" w:type="pct"/>
            <w:shd w:val="clear" w:color="auto" w:fill="FFFFFF" w:themeFill="background1"/>
            <w:noWrap/>
            <w:hideMark/>
          </w:tcPr>
          <w:p w14:paraId="4AE2F464" w14:textId="77777777" w:rsidR="00A603D0" w:rsidRPr="002A7F28" w:rsidRDefault="00A603D0" w:rsidP="00C27518">
            <w:pPr>
              <w:jc w:val="center"/>
              <w:rPr>
                <w:rFonts w:ascii="Sylfaen" w:eastAsia="Times New Roman" w:hAnsi="Sylfaen" w:cs="Times New Roman"/>
                <w:b/>
                <w:color w:val="000000"/>
                <w:sz w:val="20"/>
                <w:szCs w:val="20"/>
              </w:rPr>
            </w:pPr>
            <w:r w:rsidRPr="002A7F28">
              <w:rPr>
                <w:rFonts w:ascii="Sylfaen" w:eastAsia="Times New Roman" w:hAnsi="Sylfaen" w:cs="Times New Roman"/>
                <w:b/>
                <w:color w:val="000000"/>
                <w:sz w:val="20"/>
                <w:szCs w:val="20"/>
              </w:rPr>
              <w:t>X</w:t>
            </w:r>
          </w:p>
        </w:tc>
      </w:tr>
      <w:tr w:rsidR="00A603D0" w:rsidRPr="009D68DB" w14:paraId="7BEC315D" w14:textId="77777777" w:rsidTr="00C27518">
        <w:trPr>
          <w:trHeight w:val="300"/>
        </w:trPr>
        <w:tc>
          <w:tcPr>
            <w:tcW w:w="1577" w:type="pct"/>
            <w:hideMark/>
          </w:tcPr>
          <w:p w14:paraId="7C3E15CF" w14:textId="77777777" w:rsidR="00A603D0" w:rsidRPr="002A7F28" w:rsidRDefault="00A603D0" w:rsidP="00E55F46">
            <w:pPr>
              <w:jc w:val="both"/>
              <w:rPr>
                <w:rFonts w:ascii="Sylfaen" w:hAnsi="Sylfaen" w:cs="Sylfaen"/>
                <w:iCs/>
                <w:sz w:val="20"/>
                <w:szCs w:val="20"/>
                <w:lang w:val="ka-GE"/>
              </w:rPr>
            </w:pPr>
            <w:r w:rsidRPr="002A7F28">
              <w:rPr>
                <w:rFonts w:ascii="Sylfaen" w:hAnsi="Sylfaen" w:cs="Sylfaen"/>
                <w:sz w:val="20"/>
                <w:szCs w:val="20"/>
                <w:lang w:val="ka-GE"/>
              </w:rPr>
              <w:t>კონკურსის</w:t>
            </w:r>
            <w:r w:rsidRPr="002A7F28">
              <w:rPr>
                <w:rFonts w:ascii="Sylfaen" w:hAnsi="Sylfaen"/>
                <w:sz w:val="20"/>
                <w:szCs w:val="20"/>
                <w:lang w:val="ka-GE"/>
              </w:rPr>
              <w:t xml:space="preserve"> </w:t>
            </w:r>
            <w:r w:rsidRPr="002A7F28">
              <w:rPr>
                <w:rFonts w:ascii="Sylfaen" w:hAnsi="Sylfaen" w:cs="Sylfaen"/>
                <w:sz w:val="20"/>
                <w:szCs w:val="20"/>
                <w:lang w:val="ka-GE"/>
              </w:rPr>
              <w:t>საფუძველზე</w:t>
            </w:r>
            <w:r w:rsidRPr="002A7F28">
              <w:rPr>
                <w:rFonts w:ascii="Sylfaen" w:hAnsi="Sylfaen"/>
                <w:sz w:val="20"/>
                <w:szCs w:val="20"/>
                <w:lang w:val="ka-GE"/>
              </w:rPr>
              <w:t xml:space="preserve"> </w:t>
            </w:r>
            <w:r w:rsidRPr="002A7F28">
              <w:rPr>
                <w:rFonts w:ascii="Sylfaen" w:hAnsi="Sylfaen" w:cs="Sylfaen"/>
                <w:sz w:val="20"/>
                <w:szCs w:val="20"/>
                <w:lang w:val="ka-GE"/>
              </w:rPr>
              <w:t>დადგენილი</w:t>
            </w:r>
            <w:r w:rsidRPr="002A7F28">
              <w:rPr>
                <w:rFonts w:ascii="Sylfaen" w:hAnsi="Sylfaen"/>
                <w:sz w:val="20"/>
                <w:szCs w:val="20"/>
                <w:lang w:val="ka-GE"/>
              </w:rPr>
              <w:t xml:space="preserve"> </w:t>
            </w:r>
            <w:r w:rsidRPr="002A7F28">
              <w:rPr>
                <w:rFonts w:ascii="Sylfaen" w:hAnsi="Sylfaen" w:cs="Sylfaen"/>
                <w:sz w:val="20"/>
                <w:szCs w:val="20"/>
                <w:lang w:val="ka-GE"/>
              </w:rPr>
              <w:t>კრიტერიუმების</w:t>
            </w:r>
            <w:r w:rsidRPr="002A7F28">
              <w:rPr>
                <w:rFonts w:ascii="Sylfaen" w:hAnsi="Sylfaen"/>
                <w:sz w:val="20"/>
                <w:szCs w:val="20"/>
                <w:lang w:val="ka-GE"/>
              </w:rPr>
              <w:t xml:space="preserve"> </w:t>
            </w:r>
            <w:r w:rsidRPr="002A7F28">
              <w:rPr>
                <w:rFonts w:ascii="Sylfaen" w:hAnsi="Sylfaen" w:cs="Sylfaen"/>
                <w:sz w:val="20"/>
                <w:szCs w:val="20"/>
                <w:lang w:val="ka-GE"/>
              </w:rPr>
              <w:t>შესაბამისად</w:t>
            </w:r>
            <w:r w:rsidRPr="002A7F28">
              <w:rPr>
                <w:rFonts w:ascii="Sylfaen" w:hAnsi="Sylfaen"/>
                <w:sz w:val="20"/>
                <w:szCs w:val="20"/>
                <w:lang w:val="ka-GE"/>
              </w:rPr>
              <w:t xml:space="preserve"> </w:t>
            </w:r>
            <w:r w:rsidRPr="002A7F28">
              <w:rPr>
                <w:rFonts w:ascii="Sylfaen" w:hAnsi="Sylfaen" w:cs="Sylfaen"/>
                <w:sz w:val="20"/>
                <w:szCs w:val="20"/>
                <w:lang w:val="ka-GE"/>
              </w:rPr>
              <w:t>გამარჯვებული</w:t>
            </w:r>
            <w:r w:rsidRPr="002A7F28">
              <w:rPr>
                <w:rFonts w:ascii="Sylfaen" w:hAnsi="Sylfaen"/>
                <w:sz w:val="20"/>
                <w:szCs w:val="20"/>
                <w:lang w:val="ka-GE"/>
              </w:rPr>
              <w:t xml:space="preserve"> </w:t>
            </w:r>
            <w:r w:rsidRPr="002A7F28">
              <w:rPr>
                <w:rFonts w:ascii="Sylfaen" w:hAnsi="Sylfaen" w:cs="Sylfaen"/>
                <w:sz w:val="20"/>
                <w:szCs w:val="20"/>
                <w:lang w:val="ka-GE"/>
              </w:rPr>
              <w:t>პროექტის</w:t>
            </w:r>
            <w:r w:rsidRPr="002A7F28">
              <w:rPr>
                <w:rFonts w:ascii="Sylfaen" w:hAnsi="Sylfaen"/>
                <w:sz w:val="20"/>
                <w:szCs w:val="20"/>
                <w:lang w:val="ka-GE"/>
              </w:rPr>
              <w:t xml:space="preserve"> </w:t>
            </w:r>
            <w:r w:rsidRPr="002A7F28">
              <w:rPr>
                <w:rFonts w:ascii="Sylfaen" w:hAnsi="Sylfaen" w:cs="Sylfaen"/>
                <w:sz w:val="20"/>
                <w:szCs w:val="20"/>
                <w:lang w:val="ka-GE"/>
              </w:rPr>
              <w:t>გამოვლენა</w:t>
            </w:r>
            <w:r w:rsidRPr="002A7F28">
              <w:rPr>
                <w:rFonts w:ascii="Sylfaen" w:hAnsi="Sylfaen"/>
                <w:sz w:val="20"/>
                <w:szCs w:val="20"/>
                <w:lang w:val="ka-GE"/>
              </w:rPr>
              <w:t xml:space="preserve"> </w:t>
            </w:r>
            <w:r w:rsidRPr="002A7F28">
              <w:rPr>
                <w:rFonts w:ascii="Sylfaen" w:hAnsi="Sylfaen" w:cs="Sylfaen"/>
                <w:sz w:val="20"/>
                <w:szCs w:val="20"/>
                <w:lang w:val="ka-GE"/>
              </w:rPr>
              <w:t>და</w:t>
            </w:r>
            <w:r w:rsidRPr="002A7F28">
              <w:rPr>
                <w:rFonts w:ascii="Sylfaen" w:hAnsi="Sylfaen"/>
                <w:sz w:val="20"/>
                <w:szCs w:val="20"/>
                <w:lang w:val="ka-GE"/>
              </w:rPr>
              <w:t xml:space="preserve">  </w:t>
            </w:r>
            <w:r w:rsidRPr="002A7F28">
              <w:rPr>
                <w:rFonts w:ascii="Sylfaen" w:hAnsi="Sylfaen" w:cs="Sylfaen"/>
                <w:sz w:val="20"/>
                <w:szCs w:val="20"/>
                <w:lang w:val="ka-GE"/>
              </w:rPr>
              <w:t>დაფინანსება</w:t>
            </w:r>
            <w:r w:rsidRPr="002A7F28">
              <w:rPr>
                <w:rFonts w:ascii="Sylfaen" w:hAnsi="Sylfaen"/>
                <w:sz w:val="20"/>
                <w:szCs w:val="20"/>
                <w:lang w:val="ka-GE"/>
              </w:rPr>
              <w:t>.</w:t>
            </w:r>
          </w:p>
        </w:tc>
        <w:tc>
          <w:tcPr>
            <w:tcW w:w="2464" w:type="pct"/>
            <w:shd w:val="clear" w:color="auto" w:fill="FFFFFF" w:themeFill="background1"/>
            <w:hideMark/>
          </w:tcPr>
          <w:p w14:paraId="74D79038" w14:textId="77777777" w:rsidR="00A603D0" w:rsidRPr="002A7F28" w:rsidRDefault="00A603D0" w:rsidP="00E55F46">
            <w:pPr>
              <w:jc w:val="both"/>
              <w:rPr>
                <w:rFonts w:ascii="Sylfaen" w:hAnsi="Sylfaen" w:cs="Sylfaen"/>
                <w:sz w:val="20"/>
                <w:szCs w:val="20"/>
                <w:lang w:val="ka-GE"/>
              </w:rPr>
            </w:pPr>
            <w:r w:rsidRPr="002A7F28">
              <w:rPr>
                <w:rFonts w:ascii="Sylfaen" w:hAnsi="Sylfaen" w:cs="Sylfaen"/>
                <w:sz w:val="20"/>
                <w:szCs w:val="20"/>
                <w:lang w:val="ka-GE"/>
              </w:rPr>
              <w:t>პროგრამის ფარგლებში ჩატარებული ფესტივალებისა და კულტურული ღონისძიებების რაოდენობა</w:t>
            </w:r>
          </w:p>
          <w:p w14:paraId="0CC4B573" w14:textId="77777777" w:rsidR="00A603D0" w:rsidRPr="002A7F28" w:rsidRDefault="00A603D0" w:rsidP="00E55F46">
            <w:pPr>
              <w:jc w:val="both"/>
              <w:rPr>
                <w:rFonts w:ascii="Sylfaen" w:hAnsi="Sylfaen" w:cs="Sylfaen"/>
                <w:sz w:val="20"/>
                <w:szCs w:val="20"/>
                <w:lang w:val="ka-GE"/>
              </w:rPr>
            </w:pPr>
            <w:r w:rsidRPr="002A7F28">
              <w:rPr>
                <w:rFonts w:ascii="Sylfaen" w:hAnsi="Sylfaen" w:cs="Sylfaen"/>
                <w:sz w:val="20"/>
                <w:szCs w:val="20"/>
                <w:lang w:val="ka-GE"/>
              </w:rPr>
              <w:t>მაყურებელთა რაოდენობა</w:t>
            </w:r>
          </w:p>
          <w:p w14:paraId="7171AF0D" w14:textId="77777777" w:rsidR="00A603D0" w:rsidRPr="002A7F28" w:rsidRDefault="00A603D0" w:rsidP="00E55F46">
            <w:pPr>
              <w:jc w:val="both"/>
              <w:rPr>
                <w:rFonts w:ascii="Sylfaen" w:hAnsi="Sylfaen" w:cs="Sylfaen"/>
                <w:sz w:val="20"/>
                <w:szCs w:val="20"/>
                <w:lang w:val="ka-GE"/>
              </w:rPr>
            </w:pPr>
            <w:r w:rsidRPr="002A7F28">
              <w:rPr>
                <w:rFonts w:ascii="Sylfaen" w:hAnsi="Sylfaen" w:cs="Sylfaen"/>
                <w:sz w:val="20"/>
                <w:szCs w:val="20"/>
                <w:lang w:val="ka-GE"/>
              </w:rPr>
              <w:t>ღონისძიებების დამსწრე და მონაწილე დამწყები სპეციალისტებისა და სტუდენტების რაოდენობა</w:t>
            </w:r>
          </w:p>
        </w:tc>
        <w:tc>
          <w:tcPr>
            <w:tcW w:w="959" w:type="pct"/>
            <w:shd w:val="clear" w:color="auto" w:fill="FFFFFF" w:themeFill="background1"/>
            <w:noWrap/>
            <w:hideMark/>
          </w:tcPr>
          <w:p w14:paraId="38504ECF" w14:textId="77777777" w:rsidR="00A603D0" w:rsidRPr="002A7F28" w:rsidRDefault="00A603D0" w:rsidP="00C27518">
            <w:pPr>
              <w:jc w:val="center"/>
              <w:rPr>
                <w:rFonts w:ascii="Sylfaen" w:eastAsia="Times New Roman" w:hAnsi="Sylfaen" w:cs="Times New Roman"/>
                <w:b/>
                <w:color w:val="000000"/>
                <w:sz w:val="20"/>
                <w:szCs w:val="20"/>
              </w:rPr>
            </w:pPr>
            <w:r w:rsidRPr="002A7F28">
              <w:rPr>
                <w:rFonts w:ascii="Sylfaen" w:eastAsia="Times New Roman" w:hAnsi="Sylfaen" w:cs="Times New Roman"/>
                <w:b/>
                <w:color w:val="000000"/>
                <w:sz w:val="20"/>
                <w:szCs w:val="20"/>
              </w:rPr>
              <w:t>X</w:t>
            </w:r>
          </w:p>
        </w:tc>
      </w:tr>
    </w:tbl>
    <w:p w14:paraId="2F2EB8A5" w14:textId="77777777" w:rsidR="00A603D0" w:rsidRPr="00C27518" w:rsidRDefault="00A603D0" w:rsidP="00E55F46">
      <w:pPr>
        <w:spacing w:line="240" w:lineRule="auto"/>
        <w:jc w:val="both"/>
        <w:rPr>
          <w:rFonts w:ascii="Sylfaen" w:hAnsi="Sylfaen"/>
          <w:sz w:val="20"/>
          <w:szCs w:val="20"/>
          <w:lang w:val="ka-GE"/>
        </w:rPr>
      </w:pPr>
    </w:p>
    <w:p w14:paraId="2E6E4F29" w14:textId="77777777" w:rsidR="00A603D0" w:rsidRPr="00C27518" w:rsidRDefault="00A603D0" w:rsidP="00E55F46">
      <w:pPr>
        <w:spacing w:line="240" w:lineRule="auto"/>
        <w:jc w:val="both"/>
        <w:rPr>
          <w:rFonts w:ascii="Sylfaen" w:hAnsi="Sylfaen" w:cs="Sylfaen"/>
          <w:b/>
          <w:iCs/>
          <w:sz w:val="20"/>
          <w:szCs w:val="20"/>
          <w:lang w:val="ka-GE"/>
        </w:rPr>
      </w:pPr>
      <w:r w:rsidRPr="00C27518">
        <w:rPr>
          <w:rFonts w:ascii="Sylfaen" w:hAnsi="Sylfaen" w:cs="Sylfaen"/>
          <w:b/>
          <w:iCs/>
          <w:sz w:val="20"/>
          <w:szCs w:val="20"/>
          <w:lang w:val="ka-GE"/>
        </w:rPr>
        <w:t xml:space="preserve">2019 წელი </w:t>
      </w:r>
      <w:r w:rsidRPr="00C27518">
        <w:rPr>
          <w:rFonts w:ascii="Sylfaen" w:hAnsi="Sylfaen"/>
          <w:b/>
          <w:sz w:val="20"/>
          <w:szCs w:val="20"/>
        </w:rPr>
        <w:t xml:space="preserve">I </w:t>
      </w:r>
      <w:r w:rsidRPr="00C27518">
        <w:rPr>
          <w:rFonts w:ascii="Sylfaen" w:hAnsi="Sylfaen"/>
          <w:b/>
          <w:sz w:val="20"/>
          <w:szCs w:val="20"/>
          <w:lang w:val="ka-GE"/>
        </w:rPr>
        <w:t>კვარტალი</w:t>
      </w:r>
    </w:p>
    <w:p w14:paraId="58DF9ABB" w14:textId="77777777" w:rsidR="00A603D0" w:rsidRPr="00C27518" w:rsidRDefault="00A603D0" w:rsidP="00E55F46">
      <w:pPr>
        <w:spacing w:line="240" w:lineRule="auto"/>
        <w:jc w:val="both"/>
        <w:rPr>
          <w:rFonts w:ascii="Sylfaen" w:hAnsi="Sylfaen" w:cs="Sylfaen"/>
          <w:iCs/>
          <w:sz w:val="20"/>
          <w:szCs w:val="20"/>
          <w:lang w:val="ka-GE"/>
        </w:rPr>
      </w:pPr>
      <w:r w:rsidRPr="00C27518">
        <w:rPr>
          <w:rFonts w:ascii="Sylfaen" w:hAnsi="Sylfaen" w:cs="Sylfaen"/>
          <w:iCs/>
          <w:sz w:val="20"/>
          <w:szCs w:val="20"/>
          <w:lang w:val="ka-GE"/>
        </w:rPr>
        <w:t>მიმდინარე წლის 22 მარტის ქ. ბათუმის მუნიციპალიტეტის საკრებულოს #25 განკარგულებით დამტკიცდა „ქ. ბათუმის მუნიციპალიტეტის 2019 წლის ბიუჯეტით დამტკიცებული ქვეპროგრამის „საერთაშორისო ფესტივალების მხარდაჭერა“ ფარგლებში ფესტივალების განხორციელების, დაფინანსების, ანგარიშგების წესისა და პირობების შესახებ დებულება“.</w:t>
      </w:r>
    </w:p>
    <w:p w14:paraId="153FD2AD" w14:textId="77777777" w:rsidR="00A603D0" w:rsidRPr="00C27518" w:rsidRDefault="00A603D0" w:rsidP="00E55F46">
      <w:pPr>
        <w:spacing w:line="240" w:lineRule="auto"/>
        <w:jc w:val="both"/>
        <w:rPr>
          <w:rFonts w:ascii="Sylfaen" w:hAnsi="Sylfaen" w:cs="Sylfaen"/>
          <w:iCs/>
          <w:sz w:val="20"/>
          <w:szCs w:val="20"/>
          <w:lang w:val="ka-GE"/>
        </w:rPr>
      </w:pPr>
      <w:r w:rsidRPr="00C27518">
        <w:rPr>
          <w:rFonts w:ascii="Sylfaen" w:hAnsi="Sylfaen" w:cs="Sylfaen"/>
          <w:iCs/>
          <w:sz w:val="20"/>
          <w:szCs w:val="20"/>
          <w:lang w:val="ka-GE"/>
        </w:rPr>
        <w:t xml:space="preserve">2019 წლის  პირველ კვარტალში მიმდინარეობს მუშაობა ხელშეკრულების პროქტებზე. </w:t>
      </w:r>
    </w:p>
    <w:p w14:paraId="4C81E90D" w14:textId="77777777" w:rsidR="00A603D0" w:rsidRPr="00C27518" w:rsidRDefault="00A603D0" w:rsidP="00E55F46">
      <w:pPr>
        <w:spacing w:line="240" w:lineRule="auto"/>
        <w:jc w:val="both"/>
        <w:rPr>
          <w:rFonts w:ascii="Sylfaen" w:hAnsi="Sylfaen" w:cs="Sylfaen"/>
          <w:iCs/>
          <w:sz w:val="20"/>
          <w:szCs w:val="20"/>
          <w:lang w:val="ka-GE"/>
        </w:rPr>
      </w:pPr>
      <w:r w:rsidRPr="00C27518">
        <w:rPr>
          <w:rFonts w:ascii="Sylfaen" w:hAnsi="Sylfaen" w:cs="Sylfaen"/>
          <w:iCs/>
          <w:sz w:val="20"/>
          <w:szCs w:val="20"/>
          <w:lang w:val="ka-GE"/>
        </w:rPr>
        <w:lastRenderedPageBreak/>
        <w:t>ქვეპროგრამით გათვალისწინებული ფესტივალების განხორციელება დაგეგმილია მიმდინარე წლის II, III, IV კვარტალში.</w:t>
      </w:r>
    </w:p>
    <w:p w14:paraId="2D0EB162" w14:textId="68734A3C" w:rsidR="00DB65EA" w:rsidRDefault="00DB65EA" w:rsidP="00E55F46">
      <w:pPr>
        <w:spacing w:line="240" w:lineRule="auto"/>
        <w:jc w:val="both"/>
        <w:rPr>
          <w:rFonts w:ascii="Sylfaen" w:hAnsi="Sylfaen" w:cs="Sylfaen"/>
          <w:b/>
          <w:iCs/>
          <w:sz w:val="20"/>
          <w:szCs w:val="20"/>
          <w:lang w:val="ka-GE"/>
        </w:rPr>
      </w:pPr>
    </w:p>
    <w:p w14:paraId="29F3D968" w14:textId="77777777" w:rsidR="009F2B0B" w:rsidRPr="00C27518" w:rsidRDefault="009F2B0B" w:rsidP="00E55F46">
      <w:pPr>
        <w:spacing w:line="240" w:lineRule="auto"/>
        <w:jc w:val="both"/>
        <w:rPr>
          <w:rFonts w:ascii="Sylfaen" w:hAnsi="Sylfaen" w:cs="Sylfaen"/>
          <w:b/>
          <w:iCs/>
          <w:sz w:val="20"/>
          <w:szCs w:val="20"/>
          <w:lang w:val="ka-GE"/>
        </w:rPr>
      </w:pPr>
    </w:p>
    <w:p w14:paraId="2ED66606" w14:textId="009346C5" w:rsidR="00A603D0" w:rsidRPr="00C27518" w:rsidRDefault="00A603D0" w:rsidP="00E55F46">
      <w:pPr>
        <w:spacing w:line="240" w:lineRule="auto"/>
        <w:jc w:val="both"/>
        <w:rPr>
          <w:rFonts w:ascii="Sylfaen" w:hAnsi="Sylfaen" w:cs="Sylfaen"/>
          <w:b/>
          <w:iCs/>
          <w:sz w:val="20"/>
          <w:szCs w:val="20"/>
          <w:lang w:val="ka-GE"/>
        </w:rPr>
      </w:pPr>
      <w:r w:rsidRPr="00C27518">
        <w:rPr>
          <w:rFonts w:ascii="Sylfaen" w:hAnsi="Sylfaen" w:cs="Sylfaen"/>
          <w:b/>
          <w:iCs/>
          <w:sz w:val="20"/>
          <w:szCs w:val="20"/>
          <w:lang w:val="ka-GE"/>
        </w:rPr>
        <w:t>2018 წელი</w:t>
      </w:r>
    </w:p>
    <w:p w14:paraId="7214C6E6" w14:textId="77777777" w:rsidR="00A603D0" w:rsidRPr="00C27518" w:rsidRDefault="00A603D0" w:rsidP="00E55F46">
      <w:pPr>
        <w:spacing w:line="240" w:lineRule="auto"/>
        <w:jc w:val="both"/>
        <w:rPr>
          <w:rFonts w:ascii="Sylfaen" w:hAnsi="Sylfaen" w:cs="Sylfaen"/>
          <w:b/>
          <w:iCs/>
          <w:sz w:val="20"/>
          <w:szCs w:val="20"/>
        </w:rPr>
      </w:pPr>
      <w:r w:rsidRPr="00C27518">
        <w:rPr>
          <w:rFonts w:ascii="Sylfaen" w:hAnsi="Sylfaen" w:cs="Sylfaen"/>
          <w:b/>
          <w:iCs/>
          <w:sz w:val="20"/>
          <w:szCs w:val="20"/>
          <w:lang w:val="ka-GE"/>
        </w:rPr>
        <w:t>პროგრამის განხორციელება დაგეგმილია 2019 წელს</w:t>
      </w:r>
      <w:r w:rsidRPr="00C27518">
        <w:rPr>
          <w:rFonts w:ascii="Sylfaen" w:hAnsi="Sylfaen" w:cs="Sylfaen"/>
          <w:b/>
          <w:iCs/>
          <w:sz w:val="20"/>
          <w:szCs w:val="20"/>
        </w:rPr>
        <w:t>.</w:t>
      </w:r>
    </w:p>
    <w:p w14:paraId="221F53C7" w14:textId="77777777" w:rsidR="00A603D0" w:rsidRPr="00C27518" w:rsidRDefault="00A603D0" w:rsidP="00E55F46">
      <w:pPr>
        <w:spacing w:line="240" w:lineRule="auto"/>
        <w:jc w:val="both"/>
        <w:rPr>
          <w:rFonts w:ascii="Sylfaen" w:hAnsi="Sylfaen" w:cs="Sylfaen"/>
          <w:iCs/>
          <w:sz w:val="20"/>
          <w:szCs w:val="20"/>
          <w:lang w:val="ka-GE"/>
        </w:rPr>
      </w:pPr>
      <w:r w:rsidRPr="00C27518">
        <w:rPr>
          <w:rFonts w:ascii="Sylfaen" w:hAnsi="Sylfaen" w:cs="Sylfaen"/>
          <w:iCs/>
          <w:sz w:val="20"/>
          <w:szCs w:val="20"/>
          <w:lang w:val="ka-GE"/>
        </w:rPr>
        <w:t>2018 წელს, ქ. ბათუმის მუნიციპალიტეტის 2019 წლის ბიუჯეტით დასაფინანსებელი საერ¬თა¬შო¬რისო ფესტივალების შერჩევის მიზნით, შეიქმნა სამუშაო ჯგუფი, განისაზღვრა კონკურსის ჩატარების წესი, პირობები და გამოცხადდა კონკურსი. განაცხადების მიღება მიმდინარეობდა, 2018 წლის 26 ოქტომბრიდან 26 ნოემბრის ჩათვლით. აღნიშნულ პერიოდში განსახილველად შემოვიდა 14 განაცხადი, განსახილველად წარმოდგენილი პროექტებიდან ქ. ბათუმის მუნიციპალიტეტის 2019 წლის ბიუჯეტით დასაფინანსებელი საერთაშორისო ფესტივალების შესარჩევად შექმნილი სამუშაო ჯგუფის გადაწყვეტილებით რეკომენდაცია დაფინანსებაზე მიეცა 8 უფრო მაღალი ქულის მქონე პროექტს, ესენია:  ბათუმის ანიმაციური ფილმების საერთაშორისო ფესტივალი „თოფუზი“, ბათუმი-თბილისის საერთაშორისო ფესტივალი „ღამის სერენადები“; პრინტის საერთაშორისო ფესტივალი LIFE N STYLE; საერთაშორისო ფესტივალ - კონკურსი „ოქროს დელფინი-ხელოვნება მსოფლიოს ირგვლივ - 2019“; საავტორო კინოს ბათუმის საერთაშორისო კინოფესტივალი - BIAFF, გიორგი გარაყანიძის სახელობის ფოლკლორული და სასულიერო მუსიკის მე-14 საერთაშორისო ფესტივალი, ბათუმის მონოპიესების საერთაშორისო ფესტივალი და ბათუმის საერთაშორისო მუსიკალური ფესტივალი „Batumi Music Fest“.</w:t>
      </w:r>
    </w:p>
    <w:p w14:paraId="26DDB443" w14:textId="77777777" w:rsidR="00A603D0" w:rsidRPr="00C27518" w:rsidRDefault="00A603D0" w:rsidP="00E55F46">
      <w:pPr>
        <w:spacing w:line="240" w:lineRule="auto"/>
        <w:jc w:val="both"/>
        <w:rPr>
          <w:rFonts w:ascii="Sylfaen" w:hAnsi="Sylfaen" w:cs="Sylfaen"/>
          <w:iCs/>
          <w:sz w:val="20"/>
          <w:szCs w:val="20"/>
          <w:lang w:val="ka-GE"/>
        </w:rPr>
      </w:pPr>
      <w:r w:rsidRPr="00C27518">
        <w:rPr>
          <w:rFonts w:ascii="Sylfaen" w:hAnsi="Sylfaen" w:cs="Sylfaen"/>
          <w:iCs/>
          <w:sz w:val="20"/>
          <w:szCs w:val="20"/>
          <w:lang w:val="ka-GE"/>
        </w:rPr>
        <w:t>აღნიშნული პროექტები გათვალისწინებულია ქ. ბათუმის მუნიციპალიტეტის 2019 წლის ბიუჯეტში. პროექტების საერთო ღირებულება შეადგენს 500 000 ლარს.</w:t>
      </w:r>
    </w:p>
    <w:p w14:paraId="2259464F" w14:textId="77777777" w:rsidR="00A603D0" w:rsidRPr="00C27518" w:rsidRDefault="00A603D0" w:rsidP="00E55F46">
      <w:pPr>
        <w:spacing w:line="240" w:lineRule="auto"/>
        <w:jc w:val="both"/>
        <w:rPr>
          <w:rFonts w:ascii="Sylfaen" w:hAnsi="Sylfaen" w:cs="Sylfaen"/>
          <w:iCs/>
          <w:sz w:val="20"/>
          <w:szCs w:val="20"/>
          <w:lang w:val="ka-GE"/>
        </w:rPr>
      </w:pPr>
    </w:p>
    <w:p w14:paraId="55EB019D" w14:textId="77777777" w:rsidR="00A603D0" w:rsidRPr="00C27518" w:rsidRDefault="00A603D0" w:rsidP="00E55F46">
      <w:pPr>
        <w:spacing w:line="240" w:lineRule="auto"/>
        <w:jc w:val="both"/>
        <w:rPr>
          <w:rFonts w:ascii="Sylfaen" w:hAnsi="Sylfaen" w:cs="Sylfaen"/>
          <w:iCs/>
          <w:sz w:val="20"/>
          <w:szCs w:val="20"/>
          <w:lang w:val="ka-GE"/>
        </w:rPr>
      </w:pPr>
    </w:p>
    <w:p w14:paraId="09ABDE72" w14:textId="77777777" w:rsidR="00C27518" w:rsidRDefault="00C27518">
      <w:pPr>
        <w:rPr>
          <w:rFonts w:ascii="Sylfaen" w:eastAsia="Times New Roman" w:hAnsi="Sylfaen"/>
          <w:spacing w:val="15"/>
        </w:rPr>
      </w:pPr>
      <w:r>
        <w:rPr>
          <w:rFonts w:ascii="Sylfaen" w:eastAsia="Times New Roman" w:hAnsi="Sylfaen"/>
        </w:rPr>
        <w:br w:type="page"/>
      </w:r>
    </w:p>
    <w:p w14:paraId="05334510" w14:textId="1F9747D8"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28" w:name="_Toc6307950"/>
      <w:r w:rsidRPr="009D68DB">
        <w:rPr>
          <w:rFonts w:ascii="Sylfaen" w:eastAsia="Times New Roman" w:hAnsi="Sylfaen"/>
          <w:color w:val="auto"/>
        </w:rPr>
        <w:lastRenderedPageBreak/>
        <w:t>8.2.2.</w:t>
      </w:r>
      <w:r w:rsidRPr="009D68DB">
        <w:rPr>
          <w:rFonts w:ascii="Sylfaen" w:eastAsia="Times New Roman" w:hAnsi="Sylfaen"/>
          <w:color w:val="auto"/>
          <w:lang w:val="ka-GE"/>
        </w:rPr>
        <w:t xml:space="preserve"> </w:t>
      </w:r>
      <w:r w:rsidRPr="009D68DB">
        <w:rPr>
          <w:rFonts w:ascii="Sylfaen" w:eastAsia="Times New Roman" w:hAnsi="Sylfaen"/>
          <w:color w:val="auto"/>
        </w:rPr>
        <w:t>ხელოვნების დარგებში ახალი, თანამედროვე მიმდინარეობების განვითარების სტიმულირება</w:t>
      </w:r>
      <w:bookmarkEnd w:id="128"/>
    </w:p>
    <w:tbl>
      <w:tblPr>
        <w:tblW w:w="5000" w:type="pct"/>
        <w:tblLook w:val="04A0" w:firstRow="1" w:lastRow="0" w:firstColumn="1" w:lastColumn="0" w:noHBand="0" w:noVBand="1"/>
      </w:tblPr>
      <w:tblGrid>
        <w:gridCol w:w="2929"/>
        <w:gridCol w:w="4465"/>
        <w:gridCol w:w="1966"/>
      </w:tblGrid>
      <w:tr w:rsidR="00A603D0" w:rsidRPr="009D68DB" w14:paraId="19A6C86A" w14:textId="77777777" w:rsidTr="00C27518">
        <w:trPr>
          <w:trHeight w:val="300"/>
        </w:trPr>
        <w:tc>
          <w:tcPr>
            <w:tcW w:w="1565" w:type="pct"/>
            <w:hideMark/>
          </w:tcPr>
          <w:p w14:paraId="1AED3994"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სტრატეგიული</w:t>
            </w:r>
            <w:r w:rsidRPr="00DB65EA">
              <w:rPr>
                <w:rFonts w:ascii="Sylfaen" w:eastAsia="Times New Roman" w:hAnsi="Sylfaen" w:cs="Times New Roman"/>
                <w:b/>
                <w:color w:val="2F75B5"/>
                <w:szCs w:val="24"/>
              </w:rPr>
              <w:t xml:space="preserve"> </w:t>
            </w:r>
            <w:r w:rsidRPr="00DB65EA">
              <w:rPr>
                <w:rFonts w:ascii="Sylfaen" w:eastAsia="Times New Roman" w:hAnsi="Sylfaen" w:cs="Sylfaen"/>
                <w:b/>
                <w:color w:val="2F75B5"/>
                <w:szCs w:val="24"/>
              </w:rPr>
              <w:t>მიმართულება</w:t>
            </w:r>
            <w:r w:rsidRPr="00DB65EA">
              <w:rPr>
                <w:rFonts w:ascii="Sylfaen" w:eastAsia="Times New Roman" w:hAnsi="Sylfaen" w:cs="Times New Roman"/>
                <w:b/>
                <w:color w:val="2F75B5"/>
                <w:szCs w:val="24"/>
              </w:rPr>
              <w:t xml:space="preserve">  8</w:t>
            </w:r>
          </w:p>
        </w:tc>
        <w:tc>
          <w:tcPr>
            <w:tcW w:w="3435" w:type="pct"/>
            <w:gridSpan w:val="2"/>
            <w:hideMark/>
          </w:tcPr>
          <w:p w14:paraId="19C6902D" w14:textId="77777777" w:rsidR="00A603D0" w:rsidRPr="00DB65EA" w:rsidRDefault="00A603D0" w:rsidP="00E55F46">
            <w:pPr>
              <w:rPr>
                <w:rFonts w:ascii="Sylfaen" w:eastAsia="Times New Roman" w:hAnsi="Sylfaen" w:cs="Sylfaen"/>
                <w:b/>
                <w:color w:val="757171"/>
                <w:szCs w:val="24"/>
                <w:lang w:val="ka-GE"/>
              </w:rPr>
            </w:pPr>
            <w:r w:rsidRPr="00DB65EA">
              <w:rPr>
                <w:rFonts w:ascii="Sylfaen" w:eastAsia="Times New Roman" w:hAnsi="Sylfaen" w:cs="Sylfaen"/>
                <w:b/>
                <w:color w:val="757171"/>
                <w:szCs w:val="24"/>
                <w:lang w:val="ka-GE"/>
              </w:rPr>
              <w:t>კულტურის განვითარების ხელშეწყობა</w:t>
            </w:r>
          </w:p>
          <w:p w14:paraId="7195C4AB" w14:textId="77777777" w:rsidR="00A603D0" w:rsidRPr="00DB65EA" w:rsidRDefault="00A603D0" w:rsidP="00E55F46">
            <w:pPr>
              <w:rPr>
                <w:rFonts w:ascii="Sylfaen" w:eastAsia="Times New Roman" w:hAnsi="Sylfaen" w:cs="Times New Roman"/>
                <w:b/>
                <w:color w:val="757171"/>
                <w:szCs w:val="24"/>
                <w:lang w:val="ka-GE"/>
              </w:rPr>
            </w:pPr>
          </w:p>
        </w:tc>
      </w:tr>
      <w:tr w:rsidR="00A603D0" w:rsidRPr="009D68DB" w14:paraId="0EEF47CB" w14:textId="77777777" w:rsidTr="00C27518">
        <w:trPr>
          <w:trHeight w:val="300"/>
        </w:trPr>
        <w:tc>
          <w:tcPr>
            <w:tcW w:w="1565" w:type="pct"/>
            <w:hideMark/>
          </w:tcPr>
          <w:p w14:paraId="2E633A63" w14:textId="77777777" w:rsidR="00A603D0" w:rsidRPr="00DB65EA" w:rsidRDefault="00A603D0" w:rsidP="00E55F46">
            <w:pPr>
              <w:rPr>
                <w:rFonts w:ascii="Sylfaen" w:eastAsia="Times New Roman" w:hAnsi="Sylfaen" w:cs="Times New Roman"/>
                <w:color w:val="2F75B5"/>
                <w:szCs w:val="24"/>
              </w:rPr>
            </w:pPr>
            <w:r w:rsidRPr="00DB65EA">
              <w:rPr>
                <w:rFonts w:ascii="Sylfaen" w:eastAsia="Times New Roman" w:hAnsi="Sylfaen" w:cs="Sylfaen"/>
                <w:color w:val="2F75B5"/>
                <w:szCs w:val="24"/>
              </w:rPr>
              <w:t>პროგრამა</w:t>
            </w:r>
          </w:p>
        </w:tc>
        <w:tc>
          <w:tcPr>
            <w:tcW w:w="3435" w:type="pct"/>
            <w:gridSpan w:val="2"/>
            <w:shd w:val="clear" w:color="auto" w:fill="auto"/>
            <w:hideMark/>
          </w:tcPr>
          <w:p w14:paraId="2FC3C46D" w14:textId="77777777" w:rsidR="00A603D0" w:rsidRPr="009D68DB" w:rsidRDefault="00A603D0" w:rsidP="00E55F46">
            <w:pPr>
              <w:pStyle w:val="Subtitle"/>
              <w:rPr>
                <w:rFonts w:ascii="Sylfaen" w:hAnsi="Sylfaen"/>
                <w:lang w:val="ka-GE"/>
              </w:rPr>
            </w:pPr>
            <w:r w:rsidRPr="009D68DB">
              <w:rPr>
                <w:rFonts w:ascii="Sylfaen" w:hAnsi="Sylfaen"/>
                <w:lang w:val="ka-GE"/>
              </w:rPr>
              <w:t>8.2.2.</w:t>
            </w:r>
            <w:r w:rsidRPr="009D68DB">
              <w:rPr>
                <w:rFonts w:ascii="Sylfaen" w:hAnsi="Sylfaen" w:cs="Sylfaen"/>
                <w:lang w:val="ka-GE"/>
              </w:rPr>
              <w:t>ხელოვნების</w:t>
            </w:r>
            <w:r w:rsidRPr="009D68DB">
              <w:rPr>
                <w:rFonts w:ascii="Sylfaen" w:hAnsi="Sylfaen"/>
                <w:lang w:val="ka-GE"/>
              </w:rPr>
              <w:t xml:space="preserve"> </w:t>
            </w:r>
            <w:r w:rsidRPr="009D68DB">
              <w:rPr>
                <w:rFonts w:ascii="Sylfaen" w:hAnsi="Sylfaen" w:cs="Sylfaen"/>
                <w:lang w:val="ka-GE"/>
              </w:rPr>
              <w:t>დარგებში</w:t>
            </w:r>
            <w:r w:rsidRPr="009D68DB">
              <w:rPr>
                <w:rFonts w:ascii="Sylfaen" w:hAnsi="Sylfaen"/>
                <w:lang w:val="ka-GE"/>
              </w:rPr>
              <w:t xml:space="preserve"> </w:t>
            </w:r>
            <w:r w:rsidRPr="009D68DB">
              <w:rPr>
                <w:rFonts w:ascii="Sylfaen" w:hAnsi="Sylfaen" w:cs="Sylfaen"/>
                <w:lang w:val="ka-GE"/>
              </w:rPr>
              <w:t>ახალი</w:t>
            </w:r>
            <w:r w:rsidRPr="009D68DB">
              <w:rPr>
                <w:rFonts w:ascii="Sylfaen" w:hAnsi="Sylfaen"/>
                <w:lang w:val="ka-GE"/>
              </w:rPr>
              <w:t xml:space="preserve">, </w:t>
            </w:r>
            <w:r w:rsidRPr="009D68DB">
              <w:rPr>
                <w:rFonts w:ascii="Sylfaen" w:hAnsi="Sylfaen" w:cs="Sylfaen"/>
                <w:lang w:val="ka-GE"/>
              </w:rPr>
              <w:t>თანამედროვე</w:t>
            </w:r>
            <w:r w:rsidRPr="009D68DB">
              <w:rPr>
                <w:rFonts w:ascii="Sylfaen" w:hAnsi="Sylfaen"/>
                <w:lang w:val="ka-GE"/>
              </w:rPr>
              <w:t xml:space="preserve"> </w:t>
            </w:r>
            <w:r w:rsidRPr="009D68DB">
              <w:rPr>
                <w:rFonts w:ascii="Sylfaen" w:hAnsi="Sylfaen" w:cs="Sylfaen"/>
                <w:lang w:val="ka-GE"/>
              </w:rPr>
              <w:t>მიმდინარეობების</w:t>
            </w:r>
            <w:r w:rsidRPr="009D68DB">
              <w:rPr>
                <w:rFonts w:ascii="Sylfaen" w:hAnsi="Sylfaen"/>
                <w:lang w:val="ka-GE"/>
              </w:rPr>
              <w:t xml:space="preserve"> </w:t>
            </w:r>
            <w:r w:rsidRPr="009D68DB">
              <w:rPr>
                <w:rFonts w:ascii="Sylfaen" w:hAnsi="Sylfaen" w:cs="Sylfaen"/>
                <w:lang w:val="ka-GE"/>
              </w:rPr>
              <w:t>განვითარების</w:t>
            </w:r>
            <w:r w:rsidRPr="009D68DB">
              <w:rPr>
                <w:rFonts w:ascii="Sylfaen" w:hAnsi="Sylfaen"/>
                <w:lang w:val="ka-GE"/>
              </w:rPr>
              <w:t xml:space="preserve"> </w:t>
            </w:r>
            <w:r w:rsidRPr="009D68DB">
              <w:rPr>
                <w:rFonts w:ascii="Sylfaen" w:hAnsi="Sylfaen" w:cs="Sylfaen"/>
                <w:lang w:val="ka-GE"/>
              </w:rPr>
              <w:t>სტიმულირება</w:t>
            </w:r>
          </w:p>
          <w:p w14:paraId="045368FC" w14:textId="77777777" w:rsidR="00A603D0" w:rsidRPr="009D68DB" w:rsidRDefault="00A603D0" w:rsidP="00E55F46">
            <w:pPr>
              <w:rPr>
                <w:rFonts w:ascii="Sylfaen" w:eastAsia="Times New Roman" w:hAnsi="Sylfaen" w:cs="Times New Roman"/>
                <w:color w:val="757171"/>
                <w:sz w:val="24"/>
                <w:szCs w:val="24"/>
              </w:rPr>
            </w:pPr>
          </w:p>
        </w:tc>
      </w:tr>
      <w:tr w:rsidR="00A603D0" w:rsidRPr="009D68DB" w14:paraId="45E8CE71" w14:textId="77777777" w:rsidTr="00C27518">
        <w:trPr>
          <w:trHeight w:val="600"/>
        </w:trPr>
        <w:tc>
          <w:tcPr>
            <w:tcW w:w="1565" w:type="pct"/>
            <w:hideMark/>
          </w:tcPr>
          <w:p w14:paraId="0CA1EBB9" w14:textId="77777777" w:rsidR="00A603D0" w:rsidRPr="00DB65EA" w:rsidRDefault="00A603D0" w:rsidP="00E55F46">
            <w:pPr>
              <w:rPr>
                <w:rFonts w:ascii="Sylfaen" w:eastAsia="Times New Roman" w:hAnsi="Sylfaen" w:cs="Times New Roman"/>
                <w:color w:val="2F75B5"/>
                <w:szCs w:val="24"/>
              </w:rPr>
            </w:pPr>
            <w:r w:rsidRPr="00DB65EA">
              <w:rPr>
                <w:rFonts w:ascii="Sylfaen" w:eastAsia="Times New Roman" w:hAnsi="Sylfaen" w:cs="Sylfaen"/>
                <w:color w:val="2F75B5"/>
                <w:szCs w:val="24"/>
              </w:rPr>
              <w:t>პროგრამის</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მიზანი</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და</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მოსალოდნელი</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შედეგი</w:t>
            </w:r>
          </w:p>
        </w:tc>
        <w:tc>
          <w:tcPr>
            <w:tcW w:w="3435" w:type="pct"/>
            <w:gridSpan w:val="2"/>
            <w:hideMark/>
          </w:tcPr>
          <w:p w14:paraId="3ADCDBCB" w14:textId="77777777" w:rsidR="00A603D0" w:rsidRPr="00DC1372" w:rsidRDefault="00A603D0" w:rsidP="00E55F46">
            <w:pPr>
              <w:jc w:val="both"/>
              <w:rPr>
                <w:rFonts w:ascii="Sylfaen" w:hAnsi="Sylfaen" w:cs="Sylfaen"/>
                <w:sz w:val="20"/>
                <w:lang w:val="ka-GE"/>
              </w:rPr>
            </w:pPr>
            <w:r w:rsidRPr="00DC1372">
              <w:rPr>
                <w:rFonts w:ascii="Sylfaen" w:eastAsiaTheme="minorEastAsia" w:hAnsi="Sylfaen" w:cs="Sylfaen"/>
                <w:sz w:val="20"/>
                <w:lang w:val="ka-GE"/>
              </w:rPr>
              <w:t>პროგრამა</w:t>
            </w:r>
            <w:r w:rsidRPr="00DC1372">
              <w:rPr>
                <w:rFonts w:ascii="Sylfaen" w:eastAsiaTheme="minorEastAsia" w:hAnsi="Sylfaen"/>
                <w:sz w:val="20"/>
                <w:lang w:val="ka-GE"/>
              </w:rPr>
              <w:t xml:space="preserve"> </w:t>
            </w:r>
            <w:r w:rsidRPr="00DC1372">
              <w:rPr>
                <w:rFonts w:ascii="Sylfaen" w:eastAsiaTheme="minorEastAsia" w:hAnsi="Sylfaen" w:cs="Sylfaen"/>
                <w:spacing w:val="-1"/>
                <w:sz w:val="20"/>
              </w:rPr>
              <w:t>ხელს</w:t>
            </w:r>
            <w:r w:rsidRPr="00DC1372">
              <w:rPr>
                <w:rFonts w:ascii="Sylfaen" w:eastAsiaTheme="minorEastAsia" w:hAnsi="Sylfaen"/>
                <w:sz w:val="20"/>
              </w:rPr>
              <w:t xml:space="preserve"> </w:t>
            </w:r>
            <w:r w:rsidRPr="00DC1372">
              <w:rPr>
                <w:rFonts w:ascii="Sylfaen" w:eastAsiaTheme="minorEastAsia" w:hAnsi="Sylfaen" w:cs="Sylfaen"/>
                <w:spacing w:val="-1"/>
                <w:sz w:val="20"/>
              </w:rPr>
              <w:t>შეუწყობს</w:t>
            </w:r>
            <w:r w:rsidRPr="00DC1372">
              <w:rPr>
                <w:rFonts w:ascii="Sylfaen" w:eastAsiaTheme="minorEastAsia" w:hAnsi="Sylfaen"/>
                <w:sz w:val="20"/>
              </w:rPr>
              <w:t xml:space="preserve"> </w:t>
            </w:r>
            <w:r w:rsidRPr="00DC1372">
              <w:rPr>
                <w:rFonts w:ascii="Sylfaen" w:eastAsiaTheme="minorEastAsia" w:hAnsi="Sylfaen" w:cs="Sylfaen"/>
                <w:sz w:val="20"/>
              </w:rPr>
              <w:t>კულტურულ</w:t>
            </w:r>
            <w:r w:rsidRPr="00DC1372">
              <w:rPr>
                <w:rFonts w:ascii="Sylfaen" w:eastAsiaTheme="minorEastAsia" w:hAnsi="Sylfaen"/>
                <w:sz w:val="20"/>
              </w:rPr>
              <w:t xml:space="preserve"> </w:t>
            </w:r>
            <w:r w:rsidRPr="00DC1372">
              <w:rPr>
                <w:rFonts w:ascii="Sylfaen" w:eastAsiaTheme="minorEastAsia" w:hAnsi="Sylfaen" w:cs="Sylfaen"/>
                <w:spacing w:val="-1"/>
                <w:sz w:val="20"/>
              </w:rPr>
              <w:t>ღონისძიებებში</w:t>
            </w:r>
            <w:r w:rsidRPr="00DC1372">
              <w:rPr>
                <w:rFonts w:ascii="Sylfaen" w:eastAsiaTheme="minorEastAsia" w:hAnsi="Sylfaen"/>
                <w:sz w:val="20"/>
              </w:rPr>
              <w:t xml:space="preserve"> </w:t>
            </w:r>
            <w:r w:rsidRPr="00DC1372">
              <w:rPr>
                <w:rFonts w:ascii="Sylfaen" w:eastAsiaTheme="minorEastAsia" w:hAnsi="Sylfaen" w:cs="Sylfaen"/>
                <w:spacing w:val="-1"/>
                <w:sz w:val="20"/>
                <w:lang w:val="ka-GE"/>
              </w:rPr>
              <w:t>მოსახლეობის</w:t>
            </w:r>
            <w:r w:rsidRPr="00DC1372">
              <w:rPr>
                <w:rFonts w:ascii="Sylfaen" w:eastAsiaTheme="minorEastAsia" w:hAnsi="Sylfaen"/>
                <w:sz w:val="20"/>
                <w:lang w:val="ka-GE"/>
              </w:rPr>
              <w:t xml:space="preserve"> </w:t>
            </w:r>
            <w:r w:rsidRPr="00DC1372">
              <w:rPr>
                <w:rFonts w:ascii="Sylfaen" w:eastAsiaTheme="minorEastAsia" w:hAnsi="Sylfaen" w:cs="Sylfaen"/>
                <w:spacing w:val="-1"/>
                <w:sz w:val="20"/>
              </w:rPr>
              <w:t>მონაწილეობის</w:t>
            </w:r>
            <w:r w:rsidRPr="00DC1372">
              <w:rPr>
                <w:rFonts w:ascii="Sylfaen" w:eastAsiaTheme="minorEastAsia" w:hAnsi="Sylfaen"/>
                <w:spacing w:val="-1"/>
                <w:sz w:val="20"/>
                <w:lang w:val="ka-GE"/>
              </w:rPr>
              <w:t xml:space="preserve"> </w:t>
            </w:r>
            <w:r w:rsidRPr="00DC1372">
              <w:rPr>
                <w:rFonts w:ascii="Sylfaen" w:eastAsiaTheme="minorEastAsia" w:hAnsi="Sylfaen"/>
                <w:sz w:val="20"/>
              </w:rPr>
              <w:t xml:space="preserve"> </w:t>
            </w:r>
            <w:r w:rsidRPr="00DC1372">
              <w:rPr>
                <w:rFonts w:ascii="Sylfaen" w:eastAsiaTheme="minorEastAsia" w:hAnsi="Sylfaen" w:cs="Sylfaen"/>
                <w:sz w:val="20"/>
              </w:rPr>
              <w:t>ახალი</w:t>
            </w:r>
            <w:r w:rsidRPr="00DC1372">
              <w:rPr>
                <w:rFonts w:ascii="Sylfaen" w:eastAsiaTheme="minorEastAsia" w:hAnsi="Sylfaen"/>
                <w:sz w:val="20"/>
                <w:lang w:val="ka-GE"/>
              </w:rPr>
              <w:t xml:space="preserve"> </w:t>
            </w:r>
            <w:r w:rsidRPr="00DC1372">
              <w:rPr>
                <w:rFonts w:ascii="Sylfaen" w:eastAsiaTheme="minorEastAsia" w:hAnsi="Sylfaen" w:cs="Sylfaen"/>
                <w:spacing w:val="-1"/>
                <w:sz w:val="20"/>
              </w:rPr>
              <w:t>შესაძლებლობების</w:t>
            </w:r>
            <w:r w:rsidRPr="00DC1372">
              <w:rPr>
                <w:rFonts w:ascii="Sylfaen" w:eastAsiaTheme="minorEastAsia" w:hAnsi="Sylfaen"/>
                <w:sz w:val="20"/>
              </w:rPr>
              <w:t xml:space="preserve"> </w:t>
            </w:r>
            <w:r w:rsidRPr="00DC1372">
              <w:rPr>
                <w:rFonts w:ascii="Sylfaen" w:eastAsiaTheme="minorEastAsia" w:hAnsi="Sylfaen" w:cs="Sylfaen"/>
                <w:spacing w:val="-1"/>
                <w:sz w:val="20"/>
              </w:rPr>
              <w:t>შექმნას</w:t>
            </w:r>
            <w:r w:rsidRPr="00DC1372">
              <w:rPr>
                <w:rFonts w:ascii="Sylfaen" w:eastAsiaTheme="minorEastAsia" w:hAnsi="Sylfaen"/>
                <w:spacing w:val="-1"/>
                <w:sz w:val="20"/>
              </w:rPr>
              <w:t>,</w:t>
            </w:r>
            <w:r w:rsidRPr="00DC1372">
              <w:rPr>
                <w:rFonts w:ascii="Sylfaen" w:eastAsiaTheme="minorEastAsia" w:hAnsi="Sylfaen"/>
                <w:sz w:val="20"/>
              </w:rPr>
              <w:t xml:space="preserve"> </w:t>
            </w:r>
            <w:r w:rsidRPr="00DC1372">
              <w:rPr>
                <w:rFonts w:ascii="Sylfaen" w:eastAsiaTheme="minorEastAsia" w:hAnsi="Sylfaen" w:cs="Sylfaen"/>
                <w:spacing w:val="-1"/>
                <w:sz w:val="20"/>
              </w:rPr>
              <w:t>ხელოვნებისა</w:t>
            </w:r>
            <w:r w:rsidRPr="00DC1372">
              <w:rPr>
                <w:rFonts w:ascii="Sylfaen" w:eastAsiaTheme="minorEastAsia" w:hAnsi="Sylfaen"/>
                <w:sz w:val="20"/>
              </w:rPr>
              <w:t xml:space="preserve"> </w:t>
            </w:r>
            <w:r w:rsidRPr="00DC1372">
              <w:rPr>
                <w:rFonts w:ascii="Sylfaen" w:eastAsiaTheme="minorEastAsia" w:hAnsi="Sylfaen" w:cs="Sylfaen"/>
                <w:spacing w:val="-1"/>
                <w:sz w:val="20"/>
              </w:rPr>
              <w:t>და</w:t>
            </w:r>
            <w:r w:rsidRPr="00DC1372">
              <w:rPr>
                <w:rFonts w:ascii="Sylfaen" w:eastAsiaTheme="minorEastAsia" w:hAnsi="Sylfaen"/>
                <w:sz w:val="20"/>
              </w:rPr>
              <w:t xml:space="preserve"> </w:t>
            </w:r>
            <w:r w:rsidRPr="00DC1372">
              <w:rPr>
                <w:rFonts w:ascii="Sylfaen" w:eastAsiaTheme="minorEastAsia" w:hAnsi="Sylfaen" w:cs="Sylfaen"/>
                <w:sz w:val="20"/>
              </w:rPr>
              <w:t>კულტურის</w:t>
            </w:r>
            <w:r w:rsidRPr="00DC1372">
              <w:rPr>
                <w:rFonts w:ascii="Sylfaen" w:eastAsiaTheme="minorEastAsia" w:hAnsi="Sylfaen"/>
                <w:sz w:val="20"/>
              </w:rPr>
              <w:t xml:space="preserve"> </w:t>
            </w:r>
            <w:r w:rsidRPr="00DC1372">
              <w:rPr>
                <w:rFonts w:ascii="Sylfaen" w:eastAsiaTheme="minorEastAsia" w:hAnsi="Sylfaen" w:cs="Sylfaen"/>
                <w:spacing w:val="-1"/>
                <w:sz w:val="20"/>
              </w:rPr>
              <w:t>სფეროს</w:t>
            </w:r>
            <w:r w:rsidRPr="00DC1372">
              <w:rPr>
                <w:rFonts w:ascii="Sylfaen" w:eastAsiaTheme="minorEastAsia" w:hAnsi="Sylfaen"/>
                <w:sz w:val="20"/>
              </w:rPr>
              <w:t xml:space="preserve"> </w:t>
            </w:r>
            <w:r w:rsidRPr="00DC1372">
              <w:rPr>
                <w:rFonts w:ascii="Sylfaen" w:eastAsiaTheme="minorEastAsia" w:hAnsi="Sylfaen" w:cs="Sylfaen"/>
                <w:sz w:val="20"/>
              </w:rPr>
              <w:t>მიმართ</w:t>
            </w:r>
            <w:r w:rsidRPr="00DC1372">
              <w:rPr>
                <w:rFonts w:ascii="Sylfaen" w:eastAsiaTheme="minorEastAsia" w:hAnsi="Sylfaen"/>
                <w:spacing w:val="1"/>
                <w:sz w:val="20"/>
              </w:rPr>
              <w:t xml:space="preserve"> </w:t>
            </w:r>
            <w:r w:rsidRPr="00DC1372">
              <w:rPr>
                <w:rFonts w:ascii="Sylfaen" w:eastAsiaTheme="minorEastAsia" w:hAnsi="Sylfaen" w:cs="Sylfaen"/>
                <w:spacing w:val="-1"/>
                <w:sz w:val="20"/>
              </w:rPr>
              <w:t>საზოგადოების</w:t>
            </w:r>
            <w:r w:rsidRPr="00DC1372">
              <w:rPr>
                <w:rFonts w:ascii="Sylfaen" w:eastAsiaTheme="minorEastAsia" w:hAnsi="Sylfaen"/>
                <w:sz w:val="20"/>
              </w:rPr>
              <w:t xml:space="preserve"> </w:t>
            </w:r>
            <w:r w:rsidRPr="00DC1372">
              <w:rPr>
                <w:rFonts w:ascii="Sylfaen" w:eastAsiaTheme="minorEastAsia" w:hAnsi="Sylfaen" w:cs="Sylfaen"/>
                <w:spacing w:val="-1"/>
                <w:sz w:val="20"/>
              </w:rPr>
              <w:t>ინტერესის</w:t>
            </w:r>
            <w:r w:rsidRPr="00DC1372">
              <w:rPr>
                <w:rFonts w:ascii="Sylfaen" w:eastAsiaTheme="minorEastAsia" w:hAnsi="Sylfaen"/>
                <w:sz w:val="20"/>
              </w:rPr>
              <w:t xml:space="preserve"> </w:t>
            </w:r>
            <w:r w:rsidRPr="00DC1372">
              <w:rPr>
                <w:rFonts w:ascii="Sylfaen" w:eastAsiaTheme="minorEastAsia" w:hAnsi="Sylfaen" w:cs="Sylfaen"/>
                <w:spacing w:val="-1"/>
                <w:sz w:val="20"/>
              </w:rPr>
              <w:t>გაზრდას</w:t>
            </w:r>
            <w:r w:rsidRPr="00DC1372">
              <w:rPr>
                <w:rFonts w:ascii="Sylfaen" w:eastAsiaTheme="minorEastAsia" w:hAnsi="Sylfaen"/>
                <w:spacing w:val="-1"/>
                <w:sz w:val="20"/>
                <w:lang w:val="ka-GE"/>
              </w:rPr>
              <w:t xml:space="preserve">, </w:t>
            </w:r>
            <w:r w:rsidRPr="00DC1372">
              <w:rPr>
                <w:rFonts w:ascii="Sylfaen" w:eastAsiaTheme="minorEastAsia" w:hAnsi="Sylfaen" w:cs="Sylfaen"/>
                <w:spacing w:val="-1"/>
                <w:sz w:val="20"/>
                <w:lang w:val="ka-GE"/>
              </w:rPr>
              <w:t>ხელოვნების</w:t>
            </w:r>
            <w:r w:rsidRPr="00DC1372">
              <w:rPr>
                <w:rFonts w:ascii="Sylfaen" w:eastAsiaTheme="minorEastAsia" w:hAnsi="Sylfaen"/>
                <w:spacing w:val="-1"/>
                <w:sz w:val="20"/>
                <w:lang w:val="ka-GE"/>
              </w:rPr>
              <w:t xml:space="preserve"> </w:t>
            </w:r>
            <w:r w:rsidRPr="00DC1372">
              <w:rPr>
                <w:rFonts w:ascii="Sylfaen" w:eastAsiaTheme="minorEastAsia" w:hAnsi="Sylfaen" w:cs="Sylfaen"/>
                <w:spacing w:val="-1"/>
                <w:sz w:val="20"/>
                <w:lang w:val="ka-GE"/>
              </w:rPr>
              <w:t>დარგებში</w:t>
            </w:r>
            <w:r w:rsidRPr="00DC1372">
              <w:rPr>
                <w:rFonts w:ascii="Sylfaen" w:eastAsiaTheme="minorEastAsia" w:hAnsi="Sylfaen"/>
                <w:spacing w:val="-1"/>
                <w:sz w:val="20"/>
                <w:lang w:val="ka-GE"/>
              </w:rPr>
              <w:t xml:space="preserve"> </w:t>
            </w:r>
            <w:r w:rsidRPr="00DC1372">
              <w:rPr>
                <w:rFonts w:ascii="Sylfaen" w:eastAsiaTheme="minorEastAsia" w:hAnsi="Sylfaen" w:cs="Sylfaen"/>
                <w:spacing w:val="-1"/>
                <w:sz w:val="20"/>
                <w:lang w:val="ka-GE"/>
              </w:rPr>
              <w:t>ახალი</w:t>
            </w:r>
            <w:r w:rsidRPr="00DC1372">
              <w:rPr>
                <w:rFonts w:ascii="Sylfaen" w:eastAsiaTheme="minorEastAsia" w:hAnsi="Sylfaen"/>
                <w:spacing w:val="-1"/>
                <w:sz w:val="20"/>
                <w:lang w:val="ka-GE"/>
              </w:rPr>
              <w:t xml:space="preserve"> </w:t>
            </w:r>
            <w:r w:rsidRPr="00DC1372">
              <w:rPr>
                <w:rFonts w:ascii="Sylfaen" w:eastAsiaTheme="minorEastAsia" w:hAnsi="Sylfaen" w:cs="Sylfaen"/>
                <w:spacing w:val="-1"/>
                <w:sz w:val="20"/>
                <w:lang w:val="ka-GE"/>
              </w:rPr>
              <w:t>მიმდინარეობებისა</w:t>
            </w:r>
            <w:r w:rsidRPr="00DC1372">
              <w:rPr>
                <w:rFonts w:ascii="Sylfaen" w:eastAsiaTheme="minorEastAsia" w:hAnsi="Sylfaen"/>
                <w:spacing w:val="-1"/>
                <w:sz w:val="20"/>
                <w:lang w:val="ka-GE"/>
              </w:rPr>
              <w:t xml:space="preserve"> </w:t>
            </w:r>
            <w:r w:rsidRPr="00DC1372">
              <w:rPr>
                <w:rFonts w:ascii="Sylfaen" w:eastAsiaTheme="minorEastAsia" w:hAnsi="Sylfaen" w:cs="Sylfaen"/>
                <w:spacing w:val="-1"/>
                <w:sz w:val="20"/>
                <w:lang w:val="ka-GE"/>
              </w:rPr>
              <w:t>და</w:t>
            </w:r>
            <w:r w:rsidRPr="00DC1372">
              <w:rPr>
                <w:rFonts w:ascii="Sylfaen" w:eastAsiaTheme="minorEastAsia" w:hAnsi="Sylfaen"/>
                <w:spacing w:val="-1"/>
                <w:sz w:val="20"/>
                <w:lang w:val="ka-GE"/>
              </w:rPr>
              <w:t xml:space="preserve"> </w:t>
            </w:r>
            <w:r w:rsidRPr="00DC1372">
              <w:rPr>
                <w:rFonts w:ascii="Sylfaen" w:eastAsiaTheme="minorEastAsia" w:hAnsi="Sylfaen" w:cs="Sylfaen"/>
                <w:spacing w:val="-1"/>
                <w:sz w:val="20"/>
                <w:lang w:val="ka-GE"/>
              </w:rPr>
              <w:t>ჟანრების</w:t>
            </w:r>
            <w:r w:rsidRPr="00DC1372">
              <w:rPr>
                <w:rFonts w:ascii="Sylfaen" w:eastAsiaTheme="minorEastAsia" w:hAnsi="Sylfaen"/>
                <w:spacing w:val="-1"/>
                <w:sz w:val="20"/>
                <w:lang w:val="ka-GE"/>
              </w:rPr>
              <w:t xml:space="preserve"> </w:t>
            </w:r>
            <w:r w:rsidRPr="00DC1372">
              <w:rPr>
                <w:rFonts w:ascii="Sylfaen" w:eastAsiaTheme="minorEastAsia" w:hAnsi="Sylfaen" w:cs="Sylfaen"/>
                <w:spacing w:val="-1"/>
                <w:sz w:val="20"/>
                <w:lang w:val="ka-GE"/>
              </w:rPr>
              <w:t>განვითარებასა</w:t>
            </w:r>
            <w:r w:rsidRPr="00DC1372">
              <w:rPr>
                <w:rFonts w:ascii="Sylfaen" w:eastAsiaTheme="minorEastAsia" w:hAnsi="Sylfaen"/>
                <w:spacing w:val="-1"/>
                <w:sz w:val="20"/>
                <w:lang w:val="ka-GE"/>
              </w:rPr>
              <w:t xml:space="preserve"> </w:t>
            </w:r>
            <w:r w:rsidRPr="00DC1372">
              <w:rPr>
                <w:rFonts w:ascii="Sylfaen" w:eastAsiaTheme="minorEastAsia" w:hAnsi="Sylfaen" w:cs="Sylfaen"/>
                <w:spacing w:val="-1"/>
                <w:sz w:val="20"/>
                <w:lang w:val="ka-GE"/>
              </w:rPr>
              <w:t>და</w:t>
            </w:r>
            <w:r w:rsidRPr="00DC1372">
              <w:rPr>
                <w:rFonts w:ascii="Sylfaen" w:eastAsiaTheme="minorEastAsia" w:hAnsi="Sylfaen"/>
                <w:spacing w:val="-1"/>
                <w:sz w:val="20"/>
                <w:lang w:val="ka-GE"/>
              </w:rPr>
              <w:t xml:space="preserve"> </w:t>
            </w:r>
            <w:r w:rsidRPr="00DC1372">
              <w:rPr>
                <w:rFonts w:ascii="Sylfaen" w:eastAsiaTheme="minorEastAsia" w:hAnsi="Sylfaen" w:cs="Sylfaen"/>
                <w:spacing w:val="-1"/>
                <w:sz w:val="20"/>
                <w:lang w:val="ka-GE"/>
              </w:rPr>
              <w:t>პოპულარიზაციას</w:t>
            </w:r>
            <w:r w:rsidRPr="00DC1372">
              <w:rPr>
                <w:rFonts w:ascii="Sylfaen" w:eastAsiaTheme="minorEastAsia" w:hAnsi="Sylfaen"/>
                <w:spacing w:val="-1"/>
                <w:sz w:val="20"/>
                <w:lang w:val="ka-GE"/>
              </w:rPr>
              <w:t>.</w:t>
            </w:r>
          </w:p>
        </w:tc>
      </w:tr>
      <w:tr w:rsidR="00A603D0" w:rsidRPr="009D68DB" w14:paraId="2F2D3AE7" w14:textId="77777777" w:rsidTr="00C27518">
        <w:trPr>
          <w:trHeight w:val="300"/>
        </w:trPr>
        <w:tc>
          <w:tcPr>
            <w:tcW w:w="1565" w:type="pct"/>
            <w:hideMark/>
          </w:tcPr>
          <w:p w14:paraId="0F449AC6" w14:textId="77777777" w:rsidR="00A603D0" w:rsidRPr="009D68DB" w:rsidRDefault="00A603D0" w:rsidP="00E55F46">
            <w:pPr>
              <w:rPr>
                <w:rFonts w:ascii="Sylfaen" w:eastAsia="Times New Roman" w:hAnsi="Sylfaen" w:cs="Times New Roman"/>
                <w:color w:val="000000"/>
                <w:sz w:val="24"/>
                <w:szCs w:val="24"/>
              </w:rPr>
            </w:pPr>
          </w:p>
        </w:tc>
        <w:tc>
          <w:tcPr>
            <w:tcW w:w="2385" w:type="pct"/>
            <w:shd w:val="clear" w:color="auto" w:fill="auto"/>
            <w:hideMark/>
          </w:tcPr>
          <w:p w14:paraId="55F2499D" w14:textId="77777777" w:rsidR="00A603D0" w:rsidRPr="009D68DB" w:rsidRDefault="00A603D0" w:rsidP="00E55F46">
            <w:pPr>
              <w:rPr>
                <w:rFonts w:ascii="Sylfaen" w:eastAsia="Times New Roman" w:hAnsi="Sylfaen" w:cs="Times New Roman"/>
              </w:rPr>
            </w:pPr>
          </w:p>
        </w:tc>
        <w:tc>
          <w:tcPr>
            <w:tcW w:w="1050" w:type="pct"/>
            <w:shd w:val="clear" w:color="auto" w:fill="auto"/>
            <w:noWrap/>
            <w:hideMark/>
          </w:tcPr>
          <w:p w14:paraId="4AFEE1E7" w14:textId="77777777" w:rsidR="00A603D0" w:rsidRPr="009D68DB" w:rsidRDefault="00A603D0" w:rsidP="00E55F46">
            <w:pPr>
              <w:rPr>
                <w:rFonts w:ascii="Sylfaen" w:eastAsia="Times New Roman" w:hAnsi="Sylfaen" w:cs="Times New Roman"/>
              </w:rPr>
            </w:pPr>
          </w:p>
        </w:tc>
      </w:tr>
      <w:tr w:rsidR="00A603D0" w:rsidRPr="009D68DB" w14:paraId="1D3E4B36" w14:textId="77777777" w:rsidTr="00C27518">
        <w:trPr>
          <w:trHeight w:val="300"/>
        </w:trPr>
        <w:tc>
          <w:tcPr>
            <w:tcW w:w="1565" w:type="pct"/>
            <w:hideMark/>
          </w:tcPr>
          <w:p w14:paraId="75397D8A"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ღონისძიებები</w:t>
            </w:r>
            <w:r w:rsidRPr="00DB65EA">
              <w:rPr>
                <w:rFonts w:ascii="Sylfaen" w:eastAsia="Times New Roman" w:hAnsi="Sylfaen" w:cs="Times New Roman"/>
                <w:b/>
                <w:color w:val="2F75B5"/>
                <w:szCs w:val="24"/>
              </w:rPr>
              <w:t>:</w:t>
            </w:r>
          </w:p>
        </w:tc>
        <w:tc>
          <w:tcPr>
            <w:tcW w:w="2385" w:type="pct"/>
            <w:hideMark/>
          </w:tcPr>
          <w:p w14:paraId="39921E3B"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შესრულების</w:t>
            </w:r>
            <w:r w:rsidRPr="00DB65EA">
              <w:rPr>
                <w:rFonts w:ascii="Sylfaen" w:eastAsia="Times New Roman" w:hAnsi="Sylfaen" w:cs="Times New Roman"/>
                <w:b/>
                <w:color w:val="2F75B5"/>
                <w:szCs w:val="24"/>
              </w:rPr>
              <w:t xml:space="preserve"> </w:t>
            </w:r>
            <w:r w:rsidRPr="00DB65EA">
              <w:rPr>
                <w:rFonts w:ascii="Sylfaen" w:eastAsia="Times New Roman" w:hAnsi="Sylfaen" w:cs="Sylfaen"/>
                <w:b/>
                <w:color w:val="2F75B5"/>
                <w:szCs w:val="24"/>
              </w:rPr>
              <w:t>ინდიკატორი</w:t>
            </w:r>
          </w:p>
        </w:tc>
        <w:tc>
          <w:tcPr>
            <w:tcW w:w="1050" w:type="pct"/>
            <w:noWrap/>
            <w:hideMark/>
          </w:tcPr>
          <w:p w14:paraId="359E8418" w14:textId="77777777" w:rsidR="00A603D0" w:rsidRPr="00DB65EA" w:rsidRDefault="00A603D0" w:rsidP="00C27518">
            <w:pPr>
              <w:jc w:val="center"/>
              <w:rPr>
                <w:rFonts w:ascii="Sylfaen" w:eastAsia="Times New Roman" w:hAnsi="Sylfaen" w:cs="Times New Roman"/>
                <w:b/>
                <w:color w:val="2F75B5"/>
                <w:szCs w:val="24"/>
              </w:rPr>
            </w:pPr>
            <w:r w:rsidRPr="00DB65EA">
              <w:rPr>
                <w:rFonts w:ascii="Sylfaen" w:eastAsia="Times New Roman" w:hAnsi="Sylfaen" w:cs="Sylfaen"/>
                <w:b/>
                <w:color w:val="2F75B5"/>
                <w:szCs w:val="24"/>
              </w:rPr>
              <w:t>შესრულება</w:t>
            </w:r>
          </w:p>
        </w:tc>
      </w:tr>
      <w:tr w:rsidR="00A603D0" w:rsidRPr="009D68DB" w14:paraId="2E277B68" w14:textId="77777777" w:rsidTr="00C27518">
        <w:trPr>
          <w:trHeight w:val="300"/>
        </w:trPr>
        <w:tc>
          <w:tcPr>
            <w:tcW w:w="1565" w:type="pct"/>
            <w:hideMark/>
          </w:tcPr>
          <w:p w14:paraId="72D6AC0E" w14:textId="77777777" w:rsidR="00A603D0" w:rsidRPr="00DC1372" w:rsidRDefault="00A603D0" w:rsidP="00E55F46">
            <w:pPr>
              <w:pStyle w:val="Default"/>
              <w:spacing w:after="160"/>
              <w:jc w:val="both"/>
              <w:rPr>
                <w:sz w:val="20"/>
                <w:szCs w:val="20"/>
                <w:lang w:val="ka-GE"/>
              </w:rPr>
            </w:pPr>
            <w:r w:rsidRPr="00DC1372">
              <w:rPr>
                <w:sz w:val="20"/>
                <w:szCs w:val="20"/>
                <w:lang w:val="ka-GE"/>
              </w:rPr>
              <w:t>პროექტების შერჩევისა და შეფასების კრიტერიუმების განსაზღვრა და დამტკიცება;</w:t>
            </w:r>
          </w:p>
        </w:tc>
        <w:tc>
          <w:tcPr>
            <w:tcW w:w="2385" w:type="pct"/>
            <w:shd w:val="clear" w:color="auto" w:fill="FFFFFF" w:themeFill="background1"/>
            <w:hideMark/>
          </w:tcPr>
          <w:p w14:paraId="299680D6" w14:textId="27B7D0D3" w:rsidR="00A603D0" w:rsidRPr="00DC1372" w:rsidRDefault="00A603D0" w:rsidP="00DB65EA">
            <w:pPr>
              <w:jc w:val="both"/>
              <w:rPr>
                <w:rFonts w:ascii="Sylfaen" w:hAnsi="Sylfaen" w:cs="Sylfaen"/>
                <w:sz w:val="20"/>
                <w:szCs w:val="20"/>
                <w:lang w:val="ka-GE"/>
              </w:rPr>
            </w:pPr>
            <w:r w:rsidRPr="00DC1372">
              <w:rPr>
                <w:rFonts w:ascii="Sylfaen" w:hAnsi="Sylfaen" w:cs="Sylfaen"/>
                <w:sz w:val="20"/>
                <w:szCs w:val="20"/>
                <w:lang w:val="ka-GE"/>
              </w:rPr>
              <w:t> პროექტის შერჩევისა და შეფასების კრიტერიუმები</w:t>
            </w:r>
          </w:p>
        </w:tc>
        <w:tc>
          <w:tcPr>
            <w:tcW w:w="1050" w:type="pct"/>
            <w:shd w:val="clear" w:color="auto" w:fill="FFFFFF" w:themeFill="background1"/>
            <w:noWrap/>
            <w:hideMark/>
          </w:tcPr>
          <w:p w14:paraId="683AADB9" w14:textId="77777777" w:rsidR="00A603D0" w:rsidRPr="00DC1372" w:rsidRDefault="00A603D0" w:rsidP="00C27518">
            <w:pPr>
              <w:jc w:val="center"/>
              <w:rPr>
                <w:rFonts w:ascii="Sylfaen" w:eastAsia="Times New Roman" w:hAnsi="Sylfaen" w:cs="Times New Roman"/>
                <w:b/>
                <w:color w:val="000000"/>
                <w:sz w:val="20"/>
                <w:szCs w:val="20"/>
              </w:rPr>
            </w:pPr>
            <w:r w:rsidRPr="00DC1372">
              <w:rPr>
                <w:rFonts w:ascii="Sylfaen" w:eastAsia="Calibri" w:hAnsi="Sylfaen" w:cs="Sylfaen"/>
                <w:b/>
                <w:sz w:val="20"/>
                <w:szCs w:val="20"/>
                <w:lang w:val="ka-GE"/>
              </w:rPr>
              <w:t>√</w:t>
            </w:r>
          </w:p>
        </w:tc>
      </w:tr>
      <w:tr w:rsidR="00A603D0" w:rsidRPr="009D68DB" w14:paraId="31C97FF3" w14:textId="77777777" w:rsidTr="00C27518">
        <w:trPr>
          <w:trHeight w:val="300"/>
        </w:trPr>
        <w:tc>
          <w:tcPr>
            <w:tcW w:w="1565" w:type="pct"/>
            <w:hideMark/>
          </w:tcPr>
          <w:p w14:paraId="4B5BF167" w14:textId="51D2F3EC" w:rsidR="00A603D0" w:rsidRPr="00DC1372" w:rsidRDefault="00A603D0" w:rsidP="00DB65EA">
            <w:pPr>
              <w:pStyle w:val="Default"/>
              <w:spacing w:after="160"/>
              <w:jc w:val="both"/>
              <w:rPr>
                <w:sz w:val="20"/>
                <w:szCs w:val="20"/>
                <w:lang w:val="ka-GE"/>
              </w:rPr>
            </w:pPr>
            <w:r w:rsidRPr="00DC1372">
              <w:rPr>
                <w:sz w:val="20"/>
                <w:szCs w:val="20"/>
                <w:lang w:val="ka-GE"/>
              </w:rPr>
              <w:t xml:space="preserve">კრიტერიუმების საფუძველზე, კონკურსის წესით გამარჯვებული პროექტების შერჩევა და დაფინანსება. </w:t>
            </w:r>
          </w:p>
          <w:p w14:paraId="2148CF24" w14:textId="77777777" w:rsidR="00A603D0" w:rsidRPr="00DC1372" w:rsidRDefault="00A603D0" w:rsidP="00E55F46">
            <w:pPr>
              <w:jc w:val="both"/>
              <w:rPr>
                <w:rFonts w:ascii="Sylfaen" w:hAnsi="Sylfaen" w:cs="Sylfaen"/>
                <w:iCs/>
                <w:sz w:val="20"/>
                <w:szCs w:val="20"/>
                <w:lang w:val="ka-GE"/>
              </w:rPr>
            </w:pPr>
          </w:p>
        </w:tc>
        <w:tc>
          <w:tcPr>
            <w:tcW w:w="2385" w:type="pct"/>
            <w:shd w:val="clear" w:color="auto" w:fill="FFFFFF" w:themeFill="background1"/>
            <w:hideMark/>
          </w:tcPr>
          <w:p w14:paraId="77503514" w14:textId="77777777" w:rsidR="00A603D0" w:rsidRPr="00DC1372" w:rsidRDefault="00A603D0" w:rsidP="00E55F46">
            <w:pPr>
              <w:jc w:val="both"/>
              <w:rPr>
                <w:rFonts w:ascii="Sylfaen" w:hAnsi="Sylfaen" w:cs="Sylfaen"/>
                <w:sz w:val="20"/>
                <w:szCs w:val="20"/>
                <w:lang w:val="ka-GE"/>
              </w:rPr>
            </w:pPr>
            <w:r w:rsidRPr="00DC1372">
              <w:rPr>
                <w:rFonts w:ascii="Sylfaen" w:hAnsi="Sylfaen" w:cs="Sylfaen"/>
                <w:sz w:val="20"/>
                <w:szCs w:val="20"/>
                <w:lang w:val="ka-GE"/>
              </w:rPr>
              <w:t>პროგრამის ფარგლებში დაფინანსებული ინიციატივების რაოდენობა</w:t>
            </w:r>
          </w:p>
        </w:tc>
        <w:tc>
          <w:tcPr>
            <w:tcW w:w="1050" w:type="pct"/>
            <w:shd w:val="clear" w:color="auto" w:fill="FFFFFF" w:themeFill="background1"/>
            <w:noWrap/>
            <w:hideMark/>
          </w:tcPr>
          <w:p w14:paraId="3E8FE824" w14:textId="77777777" w:rsidR="00A603D0" w:rsidRPr="00DC1372" w:rsidRDefault="00A603D0" w:rsidP="00C27518">
            <w:pPr>
              <w:jc w:val="center"/>
              <w:rPr>
                <w:rFonts w:ascii="Sylfaen" w:eastAsia="Times New Roman" w:hAnsi="Sylfaen" w:cs="Times New Roman"/>
                <w:b/>
                <w:color w:val="000000"/>
                <w:sz w:val="20"/>
                <w:szCs w:val="20"/>
              </w:rPr>
            </w:pPr>
            <w:r w:rsidRPr="00DC1372">
              <w:rPr>
                <w:rFonts w:ascii="Sylfaen" w:eastAsia="Calibri" w:hAnsi="Sylfaen" w:cs="Sylfaen"/>
                <w:b/>
                <w:sz w:val="20"/>
                <w:szCs w:val="20"/>
                <w:lang w:val="ka-GE"/>
              </w:rPr>
              <w:t>√</w:t>
            </w:r>
          </w:p>
        </w:tc>
      </w:tr>
    </w:tbl>
    <w:p w14:paraId="6F4CB2C7" w14:textId="77777777" w:rsidR="00DB65EA" w:rsidRPr="00C27518" w:rsidRDefault="00DB65EA" w:rsidP="00E55F46">
      <w:pPr>
        <w:spacing w:line="240" w:lineRule="auto"/>
        <w:rPr>
          <w:rFonts w:ascii="Sylfaen" w:hAnsi="Sylfaen"/>
          <w:b/>
          <w:sz w:val="20"/>
          <w:szCs w:val="20"/>
          <w:lang w:val="ka-GE"/>
        </w:rPr>
      </w:pPr>
    </w:p>
    <w:p w14:paraId="1A3E6313" w14:textId="24E48EF2" w:rsidR="00A603D0" w:rsidRPr="00C27518" w:rsidRDefault="00A603D0" w:rsidP="00E55F46">
      <w:pPr>
        <w:spacing w:line="240" w:lineRule="auto"/>
        <w:rPr>
          <w:rFonts w:ascii="Sylfaen" w:hAnsi="Sylfaen"/>
          <w:b/>
          <w:sz w:val="20"/>
          <w:szCs w:val="20"/>
          <w:lang w:val="ka-GE"/>
        </w:rPr>
      </w:pPr>
      <w:r w:rsidRPr="00C27518">
        <w:rPr>
          <w:rFonts w:ascii="Sylfaen" w:hAnsi="Sylfaen"/>
          <w:b/>
          <w:sz w:val="20"/>
          <w:szCs w:val="20"/>
          <w:lang w:val="ka-GE"/>
        </w:rPr>
        <w:t xml:space="preserve">2019 </w:t>
      </w:r>
      <w:r w:rsidRPr="00C27518">
        <w:rPr>
          <w:rFonts w:ascii="Sylfaen" w:hAnsi="Sylfaen" w:cs="Sylfaen"/>
          <w:b/>
          <w:sz w:val="20"/>
          <w:szCs w:val="20"/>
          <w:lang w:val="ka-GE"/>
        </w:rPr>
        <w:t xml:space="preserve">წელი </w:t>
      </w:r>
      <w:r w:rsidRPr="00C27518">
        <w:rPr>
          <w:rFonts w:ascii="Sylfaen" w:hAnsi="Sylfaen"/>
          <w:b/>
          <w:sz w:val="20"/>
          <w:szCs w:val="20"/>
        </w:rPr>
        <w:t xml:space="preserve">I </w:t>
      </w:r>
      <w:r w:rsidRPr="00C27518">
        <w:rPr>
          <w:rFonts w:ascii="Sylfaen" w:hAnsi="Sylfaen"/>
          <w:b/>
          <w:sz w:val="20"/>
          <w:szCs w:val="20"/>
          <w:lang w:val="ka-GE"/>
        </w:rPr>
        <w:t>კვარტალი</w:t>
      </w:r>
    </w:p>
    <w:p w14:paraId="666B828D" w14:textId="77777777" w:rsidR="00A603D0" w:rsidRPr="00C27518" w:rsidRDefault="00A603D0" w:rsidP="00E55F46">
      <w:pPr>
        <w:spacing w:line="240" w:lineRule="auto"/>
        <w:jc w:val="both"/>
        <w:rPr>
          <w:rFonts w:ascii="Sylfaen" w:hAnsi="Sylfaen"/>
          <w:sz w:val="20"/>
          <w:szCs w:val="20"/>
          <w:lang w:val="ka-GE"/>
        </w:rPr>
      </w:pPr>
      <w:r w:rsidRPr="00C27518">
        <w:rPr>
          <w:rFonts w:ascii="Sylfaen" w:hAnsi="Sylfaen"/>
          <w:sz w:val="20"/>
          <w:szCs w:val="20"/>
          <w:lang w:val="ka-GE"/>
        </w:rPr>
        <w:t>მიმდინარე წლის 31 იანვარს ქ. ბათუმის მუნიციპალიტეტის  საკრებულოს #8 განკარგულებით დამტკიცდა „ქ. ბათუმის მუნიციპალიტეტის 2019 წლის ბიუჯეტით დამტკიცებული ქვეპროგრამის „კულტურის სფეროში  თავისუფალი ინიციატივების მხარდაჭერა“ ფარგლებში კონკურსის ჩატარების წესისა და პირობების შესახებ დებულება, რომელშიც სხვა წესებთან ერთად განსაზღვრულია შეფასების კრიტერიუმები.</w:t>
      </w:r>
    </w:p>
    <w:p w14:paraId="457C5355" w14:textId="77777777" w:rsidR="00A603D0" w:rsidRPr="00C27518" w:rsidRDefault="00A603D0" w:rsidP="00E55F46">
      <w:pPr>
        <w:spacing w:line="240" w:lineRule="auto"/>
        <w:jc w:val="both"/>
        <w:rPr>
          <w:rFonts w:ascii="Sylfaen" w:hAnsi="Sylfaen"/>
          <w:sz w:val="20"/>
          <w:szCs w:val="20"/>
          <w:lang w:val="ka-GE"/>
        </w:rPr>
      </w:pPr>
      <w:r w:rsidRPr="00C27518">
        <w:rPr>
          <w:rFonts w:ascii="Sylfaen" w:hAnsi="Sylfaen"/>
          <w:sz w:val="20"/>
          <w:szCs w:val="20"/>
          <w:lang w:val="ka-GE"/>
        </w:rPr>
        <w:t>საანგარიშო პერიოდში განხილული იქნა  11 პროექტი, დაფინასებაზე კი საკონკურსო კომისიამ   რეკომენდაცია გაუწია 10 პროექტს, კერძოდ:</w:t>
      </w:r>
    </w:p>
    <w:p w14:paraId="4D95C43C" w14:textId="297B553D" w:rsidR="00A603D0" w:rsidRPr="009F2B0B" w:rsidRDefault="00A603D0" w:rsidP="00050462">
      <w:pPr>
        <w:pStyle w:val="ListParagraph"/>
        <w:numPr>
          <w:ilvl w:val="0"/>
          <w:numId w:val="151"/>
        </w:numPr>
        <w:spacing w:line="240" w:lineRule="auto"/>
        <w:jc w:val="both"/>
        <w:rPr>
          <w:rFonts w:ascii="Sylfaen" w:hAnsi="Sylfaen"/>
          <w:sz w:val="20"/>
          <w:szCs w:val="20"/>
          <w:lang w:val="ka-GE"/>
        </w:rPr>
      </w:pPr>
      <w:r w:rsidRPr="009F2B0B">
        <w:rPr>
          <w:rFonts w:ascii="Sylfaen" w:hAnsi="Sylfaen" w:cs="Sylfaen"/>
          <w:sz w:val="20"/>
          <w:szCs w:val="20"/>
          <w:lang w:val="ka-GE"/>
        </w:rPr>
        <w:t>პრ</w:t>
      </w:r>
      <w:r w:rsidRPr="009F2B0B">
        <w:rPr>
          <w:rFonts w:ascii="Sylfaen" w:hAnsi="Sylfaen"/>
          <w:sz w:val="20"/>
          <w:szCs w:val="20"/>
          <w:lang w:val="ka-GE"/>
        </w:rPr>
        <w:t>ოექტი „გვიანი შემოდგომის ღამე“.</w:t>
      </w:r>
    </w:p>
    <w:p w14:paraId="05962245" w14:textId="4E23E41A" w:rsidR="00A603D0" w:rsidRPr="009F2B0B" w:rsidRDefault="00A603D0" w:rsidP="00050462">
      <w:pPr>
        <w:pStyle w:val="ListParagraph"/>
        <w:numPr>
          <w:ilvl w:val="0"/>
          <w:numId w:val="151"/>
        </w:numPr>
        <w:spacing w:line="240" w:lineRule="auto"/>
        <w:jc w:val="both"/>
        <w:rPr>
          <w:rFonts w:ascii="Sylfaen" w:hAnsi="Sylfaen"/>
          <w:sz w:val="20"/>
          <w:szCs w:val="20"/>
          <w:lang w:val="ka-GE"/>
        </w:rPr>
      </w:pPr>
      <w:r w:rsidRPr="009F2B0B">
        <w:rPr>
          <w:rFonts w:ascii="Sylfaen" w:hAnsi="Sylfaen"/>
          <w:sz w:val="20"/>
          <w:szCs w:val="20"/>
          <w:lang w:val="ka-GE"/>
        </w:rPr>
        <w:t>პროექტი  „თეატრის საერთაშორისო დღისადმი მიღძვნილი საზეიმო საღამო“.</w:t>
      </w:r>
    </w:p>
    <w:p w14:paraId="6BAD56D4" w14:textId="5A148E6C" w:rsidR="00A603D0" w:rsidRPr="009F2B0B" w:rsidRDefault="00A603D0" w:rsidP="00050462">
      <w:pPr>
        <w:pStyle w:val="ListParagraph"/>
        <w:numPr>
          <w:ilvl w:val="0"/>
          <w:numId w:val="151"/>
        </w:numPr>
        <w:spacing w:line="240" w:lineRule="auto"/>
        <w:jc w:val="both"/>
        <w:rPr>
          <w:rFonts w:ascii="Sylfaen" w:hAnsi="Sylfaen"/>
          <w:sz w:val="20"/>
          <w:szCs w:val="20"/>
          <w:lang w:val="ka-GE"/>
        </w:rPr>
      </w:pPr>
      <w:r w:rsidRPr="009F2B0B">
        <w:rPr>
          <w:rFonts w:ascii="Sylfaen" w:hAnsi="Sylfaen"/>
          <w:sz w:val="20"/>
          <w:szCs w:val="20"/>
          <w:lang w:val="ka-GE"/>
        </w:rPr>
        <w:t>პროექტი „ბათუმო ჩემო“.</w:t>
      </w:r>
    </w:p>
    <w:p w14:paraId="73E8F1D5" w14:textId="41F8C4BB" w:rsidR="00A603D0" w:rsidRPr="009F2B0B" w:rsidRDefault="00A603D0" w:rsidP="00050462">
      <w:pPr>
        <w:pStyle w:val="ListParagraph"/>
        <w:numPr>
          <w:ilvl w:val="0"/>
          <w:numId w:val="151"/>
        </w:numPr>
        <w:spacing w:line="240" w:lineRule="auto"/>
        <w:jc w:val="both"/>
        <w:rPr>
          <w:rFonts w:ascii="Sylfaen" w:hAnsi="Sylfaen"/>
          <w:sz w:val="20"/>
          <w:szCs w:val="20"/>
          <w:lang w:val="ka-GE"/>
        </w:rPr>
      </w:pPr>
      <w:r w:rsidRPr="009F2B0B">
        <w:rPr>
          <w:rFonts w:ascii="Sylfaen" w:hAnsi="Sylfaen"/>
          <w:sz w:val="20"/>
          <w:szCs w:val="20"/>
          <w:lang w:val="ka-GE"/>
        </w:rPr>
        <w:t>პროექტი - ბათუმის ღამის მარათონი-Tte Great Batumi Night Race“.</w:t>
      </w:r>
    </w:p>
    <w:p w14:paraId="4A926B18" w14:textId="77777777" w:rsidR="00A603D0" w:rsidRPr="009F2B0B" w:rsidRDefault="00A603D0" w:rsidP="00050462">
      <w:pPr>
        <w:pStyle w:val="ListParagraph"/>
        <w:numPr>
          <w:ilvl w:val="0"/>
          <w:numId w:val="151"/>
        </w:numPr>
        <w:spacing w:line="240" w:lineRule="auto"/>
        <w:jc w:val="both"/>
        <w:rPr>
          <w:rFonts w:ascii="Sylfaen" w:hAnsi="Sylfaen"/>
          <w:sz w:val="20"/>
          <w:szCs w:val="20"/>
          <w:lang w:val="ka-GE"/>
        </w:rPr>
      </w:pPr>
      <w:r w:rsidRPr="009F2B0B">
        <w:rPr>
          <w:rFonts w:ascii="Sylfaen" w:hAnsi="Sylfaen"/>
          <w:sz w:val="20"/>
          <w:szCs w:val="20"/>
          <w:lang w:val="ka-GE"/>
        </w:rPr>
        <w:t>5.პროექტი ტელესერიალი„სადღაც ბათუმში“..</w:t>
      </w:r>
    </w:p>
    <w:p w14:paraId="6E235527" w14:textId="0DB1CDF6" w:rsidR="00A603D0" w:rsidRPr="009F2B0B" w:rsidRDefault="00A603D0" w:rsidP="00050462">
      <w:pPr>
        <w:pStyle w:val="ListParagraph"/>
        <w:numPr>
          <w:ilvl w:val="0"/>
          <w:numId w:val="151"/>
        </w:numPr>
        <w:spacing w:line="240" w:lineRule="auto"/>
        <w:jc w:val="both"/>
        <w:rPr>
          <w:rFonts w:ascii="Sylfaen" w:hAnsi="Sylfaen"/>
          <w:sz w:val="20"/>
          <w:szCs w:val="20"/>
          <w:lang w:val="ka-GE"/>
        </w:rPr>
      </w:pPr>
      <w:r w:rsidRPr="009F2B0B">
        <w:rPr>
          <w:rFonts w:ascii="Sylfaen" w:hAnsi="Sylfaen"/>
          <w:sz w:val="20"/>
          <w:szCs w:val="20"/>
          <w:lang w:val="ka-GE"/>
        </w:rPr>
        <w:lastRenderedPageBreak/>
        <w:t>პროექტი  „ლექსების გამოფენა/ასი სიტყვა“.</w:t>
      </w:r>
    </w:p>
    <w:p w14:paraId="5C86A669" w14:textId="06FAAC48" w:rsidR="00A603D0" w:rsidRPr="009F2B0B" w:rsidRDefault="00A603D0" w:rsidP="00050462">
      <w:pPr>
        <w:pStyle w:val="ListParagraph"/>
        <w:numPr>
          <w:ilvl w:val="0"/>
          <w:numId w:val="151"/>
        </w:numPr>
        <w:spacing w:line="240" w:lineRule="auto"/>
        <w:jc w:val="both"/>
        <w:rPr>
          <w:rFonts w:ascii="Sylfaen" w:hAnsi="Sylfaen"/>
          <w:sz w:val="20"/>
          <w:szCs w:val="20"/>
          <w:lang w:val="ka-GE"/>
        </w:rPr>
      </w:pPr>
      <w:r w:rsidRPr="009F2B0B">
        <w:rPr>
          <w:rFonts w:ascii="Sylfaen" w:hAnsi="Sylfaen"/>
          <w:sz w:val="20"/>
          <w:szCs w:val="20"/>
          <w:lang w:val="ka-GE"/>
        </w:rPr>
        <w:t>პროექტი  „კოლაბორაცია 2“.</w:t>
      </w:r>
    </w:p>
    <w:p w14:paraId="34AB040E" w14:textId="61ECAAF9" w:rsidR="00A603D0" w:rsidRPr="009F2B0B" w:rsidRDefault="00A603D0" w:rsidP="00050462">
      <w:pPr>
        <w:pStyle w:val="ListParagraph"/>
        <w:numPr>
          <w:ilvl w:val="0"/>
          <w:numId w:val="151"/>
        </w:numPr>
        <w:spacing w:line="240" w:lineRule="auto"/>
        <w:jc w:val="both"/>
        <w:rPr>
          <w:rFonts w:ascii="Sylfaen" w:hAnsi="Sylfaen"/>
          <w:sz w:val="20"/>
          <w:szCs w:val="20"/>
          <w:lang w:val="ka-GE"/>
        </w:rPr>
      </w:pPr>
      <w:r w:rsidRPr="009F2B0B">
        <w:rPr>
          <w:rFonts w:ascii="Sylfaen" w:hAnsi="Sylfaen"/>
          <w:sz w:val="20"/>
          <w:szCs w:val="20"/>
          <w:lang w:val="ka-GE"/>
        </w:rPr>
        <w:t xml:space="preserve">პროექტი „დრო ძვირფასია“. </w:t>
      </w:r>
    </w:p>
    <w:p w14:paraId="1FC754DF" w14:textId="6B6D4F90" w:rsidR="00A603D0" w:rsidRPr="009F2B0B" w:rsidRDefault="00A603D0" w:rsidP="00050462">
      <w:pPr>
        <w:pStyle w:val="ListParagraph"/>
        <w:numPr>
          <w:ilvl w:val="0"/>
          <w:numId w:val="151"/>
        </w:numPr>
        <w:spacing w:line="240" w:lineRule="auto"/>
        <w:jc w:val="both"/>
        <w:rPr>
          <w:rFonts w:ascii="Sylfaen" w:hAnsi="Sylfaen"/>
          <w:sz w:val="20"/>
          <w:szCs w:val="20"/>
          <w:lang w:val="ka-GE"/>
        </w:rPr>
      </w:pPr>
      <w:r w:rsidRPr="009F2B0B">
        <w:rPr>
          <w:rFonts w:ascii="Sylfaen" w:hAnsi="Sylfaen"/>
          <w:sz w:val="20"/>
          <w:szCs w:val="20"/>
          <w:lang w:val="ka-GE"/>
        </w:rPr>
        <w:t>პროექტი  „ცეკვის საერთაშორისო ფესტივალი „ბათუმი 2019“.</w:t>
      </w:r>
    </w:p>
    <w:p w14:paraId="222ECBE8" w14:textId="3B5AE383" w:rsidR="00DB65EA" w:rsidRPr="00F01069" w:rsidRDefault="00A603D0" w:rsidP="00050462">
      <w:pPr>
        <w:pStyle w:val="ListParagraph"/>
        <w:numPr>
          <w:ilvl w:val="0"/>
          <w:numId w:val="151"/>
        </w:numPr>
        <w:spacing w:line="240" w:lineRule="auto"/>
        <w:jc w:val="both"/>
        <w:rPr>
          <w:rFonts w:ascii="Sylfaen" w:hAnsi="Sylfaen"/>
          <w:sz w:val="20"/>
          <w:szCs w:val="20"/>
          <w:lang w:val="ka-GE"/>
        </w:rPr>
      </w:pPr>
      <w:r w:rsidRPr="009F2B0B">
        <w:rPr>
          <w:rFonts w:ascii="Sylfaen" w:hAnsi="Sylfaen"/>
          <w:sz w:val="20"/>
          <w:szCs w:val="20"/>
          <w:lang w:val="ka-GE"/>
        </w:rPr>
        <w:t xml:space="preserve">პროექტი „საერთაშორისო ფესტივალი კერამიკის ალქიმია“. </w:t>
      </w:r>
    </w:p>
    <w:p w14:paraId="1BEAA64F" w14:textId="6C736677" w:rsidR="00A603D0" w:rsidRPr="00C27518" w:rsidRDefault="00A603D0" w:rsidP="00E55F46">
      <w:pPr>
        <w:spacing w:line="240" w:lineRule="auto"/>
        <w:jc w:val="both"/>
        <w:rPr>
          <w:rFonts w:ascii="Sylfaen" w:hAnsi="Sylfaen"/>
          <w:b/>
          <w:sz w:val="20"/>
          <w:szCs w:val="20"/>
          <w:lang w:val="ka-GE"/>
        </w:rPr>
      </w:pPr>
      <w:r w:rsidRPr="00C27518">
        <w:rPr>
          <w:rFonts w:ascii="Sylfaen" w:hAnsi="Sylfaen"/>
          <w:b/>
          <w:sz w:val="20"/>
          <w:szCs w:val="20"/>
          <w:lang w:val="ka-GE"/>
        </w:rPr>
        <w:t>2018 წელი</w:t>
      </w:r>
    </w:p>
    <w:p w14:paraId="13FAE55E" w14:textId="77777777" w:rsidR="00A603D0" w:rsidRPr="00C27518" w:rsidRDefault="00A603D0" w:rsidP="00E55F46">
      <w:pPr>
        <w:spacing w:line="240" w:lineRule="auto"/>
        <w:jc w:val="both"/>
        <w:rPr>
          <w:rFonts w:ascii="Sylfaen" w:hAnsi="Sylfaen" w:cs="Sylfaen"/>
          <w:b/>
          <w:iCs/>
          <w:sz w:val="20"/>
          <w:szCs w:val="20"/>
        </w:rPr>
      </w:pPr>
      <w:r w:rsidRPr="00C27518">
        <w:rPr>
          <w:rFonts w:ascii="Sylfaen" w:hAnsi="Sylfaen" w:cs="Sylfaen"/>
          <w:b/>
          <w:iCs/>
          <w:sz w:val="20"/>
          <w:szCs w:val="20"/>
        </w:rPr>
        <w:t>IV  კვარტალი</w:t>
      </w:r>
    </w:p>
    <w:p w14:paraId="1B3DF143" w14:textId="77777777" w:rsidR="00A603D0" w:rsidRPr="00C27518" w:rsidRDefault="00A603D0" w:rsidP="00E55F46">
      <w:pPr>
        <w:spacing w:line="240" w:lineRule="auto"/>
        <w:jc w:val="both"/>
        <w:rPr>
          <w:rFonts w:ascii="Sylfaen" w:hAnsi="Sylfaen" w:cs="Sylfaen"/>
          <w:iCs/>
          <w:sz w:val="20"/>
          <w:szCs w:val="20"/>
        </w:rPr>
      </w:pPr>
      <w:r w:rsidRPr="00C27518">
        <w:rPr>
          <w:rFonts w:ascii="Sylfaen" w:hAnsi="Sylfaen" w:cs="Sylfaen"/>
          <w:iCs/>
          <w:sz w:val="20"/>
          <w:szCs w:val="20"/>
        </w:rPr>
        <w:t>2018 წლის მეოთხე კვარტალში მიმდინარეობდა ღონისძიების  ფარგლებში შერჩეული პროექტების შესრულებაზე ზედამხედველობა, ჩარიცხვის დოკუმენტაციის (მიღება-ჩაბარების აქტები, ჩარიცხვის წერილების პროექტების) მომზადება.</w:t>
      </w:r>
    </w:p>
    <w:p w14:paraId="325D4DF7" w14:textId="77777777" w:rsidR="00A603D0" w:rsidRPr="00C27518" w:rsidRDefault="00A603D0" w:rsidP="00E55F46">
      <w:pPr>
        <w:spacing w:line="240" w:lineRule="auto"/>
        <w:jc w:val="both"/>
        <w:rPr>
          <w:rFonts w:ascii="Sylfaen" w:hAnsi="Sylfaen" w:cs="Sylfaen"/>
          <w:b/>
          <w:iCs/>
          <w:sz w:val="20"/>
          <w:szCs w:val="20"/>
          <w:lang w:val="ka-GE"/>
        </w:rPr>
      </w:pPr>
      <w:r w:rsidRPr="00C27518">
        <w:rPr>
          <w:rFonts w:ascii="Sylfaen" w:hAnsi="Sylfaen" w:cs="Sylfaen"/>
          <w:b/>
          <w:iCs/>
          <w:sz w:val="20"/>
          <w:szCs w:val="20"/>
        </w:rPr>
        <w:t xml:space="preserve">III </w:t>
      </w:r>
      <w:r w:rsidRPr="00C27518">
        <w:rPr>
          <w:rFonts w:ascii="Sylfaen" w:hAnsi="Sylfaen" w:cs="Sylfaen"/>
          <w:b/>
          <w:iCs/>
          <w:sz w:val="20"/>
          <w:szCs w:val="20"/>
          <w:lang w:val="ka-GE"/>
        </w:rPr>
        <w:t xml:space="preserve">კვარტალი </w:t>
      </w:r>
    </w:p>
    <w:p w14:paraId="4084C02B" w14:textId="77777777" w:rsidR="00A603D0" w:rsidRPr="00C27518" w:rsidRDefault="00A603D0" w:rsidP="00E55F46">
      <w:pPr>
        <w:spacing w:line="240" w:lineRule="auto"/>
        <w:jc w:val="both"/>
        <w:rPr>
          <w:rFonts w:ascii="Sylfaen" w:hAnsi="Sylfaen"/>
          <w:sz w:val="20"/>
          <w:szCs w:val="20"/>
          <w:lang w:val="ka-GE"/>
        </w:rPr>
      </w:pPr>
      <w:r w:rsidRPr="00C27518">
        <w:rPr>
          <w:rFonts w:ascii="Sylfaen" w:hAnsi="Sylfaen"/>
          <w:sz w:val="20"/>
          <w:szCs w:val="20"/>
          <w:lang w:val="ka-GE"/>
        </w:rPr>
        <w:t xml:space="preserve">2018 წლის მესამე კვარტალში კონკურსის წესით შეირჩა და დაფინანსდა 2 პროექტი. მათ შორის: </w:t>
      </w:r>
    </w:p>
    <w:p w14:paraId="3FCCF761" w14:textId="16C3B5A8" w:rsidR="00A603D0" w:rsidRPr="00F01069" w:rsidRDefault="00A603D0" w:rsidP="00050462">
      <w:pPr>
        <w:pStyle w:val="ListParagraph"/>
        <w:numPr>
          <w:ilvl w:val="1"/>
          <w:numId w:val="128"/>
        </w:numPr>
        <w:spacing w:line="240" w:lineRule="auto"/>
        <w:ind w:left="709"/>
        <w:jc w:val="both"/>
        <w:rPr>
          <w:rFonts w:ascii="Sylfaen" w:hAnsi="Sylfaen"/>
          <w:sz w:val="20"/>
          <w:szCs w:val="20"/>
          <w:lang w:val="ka-GE"/>
        </w:rPr>
      </w:pPr>
      <w:r w:rsidRPr="00F01069">
        <w:rPr>
          <w:rFonts w:ascii="Sylfaen" w:hAnsi="Sylfaen" w:cs="Sylfaen"/>
          <w:sz w:val="20"/>
          <w:szCs w:val="20"/>
          <w:lang w:val="ka-GE"/>
        </w:rPr>
        <w:t>პროექტი</w:t>
      </w:r>
      <w:r w:rsidRPr="00F01069">
        <w:rPr>
          <w:rFonts w:ascii="Sylfaen" w:hAnsi="Sylfaen"/>
          <w:sz w:val="20"/>
          <w:szCs w:val="20"/>
          <w:lang w:val="ka-GE"/>
        </w:rPr>
        <w:t xml:space="preserve"> „ბათუმის ქუჩები“. პროექტის ფარგლებში გადაღებული იქნა ტურისტულ ზონაში მყოფი 15 ქუჩა, დამზადდა კლიპები. </w:t>
      </w:r>
    </w:p>
    <w:p w14:paraId="353B2233" w14:textId="522510CC" w:rsidR="00A603D0" w:rsidRPr="00F01069" w:rsidRDefault="00A603D0" w:rsidP="00050462">
      <w:pPr>
        <w:pStyle w:val="ListParagraph"/>
        <w:numPr>
          <w:ilvl w:val="1"/>
          <w:numId w:val="128"/>
        </w:numPr>
        <w:spacing w:line="240" w:lineRule="auto"/>
        <w:ind w:left="709"/>
        <w:jc w:val="both"/>
        <w:rPr>
          <w:rFonts w:ascii="Sylfaen" w:hAnsi="Sylfaen"/>
          <w:sz w:val="20"/>
          <w:szCs w:val="20"/>
          <w:lang w:val="ka-GE"/>
        </w:rPr>
      </w:pPr>
      <w:r w:rsidRPr="00F01069">
        <w:rPr>
          <w:rFonts w:ascii="Sylfaen" w:hAnsi="Sylfaen"/>
          <w:sz w:val="20"/>
          <w:szCs w:val="20"/>
          <w:lang w:val="ka-GE"/>
        </w:rPr>
        <w:t>პროექტი ქართულ-აფხაზური საგას ფარგლებში „ქართულ აფხაზური ოჯახების ზეიმი ბათუმში“. პროექტის ფარგლებში დაგეგმილია ღონისძიების ჩატარება, რომელიც მიეძღვნება ქართულ აფხაზური ოჯახებს ბათუმში. დამზადდება ვიდეო რგოლი.</w:t>
      </w:r>
    </w:p>
    <w:p w14:paraId="4C80AE90" w14:textId="77777777" w:rsidR="00A603D0" w:rsidRPr="00C27518" w:rsidRDefault="00A603D0" w:rsidP="00E55F46">
      <w:pPr>
        <w:spacing w:line="240" w:lineRule="auto"/>
        <w:jc w:val="both"/>
        <w:rPr>
          <w:rFonts w:ascii="Sylfaen" w:hAnsi="Sylfaen" w:cs="Sylfaen"/>
          <w:iCs/>
          <w:sz w:val="20"/>
          <w:szCs w:val="20"/>
          <w:lang w:val="ka-GE"/>
        </w:rPr>
      </w:pPr>
      <w:r w:rsidRPr="00C27518">
        <w:rPr>
          <w:rFonts w:ascii="Sylfaen" w:hAnsi="Sylfaen" w:cs="Sylfaen"/>
          <w:b/>
          <w:iCs/>
          <w:sz w:val="20"/>
          <w:szCs w:val="20"/>
        </w:rPr>
        <w:t xml:space="preserve">2018 </w:t>
      </w:r>
      <w:r w:rsidRPr="00C27518">
        <w:rPr>
          <w:rFonts w:ascii="Sylfaen" w:hAnsi="Sylfaen" w:cs="Sylfaen"/>
          <w:b/>
          <w:iCs/>
          <w:sz w:val="20"/>
          <w:szCs w:val="20"/>
          <w:lang w:val="ka-GE"/>
        </w:rPr>
        <w:t xml:space="preserve">წლის </w:t>
      </w:r>
      <w:r w:rsidRPr="00C27518">
        <w:rPr>
          <w:rFonts w:ascii="Sylfaen" w:hAnsi="Sylfaen" w:cs="Sylfaen"/>
          <w:b/>
          <w:iCs/>
          <w:sz w:val="20"/>
          <w:szCs w:val="20"/>
        </w:rPr>
        <w:t xml:space="preserve">I-II </w:t>
      </w:r>
      <w:r w:rsidRPr="00C27518">
        <w:rPr>
          <w:rFonts w:ascii="Sylfaen" w:hAnsi="Sylfaen" w:cs="Sylfaen"/>
          <w:b/>
          <w:iCs/>
          <w:sz w:val="20"/>
          <w:szCs w:val="20"/>
          <w:lang w:val="ka-GE"/>
        </w:rPr>
        <w:t>კვარტალში,</w:t>
      </w:r>
      <w:r w:rsidRPr="00C27518">
        <w:rPr>
          <w:rFonts w:ascii="Sylfaen" w:hAnsi="Sylfaen" w:cs="Sylfaen"/>
          <w:iCs/>
          <w:sz w:val="20"/>
          <w:szCs w:val="20"/>
          <w:lang w:val="ka-GE"/>
        </w:rPr>
        <w:t xml:space="preserve"> </w:t>
      </w:r>
    </w:p>
    <w:p w14:paraId="7FB5AD24" w14:textId="77777777" w:rsidR="00A603D0" w:rsidRPr="00C27518" w:rsidRDefault="00A603D0" w:rsidP="00E55F46">
      <w:pPr>
        <w:spacing w:line="240" w:lineRule="auto"/>
        <w:jc w:val="both"/>
        <w:rPr>
          <w:rFonts w:ascii="Sylfaen" w:hAnsi="Sylfaen"/>
          <w:sz w:val="20"/>
          <w:szCs w:val="20"/>
          <w:lang w:val="ka-GE"/>
        </w:rPr>
      </w:pPr>
      <w:r w:rsidRPr="00C27518">
        <w:rPr>
          <w:rFonts w:ascii="Sylfaen" w:hAnsi="Sylfaen"/>
          <w:sz w:val="20"/>
          <w:szCs w:val="20"/>
          <w:lang w:val="ka-GE"/>
        </w:rPr>
        <w:t>ქ. ბათუმის მუნიციპალიტეტის მერის 2018 წლის 31 იანვრის N480 ბრძანებით განისაზღვრა და დამტკიცდა პროექტების შერჩევისა და შეფასების კრიტერიუმები.</w:t>
      </w:r>
    </w:p>
    <w:p w14:paraId="77C02E51" w14:textId="77777777" w:rsidR="00A603D0" w:rsidRPr="00C27518" w:rsidRDefault="00A603D0" w:rsidP="00E55F46">
      <w:pPr>
        <w:spacing w:line="240" w:lineRule="auto"/>
        <w:jc w:val="both"/>
        <w:rPr>
          <w:rFonts w:ascii="Sylfaen" w:hAnsi="Sylfaen"/>
          <w:sz w:val="20"/>
          <w:szCs w:val="20"/>
          <w:lang w:val="ka-GE"/>
        </w:rPr>
      </w:pPr>
      <w:r w:rsidRPr="00C27518">
        <w:rPr>
          <w:rFonts w:ascii="Sylfaen" w:hAnsi="Sylfaen"/>
          <w:sz w:val="20"/>
          <w:szCs w:val="20"/>
          <w:lang w:val="ka-GE"/>
        </w:rPr>
        <w:t xml:space="preserve">პირველ კვარტალში კონკურსის წესით შეირჩა და დაფინანსდა 9 პროექტი. მათ შორის: განხორციელდა პროექტი „უსინათლო და მცირემხედველი შეზღუდული შესაძლებლობების მქონე პირების თანაბარი ხელმისაწვდომობა  მხატვრულ ლიტერატურაზე“ და „უსინათლო და მცირემხედველ, მრავლობითი დარღვევის მქონე ბავშვებში შემოქმედებითი უნარების განვითარება“, ჩატარდება ინტეგრირებული კონცერტი შშმ პირთა უფლებების დაცვის დღის აღსანიშნავად, ახალგაზრდული საორკესტრო ჯგუფისთვის შეიქმნება ქართული კინო-მუსიკის ვერსიები, დაფინანსდა პროექტი „ფრიდონ ხალვაშისა და ზურაბ გორგილაძის სახელობის პოეზიის კონკურსი „ზღვაური“, რომელშიც მონაწილეობას ღებულობდა საქართველოს სხვადასხვა კუთხიდან 100 დან 150-მდე ბავშვი, განხორციელდა პროექტი „ფოტოკონკურსი, ფოტო-გამოფენა სახელწოდებით: „ქალის თვალით დანახული ჩვენ“ მესამე ეტაპი. პროექტის ფარგლებში შეიქმნება 25 ფოტო, 5 ფოტოხელოვანი ქალი მიერ, დავით არჩვაძის სიმღერაზე „ბათუმო ჩემო“ განხორციელდა ვიდე-კლიპის გადაღება და სხვ.  </w:t>
      </w:r>
    </w:p>
    <w:p w14:paraId="68E84082" w14:textId="785153AD" w:rsidR="00A603D0" w:rsidRPr="00C27518" w:rsidRDefault="00A603D0" w:rsidP="00E55F46">
      <w:pPr>
        <w:spacing w:line="240" w:lineRule="auto"/>
        <w:jc w:val="both"/>
        <w:rPr>
          <w:rFonts w:ascii="Sylfaen" w:hAnsi="Sylfaen"/>
          <w:sz w:val="20"/>
          <w:szCs w:val="20"/>
          <w:lang w:val="ka-GE"/>
        </w:rPr>
      </w:pPr>
      <w:r w:rsidRPr="00C27518">
        <w:rPr>
          <w:rFonts w:ascii="Sylfaen" w:hAnsi="Sylfaen"/>
          <w:sz w:val="20"/>
          <w:szCs w:val="20"/>
          <w:lang w:val="ka-GE"/>
        </w:rPr>
        <w:t xml:space="preserve">მეორე კვარტალში კონკურსის წესით შეირჩა და დაფინანსდა 13 პროექტი. მათ შორის: განხორციელდა პროექტი „ქართული პოეზიის დღე“, დაფინანსდა პროექტი „ბათუმი- კალიფორნია“. პროექტის ფარგლებში დაგეგმილია ფილმის გადაღება, რომელშიც ასახული იქნება ამერიკელი მწერლის ჯონ სტაიბეკის ცხოვრება. აქცენტი გაკეთდება ბათუმის კულტურული მემკვიდრეობის ძეგლებზე. ფილმში აისახება მწერლის მონათხრობი საქართველოს შესახებ, ჩატარდა ცნობილი მსახიობის ზურაბ ყიფშიძის შემოქმედებითი საღამო, დაფინანსდა ხელოვნების სტუდია „ლიმპოპოს“ 25 წლისათვისადმი მიძღვნილი მუსიკალური სპექტაკლი „ფერადი ქალაქის მაძიებლები“. პროექტი ითვალისწინებდა სპექტაკლის დადგმას, რომლის ჩვენებაც გაიმართა როგორც ბათუმში, ასევე საქართველოს სხვადასხვა ქალაქებში, დაფინანსდა პროექტი - „ეროვნული უმცირესობების ფესტივალი“, დაფინანსდა  ქ. ბათუმში, კომპოზიტორ ვაჟა აზარაშვილის დაბადებიდან 80 და შემოქმედებითი მოღვაწეობის 60 წლისთავთან დაკავშირებითი საიუბილეოს შეხვედრა-კონცერტი, დაფინანსდა პროექტი - საერთაშორისო </w:t>
      </w:r>
      <w:r w:rsidRPr="00C27518">
        <w:rPr>
          <w:rFonts w:ascii="Sylfaen" w:hAnsi="Sylfaen"/>
          <w:sz w:val="20"/>
          <w:szCs w:val="20"/>
          <w:lang w:val="ka-GE"/>
        </w:rPr>
        <w:lastRenderedPageBreak/>
        <w:t>ფესტივალი „კერამიკის ალქიმია“. სფესტივალის ფარგლებში ჩატარდება პრეზენტაციები, მასტერკლასები და სხვა.</w:t>
      </w:r>
    </w:p>
    <w:p w14:paraId="7FF1F6B1" w14:textId="77777777" w:rsidR="00C27518" w:rsidRDefault="00C27518">
      <w:pPr>
        <w:rPr>
          <w:rFonts w:ascii="Sylfaen" w:eastAsia="Times New Roman" w:hAnsi="Sylfaen"/>
          <w:spacing w:val="15"/>
        </w:rPr>
      </w:pPr>
      <w:r>
        <w:rPr>
          <w:rFonts w:ascii="Sylfaen" w:eastAsia="Times New Roman" w:hAnsi="Sylfaen"/>
        </w:rPr>
        <w:br w:type="page"/>
      </w:r>
    </w:p>
    <w:p w14:paraId="30FFAB78" w14:textId="21817F00"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29" w:name="_Toc6307951"/>
      <w:r w:rsidRPr="009D68DB">
        <w:rPr>
          <w:rFonts w:ascii="Sylfaen" w:eastAsia="Times New Roman" w:hAnsi="Sylfaen"/>
          <w:color w:val="auto"/>
        </w:rPr>
        <w:lastRenderedPageBreak/>
        <w:t>8.2.3.</w:t>
      </w:r>
      <w:r w:rsidRPr="009D68DB">
        <w:rPr>
          <w:rFonts w:ascii="Sylfaen" w:eastAsia="Times New Roman" w:hAnsi="Sylfaen"/>
          <w:color w:val="auto"/>
          <w:lang w:val="ka-GE"/>
        </w:rPr>
        <w:t xml:space="preserve"> </w:t>
      </w:r>
      <w:r w:rsidRPr="009D68DB">
        <w:rPr>
          <w:rFonts w:ascii="Sylfaen" w:eastAsia="Times New Roman" w:hAnsi="Sylfaen"/>
          <w:color w:val="auto"/>
        </w:rPr>
        <w:t>ღირსშესანიშნავი თარიღების აღნიშნვა</w:t>
      </w:r>
      <w:bookmarkEnd w:id="129"/>
    </w:p>
    <w:tbl>
      <w:tblPr>
        <w:tblW w:w="5000" w:type="pct"/>
        <w:tblLook w:val="04A0" w:firstRow="1" w:lastRow="0" w:firstColumn="1" w:lastColumn="0" w:noHBand="0" w:noVBand="1"/>
      </w:tblPr>
      <w:tblGrid>
        <w:gridCol w:w="3362"/>
        <w:gridCol w:w="4416"/>
        <w:gridCol w:w="1582"/>
      </w:tblGrid>
      <w:tr w:rsidR="00A603D0" w:rsidRPr="009D68DB" w14:paraId="767263E7" w14:textId="77777777" w:rsidTr="00473D27">
        <w:trPr>
          <w:trHeight w:val="300"/>
        </w:trPr>
        <w:tc>
          <w:tcPr>
            <w:tcW w:w="1796" w:type="pct"/>
            <w:hideMark/>
          </w:tcPr>
          <w:p w14:paraId="5B61F82E"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სტრატეგიული</w:t>
            </w:r>
            <w:r w:rsidRPr="00DB65EA">
              <w:rPr>
                <w:rFonts w:ascii="Sylfaen" w:eastAsia="Times New Roman" w:hAnsi="Sylfaen" w:cs="Times New Roman"/>
                <w:b/>
                <w:color w:val="2F75B5"/>
                <w:szCs w:val="24"/>
              </w:rPr>
              <w:t xml:space="preserve"> </w:t>
            </w:r>
            <w:r w:rsidRPr="00DB65EA">
              <w:rPr>
                <w:rFonts w:ascii="Sylfaen" w:eastAsia="Times New Roman" w:hAnsi="Sylfaen" w:cs="Sylfaen"/>
                <w:b/>
                <w:color w:val="2F75B5"/>
                <w:szCs w:val="24"/>
              </w:rPr>
              <w:t>მიმართულება</w:t>
            </w:r>
            <w:r w:rsidRPr="00DB65EA">
              <w:rPr>
                <w:rFonts w:ascii="Sylfaen" w:eastAsia="Times New Roman" w:hAnsi="Sylfaen" w:cs="Times New Roman"/>
                <w:b/>
                <w:color w:val="2F75B5"/>
                <w:szCs w:val="24"/>
              </w:rPr>
              <w:t xml:space="preserve">  8</w:t>
            </w:r>
          </w:p>
        </w:tc>
        <w:tc>
          <w:tcPr>
            <w:tcW w:w="3204" w:type="pct"/>
            <w:gridSpan w:val="2"/>
            <w:hideMark/>
          </w:tcPr>
          <w:p w14:paraId="587AD187" w14:textId="77777777" w:rsidR="00A603D0" w:rsidRPr="00DB65EA" w:rsidRDefault="00A603D0" w:rsidP="00E55F46">
            <w:pPr>
              <w:rPr>
                <w:rFonts w:ascii="Sylfaen" w:eastAsia="Times New Roman" w:hAnsi="Sylfaen" w:cs="Sylfaen"/>
                <w:b/>
                <w:color w:val="757171"/>
                <w:szCs w:val="24"/>
                <w:lang w:val="ka-GE"/>
              </w:rPr>
            </w:pPr>
            <w:r w:rsidRPr="00DB65EA">
              <w:rPr>
                <w:rFonts w:ascii="Sylfaen" w:eastAsia="Times New Roman" w:hAnsi="Sylfaen" w:cs="Sylfaen"/>
                <w:b/>
                <w:color w:val="757171"/>
                <w:szCs w:val="24"/>
                <w:lang w:val="ka-GE"/>
              </w:rPr>
              <w:t>კულტურის განვითარების ხელშეწყობა</w:t>
            </w:r>
          </w:p>
          <w:p w14:paraId="7AC5198E" w14:textId="77777777" w:rsidR="00A603D0" w:rsidRPr="00DB65EA" w:rsidRDefault="00A603D0" w:rsidP="00E55F46">
            <w:pPr>
              <w:rPr>
                <w:rFonts w:ascii="Sylfaen" w:eastAsia="Times New Roman" w:hAnsi="Sylfaen" w:cs="Times New Roman"/>
                <w:b/>
                <w:color w:val="757171"/>
                <w:szCs w:val="24"/>
                <w:lang w:val="ka-GE"/>
              </w:rPr>
            </w:pPr>
          </w:p>
        </w:tc>
      </w:tr>
      <w:tr w:rsidR="00A603D0" w:rsidRPr="009D68DB" w14:paraId="2FD64BF7" w14:textId="77777777" w:rsidTr="00473D27">
        <w:trPr>
          <w:trHeight w:val="300"/>
        </w:trPr>
        <w:tc>
          <w:tcPr>
            <w:tcW w:w="1796" w:type="pct"/>
            <w:hideMark/>
          </w:tcPr>
          <w:p w14:paraId="1D6F96EC" w14:textId="77777777" w:rsidR="00A603D0" w:rsidRPr="00DB65EA" w:rsidRDefault="00A603D0" w:rsidP="00E55F46">
            <w:pPr>
              <w:rPr>
                <w:rFonts w:ascii="Sylfaen" w:eastAsia="Times New Roman" w:hAnsi="Sylfaen" w:cs="Times New Roman"/>
                <w:color w:val="2F75B5"/>
                <w:szCs w:val="24"/>
              </w:rPr>
            </w:pPr>
            <w:r w:rsidRPr="00DB65EA">
              <w:rPr>
                <w:rFonts w:ascii="Sylfaen" w:eastAsia="Times New Roman" w:hAnsi="Sylfaen" w:cs="Sylfaen"/>
                <w:color w:val="2F75B5"/>
                <w:szCs w:val="24"/>
              </w:rPr>
              <w:t>პროგრამა</w:t>
            </w:r>
          </w:p>
        </w:tc>
        <w:tc>
          <w:tcPr>
            <w:tcW w:w="3204" w:type="pct"/>
            <w:gridSpan w:val="2"/>
            <w:shd w:val="clear" w:color="auto" w:fill="auto"/>
            <w:hideMark/>
          </w:tcPr>
          <w:p w14:paraId="5CFD94E7" w14:textId="77777777" w:rsidR="00A603D0" w:rsidRPr="009D68DB" w:rsidRDefault="00A603D0" w:rsidP="00E55F46">
            <w:pPr>
              <w:pStyle w:val="Subtitle"/>
              <w:rPr>
                <w:rFonts w:ascii="Sylfaen" w:hAnsi="Sylfaen"/>
                <w:lang w:val="ka-GE"/>
              </w:rPr>
            </w:pPr>
            <w:r w:rsidRPr="009D68DB">
              <w:rPr>
                <w:rFonts w:ascii="Sylfaen" w:hAnsi="Sylfaen"/>
                <w:lang w:val="ka-GE"/>
              </w:rPr>
              <w:t>8.2.3.</w:t>
            </w:r>
            <w:r w:rsidRPr="009D68DB">
              <w:rPr>
                <w:rFonts w:ascii="Sylfaen" w:hAnsi="Sylfaen" w:cs="Sylfaen"/>
                <w:lang w:val="ka-GE"/>
              </w:rPr>
              <w:t>ღირსშესანიშნავი</w:t>
            </w:r>
            <w:r w:rsidRPr="009D68DB">
              <w:rPr>
                <w:rFonts w:ascii="Sylfaen" w:hAnsi="Sylfaen"/>
                <w:lang w:val="ka-GE"/>
              </w:rPr>
              <w:t xml:space="preserve"> </w:t>
            </w:r>
            <w:r w:rsidRPr="009D68DB">
              <w:rPr>
                <w:rFonts w:ascii="Sylfaen" w:hAnsi="Sylfaen" w:cs="Sylfaen"/>
                <w:lang w:val="ka-GE"/>
              </w:rPr>
              <w:t>თარიღების</w:t>
            </w:r>
            <w:r w:rsidRPr="009D68DB">
              <w:rPr>
                <w:rFonts w:ascii="Sylfaen" w:hAnsi="Sylfaen"/>
                <w:lang w:val="ka-GE"/>
              </w:rPr>
              <w:t xml:space="preserve"> </w:t>
            </w:r>
            <w:r w:rsidRPr="009D68DB">
              <w:rPr>
                <w:rFonts w:ascii="Sylfaen" w:hAnsi="Sylfaen" w:cs="Sylfaen"/>
                <w:lang w:val="ka-GE"/>
              </w:rPr>
              <w:t>აღნიშნვა</w:t>
            </w:r>
          </w:p>
          <w:p w14:paraId="07465277" w14:textId="77777777" w:rsidR="00A603D0" w:rsidRPr="009D68DB" w:rsidRDefault="00A603D0" w:rsidP="00E55F46">
            <w:pPr>
              <w:rPr>
                <w:rFonts w:ascii="Sylfaen" w:eastAsia="Times New Roman" w:hAnsi="Sylfaen" w:cs="Times New Roman"/>
                <w:color w:val="757171"/>
                <w:sz w:val="24"/>
                <w:szCs w:val="24"/>
              </w:rPr>
            </w:pPr>
          </w:p>
        </w:tc>
      </w:tr>
      <w:tr w:rsidR="00A603D0" w:rsidRPr="009D68DB" w14:paraId="34550EE3" w14:textId="77777777" w:rsidTr="00473D27">
        <w:trPr>
          <w:trHeight w:val="600"/>
        </w:trPr>
        <w:tc>
          <w:tcPr>
            <w:tcW w:w="1796" w:type="pct"/>
            <w:hideMark/>
          </w:tcPr>
          <w:p w14:paraId="4B2D0711" w14:textId="77777777" w:rsidR="00A603D0" w:rsidRPr="00DB65EA" w:rsidRDefault="00A603D0" w:rsidP="00E55F46">
            <w:pPr>
              <w:rPr>
                <w:rFonts w:ascii="Sylfaen" w:eastAsia="Times New Roman" w:hAnsi="Sylfaen" w:cs="Times New Roman"/>
                <w:color w:val="2F75B5"/>
                <w:szCs w:val="24"/>
              </w:rPr>
            </w:pPr>
            <w:r w:rsidRPr="00DB65EA">
              <w:rPr>
                <w:rFonts w:ascii="Sylfaen" w:eastAsia="Times New Roman" w:hAnsi="Sylfaen" w:cs="Sylfaen"/>
                <w:color w:val="2F75B5"/>
                <w:szCs w:val="24"/>
              </w:rPr>
              <w:t>პროგრამის</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მიზანი</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და</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მოსალოდნელი</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შედეგი</w:t>
            </w:r>
          </w:p>
        </w:tc>
        <w:tc>
          <w:tcPr>
            <w:tcW w:w="3204" w:type="pct"/>
            <w:gridSpan w:val="2"/>
            <w:hideMark/>
          </w:tcPr>
          <w:p w14:paraId="1974E3D5" w14:textId="77777777" w:rsidR="00A603D0" w:rsidRPr="00DC1372" w:rsidRDefault="00A603D0" w:rsidP="00E55F46">
            <w:pPr>
              <w:jc w:val="both"/>
              <w:rPr>
                <w:rFonts w:ascii="Sylfaen" w:hAnsi="Sylfaen" w:cs="Sylfaen"/>
                <w:sz w:val="20"/>
                <w:lang w:val="ka-GE"/>
              </w:rPr>
            </w:pPr>
            <w:r w:rsidRPr="00DC1372">
              <w:rPr>
                <w:rFonts w:ascii="Sylfaen" w:eastAsia="Times New Roman" w:hAnsi="Sylfaen" w:cs="Sylfaen"/>
                <w:color w:val="000000"/>
                <w:sz w:val="20"/>
                <w:lang w:val="ka-GE"/>
              </w:rPr>
              <w:t>პროგრამის მიზანია ქალაქისა და ქვეყნისათვის მნიშნველოვანი, ისტორიული და კულტურულ-ტრადიციული დღესასწაულების აღნიშნვის გზით ქვეყნისა და ქალაქისათვის მნიშვნელოვანი თარიღებისა და ფაქტების პოპულარიზაცია.</w:t>
            </w:r>
          </w:p>
        </w:tc>
      </w:tr>
      <w:tr w:rsidR="00A603D0" w:rsidRPr="009D68DB" w14:paraId="5E08062C" w14:textId="77777777" w:rsidTr="00473D27">
        <w:trPr>
          <w:trHeight w:val="300"/>
        </w:trPr>
        <w:tc>
          <w:tcPr>
            <w:tcW w:w="1796" w:type="pct"/>
            <w:hideMark/>
          </w:tcPr>
          <w:p w14:paraId="3E28F042" w14:textId="77777777" w:rsidR="00A603D0" w:rsidRPr="009D68DB" w:rsidRDefault="00A603D0" w:rsidP="00E55F46">
            <w:pPr>
              <w:rPr>
                <w:rFonts w:ascii="Sylfaen" w:eastAsia="Times New Roman" w:hAnsi="Sylfaen" w:cs="Times New Roman"/>
                <w:color w:val="000000"/>
                <w:sz w:val="24"/>
                <w:szCs w:val="24"/>
              </w:rPr>
            </w:pPr>
          </w:p>
        </w:tc>
        <w:tc>
          <w:tcPr>
            <w:tcW w:w="2359" w:type="pct"/>
            <w:shd w:val="clear" w:color="auto" w:fill="auto"/>
            <w:hideMark/>
          </w:tcPr>
          <w:p w14:paraId="4395ECFE" w14:textId="77777777" w:rsidR="00A603D0" w:rsidRPr="009D68DB" w:rsidRDefault="00A603D0" w:rsidP="00E55F46">
            <w:pPr>
              <w:rPr>
                <w:rFonts w:ascii="Sylfaen" w:eastAsia="Times New Roman" w:hAnsi="Sylfaen" w:cs="Times New Roman"/>
              </w:rPr>
            </w:pPr>
          </w:p>
        </w:tc>
        <w:tc>
          <w:tcPr>
            <w:tcW w:w="845" w:type="pct"/>
            <w:shd w:val="clear" w:color="auto" w:fill="auto"/>
            <w:noWrap/>
            <w:hideMark/>
          </w:tcPr>
          <w:p w14:paraId="69B19E05" w14:textId="77777777" w:rsidR="00A603D0" w:rsidRPr="009D68DB" w:rsidRDefault="00A603D0" w:rsidP="00E55F46">
            <w:pPr>
              <w:rPr>
                <w:rFonts w:ascii="Sylfaen" w:eastAsia="Times New Roman" w:hAnsi="Sylfaen" w:cs="Times New Roman"/>
              </w:rPr>
            </w:pPr>
          </w:p>
        </w:tc>
      </w:tr>
      <w:tr w:rsidR="00A603D0" w:rsidRPr="009D68DB" w14:paraId="6661CFF4" w14:textId="77777777" w:rsidTr="00473D27">
        <w:trPr>
          <w:trHeight w:val="300"/>
        </w:trPr>
        <w:tc>
          <w:tcPr>
            <w:tcW w:w="1796" w:type="pct"/>
            <w:hideMark/>
          </w:tcPr>
          <w:p w14:paraId="74E1B673" w14:textId="77777777" w:rsidR="00A603D0" w:rsidRPr="00DB65EA" w:rsidRDefault="00A603D0" w:rsidP="00E55F46">
            <w:pPr>
              <w:rPr>
                <w:rFonts w:ascii="Sylfaen" w:eastAsia="Times New Roman" w:hAnsi="Sylfaen" w:cs="Times New Roman"/>
                <w:b/>
                <w:color w:val="2F75B5"/>
                <w:sz w:val="24"/>
                <w:szCs w:val="24"/>
              </w:rPr>
            </w:pPr>
            <w:r w:rsidRPr="00DB65EA">
              <w:rPr>
                <w:rFonts w:ascii="Sylfaen" w:eastAsia="Times New Roman" w:hAnsi="Sylfaen" w:cs="Sylfaen"/>
                <w:b/>
                <w:color w:val="2F75B5"/>
                <w:sz w:val="24"/>
                <w:szCs w:val="24"/>
              </w:rPr>
              <w:t>ღონისძიებები</w:t>
            </w:r>
            <w:r w:rsidRPr="00DB65EA">
              <w:rPr>
                <w:rFonts w:ascii="Sylfaen" w:eastAsia="Times New Roman" w:hAnsi="Sylfaen" w:cs="Times New Roman"/>
                <w:b/>
                <w:color w:val="2F75B5"/>
                <w:sz w:val="24"/>
                <w:szCs w:val="24"/>
              </w:rPr>
              <w:t>:</w:t>
            </w:r>
          </w:p>
        </w:tc>
        <w:tc>
          <w:tcPr>
            <w:tcW w:w="2359" w:type="pct"/>
            <w:hideMark/>
          </w:tcPr>
          <w:p w14:paraId="12214C45" w14:textId="77777777" w:rsidR="00A603D0" w:rsidRPr="00DB65EA" w:rsidRDefault="00A603D0" w:rsidP="00E55F46">
            <w:pPr>
              <w:rPr>
                <w:rFonts w:ascii="Sylfaen" w:eastAsia="Times New Roman" w:hAnsi="Sylfaen" w:cs="Times New Roman"/>
                <w:b/>
                <w:color w:val="2F75B5"/>
                <w:sz w:val="24"/>
                <w:szCs w:val="24"/>
              </w:rPr>
            </w:pPr>
            <w:r w:rsidRPr="00DB65EA">
              <w:rPr>
                <w:rFonts w:ascii="Sylfaen" w:eastAsia="Times New Roman" w:hAnsi="Sylfaen" w:cs="Sylfaen"/>
                <w:b/>
                <w:color w:val="2F75B5"/>
                <w:sz w:val="24"/>
                <w:szCs w:val="24"/>
              </w:rPr>
              <w:t>შესრულების</w:t>
            </w:r>
            <w:r w:rsidRPr="00DB65EA">
              <w:rPr>
                <w:rFonts w:ascii="Sylfaen" w:eastAsia="Times New Roman" w:hAnsi="Sylfaen" w:cs="Times New Roman"/>
                <w:b/>
                <w:color w:val="2F75B5"/>
                <w:sz w:val="24"/>
                <w:szCs w:val="24"/>
              </w:rPr>
              <w:t xml:space="preserve"> </w:t>
            </w:r>
            <w:r w:rsidRPr="00DB65EA">
              <w:rPr>
                <w:rFonts w:ascii="Sylfaen" w:eastAsia="Times New Roman" w:hAnsi="Sylfaen" w:cs="Sylfaen"/>
                <w:b/>
                <w:color w:val="2F75B5"/>
                <w:sz w:val="24"/>
                <w:szCs w:val="24"/>
              </w:rPr>
              <w:t>ინდიკატორი</w:t>
            </w:r>
          </w:p>
        </w:tc>
        <w:tc>
          <w:tcPr>
            <w:tcW w:w="845" w:type="pct"/>
            <w:noWrap/>
            <w:hideMark/>
          </w:tcPr>
          <w:p w14:paraId="2277BB86" w14:textId="77777777" w:rsidR="00A603D0" w:rsidRPr="00DB65EA" w:rsidRDefault="00A603D0" w:rsidP="00E55F46">
            <w:pPr>
              <w:rPr>
                <w:rFonts w:ascii="Sylfaen" w:eastAsia="Times New Roman" w:hAnsi="Sylfaen" w:cs="Times New Roman"/>
                <w:b/>
                <w:color w:val="2F75B5"/>
                <w:sz w:val="24"/>
                <w:szCs w:val="24"/>
              </w:rPr>
            </w:pPr>
            <w:r w:rsidRPr="00DB65EA">
              <w:rPr>
                <w:rFonts w:ascii="Sylfaen" w:eastAsia="Times New Roman" w:hAnsi="Sylfaen" w:cs="Sylfaen"/>
                <w:b/>
                <w:color w:val="2F75B5"/>
                <w:sz w:val="24"/>
                <w:szCs w:val="24"/>
              </w:rPr>
              <w:t>შესრულება</w:t>
            </w:r>
          </w:p>
        </w:tc>
      </w:tr>
      <w:tr w:rsidR="00A603D0" w:rsidRPr="009D68DB" w14:paraId="490DD3A9" w14:textId="77777777" w:rsidTr="00473D27">
        <w:trPr>
          <w:trHeight w:val="300"/>
        </w:trPr>
        <w:tc>
          <w:tcPr>
            <w:tcW w:w="1796" w:type="pct"/>
            <w:hideMark/>
          </w:tcPr>
          <w:p w14:paraId="60A8CD17" w14:textId="77777777" w:rsidR="00A603D0" w:rsidRPr="00DB65EA" w:rsidRDefault="00A603D0" w:rsidP="00E55F46">
            <w:pPr>
              <w:jc w:val="both"/>
              <w:rPr>
                <w:rFonts w:ascii="Sylfaen" w:hAnsi="Sylfaen"/>
                <w:sz w:val="20"/>
                <w:lang w:val="ka-GE"/>
              </w:rPr>
            </w:pPr>
            <w:r w:rsidRPr="00DB65EA">
              <w:rPr>
                <w:rFonts w:ascii="Sylfaen" w:hAnsi="Sylfaen" w:cs="Sylfaen"/>
                <w:sz w:val="20"/>
                <w:lang w:val="ka-GE"/>
              </w:rPr>
              <w:t>ღირსშესანიშნავი თარიღების აღნიშნვის მიზნით კულტურული ღონისძიებების დაგეგმვა და ტექნიკური დოკუმენტაციის მომზადება;</w:t>
            </w:r>
          </w:p>
          <w:p w14:paraId="46D0C27F" w14:textId="77777777" w:rsidR="00A603D0" w:rsidRPr="00DB65EA" w:rsidRDefault="00A603D0" w:rsidP="00E55F46">
            <w:pPr>
              <w:pStyle w:val="Default"/>
              <w:spacing w:after="160"/>
              <w:jc w:val="both"/>
              <w:rPr>
                <w:sz w:val="20"/>
                <w:szCs w:val="20"/>
                <w:lang w:val="ka-GE"/>
              </w:rPr>
            </w:pPr>
          </w:p>
        </w:tc>
        <w:tc>
          <w:tcPr>
            <w:tcW w:w="2359" w:type="pct"/>
            <w:shd w:val="clear" w:color="auto" w:fill="FFFFFF" w:themeFill="background1"/>
            <w:hideMark/>
          </w:tcPr>
          <w:p w14:paraId="29BC6712" w14:textId="77777777" w:rsidR="00A603D0" w:rsidRPr="00DB65EA" w:rsidRDefault="00A603D0" w:rsidP="00E55F46">
            <w:pPr>
              <w:jc w:val="both"/>
              <w:rPr>
                <w:rFonts w:ascii="Sylfaen" w:hAnsi="Sylfaen" w:cs="Sylfaen"/>
                <w:sz w:val="20"/>
                <w:lang w:val="ka-GE"/>
              </w:rPr>
            </w:pPr>
            <w:r w:rsidRPr="00DB65EA">
              <w:rPr>
                <w:rFonts w:ascii="Sylfaen" w:hAnsi="Sylfaen" w:cs="Sylfaen"/>
                <w:sz w:val="20"/>
                <w:lang w:val="ka-GE"/>
              </w:rPr>
              <w:t>ღირსშესანიშნავი თარიღების აღნიშნვის მიზნით კულტურული ღონისძიებების დაგეგმვის თაობაზე ტექნიკური დოკუმენტაციის რაოდენობა</w:t>
            </w:r>
          </w:p>
        </w:tc>
        <w:tc>
          <w:tcPr>
            <w:tcW w:w="845" w:type="pct"/>
            <w:shd w:val="clear" w:color="auto" w:fill="FFFFFF" w:themeFill="background1"/>
            <w:noWrap/>
            <w:hideMark/>
          </w:tcPr>
          <w:p w14:paraId="70BE213B" w14:textId="77777777" w:rsidR="00A603D0" w:rsidRPr="00DB65EA" w:rsidRDefault="00A603D0" w:rsidP="00E55F46">
            <w:pPr>
              <w:jc w:val="center"/>
              <w:rPr>
                <w:rFonts w:ascii="Sylfaen" w:eastAsia="Times New Roman" w:hAnsi="Sylfaen" w:cs="Times New Roman"/>
                <w:b/>
                <w:color w:val="000000"/>
                <w:sz w:val="20"/>
              </w:rPr>
            </w:pPr>
            <w:r w:rsidRPr="00DB65EA">
              <w:rPr>
                <w:rFonts w:ascii="Sylfaen" w:eastAsia="Calibri" w:hAnsi="Sylfaen" w:cs="Sylfaen"/>
                <w:b/>
                <w:sz w:val="20"/>
                <w:lang w:val="ka-GE"/>
              </w:rPr>
              <w:t>√</w:t>
            </w:r>
          </w:p>
        </w:tc>
      </w:tr>
      <w:tr w:rsidR="00A603D0" w:rsidRPr="009D68DB" w14:paraId="385EFFF8" w14:textId="77777777" w:rsidTr="00473D27">
        <w:trPr>
          <w:trHeight w:val="300"/>
        </w:trPr>
        <w:tc>
          <w:tcPr>
            <w:tcW w:w="1796" w:type="pct"/>
            <w:hideMark/>
          </w:tcPr>
          <w:p w14:paraId="327DE4B8" w14:textId="77777777" w:rsidR="00A603D0" w:rsidRPr="00DB65EA" w:rsidRDefault="00A603D0" w:rsidP="00E55F46">
            <w:pPr>
              <w:jc w:val="both"/>
              <w:rPr>
                <w:rFonts w:ascii="Sylfaen" w:hAnsi="Sylfaen" w:cs="Sylfaen"/>
                <w:iCs/>
                <w:sz w:val="20"/>
                <w:lang w:val="ka-GE"/>
              </w:rPr>
            </w:pPr>
            <w:r w:rsidRPr="00DB65EA">
              <w:rPr>
                <w:rFonts w:ascii="Sylfaen" w:hAnsi="Sylfaen" w:cs="Sylfaen"/>
                <w:sz w:val="20"/>
                <w:lang w:val="ka-GE"/>
              </w:rPr>
              <w:t>მომსახურებების</w:t>
            </w:r>
            <w:r w:rsidRPr="00DB65EA">
              <w:rPr>
                <w:rFonts w:ascii="Sylfaen" w:hAnsi="Sylfaen"/>
                <w:sz w:val="20"/>
                <w:lang w:val="ka-GE"/>
              </w:rPr>
              <w:t xml:space="preserve"> </w:t>
            </w:r>
            <w:r w:rsidRPr="00DB65EA">
              <w:rPr>
                <w:rFonts w:ascii="Sylfaen" w:hAnsi="Sylfaen" w:cs="Sylfaen"/>
                <w:sz w:val="20"/>
                <w:lang w:val="ka-GE"/>
              </w:rPr>
              <w:t>შესყიდვა</w:t>
            </w:r>
            <w:r w:rsidRPr="00DB65EA">
              <w:rPr>
                <w:rFonts w:ascii="Sylfaen" w:hAnsi="Sylfaen"/>
                <w:sz w:val="20"/>
                <w:lang w:val="ka-GE"/>
              </w:rPr>
              <w:t xml:space="preserve"> </w:t>
            </w:r>
            <w:r w:rsidRPr="00DB65EA">
              <w:rPr>
                <w:rFonts w:ascii="Sylfaen" w:hAnsi="Sylfaen" w:cs="Sylfaen"/>
                <w:sz w:val="20"/>
                <w:lang w:val="ka-GE"/>
              </w:rPr>
              <w:t xml:space="preserve">და ღონისძიებების </w:t>
            </w:r>
            <w:r w:rsidRPr="00DB65EA">
              <w:rPr>
                <w:rFonts w:ascii="Sylfaen" w:hAnsi="Sylfaen"/>
                <w:sz w:val="20"/>
                <w:lang w:val="ka-GE"/>
              </w:rPr>
              <w:t xml:space="preserve">მიმდინარეობის </w:t>
            </w:r>
            <w:r w:rsidRPr="00DB65EA">
              <w:rPr>
                <w:rFonts w:ascii="Sylfaen" w:hAnsi="Sylfaen" w:cs="Sylfaen"/>
                <w:sz w:val="20"/>
                <w:lang w:val="ka-GE"/>
              </w:rPr>
              <w:t>მონიტორინგი</w:t>
            </w:r>
            <w:r w:rsidRPr="00DB65EA">
              <w:rPr>
                <w:rFonts w:ascii="Sylfaen" w:hAnsi="Sylfaen"/>
                <w:sz w:val="20"/>
                <w:lang w:val="ka-GE"/>
              </w:rPr>
              <w:t>ს განხორციელება.</w:t>
            </w:r>
          </w:p>
        </w:tc>
        <w:tc>
          <w:tcPr>
            <w:tcW w:w="2359" w:type="pct"/>
            <w:shd w:val="clear" w:color="auto" w:fill="FFFFFF" w:themeFill="background1"/>
            <w:hideMark/>
          </w:tcPr>
          <w:p w14:paraId="22BC3705" w14:textId="77777777" w:rsidR="00A603D0" w:rsidRPr="00DB65EA" w:rsidRDefault="00A603D0" w:rsidP="00E55F46">
            <w:pPr>
              <w:jc w:val="both"/>
              <w:rPr>
                <w:rFonts w:ascii="Sylfaen" w:hAnsi="Sylfaen" w:cs="Sylfaen"/>
                <w:sz w:val="20"/>
                <w:lang w:val="ka-GE"/>
              </w:rPr>
            </w:pPr>
            <w:r w:rsidRPr="00DB65EA">
              <w:rPr>
                <w:rFonts w:ascii="Sylfaen" w:hAnsi="Sylfaen" w:cs="Sylfaen"/>
                <w:sz w:val="20"/>
                <w:lang w:val="ka-GE"/>
              </w:rPr>
              <w:t>პროგრამის ფარგლებში განხორციელებული ღონისძიებების რაოდენობა</w:t>
            </w:r>
          </w:p>
          <w:p w14:paraId="29977BEE" w14:textId="77777777" w:rsidR="00A603D0" w:rsidRPr="00DB65EA" w:rsidRDefault="00A603D0" w:rsidP="00E55F46">
            <w:pPr>
              <w:jc w:val="both"/>
              <w:rPr>
                <w:rFonts w:ascii="Sylfaen" w:hAnsi="Sylfaen" w:cs="Sylfaen"/>
                <w:sz w:val="20"/>
                <w:lang w:val="ka-GE"/>
              </w:rPr>
            </w:pPr>
            <w:r w:rsidRPr="00DB65EA">
              <w:rPr>
                <w:rFonts w:ascii="Sylfaen" w:hAnsi="Sylfaen" w:cs="Sylfaen"/>
                <w:sz w:val="20"/>
                <w:lang w:val="ka-GE"/>
              </w:rPr>
              <w:t xml:space="preserve">ღონისძიებების მაყურებელთა რაოდენობა </w:t>
            </w:r>
          </w:p>
        </w:tc>
        <w:tc>
          <w:tcPr>
            <w:tcW w:w="845" w:type="pct"/>
            <w:shd w:val="clear" w:color="auto" w:fill="FFFFFF" w:themeFill="background1"/>
            <w:noWrap/>
            <w:hideMark/>
          </w:tcPr>
          <w:p w14:paraId="337A2D62" w14:textId="77777777" w:rsidR="00A603D0" w:rsidRPr="00DB65EA" w:rsidRDefault="00A603D0" w:rsidP="00E55F46">
            <w:pPr>
              <w:jc w:val="center"/>
              <w:rPr>
                <w:rFonts w:ascii="Sylfaen" w:eastAsia="Times New Roman" w:hAnsi="Sylfaen" w:cs="Times New Roman"/>
                <w:b/>
                <w:color w:val="000000"/>
                <w:sz w:val="20"/>
              </w:rPr>
            </w:pPr>
          </w:p>
          <w:p w14:paraId="712BCCDC" w14:textId="77777777" w:rsidR="00A603D0" w:rsidRPr="00DB65EA" w:rsidRDefault="00A603D0" w:rsidP="00E55F46">
            <w:pPr>
              <w:jc w:val="center"/>
              <w:rPr>
                <w:rFonts w:ascii="Sylfaen" w:eastAsia="Times New Roman" w:hAnsi="Sylfaen" w:cs="Times New Roman"/>
                <w:b/>
                <w:color w:val="000000"/>
                <w:sz w:val="20"/>
              </w:rPr>
            </w:pPr>
            <w:r w:rsidRPr="00DB65EA">
              <w:rPr>
                <w:rFonts w:ascii="Sylfaen" w:eastAsia="Calibri" w:hAnsi="Sylfaen" w:cs="Sylfaen"/>
                <w:b/>
                <w:sz w:val="20"/>
                <w:lang w:val="ka-GE"/>
              </w:rPr>
              <w:t>√</w:t>
            </w:r>
          </w:p>
        </w:tc>
      </w:tr>
    </w:tbl>
    <w:p w14:paraId="2F8EA43D" w14:textId="77777777" w:rsidR="00A603D0" w:rsidRPr="009D68DB" w:rsidRDefault="00A603D0" w:rsidP="00E55F46">
      <w:pPr>
        <w:spacing w:line="240" w:lineRule="auto"/>
        <w:jc w:val="both"/>
        <w:rPr>
          <w:rFonts w:ascii="Sylfaen" w:hAnsi="Sylfaen" w:cs="Sylfaen"/>
          <w:b/>
          <w:iCs/>
          <w:sz w:val="20"/>
          <w:szCs w:val="20"/>
        </w:rPr>
      </w:pPr>
    </w:p>
    <w:p w14:paraId="0E3F7528" w14:textId="77777777" w:rsidR="00A603D0" w:rsidRPr="00473D27" w:rsidRDefault="00A603D0" w:rsidP="00E55F46">
      <w:pPr>
        <w:spacing w:line="240" w:lineRule="auto"/>
        <w:rPr>
          <w:rFonts w:ascii="Sylfaen" w:hAnsi="Sylfaen"/>
          <w:b/>
          <w:sz w:val="20"/>
          <w:szCs w:val="20"/>
        </w:rPr>
      </w:pPr>
      <w:r w:rsidRPr="00473D27">
        <w:rPr>
          <w:rFonts w:ascii="Sylfaen" w:hAnsi="Sylfaen"/>
          <w:b/>
          <w:sz w:val="20"/>
          <w:szCs w:val="20"/>
          <w:lang w:val="ka-GE"/>
        </w:rPr>
        <w:t xml:space="preserve">2019 </w:t>
      </w:r>
      <w:r w:rsidRPr="00473D27">
        <w:rPr>
          <w:rFonts w:ascii="Sylfaen" w:hAnsi="Sylfaen" w:cs="Sylfaen"/>
          <w:b/>
          <w:sz w:val="20"/>
          <w:szCs w:val="20"/>
          <w:lang w:val="ka-GE"/>
        </w:rPr>
        <w:t xml:space="preserve">წელი </w:t>
      </w:r>
      <w:r w:rsidRPr="00473D27">
        <w:rPr>
          <w:rFonts w:ascii="Sylfaen" w:hAnsi="Sylfaen"/>
          <w:b/>
          <w:sz w:val="20"/>
          <w:szCs w:val="20"/>
        </w:rPr>
        <w:t xml:space="preserve">I </w:t>
      </w:r>
      <w:r w:rsidRPr="00473D27">
        <w:rPr>
          <w:rFonts w:ascii="Sylfaen" w:hAnsi="Sylfaen"/>
          <w:b/>
          <w:sz w:val="20"/>
          <w:szCs w:val="20"/>
          <w:lang w:val="ka-GE"/>
        </w:rPr>
        <w:t>კვარტალი</w:t>
      </w:r>
    </w:p>
    <w:p w14:paraId="337E2D77" w14:textId="77777777" w:rsidR="00A603D0" w:rsidRPr="00473D27" w:rsidRDefault="00A603D0" w:rsidP="00E55F46">
      <w:pPr>
        <w:spacing w:line="240" w:lineRule="auto"/>
        <w:jc w:val="both"/>
        <w:rPr>
          <w:rFonts w:ascii="Sylfaen" w:hAnsi="Sylfaen"/>
          <w:sz w:val="20"/>
          <w:szCs w:val="20"/>
          <w:lang w:val="ka-GE"/>
        </w:rPr>
      </w:pPr>
      <w:r w:rsidRPr="00473D27">
        <w:rPr>
          <w:rFonts w:ascii="Sylfaen" w:hAnsi="Sylfaen"/>
          <w:sz w:val="20"/>
          <w:szCs w:val="20"/>
          <w:lang w:val="ka-GE"/>
        </w:rPr>
        <w:t>1. საახალწლო ღონისძიებების ფარგლებში  ევროპის მოედანზე ყოველდღიურად ტარდებოდა კონცერტები  პროგრამა მოიცავდა როგორც საბავშვო, აგრეთვე ბათუმელი ბენდების და ქართული ესტრადის ვარსკვლავების კონცერტებს.  განხორციელდა აქტივობა ,,ახალი წელი შენს ეზოში"</w:t>
      </w:r>
    </w:p>
    <w:p w14:paraId="0AA2EEF9" w14:textId="77777777" w:rsidR="00A603D0" w:rsidRPr="00473D27" w:rsidRDefault="00A603D0" w:rsidP="00E55F46">
      <w:pPr>
        <w:spacing w:line="240" w:lineRule="auto"/>
        <w:jc w:val="both"/>
        <w:rPr>
          <w:rFonts w:ascii="Sylfaen" w:hAnsi="Sylfaen"/>
          <w:sz w:val="20"/>
          <w:szCs w:val="20"/>
          <w:lang w:val="ka-GE"/>
        </w:rPr>
      </w:pPr>
      <w:r w:rsidRPr="00473D27">
        <w:rPr>
          <w:rFonts w:ascii="Sylfaen" w:hAnsi="Sylfaen"/>
          <w:sz w:val="20"/>
          <w:szCs w:val="20"/>
          <w:lang w:val="ka-GE"/>
        </w:rPr>
        <w:t>2. აღინიშნა 1921 წელს საქართველოს დამოუკიდებლობისათვის მებრძოლ გმირთა ხსოვნის დღე.</w:t>
      </w:r>
    </w:p>
    <w:p w14:paraId="27B67789" w14:textId="77777777" w:rsidR="00A603D0" w:rsidRPr="00473D27" w:rsidRDefault="00A603D0" w:rsidP="00E55F46">
      <w:pPr>
        <w:spacing w:line="240" w:lineRule="auto"/>
        <w:jc w:val="both"/>
        <w:rPr>
          <w:rFonts w:ascii="Sylfaen" w:hAnsi="Sylfaen"/>
          <w:sz w:val="20"/>
          <w:szCs w:val="20"/>
          <w:lang w:val="ka-GE"/>
        </w:rPr>
      </w:pPr>
      <w:r w:rsidRPr="00473D27">
        <w:rPr>
          <w:rFonts w:ascii="Sylfaen" w:hAnsi="Sylfaen"/>
          <w:sz w:val="20"/>
          <w:szCs w:val="20"/>
          <w:lang w:val="ka-GE"/>
        </w:rPr>
        <w:t>3. გამოცხადდა ელექტრონული ტენდერი ბავშვთა დაცვის საერთაშორისო დღის  და ბათუმობის დღესასწაულის ორგანიზების შესყიდვაზე, ამ ეტაპზე გამარჯვებულ კომპანიებთან მიმდინარეობს ხელშეკრულების გაფორმების პროცესი.</w:t>
      </w:r>
    </w:p>
    <w:p w14:paraId="1E149BA3" w14:textId="77777777" w:rsidR="00A603D0" w:rsidRPr="00473D27" w:rsidRDefault="00A603D0" w:rsidP="00E55F46">
      <w:pPr>
        <w:spacing w:line="240" w:lineRule="auto"/>
        <w:jc w:val="both"/>
        <w:rPr>
          <w:rFonts w:ascii="Sylfaen" w:hAnsi="Sylfaen"/>
          <w:sz w:val="20"/>
          <w:szCs w:val="20"/>
          <w:lang w:val="ka-GE"/>
        </w:rPr>
      </w:pPr>
      <w:r w:rsidRPr="00473D27">
        <w:rPr>
          <w:rFonts w:ascii="Sylfaen" w:hAnsi="Sylfaen"/>
          <w:sz w:val="20"/>
          <w:szCs w:val="20"/>
          <w:lang w:val="ka-GE"/>
        </w:rPr>
        <w:t>ღონისძიებების ორგანიზების მომსახურების შესყიდვაზე გაფორმებული ხელშეკრულების შესაბამისად, მიღება–ჩაბარების  აქტის  გაფორმების  და  ტექნიკური ზედამხედველობის   განახორციელების მიზნით,  ქ. ბათუმის კულტურის ცენტრის დირექტორის ბრძანებით შექმნილია შესაბამისი ჯგუფი.</w:t>
      </w:r>
    </w:p>
    <w:p w14:paraId="40A21803" w14:textId="501355F7" w:rsidR="00A603D0" w:rsidRPr="00473D27" w:rsidRDefault="00A603D0" w:rsidP="00E55F46">
      <w:pPr>
        <w:spacing w:line="240" w:lineRule="auto"/>
        <w:jc w:val="both"/>
        <w:rPr>
          <w:rFonts w:ascii="Sylfaen" w:hAnsi="Sylfaen" w:cs="Sylfaen"/>
          <w:b/>
          <w:iCs/>
          <w:sz w:val="20"/>
          <w:szCs w:val="20"/>
        </w:rPr>
      </w:pPr>
      <w:r w:rsidRPr="00473D27">
        <w:rPr>
          <w:rFonts w:ascii="Sylfaen" w:hAnsi="Sylfaen"/>
          <w:b/>
          <w:sz w:val="20"/>
          <w:szCs w:val="20"/>
          <w:lang w:val="ka-GE"/>
        </w:rPr>
        <w:t>2018 წელი</w:t>
      </w:r>
      <w:r w:rsidR="00473D27">
        <w:rPr>
          <w:rFonts w:ascii="Sylfaen" w:hAnsi="Sylfaen"/>
          <w:b/>
          <w:sz w:val="20"/>
          <w:szCs w:val="20"/>
          <w:lang w:val="ka-GE"/>
        </w:rPr>
        <w:t xml:space="preserve"> </w:t>
      </w:r>
      <w:r w:rsidRPr="00473D27">
        <w:rPr>
          <w:rFonts w:ascii="Sylfaen" w:hAnsi="Sylfaen" w:cs="Sylfaen"/>
          <w:b/>
          <w:iCs/>
          <w:sz w:val="20"/>
          <w:szCs w:val="20"/>
        </w:rPr>
        <w:t>IV  კვარტალი</w:t>
      </w:r>
    </w:p>
    <w:p w14:paraId="257FFE56" w14:textId="77777777" w:rsidR="00A603D0" w:rsidRPr="00473D27" w:rsidRDefault="00A603D0" w:rsidP="00E55F46">
      <w:pPr>
        <w:spacing w:line="240" w:lineRule="auto"/>
        <w:jc w:val="both"/>
        <w:rPr>
          <w:rFonts w:ascii="Sylfaen" w:hAnsi="Sylfaen" w:cs="Sylfaen"/>
          <w:iCs/>
          <w:sz w:val="20"/>
          <w:szCs w:val="20"/>
        </w:rPr>
      </w:pPr>
      <w:r w:rsidRPr="00473D27">
        <w:rPr>
          <w:rFonts w:ascii="Sylfaen" w:hAnsi="Sylfaen" w:cs="Sylfaen"/>
          <w:iCs/>
          <w:sz w:val="20"/>
          <w:szCs w:val="20"/>
        </w:rPr>
        <w:lastRenderedPageBreak/>
        <w:t>2018 წლის მეოთხე კვარტალში დაიგეგმა საახალწლო  ღონისძიებები დაიწყო 2018 წლის 25 დეკემბერს და 2019 წლის 2 იანვრის ჩათვლით გაგრძელდა.   ყოველდღიურად ევროპის მოედანზე სპეციალურად მორთულ სცენაზე გაიმართა  საბავშვო და ბათუმელი ბენდების მონაწილეობით კონცერტები,  სხვადასხვა გასართობი შოუ პროგრამები.  საახალწლო ღონისძიებების ფარგლებში ბათუმის 21 უბანში (ახალი წელი შენს ეზოში)  საახალწლოდ მორთული დიდ სატვირთო მანქანაზე  ბავშვებისათვის გასართობ პროგრამა ჩაატარეს ანიმატორებმა, ბავშვებს დაურიგდათ ბუშტები და ტკბილეული.</w:t>
      </w:r>
    </w:p>
    <w:p w14:paraId="3659BB5D" w14:textId="1A6D4BA4" w:rsidR="00A603D0" w:rsidRPr="00473D27" w:rsidRDefault="00473D27" w:rsidP="00E55F46">
      <w:pPr>
        <w:spacing w:line="240" w:lineRule="auto"/>
        <w:jc w:val="both"/>
        <w:rPr>
          <w:rFonts w:ascii="Sylfaen" w:hAnsi="Sylfaen" w:cs="Sylfaen"/>
          <w:b/>
          <w:iCs/>
          <w:sz w:val="20"/>
          <w:szCs w:val="20"/>
          <w:lang w:val="ka-GE"/>
        </w:rPr>
      </w:pPr>
      <w:r w:rsidRPr="00473D27">
        <w:rPr>
          <w:rFonts w:ascii="Sylfaen" w:hAnsi="Sylfaen"/>
          <w:b/>
          <w:sz w:val="20"/>
          <w:szCs w:val="20"/>
          <w:lang w:val="ka-GE"/>
        </w:rPr>
        <w:t>2018 წელი</w:t>
      </w:r>
      <w:r>
        <w:rPr>
          <w:rFonts w:ascii="Sylfaen" w:hAnsi="Sylfaen"/>
          <w:b/>
          <w:sz w:val="20"/>
          <w:szCs w:val="20"/>
          <w:lang w:val="ka-GE"/>
        </w:rPr>
        <w:t xml:space="preserve"> </w:t>
      </w:r>
      <w:r w:rsidR="00A603D0" w:rsidRPr="00473D27">
        <w:rPr>
          <w:rFonts w:ascii="Sylfaen" w:hAnsi="Sylfaen" w:cs="Sylfaen"/>
          <w:b/>
          <w:iCs/>
          <w:sz w:val="20"/>
          <w:szCs w:val="20"/>
        </w:rPr>
        <w:t xml:space="preserve">III </w:t>
      </w:r>
      <w:r w:rsidR="00A603D0" w:rsidRPr="00473D27">
        <w:rPr>
          <w:rFonts w:ascii="Sylfaen" w:hAnsi="Sylfaen" w:cs="Sylfaen"/>
          <w:b/>
          <w:iCs/>
          <w:sz w:val="20"/>
          <w:szCs w:val="20"/>
          <w:lang w:val="ka-GE"/>
        </w:rPr>
        <w:t xml:space="preserve">კვარტალი </w:t>
      </w:r>
    </w:p>
    <w:p w14:paraId="2B75B268" w14:textId="77777777" w:rsidR="00A603D0" w:rsidRPr="00473D27" w:rsidRDefault="00A603D0" w:rsidP="00E55F46">
      <w:pPr>
        <w:spacing w:line="240" w:lineRule="auto"/>
        <w:jc w:val="both"/>
        <w:rPr>
          <w:rFonts w:ascii="Sylfaen" w:hAnsi="Sylfaen"/>
          <w:sz w:val="20"/>
          <w:szCs w:val="20"/>
          <w:lang w:val="ka-GE"/>
        </w:rPr>
      </w:pPr>
      <w:r w:rsidRPr="00473D27">
        <w:rPr>
          <w:rFonts w:ascii="Sylfaen" w:hAnsi="Sylfaen"/>
          <w:sz w:val="20"/>
          <w:szCs w:val="20"/>
          <w:lang w:val="ka-GE"/>
        </w:rPr>
        <w:t>2018 წლის მესამე კვარტალში დაიგეგმა ბათუმობასთან დაკავშირებული ღონისძიებები და მომზადდა შესაბამისი ტექნიკური დოკუმენტაცია.</w:t>
      </w:r>
    </w:p>
    <w:p w14:paraId="5D4A0E88" w14:textId="77777777" w:rsidR="00A603D0" w:rsidRPr="00473D27" w:rsidRDefault="00A603D0" w:rsidP="00E55F46">
      <w:pPr>
        <w:spacing w:line="240" w:lineRule="auto"/>
        <w:jc w:val="both"/>
        <w:rPr>
          <w:rFonts w:ascii="Sylfaen" w:hAnsi="Sylfaen"/>
          <w:sz w:val="20"/>
          <w:szCs w:val="20"/>
          <w:lang w:val="ka-GE"/>
        </w:rPr>
      </w:pPr>
      <w:r w:rsidRPr="00473D27">
        <w:rPr>
          <w:rFonts w:ascii="Sylfaen" w:hAnsi="Sylfaen"/>
          <w:sz w:val="20"/>
          <w:szCs w:val="20"/>
          <w:lang w:val="ka-GE"/>
        </w:rPr>
        <w:t>ბათუმობა - 2018 - 1 სექტემბერს, ძველ ბათუმში გაცოცხლდა მე-19 საუკუნის ქალაქი. ბათუმობისთვის ქუჩები სპეციალურად მოირთო 1900 იანი წლების ეპოქის სტილისტიკით – აბრები, აფიშები, ბილბორდები. 14:00-დან 19:00 საათამდე ზვიად გამსახურდიას, ფარნავაზ მეფის, ვახტანგ გორგასლის, ხულოსა და მაზნიაშვილის ქუჩებზე გაიმართა გრანდიოზული სპექტაკლები. მოეწყო პერმანენტული და მინი სცენები, სადაც გაცოცხლდა ბუკინისტური მაღაზია, თევზის ბაზარი, ყავის წერტილეები, თეატრალური წარმოდგენები, კოსტიუმირებული მსვლელობები, კონცერტები, ასევე გამოფენები, ბაზრობები და ა.შ. პიაცაზე ჩატარდა დასკვნითი გალაკონცერტი, რომელიც გრანდიოზული ფეირვერკით დაგვირგვინდა. ბათუმობის ფარგლებში ბათუმის საზაფხულო თეატრში ანსამბლ ,,ალილოს“ და ,,შვიდკაცას“ კონცერტი გაიმართა.</w:t>
      </w:r>
    </w:p>
    <w:p w14:paraId="369295C6" w14:textId="77777777" w:rsidR="00A603D0" w:rsidRPr="00473D27" w:rsidRDefault="00A603D0" w:rsidP="00E55F46">
      <w:pPr>
        <w:spacing w:line="240" w:lineRule="auto"/>
        <w:jc w:val="both"/>
        <w:rPr>
          <w:rFonts w:ascii="Sylfaen" w:hAnsi="Sylfaen" w:cs="Sylfaen"/>
          <w:iCs/>
          <w:sz w:val="20"/>
          <w:szCs w:val="20"/>
          <w:lang w:val="ka-GE"/>
        </w:rPr>
      </w:pPr>
      <w:r w:rsidRPr="00473D27">
        <w:rPr>
          <w:rFonts w:ascii="Sylfaen" w:hAnsi="Sylfaen" w:cs="Sylfaen"/>
          <w:b/>
          <w:iCs/>
          <w:sz w:val="20"/>
          <w:szCs w:val="20"/>
        </w:rPr>
        <w:t xml:space="preserve">2018 </w:t>
      </w:r>
      <w:r w:rsidRPr="00473D27">
        <w:rPr>
          <w:rFonts w:ascii="Sylfaen" w:hAnsi="Sylfaen" w:cs="Sylfaen"/>
          <w:b/>
          <w:iCs/>
          <w:sz w:val="20"/>
          <w:szCs w:val="20"/>
          <w:lang w:val="ka-GE"/>
        </w:rPr>
        <w:t xml:space="preserve">წლის </w:t>
      </w:r>
      <w:r w:rsidRPr="00473D27">
        <w:rPr>
          <w:rFonts w:ascii="Sylfaen" w:hAnsi="Sylfaen" w:cs="Sylfaen"/>
          <w:b/>
          <w:iCs/>
          <w:sz w:val="20"/>
          <w:szCs w:val="20"/>
        </w:rPr>
        <w:t xml:space="preserve">I-II </w:t>
      </w:r>
      <w:r w:rsidRPr="00473D27">
        <w:rPr>
          <w:rFonts w:ascii="Sylfaen" w:hAnsi="Sylfaen" w:cs="Sylfaen"/>
          <w:b/>
          <w:iCs/>
          <w:sz w:val="20"/>
          <w:szCs w:val="20"/>
          <w:lang w:val="ka-GE"/>
        </w:rPr>
        <w:t>კვარტალში,</w:t>
      </w:r>
      <w:r w:rsidRPr="00473D27">
        <w:rPr>
          <w:rFonts w:ascii="Sylfaen" w:hAnsi="Sylfaen" w:cs="Sylfaen"/>
          <w:iCs/>
          <w:sz w:val="20"/>
          <w:szCs w:val="20"/>
          <w:lang w:val="ka-GE"/>
        </w:rPr>
        <w:t xml:space="preserve"> </w:t>
      </w:r>
    </w:p>
    <w:p w14:paraId="30888FC4" w14:textId="77777777" w:rsidR="00A603D0" w:rsidRPr="00473D27" w:rsidRDefault="00A603D0" w:rsidP="00E55F46">
      <w:pPr>
        <w:spacing w:line="240" w:lineRule="auto"/>
        <w:jc w:val="both"/>
        <w:rPr>
          <w:rFonts w:ascii="Sylfaen" w:hAnsi="Sylfaen" w:cs="Sylfaen"/>
          <w:iCs/>
          <w:sz w:val="20"/>
          <w:szCs w:val="20"/>
          <w:lang w:val="ka-GE"/>
        </w:rPr>
      </w:pPr>
      <w:r w:rsidRPr="00473D27">
        <w:rPr>
          <w:rFonts w:ascii="Sylfaen" w:hAnsi="Sylfaen" w:cs="Sylfaen"/>
          <w:iCs/>
          <w:sz w:val="20"/>
          <w:szCs w:val="20"/>
          <w:lang w:val="ka-GE"/>
        </w:rPr>
        <w:t>2018 წლის პირველ კვარტალში დაიგეგმა 1921 წელს საქართველოს დამოუკიდებლობისათვის მებრძოლ გმირთა ხსოვნის დღისადმი</w:t>
      </w:r>
      <w:r w:rsidRPr="00473D27">
        <w:rPr>
          <w:rFonts w:ascii="Sylfaen" w:hAnsi="Sylfaen" w:cs="Sylfaen"/>
          <w:iCs/>
          <w:sz w:val="20"/>
          <w:szCs w:val="20"/>
        </w:rPr>
        <w:t xml:space="preserve"> </w:t>
      </w:r>
      <w:r w:rsidRPr="00473D27">
        <w:rPr>
          <w:rFonts w:ascii="Sylfaen" w:hAnsi="Sylfaen" w:cs="Sylfaen"/>
          <w:iCs/>
          <w:sz w:val="20"/>
          <w:szCs w:val="20"/>
          <w:lang w:val="ka-GE"/>
        </w:rPr>
        <w:t>მიძღვნილი ღონისძიება.</w:t>
      </w:r>
    </w:p>
    <w:p w14:paraId="02002CF2" w14:textId="77777777" w:rsidR="00A603D0" w:rsidRPr="00473D27" w:rsidRDefault="00A603D0" w:rsidP="00E55F46">
      <w:pPr>
        <w:spacing w:line="240" w:lineRule="auto"/>
        <w:jc w:val="both"/>
        <w:rPr>
          <w:rFonts w:ascii="Sylfaen" w:hAnsi="Sylfaen"/>
          <w:sz w:val="20"/>
          <w:szCs w:val="20"/>
        </w:rPr>
      </w:pPr>
      <w:r w:rsidRPr="00473D27">
        <w:rPr>
          <w:rFonts w:ascii="Sylfaen" w:hAnsi="Sylfaen"/>
          <w:sz w:val="20"/>
          <w:szCs w:val="20"/>
          <w:lang w:val="ka-GE"/>
        </w:rPr>
        <w:t>2018 წლის მეორე კვარტალში დაიგეგმა 9 აპრილის, 9 მაისის, 26 მაისის, 1 ივნისის  დღისადმი მიძღვნილი ღონისძიება და მომზადდა შესაბამისი ტექნიკური დოკუმენტაცია</w:t>
      </w:r>
      <w:r w:rsidRPr="00473D27">
        <w:rPr>
          <w:rFonts w:ascii="Sylfaen" w:hAnsi="Sylfaen"/>
          <w:sz w:val="20"/>
          <w:szCs w:val="20"/>
        </w:rPr>
        <w:t>.</w:t>
      </w:r>
    </w:p>
    <w:p w14:paraId="5BC8F21D" w14:textId="77777777" w:rsidR="00A603D0" w:rsidRPr="00473D27" w:rsidRDefault="00A603D0" w:rsidP="00E55F46">
      <w:pPr>
        <w:spacing w:line="240" w:lineRule="auto"/>
        <w:jc w:val="both"/>
        <w:rPr>
          <w:rFonts w:ascii="Sylfaen" w:hAnsi="Sylfaen"/>
          <w:sz w:val="20"/>
          <w:szCs w:val="20"/>
          <w:lang w:val="ka-GE"/>
        </w:rPr>
      </w:pPr>
      <w:r w:rsidRPr="00473D27">
        <w:rPr>
          <w:rFonts w:ascii="Sylfaen" w:hAnsi="Sylfaen"/>
          <w:sz w:val="20"/>
          <w:szCs w:val="20"/>
          <w:lang w:val="ka-GE"/>
        </w:rPr>
        <w:t xml:space="preserve">გაიმართა 1921 წელს საქართველოს დამოუკიდებლობისათვის მებრძოლ გმირთა ხსოვნის დღისადმი მიძღვნილი ღონისძიება.   ბათუმის განთავისუფლებისათვის დაღუპულ გმირთა ხსოვნის აღსანიშნავად ბათუმის დრამატული თეატრის მიმდებარე მოედანზე ტრადიციულად შეიკრიბნენ ქალაქის საზოგადოების წარმომადგენლები. კულტურის ცენტრის შემოქმედებითმა კოლექტივმა - სასულე ორკესტრმა შეასრულა მარშები. მემორიალი შემკობილი იქნა გვირგვინითა და ყვავილებით.  </w:t>
      </w:r>
    </w:p>
    <w:p w14:paraId="46FD3733" w14:textId="77777777" w:rsidR="00A603D0" w:rsidRPr="00473D27" w:rsidRDefault="00A603D0" w:rsidP="00E55F46">
      <w:pPr>
        <w:spacing w:line="240" w:lineRule="auto"/>
        <w:jc w:val="both"/>
        <w:rPr>
          <w:rFonts w:ascii="Sylfaen" w:hAnsi="Sylfaen"/>
          <w:sz w:val="20"/>
          <w:szCs w:val="20"/>
          <w:lang w:val="ka-GE"/>
        </w:rPr>
      </w:pPr>
      <w:r w:rsidRPr="00473D27">
        <w:rPr>
          <w:rFonts w:ascii="Sylfaen" w:hAnsi="Sylfaen"/>
          <w:sz w:val="20"/>
          <w:szCs w:val="20"/>
          <w:lang w:val="ka-GE"/>
        </w:rPr>
        <w:t>2018 წლის მე-2 კვარტალში აღინიშნა შემდეგი ღირშესანიშნავი თარიღები:</w:t>
      </w:r>
    </w:p>
    <w:p w14:paraId="7B3B893F" w14:textId="77777777" w:rsidR="00A603D0" w:rsidRPr="00473D27" w:rsidRDefault="00A603D0" w:rsidP="00E55F46">
      <w:pPr>
        <w:spacing w:line="240" w:lineRule="auto"/>
        <w:jc w:val="both"/>
        <w:rPr>
          <w:rFonts w:ascii="Sylfaen" w:hAnsi="Sylfaen"/>
          <w:sz w:val="20"/>
          <w:szCs w:val="20"/>
          <w:lang w:val="ka-GE"/>
        </w:rPr>
      </w:pPr>
      <w:r w:rsidRPr="00473D27">
        <w:rPr>
          <w:rFonts w:ascii="Sylfaen" w:hAnsi="Sylfaen"/>
          <w:sz w:val="20"/>
          <w:szCs w:val="20"/>
          <w:lang w:val="ka-GE"/>
        </w:rPr>
        <w:t xml:space="preserve">- 9 აპრილი. საქართველოს სახელმწიფოებრივი დამოუკიდებლობის აღდგენის აქტის მიღების დღის, საქართველოს ეროვნული ერთიანობის, საქალაქო თანხმობისა და სამშობლოსათვის დაღუპულთა მოგონების დღის აღნიშვნის მიზნით, მოხდა მემორიალის შემკობა ყვავილებით. ცერემონიალში მონაწილეობა მიიღო ცენტრის ვაჟთა ხალხური სიმღერის ვოკალური ანსამბლმა; </w:t>
      </w:r>
    </w:p>
    <w:p w14:paraId="360D4167" w14:textId="77777777" w:rsidR="00A603D0" w:rsidRPr="00473D27" w:rsidRDefault="00A603D0" w:rsidP="00E55F46">
      <w:pPr>
        <w:spacing w:line="240" w:lineRule="auto"/>
        <w:jc w:val="both"/>
        <w:rPr>
          <w:rFonts w:ascii="Sylfaen" w:hAnsi="Sylfaen"/>
          <w:sz w:val="20"/>
          <w:szCs w:val="20"/>
          <w:lang w:val="ka-GE"/>
        </w:rPr>
      </w:pPr>
      <w:r w:rsidRPr="00473D27">
        <w:rPr>
          <w:rFonts w:ascii="Sylfaen" w:hAnsi="Sylfaen"/>
          <w:sz w:val="20"/>
          <w:szCs w:val="20"/>
          <w:lang w:val="ka-GE"/>
        </w:rPr>
        <w:t>- 9 მაისი. ფაშიზმზე გამარჯვების დღისადმი მიძღვნილი ღონისძიების ფარგლებში ორგანიზებული იქნა ვეტერანების და სტუმრების შეკრება გმირთა ხეივანში, მოხდა  მემორიალის შემკობა ყვავილებით სასულე ორკესტრის მუსიკის თანხლებით;</w:t>
      </w:r>
    </w:p>
    <w:p w14:paraId="3592EEA6" w14:textId="77777777" w:rsidR="00A603D0" w:rsidRPr="00473D27" w:rsidRDefault="00A603D0" w:rsidP="00E55F46">
      <w:pPr>
        <w:spacing w:line="240" w:lineRule="auto"/>
        <w:jc w:val="both"/>
        <w:rPr>
          <w:rFonts w:ascii="Sylfaen" w:hAnsi="Sylfaen"/>
          <w:sz w:val="20"/>
          <w:szCs w:val="20"/>
          <w:lang w:val="ka-GE"/>
        </w:rPr>
      </w:pPr>
      <w:r w:rsidRPr="00473D27">
        <w:rPr>
          <w:rFonts w:ascii="Sylfaen" w:hAnsi="Sylfaen"/>
          <w:sz w:val="20"/>
          <w:szCs w:val="20"/>
          <w:lang w:val="ka-GE"/>
        </w:rPr>
        <w:t>- 26 მაისი. საქართველოს დამოუკიდებლობის დღისადმი მიძღვნილი ღონისძიებების ორგანიზების მიზნით ქალაქი მორთული იყო საქართველოს დროშებით, ანბანის კოშკთან გაიმართა კონცერტი ბათუმელი მომღერლების შესრულებით. კონცერტში მონაწილეობდნენ ასევე ცენტრის შემოქმედებითი კოლექტივები.</w:t>
      </w:r>
    </w:p>
    <w:p w14:paraId="60DA352A" w14:textId="77777777" w:rsidR="00A603D0" w:rsidRPr="00473D27" w:rsidRDefault="00A603D0" w:rsidP="00E55F46">
      <w:pPr>
        <w:spacing w:line="240" w:lineRule="auto"/>
        <w:jc w:val="both"/>
        <w:rPr>
          <w:rFonts w:ascii="Sylfaen" w:hAnsi="Sylfaen"/>
          <w:sz w:val="20"/>
          <w:szCs w:val="20"/>
          <w:lang w:val="ka-GE"/>
        </w:rPr>
      </w:pPr>
      <w:r w:rsidRPr="00473D27">
        <w:rPr>
          <w:rFonts w:ascii="Sylfaen" w:hAnsi="Sylfaen"/>
          <w:sz w:val="20"/>
          <w:szCs w:val="20"/>
          <w:lang w:val="ka-GE"/>
        </w:rPr>
        <w:lastRenderedPageBreak/>
        <w:t>- 1 ივნისი. ბავშვთა დაცვის საერთაშორისო დღესთან დაკავშირებით საზეიმოდ მოირთო 6 მაისის პარკი ფერადი ლენტებით, ბურთებით, სხვადასხვა დეკორაციებით. პარკში დამონტაჟდა სცენა, თუმცა უამინდობის გამო დაგეგმილი ღონისძიებები საზაფხულო თეატრში გაიმართა. ჩატარდა საბავშვო კონცერტი ქალაქში მოქმედი სხვადასხვა ანსამბლეის მონაწილეობით, ბავშვებს განწყობას უქმნიდა სხვადასხვა ზღაპრის გმირები, გაშვებული იქნა ჰელიუმის ბუშტები და მოეწყო უფასო ნაყინის, პოპკორნის და ბამბის ნაყინის აქცია.</w:t>
      </w:r>
    </w:p>
    <w:p w14:paraId="716CCF95" w14:textId="77777777" w:rsidR="00473D27" w:rsidRDefault="00473D27">
      <w:pPr>
        <w:rPr>
          <w:rFonts w:ascii="Sylfaen" w:eastAsia="Times New Roman" w:hAnsi="Sylfaen"/>
          <w:spacing w:val="15"/>
          <w:lang w:val="ka-GE"/>
        </w:rPr>
      </w:pPr>
      <w:r>
        <w:rPr>
          <w:rFonts w:ascii="Sylfaen" w:eastAsia="Times New Roman" w:hAnsi="Sylfaen"/>
          <w:lang w:val="ka-GE"/>
        </w:rPr>
        <w:br w:type="page"/>
      </w:r>
    </w:p>
    <w:p w14:paraId="77B86199" w14:textId="66B2B8EA" w:rsidR="00A603D0" w:rsidRPr="009D68DB" w:rsidRDefault="00AF7444" w:rsidP="00E55F46">
      <w:pPr>
        <w:pStyle w:val="Subtitle"/>
        <w:numPr>
          <w:ilvl w:val="0"/>
          <w:numId w:val="0"/>
        </w:numPr>
        <w:spacing w:line="240" w:lineRule="auto"/>
        <w:jc w:val="both"/>
        <w:outlineLvl w:val="1"/>
        <w:rPr>
          <w:rFonts w:ascii="Sylfaen" w:eastAsia="Times New Roman" w:hAnsi="Sylfaen"/>
          <w:color w:val="auto"/>
          <w:lang w:val="ka-GE"/>
        </w:rPr>
      </w:pPr>
      <w:hyperlink w:anchor="_Toc514775200" w:history="1">
        <w:bookmarkStart w:id="130" w:name="_Toc6307952"/>
        <w:r w:rsidR="00A603D0" w:rsidRPr="009D68DB">
          <w:rPr>
            <w:rFonts w:ascii="Sylfaen" w:eastAsia="Times New Roman" w:hAnsi="Sylfaen"/>
            <w:color w:val="auto"/>
            <w:lang w:val="ka-GE"/>
          </w:rPr>
          <w:t>8.3</w:t>
        </w:r>
        <w:r w:rsidR="00A603D0" w:rsidRPr="009D68DB">
          <w:rPr>
            <w:rFonts w:ascii="Sylfaen" w:eastAsia="Times New Roman" w:hAnsi="Sylfaen"/>
            <w:color w:val="auto"/>
          </w:rPr>
          <w:t>.</w:t>
        </w:r>
        <w:r w:rsidR="00A603D0" w:rsidRPr="009D68DB">
          <w:rPr>
            <w:rFonts w:ascii="Sylfaen" w:eastAsia="Times New Roman" w:hAnsi="Sylfaen"/>
            <w:color w:val="auto"/>
            <w:lang w:val="ka-GE"/>
          </w:rPr>
          <w:t xml:space="preserve"> </w:t>
        </w:r>
        <w:r w:rsidR="00A603D0" w:rsidRPr="009D68DB">
          <w:rPr>
            <w:rFonts w:ascii="Sylfaen" w:eastAsia="Times New Roman" w:hAnsi="Sylfaen"/>
            <w:color w:val="auto"/>
          </w:rPr>
          <w:t>შემოქმედებითი საქმიანობის განვითარების ხელშეწყობა</w:t>
        </w:r>
        <w:bookmarkEnd w:id="130"/>
      </w:hyperlink>
    </w:p>
    <w:p w14:paraId="778511E8" w14:textId="77777777" w:rsidR="00A603D0" w:rsidRPr="009D68DB" w:rsidRDefault="00A603D0" w:rsidP="00E55F46">
      <w:pPr>
        <w:pStyle w:val="Subtitle"/>
        <w:numPr>
          <w:ilvl w:val="0"/>
          <w:numId w:val="0"/>
        </w:numPr>
        <w:spacing w:line="240" w:lineRule="auto"/>
        <w:ind w:left="567" w:hanging="556"/>
        <w:jc w:val="both"/>
        <w:outlineLvl w:val="2"/>
        <w:rPr>
          <w:rFonts w:ascii="Sylfaen" w:hAnsi="Sylfaen"/>
          <w:lang w:val="ka-GE"/>
        </w:rPr>
      </w:pPr>
      <w:bookmarkStart w:id="131" w:name="_Toc6307953"/>
      <w:r w:rsidRPr="009D68DB">
        <w:rPr>
          <w:rFonts w:ascii="Sylfaen" w:eastAsia="Times New Roman" w:hAnsi="Sylfaen"/>
          <w:color w:val="auto"/>
        </w:rPr>
        <w:t>8.3.1.კლასიკური და თანამედროვე მუსიკის პოპულარიზაციის ხელშეწყობა</w:t>
      </w:r>
      <w:bookmarkEnd w:id="131"/>
    </w:p>
    <w:tbl>
      <w:tblPr>
        <w:tblW w:w="5000" w:type="pct"/>
        <w:tblLook w:val="04A0" w:firstRow="1" w:lastRow="0" w:firstColumn="1" w:lastColumn="0" w:noHBand="0" w:noVBand="1"/>
      </w:tblPr>
      <w:tblGrid>
        <w:gridCol w:w="3429"/>
        <w:gridCol w:w="4420"/>
        <w:gridCol w:w="1511"/>
      </w:tblGrid>
      <w:tr w:rsidR="00A603D0" w:rsidRPr="009D68DB" w14:paraId="36DE8762" w14:textId="77777777" w:rsidTr="00473D27">
        <w:trPr>
          <w:trHeight w:val="300"/>
        </w:trPr>
        <w:tc>
          <w:tcPr>
            <w:tcW w:w="1832" w:type="pct"/>
            <w:hideMark/>
          </w:tcPr>
          <w:p w14:paraId="470CDDB4"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სტრატეგიული</w:t>
            </w:r>
            <w:r w:rsidRPr="00DB65EA">
              <w:rPr>
                <w:rFonts w:ascii="Sylfaen" w:eastAsia="Times New Roman" w:hAnsi="Sylfaen" w:cs="Times New Roman"/>
                <w:b/>
                <w:color w:val="2F75B5"/>
                <w:szCs w:val="24"/>
              </w:rPr>
              <w:t xml:space="preserve"> </w:t>
            </w:r>
            <w:r w:rsidRPr="00DB65EA">
              <w:rPr>
                <w:rFonts w:ascii="Sylfaen" w:eastAsia="Times New Roman" w:hAnsi="Sylfaen" w:cs="Sylfaen"/>
                <w:b/>
                <w:color w:val="2F75B5"/>
                <w:szCs w:val="24"/>
              </w:rPr>
              <w:t>მიმართულება</w:t>
            </w:r>
            <w:r w:rsidRPr="00DB65EA">
              <w:rPr>
                <w:rFonts w:ascii="Sylfaen" w:eastAsia="Times New Roman" w:hAnsi="Sylfaen" w:cs="Times New Roman"/>
                <w:b/>
                <w:color w:val="2F75B5"/>
                <w:szCs w:val="24"/>
              </w:rPr>
              <w:t xml:space="preserve">  8</w:t>
            </w:r>
          </w:p>
        </w:tc>
        <w:tc>
          <w:tcPr>
            <w:tcW w:w="3168" w:type="pct"/>
            <w:gridSpan w:val="2"/>
            <w:hideMark/>
          </w:tcPr>
          <w:p w14:paraId="53A215EF" w14:textId="77777777" w:rsidR="00A603D0" w:rsidRPr="00DB65EA" w:rsidRDefault="00A603D0" w:rsidP="00E55F46">
            <w:pPr>
              <w:rPr>
                <w:rFonts w:ascii="Sylfaen" w:eastAsia="Times New Roman" w:hAnsi="Sylfaen" w:cs="Sylfaen"/>
                <w:b/>
                <w:color w:val="757171"/>
                <w:szCs w:val="24"/>
                <w:lang w:val="ka-GE"/>
              </w:rPr>
            </w:pPr>
            <w:r w:rsidRPr="00DB65EA">
              <w:rPr>
                <w:rFonts w:ascii="Sylfaen" w:eastAsia="Times New Roman" w:hAnsi="Sylfaen" w:cs="Sylfaen"/>
                <w:b/>
                <w:color w:val="757171"/>
                <w:szCs w:val="24"/>
                <w:lang w:val="ka-GE"/>
              </w:rPr>
              <w:t>კულტურის განვითარების ხელშეწყობა</w:t>
            </w:r>
          </w:p>
          <w:p w14:paraId="0C305FF9" w14:textId="77777777" w:rsidR="00A603D0" w:rsidRPr="00DB65EA" w:rsidRDefault="00A603D0" w:rsidP="00E55F46">
            <w:pPr>
              <w:rPr>
                <w:rFonts w:ascii="Sylfaen" w:eastAsia="Times New Roman" w:hAnsi="Sylfaen" w:cs="Times New Roman"/>
                <w:b/>
                <w:color w:val="757171"/>
                <w:szCs w:val="24"/>
                <w:lang w:val="ka-GE"/>
              </w:rPr>
            </w:pPr>
          </w:p>
        </w:tc>
      </w:tr>
      <w:tr w:rsidR="00A603D0" w:rsidRPr="009D68DB" w14:paraId="596FAD08" w14:textId="77777777" w:rsidTr="00473D27">
        <w:trPr>
          <w:trHeight w:val="300"/>
        </w:trPr>
        <w:tc>
          <w:tcPr>
            <w:tcW w:w="1832" w:type="pct"/>
            <w:hideMark/>
          </w:tcPr>
          <w:p w14:paraId="11FC8FB9" w14:textId="77777777" w:rsidR="00A603D0" w:rsidRPr="00DB65EA" w:rsidRDefault="00A603D0" w:rsidP="00E55F46">
            <w:pPr>
              <w:rPr>
                <w:rFonts w:ascii="Sylfaen" w:eastAsia="Times New Roman" w:hAnsi="Sylfaen" w:cs="Times New Roman"/>
                <w:color w:val="2F75B5"/>
                <w:szCs w:val="24"/>
              </w:rPr>
            </w:pPr>
            <w:r w:rsidRPr="00DB65EA">
              <w:rPr>
                <w:rFonts w:ascii="Sylfaen" w:eastAsia="Times New Roman" w:hAnsi="Sylfaen" w:cs="Sylfaen"/>
                <w:color w:val="2F75B5"/>
                <w:szCs w:val="24"/>
              </w:rPr>
              <w:t>პროგრამა</w:t>
            </w:r>
          </w:p>
        </w:tc>
        <w:tc>
          <w:tcPr>
            <w:tcW w:w="3168" w:type="pct"/>
            <w:gridSpan w:val="2"/>
            <w:shd w:val="clear" w:color="auto" w:fill="auto"/>
            <w:hideMark/>
          </w:tcPr>
          <w:p w14:paraId="21226CDF" w14:textId="77777777" w:rsidR="00A603D0" w:rsidRPr="009D68DB" w:rsidRDefault="00A603D0" w:rsidP="00E55F46">
            <w:pPr>
              <w:pStyle w:val="Subtitle"/>
              <w:rPr>
                <w:rFonts w:ascii="Sylfaen" w:hAnsi="Sylfaen"/>
                <w:lang w:val="ka-GE"/>
              </w:rPr>
            </w:pPr>
            <w:r w:rsidRPr="009D68DB">
              <w:rPr>
                <w:rFonts w:ascii="Sylfaen" w:hAnsi="Sylfaen"/>
                <w:lang w:val="ka-GE"/>
              </w:rPr>
              <w:t>8.3.1.</w:t>
            </w:r>
            <w:r w:rsidRPr="009D68DB">
              <w:rPr>
                <w:rFonts w:ascii="Sylfaen" w:hAnsi="Sylfaen" w:cs="Sylfaen"/>
                <w:lang w:val="ka-GE"/>
              </w:rPr>
              <w:t>კლასიკური</w:t>
            </w:r>
            <w:r w:rsidRPr="009D68DB">
              <w:rPr>
                <w:rFonts w:ascii="Sylfaen" w:hAnsi="Sylfaen"/>
                <w:lang w:val="ka-GE"/>
              </w:rPr>
              <w:t xml:space="preserve"> </w:t>
            </w:r>
            <w:r w:rsidRPr="009D68DB">
              <w:rPr>
                <w:rFonts w:ascii="Sylfaen" w:hAnsi="Sylfaen" w:cs="Sylfaen"/>
                <w:lang w:val="ka-GE"/>
              </w:rPr>
              <w:t>და</w:t>
            </w:r>
            <w:r w:rsidRPr="009D68DB">
              <w:rPr>
                <w:rFonts w:ascii="Sylfaen" w:hAnsi="Sylfaen"/>
                <w:lang w:val="ka-GE"/>
              </w:rPr>
              <w:t xml:space="preserve"> </w:t>
            </w:r>
            <w:r w:rsidRPr="009D68DB">
              <w:rPr>
                <w:rFonts w:ascii="Sylfaen" w:hAnsi="Sylfaen" w:cs="Sylfaen"/>
                <w:lang w:val="ka-GE"/>
              </w:rPr>
              <w:t>თანამედროვე</w:t>
            </w:r>
            <w:r w:rsidRPr="009D68DB">
              <w:rPr>
                <w:rFonts w:ascii="Sylfaen" w:hAnsi="Sylfaen"/>
                <w:lang w:val="ka-GE"/>
              </w:rPr>
              <w:t xml:space="preserve"> </w:t>
            </w:r>
            <w:r w:rsidRPr="009D68DB">
              <w:rPr>
                <w:rFonts w:ascii="Sylfaen" w:hAnsi="Sylfaen" w:cs="Sylfaen"/>
                <w:lang w:val="ka-GE"/>
              </w:rPr>
              <w:t>მუსიკის</w:t>
            </w:r>
            <w:r w:rsidRPr="009D68DB">
              <w:rPr>
                <w:rFonts w:ascii="Sylfaen" w:hAnsi="Sylfaen"/>
                <w:lang w:val="ka-GE"/>
              </w:rPr>
              <w:t xml:space="preserve"> </w:t>
            </w:r>
            <w:r w:rsidRPr="009D68DB">
              <w:rPr>
                <w:rFonts w:ascii="Sylfaen" w:hAnsi="Sylfaen" w:cs="Sylfaen"/>
                <w:lang w:val="ka-GE"/>
              </w:rPr>
              <w:t>პოპულარიზაციის</w:t>
            </w:r>
            <w:r w:rsidRPr="009D68DB">
              <w:rPr>
                <w:rFonts w:ascii="Sylfaen" w:hAnsi="Sylfaen"/>
                <w:lang w:val="ka-GE"/>
              </w:rPr>
              <w:t xml:space="preserve"> </w:t>
            </w:r>
            <w:r w:rsidRPr="009D68DB">
              <w:rPr>
                <w:rFonts w:ascii="Sylfaen" w:hAnsi="Sylfaen" w:cs="Sylfaen"/>
                <w:lang w:val="ka-GE"/>
              </w:rPr>
              <w:t>ხელშეწყობა</w:t>
            </w:r>
          </w:p>
          <w:p w14:paraId="40B7777C" w14:textId="77777777" w:rsidR="00A603D0" w:rsidRPr="009D68DB" w:rsidRDefault="00A603D0" w:rsidP="00E55F46">
            <w:pPr>
              <w:rPr>
                <w:rFonts w:ascii="Sylfaen" w:eastAsia="Times New Roman" w:hAnsi="Sylfaen" w:cs="Times New Roman"/>
                <w:color w:val="757171"/>
                <w:sz w:val="24"/>
                <w:szCs w:val="24"/>
              </w:rPr>
            </w:pPr>
          </w:p>
        </w:tc>
      </w:tr>
      <w:tr w:rsidR="00A603D0" w:rsidRPr="009D68DB" w14:paraId="06B30D8E" w14:textId="77777777" w:rsidTr="00473D27">
        <w:trPr>
          <w:trHeight w:val="600"/>
        </w:trPr>
        <w:tc>
          <w:tcPr>
            <w:tcW w:w="1832" w:type="pct"/>
            <w:hideMark/>
          </w:tcPr>
          <w:p w14:paraId="2C4DF5B5" w14:textId="77777777" w:rsidR="00A603D0" w:rsidRPr="00DB65EA" w:rsidRDefault="00A603D0" w:rsidP="00E55F46">
            <w:pPr>
              <w:rPr>
                <w:rFonts w:ascii="Sylfaen" w:eastAsia="Times New Roman" w:hAnsi="Sylfaen" w:cs="Times New Roman"/>
                <w:color w:val="2F75B5"/>
                <w:szCs w:val="24"/>
              </w:rPr>
            </w:pPr>
            <w:r w:rsidRPr="00DB65EA">
              <w:rPr>
                <w:rFonts w:ascii="Sylfaen" w:eastAsia="Times New Roman" w:hAnsi="Sylfaen" w:cs="Sylfaen"/>
                <w:color w:val="2F75B5"/>
                <w:szCs w:val="24"/>
              </w:rPr>
              <w:t>პროგრამის</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მიზანი</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და</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მოსალოდნელი</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შედეგი</w:t>
            </w:r>
          </w:p>
        </w:tc>
        <w:tc>
          <w:tcPr>
            <w:tcW w:w="3168" w:type="pct"/>
            <w:gridSpan w:val="2"/>
            <w:shd w:val="clear" w:color="auto" w:fill="auto"/>
            <w:hideMark/>
          </w:tcPr>
          <w:p w14:paraId="45D7E683" w14:textId="77777777" w:rsidR="00A603D0" w:rsidRPr="00DC1372" w:rsidRDefault="00A603D0" w:rsidP="00E55F46">
            <w:pPr>
              <w:jc w:val="both"/>
              <w:rPr>
                <w:rFonts w:ascii="Sylfaen" w:hAnsi="Sylfaen" w:cs="Sylfaen"/>
                <w:lang w:val="ka-GE"/>
              </w:rPr>
            </w:pPr>
            <w:r w:rsidRPr="00DC1372">
              <w:rPr>
                <w:rFonts w:ascii="Sylfaen" w:eastAsia="Times New Roman" w:hAnsi="Sylfaen" w:cs="Times New Roman"/>
                <w:lang w:val="ka-GE"/>
              </w:rPr>
              <w:t>პროგრამის მიზანია კლასიკური და თანამედროვე მუსიკის პოპულარიზაცია როგორც ქვეყნის შიგნით, ისე საზღვარგარეთ, და ამ მიმართულებით შემოქმედებითი ჯგუფების განვითარების ხელშეწყობა.</w:t>
            </w:r>
          </w:p>
        </w:tc>
      </w:tr>
      <w:tr w:rsidR="00A603D0" w:rsidRPr="009D68DB" w14:paraId="429888CC" w14:textId="77777777" w:rsidTr="00473D27">
        <w:trPr>
          <w:trHeight w:val="300"/>
        </w:trPr>
        <w:tc>
          <w:tcPr>
            <w:tcW w:w="1832" w:type="pct"/>
            <w:hideMark/>
          </w:tcPr>
          <w:p w14:paraId="1E1BAB86" w14:textId="77777777" w:rsidR="00A603D0" w:rsidRPr="009D68DB" w:rsidRDefault="00A603D0" w:rsidP="00E55F46">
            <w:pPr>
              <w:rPr>
                <w:rFonts w:ascii="Sylfaen" w:eastAsia="Times New Roman" w:hAnsi="Sylfaen" w:cs="Times New Roman"/>
                <w:color w:val="000000"/>
                <w:sz w:val="24"/>
                <w:szCs w:val="24"/>
              </w:rPr>
            </w:pPr>
          </w:p>
        </w:tc>
        <w:tc>
          <w:tcPr>
            <w:tcW w:w="2361" w:type="pct"/>
            <w:shd w:val="clear" w:color="auto" w:fill="auto"/>
            <w:hideMark/>
          </w:tcPr>
          <w:p w14:paraId="268FEA3B" w14:textId="77777777" w:rsidR="00A603D0" w:rsidRPr="009D68DB" w:rsidRDefault="00A603D0" w:rsidP="00E55F46">
            <w:pPr>
              <w:rPr>
                <w:rFonts w:ascii="Sylfaen" w:eastAsia="Times New Roman" w:hAnsi="Sylfaen" w:cs="Times New Roman"/>
              </w:rPr>
            </w:pPr>
          </w:p>
        </w:tc>
        <w:tc>
          <w:tcPr>
            <w:tcW w:w="807" w:type="pct"/>
            <w:shd w:val="clear" w:color="auto" w:fill="auto"/>
            <w:noWrap/>
            <w:hideMark/>
          </w:tcPr>
          <w:p w14:paraId="7A1995E6" w14:textId="77777777" w:rsidR="00A603D0" w:rsidRPr="009D68DB" w:rsidRDefault="00A603D0" w:rsidP="00E55F46">
            <w:pPr>
              <w:rPr>
                <w:rFonts w:ascii="Sylfaen" w:eastAsia="Times New Roman" w:hAnsi="Sylfaen" w:cs="Times New Roman"/>
              </w:rPr>
            </w:pPr>
          </w:p>
        </w:tc>
      </w:tr>
      <w:tr w:rsidR="00A603D0" w:rsidRPr="009D68DB" w14:paraId="106A41A2" w14:textId="77777777" w:rsidTr="00473D27">
        <w:trPr>
          <w:trHeight w:val="300"/>
        </w:trPr>
        <w:tc>
          <w:tcPr>
            <w:tcW w:w="1832" w:type="pct"/>
            <w:hideMark/>
          </w:tcPr>
          <w:p w14:paraId="70C4D7D8"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ღონისძიებები</w:t>
            </w:r>
            <w:r w:rsidRPr="00DB65EA">
              <w:rPr>
                <w:rFonts w:ascii="Sylfaen" w:eastAsia="Times New Roman" w:hAnsi="Sylfaen" w:cs="Times New Roman"/>
                <w:b/>
                <w:color w:val="2F75B5"/>
                <w:szCs w:val="24"/>
              </w:rPr>
              <w:t>:</w:t>
            </w:r>
          </w:p>
        </w:tc>
        <w:tc>
          <w:tcPr>
            <w:tcW w:w="2361" w:type="pct"/>
            <w:hideMark/>
          </w:tcPr>
          <w:p w14:paraId="4A995C39"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შესრულების</w:t>
            </w:r>
            <w:r w:rsidRPr="00DB65EA">
              <w:rPr>
                <w:rFonts w:ascii="Sylfaen" w:eastAsia="Times New Roman" w:hAnsi="Sylfaen" w:cs="Times New Roman"/>
                <w:b/>
                <w:color w:val="2F75B5"/>
                <w:szCs w:val="24"/>
              </w:rPr>
              <w:t xml:space="preserve"> </w:t>
            </w:r>
            <w:r w:rsidRPr="00DB65EA">
              <w:rPr>
                <w:rFonts w:ascii="Sylfaen" w:eastAsia="Times New Roman" w:hAnsi="Sylfaen" w:cs="Sylfaen"/>
                <w:b/>
                <w:color w:val="2F75B5"/>
                <w:szCs w:val="24"/>
              </w:rPr>
              <w:t>ინდიკატორი</w:t>
            </w:r>
          </w:p>
        </w:tc>
        <w:tc>
          <w:tcPr>
            <w:tcW w:w="807" w:type="pct"/>
            <w:noWrap/>
            <w:hideMark/>
          </w:tcPr>
          <w:p w14:paraId="7873E021" w14:textId="77777777" w:rsidR="00A603D0" w:rsidRPr="00473D27" w:rsidRDefault="00A603D0" w:rsidP="00E55F46">
            <w:pPr>
              <w:rPr>
                <w:rFonts w:ascii="Sylfaen" w:eastAsia="Times New Roman" w:hAnsi="Sylfaen" w:cs="Times New Roman"/>
                <w:b/>
                <w:color w:val="2F75B5"/>
                <w:szCs w:val="24"/>
              </w:rPr>
            </w:pPr>
            <w:r w:rsidRPr="00473D27">
              <w:rPr>
                <w:rFonts w:ascii="Sylfaen" w:eastAsia="Times New Roman" w:hAnsi="Sylfaen" w:cs="Sylfaen"/>
                <w:b/>
                <w:color w:val="2F75B5"/>
                <w:szCs w:val="24"/>
              </w:rPr>
              <w:t>შესრულება</w:t>
            </w:r>
          </w:p>
        </w:tc>
      </w:tr>
      <w:tr w:rsidR="00A603D0" w:rsidRPr="009D68DB" w14:paraId="063D8583" w14:textId="77777777" w:rsidTr="00473D27">
        <w:trPr>
          <w:trHeight w:val="300"/>
        </w:trPr>
        <w:tc>
          <w:tcPr>
            <w:tcW w:w="1832" w:type="pct"/>
            <w:hideMark/>
          </w:tcPr>
          <w:p w14:paraId="4CC89840" w14:textId="77777777" w:rsidR="00A603D0" w:rsidRPr="00DB65EA" w:rsidRDefault="00A603D0" w:rsidP="00E55F46">
            <w:pPr>
              <w:jc w:val="both"/>
              <w:rPr>
                <w:rFonts w:ascii="Sylfaen" w:hAnsi="Sylfaen"/>
                <w:sz w:val="20"/>
                <w:lang w:val="ka-GE"/>
              </w:rPr>
            </w:pPr>
            <w:r w:rsidRPr="00DB65EA">
              <w:rPr>
                <w:rFonts w:ascii="Sylfaen" w:hAnsi="Sylfaen"/>
                <w:sz w:val="20"/>
                <w:lang w:val="ka-GE"/>
              </w:rPr>
              <w:t>ინიციატივების შერჩევისა და შეფასების კრიტერიუმების მომზადება და დამტკიცება;</w:t>
            </w:r>
          </w:p>
          <w:p w14:paraId="4685B587" w14:textId="77777777" w:rsidR="00A603D0" w:rsidRPr="00DB65EA" w:rsidRDefault="00A603D0" w:rsidP="00E55F46">
            <w:pPr>
              <w:jc w:val="both"/>
              <w:rPr>
                <w:rFonts w:ascii="Sylfaen" w:hAnsi="Sylfaen"/>
                <w:sz w:val="20"/>
                <w:lang w:val="ka-GE"/>
              </w:rPr>
            </w:pPr>
          </w:p>
        </w:tc>
        <w:tc>
          <w:tcPr>
            <w:tcW w:w="2361" w:type="pct"/>
            <w:shd w:val="clear" w:color="auto" w:fill="FFFFFF" w:themeFill="background1"/>
            <w:hideMark/>
          </w:tcPr>
          <w:p w14:paraId="7F6DF4C7" w14:textId="77777777" w:rsidR="00A603D0" w:rsidRPr="00DB65EA" w:rsidRDefault="00A603D0" w:rsidP="00E55F46">
            <w:pPr>
              <w:jc w:val="both"/>
              <w:rPr>
                <w:rFonts w:ascii="Sylfaen" w:hAnsi="Sylfaen" w:cs="Sylfaen"/>
                <w:sz w:val="20"/>
                <w:lang w:val="ka-GE"/>
              </w:rPr>
            </w:pPr>
            <w:r w:rsidRPr="00DB65EA">
              <w:rPr>
                <w:rFonts w:ascii="Sylfaen" w:hAnsi="Sylfaen" w:cs="Sylfaen"/>
                <w:sz w:val="20"/>
                <w:lang w:val="ka-GE"/>
              </w:rPr>
              <w:t>ინიციატივების შერჩევისა და შეფასების კრიტერიუმები</w:t>
            </w:r>
          </w:p>
        </w:tc>
        <w:tc>
          <w:tcPr>
            <w:tcW w:w="807" w:type="pct"/>
            <w:shd w:val="clear" w:color="auto" w:fill="FFFFFF" w:themeFill="background1"/>
            <w:noWrap/>
            <w:hideMark/>
          </w:tcPr>
          <w:p w14:paraId="1D2742E1" w14:textId="77777777" w:rsidR="00A603D0" w:rsidRPr="00473D27" w:rsidRDefault="00A603D0" w:rsidP="00E55F46">
            <w:pPr>
              <w:jc w:val="center"/>
              <w:rPr>
                <w:rFonts w:ascii="Sylfaen" w:eastAsia="Times New Roman" w:hAnsi="Sylfaen" w:cs="Times New Roman"/>
                <w:b/>
                <w:color w:val="000000"/>
                <w:sz w:val="20"/>
              </w:rPr>
            </w:pPr>
            <w:r w:rsidRPr="00473D27">
              <w:rPr>
                <w:rFonts w:ascii="Sylfaen" w:eastAsia="Calibri" w:hAnsi="Sylfaen" w:cs="Sylfaen"/>
                <w:b/>
                <w:sz w:val="20"/>
                <w:lang w:val="ka-GE"/>
              </w:rPr>
              <w:t>X</w:t>
            </w:r>
          </w:p>
        </w:tc>
      </w:tr>
      <w:tr w:rsidR="00A603D0" w:rsidRPr="009D68DB" w14:paraId="5DE6CDC4" w14:textId="77777777" w:rsidTr="00473D27">
        <w:trPr>
          <w:trHeight w:val="300"/>
        </w:trPr>
        <w:tc>
          <w:tcPr>
            <w:tcW w:w="1832" w:type="pct"/>
            <w:hideMark/>
          </w:tcPr>
          <w:p w14:paraId="0137A8EB" w14:textId="77777777" w:rsidR="00A603D0" w:rsidRPr="00DB65EA" w:rsidRDefault="00A603D0" w:rsidP="00E55F46">
            <w:pPr>
              <w:jc w:val="both"/>
              <w:rPr>
                <w:rFonts w:ascii="Sylfaen" w:hAnsi="Sylfaen" w:cs="Sylfaen"/>
                <w:sz w:val="20"/>
                <w:lang w:val="ka-GE"/>
              </w:rPr>
            </w:pPr>
            <w:r w:rsidRPr="00DB65EA">
              <w:rPr>
                <w:rFonts w:ascii="Sylfaen" w:hAnsi="Sylfaen"/>
                <w:sz w:val="20"/>
                <w:lang w:val="ka-GE"/>
              </w:rPr>
              <w:t>კრიტერიუმების შესაბამისად გამარჯვებული პროექტებისა და შემსრულებლების გამოვლენა;</w:t>
            </w:r>
          </w:p>
          <w:p w14:paraId="4F57E6EF" w14:textId="77777777" w:rsidR="00A603D0" w:rsidRPr="00DB65EA" w:rsidRDefault="00A603D0" w:rsidP="00E55F46">
            <w:pPr>
              <w:jc w:val="both"/>
              <w:rPr>
                <w:rFonts w:ascii="Sylfaen" w:hAnsi="Sylfaen" w:cs="Sylfaen"/>
                <w:iCs/>
                <w:sz w:val="20"/>
                <w:lang w:val="ka-GE"/>
              </w:rPr>
            </w:pPr>
          </w:p>
        </w:tc>
        <w:tc>
          <w:tcPr>
            <w:tcW w:w="2361" w:type="pct"/>
            <w:shd w:val="clear" w:color="auto" w:fill="FFFFFF" w:themeFill="background1"/>
            <w:hideMark/>
          </w:tcPr>
          <w:p w14:paraId="7A433511" w14:textId="77777777" w:rsidR="00A603D0" w:rsidRPr="00DB65EA" w:rsidRDefault="00A603D0" w:rsidP="00E55F46">
            <w:pPr>
              <w:jc w:val="both"/>
              <w:rPr>
                <w:rFonts w:ascii="Sylfaen" w:hAnsi="Sylfaen" w:cs="Sylfaen"/>
                <w:sz w:val="20"/>
                <w:lang w:val="ka-GE"/>
              </w:rPr>
            </w:pPr>
            <w:r w:rsidRPr="00DB65EA">
              <w:rPr>
                <w:rFonts w:ascii="Sylfaen" w:hAnsi="Sylfaen" w:cs="Sylfaen"/>
                <w:sz w:val="20"/>
                <w:lang w:val="ka-GE"/>
              </w:rPr>
              <w:t>კლასიკური და თანამედროვე მუსიკის პოპულარიზაციის მიზნით დაფინანსებული ახალი ინიციატივების რაოდენობა</w:t>
            </w:r>
          </w:p>
          <w:p w14:paraId="7F57B519" w14:textId="77777777" w:rsidR="00A603D0" w:rsidRPr="00DB65EA" w:rsidRDefault="00A603D0" w:rsidP="00E55F46">
            <w:pPr>
              <w:jc w:val="both"/>
              <w:rPr>
                <w:rFonts w:ascii="Sylfaen" w:hAnsi="Sylfaen" w:cs="Sylfaen"/>
                <w:sz w:val="20"/>
                <w:lang w:val="ka-GE"/>
              </w:rPr>
            </w:pPr>
            <w:r w:rsidRPr="00DB65EA">
              <w:rPr>
                <w:rFonts w:ascii="Sylfaen" w:hAnsi="Sylfaen" w:cs="Sylfaen"/>
                <w:sz w:val="20"/>
                <w:lang w:val="ka-GE"/>
              </w:rPr>
              <w:t>კლასიკური და თანამედროვე მუსიკის შემსრულებელთა რაოდენობა რომლებმაც ისარგებლეს პროგრამით</w:t>
            </w:r>
          </w:p>
          <w:p w14:paraId="62CB7DE3" w14:textId="77777777" w:rsidR="00A603D0" w:rsidRPr="00DB65EA" w:rsidRDefault="00A603D0" w:rsidP="00E55F46">
            <w:pPr>
              <w:jc w:val="both"/>
              <w:rPr>
                <w:rFonts w:ascii="Sylfaen" w:hAnsi="Sylfaen" w:cs="Sylfaen"/>
                <w:sz w:val="20"/>
                <w:lang w:val="ka-GE"/>
              </w:rPr>
            </w:pPr>
            <w:r w:rsidRPr="00DB65EA">
              <w:rPr>
                <w:rFonts w:ascii="Sylfaen" w:hAnsi="Sylfaen" w:cs="Sylfaen"/>
                <w:sz w:val="20"/>
                <w:lang w:val="ka-GE"/>
              </w:rPr>
              <w:t>კლასიკური და თანამედროვე მუსიკის შემსრულებლებისა და კოლექტივების მიერ ქვეყანის ფარგლებში და საზღვარგარეთ  გამართული ღონისძიებების რაოდენობა</w:t>
            </w:r>
          </w:p>
          <w:p w14:paraId="33A94668" w14:textId="77777777" w:rsidR="00A603D0" w:rsidRPr="00DB65EA" w:rsidRDefault="00A603D0" w:rsidP="00E55F46">
            <w:pPr>
              <w:jc w:val="both"/>
              <w:rPr>
                <w:rFonts w:ascii="Sylfaen" w:hAnsi="Sylfaen" w:cs="Sylfaen"/>
                <w:sz w:val="20"/>
                <w:lang w:val="ka-GE"/>
              </w:rPr>
            </w:pPr>
          </w:p>
        </w:tc>
        <w:tc>
          <w:tcPr>
            <w:tcW w:w="807" w:type="pct"/>
            <w:shd w:val="clear" w:color="auto" w:fill="FFFFFF" w:themeFill="background1"/>
            <w:noWrap/>
            <w:hideMark/>
          </w:tcPr>
          <w:p w14:paraId="6D47286D" w14:textId="77777777" w:rsidR="00A603D0" w:rsidRPr="00473D27" w:rsidRDefault="00A603D0" w:rsidP="00E55F46">
            <w:pPr>
              <w:jc w:val="center"/>
              <w:rPr>
                <w:rFonts w:ascii="Sylfaen" w:eastAsia="Times New Roman" w:hAnsi="Sylfaen" w:cs="Times New Roman"/>
                <w:b/>
                <w:color w:val="000000"/>
                <w:sz w:val="20"/>
              </w:rPr>
            </w:pPr>
            <w:r w:rsidRPr="00473D27">
              <w:rPr>
                <w:rFonts w:ascii="Sylfaen" w:eastAsia="Calibri" w:hAnsi="Sylfaen" w:cs="Sylfaen"/>
                <w:b/>
                <w:sz w:val="20"/>
                <w:lang w:val="ka-GE"/>
              </w:rPr>
              <w:t>X</w:t>
            </w:r>
          </w:p>
        </w:tc>
      </w:tr>
      <w:tr w:rsidR="00A603D0" w:rsidRPr="009D68DB" w14:paraId="7E05254C" w14:textId="77777777" w:rsidTr="00473D27">
        <w:trPr>
          <w:trHeight w:val="300"/>
        </w:trPr>
        <w:tc>
          <w:tcPr>
            <w:tcW w:w="1832" w:type="pct"/>
          </w:tcPr>
          <w:p w14:paraId="7A70AEE4" w14:textId="77777777" w:rsidR="00A603D0" w:rsidRPr="00DB65EA" w:rsidRDefault="00A603D0" w:rsidP="00E55F46">
            <w:pPr>
              <w:jc w:val="both"/>
              <w:rPr>
                <w:rFonts w:ascii="Sylfaen" w:hAnsi="Sylfaen"/>
                <w:iCs/>
                <w:sz w:val="20"/>
                <w:lang w:val="ka-GE"/>
              </w:rPr>
            </w:pPr>
            <w:r w:rsidRPr="00DB65EA">
              <w:rPr>
                <w:rFonts w:ascii="Sylfaen" w:hAnsi="Sylfaen"/>
                <w:sz w:val="20"/>
                <w:lang w:val="ka-GE"/>
              </w:rPr>
              <w:t>შემოქმედებითი კოლექტივების მხარდაჭერა სასცენო ინვენტარის, კოსტიუმებისა და მუსიკალური ინსტრუმენტების შეძენით.</w:t>
            </w:r>
          </w:p>
        </w:tc>
        <w:tc>
          <w:tcPr>
            <w:tcW w:w="2361" w:type="pct"/>
            <w:shd w:val="clear" w:color="auto" w:fill="FFFFFF" w:themeFill="background1"/>
          </w:tcPr>
          <w:p w14:paraId="4FF26719" w14:textId="77777777" w:rsidR="00A603D0" w:rsidRPr="00DB65EA" w:rsidRDefault="00A603D0" w:rsidP="00E55F46">
            <w:pPr>
              <w:jc w:val="both"/>
              <w:rPr>
                <w:rFonts w:ascii="Sylfaen" w:hAnsi="Sylfaen" w:cs="Sylfaen"/>
                <w:sz w:val="20"/>
                <w:lang w:val="ka-GE"/>
              </w:rPr>
            </w:pPr>
            <w:r w:rsidRPr="00DB65EA">
              <w:rPr>
                <w:rFonts w:ascii="Sylfaen" w:hAnsi="Sylfaen" w:cs="Sylfaen"/>
                <w:sz w:val="20"/>
                <w:lang w:val="ka-GE"/>
              </w:rPr>
              <w:t>შემოქმედებითი კოლექტივებისათვის შეძენილი სასცენო ინვენტარის, კოსტიუმებისა და მუსიკალური ინსტრუმენტების რაოდენობა</w:t>
            </w:r>
          </w:p>
        </w:tc>
        <w:tc>
          <w:tcPr>
            <w:tcW w:w="807" w:type="pct"/>
            <w:shd w:val="clear" w:color="auto" w:fill="FFFFFF" w:themeFill="background1"/>
            <w:noWrap/>
          </w:tcPr>
          <w:p w14:paraId="216A171B" w14:textId="77777777" w:rsidR="00A603D0" w:rsidRPr="00473D27" w:rsidRDefault="00A603D0" w:rsidP="00E55F46">
            <w:pPr>
              <w:jc w:val="center"/>
              <w:rPr>
                <w:rFonts w:ascii="Sylfaen" w:eastAsia="Times New Roman" w:hAnsi="Sylfaen" w:cs="Times New Roman"/>
                <w:b/>
                <w:color w:val="000000"/>
                <w:sz w:val="20"/>
              </w:rPr>
            </w:pPr>
            <w:r w:rsidRPr="00473D27">
              <w:rPr>
                <w:rFonts w:ascii="Sylfaen" w:eastAsia="Times New Roman" w:hAnsi="Sylfaen" w:cs="Times New Roman"/>
                <w:b/>
                <w:color w:val="000000"/>
                <w:sz w:val="20"/>
              </w:rPr>
              <w:t>X</w:t>
            </w:r>
          </w:p>
        </w:tc>
      </w:tr>
    </w:tbl>
    <w:p w14:paraId="2674C12F" w14:textId="77777777" w:rsidR="00A603D0" w:rsidRPr="00473D27" w:rsidRDefault="00A603D0" w:rsidP="00E55F46">
      <w:pPr>
        <w:spacing w:line="240" w:lineRule="auto"/>
        <w:jc w:val="both"/>
        <w:rPr>
          <w:rFonts w:ascii="Sylfaen" w:hAnsi="Sylfaen" w:cs="Sylfaen"/>
          <w:b/>
          <w:color w:val="2E74B5" w:themeColor="accent1" w:themeShade="BF"/>
          <w:sz w:val="20"/>
          <w:szCs w:val="20"/>
        </w:rPr>
      </w:pPr>
    </w:p>
    <w:p w14:paraId="43CFB4B4" w14:textId="77777777" w:rsidR="00A603D0" w:rsidRPr="00473D27" w:rsidRDefault="00A603D0" w:rsidP="00E55F46">
      <w:pPr>
        <w:spacing w:line="240" w:lineRule="auto"/>
        <w:jc w:val="both"/>
        <w:rPr>
          <w:rFonts w:ascii="Sylfaen" w:hAnsi="Sylfaen" w:cs="Sylfaen"/>
          <w:b/>
          <w:iCs/>
          <w:sz w:val="20"/>
          <w:szCs w:val="20"/>
        </w:rPr>
      </w:pPr>
      <w:r w:rsidRPr="00473D27">
        <w:rPr>
          <w:rFonts w:ascii="Sylfaen" w:hAnsi="Sylfaen" w:cs="Sylfaen"/>
          <w:b/>
          <w:iCs/>
          <w:sz w:val="20"/>
          <w:szCs w:val="20"/>
          <w:lang w:val="ka-GE"/>
        </w:rPr>
        <w:t xml:space="preserve">2019 წელი </w:t>
      </w:r>
      <w:r w:rsidRPr="00473D27">
        <w:rPr>
          <w:rFonts w:ascii="Sylfaen" w:hAnsi="Sylfaen"/>
          <w:b/>
          <w:sz w:val="20"/>
          <w:szCs w:val="20"/>
        </w:rPr>
        <w:t xml:space="preserve">I </w:t>
      </w:r>
      <w:r w:rsidRPr="00473D27">
        <w:rPr>
          <w:rFonts w:ascii="Sylfaen" w:hAnsi="Sylfaen"/>
          <w:b/>
          <w:sz w:val="20"/>
          <w:szCs w:val="20"/>
          <w:lang w:val="ka-GE"/>
        </w:rPr>
        <w:t>კვარტალი</w:t>
      </w:r>
    </w:p>
    <w:p w14:paraId="1254386E" w14:textId="77777777" w:rsidR="00A603D0" w:rsidRPr="00473D27" w:rsidRDefault="00A603D0" w:rsidP="00E55F46">
      <w:pPr>
        <w:spacing w:line="240" w:lineRule="auto"/>
        <w:jc w:val="both"/>
        <w:rPr>
          <w:rFonts w:ascii="Sylfaen" w:hAnsi="Sylfaen" w:cs="Sylfaen"/>
          <w:iCs/>
          <w:sz w:val="20"/>
          <w:szCs w:val="20"/>
          <w:lang w:val="ka-GE"/>
        </w:rPr>
      </w:pPr>
      <w:r w:rsidRPr="00473D27">
        <w:rPr>
          <w:rFonts w:ascii="Sylfaen" w:hAnsi="Sylfaen" w:cs="Sylfaen"/>
          <w:iCs/>
          <w:sz w:val="20"/>
          <w:szCs w:val="20"/>
          <w:lang w:val="ka-GE"/>
        </w:rPr>
        <w:lastRenderedPageBreak/>
        <w:t>მიმდინარე წლის 31 იანვარს ქ. ბათუმის მუნიციპალიტეტის  საკრებულოს #8 განკარგულებით დამტკიცდა ქ. ბათუმის მუნიციპალიტეტის 2019 წლის ბიუჯეტით დამტკიცებული ქვეპროგრამის „კულტურის სფეროში  თავისუფალი ინიციატივების მხარდაჭერა“ ფარგლებში კონკურსის ჩატარების წესისა და პირობების შესახებ დებულება, რომელშიც სხვა წესებთან ერთად განსაზღვრულია შეფასების კრიტერიუმები.</w:t>
      </w:r>
    </w:p>
    <w:p w14:paraId="4405A209" w14:textId="77777777" w:rsidR="00A603D0" w:rsidRPr="00473D27" w:rsidRDefault="00A603D0" w:rsidP="00E55F46">
      <w:pPr>
        <w:spacing w:line="240" w:lineRule="auto"/>
        <w:jc w:val="both"/>
        <w:rPr>
          <w:rFonts w:ascii="Sylfaen" w:hAnsi="Sylfaen" w:cs="Sylfaen"/>
          <w:iCs/>
          <w:sz w:val="20"/>
          <w:szCs w:val="20"/>
          <w:lang w:val="ka-GE"/>
        </w:rPr>
      </w:pPr>
      <w:r w:rsidRPr="00473D27">
        <w:rPr>
          <w:rFonts w:ascii="Sylfaen" w:hAnsi="Sylfaen" w:cs="Sylfaen"/>
          <w:iCs/>
          <w:sz w:val="20"/>
          <w:szCs w:val="20"/>
          <w:lang w:val="ka-GE"/>
        </w:rPr>
        <w:t>საანგარიშო პერიოდში, ღონისძიების ფარგლებში შეირჩა პროექტი  „კოლაბორაცია 2“. პროექტის მიზანია ახალგაზრდა სტუდენტ-შემსრულებლების გაერთიანება და ექსპერინემტული საშემსრულებლო ჯგუფის შექმნა. ჯგუფი მოამზადებს სხვადასხვა ჟანრის რეპერტუარს.  გაიმართება პროექტის შემაჯამებელი შეხვედრა მონაწილეებს გადაეცემათ სერთიფიკატები.</w:t>
      </w:r>
    </w:p>
    <w:p w14:paraId="27261773" w14:textId="77777777" w:rsidR="00A603D0" w:rsidRPr="00473D27" w:rsidRDefault="00A603D0" w:rsidP="00E55F46">
      <w:pPr>
        <w:spacing w:line="240" w:lineRule="auto"/>
        <w:jc w:val="both"/>
        <w:rPr>
          <w:rFonts w:ascii="Sylfaen" w:hAnsi="Sylfaen" w:cs="Sylfaen"/>
          <w:iCs/>
          <w:sz w:val="20"/>
          <w:szCs w:val="20"/>
          <w:lang w:val="ka-GE"/>
        </w:rPr>
      </w:pPr>
      <w:r w:rsidRPr="00473D27">
        <w:rPr>
          <w:rFonts w:ascii="Sylfaen" w:hAnsi="Sylfaen" w:cs="Sylfaen"/>
          <w:iCs/>
          <w:sz w:val="20"/>
          <w:szCs w:val="20"/>
          <w:lang w:val="ka-GE"/>
        </w:rPr>
        <w:t>პროექტის  ავტორი - ა(ა)იპ არტ-ალტერნატივა.</w:t>
      </w:r>
    </w:p>
    <w:p w14:paraId="7B5E6AFE" w14:textId="77777777" w:rsidR="00A603D0" w:rsidRPr="00473D27" w:rsidRDefault="00A603D0" w:rsidP="00E55F46">
      <w:pPr>
        <w:spacing w:line="240" w:lineRule="auto"/>
        <w:jc w:val="both"/>
        <w:rPr>
          <w:rFonts w:ascii="Sylfaen" w:hAnsi="Sylfaen" w:cs="Sylfaen"/>
          <w:iCs/>
          <w:sz w:val="20"/>
          <w:szCs w:val="20"/>
          <w:lang w:val="ka-GE"/>
        </w:rPr>
      </w:pPr>
      <w:r w:rsidRPr="00473D27">
        <w:rPr>
          <w:rFonts w:ascii="Sylfaen" w:hAnsi="Sylfaen" w:cs="Sylfaen"/>
          <w:iCs/>
          <w:sz w:val="20"/>
          <w:szCs w:val="20"/>
          <w:lang w:val="ka-GE"/>
        </w:rPr>
        <w:t xml:space="preserve">დაფინანსდა პროექტი „კოლაბორაცია 2“. </w:t>
      </w:r>
    </w:p>
    <w:p w14:paraId="703B98C4" w14:textId="77777777" w:rsidR="00A603D0" w:rsidRPr="00473D27" w:rsidRDefault="00A603D0" w:rsidP="00E55F46">
      <w:pPr>
        <w:spacing w:line="240" w:lineRule="auto"/>
        <w:jc w:val="both"/>
        <w:rPr>
          <w:rFonts w:ascii="Sylfaen" w:hAnsi="Sylfaen" w:cs="Sylfaen"/>
          <w:iCs/>
          <w:sz w:val="20"/>
          <w:szCs w:val="20"/>
          <w:lang w:val="ka-GE"/>
        </w:rPr>
      </w:pPr>
      <w:r w:rsidRPr="00473D27">
        <w:rPr>
          <w:rFonts w:ascii="Sylfaen" w:hAnsi="Sylfaen" w:cs="Sylfaen"/>
          <w:iCs/>
          <w:sz w:val="20"/>
          <w:szCs w:val="20"/>
          <w:lang w:val="ka-GE"/>
        </w:rPr>
        <w:t>პროექტის  ავტორი - ა(ა)იპ არტ-ალტერნატივა;</w:t>
      </w:r>
    </w:p>
    <w:p w14:paraId="39609934" w14:textId="77777777" w:rsidR="00A603D0" w:rsidRPr="00473D27" w:rsidRDefault="00A603D0" w:rsidP="00E55F46">
      <w:pPr>
        <w:spacing w:line="240" w:lineRule="auto"/>
        <w:jc w:val="both"/>
        <w:rPr>
          <w:rFonts w:ascii="Sylfaen" w:hAnsi="Sylfaen" w:cs="Sylfaen"/>
          <w:iCs/>
          <w:sz w:val="20"/>
          <w:szCs w:val="20"/>
          <w:lang w:val="ka-GE"/>
        </w:rPr>
      </w:pPr>
      <w:r w:rsidRPr="00473D27">
        <w:rPr>
          <w:rFonts w:ascii="Sylfaen" w:hAnsi="Sylfaen" w:cs="Sylfaen"/>
          <w:iCs/>
          <w:sz w:val="20"/>
          <w:szCs w:val="20"/>
          <w:lang w:val="ka-GE"/>
        </w:rPr>
        <w:t xml:space="preserve"> პროექტი  ბიუჯეტი - 5950 ლარი;</w:t>
      </w:r>
    </w:p>
    <w:p w14:paraId="49E23F6D" w14:textId="77777777" w:rsidR="00A603D0" w:rsidRPr="00473D27" w:rsidRDefault="00A603D0" w:rsidP="00E55F46">
      <w:pPr>
        <w:spacing w:line="240" w:lineRule="auto"/>
        <w:jc w:val="both"/>
        <w:rPr>
          <w:rFonts w:ascii="Sylfaen" w:hAnsi="Sylfaen" w:cs="Sylfaen"/>
          <w:iCs/>
          <w:sz w:val="20"/>
          <w:szCs w:val="20"/>
          <w:lang w:val="ka-GE"/>
        </w:rPr>
      </w:pPr>
      <w:r w:rsidRPr="00473D27">
        <w:rPr>
          <w:rFonts w:ascii="Sylfaen" w:hAnsi="Sylfaen" w:cs="Sylfaen"/>
          <w:iCs/>
          <w:sz w:val="20"/>
          <w:szCs w:val="20"/>
          <w:lang w:val="ka-GE"/>
        </w:rPr>
        <w:t xml:space="preserve"> პროექტი  განხორციელდება - 28 მარტიდან 31 მაისის ჩათვლით.</w:t>
      </w:r>
    </w:p>
    <w:p w14:paraId="07A802C8" w14:textId="77777777" w:rsidR="00A603D0" w:rsidRPr="00473D27" w:rsidRDefault="00A603D0" w:rsidP="00E55F46">
      <w:pPr>
        <w:spacing w:line="240" w:lineRule="auto"/>
        <w:jc w:val="both"/>
        <w:rPr>
          <w:rFonts w:ascii="Sylfaen" w:hAnsi="Sylfaen" w:cs="Sylfaen"/>
          <w:iCs/>
          <w:sz w:val="20"/>
          <w:szCs w:val="20"/>
          <w:lang w:val="ka-GE"/>
        </w:rPr>
      </w:pPr>
    </w:p>
    <w:p w14:paraId="537F5F63" w14:textId="77777777" w:rsidR="00A603D0" w:rsidRPr="00473D27" w:rsidRDefault="00A603D0" w:rsidP="00E55F46">
      <w:pPr>
        <w:spacing w:line="240" w:lineRule="auto"/>
        <w:jc w:val="both"/>
        <w:rPr>
          <w:rFonts w:ascii="Sylfaen" w:hAnsi="Sylfaen" w:cs="Sylfaen"/>
          <w:b/>
          <w:iCs/>
          <w:sz w:val="20"/>
          <w:szCs w:val="20"/>
          <w:lang w:val="ka-GE"/>
        </w:rPr>
      </w:pPr>
      <w:r w:rsidRPr="00473D27">
        <w:rPr>
          <w:rFonts w:ascii="Sylfaen" w:hAnsi="Sylfaen" w:cs="Sylfaen"/>
          <w:b/>
          <w:iCs/>
          <w:sz w:val="20"/>
          <w:szCs w:val="20"/>
          <w:lang w:val="ka-GE"/>
        </w:rPr>
        <w:t>2018 წელი</w:t>
      </w:r>
    </w:p>
    <w:p w14:paraId="587B43A9" w14:textId="76647A84" w:rsidR="00A603D0" w:rsidRPr="00473D27" w:rsidRDefault="00A603D0" w:rsidP="00E55F46">
      <w:pPr>
        <w:spacing w:line="240" w:lineRule="auto"/>
        <w:jc w:val="both"/>
        <w:rPr>
          <w:rFonts w:ascii="Sylfaen" w:hAnsi="Sylfaen" w:cs="Sylfaen"/>
          <w:b/>
          <w:iCs/>
          <w:sz w:val="20"/>
          <w:szCs w:val="20"/>
        </w:rPr>
      </w:pPr>
      <w:r w:rsidRPr="00473D27">
        <w:rPr>
          <w:rFonts w:ascii="Sylfaen" w:hAnsi="Sylfaen" w:cs="Sylfaen"/>
          <w:b/>
          <w:iCs/>
          <w:sz w:val="20"/>
          <w:szCs w:val="20"/>
          <w:lang w:val="ka-GE"/>
        </w:rPr>
        <w:t>პროგრამის განხორციელება იგეგმება</w:t>
      </w:r>
      <w:r w:rsidR="00202710" w:rsidRPr="00473D27">
        <w:rPr>
          <w:rFonts w:ascii="Sylfaen" w:hAnsi="Sylfaen" w:cs="Sylfaen"/>
          <w:b/>
          <w:iCs/>
          <w:sz w:val="20"/>
          <w:szCs w:val="20"/>
          <w:lang w:val="ka-GE"/>
        </w:rPr>
        <w:t xml:space="preserve"> 2019</w:t>
      </w:r>
      <w:r w:rsidR="00473D27">
        <w:rPr>
          <w:rFonts w:ascii="Sylfaen" w:hAnsi="Sylfaen" w:cs="Sylfaen"/>
          <w:b/>
          <w:iCs/>
          <w:sz w:val="20"/>
          <w:szCs w:val="20"/>
          <w:lang w:val="ka-GE"/>
        </w:rPr>
        <w:t xml:space="preserve"> </w:t>
      </w:r>
      <w:r w:rsidRPr="00473D27">
        <w:rPr>
          <w:rFonts w:ascii="Sylfaen" w:hAnsi="Sylfaen" w:cs="Sylfaen"/>
          <w:b/>
          <w:iCs/>
          <w:sz w:val="20"/>
          <w:szCs w:val="20"/>
          <w:lang w:val="ka-GE"/>
        </w:rPr>
        <w:t>წელს</w:t>
      </w:r>
      <w:r w:rsidRPr="00473D27">
        <w:rPr>
          <w:rFonts w:ascii="Sylfaen" w:hAnsi="Sylfaen" w:cs="Sylfaen"/>
          <w:b/>
          <w:iCs/>
          <w:sz w:val="20"/>
          <w:szCs w:val="20"/>
        </w:rPr>
        <w:t>.</w:t>
      </w:r>
    </w:p>
    <w:p w14:paraId="0BDF9D6A" w14:textId="77777777" w:rsidR="00A603D0" w:rsidRPr="009D68DB" w:rsidRDefault="00A603D0" w:rsidP="00E55F46">
      <w:pPr>
        <w:spacing w:line="240" w:lineRule="auto"/>
        <w:jc w:val="both"/>
        <w:rPr>
          <w:rFonts w:ascii="Sylfaen" w:hAnsi="Sylfaen"/>
          <w:lang w:val="ka-GE"/>
        </w:rPr>
      </w:pPr>
    </w:p>
    <w:p w14:paraId="389E13AA" w14:textId="77777777" w:rsidR="00A603D0" w:rsidRPr="009D68DB" w:rsidRDefault="00A603D0" w:rsidP="00E55F46">
      <w:pPr>
        <w:spacing w:line="240" w:lineRule="auto"/>
        <w:jc w:val="both"/>
        <w:rPr>
          <w:rFonts w:ascii="Sylfaen" w:hAnsi="Sylfaen"/>
          <w:lang w:val="ka-GE"/>
        </w:rPr>
      </w:pPr>
    </w:p>
    <w:p w14:paraId="4712C396" w14:textId="77777777" w:rsidR="00C16F53" w:rsidRDefault="00C16F53">
      <w:pPr>
        <w:rPr>
          <w:rFonts w:ascii="Sylfaen" w:eastAsia="Times New Roman" w:hAnsi="Sylfaen"/>
          <w:spacing w:val="15"/>
        </w:rPr>
      </w:pPr>
      <w:r>
        <w:rPr>
          <w:rFonts w:ascii="Sylfaen" w:eastAsia="Times New Roman" w:hAnsi="Sylfaen"/>
        </w:rPr>
        <w:br w:type="page"/>
      </w:r>
    </w:p>
    <w:p w14:paraId="5211EF4C" w14:textId="00A4A320"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32" w:name="_Toc6307954"/>
      <w:r w:rsidRPr="009D68DB">
        <w:rPr>
          <w:rFonts w:ascii="Sylfaen" w:eastAsia="Times New Roman" w:hAnsi="Sylfaen"/>
          <w:color w:val="auto"/>
        </w:rPr>
        <w:lastRenderedPageBreak/>
        <w:t>8.3.2.ბათუმელ ხელოვანთა საერთაშორისო და ადგილობრივ კულტურულ ღონისძიებებში მონაწილეობის ხელშეწყობა</w:t>
      </w:r>
      <w:bookmarkEnd w:id="132"/>
    </w:p>
    <w:tbl>
      <w:tblPr>
        <w:tblW w:w="5000" w:type="pct"/>
        <w:tblLook w:val="04A0" w:firstRow="1" w:lastRow="0" w:firstColumn="1" w:lastColumn="0" w:noHBand="0" w:noVBand="1"/>
      </w:tblPr>
      <w:tblGrid>
        <w:gridCol w:w="3122"/>
        <w:gridCol w:w="4495"/>
        <w:gridCol w:w="1743"/>
      </w:tblGrid>
      <w:tr w:rsidR="00A603D0" w:rsidRPr="009D68DB" w14:paraId="309471FF" w14:textId="77777777" w:rsidTr="00C16F53">
        <w:trPr>
          <w:trHeight w:val="300"/>
        </w:trPr>
        <w:tc>
          <w:tcPr>
            <w:tcW w:w="1668" w:type="pct"/>
            <w:hideMark/>
          </w:tcPr>
          <w:p w14:paraId="15160F07"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სტრატეგიული</w:t>
            </w:r>
            <w:r w:rsidRPr="00DB65EA">
              <w:rPr>
                <w:rFonts w:ascii="Sylfaen" w:eastAsia="Times New Roman" w:hAnsi="Sylfaen" w:cs="Times New Roman"/>
                <w:b/>
                <w:color w:val="2F75B5"/>
                <w:szCs w:val="24"/>
              </w:rPr>
              <w:t xml:space="preserve"> </w:t>
            </w:r>
            <w:r w:rsidRPr="00DB65EA">
              <w:rPr>
                <w:rFonts w:ascii="Sylfaen" w:eastAsia="Times New Roman" w:hAnsi="Sylfaen" w:cs="Sylfaen"/>
                <w:b/>
                <w:color w:val="2F75B5"/>
                <w:szCs w:val="24"/>
              </w:rPr>
              <w:t>მიმართულება</w:t>
            </w:r>
            <w:r w:rsidRPr="00DB65EA">
              <w:rPr>
                <w:rFonts w:ascii="Sylfaen" w:eastAsia="Times New Roman" w:hAnsi="Sylfaen" w:cs="Times New Roman"/>
                <w:b/>
                <w:color w:val="2F75B5"/>
                <w:szCs w:val="24"/>
              </w:rPr>
              <w:t xml:space="preserve">  8</w:t>
            </w:r>
          </w:p>
        </w:tc>
        <w:tc>
          <w:tcPr>
            <w:tcW w:w="3332" w:type="pct"/>
            <w:gridSpan w:val="2"/>
            <w:hideMark/>
          </w:tcPr>
          <w:p w14:paraId="0A4B3FE9" w14:textId="77777777" w:rsidR="00A603D0" w:rsidRPr="00DB65EA" w:rsidRDefault="00A603D0" w:rsidP="00E55F46">
            <w:pPr>
              <w:jc w:val="both"/>
              <w:rPr>
                <w:rFonts w:ascii="Sylfaen" w:eastAsia="Times New Roman" w:hAnsi="Sylfaen" w:cs="Sylfaen"/>
                <w:b/>
                <w:color w:val="757171"/>
                <w:szCs w:val="24"/>
                <w:lang w:val="ka-GE"/>
              </w:rPr>
            </w:pPr>
            <w:r w:rsidRPr="00DB65EA">
              <w:rPr>
                <w:rFonts w:ascii="Sylfaen" w:eastAsia="Times New Roman" w:hAnsi="Sylfaen" w:cs="Sylfaen"/>
                <w:b/>
                <w:color w:val="757171"/>
                <w:szCs w:val="24"/>
                <w:lang w:val="ka-GE"/>
              </w:rPr>
              <w:t>კულტურის განვითარების ხელშეწყობა</w:t>
            </w:r>
          </w:p>
          <w:p w14:paraId="03DF8240" w14:textId="77777777" w:rsidR="00A603D0" w:rsidRPr="00DB65EA" w:rsidRDefault="00A603D0" w:rsidP="00E55F46">
            <w:pPr>
              <w:jc w:val="both"/>
              <w:rPr>
                <w:rFonts w:ascii="Sylfaen" w:eastAsia="Times New Roman" w:hAnsi="Sylfaen" w:cs="Times New Roman"/>
                <w:b/>
                <w:color w:val="757171"/>
                <w:szCs w:val="24"/>
                <w:lang w:val="ka-GE"/>
              </w:rPr>
            </w:pPr>
          </w:p>
        </w:tc>
      </w:tr>
      <w:tr w:rsidR="00A603D0" w:rsidRPr="009D68DB" w14:paraId="76292E4C" w14:textId="77777777" w:rsidTr="00C16F53">
        <w:trPr>
          <w:trHeight w:val="300"/>
        </w:trPr>
        <w:tc>
          <w:tcPr>
            <w:tcW w:w="1668" w:type="pct"/>
            <w:hideMark/>
          </w:tcPr>
          <w:p w14:paraId="49E60593" w14:textId="77777777" w:rsidR="00A603D0" w:rsidRPr="00DB65EA" w:rsidRDefault="00A603D0" w:rsidP="00E55F46">
            <w:pPr>
              <w:rPr>
                <w:rFonts w:ascii="Sylfaen" w:eastAsia="Times New Roman" w:hAnsi="Sylfaen" w:cs="Times New Roman"/>
                <w:color w:val="2F75B5"/>
                <w:szCs w:val="24"/>
              </w:rPr>
            </w:pPr>
            <w:r w:rsidRPr="00DB65EA">
              <w:rPr>
                <w:rFonts w:ascii="Sylfaen" w:eastAsia="Times New Roman" w:hAnsi="Sylfaen" w:cs="Sylfaen"/>
                <w:color w:val="2F75B5"/>
                <w:szCs w:val="24"/>
              </w:rPr>
              <w:t>პროგრამა</w:t>
            </w:r>
          </w:p>
        </w:tc>
        <w:tc>
          <w:tcPr>
            <w:tcW w:w="3332" w:type="pct"/>
            <w:gridSpan w:val="2"/>
            <w:shd w:val="clear" w:color="auto" w:fill="auto"/>
            <w:hideMark/>
          </w:tcPr>
          <w:p w14:paraId="1870AC40" w14:textId="77777777" w:rsidR="00A603D0" w:rsidRPr="009D68DB" w:rsidRDefault="00A603D0" w:rsidP="00E55F46">
            <w:pPr>
              <w:pStyle w:val="Subtitle"/>
              <w:rPr>
                <w:rFonts w:ascii="Sylfaen" w:hAnsi="Sylfaen"/>
                <w:lang w:val="ka-GE"/>
              </w:rPr>
            </w:pPr>
            <w:r w:rsidRPr="009D68DB">
              <w:rPr>
                <w:rFonts w:ascii="Sylfaen" w:hAnsi="Sylfaen"/>
                <w:lang w:val="ka-GE"/>
              </w:rPr>
              <w:t>8.3.2.</w:t>
            </w:r>
            <w:r w:rsidRPr="009D68DB">
              <w:rPr>
                <w:rFonts w:ascii="Sylfaen" w:hAnsi="Sylfaen" w:cs="Sylfaen"/>
                <w:lang w:val="ka-GE"/>
              </w:rPr>
              <w:t>ბათუმელ</w:t>
            </w:r>
            <w:r w:rsidRPr="009D68DB">
              <w:rPr>
                <w:rFonts w:ascii="Sylfaen" w:hAnsi="Sylfaen"/>
                <w:lang w:val="ka-GE"/>
              </w:rPr>
              <w:t xml:space="preserve"> </w:t>
            </w:r>
            <w:r w:rsidRPr="009D68DB">
              <w:rPr>
                <w:rFonts w:ascii="Sylfaen" w:hAnsi="Sylfaen" w:cs="Sylfaen"/>
                <w:lang w:val="ka-GE"/>
              </w:rPr>
              <w:t>ხელოვანთა</w:t>
            </w:r>
            <w:r w:rsidRPr="009D68DB">
              <w:rPr>
                <w:rFonts w:ascii="Sylfaen" w:hAnsi="Sylfaen"/>
                <w:lang w:val="ka-GE"/>
              </w:rPr>
              <w:t xml:space="preserve"> </w:t>
            </w:r>
            <w:r w:rsidRPr="009D68DB">
              <w:rPr>
                <w:rFonts w:ascii="Sylfaen" w:hAnsi="Sylfaen" w:cs="Sylfaen"/>
                <w:lang w:val="ka-GE"/>
              </w:rPr>
              <w:t>საერთაშორისო</w:t>
            </w:r>
            <w:r w:rsidRPr="009D68DB">
              <w:rPr>
                <w:rFonts w:ascii="Sylfaen" w:hAnsi="Sylfaen"/>
                <w:lang w:val="ka-GE"/>
              </w:rPr>
              <w:t xml:space="preserve"> </w:t>
            </w:r>
            <w:r w:rsidRPr="009D68DB">
              <w:rPr>
                <w:rFonts w:ascii="Sylfaen" w:hAnsi="Sylfaen" w:cs="Sylfaen"/>
                <w:lang w:val="ka-GE"/>
              </w:rPr>
              <w:t>და</w:t>
            </w:r>
            <w:r w:rsidRPr="009D68DB">
              <w:rPr>
                <w:rFonts w:ascii="Sylfaen" w:hAnsi="Sylfaen"/>
                <w:lang w:val="ka-GE"/>
              </w:rPr>
              <w:t xml:space="preserve"> </w:t>
            </w:r>
            <w:r w:rsidRPr="009D68DB">
              <w:rPr>
                <w:rFonts w:ascii="Sylfaen" w:hAnsi="Sylfaen" w:cs="Sylfaen"/>
                <w:lang w:val="ka-GE"/>
              </w:rPr>
              <w:t>ადგილობრივ</w:t>
            </w:r>
            <w:r w:rsidRPr="009D68DB">
              <w:rPr>
                <w:rFonts w:ascii="Sylfaen" w:hAnsi="Sylfaen"/>
                <w:lang w:val="ka-GE"/>
              </w:rPr>
              <w:t xml:space="preserve"> </w:t>
            </w:r>
            <w:r w:rsidRPr="009D68DB">
              <w:rPr>
                <w:rFonts w:ascii="Sylfaen" w:hAnsi="Sylfaen" w:cs="Sylfaen"/>
                <w:lang w:val="ka-GE"/>
              </w:rPr>
              <w:t>კულტურულ</w:t>
            </w:r>
            <w:r w:rsidRPr="009D68DB">
              <w:rPr>
                <w:rFonts w:ascii="Sylfaen" w:hAnsi="Sylfaen"/>
                <w:lang w:val="ka-GE"/>
              </w:rPr>
              <w:t xml:space="preserve"> </w:t>
            </w:r>
            <w:r w:rsidRPr="009D68DB">
              <w:rPr>
                <w:rFonts w:ascii="Sylfaen" w:hAnsi="Sylfaen" w:cs="Sylfaen"/>
                <w:lang w:val="ka-GE"/>
              </w:rPr>
              <w:t>ღონისძიებებში</w:t>
            </w:r>
            <w:r w:rsidRPr="009D68DB">
              <w:rPr>
                <w:rFonts w:ascii="Sylfaen" w:hAnsi="Sylfaen"/>
                <w:lang w:val="ka-GE"/>
              </w:rPr>
              <w:t xml:space="preserve"> </w:t>
            </w:r>
            <w:r w:rsidRPr="009D68DB">
              <w:rPr>
                <w:rFonts w:ascii="Sylfaen" w:hAnsi="Sylfaen" w:cs="Sylfaen"/>
                <w:lang w:val="ka-GE"/>
              </w:rPr>
              <w:t>მონაწილეობის</w:t>
            </w:r>
            <w:r w:rsidRPr="009D68DB">
              <w:rPr>
                <w:rFonts w:ascii="Sylfaen" w:hAnsi="Sylfaen"/>
                <w:lang w:val="ka-GE"/>
              </w:rPr>
              <w:t xml:space="preserve"> </w:t>
            </w:r>
            <w:r w:rsidRPr="009D68DB">
              <w:rPr>
                <w:rFonts w:ascii="Sylfaen" w:hAnsi="Sylfaen" w:cs="Sylfaen"/>
                <w:lang w:val="ka-GE"/>
              </w:rPr>
              <w:t>ხელშეწყობა</w:t>
            </w:r>
          </w:p>
          <w:p w14:paraId="358CD08B" w14:textId="77777777" w:rsidR="00A603D0" w:rsidRPr="009D68DB" w:rsidRDefault="00A603D0" w:rsidP="00E55F46">
            <w:pPr>
              <w:rPr>
                <w:rFonts w:ascii="Sylfaen" w:eastAsia="Times New Roman" w:hAnsi="Sylfaen" w:cs="Times New Roman"/>
                <w:color w:val="757171"/>
                <w:sz w:val="24"/>
                <w:szCs w:val="24"/>
              </w:rPr>
            </w:pPr>
          </w:p>
        </w:tc>
      </w:tr>
      <w:tr w:rsidR="00A603D0" w:rsidRPr="009D68DB" w14:paraId="04C597E4" w14:textId="77777777" w:rsidTr="00C16F53">
        <w:trPr>
          <w:trHeight w:val="600"/>
        </w:trPr>
        <w:tc>
          <w:tcPr>
            <w:tcW w:w="1668" w:type="pct"/>
            <w:hideMark/>
          </w:tcPr>
          <w:p w14:paraId="24E21697" w14:textId="77777777" w:rsidR="00A603D0" w:rsidRPr="00DB65EA" w:rsidRDefault="00A603D0" w:rsidP="00E55F46">
            <w:pPr>
              <w:rPr>
                <w:rFonts w:ascii="Sylfaen" w:eastAsia="Times New Roman" w:hAnsi="Sylfaen" w:cs="Times New Roman"/>
                <w:color w:val="2F75B5"/>
                <w:szCs w:val="24"/>
              </w:rPr>
            </w:pPr>
            <w:r w:rsidRPr="00DB65EA">
              <w:rPr>
                <w:rFonts w:ascii="Sylfaen" w:eastAsia="Times New Roman" w:hAnsi="Sylfaen" w:cs="Sylfaen"/>
                <w:color w:val="2F75B5"/>
                <w:szCs w:val="24"/>
              </w:rPr>
              <w:t>პროგრამის</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მიზანი</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და</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მოსალოდნელი</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შედეგი</w:t>
            </w:r>
          </w:p>
        </w:tc>
        <w:tc>
          <w:tcPr>
            <w:tcW w:w="3332" w:type="pct"/>
            <w:gridSpan w:val="2"/>
            <w:shd w:val="clear" w:color="auto" w:fill="auto"/>
            <w:hideMark/>
          </w:tcPr>
          <w:p w14:paraId="108977CC" w14:textId="77777777" w:rsidR="00A603D0" w:rsidRPr="00DC1372" w:rsidRDefault="00A603D0" w:rsidP="00E55F46">
            <w:pPr>
              <w:jc w:val="both"/>
              <w:rPr>
                <w:rFonts w:ascii="Sylfaen" w:hAnsi="Sylfaen" w:cs="Sylfaen"/>
                <w:sz w:val="20"/>
                <w:lang w:val="ka-GE"/>
              </w:rPr>
            </w:pPr>
            <w:r w:rsidRPr="00DC1372">
              <w:rPr>
                <w:rFonts w:ascii="Sylfaen" w:eastAsia="Times New Roman" w:hAnsi="Sylfaen" w:cs="Times New Roman"/>
                <w:sz w:val="20"/>
                <w:lang w:val="ka-GE"/>
              </w:rPr>
              <w:t>პროგრამის მიზანია ბათუმელ ხელოვანთა პროფესიული ზრდის ხელშეწყობა, ქართული კულტურის პოპულარიზაციის ხელშეწყობა ბათუმელ ხელოვანთა საერთაშორისო კულტურულ ღონისძიებებსა და კონკურსებში მონაწილეობის მხარდაჭერის გზით.</w:t>
            </w:r>
          </w:p>
        </w:tc>
      </w:tr>
      <w:tr w:rsidR="00A603D0" w:rsidRPr="009D68DB" w14:paraId="777446EA" w14:textId="77777777" w:rsidTr="00C16F53">
        <w:trPr>
          <w:trHeight w:val="300"/>
        </w:trPr>
        <w:tc>
          <w:tcPr>
            <w:tcW w:w="1668" w:type="pct"/>
            <w:hideMark/>
          </w:tcPr>
          <w:p w14:paraId="2B60C3F2" w14:textId="77777777" w:rsidR="00A603D0" w:rsidRPr="009D68DB" w:rsidRDefault="00A603D0" w:rsidP="00E55F46">
            <w:pPr>
              <w:rPr>
                <w:rFonts w:ascii="Sylfaen" w:eastAsia="Times New Roman" w:hAnsi="Sylfaen" w:cs="Times New Roman"/>
                <w:color w:val="000000"/>
                <w:sz w:val="24"/>
                <w:szCs w:val="24"/>
              </w:rPr>
            </w:pPr>
          </w:p>
        </w:tc>
        <w:tc>
          <w:tcPr>
            <w:tcW w:w="2401" w:type="pct"/>
            <w:shd w:val="clear" w:color="auto" w:fill="auto"/>
            <w:hideMark/>
          </w:tcPr>
          <w:p w14:paraId="3A49E4A5" w14:textId="77777777" w:rsidR="00A603D0" w:rsidRPr="009D68DB" w:rsidRDefault="00A603D0" w:rsidP="00E55F46">
            <w:pPr>
              <w:rPr>
                <w:rFonts w:ascii="Sylfaen" w:eastAsia="Times New Roman" w:hAnsi="Sylfaen" w:cs="Times New Roman"/>
              </w:rPr>
            </w:pPr>
          </w:p>
        </w:tc>
        <w:tc>
          <w:tcPr>
            <w:tcW w:w="931" w:type="pct"/>
            <w:shd w:val="clear" w:color="auto" w:fill="auto"/>
            <w:noWrap/>
            <w:hideMark/>
          </w:tcPr>
          <w:p w14:paraId="3FD55D97" w14:textId="77777777" w:rsidR="00A603D0" w:rsidRPr="009D68DB" w:rsidRDefault="00A603D0" w:rsidP="00E55F46">
            <w:pPr>
              <w:rPr>
                <w:rFonts w:ascii="Sylfaen" w:eastAsia="Times New Roman" w:hAnsi="Sylfaen" w:cs="Times New Roman"/>
              </w:rPr>
            </w:pPr>
          </w:p>
        </w:tc>
      </w:tr>
      <w:tr w:rsidR="00A603D0" w:rsidRPr="009D68DB" w14:paraId="7806C7C6" w14:textId="77777777" w:rsidTr="00C16F53">
        <w:trPr>
          <w:trHeight w:val="300"/>
        </w:trPr>
        <w:tc>
          <w:tcPr>
            <w:tcW w:w="1668" w:type="pct"/>
            <w:hideMark/>
          </w:tcPr>
          <w:p w14:paraId="42D16FC6"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ღონისძიებები</w:t>
            </w:r>
            <w:r w:rsidRPr="00DB65EA">
              <w:rPr>
                <w:rFonts w:ascii="Sylfaen" w:eastAsia="Times New Roman" w:hAnsi="Sylfaen" w:cs="Times New Roman"/>
                <w:b/>
                <w:color w:val="2F75B5"/>
                <w:szCs w:val="24"/>
              </w:rPr>
              <w:t>:</w:t>
            </w:r>
          </w:p>
        </w:tc>
        <w:tc>
          <w:tcPr>
            <w:tcW w:w="2401" w:type="pct"/>
            <w:hideMark/>
          </w:tcPr>
          <w:p w14:paraId="77B9E701"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შესრულების</w:t>
            </w:r>
            <w:r w:rsidRPr="00DB65EA">
              <w:rPr>
                <w:rFonts w:ascii="Sylfaen" w:eastAsia="Times New Roman" w:hAnsi="Sylfaen" w:cs="Times New Roman"/>
                <w:b/>
                <w:color w:val="2F75B5"/>
                <w:szCs w:val="24"/>
              </w:rPr>
              <w:t xml:space="preserve"> </w:t>
            </w:r>
            <w:r w:rsidRPr="00DB65EA">
              <w:rPr>
                <w:rFonts w:ascii="Sylfaen" w:eastAsia="Times New Roman" w:hAnsi="Sylfaen" w:cs="Sylfaen"/>
                <w:b/>
                <w:color w:val="2F75B5"/>
                <w:szCs w:val="24"/>
              </w:rPr>
              <w:t>ინდიკატორი</w:t>
            </w:r>
          </w:p>
        </w:tc>
        <w:tc>
          <w:tcPr>
            <w:tcW w:w="931" w:type="pct"/>
            <w:noWrap/>
            <w:hideMark/>
          </w:tcPr>
          <w:p w14:paraId="31DFF6AB"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შესრულება</w:t>
            </w:r>
          </w:p>
        </w:tc>
      </w:tr>
      <w:tr w:rsidR="00A603D0" w:rsidRPr="009D68DB" w14:paraId="76DDC21C" w14:textId="77777777" w:rsidTr="00C16F53">
        <w:trPr>
          <w:trHeight w:val="300"/>
        </w:trPr>
        <w:tc>
          <w:tcPr>
            <w:tcW w:w="1668" w:type="pct"/>
            <w:hideMark/>
          </w:tcPr>
          <w:p w14:paraId="03C562CB" w14:textId="77777777" w:rsidR="00A603D0" w:rsidRPr="00DB65EA" w:rsidRDefault="00A603D0" w:rsidP="00E55F46">
            <w:pPr>
              <w:rPr>
                <w:rFonts w:ascii="Sylfaen" w:hAnsi="Sylfaen"/>
                <w:sz w:val="20"/>
                <w:lang w:val="ka-GE"/>
              </w:rPr>
            </w:pPr>
            <w:r w:rsidRPr="00DB65EA">
              <w:rPr>
                <w:rFonts w:ascii="Sylfaen" w:hAnsi="Sylfaen" w:cs="Sylfaen"/>
                <w:sz w:val="20"/>
                <w:lang w:val="ka-GE"/>
              </w:rPr>
              <w:t>ბენეფიციართა შერჩევისა და გამარჯვებული პირების გამოვლენის კრიტერიუმების შემუშავება და დამტკიცება.</w:t>
            </w:r>
          </w:p>
          <w:p w14:paraId="466BB759" w14:textId="77777777" w:rsidR="00A603D0" w:rsidRPr="00DB65EA" w:rsidRDefault="00A603D0" w:rsidP="00E55F46">
            <w:pPr>
              <w:jc w:val="both"/>
              <w:rPr>
                <w:rFonts w:ascii="Sylfaen" w:hAnsi="Sylfaen"/>
                <w:sz w:val="20"/>
                <w:lang w:val="ka-GE"/>
              </w:rPr>
            </w:pPr>
          </w:p>
        </w:tc>
        <w:tc>
          <w:tcPr>
            <w:tcW w:w="2401" w:type="pct"/>
            <w:shd w:val="clear" w:color="auto" w:fill="FFFFFF" w:themeFill="background1"/>
            <w:hideMark/>
          </w:tcPr>
          <w:p w14:paraId="31CEB85D" w14:textId="77777777" w:rsidR="00A603D0" w:rsidRPr="00DB65EA" w:rsidRDefault="00A603D0" w:rsidP="00E55F46">
            <w:pPr>
              <w:jc w:val="both"/>
              <w:rPr>
                <w:rFonts w:ascii="Sylfaen" w:hAnsi="Sylfaen" w:cs="Sylfaen"/>
                <w:sz w:val="20"/>
                <w:lang w:val="ka-GE"/>
              </w:rPr>
            </w:pPr>
            <w:r w:rsidRPr="00DB65EA">
              <w:rPr>
                <w:rFonts w:ascii="Sylfaen" w:hAnsi="Sylfaen" w:cs="Sylfaen"/>
                <w:sz w:val="20"/>
                <w:lang w:val="ka-GE"/>
              </w:rPr>
              <w:t>ბენეფიციართა შერჩევისა და გამარჯვებული პირების გამოვლენის კრიტერიუმები</w:t>
            </w:r>
          </w:p>
        </w:tc>
        <w:tc>
          <w:tcPr>
            <w:tcW w:w="931" w:type="pct"/>
            <w:shd w:val="clear" w:color="auto" w:fill="FFFFFF" w:themeFill="background1"/>
            <w:noWrap/>
            <w:hideMark/>
          </w:tcPr>
          <w:p w14:paraId="6BB76D01" w14:textId="77777777" w:rsidR="00A603D0" w:rsidRPr="00C16F53" w:rsidRDefault="00A603D0" w:rsidP="00E55F46">
            <w:pPr>
              <w:jc w:val="center"/>
              <w:rPr>
                <w:rFonts w:ascii="Sylfaen" w:eastAsia="Times New Roman" w:hAnsi="Sylfaen" w:cs="Times New Roman"/>
                <w:sz w:val="20"/>
              </w:rPr>
            </w:pPr>
            <w:r w:rsidRPr="00C16F53">
              <w:rPr>
                <w:rFonts w:ascii="Segoe UI Emoji" w:eastAsia="Calibri" w:hAnsi="Segoe UI Emoji" w:cs="Segoe UI Emoji"/>
                <w:sz w:val="20"/>
                <w:lang w:val="ka-GE"/>
              </w:rPr>
              <w:t>✔</w:t>
            </w:r>
          </w:p>
        </w:tc>
      </w:tr>
      <w:tr w:rsidR="00A603D0" w:rsidRPr="009D68DB" w14:paraId="6E64D4B5" w14:textId="77777777" w:rsidTr="00C16F53">
        <w:trPr>
          <w:trHeight w:val="683"/>
        </w:trPr>
        <w:tc>
          <w:tcPr>
            <w:tcW w:w="1668" w:type="pct"/>
            <w:vMerge w:val="restart"/>
            <w:hideMark/>
          </w:tcPr>
          <w:p w14:paraId="346CAB07" w14:textId="77777777" w:rsidR="00A603D0" w:rsidRPr="00DB65EA" w:rsidRDefault="00A603D0" w:rsidP="00E55F46">
            <w:pPr>
              <w:jc w:val="both"/>
              <w:rPr>
                <w:rFonts w:ascii="Sylfaen" w:hAnsi="Sylfaen" w:cs="Sylfaen"/>
                <w:iCs/>
                <w:sz w:val="20"/>
                <w:lang w:val="ka-GE"/>
              </w:rPr>
            </w:pPr>
            <w:r w:rsidRPr="00DB65EA">
              <w:rPr>
                <w:rFonts w:ascii="Sylfaen" w:hAnsi="Sylfaen" w:cs="Sylfaen"/>
                <w:sz w:val="20"/>
                <w:lang w:val="ka-GE"/>
              </w:rPr>
              <w:t>კონკურსის</w:t>
            </w:r>
            <w:r w:rsidRPr="00DB65EA">
              <w:rPr>
                <w:rFonts w:ascii="Sylfaen" w:hAnsi="Sylfaen"/>
                <w:sz w:val="20"/>
                <w:lang w:val="ka-GE"/>
              </w:rPr>
              <w:t xml:space="preserve"> </w:t>
            </w:r>
            <w:r w:rsidRPr="00DB65EA">
              <w:rPr>
                <w:rFonts w:ascii="Sylfaen" w:hAnsi="Sylfaen" w:cs="Sylfaen"/>
                <w:sz w:val="20"/>
                <w:lang w:val="ka-GE"/>
              </w:rPr>
              <w:t>საფუძველზე კრიტერიუმების შესაბამისად გამარჯვებული პირების შერჩევა და დაფინანსება.</w:t>
            </w:r>
          </w:p>
        </w:tc>
        <w:tc>
          <w:tcPr>
            <w:tcW w:w="2401" w:type="pct"/>
            <w:shd w:val="clear" w:color="auto" w:fill="FFFFFF" w:themeFill="background1"/>
            <w:hideMark/>
          </w:tcPr>
          <w:p w14:paraId="47E9F2F3" w14:textId="77777777" w:rsidR="00A603D0" w:rsidRPr="00DB65EA" w:rsidRDefault="00A603D0" w:rsidP="00E55F46">
            <w:pPr>
              <w:jc w:val="both"/>
              <w:rPr>
                <w:rFonts w:ascii="Sylfaen" w:hAnsi="Sylfaen" w:cs="Sylfaen"/>
                <w:sz w:val="20"/>
                <w:lang w:val="ka-GE"/>
              </w:rPr>
            </w:pPr>
            <w:r w:rsidRPr="00DB65EA">
              <w:rPr>
                <w:rFonts w:ascii="Sylfaen" w:hAnsi="Sylfaen" w:cs="Sylfaen"/>
                <w:sz w:val="20"/>
                <w:lang w:val="ka-GE"/>
              </w:rPr>
              <w:t>პროგრამის ფარგლებში დაფინანსებული ინდივიდუალური პირების, კოლექტივების რაოდენობა</w:t>
            </w:r>
          </w:p>
        </w:tc>
        <w:tc>
          <w:tcPr>
            <w:tcW w:w="931" w:type="pct"/>
            <w:vMerge w:val="restart"/>
            <w:shd w:val="clear" w:color="auto" w:fill="FFFFFF" w:themeFill="background1"/>
            <w:noWrap/>
            <w:hideMark/>
          </w:tcPr>
          <w:p w14:paraId="751A3216" w14:textId="77777777" w:rsidR="00A603D0" w:rsidRPr="00C16F53" w:rsidRDefault="00A603D0" w:rsidP="00E55F46">
            <w:pPr>
              <w:jc w:val="center"/>
              <w:rPr>
                <w:rFonts w:ascii="Sylfaen" w:eastAsia="Times New Roman" w:hAnsi="Sylfaen" w:cs="Times New Roman"/>
                <w:sz w:val="20"/>
              </w:rPr>
            </w:pPr>
          </w:p>
          <w:p w14:paraId="09005FB8" w14:textId="77777777" w:rsidR="00A603D0" w:rsidRPr="00C16F53" w:rsidRDefault="00A603D0" w:rsidP="00E55F46">
            <w:pPr>
              <w:jc w:val="center"/>
              <w:rPr>
                <w:rFonts w:ascii="Sylfaen" w:eastAsia="Times New Roman" w:hAnsi="Sylfaen" w:cs="Times New Roman"/>
                <w:sz w:val="20"/>
              </w:rPr>
            </w:pPr>
            <w:r w:rsidRPr="00C16F53">
              <w:rPr>
                <w:rFonts w:ascii="Segoe UI Emoji" w:eastAsia="Calibri" w:hAnsi="Segoe UI Emoji" w:cs="Segoe UI Emoji"/>
                <w:sz w:val="20"/>
                <w:lang w:val="ka-GE"/>
              </w:rPr>
              <w:t>✔</w:t>
            </w:r>
          </w:p>
        </w:tc>
      </w:tr>
      <w:tr w:rsidR="00A603D0" w:rsidRPr="009D68DB" w14:paraId="1CE95C84" w14:textId="77777777" w:rsidTr="00C16F53">
        <w:trPr>
          <w:trHeight w:val="682"/>
        </w:trPr>
        <w:tc>
          <w:tcPr>
            <w:tcW w:w="1668" w:type="pct"/>
            <w:vMerge/>
          </w:tcPr>
          <w:p w14:paraId="2D410CCE" w14:textId="77777777" w:rsidR="00A603D0" w:rsidRPr="009D68DB" w:rsidRDefault="00A603D0" w:rsidP="00E55F46">
            <w:pPr>
              <w:jc w:val="both"/>
              <w:rPr>
                <w:rFonts w:ascii="Sylfaen" w:hAnsi="Sylfaen" w:cs="Sylfaen"/>
                <w:lang w:val="ka-GE"/>
              </w:rPr>
            </w:pPr>
          </w:p>
        </w:tc>
        <w:tc>
          <w:tcPr>
            <w:tcW w:w="2401" w:type="pct"/>
            <w:shd w:val="clear" w:color="auto" w:fill="FFFFFF" w:themeFill="background1"/>
          </w:tcPr>
          <w:p w14:paraId="339507CA" w14:textId="77777777" w:rsidR="00A603D0" w:rsidRPr="009D68DB" w:rsidRDefault="00A603D0" w:rsidP="00E55F46">
            <w:pPr>
              <w:jc w:val="both"/>
              <w:rPr>
                <w:rFonts w:ascii="Sylfaen" w:hAnsi="Sylfaen" w:cs="Sylfaen"/>
                <w:lang w:val="ka-GE"/>
              </w:rPr>
            </w:pPr>
            <w:r w:rsidRPr="009D68DB">
              <w:rPr>
                <w:rFonts w:ascii="Sylfaen" w:hAnsi="Sylfaen" w:cs="Sylfaen"/>
                <w:lang w:val="ka-GE"/>
              </w:rPr>
              <w:t xml:space="preserve">პროგრამის </w:t>
            </w:r>
            <w:r w:rsidRPr="009D68DB">
              <w:rPr>
                <w:rFonts w:ascii="Sylfaen" w:hAnsi="Sylfaen" w:cs="Sylfaen"/>
                <w:shd w:val="clear" w:color="auto" w:fill="FFFFFF" w:themeFill="background1"/>
                <w:lang w:val="ka-GE"/>
              </w:rPr>
              <w:t>ფარგლებში დაფინანსებული ინიციატივების რაოდენობა</w:t>
            </w:r>
          </w:p>
        </w:tc>
        <w:tc>
          <w:tcPr>
            <w:tcW w:w="931" w:type="pct"/>
            <w:vMerge/>
            <w:shd w:val="clear" w:color="auto" w:fill="FFFFFF" w:themeFill="background1"/>
            <w:noWrap/>
          </w:tcPr>
          <w:p w14:paraId="775898C3" w14:textId="77777777" w:rsidR="00A603D0" w:rsidRPr="009D68DB" w:rsidRDefault="00A603D0" w:rsidP="00E55F46">
            <w:pPr>
              <w:jc w:val="center"/>
              <w:rPr>
                <w:rFonts w:ascii="Sylfaen" w:eastAsia="Times New Roman" w:hAnsi="Sylfaen" w:cs="Times New Roman"/>
                <w:color w:val="000000"/>
              </w:rPr>
            </w:pPr>
          </w:p>
        </w:tc>
      </w:tr>
    </w:tbl>
    <w:p w14:paraId="3F8EE82E" w14:textId="77777777" w:rsidR="00A603D0" w:rsidRPr="00C16F53" w:rsidRDefault="00A603D0" w:rsidP="00E55F46">
      <w:pPr>
        <w:spacing w:line="240" w:lineRule="auto"/>
        <w:jc w:val="both"/>
        <w:rPr>
          <w:rFonts w:ascii="Sylfaen" w:hAnsi="Sylfaen" w:cs="Sylfaen"/>
          <w:b/>
          <w:sz w:val="20"/>
          <w:szCs w:val="20"/>
        </w:rPr>
      </w:pPr>
    </w:p>
    <w:p w14:paraId="686DF756" w14:textId="77777777" w:rsidR="00A603D0" w:rsidRPr="00C16F53" w:rsidRDefault="00A603D0" w:rsidP="00E55F46">
      <w:pPr>
        <w:spacing w:line="240" w:lineRule="auto"/>
        <w:rPr>
          <w:rFonts w:ascii="Sylfaen" w:hAnsi="Sylfaen"/>
          <w:b/>
          <w:sz w:val="20"/>
          <w:szCs w:val="20"/>
          <w:lang w:val="ka-GE"/>
        </w:rPr>
      </w:pPr>
      <w:r w:rsidRPr="00C16F53">
        <w:rPr>
          <w:rFonts w:ascii="Sylfaen" w:hAnsi="Sylfaen"/>
          <w:b/>
          <w:sz w:val="20"/>
          <w:szCs w:val="20"/>
          <w:lang w:val="ka-GE"/>
        </w:rPr>
        <w:t xml:space="preserve">2019 </w:t>
      </w:r>
      <w:r w:rsidRPr="00C16F53">
        <w:rPr>
          <w:rFonts w:ascii="Sylfaen" w:hAnsi="Sylfaen" w:cs="Sylfaen"/>
          <w:b/>
          <w:sz w:val="20"/>
          <w:szCs w:val="20"/>
          <w:lang w:val="ka-GE"/>
        </w:rPr>
        <w:t xml:space="preserve">წელი </w:t>
      </w:r>
      <w:r w:rsidRPr="00C16F53">
        <w:rPr>
          <w:rFonts w:ascii="Sylfaen" w:hAnsi="Sylfaen"/>
          <w:b/>
          <w:sz w:val="20"/>
          <w:szCs w:val="20"/>
        </w:rPr>
        <w:t xml:space="preserve">I </w:t>
      </w:r>
      <w:r w:rsidRPr="00C16F53">
        <w:rPr>
          <w:rFonts w:ascii="Sylfaen" w:hAnsi="Sylfaen"/>
          <w:b/>
          <w:sz w:val="20"/>
          <w:szCs w:val="20"/>
          <w:lang w:val="ka-GE"/>
        </w:rPr>
        <w:t>კვარტალი</w:t>
      </w:r>
    </w:p>
    <w:p w14:paraId="5DB69B25" w14:textId="77777777" w:rsidR="00A603D0" w:rsidRPr="00C16F53" w:rsidRDefault="00A603D0" w:rsidP="00E55F46">
      <w:pPr>
        <w:spacing w:line="240" w:lineRule="auto"/>
        <w:jc w:val="both"/>
        <w:rPr>
          <w:rFonts w:ascii="Sylfaen" w:hAnsi="Sylfaen" w:cs="Sylfaen"/>
          <w:sz w:val="20"/>
          <w:szCs w:val="20"/>
          <w:lang w:val="ka-GE"/>
        </w:rPr>
      </w:pPr>
      <w:r w:rsidRPr="00C16F53">
        <w:rPr>
          <w:rFonts w:ascii="Sylfaen" w:hAnsi="Sylfaen" w:cs="Sylfaen"/>
          <w:sz w:val="20"/>
          <w:szCs w:val="20"/>
          <w:lang w:val="ka-GE"/>
        </w:rPr>
        <w:t>2019 წლის 31 იანვარს ქ. ბათუმის მუნიციპაიტეტის საკრებულოს მიერ დამტკიცდა „ქ. ბათუმის მუნიციპალიტეტის 2019 წლის ბიუჯეტით დამტკიცებული ქვეპროგრამის „ხელოვანთა ხელშეწყობა“/ღონისძიების „საერთაშორისო კულტურულ   და  საგანმანათ ლებლო / სამეცნიერო პროექტებში მონაწილეთა დაფინანსება“ ფარგლებში კონკურსის ჩატარების წესისა და პირობების შესახებ დებულება“,  რომელშიც სხვა პირობებთან ერთად განისაზღვრა  შეფასების კრიტერიუმები.</w:t>
      </w:r>
    </w:p>
    <w:p w14:paraId="3A24EB31" w14:textId="77777777" w:rsidR="00A603D0" w:rsidRPr="00C16F53" w:rsidRDefault="00A603D0" w:rsidP="00E55F46">
      <w:pPr>
        <w:spacing w:line="240" w:lineRule="auto"/>
        <w:jc w:val="both"/>
        <w:rPr>
          <w:rFonts w:ascii="Sylfaen" w:hAnsi="Sylfaen" w:cs="Sylfaen"/>
          <w:sz w:val="20"/>
          <w:szCs w:val="20"/>
          <w:lang w:val="ka-GE"/>
        </w:rPr>
      </w:pPr>
      <w:r w:rsidRPr="00C16F53">
        <w:rPr>
          <w:rFonts w:ascii="Sylfaen" w:hAnsi="Sylfaen" w:cs="Sylfaen"/>
          <w:sz w:val="20"/>
          <w:szCs w:val="20"/>
          <w:lang w:val="ka-GE"/>
        </w:rPr>
        <w:t xml:space="preserve">საანგარიშო პერიოდში დაფინანსდა  4 ბენეფიარი, კერძოდ კი შეირჩნენ: მაია ჭყონია, ქეთევან ვაჩეიშვილი, დიანა თალაკვაძე  და ირინა ტორონჯაძე. ისისნი მონაწილეობას მიიღებენ გამოფენაში რომელიც დაგეგმილია ივლისის თვეში  საფრანგეთში ქ. პარიზში. </w:t>
      </w:r>
    </w:p>
    <w:p w14:paraId="355F9AE8" w14:textId="77777777" w:rsidR="00A603D0" w:rsidRPr="00C16F53" w:rsidRDefault="00A603D0" w:rsidP="00E55F46">
      <w:pPr>
        <w:spacing w:line="240" w:lineRule="auto"/>
        <w:jc w:val="both"/>
        <w:rPr>
          <w:rFonts w:ascii="Sylfaen" w:hAnsi="Sylfaen" w:cs="Sylfaen"/>
          <w:sz w:val="20"/>
          <w:szCs w:val="20"/>
          <w:lang w:val="ka-GE"/>
        </w:rPr>
      </w:pPr>
      <w:r w:rsidRPr="00C16F53">
        <w:rPr>
          <w:rFonts w:ascii="Sylfaen" w:hAnsi="Sylfaen" w:cs="Sylfaen"/>
          <w:sz w:val="20"/>
          <w:szCs w:val="20"/>
          <w:lang w:val="ka-GE"/>
        </w:rPr>
        <w:lastRenderedPageBreak/>
        <w:t>ასევე, მარტის თვეში მიმდინარეობდა განაცხადების რეგისტრაცია, რომლის განხილვა შესაბამისის კომისს მიერ განხორციელდება მიმდინარე წლის მე-2 კვარტალში.</w:t>
      </w:r>
    </w:p>
    <w:p w14:paraId="2FC68389" w14:textId="27989D42" w:rsidR="00A603D0" w:rsidRPr="00C16F53" w:rsidRDefault="00A603D0" w:rsidP="00E55F46">
      <w:pPr>
        <w:spacing w:line="240" w:lineRule="auto"/>
        <w:jc w:val="both"/>
        <w:rPr>
          <w:rFonts w:ascii="Sylfaen" w:hAnsi="Sylfaen" w:cs="Sylfaen"/>
          <w:sz w:val="20"/>
          <w:szCs w:val="20"/>
          <w:lang w:val="ka-GE"/>
        </w:rPr>
      </w:pPr>
    </w:p>
    <w:p w14:paraId="24D5C41F" w14:textId="77777777" w:rsidR="00C16F53" w:rsidRPr="00C16F53" w:rsidRDefault="00C16F53" w:rsidP="00E55F46">
      <w:pPr>
        <w:spacing w:line="240" w:lineRule="auto"/>
        <w:jc w:val="both"/>
        <w:rPr>
          <w:rFonts w:ascii="Sylfaen" w:hAnsi="Sylfaen" w:cs="Sylfaen"/>
          <w:sz w:val="20"/>
          <w:szCs w:val="20"/>
          <w:lang w:val="ka-GE"/>
        </w:rPr>
      </w:pPr>
    </w:p>
    <w:p w14:paraId="6DB0DCA8" w14:textId="77777777" w:rsidR="00A603D0" w:rsidRPr="00C16F53" w:rsidRDefault="00A603D0" w:rsidP="00E55F46">
      <w:pPr>
        <w:spacing w:line="240" w:lineRule="auto"/>
        <w:jc w:val="both"/>
        <w:rPr>
          <w:rFonts w:ascii="Sylfaen" w:hAnsi="Sylfaen" w:cs="Sylfaen"/>
          <w:b/>
          <w:sz w:val="20"/>
          <w:szCs w:val="20"/>
          <w:lang w:val="ka-GE"/>
        </w:rPr>
      </w:pPr>
      <w:r w:rsidRPr="00C16F53">
        <w:rPr>
          <w:rFonts w:ascii="Sylfaen" w:hAnsi="Sylfaen" w:cs="Sylfaen"/>
          <w:b/>
          <w:sz w:val="20"/>
          <w:szCs w:val="20"/>
          <w:lang w:val="ka-GE"/>
        </w:rPr>
        <w:t>2018 წელი</w:t>
      </w:r>
    </w:p>
    <w:p w14:paraId="350E1A95" w14:textId="77777777" w:rsidR="00A603D0" w:rsidRPr="00C16F53" w:rsidRDefault="00A603D0" w:rsidP="00E55F46">
      <w:pPr>
        <w:spacing w:line="240" w:lineRule="auto"/>
        <w:jc w:val="both"/>
        <w:rPr>
          <w:rFonts w:ascii="Sylfaen" w:hAnsi="Sylfaen" w:cs="Sylfaen"/>
          <w:b/>
          <w:sz w:val="20"/>
          <w:szCs w:val="20"/>
          <w:lang w:val="ka-GE"/>
        </w:rPr>
      </w:pPr>
      <w:r w:rsidRPr="00C16F53">
        <w:rPr>
          <w:rFonts w:ascii="Sylfaen" w:hAnsi="Sylfaen" w:cs="Sylfaen"/>
          <w:b/>
          <w:sz w:val="20"/>
          <w:szCs w:val="20"/>
        </w:rPr>
        <w:t>III</w:t>
      </w:r>
      <w:r w:rsidRPr="00C16F53">
        <w:rPr>
          <w:rFonts w:ascii="Sylfaen" w:hAnsi="Sylfaen" w:cs="Sylfaen"/>
          <w:b/>
          <w:sz w:val="20"/>
          <w:szCs w:val="20"/>
          <w:lang w:val="ka-GE"/>
        </w:rPr>
        <w:t xml:space="preserve"> კვარტალი </w:t>
      </w:r>
    </w:p>
    <w:p w14:paraId="791EA236" w14:textId="77777777" w:rsidR="00A603D0" w:rsidRPr="00C16F53" w:rsidRDefault="00A603D0" w:rsidP="00E55F46">
      <w:pPr>
        <w:spacing w:line="240" w:lineRule="auto"/>
        <w:jc w:val="both"/>
        <w:rPr>
          <w:rFonts w:ascii="Sylfaen" w:hAnsi="Sylfaen" w:cs="Sylfaen"/>
          <w:sz w:val="20"/>
          <w:szCs w:val="20"/>
          <w:lang w:val="ka-GE"/>
        </w:rPr>
      </w:pPr>
      <w:r w:rsidRPr="00C16F53">
        <w:rPr>
          <w:rFonts w:ascii="Sylfaen" w:hAnsi="Sylfaen" w:cs="Sylfaen"/>
          <w:sz w:val="20"/>
          <w:szCs w:val="20"/>
          <w:lang w:val="ka-GE"/>
        </w:rPr>
        <w:t xml:space="preserve">2018 წლის მესამე კვარტალში დაფინასდა 4 ბენეფიციარი. მათ შორის ორმა ხელოვანმა მონაწილეობა მიიღო ქ. მიეხოვოში დაგეგმილ XIX საერთაშორისო პლენერში „მალოპოლსკის ფერები“ - მიეხოვი 2018. თითოეული დაფინანსდა 900 ლარით, ხოლო 2 ხელოვანი მონაწილეობდა  თურქეთში, კნიდოსში დაგეგმილ  საერთაშორისო პლენერში - „Secrets of Knidos“. ბენეფიციარები დაფინანსდნენ 880 ლარით.  </w:t>
      </w:r>
    </w:p>
    <w:p w14:paraId="2942A750" w14:textId="77777777" w:rsidR="00A603D0" w:rsidRPr="00C16F53" w:rsidRDefault="00A603D0" w:rsidP="00E55F46">
      <w:pPr>
        <w:spacing w:line="240" w:lineRule="auto"/>
        <w:jc w:val="both"/>
        <w:rPr>
          <w:rFonts w:ascii="Sylfaen" w:hAnsi="Sylfaen" w:cs="Sylfaen"/>
          <w:sz w:val="20"/>
          <w:szCs w:val="20"/>
          <w:lang w:val="ka-GE"/>
        </w:rPr>
      </w:pPr>
    </w:p>
    <w:p w14:paraId="7D198186"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b/>
          <w:iCs/>
          <w:sz w:val="20"/>
          <w:szCs w:val="20"/>
        </w:rPr>
        <w:t xml:space="preserve">2018 </w:t>
      </w:r>
      <w:r w:rsidRPr="00C16F53">
        <w:rPr>
          <w:rFonts w:ascii="Sylfaen" w:hAnsi="Sylfaen" w:cs="Sylfaen"/>
          <w:b/>
          <w:iCs/>
          <w:sz w:val="20"/>
          <w:szCs w:val="20"/>
          <w:lang w:val="ka-GE"/>
        </w:rPr>
        <w:t xml:space="preserve">წლის </w:t>
      </w:r>
      <w:r w:rsidRPr="00C16F53">
        <w:rPr>
          <w:rFonts w:ascii="Sylfaen" w:hAnsi="Sylfaen" w:cs="Sylfaen"/>
          <w:b/>
          <w:iCs/>
          <w:sz w:val="20"/>
          <w:szCs w:val="20"/>
        </w:rPr>
        <w:t xml:space="preserve">I-II </w:t>
      </w:r>
      <w:r w:rsidRPr="00C16F53">
        <w:rPr>
          <w:rFonts w:ascii="Sylfaen" w:hAnsi="Sylfaen" w:cs="Sylfaen"/>
          <w:b/>
          <w:iCs/>
          <w:sz w:val="20"/>
          <w:szCs w:val="20"/>
          <w:lang w:val="ka-GE"/>
        </w:rPr>
        <w:t>კვარტალში,</w:t>
      </w:r>
      <w:r w:rsidRPr="00C16F53">
        <w:rPr>
          <w:rFonts w:ascii="Sylfaen" w:hAnsi="Sylfaen" w:cs="Sylfaen"/>
          <w:iCs/>
          <w:sz w:val="20"/>
          <w:szCs w:val="20"/>
          <w:lang w:val="ka-GE"/>
        </w:rPr>
        <w:t xml:space="preserve"> </w:t>
      </w:r>
      <w:r w:rsidRPr="00C16F53">
        <w:rPr>
          <w:rFonts w:ascii="Sylfaen" w:hAnsi="Sylfaen" w:cs="Sylfaen"/>
          <w:sz w:val="20"/>
          <w:szCs w:val="20"/>
          <w:lang w:val="ka-GE"/>
        </w:rPr>
        <w:t>ქ. ბათუმის მუნიციპალიტეტის მერის 2018 წლის 31 იანვრის N478 ბრძანებით განისაზღვრა ბენეფიციართა შერჩევისა და გამარჯვებული პირების გამოვლენის კრიტერიუმები.</w:t>
      </w:r>
    </w:p>
    <w:p w14:paraId="568AED3C" w14:textId="77777777" w:rsidR="00A603D0" w:rsidRPr="00C16F53" w:rsidRDefault="00A603D0" w:rsidP="00E55F46">
      <w:pPr>
        <w:spacing w:line="240" w:lineRule="auto"/>
        <w:jc w:val="both"/>
        <w:rPr>
          <w:rFonts w:ascii="Sylfaen" w:hAnsi="Sylfaen" w:cs="Sylfaen"/>
          <w:sz w:val="20"/>
          <w:szCs w:val="20"/>
          <w:lang w:val="ka-GE"/>
        </w:rPr>
      </w:pPr>
      <w:r w:rsidRPr="00C16F53">
        <w:rPr>
          <w:rFonts w:ascii="Sylfaen" w:hAnsi="Sylfaen" w:cs="Sylfaen"/>
          <w:sz w:val="20"/>
          <w:szCs w:val="20"/>
          <w:lang w:val="ka-GE"/>
        </w:rPr>
        <w:t xml:space="preserve">2018 წლის პირველ კვარტალში დაფინანსდა 3 ბენეფიციარი. მათ შორის: დაფინანსდა ბათუმელი მუსიკოსის ბუქარესტში, საერთაშორისო ფესტივალში მონაწილეობის ხარჯი - 1000 ლარი, ასევე, ახალგაზრდა მუსიკოსის ქალაქ ვილნიუსში საერთაშორისო კონკურსში მონაწილეობის ხარჯი - 1000 ლარი და დაფინანსდა პროექტი, რომელიც ითვალისიწნებდა გრაჩ სეჩენიანის გამოფენის მოწყობას ახალქალაქში (ბიუჯეტი - 4 000 ლარი). </w:t>
      </w:r>
    </w:p>
    <w:p w14:paraId="2ABC04DE" w14:textId="77777777" w:rsidR="00A603D0" w:rsidRPr="00C16F53" w:rsidRDefault="00A603D0" w:rsidP="00E55F46">
      <w:pPr>
        <w:spacing w:line="240" w:lineRule="auto"/>
        <w:jc w:val="both"/>
        <w:rPr>
          <w:rFonts w:ascii="Sylfaen" w:hAnsi="Sylfaen" w:cs="Sylfaen"/>
          <w:sz w:val="20"/>
          <w:szCs w:val="20"/>
          <w:lang w:val="ka-GE"/>
        </w:rPr>
      </w:pPr>
      <w:r w:rsidRPr="00C16F53">
        <w:rPr>
          <w:rFonts w:ascii="Sylfaen" w:hAnsi="Sylfaen" w:cs="Sylfaen"/>
          <w:sz w:val="20"/>
          <w:szCs w:val="20"/>
          <w:lang w:val="ka-GE"/>
        </w:rPr>
        <w:t>2018 წლის მეორე კვარტალში დაფინასდა 12 ბენეფიციარი. მათ შორის: დაფინანსდა 11 ბათუმელი მოცეკვავის ქ. ანტალიაში საერთაშორისო ფესტივალში მონაწილეობის ხარჯი. ასევე, ბათუმელ მხატვარს დაუფინანსდა ბელორუსიაში, საერთაშორისო გამოფენაში მონაწილეობის ხარჯი 1000 ლარის ოდენობით.</w:t>
      </w:r>
    </w:p>
    <w:p w14:paraId="0A138BF9" w14:textId="77777777" w:rsidR="00A603D0" w:rsidRPr="00C16F53" w:rsidRDefault="00A603D0" w:rsidP="00E55F46">
      <w:pPr>
        <w:spacing w:line="240" w:lineRule="auto"/>
        <w:jc w:val="both"/>
        <w:rPr>
          <w:rFonts w:ascii="Sylfaen" w:hAnsi="Sylfaen" w:cs="Sylfaen"/>
          <w:sz w:val="20"/>
          <w:szCs w:val="20"/>
          <w:lang w:val="ka-GE"/>
        </w:rPr>
      </w:pPr>
    </w:p>
    <w:p w14:paraId="2AED8256" w14:textId="77777777" w:rsidR="00A603D0" w:rsidRPr="00C16F53" w:rsidRDefault="00A603D0" w:rsidP="00E55F46">
      <w:pPr>
        <w:spacing w:line="240" w:lineRule="auto"/>
        <w:jc w:val="both"/>
        <w:rPr>
          <w:rFonts w:ascii="Sylfaen" w:hAnsi="Sylfaen" w:cs="Sylfaen"/>
          <w:sz w:val="20"/>
          <w:szCs w:val="20"/>
          <w:lang w:val="ka-GE"/>
        </w:rPr>
      </w:pPr>
    </w:p>
    <w:p w14:paraId="74ADDD87" w14:textId="77777777" w:rsidR="00A603D0" w:rsidRPr="00C16F53" w:rsidRDefault="00A603D0" w:rsidP="00E55F46">
      <w:pPr>
        <w:spacing w:line="240" w:lineRule="auto"/>
        <w:jc w:val="both"/>
        <w:rPr>
          <w:rFonts w:ascii="Sylfaen" w:hAnsi="Sylfaen" w:cs="Sylfaen"/>
          <w:sz w:val="20"/>
          <w:szCs w:val="20"/>
          <w:lang w:val="ka-GE"/>
        </w:rPr>
      </w:pPr>
    </w:p>
    <w:p w14:paraId="4D187E67" w14:textId="77777777" w:rsidR="00A603D0" w:rsidRPr="00C16F53" w:rsidRDefault="00A603D0" w:rsidP="00E55F46">
      <w:pPr>
        <w:spacing w:line="240" w:lineRule="auto"/>
        <w:jc w:val="both"/>
        <w:rPr>
          <w:rFonts w:ascii="Sylfaen" w:hAnsi="Sylfaen" w:cs="Sylfaen"/>
          <w:sz w:val="20"/>
          <w:szCs w:val="20"/>
          <w:lang w:val="ka-GE"/>
        </w:rPr>
      </w:pPr>
    </w:p>
    <w:p w14:paraId="3FB600B9" w14:textId="77777777" w:rsidR="00A603D0" w:rsidRPr="00C16F53" w:rsidRDefault="00A603D0" w:rsidP="00E55F46">
      <w:pPr>
        <w:spacing w:line="240" w:lineRule="auto"/>
        <w:jc w:val="both"/>
        <w:rPr>
          <w:rFonts w:ascii="Sylfaen" w:hAnsi="Sylfaen" w:cs="Sylfaen"/>
          <w:sz w:val="20"/>
          <w:szCs w:val="20"/>
          <w:lang w:val="ka-GE"/>
        </w:rPr>
      </w:pPr>
    </w:p>
    <w:p w14:paraId="444681BD" w14:textId="77777777" w:rsidR="00A603D0" w:rsidRPr="009D68DB" w:rsidRDefault="00A603D0" w:rsidP="00E55F46">
      <w:pPr>
        <w:spacing w:line="240" w:lineRule="auto"/>
        <w:jc w:val="both"/>
        <w:rPr>
          <w:rFonts w:ascii="Sylfaen" w:hAnsi="Sylfaen" w:cs="Sylfaen"/>
          <w:sz w:val="20"/>
          <w:szCs w:val="20"/>
          <w:lang w:val="ka-GE"/>
        </w:rPr>
      </w:pPr>
    </w:p>
    <w:p w14:paraId="5FEC02E7" w14:textId="77777777" w:rsidR="00A603D0" w:rsidRPr="009D68DB" w:rsidRDefault="00A603D0" w:rsidP="00E55F46">
      <w:pPr>
        <w:spacing w:line="240" w:lineRule="auto"/>
        <w:jc w:val="both"/>
        <w:rPr>
          <w:rFonts w:ascii="Sylfaen" w:hAnsi="Sylfaen" w:cs="Sylfaen"/>
          <w:sz w:val="20"/>
          <w:szCs w:val="20"/>
          <w:lang w:val="ka-GE"/>
        </w:rPr>
      </w:pPr>
    </w:p>
    <w:p w14:paraId="7C38508D" w14:textId="77777777" w:rsidR="00A603D0" w:rsidRPr="009D68DB" w:rsidRDefault="00A603D0" w:rsidP="00E55F46">
      <w:pPr>
        <w:spacing w:line="240" w:lineRule="auto"/>
        <w:jc w:val="both"/>
        <w:rPr>
          <w:rFonts w:ascii="Sylfaen" w:hAnsi="Sylfaen" w:cs="Sylfaen"/>
          <w:sz w:val="20"/>
          <w:szCs w:val="20"/>
          <w:lang w:val="ka-GE"/>
        </w:rPr>
      </w:pPr>
    </w:p>
    <w:p w14:paraId="7E7E0FE7" w14:textId="77777777" w:rsidR="00C16F53" w:rsidRDefault="00C16F53">
      <w:pPr>
        <w:rPr>
          <w:rFonts w:ascii="Sylfaen" w:eastAsia="Times New Roman" w:hAnsi="Sylfaen"/>
          <w:spacing w:val="15"/>
          <w:lang w:val="ka-GE"/>
        </w:rPr>
      </w:pPr>
      <w:r>
        <w:rPr>
          <w:rFonts w:ascii="Sylfaen" w:eastAsia="Times New Roman" w:hAnsi="Sylfaen"/>
          <w:lang w:val="ka-GE"/>
        </w:rPr>
        <w:br w:type="page"/>
      </w:r>
    </w:p>
    <w:p w14:paraId="0924D58C" w14:textId="37D19641" w:rsidR="00A603D0" w:rsidRPr="009D68DB" w:rsidRDefault="00AF7444" w:rsidP="00E55F46">
      <w:pPr>
        <w:pStyle w:val="Subtitle"/>
        <w:numPr>
          <w:ilvl w:val="0"/>
          <w:numId w:val="0"/>
        </w:numPr>
        <w:spacing w:line="240" w:lineRule="auto"/>
        <w:jc w:val="both"/>
        <w:outlineLvl w:val="1"/>
        <w:rPr>
          <w:rFonts w:ascii="Sylfaen" w:eastAsia="Times New Roman" w:hAnsi="Sylfaen"/>
          <w:color w:val="auto"/>
          <w:lang w:val="ka-GE"/>
        </w:rPr>
      </w:pPr>
      <w:hyperlink w:anchor="_Toc514775200" w:history="1">
        <w:bookmarkStart w:id="133" w:name="_Toc6307955"/>
        <w:r w:rsidR="00A603D0" w:rsidRPr="009D68DB">
          <w:rPr>
            <w:rFonts w:ascii="Sylfaen" w:eastAsia="Times New Roman" w:hAnsi="Sylfaen"/>
            <w:color w:val="auto"/>
            <w:lang w:val="ka-GE"/>
          </w:rPr>
          <w:t>8.4</w:t>
        </w:r>
        <w:r w:rsidR="00A603D0" w:rsidRPr="009D68DB">
          <w:rPr>
            <w:rFonts w:ascii="Sylfaen" w:eastAsia="Times New Roman" w:hAnsi="Sylfaen"/>
            <w:color w:val="auto"/>
          </w:rPr>
          <w:t>.</w:t>
        </w:r>
        <w:r w:rsidR="00A603D0" w:rsidRPr="009D68DB">
          <w:rPr>
            <w:rFonts w:ascii="Sylfaen" w:eastAsia="Times New Roman" w:hAnsi="Sylfaen"/>
            <w:color w:val="auto"/>
            <w:lang w:val="ka-GE"/>
          </w:rPr>
          <w:t xml:space="preserve"> </w:t>
        </w:r>
        <w:r w:rsidR="00A603D0" w:rsidRPr="009D68DB">
          <w:rPr>
            <w:rFonts w:ascii="Sylfaen" w:eastAsia="Times New Roman" w:hAnsi="Sylfaen"/>
            <w:color w:val="auto"/>
          </w:rPr>
          <w:t>მრავალეთნიკური კულტურის განვითარების მხარდაჭერა</w:t>
        </w:r>
        <w:bookmarkEnd w:id="133"/>
      </w:hyperlink>
    </w:p>
    <w:p w14:paraId="652116D3" w14:textId="77777777"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34" w:name="_Toc6307956"/>
      <w:r w:rsidRPr="009D68DB">
        <w:rPr>
          <w:rFonts w:ascii="Sylfaen" w:eastAsia="Times New Roman" w:hAnsi="Sylfaen"/>
          <w:color w:val="auto"/>
        </w:rPr>
        <w:t>8.4.1.ქალაქ ბათუმში მცხოვრები ეთნიკური ჯგუფების მიერ ინიცირებული პროექტების მხარდაჭერა</w:t>
      </w:r>
      <w:bookmarkEnd w:id="134"/>
    </w:p>
    <w:tbl>
      <w:tblPr>
        <w:tblW w:w="5000" w:type="pct"/>
        <w:tblLook w:val="04A0" w:firstRow="1" w:lastRow="0" w:firstColumn="1" w:lastColumn="0" w:noHBand="0" w:noVBand="1"/>
      </w:tblPr>
      <w:tblGrid>
        <w:gridCol w:w="3072"/>
        <w:gridCol w:w="4592"/>
        <w:gridCol w:w="1696"/>
      </w:tblGrid>
      <w:tr w:rsidR="00A603D0" w:rsidRPr="009D68DB" w14:paraId="3A118ECF" w14:textId="77777777" w:rsidTr="00C16F53">
        <w:trPr>
          <w:trHeight w:val="300"/>
        </w:trPr>
        <w:tc>
          <w:tcPr>
            <w:tcW w:w="1641" w:type="pct"/>
            <w:hideMark/>
          </w:tcPr>
          <w:p w14:paraId="41759AFB"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სტრატეგიული</w:t>
            </w:r>
            <w:r w:rsidRPr="00DB65EA">
              <w:rPr>
                <w:rFonts w:ascii="Sylfaen" w:eastAsia="Times New Roman" w:hAnsi="Sylfaen" w:cs="Times New Roman"/>
                <w:b/>
                <w:color w:val="2F75B5"/>
                <w:szCs w:val="24"/>
              </w:rPr>
              <w:t xml:space="preserve"> </w:t>
            </w:r>
            <w:r w:rsidRPr="00DB65EA">
              <w:rPr>
                <w:rFonts w:ascii="Sylfaen" w:eastAsia="Times New Roman" w:hAnsi="Sylfaen" w:cs="Sylfaen"/>
                <w:b/>
                <w:color w:val="2F75B5"/>
                <w:szCs w:val="24"/>
              </w:rPr>
              <w:t>მიმართულება</w:t>
            </w:r>
            <w:r w:rsidRPr="00DB65EA">
              <w:rPr>
                <w:rFonts w:ascii="Sylfaen" w:eastAsia="Times New Roman" w:hAnsi="Sylfaen" w:cs="Times New Roman"/>
                <w:b/>
                <w:color w:val="2F75B5"/>
                <w:szCs w:val="24"/>
              </w:rPr>
              <w:t xml:space="preserve">  8</w:t>
            </w:r>
          </w:p>
        </w:tc>
        <w:tc>
          <w:tcPr>
            <w:tcW w:w="3359" w:type="pct"/>
            <w:gridSpan w:val="2"/>
            <w:hideMark/>
          </w:tcPr>
          <w:p w14:paraId="57C77276" w14:textId="77777777" w:rsidR="00A603D0" w:rsidRPr="00DB65EA" w:rsidRDefault="00A603D0" w:rsidP="00E55F46">
            <w:pPr>
              <w:rPr>
                <w:rFonts w:ascii="Sylfaen" w:eastAsia="Times New Roman" w:hAnsi="Sylfaen" w:cs="Sylfaen"/>
                <w:b/>
                <w:color w:val="757171"/>
                <w:szCs w:val="24"/>
                <w:lang w:val="ka-GE"/>
              </w:rPr>
            </w:pPr>
            <w:bookmarkStart w:id="135" w:name="_Toc522628660"/>
            <w:bookmarkStart w:id="136" w:name="_Toc522628747"/>
            <w:bookmarkStart w:id="137" w:name="_Toc522628843"/>
            <w:bookmarkStart w:id="138" w:name="_Toc522628919"/>
            <w:bookmarkStart w:id="139" w:name="_Toc527104053"/>
            <w:r w:rsidRPr="00DB65EA">
              <w:rPr>
                <w:rFonts w:ascii="Sylfaen" w:eastAsia="Times New Roman" w:hAnsi="Sylfaen" w:cs="Sylfaen"/>
                <w:b/>
                <w:color w:val="757171"/>
                <w:szCs w:val="24"/>
                <w:lang w:val="ka-GE"/>
              </w:rPr>
              <w:t>კულტურის განვითარების ხელშეწყობა</w:t>
            </w:r>
            <w:bookmarkEnd w:id="135"/>
            <w:bookmarkEnd w:id="136"/>
            <w:bookmarkEnd w:id="137"/>
            <w:bookmarkEnd w:id="138"/>
            <w:bookmarkEnd w:id="139"/>
          </w:p>
          <w:p w14:paraId="197F0C8F" w14:textId="77777777" w:rsidR="00A603D0" w:rsidRPr="00DB65EA" w:rsidRDefault="00A603D0" w:rsidP="00E55F46">
            <w:pPr>
              <w:rPr>
                <w:rFonts w:ascii="Sylfaen" w:hAnsi="Sylfaen"/>
                <w:b/>
                <w:lang w:val="ka-GE"/>
              </w:rPr>
            </w:pPr>
          </w:p>
        </w:tc>
      </w:tr>
      <w:tr w:rsidR="00A603D0" w:rsidRPr="009D68DB" w14:paraId="2FF5BD4B" w14:textId="77777777" w:rsidTr="00C16F53">
        <w:trPr>
          <w:trHeight w:val="300"/>
        </w:trPr>
        <w:tc>
          <w:tcPr>
            <w:tcW w:w="1641" w:type="pct"/>
            <w:hideMark/>
          </w:tcPr>
          <w:p w14:paraId="4EA07244" w14:textId="77777777" w:rsidR="00A603D0" w:rsidRPr="00DB65EA" w:rsidRDefault="00A603D0" w:rsidP="00E55F46">
            <w:pPr>
              <w:rPr>
                <w:rFonts w:ascii="Sylfaen" w:eastAsia="Times New Roman" w:hAnsi="Sylfaen" w:cs="Times New Roman"/>
                <w:color w:val="2F75B5"/>
                <w:szCs w:val="24"/>
              </w:rPr>
            </w:pPr>
            <w:r w:rsidRPr="00DB65EA">
              <w:rPr>
                <w:rFonts w:ascii="Sylfaen" w:eastAsia="Times New Roman" w:hAnsi="Sylfaen" w:cs="Sylfaen"/>
                <w:color w:val="2F75B5"/>
                <w:szCs w:val="24"/>
              </w:rPr>
              <w:t>პროგრამა</w:t>
            </w:r>
          </w:p>
        </w:tc>
        <w:tc>
          <w:tcPr>
            <w:tcW w:w="3359" w:type="pct"/>
            <w:gridSpan w:val="2"/>
            <w:shd w:val="clear" w:color="auto" w:fill="auto"/>
            <w:hideMark/>
          </w:tcPr>
          <w:p w14:paraId="7C4C7716" w14:textId="77777777" w:rsidR="00A603D0" w:rsidRPr="009D68DB" w:rsidRDefault="00A603D0" w:rsidP="00E55F46">
            <w:pPr>
              <w:pStyle w:val="Subtitle"/>
              <w:rPr>
                <w:rFonts w:ascii="Sylfaen" w:hAnsi="Sylfaen"/>
              </w:rPr>
            </w:pPr>
            <w:r w:rsidRPr="009D68DB">
              <w:rPr>
                <w:rFonts w:ascii="Sylfaen" w:hAnsi="Sylfaen"/>
                <w:lang w:val="ka-GE"/>
              </w:rPr>
              <w:t>8.4.1.</w:t>
            </w:r>
            <w:r w:rsidRPr="009D68DB">
              <w:rPr>
                <w:rFonts w:ascii="Sylfaen" w:hAnsi="Sylfaen" w:cs="Sylfaen"/>
              </w:rPr>
              <w:t>ქალაქ</w:t>
            </w:r>
            <w:r w:rsidRPr="009D68DB">
              <w:rPr>
                <w:rFonts w:ascii="Sylfaen" w:hAnsi="Sylfaen"/>
              </w:rPr>
              <w:t xml:space="preserve"> </w:t>
            </w:r>
            <w:r w:rsidRPr="009D68DB">
              <w:rPr>
                <w:rFonts w:ascii="Sylfaen" w:hAnsi="Sylfaen" w:cs="Sylfaen"/>
              </w:rPr>
              <w:t>ბათუმში</w:t>
            </w:r>
            <w:r w:rsidRPr="009D68DB">
              <w:rPr>
                <w:rFonts w:ascii="Sylfaen" w:hAnsi="Sylfaen"/>
              </w:rPr>
              <w:t xml:space="preserve"> </w:t>
            </w:r>
            <w:r w:rsidRPr="009D68DB">
              <w:rPr>
                <w:rFonts w:ascii="Sylfaen" w:hAnsi="Sylfaen" w:cs="Sylfaen"/>
              </w:rPr>
              <w:t>მცხოვრები</w:t>
            </w:r>
            <w:r w:rsidRPr="009D68DB">
              <w:rPr>
                <w:rFonts w:ascii="Sylfaen" w:hAnsi="Sylfaen"/>
              </w:rPr>
              <w:t xml:space="preserve"> </w:t>
            </w:r>
            <w:r w:rsidRPr="009D68DB">
              <w:rPr>
                <w:rFonts w:ascii="Sylfaen" w:hAnsi="Sylfaen" w:cs="Sylfaen"/>
              </w:rPr>
              <w:t>ეთნიკური</w:t>
            </w:r>
            <w:r w:rsidRPr="009D68DB">
              <w:rPr>
                <w:rFonts w:ascii="Sylfaen" w:hAnsi="Sylfaen"/>
              </w:rPr>
              <w:t xml:space="preserve"> </w:t>
            </w:r>
            <w:r w:rsidRPr="009D68DB">
              <w:rPr>
                <w:rFonts w:ascii="Sylfaen" w:hAnsi="Sylfaen" w:cs="Sylfaen"/>
              </w:rPr>
              <w:t>ჯგუფების</w:t>
            </w:r>
            <w:r w:rsidRPr="009D68DB">
              <w:rPr>
                <w:rFonts w:ascii="Sylfaen" w:hAnsi="Sylfaen"/>
              </w:rPr>
              <w:t xml:space="preserve"> </w:t>
            </w:r>
            <w:r w:rsidRPr="009D68DB">
              <w:rPr>
                <w:rFonts w:ascii="Sylfaen" w:hAnsi="Sylfaen" w:cs="Sylfaen"/>
              </w:rPr>
              <w:t>მიერ</w:t>
            </w:r>
            <w:r w:rsidRPr="009D68DB">
              <w:rPr>
                <w:rFonts w:ascii="Sylfaen" w:hAnsi="Sylfaen"/>
              </w:rPr>
              <w:t xml:space="preserve"> </w:t>
            </w:r>
            <w:r w:rsidRPr="009D68DB">
              <w:rPr>
                <w:rFonts w:ascii="Sylfaen" w:hAnsi="Sylfaen" w:cs="Sylfaen"/>
              </w:rPr>
              <w:t>ინიცირებული</w:t>
            </w:r>
            <w:r w:rsidRPr="009D68DB">
              <w:rPr>
                <w:rFonts w:ascii="Sylfaen" w:hAnsi="Sylfaen"/>
              </w:rPr>
              <w:t xml:space="preserve"> </w:t>
            </w:r>
            <w:r w:rsidRPr="009D68DB">
              <w:rPr>
                <w:rFonts w:ascii="Sylfaen" w:hAnsi="Sylfaen" w:cs="Sylfaen"/>
              </w:rPr>
              <w:t>პროექტების</w:t>
            </w:r>
            <w:r w:rsidRPr="009D68DB">
              <w:rPr>
                <w:rFonts w:ascii="Sylfaen" w:hAnsi="Sylfaen"/>
              </w:rPr>
              <w:t xml:space="preserve"> </w:t>
            </w:r>
            <w:r w:rsidRPr="009D68DB">
              <w:rPr>
                <w:rFonts w:ascii="Sylfaen" w:hAnsi="Sylfaen" w:cs="Sylfaen"/>
              </w:rPr>
              <w:t>მხარდაჭერა</w:t>
            </w:r>
          </w:p>
          <w:p w14:paraId="1C8185C6" w14:textId="77777777" w:rsidR="00A603D0" w:rsidRPr="009D68DB" w:rsidRDefault="00A603D0" w:rsidP="00E55F46">
            <w:pPr>
              <w:rPr>
                <w:rFonts w:ascii="Sylfaen" w:eastAsia="Times New Roman" w:hAnsi="Sylfaen" w:cs="Times New Roman"/>
                <w:sz w:val="24"/>
                <w:szCs w:val="24"/>
              </w:rPr>
            </w:pPr>
          </w:p>
        </w:tc>
      </w:tr>
      <w:tr w:rsidR="00A603D0" w:rsidRPr="009D68DB" w14:paraId="34C8D082" w14:textId="77777777" w:rsidTr="00C16F53">
        <w:trPr>
          <w:trHeight w:val="600"/>
        </w:trPr>
        <w:tc>
          <w:tcPr>
            <w:tcW w:w="1641" w:type="pct"/>
            <w:hideMark/>
          </w:tcPr>
          <w:p w14:paraId="016BC137" w14:textId="77777777" w:rsidR="00A603D0" w:rsidRPr="00DB65EA" w:rsidRDefault="00A603D0" w:rsidP="00E55F46">
            <w:pPr>
              <w:rPr>
                <w:rFonts w:ascii="Sylfaen" w:eastAsia="Times New Roman" w:hAnsi="Sylfaen" w:cs="Times New Roman"/>
                <w:color w:val="2F75B5"/>
                <w:szCs w:val="24"/>
              </w:rPr>
            </w:pPr>
            <w:r w:rsidRPr="00DB65EA">
              <w:rPr>
                <w:rFonts w:ascii="Sylfaen" w:eastAsia="Times New Roman" w:hAnsi="Sylfaen" w:cs="Sylfaen"/>
                <w:color w:val="2F75B5"/>
                <w:szCs w:val="24"/>
              </w:rPr>
              <w:t>პროგრამის</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მიზანი</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და</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მოსალოდნელი</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შედეგი</w:t>
            </w:r>
          </w:p>
        </w:tc>
        <w:tc>
          <w:tcPr>
            <w:tcW w:w="3359" w:type="pct"/>
            <w:gridSpan w:val="2"/>
            <w:shd w:val="clear" w:color="auto" w:fill="auto"/>
            <w:hideMark/>
          </w:tcPr>
          <w:p w14:paraId="1DDFFBBA" w14:textId="77777777" w:rsidR="00A603D0" w:rsidRPr="00DC1372" w:rsidRDefault="00A603D0" w:rsidP="00E55F46">
            <w:pPr>
              <w:jc w:val="both"/>
              <w:rPr>
                <w:rFonts w:ascii="Sylfaen" w:hAnsi="Sylfaen" w:cs="Sylfaen"/>
                <w:sz w:val="20"/>
                <w:lang w:val="ka-GE"/>
              </w:rPr>
            </w:pPr>
            <w:r w:rsidRPr="00DC1372">
              <w:rPr>
                <w:rFonts w:ascii="Sylfaen" w:eastAsia="Times New Roman" w:hAnsi="Sylfaen" w:cs="Sylfaen"/>
                <w:color w:val="000000"/>
                <w:sz w:val="20"/>
                <w:lang w:val="ka-GE"/>
              </w:rPr>
              <w:t>პროგრამის მიზანია ხელი შეუწყოს ქალაქის ეთნიკური მრავალფეროვნებისა და კულტურის მხარდაჭერას, მისი თვითმყოფადობის და თანაარსებობის ხელშეწყობას.</w:t>
            </w:r>
          </w:p>
        </w:tc>
      </w:tr>
      <w:tr w:rsidR="00A603D0" w:rsidRPr="009D68DB" w14:paraId="1F5203D6" w14:textId="77777777" w:rsidTr="00C16F53">
        <w:trPr>
          <w:trHeight w:val="300"/>
        </w:trPr>
        <w:tc>
          <w:tcPr>
            <w:tcW w:w="1641" w:type="pct"/>
            <w:hideMark/>
          </w:tcPr>
          <w:p w14:paraId="16F3EA93" w14:textId="77777777" w:rsidR="00A603D0" w:rsidRPr="009D68DB" w:rsidRDefault="00A603D0" w:rsidP="00E55F46">
            <w:pPr>
              <w:rPr>
                <w:rFonts w:ascii="Sylfaen" w:eastAsia="Times New Roman" w:hAnsi="Sylfaen" w:cs="Times New Roman"/>
                <w:color w:val="000000"/>
                <w:sz w:val="24"/>
                <w:szCs w:val="24"/>
              </w:rPr>
            </w:pPr>
          </w:p>
        </w:tc>
        <w:tc>
          <w:tcPr>
            <w:tcW w:w="2453" w:type="pct"/>
            <w:shd w:val="clear" w:color="auto" w:fill="auto"/>
            <w:hideMark/>
          </w:tcPr>
          <w:p w14:paraId="267AD558" w14:textId="77777777" w:rsidR="00A603D0" w:rsidRPr="009D68DB" w:rsidRDefault="00A603D0" w:rsidP="00E55F46">
            <w:pPr>
              <w:rPr>
                <w:rFonts w:ascii="Sylfaen" w:eastAsia="Times New Roman" w:hAnsi="Sylfaen" w:cs="Times New Roman"/>
              </w:rPr>
            </w:pPr>
          </w:p>
        </w:tc>
        <w:tc>
          <w:tcPr>
            <w:tcW w:w="906" w:type="pct"/>
            <w:shd w:val="clear" w:color="auto" w:fill="auto"/>
            <w:noWrap/>
            <w:hideMark/>
          </w:tcPr>
          <w:p w14:paraId="51575B2F" w14:textId="77777777" w:rsidR="00A603D0" w:rsidRPr="009D68DB" w:rsidRDefault="00A603D0" w:rsidP="00E55F46">
            <w:pPr>
              <w:rPr>
                <w:rFonts w:ascii="Sylfaen" w:eastAsia="Times New Roman" w:hAnsi="Sylfaen" w:cs="Times New Roman"/>
              </w:rPr>
            </w:pPr>
          </w:p>
        </w:tc>
      </w:tr>
      <w:tr w:rsidR="00A603D0" w:rsidRPr="009D68DB" w14:paraId="4C7C348C" w14:textId="77777777" w:rsidTr="00C16F53">
        <w:trPr>
          <w:trHeight w:val="300"/>
        </w:trPr>
        <w:tc>
          <w:tcPr>
            <w:tcW w:w="1641" w:type="pct"/>
            <w:hideMark/>
          </w:tcPr>
          <w:p w14:paraId="2869FE2A"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ღონისძიებები</w:t>
            </w:r>
            <w:r w:rsidRPr="00DB65EA">
              <w:rPr>
                <w:rFonts w:ascii="Sylfaen" w:eastAsia="Times New Roman" w:hAnsi="Sylfaen" w:cs="Times New Roman"/>
                <w:b/>
                <w:color w:val="2F75B5"/>
                <w:szCs w:val="24"/>
              </w:rPr>
              <w:t>:</w:t>
            </w:r>
          </w:p>
        </w:tc>
        <w:tc>
          <w:tcPr>
            <w:tcW w:w="2453" w:type="pct"/>
            <w:shd w:val="clear" w:color="auto" w:fill="auto"/>
            <w:hideMark/>
          </w:tcPr>
          <w:p w14:paraId="0548476F"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შესრულების</w:t>
            </w:r>
            <w:r w:rsidRPr="00DB65EA">
              <w:rPr>
                <w:rFonts w:ascii="Sylfaen" w:eastAsia="Times New Roman" w:hAnsi="Sylfaen" w:cs="Times New Roman"/>
                <w:b/>
                <w:color w:val="2F75B5"/>
                <w:szCs w:val="24"/>
              </w:rPr>
              <w:t xml:space="preserve"> </w:t>
            </w:r>
            <w:r w:rsidRPr="00DB65EA">
              <w:rPr>
                <w:rFonts w:ascii="Sylfaen" w:eastAsia="Times New Roman" w:hAnsi="Sylfaen" w:cs="Sylfaen"/>
                <w:b/>
                <w:color w:val="2F75B5"/>
                <w:szCs w:val="24"/>
              </w:rPr>
              <w:t>ინდიკატორი</w:t>
            </w:r>
          </w:p>
        </w:tc>
        <w:tc>
          <w:tcPr>
            <w:tcW w:w="906" w:type="pct"/>
            <w:shd w:val="clear" w:color="auto" w:fill="auto"/>
            <w:noWrap/>
            <w:hideMark/>
          </w:tcPr>
          <w:p w14:paraId="40E92D50"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შესრულება</w:t>
            </w:r>
          </w:p>
        </w:tc>
      </w:tr>
      <w:tr w:rsidR="00A603D0" w:rsidRPr="009D68DB" w14:paraId="5AAAC45E" w14:textId="77777777" w:rsidTr="00C16F53">
        <w:trPr>
          <w:trHeight w:val="300"/>
        </w:trPr>
        <w:tc>
          <w:tcPr>
            <w:tcW w:w="1641" w:type="pct"/>
            <w:hideMark/>
          </w:tcPr>
          <w:p w14:paraId="081A5978" w14:textId="77777777" w:rsidR="00A603D0" w:rsidRPr="00DB65EA" w:rsidRDefault="00A603D0" w:rsidP="00E55F46">
            <w:pPr>
              <w:jc w:val="both"/>
              <w:rPr>
                <w:rFonts w:ascii="Sylfaen" w:hAnsi="Sylfaen" w:cs="Sylfaen"/>
                <w:sz w:val="20"/>
                <w:lang w:val="ka-GE"/>
              </w:rPr>
            </w:pPr>
            <w:r w:rsidRPr="00DB65EA">
              <w:rPr>
                <w:rFonts w:ascii="Sylfaen" w:hAnsi="Sylfaen" w:cs="Sylfaen"/>
                <w:sz w:val="20"/>
                <w:lang w:val="ka-GE"/>
              </w:rPr>
              <w:t>ეთნიკური ჯგუფების მიერ ინიცირებული პროექტების შერჩევა;</w:t>
            </w:r>
          </w:p>
          <w:p w14:paraId="75E70FAE" w14:textId="77777777" w:rsidR="00A603D0" w:rsidRPr="00DB65EA" w:rsidRDefault="00A603D0" w:rsidP="00E55F46">
            <w:pPr>
              <w:jc w:val="both"/>
              <w:rPr>
                <w:rFonts w:ascii="Sylfaen" w:hAnsi="Sylfaen"/>
                <w:sz w:val="20"/>
                <w:lang w:val="ka-GE"/>
              </w:rPr>
            </w:pPr>
          </w:p>
        </w:tc>
        <w:tc>
          <w:tcPr>
            <w:tcW w:w="2453" w:type="pct"/>
            <w:shd w:val="clear" w:color="auto" w:fill="auto"/>
            <w:hideMark/>
          </w:tcPr>
          <w:p w14:paraId="1E482623" w14:textId="77777777" w:rsidR="00A603D0" w:rsidRPr="00DB65EA" w:rsidRDefault="00A603D0" w:rsidP="00E55F46">
            <w:pPr>
              <w:jc w:val="both"/>
              <w:rPr>
                <w:rFonts w:ascii="Sylfaen" w:hAnsi="Sylfaen" w:cs="Sylfaen"/>
                <w:sz w:val="20"/>
                <w:lang w:val="ka-GE"/>
              </w:rPr>
            </w:pPr>
            <w:r w:rsidRPr="00DB65EA">
              <w:rPr>
                <w:rFonts w:ascii="Sylfaen" w:hAnsi="Sylfaen" w:cs="Sylfaen"/>
                <w:sz w:val="20"/>
                <w:lang w:val="ka-GE"/>
              </w:rPr>
              <w:t>ეთნიკური ჯგუფების მიერ ინიცირებული, დაფინანსებული ინიციატივების რაოდენობა.</w:t>
            </w:r>
          </w:p>
        </w:tc>
        <w:tc>
          <w:tcPr>
            <w:tcW w:w="906" w:type="pct"/>
            <w:shd w:val="clear" w:color="auto" w:fill="auto"/>
            <w:noWrap/>
            <w:hideMark/>
          </w:tcPr>
          <w:p w14:paraId="017AAF7B" w14:textId="77777777" w:rsidR="00A603D0" w:rsidRPr="00DB65EA" w:rsidRDefault="00A603D0" w:rsidP="00E55F46">
            <w:pPr>
              <w:jc w:val="center"/>
              <w:rPr>
                <w:rFonts w:ascii="Sylfaen" w:eastAsia="Times New Roman" w:hAnsi="Sylfaen" w:cs="Times New Roman"/>
                <w:color w:val="000000"/>
                <w:sz w:val="20"/>
              </w:rPr>
            </w:pPr>
            <w:r w:rsidRPr="00DB65EA">
              <w:rPr>
                <w:rFonts w:ascii="Segoe UI Emoji" w:eastAsia="Calibri" w:hAnsi="Segoe UI Emoji" w:cs="Segoe UI Emoji"/>
                <w:sz w:val="20"/>
                <w:lang w:val="ka-GE"/>
              </w:rPr>
              <w:t>✔</w:t>
            </w:r>
          </w:p>
        </w:tc>
      </w:tr>
      <w:tr w:rsidR="00A603D0" w:rsidRPr="009D68DB" w14:paraId="0FD5C55A" w14:textId="77777777" w:rsidTr="00C16F53">
        <w:trPr>
          <w:trHeight w:val="300"/>
        </w:trPr>
        <w:tc>
          <w:tcPr>
            <w:tcW w:w="1641" w:type="pct"/>
          </w:tcPr>
          <w:p w14:paraId="643C3D50" w14:textId="77777777" w:rsidR="00A603D0" w:rsidRPr="00DB65EA" w:rsidRDefault="00A603D0" w:rsidP="00E55F46">
            <w:pPr>
              <w:jc w:val="both"/>
              <w:rPr>
                <w:rFonts w:ascii="Sylfaen" w:hAnsi="Sylfaen" w:cs="Sylfaen"/>
                <w:iCs/>
                <w:sz w:val="20"/>
                <w:lang w:val="ka-GE"/>
              </w:rPr>
            </w:pPr>
            <w:r w:rsidRPr="00DB65EA">
              <w:rPr>
                <w:rFonts w:ascii="Sylfaen" w:hAnsi="Sylfaen" w:cs="Sylfaen"/>
                <w:sz w:val="20"/>
                <w:lang w:val="ka-GE"/>
              </w:rPr>
              <w:t>ეთნიკური ჯგუფების მიერ ინიცირებული პროექტების მხარდაჭერა.</w:t>
            </w:r>
          </w:p>
        </w:tc>
        <w:tc>
          <w:tcPr>
            <w:tcW w:w="2453" w:type="pct"/>
          </w:tcPr>
          <w:p w14:paraId="76091255" w14:textId="77777777" w:rsidR="00A603D0" w:rsidRPr="00DB65EA" w:rsidRDefault="00A603D0" w:rsidP="00E55F46">
            <w:pPr>
              <w:jc w:val="both"/>
              <w:rPr>
                <w:rFonts w:ascii="Sylfaen" w:hAnsi="Sylfaen" w:cs="Sylfaen"/>
                <w:sz w:val="20"/>
                <w:lang w:val="ka-GE"/>
              </w:rPr>
            </w:pPr>
            <w:r w:rsidRPr="00DB65EA">
              <w:rPr>
                <w:rFonts w:ascii="Sylfaen" w:hAnsi="Sylfaen" w:cs="Sylfaen"/>
                <w:sz w:val="20"/>
                <w:lang w:val="ka-GE"/>
              </w:rPr>
              <w:t>ეთნიკური ჯგუფების მიერ ინიცირებული, დაფინანსებული ინიციატივების რაოდენობა.</w:t>
            </w:r>
          </w:p>
        </w:tc>
        <w:tc>
          <w:tcPr>
            <w:tcW w:w="906" w:type="pct"/>
            <w:noWrap/>
          </w:tcPr>
          <w:p w14:paraId="551132C6" w14:textId="77777777" w:rsidR="00A603D0" w:rsidRPr="00DB65EA" w:rsidRDefault="00A603D0" w:rsidP="00E55F46">
            <w:pPr>
              <w:jc w:val="center"/>
              <w:rPr>
                <w:rFonts w:ascii="Sylfaen" w:eastAsia="Times New Roman" w:hAnsi="Sylfaen" w:cs="Times New Roman"/>
                <w:color w:val="000000"/>
                <w:sz w:val="20"/>
              </w:rPr>
            </w:pPr>
            <w:r w:rsidRPr="00DB65EA">
              <w:rPr>
                <w:rFonts w:ascii="Segoe UI Emoji" w:eastAsia="Calibri" w:hAnsi="Segoe UI Emoji" w:cs="Segoe UI Emoji"/>
                <w:sz w:val="20"/>
                <w:lang w:val="ka-GE"/>
              </w:rPr>
              <w:t>✔</w:t>
            </w:r>
          </w:p>
        </w:tc>
      </w:tr>
    </w:tbl>
    <w:p w14:paraId="1700C4FF" w14:textId="77777777" w:rsidR="00A603D0" w:rsidRPr="009D68DB" w:rsidRDefault="00A603D0" w:rsidP="00E55F46">
      <w:pPr>
        <w:spacing w:line="240" w:lineRule="auto"/>
        <w:jc w:val="both"/>
        <w:rPr>
          <w:rFonts w:ascii="Sylfaen" w:hAnsi="Sylfaen" w:cs="Sylfaen"/>
          <w:b/>
          <w:sz w:val="20"/>
          <w:szCs w:val="20"/>
        </w:rPr>
      </w:pPr>
    </w:p>
    <w:p w14:paraId="13922010" w14:textId="77777777" w:rsidR="00A603D0" w:rsidRPr="00F01069" w:rsidRDefault="00A603D0" w:rsidP="00E55F46">
      <w:pPr>
        <w:spacing w:line="240" w:lineRule="auto"/>
        <w:rPr>
          <w:rFonts w:ascii="Sylfaen" w:hAnsi="Sylfaen"/>
          <w:b/>
          <w:sz w:val="20"/>
          <w:szCs w:val="20"/>
        </w:rPr>
      </w:pPr>
      <w:r w:rsidRPr="00F01069">
        <w:rPr>
          <w:rFonts w:ascii="Sylfaen" w:hAnsi="Sylfaen"/>
          <w:b/>
          <w:sz w:val="20"/>
          <w:szCs w:val="20"/>
          <w:lang w:val="ka-GE"/>
        </w:rPr>
        <w:t xml:space="preserve">2019 </w:t>
      </w:r>
      <w:r w:rsidRPr="00F01069">
        <w:rPr>
          <w:rFonts w:ascii="Sylfaen" w:hAnsi="Sylfaen" w:cs="Sylfaen"/>
          <w:b/>
          <w:sz w:val="20"/>
          <w:szCs w:val="20"/>
          <w:lang w:val="ka-GE"/>
        </w:rPr>
        <w:t xml:space="preserve">წელი </w:t>
      </w:r>
      <w:r w:rsidRPr="00F01069">
        <w:rPr>
          <w:rFonts w:ascii="Sylfaen" w:hAnsi="Sylfaen"/>
          <w:b/>
          <w:sz w:val="20"/>
          <w:szCs w:val="20"/>
        </w:rPr>
        <w:t xml:space="preserve">I </w:t>
      </w:r>
      <w:r w:rsidRPr="00F01069">
        <w:rPr>
          <w:rFonts w:ascii="Sylfaen" w:hAnsi="Sylfaen"/>
          <w:b/>
          <w:sz w:val="20"/>
          <w:szCs w:val="20"/>
          <w:lang w:val="ka-GE"/>
        </w:rPr>
        <w:t>კვარტალი</w:t>
      </w:r>
    </w:p>
    <w:p w14:paraId="67E4CCD8" w14:textId="77777777" w:rsidR="00A603D0" w:rsidRPr="00F01069" w:rsidRDefault="00A603D0" w:rsidP="00E55F46">
      <w:pPr>
        <w:spacing w:line="240" w:lineRule="auto"/>
        <w:jc w:val="both"/>
        <w:rPr>
          <w:rFonts w:ascii="Sylfaen" w:hAnsi="Sylfaen" w:cs="Sylfaen"/>
          <w:sz w:val="20"/>
          <w:szCs w:val="20"/>
          <w:lang w:val="ka-GE"/>
        </w:rPr>
      </w:pPr>
      <w:r w:rsidRPr="00F01069">
        <w:rPr>
          <w:rFonts w:ascii="Sylfaen" w:hAnsi="Sylfaen" w:cs="Sylfaen"/>
          <w:sz w:val="20"/>
          <w:szCs w:val="20"/>
          <w:lang w:val="ka-GE"/>
        </w:rPr>
        <w:t>კულტურული მრავალფეროვნების ხელშეწყობის მიზნით, რომელიც ითვალისწინებს კულტურული მრავალფეროვნების წახალისებას,  ბათუმის კულტურულ ცხოვრებაში ეთნიკურ უმცირესობათა ჩართულობას ჩატარდა შემდეგი ღონისძიებები:</w:t>
      </w:r>
    </w:p>
    <w:p w14:paraId="4F935BCD" w14:textId="77777777" w:rsidR="00A603D0" w:rsidRPr="00F01069" w:rsidRDefault="00A603D0" w:rsidP="00E55F46">
      <w:pPr>
        <w:spacing w:line="240" w:lineRule="auto"/>
        <w:jc w:val="both"/>
        <w:rPr>
          <w:rFonts w:ascii="Sylfaen" w:hAnsi="Sylfaen" w:cs="Sylfaen"/>
          <w:sz w:val="20"/>
          <w:szCs w:val="20"/>
          <w:lang w:val="ka-GE"/>
        </w:rPr>
      </w:pPr>
      <w:r w:rsidRPr="00F01069">
        <w:rPr>
          <w:rFonts w:ascii="Sylfaen" w:hAnsi="Sylfaen" w:cs="Sylfaen"/>
          <w:sz w:val="20"/>
          <w:szCs w:val="20"/>
          <w:lang w:val="ka-GE"/>
        </w:rPr>
        <w:t>სომხური დიასპორის მიერ :,,სურბ სარქისის დღესასწაული", შეხვედრა დედისა და ქალთა საერთაშორისო დღესთან დაკავშირებით;</w:t>
      </w:r>
    </w:p>
    <w:p w14:paraId="63359F70" w14:textId="77777777" w:rsidR="00A603D0" w:rsidRPr="00F01069" w:rsidRDefault="00A603D0" w:rsidP="00E55F46">
      <w:pPr>
        <w:spacing w:line="240" w:lineRule="auto"/>
        <w:jc w:val="both"/>
        <w:rPr>
          <w:rFonts w:ascii="Sylfaen" w:hAnsi="Sylfaen" w:cs="Sylfaen"/>
          <w:sz w:val="20"/>
          <w:szCs w:val="20"/>
          <w:lang w:val="ka-GE"/>
        </w:rPr>
      </w:pPr>
      <w:r w:rsidRPr="00F01069">
        <w:rPr>
          <w:rFonts w:ascii="Sylfaen" w:hAnsi="Sylfaen" w:cs="Sylfaen"/>
          <w:sz w:val="20"/>
          <w:szCs w:val="20"/>
          <w:lang w:val="ka-GE"/>
        </w:rPr>
        <w:t xml:space="preserve">უკრაინული დიასპორის მიერ: დედისა და ქალთა დღისადმი მიძღვნილი საღამო, ტარას შევჩენკოს დაბადების დღისადმი მიძღვნილი ღონისძიება. </w:t>
      </w:r>
    </w:p>
    <w:p w14:paraId="1B326EF8" w14:textId="77777777" w:rsidR="00A603D0" w:rsidRPr="00F01069" w:rsidRDefault="00A603D0" w:rsidP="00E55F46">
      <w:pPr>
        <w:spacing w:line="240" w:lineRule="auto"/>
        <w:jc w:val="both"/>
        <w:rPr>
          <w:rFonts w:ascii="Sylfaen" w:hAnsi="Sylfaen" w:cs="Sylfaen"/>
          <w:sz w:val="20"/>
          <w:szCs w:val="20"/>
          <w:lang w:val="ka-GE"/>
        </w:rPr>
      </w:pPr>
      <w:r w:rsidRPr="00F01069">
        <w:rPr>
          <w:rFonts w:ascii="Sylfaen" w:hAnsi="Sylfaen" w:cs="Sylfaen"/>
          <w:sz w:val="20"/>
          <w:szCs w:val="20"/>
          <w:lang w:val="ka-GE"/>
        </w:rPr>
        <w:t>დედისა და ქალთა დღისადმი მიძღვნილი შეხვედრები მოაწყო აზერბაიჯანული და გერმანული დიასპორის წარმომადგენლებმა.</w:t>
      </w:r>
    </w:p>
    <w:p w14:paraId="78D7ED6B" w14:textId="77777777" w:rsidR="00A603D0" w:rsidRPr="00F01069" w:rsidRDefault="00A603D0" w:rsidP="00E55F46">
      <w:pPr>
        <w:spacing w:line="240" w:lineRule="auto"/>
        <w:jc w:val="both"/>
        <w:rPr>
          <w:rFonts w:ascii="Sylfaen" w:hAnsi="Sylfaen" w:cs="Sylfaen"/>
          <w:sz w:val="20"/>
          <w:szCs w:val="20"/>
          <w:lang w:val="ka-GE"/>
        </w:rPr>
      </w:pPr>
      <w:r w:rsidRPr="00F01069">
        <w:rPr>
          <w:rFonts w:ascii="Sylfaen" w:hAnsi="Sylfaen" w:cs="Sylfaen"/>
          <w:sz w:val="20"/>
          <w:szCs w:val="20"/>
          <w:lang w:val="ka-GE"/>
        </w:rPr>
        <w:t>ბერძნული დიასპორის მიერ  აღნიშნა საბერძნეთის დამოუკიდებლობის დღე.</w:t>
      </w:r>
    </w:p>
    <w:p w14:paraId="0EBC0D19" w14:textId="77777777" w:rsidR="00A603D0" w:rsidRPr="00F01069" w:rsidRDefault="00A603D0" w:rsidP="00E55F46">
      <w:pPr>
        <w:spacing w:line="240" w:lineRule="auto"/>
        <w:jc w:val="both"/>
        <w:rPr>
          <w:rFonts w:ascii="Sylfaen" w:hAnsi="Sylfaen" w:cs="Sylfaen"/>
          <w:sz w:val="20"/>
          <w:szCs w:val="20"/>
          <w:lang w:val="ka-GE"/>
        </w:rPr>
      </w:pPr>
    </w:p>
    <w:p w14:paraId="21DB6D0C" w14:textId="77777777" w:rsidR="00C16F53" w:rsidRPr="00F01069" w:rsidRDefault="00C16F53" w:rsidP="00E55F46">
      <w:pPr>
        <w:spacing w:line="240" w:lineRule="auto"/>
        <w:jc w:val="both"/>
        <w:rPr>
          <w:rFonts w:ascii="Sylfaen" w:hAnsi="Sylfaen" w:cs="Sylfaen"/>
          <w:b/>
          <w:sz w:val="20"/>
          <w:szCs w:val="20"/>
          <w:lang w:val="ka-GE"/>
        </w:rPr>
      </w:pPr>
    </w:p>
    <w:p w14:paraId="7DE73D18" w14:textId="77777777" w:rsidR="00C16F53" w:rsidRPr="00F01069" w:rsidRDefault="00C16F53" w:rsidP="00E55F46">
      <w:pPr>
        <w:spacing w:line="240" w:lineRule="auto"/>
        <w:jc w:val="both"/>
        <w:rPr>
          <w:rFonts w:ascii="Sylfaen" w:hAnsi="Sylfaen" w:cs="Sylfaen"/>
          <w:b/>
          <w:sz w:val="20"/>
          <w:szCs w:val="20"/>
          <w:lang w:val="ka-GE"/>
        </w:rPr>
      </w:pPr>
    </w:p>
    <w:p w14:paraId="78D8B516" w14:textId="77777777" w:rsidR="00C16F53" w:rsidRPr="00F01069" w:rsidRDefault="00C16F53" w:rsidP="00E55F46">
      <w:pPr>
        <w:spacing w:line="240" w:lineRule="auto"/>
        <w:jc w:val="both"/>
        <w:rPr>
          <w:rFonts w:ascii="Sylfaen" w:hAnsi="Sylfaen" w:cs="Sylfaen"/>
          <w:b/>
          <w:sz w:val="20"/>
          <w:szCs w:val="20"/>
          <w:lang w:val="ka-GE"/>
        </w:rPr>
      </w:pPr>
    </w:p>
    <w:p w14:paraId="5F4F28DC" w14:textId="2B1FAA65" w:rsidR="00A603D0" w:rsidRPr="00F01069" w:rsidRDefault="00A603D0" w:rsidP="00E55F46">
      <w:pPr>
        <w:spacing w:line="240" w:lineRule="auto"/>
        <w:jc w:val="both"/>
        <w:rPr>
          <w:rFonts w:ascii="Sylfaen" w:hAnsi="Sylfaen" w:cs="Sylfaen"/>
          <w:b/>
          <w:sz w:val="20"/>
          <w:szCs w:val="20"/>
          <w:lang w:val="ka-GE"/>
        </w:rPr>
      </w:pPr>
      <w:r w:rsidRPr="00F01069">
        <w:rPr>
          <w:rFonts w:ascii="Sylfaen" w:hAnsi="Sylfaen" w:cs="Sylfaen"/>
          <w:b/>
          <w:sz w:val="20"/>
          <w:szCs w:val="20"/>
          <w:lang w:val="ka-GE"/>
        </w:rPr>
        <w:t>2018 წელი</w:t>
      </w:r>
    </w:p>
    <w:p w14:paraId="7ADF6346" w14:textId="77777777" w:rsidR="00A603D0" w:rsidRPr="00F01069" w:rsidRDefault="00A603D0" w:rsidP="00E55F46">
      <w:pPr>
        <w:spacing w:line="240" w:lineRule="auto"/>
        <w:jc w:val="both"/>
        <w:rPr>
          <w:rFonts w:ascii="Sylfaen" w:hAnsi="Sylfaen" w:cs="Sylfaen"/>
          <w:b/>
          <w:sz w:val="20"/>
          <w:szCs w:val="20"/>
        </w:rPr>
      </w:pPr>
      <w:r w:rsidRPr="00F01069">
        <w:rPr>
          <w:rFonts w:ascii="Sylfaen" w:hAnsi="Sylfaen" w:cs="Sylfaen"/>
          <w:b/>
          <w:sz w:val="20"/>
          <w:szCs w:val="20"/>
        </w:rPr>
        <w:t>IV  კვარტალი</w:t>
      </w:r>
    </w:p>
    <w:p w14:paraId="66F06F16" w14:textId="77777777" w:rsidR="00A603D0" w:rsidRPr="00F01069" w:rsidRDefault="00A603D0" w:rsidP="00E55F46">
      <w:pPr>
        <w:spacing w:line="240" w:lineRule="auto"/>
        <w:jc w:val="both"/>
        <w:rPr>
          <w:rFonts w:ascii="Sylfaen" w:hAnsi="Sylfaen" w:cs="Sylfaen"/>
          <w:sz w:val="20"/>
          <w:szCs w:val="20"/>
        </w:rPr>
      </w:pPr>
      <w:r w:rsidRPr="00F01069">
        <w:rPr>
          <w:rFonts w:ascii="Sylfaen" w:hAnsi="Sylfaen" w:cs="Sylfaen"/>
          <w:sz w:val="20"/>
          <w:szCs w:val="20"/>
        </w:rPr>
        <w:t>2018 წლის მეოთხე კვარტალში შერჩეული და დაფინანსებული იქნა ეთნიკური უმცირესობების მიერ ინიცირებული შემდეგი პროექტები:</w:t>
      </w:r>
    </w:p>
    <w:p w14:paraId="30E2862B" w14:textId="77777777" w:rsidR="00A603D0" w:rsidRPr="00F01069" w:rsidRDefault="00A603D0" w:rsidP="00E55F46">
      <w:pPr>
        <w:spacing w:line="240" w:lineRule="auto"/>
        <w:jc w:val="both"/>
        <w:rPr>
          <w:rFonts w:ascii="Sylfaen" w:hAnsi="Sylfaen" w:cs="Sylfaen"/>
          <w:sz w:val="20"/>
          <w:szCs w:val="20"/>
        </w:rPr>
      </w:pPr>
      <w:r w:rsidRPr="00F01069">
        <w:rPr>
          <w:rFonts w:ascii="Sylfaen" w:hAnsi="Sylfaen" w:cs="Sylfaen"/>
          <w:sz w:val="20"/>
          <w:szCs w:val="20"/>
        </w:rPr>
        <w:t>20 ოქტომბერი - ბათუმის ბერძენთა საქველმოქმედო ასოციაციის მიერ 30 კაციანი ჯგუფის შემადგენლობით მოეწყო და დაფინანსდა საექსკურსიო ტური ( ვარძია, ხერთვისის ციხე, რაბათის ციხე, ბორჯომი);</w:t>
      </w:r>
    </w:p>
    <w:p w14:paraId="7D41FE07" w14:textId="77777777" w:rsidR="00A603D0" w:rsidRPr="00F01069" w:rsidRDefault="00A603D0" w:rsidP="00E55F46">
      <w:pPr>
        <w:spacing w:line="240" w:lineRule="auto"/>
        <w:jc w:val="both"/>
        <w:rPr>
          <w:rFonts w:ascii="Sylfaen" w:hAnsi="Sylfaen" w:cs="Sylfaen"/>
          <w:sz w:val="20"/>
          <w:szCs w:val="20"/>
        </w:rPr>
      </w:pPr>
      <w:r w:rsidRPr="00F01069">
        <w:rPr>
          <w:rFonts w:ascii="Sylfaen" w:hAnsi="Sylfaen" w:cs="Sylfaen"/>
          <w:sz w:val="20"/>
          <w:szCs w:val="20"/>
        </w:rPr>
        <w:t>28 ოქტომბერი - ბათუმის ბერძენთა საქველმოქმედო ასოციაციის მიერ აღინიშნა საბერძნეთის ეროვნული დღესასწაული ,,ოხი“.</w:t>
      </w:r>
    </w:p>
    <w:p w14:paraId="67BB4DA6" w14:textId="77777777" w:rsidR="00A603D0" w:rsidRPr="00F01069" w:rsidRDefault="00A603D0" w:rsidP="00E55F46">
      <w:pPr>
        <w:spacing w:line="240" w:lineRule="auto"/>
        <w:jc w:val="both"/>
        <w:rPr>
          <w:rFonts w:ascii="Sylfaen" w:hAnsi="Sylfaen" w:cs="Sylfaen"/>
          <w:sz w:val="20"/>
          <w:szCs w:val="20"/>
        </w:rPr>
      </w:pPr>
      <w:r w:rsidRPr="00F01069">
        <w:rPr>
          <w:rFonts w:ascii="Sylfaen" w:hAnsi="Sylfaen" w:cs="Sylfaen"/>
          <w:sz w:val="20"/>
          <w:szCs w:val="20"/>
        </w:rPr>
        <w:t>დეკემბერში აჭარის გერმანელთა ასოციაცია ,,აინუნგი“–ს მიერ დამზადდა თემატური სარეკლამო მასალა (ბლოკნოტები და საწერკალმები);</w:t>
      </w:r>
    </w:p>
    <w:p w14:paraId="179EC3EE" w14:textId="77777777" w:rsidR="00A603D0" w:rsidRPr="00F01069" w:rsidRDefault="00A603D0" w:rsidP="00E55F46">
      <w:pPr>
        <w:spacing w:line="240" w:lineRule="auto"/>
        <w:jc w:val="both"/>
        <w:rPr>
          <w:rFonts w:ascii="Sylfaen" w:hAnsi="Sylfaen" w:cs="Sylfaen"/>
          <w:sz w:val="20"/>
          <w:szCs w:val="20"/>
        </w:rPr>
      </w:pPr>
      <w:r w:rsidRPr="00F01069">
        <w:rPr>
          <w:rFonts w:ascii="Sylfaen" w:hAnsi="Sylfaen" w:cs="Sylfaen"/>
          <w:sz w:val="20"/>
          <w:szCs w:val="20"/>
        </w:rPr>
        <w:t>დეკემბერში – აჭარის იეზიდთა კავშირის მიერ რელიგიური დღესასწაულის ,,აიდია იეზიდია როჟი“ ჩატარების მიზნით იეზიდური დიასპორის ოჯახებისათვის შესყიდული იქნა სურსათის პროდუქტები, რომლითაც ამზადებენ სპეციალურ სადღესასწაულო კერძებს და ურიგდებათ ხელმოკლე ოჯახებს, მეზობლებს.</w:t>
      </w:r>
    </w:p>
    <w:p w14:paraId="40CF4725" w14:textId="77777777" w:rsidR="00A603D0" w:rsidRPr="00F01069" w:rsidRDefault="00A603D0" w:rsidP="00E55F46">
      <w:pPr>
        <w:spacing w:line="240" w:lineRule="auto"/>
        <w:jc w:val="both"/>
        <w:rPr>
          <w:rFonts w:ascii="Sylfaen" w:hAnsi="Sylfaen" w:cs="Sylfaen"/>
          <w:sz w:val="20"/>
          <w:szCs w:val="20"/>
        </w:rPr>
      </w:pPr>
      <w:r w:rsidRPr="00F01069">
        <w:rPr>
          <w:rFonts w:ascii="Sylfaen" w:hAnsi="Sylfaen" w:cs="Sylfaen"/>
          <w:sz w:val="20"/>
          <w:szCs w:val="20"/>
        </w:rPr>
        <w:t>დეკემბერში – აჭარის გერმანელთა ასოციაცია ,,აინუნგი–მა მოინახულა ბავშვთა სარეაბილიტაციო ცენტრი ,,ნემო“–ს აღსაზრდელები, რომელთაც გადეცათ სხვადასხვა საჩუქრები და ტკბილეული.</w:t>
      </w:r>
    </w:p>
    <w:p w14:paraId="6AE92D6E" w14:textId="77777777" w:rsidR="00A603D0" w:rsidRPr="00F01069" w:rsidRDefault="00A603D0" w:rsidP="00E55F46">
      <w:pPr>
        <w:spacing w:line="240" w:lineRule="auto"/>
        <w:jc w:val="both"/>
        <w:rPr>
          <w:rFonts w:ascii="Sylfaen" w:hAnsi="Sylfaen" w:cs="Sylfaen"/>
          <w:sz w:val="20"/>
          <w:szCs w:val="20"/>
          <w:lang w:val="ka-GE"/>
        </w:rPr>
      </w:pPr>
      <w:r w:rsidRPr="00F01069">
        <w:rPr>
          <w:rFonts w:ascii="Sylfaen" w:hAnsi="Sylfaen" w:cs="Sylfaen"/>
          <w:sz w:val="20"/>
          <w:szCs w:val="20"/>
        </w:rPr>
        <w:t>25 დეკემბერს სომხურმა დიასპორამ აღნიშნა დიასპორის 25 წლისთავისადმი მიძღვნილი საღამო. აღნიშნულზე მომზადებული იქნა მოკლე დოკუმენტტური ფილმი, რომელშიც ასახული იყო დიასპორის მოღვაწეობა ქრონოლოგიის მიხედვთ. მოწვეული იყო სომხეთის რესპუბლიკის კონსული და ასევე ქალაქის ინტელიგენცია. დიასპორის აქტივისტები დაჯილდოვდნენ სიგელებით.</w:t>
      </w:r>
    </w:p>
    <w:p w14:paraId="0E80D0BF" w14:textId="77777777" w:rsidR="00A603D0" w:rsidRPr="00F01069" w:rsidRDefault="00A603D0" w:rsidP="00E55F46">
      <w:pPr>
        <w:spacing w:line="240" w:lineRule="auto"/>
        <w:jc w:val="both"/>
        <w:rPr>
          <w:rFonts w:ascii="Sylfaen" w:hAnsi="Sylfaen" w:cs="Sylfaen"/>
          <w:b/>
          <w:sz w:val="20"/>
          <w:szCs w:val="20"/>
        </w:rPr>
      </w:pPr>
    </w:p>
    <w:p w14:paraId="7ED4E58E" w14:textId="77777777" w:rsidR="00A603D0" w:rsidRPr="00F01069" w:rsidRDefault="00A603D0" w:rsidP="00E55F46">
      <w:pPr>
        <w:spacing w:line="240" w:lineRule="auto"/>
        <w:jc w:val="both"/>
        <w:rPr>
          <w:rFonts w:ascii="Sylfaen" w:hAnsi="Sylfaen" w:cs="Sylfaen"/>
          <w:b/>
          <w:sz w:val="20"/>
          <w:szCs w:val="20"/>
          <w:lang w:val="ka-GE"/>
        </w:rPr>
      </w:pPr>
      <w:r w:rsidRPr="00F01069">
        <w:rPr>
          <w:rFonts w:ascii="Sylfaen" w:hAnsi="Sylfaen" w:cs="Sylfaen"/>
          <w:b/>
          <w:sz w:val="20"/>
          <w:szCs w:val="20"/>
          <w:lang w:val="ka-GE"/>
        </w:rPr>
        <w:t>III კვარტალი</w:t>
      </w:r>
    </w:p>
    <w:p w14:paraId="2C41B99C" w14:textId="77777777" w:rsidR="00A603D0" w:rsidRPr="00F01069" w:rsidRDefault="00A603D0" w:rsidP="00E55F46">
      <w:pPr>
        <w:spacing w:line="240" w:lineRule="auto"/>
        <w:jc w:val="both"/>
        <w:rPr>
          <w:rFonts w:ascii="Sylfaen" w:hAnsi="Sylfaen" w:cs="Sylfaen"/>
          <w:sz w:val="20"/>
          <w:szCs w:val="20"/>
          <w:lang w:val="ka-GE"/>
        </w:rPr>
      </w:pPr>
      <w:r w:rsidRPr="00F01069">
        <w:rPr>
          <w:rFonts w:ascii="Sylfaen" w:hAnsi="Sylfaen" w:cs="Sylfaen"/>
          <w:sz w:val="20"/>
          <w:szCs w:val="20"/>
          <w:lang w:val="ka-GE"/>
        </w:rPr>
        <w:t>2018 წლის პირველ კვარტალში შერჩეული და დაფინანსებული იქნა ეთნიკური უმცირესობების მიერ ინიცირებული შემდეგი პროექტები:</w:t>
      </w:r>
    </w:p>
    <w:p w14:paraId="707A58F4" w14:textId="77777777" w:rsidR="00A603D0" w:rsidRPr="00F01069" w:rsidRDefault="00A603D0" w:rsidP="00E55F46">
      <w:pPr>
        <w:spacing w:line="240" w:lineRule="auto"/>
        <w:jc w:val="both"/>
        <w:rPr>
          <w:rFonts w:ascii="Sylfaen" w:hAnsi="Sylfaen" w:cs="Sylfaen"/>
          <w:sz w:val="20"/>
          <w:szCs w:val="20"/>
          <w:lang w:val="ka-GE"/>
        </w:rPr>
      </w:pPr>
      <w:r w:rsidRPr="00F01069">
        <w:rPr>
          <w:rFonts w:ascii="Sylfaen" w:hAnsi="Sylfaen" w:cs="Sylfaen"/>
          <w:sz w:val="20"/>
          <w:szCs w:val="20"/>
          <w:lang w:val="ka-GE"/>
        </w:rPr>
        <w:t>15 ივლისი– უკრაინული დიასპორის მიერ მოეწყო უკრაინელი ობოლი ბავშვების სტუმრობასთან დაკავშირებული ღონისძიებები, შეხვედრა  გაიმართა  მეგობრობის სახლში, მოეწყო ნახატების  გამოფენა, კონკურსები, ვიქტორინები. გამარჯვებულები ფასიანი საჩუქრებით დაჯილდოვდნენ.</w:t>
      </w:r>
    </w:p>
    <w:p w14:paraId="20B38D31" w14:textId="77777777" w:rsidR="00A603D0" w:rsidRPr="00F01069" w:rsidRDefault="00A603D0" w:rsidP="00E55F46">
      <w:pPr>
        <w:spacing w:line="240" w:lineRule="auto"/>
        <w:jc w:val="both"/>
        <w:rPr>
          <w:rFonts w:ascii="Sylfaen" w:hAnsi="Sylfaen" w:cs="Sylfaen"/>
          <w:sz w:val="20"/>
          <w:szCs w:val="20"/>
          <w:lang w:val="ka-GE"/>
        </w:rPr>
      </w:pPr>
      <w:r w:rsidRPr="00F01069">
        <w:rPr>
          <w:rFonts w:ascii="Sylfaen" w:hAnsi="Sylfaen" w:cs="Sylfaen"/>
          <w:sz w:val="20"/>
          <w:szCs w:val="20"/>
          <w:lang w:val="ka-GE"/>
        </w:rPr>
        <w:t>17-20 ივლისი - უკრაინული დიასპორის აქტიური ბავშვებისათვის მოეწყო საექსკურსიო ტური, კერძოდ მოინახულეს მცხეთა, თბილისი, თელავი, სიღნაღი და საგარეჯოში არსებული კულტურულ ისტორიული ძეგლები.</w:t>
      </w:r>
    </w:p>
    <w:p w14:paraId="233C50B7" w14:textId="77777777" w:rsidR="00A603D0" w:rsidRPr="00F01069" w:rsidRDefault="00A603D0" w:rsidP="00E55F46">
      <w:pPr>
        <w:spacing w:line="240" w:lineRule="auto"/>
        <w:jc w:val="both"/>
        <w:rPr>
          <w:rFonts w:ascii="Sylfaen" w:hAnsi="Sylfaen" w:cs="Sylfaen"/>
          <w:sz w:val="20"/>
          <w:szCs w:val="20"/>
          <w:lang w:val="ka-GE"/>
        </w:rPr>
      </w:pPr>
      <w:r w:rsidRPr="00F01069">
        <w:rPr>
          <w:rFonts w:ascii="Sylfaen" w:hAnsi="Sylfaen" w:cs="Sylfaen"/>
          <w:sz w:val="20"/>
          <w:szCs w:val="20"/>
          <w:lang w:val="ka-GE"/>
        </w:rPr>
        <w:t>21 აგვისტო– თურქული დიასპორის  მორწმუნეებისათვის 70 ოჯახზე ყურბან ბაირამის დღესასწაულთან დაკავშირებით შეძენილი იქნა სასურსათე ნობათი.</w:t>
      </w:r>
    </w:p>
    <w:p w14:paraId="5BF153FF" w14:textId="77777777" w:rsidR="00A603D0" w:rsidRPr="00F01069" w:rsidRDefault="00A603D0" w:rsidP="00E55F46">
      <w:pPr>
        <w:spacing w:line="240" w:lineRule="auto"/>
        <w:jc w:val="both"/>
        <w:rPr>
          <w:rFonts w:ascii="Sylfaen" w:hAnsi="Sylfaen" w:cs="Sylfaen"/>
          <w:sz w:val="20"/>
          <w:szCs w:val="20"/>
          <w:lang w:val="ka-GE"/>
        </w:rPr>
      </w:pPr>
      <w:r w:rsidRPr="00F01069">
        <w:rPr>
          <w:rFonts w:ascii="Sylfaen" w:hAnsi="Sylfaen" w:cs="Sylfaen"/>
          <w:sz w:val="20"/>
          <w:szCs w:val="20"/>
          <w:lang w:val="ka-GE"/>
        </w:rPr>
        <w:t>24 აგვისტო –აღინიშნა  უკრაინის დამოუკიდებლობის დღე. ღონისძიების ფარგლებში მოხდა ზღვისპირა პარკის ტერიტორიაზე  ტ. შევჩენკოს და ლ. უკრაინკას ძეგლის ყვავილებით შემკობა, ბავშვთა ხატვის კონკურსი ასფალტზე და სხვ.</w:t>
      </w:r>
    </w:p>
    <w:p w14:paraId="54303D78" w14:textId="77777777" w:rsidR="00A603D0" w:rsidRPr="00F01069" w:rsidRDefault="00A603D0" w:rsidP="00E55F46">
      <w:pPr>
        <w:spacing w:line="240" w:lineRule="auto"/>
        <w:jc w:val="both"/>
        <w:rPr>
          <w:rFonts w:ascii="Sylfaen" w:hAnsi="Sylfaen" w:cs="Sylfaen"/>
          <w:b/>
          <w:iCs/>
          <w:sz w:val="20"/>
          <w:szCs w:val="20"/>
        </w:rPr>
      </w:pPr>
    </w:p>
    <w:p w14:paraId="457C6F6E" w14:textId="77777777" w:rsidR="00C16F53" w:rsidRPr="00F01069" w:rsidRDefault="00C16F53" w:rsidP="00E55F46">
      <w:pPr>
        <w:spacing w:line="240" w:lineRule="auto"/>
        <w:jc w:val="both"/>
        <w:rPr>
          <w:rFonts w:ascii="Sylfaen" w:hAnsi="Sylfaen" w:cs="Sylfaen"/>
          <w:b/>
          <w:iCs/>
          <w:sz w:val="20"/>
          <w:szCs w:val="20"/>
        </w:rPr>
      </w:pPr>
    </w:p>
    <w:p w14:paraId="59B30AA5" w14:textId="2CA80960" w:rsidR="00A603D0" w:rsidRPr="00F01069" w:rsidRDefault="00A603D0" w:rsidP="00E55F46">
      <w:pPr>
        <w:spacing w:line="240" w:lineRule="auto"/>
        <w:jc w:val="both"/>
        <w:rPr>
          <w:rFonts w:ascii="Sylfaen" w:hAnsi="Sylfaen" w:cs="Sylfaen"/>
          <w:b/>
          <w:iCs/>
          <w:sz w:val="20"/>
          <w:szCs w:val="20"/>
        </w:rPr>
      </w:pPr>
      <w:r w:rsidRPr="00F01069">
        <w:rPr>
          <w:rFonts w:ascii="Sylfaen" w:hAnsi="Sylfaen" w:cs="Sylfaen"/>
          <w:b/>
          <w:iCs/>
          <w:sz w:val="20"/>
          <w:szCs w:val="20"/>
        </w:rPr>
        <w:t xml:space="preserve">2018 </w:t>
      </w:r>
      <w:r w:rsidRPr="00F01069">
        <w:rPr>
          <w:rFonts w:ascii="Sylfaen" w:hAnsi="Sylfaen" w:cs="Sylfaen"/>
          <w:b/>
          <w:iCs/>
          <w:sz w:val="20"/>
          <w:szCs w:val="20"/>
          <w:lang w:val="ka-GE"/>
        </w:rPr>
        <w:t xml:space="preserve">წლის </w:t>
      </w:r>
      <w:r w:rsidRPr="00F01069">
        <w:rPr>
          <w:rFonts w:ascii="Sylfaen" w:hAnsi="Sylfaen" w:cs="Sylfaen"/>
          <w:b/>
          <w:iCs/>
          <w:sz w:val="20"/>
          <w:szCs w:val="20"/>
        </w:rPr>
        <w:t xml:space="preserve">I-II </w:t>
      </w:r>
      <w:r w:rsidRPr="00F01069">
        <w:rPr>
          <w:rFonts w:ascii="Sylfaen" w:hAnsi="Sylfaen" w:cs="Sylfaen"/>
          <w:b/>
          <w:iCs/>
          <w:sz w:val="20"/>
          <w:szCs w:val="20"/>
          <w:lang w:val="ka-GE"/>
        </w:rPr>
        <w:t>კვარტალში,</w:t>
      </w:r>
    </w:p>
    <w:p w14:paraId="44AC44EA" w14:textId="77777777" w:rsidR="00A603D0" w:rsidRPr="00F01069" w:rsidRDefault="00A603D0" w:rsidP="00E55F46">
      <w:pPr>
        <w:spacing w:line="240" w:lineRule="auto"/>
        <w:jc w:val="both"/>
        <w:rPr>
          <w:rFonts w:ascii="Sylfaen" w:hAnsi="Sylfaen" w:cs="Sylfaen"/>
          <w:sz w:val="20"/>
          <w:szCs w:val="20"/>
          <w:lang w:val="ka-GE"/>
        </w:rPr>
      </w:pPr>
      <w:r w:rsidRPr="00F01069">
        <w:rPr>
          <w:rFonts w:ascii="Sylfaen" w:hAnsi="Sylfaen" w:cs="Sylfaen"/>
          <w:sz w:val="20"/>
          <w:szCs w:val="20"/>
          <w:lang w:val="ka-GE"/>
        </w:rPr>
        <w:t>2018 წლის პირველ კვარტალში შერჩეული და დაფინანსებული იქნა ეთნიკური უმცირესობების მიერ ინიცირებული შემდეგი პროექტები:</w:t>
      </w:r>
    </w:p>
    <w:p w14:paraId="7086FCD1" w14:textId="77777777" w:rsidR="00A603D0" w:rsidRPr="00F01069" w:rsidRDefault="00A603D0" w:rsidP="00E55F46">
      <w:pPr>
        <w:spacing w:line="240" w:lineRule="auto"/>
        <w:jc w:val="both"/>
        <w:rPr>
          <w:rFonts w:ascii="Sylfaen" w:hAnsi="Sylfaen" w:cs="Sylfaen"/>
          <w:sz w:val="20"/>
          <w:szCs w:val="20"/>
          <w:lang w:val="ka-GE"/>
        </w:rPr>
      </w:pPr>
      <w:r w:rsidRPr="00F01069">
        <w:rPr>
          <w:rFonts w:ascii="Sylfaen" w:hAnsi="Sylfaen" w:cs="Sylfaen"/>
          <w:sz w:val="20"/>
          <w:szCs w:val="20"/>
          <w:lang w:val="ka-GE"/>
        </w:rPr>
        <w:t>- 14 თებერვალს სომხურმა დიასპორამ აღნიშნა ,,სურბ სარქისის“ დღესასწაული. ღონისძიებისთვის სხვადასხვა ნომინაციაში გამარჯვებულზე შესყიდული იქნა სუვენირები და საჩუქრები;</w:t>
      </w:r>
    </w:p>
    <w:p w14:paraId="059DD178" w14:textId="77777777" w:rsidR="00A603D0" w:rsidRPr="00F01069" w:rsidRDefault="00A603D0" w:rsidP="00E55F46">
      <w:pPr>
        <w:spacing w:line="240" w:lineRule="auto"/>
        <w:jc w:val="both"/>
        <w:rPr>
          <w:rFonts w:ascii="Sylfaen" w:hAnsi="Sylfaen" w:cs="Sylfaen"/>
          <w:sz w:val="20"/>
          <w:szCs w:val="20"/>
          <w:lang w:val="ka-GE"/>
        </w:rPr>
      </w:pPr>
      <w:r w:rsidRPr="00F01069">
        <w:rPr>
          <w:rFonts w:ascii="Sylfaen" w:hAnsi="Sylfaen" w:cs="Sylfaen"/>
          <w:sz w:val="20"/>
          <w:szCs w:val="20"/>
          <w:lang w:val="ka-GE"/>
        </w:rPr>
        <w:t>- თებერვლის თვეში დაიწყო გერმანული ენის შემსწავლელი კურსების ჩატარების უზრუნველყოფა, გერმანელთა ასოციაციის წევრების მოთხოვნის საფუძველზე. აღნიშნულზე გაფორმებულია ხელშეკრულება პედაგოგთან და 15 თებერვლიდან 15 ივნისის ჩათვლით ჩატარდება სასწავლო კურსები;</w:t>
      </w:r>
    </w:p>
    <w:p w14:paraId="12799FAB" w14:textId="77777777" w:rsidR="00A603D0" w:rsidRPr="00F01069" w:rsidRDefault="00A603D0" w:rsidP="00E55F46">
      <w:pPr>
        <w:spacing w:line="240" w:lineRule="auto"/>
        <w:jc w:val="both"/>
        <w:rPr>
          <w:rFonts w:ascii="Sylfaen" w:hAnsi="Sylfaen" w:cs="Sylfaen"/>
          <w:sz w:val="20"/>
          <w:szCs w:val="20"/>
          <w:lang w:val="ka-GE"/>
        </w:rPr>
      </w:pPr>
      <w:r w:rsidRPr="00F01069">
        <w:rPr>
          <w:rFonts w:ascii="Sylfaen" w:hAnsi="Sylfaen" w:cs="Sylfaen"/>
          <w:sz w:val="20"/>
          <w:szCs w:val="20"/>
          <w:lang w:val="ka-GE"/>
        </w:rPr>
        <w:t>- 3 მარტს უკრაინული დიასპორის მიერ მოეწყო დედისა და ქალთა დღისადმი მიძღვნილი საღამო, რომელიც მეგობრობის სახლში ჩატარდა. ქალთა დღესთან დაკავშირებით დიასპორაში მოღვაწე ქალბატონებს გადაეცათ ფასიანი საჩუქრები;</w:t>
      </w:r>
    </w:p>
    <w:p w14:paraId="5EEF2A00" w14:textId="77777777" w:rsidR="00A603D0" w:rsidRPr="00F01069" w:rsidRDefault="00A603D0" w:rsidP="00E55F46">
      <w:pPr>
        <w:spacing w:line="240" w:lineRule="auto"/>
        <w:jc w:val="both"/>
        <w:rPr>
          <w:rFonts w:ascii="Sylfaen" w:hAnsi="Sylfaen" w:cs="Sylfaen"/>
          <w:sz w:val="20"/>
          <w:szCs w:val="20"/>
          <w:lang w:val="ka-GE"/>
        </w:rPr>
      </w:pPr>
      <w:r w:rsidRPr="00F01069">
        <w:rPr>
          <w:rFonts w:ascii="Sylfaen" w:hAnsi="Sylfaen" w:cs="Sylfaen"/>
          <w:sz w:val="20"/>
          <w:szCs w:val="20"/>
          <w:lang w:val="ka-GE"/>
        </w:rPr>
        <w:t xml:space="preserve">- 9 მარტს ზღვისპირა პარკის ტერიტორიაზე ტარას შევჩენკოს ძეგლთან მოეწყო ტარას შევჩენკოს დაბადების დღისადმი მიძღვნილი ღონისძიება; </w:t>
      </w:r>
    </w:p>
    <w:p w14:paraId="182B3BC3" w14:textId="77777777" w:rsidR="00A603D0" w:rsidRPr="00F01069" w:rsidRDefault="00A603D0" w:rsidP="00E55F46">
      <w:pPr>
        <w:spacing w:line="240" w:lineRule="auto"/>
        <w:jc w:val="both"/>
        <w:rPr>
          <w:rFonts w:ascii="Sylfaen" w:hAnsi="Sylfaen" w:cs="Sylfaen"/>
          <w:sz w:val="20"/>
          <w:szCs w:val="20"/>
          <w:lang w:val="ka-GE"/>
        </w:rPr>
      </w:pPr>
      <w:r w:rsidRPr="00F01069">
        <w:rPr>
          <w:rFonts w:ascii="Sylfaen" w:hAnsi="Sylfaen" w:cs="Sylfaen"/>
          <w:sz w:val="20"/>
          <w:szCs w:val="20"/>
          <w:lang w:val="ka-GE"/>
        </w:rPr>
        <w:t>- 4 მარტს სომხურმა დიასპორამ აღნიშნა დედის დღე და აღნიშნულთან დაკავშირებით ქალბატონებს გადაეცათ ფასიანი საჩუქრები.</w:t>
      </w:r>
    </w:p>
    <w:p w14:paraId="4DA061AF" w14:textId="77777777" w:rsidR="00A603D0" w:rsidRPr="00F01069" w:rsidRDefault="00A603D0" w:rsidP="00E55F46">
      <w:pPr>
        <w:spacing w:line="240" w:lineRule="auto"/>
        <w:jc w:val="both"/>
        <w:rPr>
          <w:rFonts w:ascii="Sylfaen" w:hAnsi="Sylfaen" w:cs="Sylfaen"/>
          <w:sz w:val="20"/>
          <w:szCs w:val="20"/>
          <w:lang w:val="ka-GE"/>
        </w:rPr>
      </w:pPr>
      <w:r w:rsidRPr="00F01069">
        <w:rPr>
          <w:rFonts w:ascii="Sylfaen" w:hAnsi="Sylfaen" w:cs="Sylfaen"/>
          <w:sz w:val="20"/>
          <w:szCs w:val="20"/>
          <w:lang w:val="ka-GE"/>
        </w:rPr>
        <w:t>- 8 მარტს ქართველთა და აზერბაიჯანელთა აჭარის საქველმოქმედო საზოგადოების მიერ ქალთა საერთაშორისო დღესთან დაკავშირებით გაიმართა საზეიმო ვახშამი;</w:t>
      </w:r>
    </w:p>
    <w:p w14:paraId="1CD0591B" w14:textId="77777777" w:rsidR="00A603D0" w:rsidRPr="00F01069" w:rsidRDefault="00A603D0" w:rsidP="00E55F46">
      <w:pPr>
        <w:spacing w:line="240" w:lineRule="auto"/>
        <w:jc w:val="both"/>
        <w:rPr>
          <w:rFonts w:ascii="Sylfaen" w:hAnsi="Sylfaen" w:cs="Sylfaen"/>
          <w:sz w:val="20"/>
          <w:szCs w:val="20"/>
          <w:lang w:val="ka-GE"/>
        </w:rPr>
      </w:pPr>
      <w:r w:rsidRPr="00F01069">
        <w:rPr>
          <w:rFonts w:ascii="Sylfaen" w:hAnsi="Sylfaen" w:cs="Sylfaen"/>
          <w:sz w:val="20"/>
          <w:szCs w:val="20"/>
          <w:lang w:val="ka-GE"/>
        </w:rPr>
        <w:t>- 24 მარტს ბათუმის ბერძენთა საქველმოქმედო ასოციაციის მიერ აღინიშნა საბერძნეთის დამოუკიდებლობის დღე. მოეწყო შესაბამისი თემატიკის კულტურული ღონისძიება.</w:t>
      </w:r>
    </w:p>
    <w:p w14:paraId="7FF7352D" w14:textId="77777777" w:rsidR="00A603D0" w:rsidRPr="00F01069" w:rsidRDefault="00A603D0" w:rsidP="00E55F46">
      <w:pPr>
        <w:spacing w:line="240" w:lineRule="auto"/>
        <w:jc w:val="both"/>
        <w:rPr>
          <w:rFonts w:ascii="Sylfaen" w:hAnsi="Sylfaen" w:cs="Sylfaen"/>
          <w:sz w:val="20"/>
          <w:szCs w:val="20"/>
          <w:lang w:val="ka-GE"/>
        </w:rPr>
      </w:pPr>
      <w:r w:rsidRPr="00F01069">
        <w:rPr>
          <w:rFonts w:ascii="Sylfaen" w:hAnsi="Sylfaen" w:cs="Sylfaen"/>
          <w:sz w:val="20"/>
          <w:szCs w:val="20"/>
          <w:lang w:val="ka-GE"/>
        </w:rPr>
        <w:t>2018 წლის პირველ კვარტალში შერჩეული და დაფინანსებული იქნა ეთნიკური უმცირესობების მიერ ინიცირებული შემდეგი პროექტები:</w:t>
      </w:r>
    </w:p>
    <w:p w14:paraId="49BFED6B" w14:textId="77777777" w:rsidR="00A603D0" w:rsidRPr="00F01069" w:rsidRDefault="00A603D0" w:rsidP="00E55F46">
      <w:pPr>
        <w:spacing w:line="240" w:lineRule="auto"/>
        <w:jc w:val="both"/>
        <w:rPr>
          <w:rFonts w:ascii="Sylfaen" w:hAnsi="Sylfaen" w:cs="Sylfaen"/>
          <w:sz w:val="20"/>
          <w:szCs w:val="20"/>
          <w:lang w:val="ka-GE"/>
        </w:rPr>
      </w:pPr>
      <w:r w:rsidRPr="00F01069">
        <w:rPr>
          <w:rFonts w:ascii="Sylfaen" w:hAnsi="Sylfaen" w:cs="Sylfaen"/>
          <w:sz w:val="20"/>
          <w:szCs w:val="20"/>
          <w:lang w:val="ka-GE"/>
        </w:rPr>
        <w:t>- აღდგომის დღესასწაულთან დაკავშირებით რუსული და უკრაინული დიასპორების მიერ დიასპორის ხელმოკლე და მრავალშვილიანი ოჯახებისათვის შესყიდული იქნა სასურსათე პროდუქტების ნობათი;</w:t>
      </w:r>
    </w:p>
    <w:p w14:paraId="6303F544" w14:textId="77777777" w:rsidR="00A603D0" w:rsidRPr="00F01069" w:rsidRDefault="00A603D0" w:rsidP="00E55F46">
      <w:pPr>
        <w:spacing w:line="240" w:lineRule="auto"/>
        <w:jc w:val="both"/>
        <w:rPr>
          <w:rFonts w:ascii="Sylfaen" w:hAnsi="Sylfaen" w:cs="Sylfaen"/>
          <w:sz w:val="20"/>
          <w:szCs w:val="20"/>
          <w:lang w:val="ka-GE"/>
        </w:rPr>
      </w:pPr>
      <w:r w:rsidRPr="00F01069">
        <w:rPr>
          <w:rFonts w:ascii="Sylfaen" w:hAnsi="Sylfaen" w:cs="Sylfaen"/>
          <w:sz w:val="20"/>
          <w:szCs w:val="20"/>
          <w:lang w:val="ka-GE"/>
        </w:rPr>
        <w:t>- 9 მაისს ქართველთა და აზერბაიჯანელთა აჭარის საქველმოქმედო საზოგადოების მიერ აღინიშნა ფაშიზმზე გამარჯვების დღე;</w:t>
      </w:r>
    </w:p>
    <w:p w14:paraId="29E511EA" w14:textId="77777777" w:rsidR="00A603D0" w:rsidRPr="00F01069" w:rsidRDefault="00A603D0" w:rsidP="00E55F46">
      <w:pPr>
        <w:spacing w:line="240" w:lineRule="auto"/>
        <w:jc w:val="both"/>
        <w:rPr>
          <w:rFonts w:ascii="Sylfaen" w:hAnsi="Sylfaen" w:cs="Sylfaen"/>
          <w:sz w:val="20"/>
          <w:szCs w:val="20"/>
          <w:lang w:val="ka-GE"/>
        </w:rPr>
      </w:pPr>
      <w:r w:rsidRPr="00F01069">
        <w:rPr>
          <w:rFonts w:ascii="Sylfaen" w:hAnsi="Sylfaen" w:cs="Sylfaen"/>
          <w:sz w:val="20"/>
          <w:szCs w:val="20"/>
          <w:lang w:val="ka-GE"/>
        </w:rPr>
        <w:t>- 25 მაისს საქართველოს დამიუკიდებლობის დღესთან დაკავშირებით მეგობრობის სახლში გაწევრიანებული 9 დიასპორის მიერ, ერთობლივად მოხდა საზეიმო შეკრება და დიასპორის აქტივისტების მიერ მოეწყო ამ დღესთან დაკავშირებული საღამო.</w:t>
      </w:r>
    </w:p>
    <w:p w14:paraId="53ECFA2D" w14:textId="77777777" w:rsidR="00A603D0" w:rsidRPr="00F01069" w:rsidRDefault="00A603D0" w:rsidP="00E55F46">
      <w:pPr>
        <w:spacing w:line="240" w:lineRule="auto"/>
        <w:jc w:val="both"/>
        <w:rPr>
          <w:rFonts w:ascii="Sylfaen" w:hAnsi="Sylfaen" w:cs="Sylfaen"/>
          <w:sz w:val="20"/>
          <w:szCs w:val="20"/>
          <w:lang w:val="ka-GE"/>
        </w:rPr>
      </w:pPr>
      <w:r w:rsidRPr="00F01069">
        <w:rPr>
          <w:rFonts w:ascii="Sylfaen" w:hAnsi="Sylfaen" w:cs="Sylfaen"/>
          <w:sz w:val="20"/>
          <w:szCs w:val="20"/>
          <w:lang w:val="ka-GE"/>
        </w:rPr>
        <w:t xml:space="preserve">- 28 მაისს აღინიშნა სომხეთის რესპუბლიკის დამოუკიდებლობის 100 წლისთავისადმი მიძღვნილი ღონისძიება; </w:t>
      </w:r>
    </w:p>
    <w:p w14:paraId="454664B8" w14:textId="77777777" w:rsidR="00A603D0" w:rsidRPr="00F01069" w:rsidRDefault="00A603D0" w:rsidP="00E55F46">
      <w:pPr>
        <w:spacing w:line="240" w:lineRule="auto"/>
        <w:jc w:val="both"/>
        <w:rPr>
          <w:rFonts w:ascii="Sylfaen" w:hAnsi="Sylfaen" w:cs="Sylfaen"/>
          <w:sz w:val="20"/>
          <w:szCs w:val="20"/>
          <w:lang w:val="ka-GE"/>
        </w:rPr>
      </w:pPr>
      <w:r w:rsidRPr="00F01069">
        <w:rPr>
          <w:rFonts w:ascii="Sylfaen" w:hAnsi="Sylfaen" w:cs="Sylfaen"/>
          <w:sz w:val="20"/>
          <w:szCs w:val="20"/>
          <w:lang w:val="ka-GE"/>
        </w:rPr>
        <w:t>2 ივნისს აჭარის რუსულენოვანი ინტელიგენციის ასოციაცია ,,რასსვეტის“ მიერ მეგობრობის სახლში მოეწყო ასოციაციის 15 წლის იუბილესადმი მიძღვნილი საღამო.</w:t>
      </w:r>
    </w:p>
    <w:p w14:paraId="3892AE8D" w14:textId="77777777" w:rsidR="00A603D0" w:rsidRPr="009D68DB" w:rsidRDefault="00A603D0" w:rsidP="00E55F46">
      <w:pPr>
        <w:spacing w:line="240" w:lineRule="auto"/>
        <w:jc w:val="both"/>
        <w:rPr>
          <w:rFonts w:ascii="Sylfaen" w:hAnsi="Sylfaen" w:cs="Sylfaen"/>
          <w:sz w:val="20"/>
          <w:szCs w:val="20"/>
          <w:lang w:val="ka-GE"/>
        </w:rPr>
      </w:pPr>
    </w:p>
    <w:p w14:paraId="59EAA2E7" w14:textId="77777777" w:rsidR="00A603D0" w:rsidRPr="009D68DB" w:rsidRDefault="00A603D0" w:rsidP="00E55F46">
      <w:pPr>
        <w:spacing w:line="240" w:lineRule="auto"/>
        <w:jc w:val="both"/>
        <w:rPr>
          <w:rFonts w:ascii="Sylfaen" w:hAnsi="Sylfaen" w:cs="Sylfaen"/>
          <w:sz w:val="20"/>
          <w:szCs w:val="20"/>
          <w:lang w:val="ka-GE"/>
        </w:rPr>
      </w:pPr>
    </w:p>
    <w:p w14:paraId="19786A7C" w14:textId="77777777" w:rsidR="00A603D0" w:rsidRPr="009D68DB" w:rsidRDefault="00A603D0" w:rsidP="00E55F46">
      <w:pPr>
        <w:spacing w:line="240" w:lineRule="auto"/>
        <w:jc w:val="both"/>
        <w:rPr>
          <w:rFonts w:ascii="Sylfaen" w:hAnsi="Sylfaen" w:cs="Sylfaen"/>
          <w:sz w:val="20"/>
          <w:szCs w:val="20"/>
          <w:lang w:val="ka-GE"/>
        </w:rPr>
      </w:pPr>
    </w:p>
    <w:p w14:paraId="3B99E679" w14:textId="77777777" w:rsidR="00A603D0" w:rsidRPr="009D68DB" w:rsidRDefault="00A603D0" w:rsidP="00E55F46">
      <w:pPr>
        <w:spacing w:line="240" w:lineRule="auto"/>
        <w:jc w:val="both"/>
        <w:rPr>
          <w:rFonts w:ascii="Sylfaen" w:hAnsi="Sylfaen" w:cs="Sylfaen"/>
          <w:sz w:val="20"/>
          <w:szCs w:val="20"/>
          <w:lang w:val="ka-GE"/>
        </w:rPr>
      </w:pPr>
    </w:p>
    <w:p w14:paraId="2EA2EB42" w14:textId="77777777" w:rsidR="00EE0062" w:rsidRDefault="00EE0062">
      <w:pPr>
        <w:rPr>
          <w:rFonts w:ascii="Sylfaen" w:eastAsia="Times New Roman" w:hAnsi="Sylfaen" w:cstheme="majorBidi"/>
          <w:b/>
          <w:sz w:val="24"/>
          <w:szCs w:val="32"/>
          <w:lang w:val="ka-GE"/>
        </w:rPr>
      </w:pPr>
      <w:r>
        <w:rPr>
          <w:rFonts w:ascii="Sylfaen" w:eastAsia="Times New Roman" w:hAnsi="Sylfaen"/>
          <w:b/>
          <w:sz w:val="24"/>
          <w:lang w:val="ka-GE"/>
        </w:rPr>
        <w:br w:type="page"/>
      </w:r>
    </w:p>
    <w:p w14:paraId="1A2B781E" w14:textId="1D99C18C" w:rsidR="00A603D0" w:rsidRPr="009D68DB" w:rsidRDefault="00AF7444" w:rsidP="00E55F46">
      <w:pPr>
        <w:pStyle w:val="Heading1"/>
        <w:spacing w:before="0" w:after="160" w:line="240" w:lineRule="auto"/>
        <w:jc w:val="both"/>
        <w:rPr>
          <w:rFonts w:ascii="Sylfaen" w:eastAsia="Times New Roman" w:hAnsi="Sylfaen"/>
          <w:b/>
          <w:color w:val="auto"/>
          <w:sz w:val="24"/>
          <w:lang w:val="ka-GE"/>
        </w:rPr>
      </w:pPr>
      <w:hyperlink w:anchor="_Toc514775147" w:history="1">
        <w:bookmarkStart w:id="140" w:name="_Toc6307957"/>
        <w:r w:rsidR="00A603D0" w:rsidRPr="009D68DB">
          <w:rPr>
            <w:rFonts w:ascii="Sylfaen" w:eastAsia="Times New Roman" w:hAnsi="Sylfaen"/>
            <w:b/>
            <w:color w:val="auto"/>
            <w:sz w:val="24"/>
            <w:lang w:val="ka-GE"/>
          </w:rPr>
          <w:t xml:space="preserve">9. </w:t>
        </w:r>
      </w:hyperlink>
      <w:r w:rsidR="00A603D0" w:rsidRPr="009D68DB">
        <w:rPr>
          <w:rFonts w:ascii="Sylfaen" w:hAnsi="Sylfaen"/>
        </w:rPr>
        <w:t xml:space="preserve"> </w:t>
      </w:r>
      <w:r w:rsidR="00A603D0" w:rsidRPr="009D68DB">
        <w:rPr>
          <w:rFonts w:ascii="Sylfaen" w:eastAsia="Times New Roman" w:hAnsi="Sylfaen"/>
          <w:b/>
          <w:color w:val="auto"/>
          <w:sz w:val="24"/>
          <w:lang w:val="ka-GE"/>
        </w:rPr>
        <w:t>სპორტისა და ახალგაზრდობის განვითარების ხელშეწყობა</w:t>
      </w:r>
      <w:bookmarkEnd w:id="140"/>
      <w:r w:rsidR="00A603D0" w:rsidRPr="009D68DB">
        <w:rPr>
          <w:rFonts w:ascii="Sylfaen" w:eastAsia="Times New Roman" w:hAnsi="Sylfaen"/>
          <w:b/>
          <w:color w:val="auto"/>
          <w:sz w:val="24"/>
          <w:lang w:val="ka-GE"/>
        </w:rPr>
        <w:t xml:space="preserve">    </w:t>
      </w:r>
    </w:p>
    <w:p w14:paraId="10ABC74E" w14:textId="77777777" w:rsidR="00A603D0" w:rsidRPr="009D68DB" w:rsidRDefault="00AF7444" w:rsidP="00E55F46">
      <w:pPr>
        <w:pStyle w:val="Subtitle"/>
        <w:numPr>
          <w:ilvl w:val="0"/>
          <w:numId w:val="0"/>
        </w:numPr>
        <w:spacing w:line="240" w:lineRule="auto"/>
        <w:jc w:val="both"/>
        <w:outlineLvl w:val="1"/>
        <w:rPr>
          <w:rFonts w:ascii="Sylfaen" w:eastAsia="Times New Roman" w:hAnsi="Sylfaen"/>
          <w:color w:val="auto"/>
          <w:lang w:val="ka-GE"/>
        </w:rPr>
      </w:pPr>
      <w:hyperlink w:anchor="_Toc514775200" w:history="1">
        <w:bookmarkStart w:id="141" w:name="_Toc6307958"/>
        <w:r w:rsidR="00A603D0" w:rsidRPr="009D68DB">
          <w:rPr>
            <w:rFonts w:ascii="Sylfaen" w:eastAsia="Times New Roman" w:hAnsi="Sylfaen"/>
            <w:color w:val="auto"/>
            <w:lang w:val="ka-GE"/>
          </w:rPr>
          <w:t>9.1</w:t>
        </w:r>
        <w:r w:rsidR="00A603D0" w:rsidRPr="009D68DB">
          <w:rPr>
            <w:rFonts w:ascii="Sylfaen" w:eastAsia="Times New Roman" w:hAnsi="Sylfaen"/>
            <w:color w:val="auto"/>
          </w:rPr>
          <w:t>.</w:t>
        </w:r>
        <w:r w:rsidR="00A603D0" w:rsidRPr="009D68DB">
          <w:rPr>
            <w:rFonts w:ascii="Sylfaen" w:eastAsia="Times New Roman" w:hAnsi="Sylfaen"/>
            <w:color w:val="auto"/>
            <w:lang w:val="ka-GE"/>
          </w:rPr>
          <w:t xml:space="preserve"> </w:t>
        </w:r>
        <w:r w:rsidR="00A603D0" w:rsidRPr="009D68DB">
          <w:rPr>
            <w:rFonts w:ascii="Sylfaen" w:eastAsia="Times New Roman" w:hAnsi="Sylfaen"/>
            <w:color w:val="auto"/>
          </w:rPr>
          <w:t>მასობრივი და მაღალი მიღწევების სპორტის განვითარების ხელშეწყობა</w:t>
        </w:r>
        <w:bookmarkEnd w:id="141"/>
      </w:hyperlink>
    </w:p>
    <w:p w14:paraId="2909BBDA" w14:textId="77777777"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42" w:name="_Toc6307959"/>
      <w:r w:rsidRPr="009D68DB">
        <w:rPr>
          <w:rFonts w:ascii="Sylfaen" w:eastAsia="Times New Roman" w:hAnsi="Sylfaen"/>
          <w:color w:val="auto"/>
        </w:rPr>
        <w:t>9.1.1.მასობრივი სპორტის განვითარების ხელშეწყობა</w:t>
      </w:r>
      <w:bookmarkEnd w:id="142"/>
    </w:p>
    <w:tbl>
      <w:tblPr>
        <w:tblW w:w="5000" w:type="pct"/>
        <w:tblLook w:val="04A0" w:firstRow="1" w:lastRow="0" w:firstColumn="1" w:lastColumn="0" w:noHBand="0" w:noVBand="1"/>
      </w:tblPr>
      <w:tblGrid>
        <w:gridCol w:w="3706"/>
        <w:gridCol w:w="3866"/>
        <w:gridCol w:w="1788"/>
      </w:tblGrid>
      <w:tr w:rsidR="00A603D0" w:rsidRPr="009D68DB" w14:paraId="3CDB6F2E" w14:textId="77777777" w:rsidTr="00C16F53">
        <w:trPr>
          <w:trHeight w:val="300"/>
        </w:trPr>
        <w:tc>
          <w:tcPr>
            <w:tcW w:w="1980" w:type="pct"/>
            <w:hideMark/>
          </w:tcPr>
          <w:p w14:paraId="258A572A" w14:textId="77777777" w:rsidR="00A603D0" w:rsidRPr="00DB65EA" w:rsidRDefault="00A603D0" w:rsidP="00E55F46">
            <w:pPr>
              <w:pStyle w:val="Heading4"/>
              <w:spacing w:before="0" w:after="160"/>
              <w:rPr>
                <w:rFonts w:ascii="Sylfaen" w:eastAsia="Times New Roman" w:hAnsi="Sylfaen" w:cs="Times New Roman"/>
                <w:b/>
                <w:i w:val="0"/>
                <w:lang w:val="ka-GE"/>
              </w:rPr>
            </w:pPr>
            <w:r w:rsidRPr="00DB65EA">
              <w:rPr>
                <w:rFonts w:ascii="Sylfaen" w:eastAsia="Times New Roman" w:hAnsi="Sylfaen" w:cs="Sylfaen"/>
                <w:b/>
                <w:i w:val="0"/>
              </w:rPr>
              <w:t>სტრატეგიული</w:t>
            </w:r>
            <w:r w:rsidRPr="00DB65EA">
              <w:rPr>
                <w:rFonts w:ascii="Sylfaen" w:eastAsia="Times New Roman" w:hAnsi="Sylfaen" w:cs="Times New Roman"/>
                <w:b/>
                <w:i w:val="0"/>
              </w:rPr>
              <w:t xml:space="preserve"> </w:t>
            </w:r>
            <w:r w:rsidRPr="00DB65EA">
              <w:rPr>
                <w:rFonts w:ascii="Sylfaen" w:eastAsia="Times New Roman" w:hAnsi="Sylfaen" w:cs="Sylfaen"/>
                <w:b/>
                <w:i w:val="0"/>
              </w:rPr>
              <w:t>მიმართულება</w:t>
            </w:r>
            <w:r w:rsidRPr="00DB65EA">
              <w:rPr>
                <w:rFonts w:ascii="Sylfaen" w:eastAsia="Times New Roman" w:hAnsi="Sylfaen" w:cs="Times New Roman"/>
                <w:b/>
                <w:i w:val="0"/>
              </w:rPr>
              <w:t xml:space="preserve">  </w:t>
            </w:r>
            <w:r w:rsidRPr="00DB65EA">
              <w:rPr>
                <w:rFonts w:ascii="Sylfaen" w:eastAsia="Times New Roman" w:hAnsi="Sylfaen" w:cs="Times New Roman"/>
                <w:b/>
                <w:i w:val="0"/>
                <w:lang w:val="ka-GE"/>
              </w:rPr>
              <w:t>9</w:t>
            </w:r>
          </w:p>
        </w:tc>
        <w:tc>
          <w:tcPr>
            <w:tcW w:w="3020" w:type="pct"/>
            <w:gridSpan w:val="2"/>
            <w:hideMark/>
          </w:tcPr>
          <w:p w14:paraId="473EA905" w14:textId="77777777" w:rsidR="00A603D0" w:rsidRPr="00DB65EA" w:rsidRDefault="00A603D0" w:rsidP="00E55F46">
            <w:pPr>
              <w:pStyle w:val="Heading4"/>
              <w:spacing w:before="0" w:after="160"/>
              <w:rPr>
                <w:rFonts w:ascii="Sylfaen" w:eastAsia="Times New Roman" w:hAnsi="Sylfaen"/>
                <w:b/>
                <w:i w:val="0"/>
                <w:color w:val="757171"/>
                <w:lang w:val="ka-GE"/>
              </w:rPr>
            </w:pPr>
            <w:r w:rsidRPr="00DB65EA">
              <w:rPr>
                <w:rFonts w:ascii="Sylfaen" w:eastAsia="Times New Roman" w:hAnsi="Sylfaen" w:cs="Sylfaen"/>
                <w:b/>
                <w:i w:val="0"/>
                <w:color w:val="757171"/>
                <w:lang w:val="ka-GE"/>
              </w:rPr>
              <w:t>სპორტისა</w:t>
            </w:r>
            <w:r w:rsidRPr="00DB65EA">
              <w:rPr>
                <w:rFonts w:ascii="Sylfaen" w:eastAsia="Times New Roman" w:hAnsi="Sylfaen"/>
                <w:b/>
                <w:i w:val="0"/>
                <w:color w:val="757171"/>
                <w:lang w:val="ka-GE"/>
              </w:rPr>
              <w:t xml:space="preserve"> </w:t>
            </w:r>
            <w:r w:rsidRPr="00DB65EA">
              <w:rPr>
                <w:rFonts w:ascii="Sylfaen" w:eastAsia="Times New Roman" w:hAnsi="Sylfaen" w:cs="Sylfaen"/>
                <w:b/>
                <w:i w:val="0"/>
                <w:color w:val="757171"/>
                <w:lang w:val="ka-GE"/>
              </w:rPr>
              <w:t>და</w:t>
            </w:r>
            <w:r w:rsidRPr="00DB65EA">
              <w:rPr>
                <w:rFonts w:ascii="Sylfaen" w:eastAsia="Times New Roman" w:hAnsi="Sylfaen"/>
                <w:b/>
                <w:i w:val="0"/>
                <w:color w:val="757171"/>
                <w:lang w:val="ka-GE"/>
              </w:rPr>
              <w:t xml:space="preserve"> </w:t>
            </w:r>
            <w:r w:rsidRPr="00DB65EA">
              <w:rPr>
                <w:rFonts w:ascii="Sylfaen" w:eastAsia="Times New Roman" w:hAnsi="Sylfaen" w:cs="Sylfaen"/>
                <w:b/>
                <w:i w:val="0"/>
                <w:color w:val="757171"/>
                <w:lang w:val="ka-GE"/>
              </w:rPr>
              <w:t>ახალგაზრდობის</w:t>
            </w:r>
            <w:r w:rsidRPr="00DB65EA">
              <w:rPr>
                <w:rFonts w:ascii="Sylfaen" w:eastAsia="Times New Roman" w:hAnsi="Sylfaen"/>
                <w:b/>
                <w:i w:val="0"/>
                <w:color w:val="757171"/>
                <w:lang w:val="ka-GE"/>
              </w:rPr>
              <w:t xml:space="preserve"> </w:t>
            </w:r>
            <w:r w:rsidRPr="00DB65EA">
              <w:rPr>
                <w:rFonts w:ascii="Sylfaen" w:eastAsia="Times New Roman" w:hAnsi="Sylfaen" w:cs="Sylfaen"/>
                <w:b/>
                <w:i w:val="0"/>
                <w:color w:val="757171"/>
                <w:lang w:val="ka-GE"/>
              </w:rPr>
              <w:t>განვითარების</w:t>
            </w:r>
            <w:r w:rsidRPr="00DB65EA">
              <w:rPr>
                <w:rFonts w:ascii="Sylfaen" w:eastAsia="Times New Roman" w:hAnsi="Sylfaen"/>
                <w:b/>
                <w:i w:val="0"/>
                <w:color w:val="757171"/>
                <w:lang w:val="ka-GE"/>
              </w:rPr>
              <w:t xml:space="preserve"> </w:t>
            </w:r>
            <w:r w:rsidRPr="00DB65EA">
              <w:rPr>
                <w:rFonts w:ascii="Sylfaen" w:eastAsia="Times New Roman" w:hAnsi="Sylfaen" w:cs="Sylfaen"/>
                <w:b/>
                <w:i w:val="0"/>
                <w:color w:val="757171"/>
                <w:lang w:val="ka-GE"/>
              </w:rPr>
              <w:t>ხელშეწყობა</w:t>
            </w:r>
          </w:p>
          <w:p w14:paraId="49E6F896" w14:textId="77777777" w:rsidR="00A603D0" w:rsidRPr="00DB65EA" w:rsidRDefault="00A603D0" w:rsidP="00E55F46">
            <w:pPr>
              <w:pStyle w:val="Heading4"/>
              <w:spacing w:before="0" w:after="160"/>
              <w:rPr>
                <w:rFonts w:ascii="Sylfaen" w:eastAsia="Times New Roman" w:hAnsi="Sylfaen" w:cs="Times New Roman"/>
                <w:b/>
                <w:i w:val="0"/>
                <w:color w:val="757171"/>
                <w:lang w:val="ka-GE"/>
              </w:rPr>
            </w:pPr>
          </w:p>
        </w:tc>
      </w:tr>
      <w:tr w:rsidR="00A603D0" w:rsidRPr="009D68DB" w14:paraId="410DEB44" w14:textId="77777777" w:rsidTr="00C16F53">
        <w:trPr>
          <w:trHeight w:val="300"/>
        </w:trPr>
        <w:tc>
          <w:tcPr>
            <w:tcW w:w="1980" w:type="pct"/>
            <w:hideMark/>
          </w:tcPr>
          <w:p w14:paraId="494505A3" w14:textId="77777777" w:rsidR="00A603D0" w:rsidRPr="00DB65EA" w:rsidRDefault="00A603D0" w:rsidP="00E55F46">
            <w:pPr>
              <w:rPr>
                <w:rFonts w:ascii="Sylfaen" w:eastAsia="Times New Roman" w:hAnsi="Sylfaen" w:cs="Times New Roman"/>
                <w:color w:val="2F75B5"/>
                <w:szCs w:val="24"/>
              </w:rPr>
            </w:pPr>
            <w:r w:rsidRPr="00DB65EA">
              <w:rPr>
                <w:rFonts w:ascii="Sylfaen" w:eastAsia="Times New Roman" w:hAnsi="Sylfaen" w:cs="Sylfaen"/>
                <w:color w:val="2F75B5"/>
                <w:szCs w:val="24"/>
              </w:rPr>
              <w:t>პროგრამა</w:t>
            </w:r>
          </w:p>
        </w:tc>
        <w:tc>
          <w:tcPr>
            <w:tcW w:w="3020" w:type="pct"/>
            <w:gridSpan w:val="2"/>
            <w:shd w:val="clear" w:color="auto" w:fill="auto"/>
            <w:hideMark/>
          </w:tcPr>
          <w:p w14:paraId="77F61474" w14:textId="77777777" w:rsidR="00A603D0" w:rsidRPr="009D68DB" w:rsidRDefault="00A603D0" w:rsidP="00E55F46">
            <w:pPr>
              <w:pStyle w:val="Subtitle"/>
              <w:rPr>
                <w:rFonts w:ascii="Sylfaen" w:hAnsi="Sylfaen"/>
                <w:lang w:val="ka-GE"/>
              </w:rPr>
            </w:pPr>
            <w:r w:rsidRPr="009D68DB">
              <w:rPr>
                <w:rFonts w:ascii="Sylfaen" w:hAnsi="Sylfaen"/>
                <w:lang w:val="ka-GE"/>
              </w:rPr>
              <w:t>9.1.1.</w:t>
            </w:r>
            <w:r w:rsidRPr="009D68DB">
              <w:rPr>
                <w:rFonts w:ascii="Sylfaen" w:hAnsi="Sylfaen" w:cs="Sylfaen"/>
                <w:lang w:val="ka-GE"/>
              </w:rPr>
              <w:t>მასობრივი</w:t>
            </w:r>
            <w:r w:rsidRPr="009D68DB">
              <w:rPr>
                <w:rFonts w:ascii="Sylfaen" w:hAnsi="Sylfaen"/>
                <w:lang w:val="ka-GE"/>
              </w:rPr>
              <w:t xml:space="preserve"> </w:t>
            </w:r>
            <w:r w:rsidRPr="009D68DB">
              <w:rPr>
                <w:rFonts w:ascii="Sylfaen" w:hAnsi="Sylfaen" w:cs="Sylfaen"/>
                <w:lang w:val="ka-GE"/>
              </w:rPr>
              <w:t>სპორტის</w:t>
            </w:r>
            <w:r w:rsidRPr="009D68DB">
              <w:rPr>
                <w:rFonts w:ascii="Sylfaen" w:hAnsi="Sylfaen"/>
                <w:lang w:val="ka-GE"/>
              </w:rPr>
              <w:t xml:space="preserve"> </w:t>
            </w:r>
            <w:r w:rsidRPr="009D68DB">
              <w:rPr>
                <w:rFonts w:ascii="Sylfaen" w:hAnsi="Sylfaen" w:cs="Sylfaen"/>
                <w:lang w:val="ka-GE"/>
              </w:rPr>
              <w:t>განვითარების</w:t>
            </w:r>
            <w:r w:rsidRPr="009D68DB">
              <w:rPr>
                <w:rFonts w:ascii="Sylfaen" w:hAnsi="Sylfaen"/>
                <w:lang w:val="ka-GE"/>
              </w:rPr>
              <w:t xml:space="preserve"> </w:t>
            </w:r>
            <w:r w:rsidRPr="009D68DB">
              <w:rPr>
                <w:rFonts w:ascii="Sylfaen" w:hAnsi="Sylfaen" w:cs="Sylfaen"/>
                <w:lang w:val="ka-GE"/>
              </w:rPr>
              <w:t>ხელშეწყობა</w:t>
            </w:r>
          </w:p>
          <w:p w14:paraId="367BA8F7" w14:textId="77777777" w:rsidR="00A603D0" w:rsidRPr="009D68DB" w:rsidRDefault="00A603D0" w:rsidP="00E55F46">
            <w:pPr>
              <w:rPr>
                <w:rFonts w:ascii="Sylfaen" w:eastAsia="Times New Roman" w:hAnsi="Sylfaen" w:cs="Times New Roman"/>
                <w:color w:val="757171"/>
                <w:sz w:val="24"/>
                <w:szCs w:val="24"/>
              </w:rPr>
            </w:pPr>
          </w:p>
        </w:tc>
      </w:tr>
      <w:tr w:rsidR="00A603D0" w:rsidRPr="009D68DB" w14:paraId="00CA96DE" w14:textId="77777777" w:rsidTr="00C16F53">
        <w:trPr>
          <w:trHeight w:val="600"/>
        </w:trPr>
        <w:tc>
          <w:tcPr>
            <w:tcW w:w="1980" w:type="pct"/>
            <w:hideMark/>
          </w:tcPr>
          <w:p w14:paraId="4E0759E2" w14:textId="77777777" w:rsidR="00A603D0" w:rsidRPr="00DB65EA" w:rsidRDefault="00A603D0" w:rsidP="00E55F46">
            <w:pPr>
              <w:rPr>
                <w:rFonts w:ascii="Sylfaen" w:eastAsia="Times New Roman" w:hAnsi="Sylfaen" w:cs="Times New Roman"/>
                <w:color w:val="2F75B5"/>
                <w:szCs w:val="24"/>
              </w:rPr>
            </w:pPr>
            <w:r w:rsidRPr="00DB65EA">
              <w:rPr>
                <w:rFonts w:ascii="Sylfaen" w:eastAsia="Times New Roman" w:hAnsi="Sylfaen" w:cs="Sylfaen"/>
                <w:color w:val="2F75B5"/>
                <w:szCs w:val="24"/>
              </w:rPr>
              <w:t>პროგრამის</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მიზანი</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და</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მოსალოდნელი</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შედეგი</w:t>
            </w:r>
          </w:p>
        </w:tc>
        <w:tc>
          <w:tcPr>
            <w:tcW w:w="3020" w:type="pct"/>
            <w:gridSpan w:val="2"/>
            <w:shd w:val="clear" w:color="auto" w:fill="auto"/>
            <w:hideMark/>
          </w:tcPr>
          <w:p w14:paraId="0B100633" w14:textId="66F97ADE" w:rsidR="00A603D0" w:rsidRPr="00DC1372" w:rsidRDefault="00A603D0" w:rsidP="00E55F46">
            <w:pPr>
              <w:jc w:val="both"/>
              <w:rPr>
                <w:rFonts w:ascii="Sylfaen" w:eastAsia="Times New Roman" w:hAnsi="Sylfaen" w:cs="Times New Roman"/>
                <w:color w:val="000000"/>
                <w:sz w:val="20"/>
              </w:rPr>
            </w:pPr>
            <w:r w:rsidRPr="00DC1372">
              <w:rPr>
                <w:rFonts w:ascii="Sylfaen" w:hAnsi="Sylfaen" w:cs="Sylfaen"/>
                <w:sz w:val="20"/>
                <w:lang w:val="ka-GE"/>
              </w:rPr>
              <w:t>პროგრამის მიზანია მასობრივი</w:t>
            </w:r>
            <w:r w:rsidRPr="00DC1372">
              <w:rPr>
                <w:rFonts w:ascii="Sylfaen" w:hAnsi="Sylfaen"/>
                <w:sz w:val="20"/>
                <w:lang w:val="ka-GE"/>
              </w:rPr>
              <w:t xml:space="preserve"> სპორტის პოპულარიზაცია, საზოგადოებაში ჯანსაღი ცხოვრების წესის დამკვიდრების ხელშეწყობა მასობრივი სპორტის სხვადასხვა სახეობების განვითარებისა და ხელმისაწვდომობის გაზრდის გზით.</w:t>
            </w:r>
          </w:p>
        </w:tc>
      </w:tr>
      <w:tr w:rsidR="00A603D0" w:rsidRPr="009D68DB" w14:paraId="6F4E129F" w14:textId="77777777" w:rsidTr="00C16F53">
        <w:trPr>
          <w:trHeight w:val="300"/>
        </w:trPr>
        <w:tc>
          <w:tcPr>
            <w:tcW w:w="1980" w:type="pct"/>
            <w:hideMark/>
          </w:tcPr>
          <w:p w14:paraId="770A68EF" w14:textId="77777777" w:rsidR="00A603D0" w:rsidRPr="009D68DB" w:rsidRDefault="00A603D0" w:rsidP="00E55F46">
            <w:pPr>
              <w:rPr>
                <w:rFonts w:ascii="Sylfaen" w:eastAsia="Times New Roman" w:hAnsi="Sylfaen" w:cs="Times New Roman"/>
                <w:color w:val="000000"/>
                <w:sz w:val="24"/>
                <w:szCs w:val="24"/>
              </w:rPr>
            </w:pPr>
          </w:p>
        </w:tc>
        <w:tc>
          <w:tcPr>
            <w:tcW w:w="2065" w:type="pct"/>
            <w:shd w:val="clear" w:color="auto" w:fill="auto"/>
            <w:hideMark/>
          </w:tcPr>
          <w:p w14:paraId="6568920F" w14:textId="77777777" w:rsidR="00A603D0" w:rsidRPr="009D68DB" w:rsidRDefault="00A603D0" w:rsidP="00E55F46">
            <w:pPr>
              <w:rPr>
                <w:rFonts w:ascii="Sylfaen" w:eastAsia="Times New Roman" w:hAnsi="Sylfaen" w:cs="Times New Roman"/>
              </w:rPr>
            </w:pPr>
          </w:p>
        </w:tc>
        <w:tc>
          <w:tcPr>
            <w:tcW w:w="955" w:type="pct"/>
            <w:shd w:val="clear" w:color="auto" w:fill="auto"/>
            <w:noWrap/>
            <w:hideMark/>
          </w:tcPr>
          <w:p w14:paraId="77B82AC7" w14:textId="77777777" w:rsidR="00A603D0" w:rsidRPr="009D68DB" w:rsidRDefault="00A603D0" w:rsidP="00E55F46">
            <w:pPr>
              <w:rPr>
                <w:rFonts w:ascii="Sylfaen" w:eastAsia="Times New Roman" w:hAnsi="Sylfaen" w:cs="Times New Roman"/>
              </w:rPr>
            </w:pPr>
          </w:p>
        </w:tc>
      </w:tr>
      <w:tr w:rsidR="00A603D0" w:rsidRPr="009D68DB" w14:paraId="6FDC2573" w14:textId="77777777" w:rsidTr="00C16F53">
        <w:trPr>
          <w:trHeight w:val="300"/>
        </w:trPr>
        <w:tc>
          <w:tcPr>
            <w:tcW w:w="1980" w:type="pct"/>
            <w:hideMark/>
          </w:tcPr>
          <w:p w14:paraId="212D4132"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ღონისძიებები</w:t>
            </w:r>
            <w:r w:rsidRPr="00DB65EA">
              <w:rPr>
                <w:rFonts w:ascii="Sylfaen" w:eastAsia="Times New Roman" w:hAnsi="Sylfaen" w:cs="Times New Roman"/>
                <w:b/>
                <w:color w:val="2F75B5"/>
                <w:szCs w:val="24"/>
              </w:rPr>
              <w:t>:</w:t>
            </w:r>
          </w:p>
        </w:tc>
        <w:tc>
          <w:tcPr>
            <w:tcW w:w="2065" w:type="pct"/>
            <w:hideMark/>
          </w:tcPr>
          <w:p w14:paraId="602AD023"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შესრულების</w:t>
            </w:r>
            <w:r w:rsidRPr="00DB65EA">
              <w:rPr>
                <w:rFonts w:ascii="Sylfaen" w:eastAsia="Times New Roman" w:hAnsi="Sylfaen" w:cs="Times New Roman"/>
                <w:b/>
                <w:color w:val="2F75B5"/>
                <w:szCs w:val="24"/>
              </w:rPr>
              <w:t xml:space="preserve"> </w:t>
            </w:r>
            <w:r w:rsidRPr="00DB65EA">
              <w:rPr>
                <w:rFonts w:ascii="Sylfaen" w:eastAsia="Times New Roman" w:hAnsi="Sylfaen" w:cs="Sylfaen"/>
                <w:b/>
                <w:color w:val="2F75B5"/>
                <w:szCs w:val="24"/>
              </w:rPr>
              <w:t>ინდიკატორი</w:t>
            </w:r>
          </w:p>
        </w:tc>
        <w:tc>
          <w:tcPr>
            <w:tcW w:w="955" w:type="pct"/>
            <w:noWrap/>
            <w:hideMark/>
          </w:tcPr>
          <w:p w14:paraId="657FB8A9"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შესრულება</w:t>
            </w:r>
          </w:p>
        </w:tc>
      </w:tr>
      <w:tr w:rsidR="00A603D0" w:rsidRPr="009D68DB" w14:paraId="37D8BB58" w14:textId="77777777" w:rsidTr="00C16F53">
        <w:trPr>
          <w:trHeight w:val="300"/>
        </w:trPr>
        <w:tc>
          <w:tcPr>
            <w:tcW w:w="1980" w:type="pct"/>
            <w:hideMark/>
          </w:tcPr>
          <w:p w14:paraId="1432ED0A" w14:textId="28AA0D3C" w:rsidR="00A603D0" w:rsidRPr="00DB65EA" w:rsidRDefault="00A603D0" w:rsidP="00DB65EA">
            <w:pPr>
              <w:pStyle w:val="Default"/>
              <w:spacing w:after="160"/>
              <w:jc w:val="both"/>
              <w:rPr>
                <w:sz w:val="20"/>
                <w:szCs w:val="20"/>
                <w:lang w:val="ka-GE"/>
              </w:rPr>
            </w:pPr>
            <w:r w:rsidRPr="00DB65EA">
              <w:rPr>
                <w:sz w:val="20"/>
                <w:szCs w:val="20"/>
                <w:lang w:val="ka-GE"/>
              </w:rPr>
              <w:t>ეზოს ფეხბურთის განვითარების ღონისძიებები;</w:t>
            </w:r>
          </w:p>
        </w:tc>
        <w:tc>
          <w:tcPr>
            <w:tcW w:w="2065" w:type="pct"/>
            <w:shd w:val="clear" w:color="auto" w:fill="FFFFFF" w:themeFill="background1"/>
            <w:hideMark/>
          </w:tcPr>
          <w:p w14:paraId="54B7A936" w14:textId="77777777" w:rsidR="00A603D0" w:rsidRPr="00DB65EA" w:rsidRDefault="00A603D0" w:rsidP="00E55F46">
            <w:pPr>
              <w:jc w:val="both"/>
              <w:rPr>
                <w:rFonts w:ascii="Sylfaen" w:hAnsi="Sylfaen" w:cs="Sylfaen"/>
                <w:sz w:val="20"/>
                <w:szCs w:val="20"/>
                <w:lang w:val="ka-GE"/>
              </w:rPr>
            </w:pPr>
            <w:r w:rsidRPr="00DB65EA">
              <w:rPr>
                <w:rFonts w:ascii="Sylfaen" w:hAnsi="Sylfaen" w:cs="Sylfaen"/>
                <w:sz w:val="20"/>
                <w:szCs w:val="20"/>
                <w:lang w:val="ka-GE"/>
              </w:rPr>
              <w:t> ჩატარებული სპორტული ღონისძიებების რაოდენობა</w:t>
            </w:r>
          </w:p>
        </w:tc>
        <w:tc>
          <w:tcPr>
            <w:tcW w:w="955" w:type="pct"/>
            <w:shd w:val="clear" w:color="auto" w:fill="FFFFFF" w:themeFill="background1"/>
            <w:noWrap/>
            <w:hideMark/>
          </w:tcPr>
          <w:p w14:paraId="418F7718" w14:textId="77777777" w:rsidR="00A603D0" w:rsidRPr="00DB65EA" w:rsidRDefault="00A603D0" w:rsidP="00E55F46">
            <w:pPr>
              <w:jc w:val="center"/>
              <w:rPr>
                <w:rFonts w:ascii="Sylfaen" w:eastAsia="Times New Roman" w:hAnsi="Sylfaen" w:cs="Times New Roman"/>
                <w:color w:val="000000"/>
                <w:sz w:val="20"/>
                <w:szCs w:val="20"/>
              </w:rPr>
            </w:pPr>
            <w:r w:rsidRPr="00DB65EA">
              <w:rPr>
                <w:rFonts w:ascii="Segoe UI Emoji" w:eastAsia="Times New Roman" w:hAnsi="Segoe UI Emoji" w:cs="Segoe UI Emoji"/>
                <w:color w:val="000000"/>
                <w:sz w:val="20"/>
                <w:szCs w:val="20"/>
              </w:rPr>
              <w:t>✔</w:t>
            </w:r>
          </w:p>
        </w:tc>
      </w:tr>
      <w:tr w:rsidR="00A603D0" w:rsidRPr="009D68DB" w14:paraId="433547A1" w14:textId="77777777" w:rsidTr="00C16F53">
        <w:trPr>
          <w:trHeight w:val="300"/>
        </w:trPr>
        <w:tc>
          <w:tcPr>
            <w:tcW w:w="1980" w:type="pct"/>
            <w:hideMark/>
          </w:tcPr>
          <w:p w14:paraId="32648109" w14:textId="5581CBA8" w:rsidR="00A603D0" w:rsidRPr="00DB65EA" w:rsidRDefault="00A603D0" w:rsidP="00DB65EA">
            <w:pPr>
              <w:pStyle w:val="Default"/>
              <w:spacing w:after="160"/>
              <w:jc w:val="both"/>
              <w:rPr>
                <w:sz w:val="20"/>
                <w:szCs w:val="20"/>
                <w:lang w:val="ka-GE"/>
              </w:rPr>
            </w:pPr>
            <w:r w:rsidRPr="00DB65EA">
              <w:rPr>
                <w:sz w:val="20"/>
                <w:szCs w:val="20"/>
                <w:lang w:val="ka-GE"/>
              </w:rPr>
              <w:t>Street ball ტურნირის განვითარების ხელშეწყობის ღონისძიებები;</w:t>
            </w:r>
          </w:p>
        </w:tc>
        <w:tc>
          <w:tcPr>
            <w:tcW w:w="2065" w:type="pct"/>
            <w:shd w:val="clear" w:color="auto" w:fill="FFFFFF" w:themeFill="background1"/>
            <w:hideMark/>
          </w:tcPr>
          <w:p w14:paraId="54B6FCB4" w14:textId="77777777" w:rsidR="00A603D0" w:rsidRPr="00DB65EA" w:rsidRDefault="00A603D0" w:rsidP="00E55F46">
            <w:pPr>
              <w:jc w:val="both"/>
              <w:rPr>
                <w:rFonts w:ascii="Sylfaen" w:hAnsi="Sylfaen" w:cs="Sylfaen"/>
                <w:sz w:val="20"/>
                <w:szCs w:val="20"/>
                <w:lang w:val="ka-GE"/>
              </w:rPr>
            </w:pPr>
            <w:r w:rsidRPr="00DB65EA">
              <w:rPr>
                <w:rFonts w:ascii="Sylfaen" w:hAnsi="Sylfaen" w:cs="Sylfaen"/>
                <w:sz w:val="20"/>
                <w:szCs w:val="20"/>
                <w:lang w:val="ka-GE"/>
              </w:rPr>
              <w:t>ჩატარებული სპორტული ღონისძიებების რაოდენობა</w:t>
            </w:r>
          </w:p>
        </w:tc>
        <w:tc>
          <w:tcPr>
            <w:tcW w:w="955" w:type="pct"/>
            <w:shd w:val="clear" w:color="auto" w:fill="FFFFFF" w:themeFill="background1"/>
            <w:noWrap/>
            <w:hideMark/>
          </w:tcPr>
          <w:p w14:paraId="001BBD2E" w14:textId="77777777" w:rsidR="00A603D0" w:rsidRPr="00DB65EA" w:rsidRDefault="00A603D0" w:rsidP="00E55F46">
            <w:pPr>
              <w:jc w:val="center"/>
              <w:rPr>
                <w:rFonts w:ascii="Sylfaen" w:eastAsia="Times New Roman" w:hAnsi="Sylfaen" w:cs="Times New Roman"/>
                <w:color w:val="000000"/>
                <w:sz w:val="20"/>
                <w:szCs w:val="20"/>
              </w:rPr>
            </w:pPr>
            <w:r w:rsidRPr="00DB65EA">
              <w:rPr>
                <w:rFonts w:ascii="Segoe UI Emoji" w:eastAsia="Times New Roman" w:hAnsi="Segoe UI Emoji" w:cs="Segoe UI Emoji"/>
                <w:color w:val="000000"/>
                <w:sz w:val="20"/>
                <w:szCs w:val="20"/>
              </w:rPr>
              <w:t>✔</w:t>
            </w:r>
          </w:p>
        </w:tc>
      </w:tr>
      <w:tr w:rsidR="00A603D0" w:rsidRPr="009D68DB" w14:paraId="6A059937" w14:textId="77777777" w:rsidTr="00C16F53">
        <w:trPr>
          <w:trHeight w:val="300"/>
        </w:trPr>
        <w:tc>
          <w:tcPr>
            <w:tcW w:w="1980" w:type="pct"/>
            <w:hideMark/>
          </w:tcPr>
          <w:p w14:paraId="0A3CCC8C" w14:textId="08CF007F" w:rsidR="00A603D0" w:rsidRPr="00DB65EA" w:rsidRDefault="00A603D0" w:rsidP="00DB65EA">
            <w:pPr>
              <w:pStyle w:val="Default"/>
              <w:spacing w:after="160"/>
              <w:jc w:val="both"/>
              <w:rPr>
                <w:sz w:val="20"/>
                <w:szCs w:val="20"/>
                <w:lang w:val="ka-GE"/>
              </w:rPr>
            </w:pPr>
            <w:r w:rsidRPr="00DB65EA">
              <w:rPr>
                <w:sz w:val="20"/>
                <w:szCs w:val="20"/>
                <w:lang w:val="ka-GE"/>
              </w:rPr>
              <w:t>პარასპორტული აქტივობები განსაკუთრებული საჭიროების მქონე ბავშვებისათვის;</w:t>
            </w:r>
          </w:p>
        </w:tc>
        <w:tc>
          <w:tcPr>
            <w:tcW w:w="2065" w:type="pct"/>
            <w:shd w:val="clear" w:color="auto" w:fill="FFFFFF" w:themeFill="background1"/>
            <w:hideMark/>
          </w:tcPr>
          <w:p w14:paraId="597FDA38" w14:textId="77777777" w:rsidR="00A603D0" w:rsidRPr="00DB65EA" w:rsidRDefault="00A603D0" w:rsidP="00E55F46">
            <w:pPr>
              <w:jc w:val="both"/>
              <w:rPr>
                <w:rFonts w:ascii="Sylfaen" w:eastAsia="Times New Roman" w:hAnsi="Sylfaen" w:cs="Times New Roman"/>
                <w:color w:val="000000"/>
                <w:sz w:val="20"/>
                <w:szCs w:val="20"/>
              </w:rPr>
            </w:pPr>
            <w:r w:rsidRPr="00DB65EA">
              <w:rPr>
                <w:rFonts w:ascii="Sylfaen" w:eastAsia="Times New Roman" w:hAnsi="Sylfaen" w:cs="Times New Roman"/>
                <w:color w:val="000000"/>
                <w:sz w:val="20"/>
                <w:szCs w:val="20"/>
              </w:rPr>
              <w:t> </w:t>
            </w:r>
            <w:r w:rsidRPr="00DB65EA">
              <w:rPr>
                <w:rFonts w:ascii="Sylfaen" w:eastAsia="Times New Roman" w:hAnsi="Sylfaen" w:cs="Sylfaen"/>
                <w:color w:val="000000"/>
                <w:sz w:val="20"/>
                <w:szCs w:val="20"/>
              </w:rPr>
              <w:t>ჩატარებული</w:t>
            </w:r>
            <w:r w:rsidRPr="00DB65EA">
              <w:rPr>
                <w:rFonts w:ascii="Sylfaen" w:eastAsia="Times New Roman" w:hAnsi="Sylfaen" w:cs="Times New Roman"/>
                <w:color w:val="000000"/>
                <w:sz w:val="20"/>
                <w:szCs w:val="20"/>
              </w:rPr>
              <w:t xml:space="preserve"> </w:t>
            </w:r>
            <w:r w:rsidRPr="00DB65EA">
              <w:rPr>
                <w:rFonts w:ascii="Sylfaen" w:eastAsia="Times New Roman" w:hAnsi="Sylfaen" w:cs="Sylfaen"/>
                <w:color w:val="000000"/>
                <w:sz w:val="20"/>
                <w:szCs w:val="20"/>
              </w:rPr>
              <w:t>სპორტული</w:t>
            </w:r>
            <w:r w:rsidRPr="00DB65EA">
              <w:rPr>
                <w:rFonts w:ascii="Sylfaen" w:eastAsia="Times New Roman" w:hAnsi="Sylfaen" w:cs="Times New Roman"/>
                <w:color w:val="000000"/>
                <w:sz w:val="20"/>
                <w:szCs w:val="20"/>
              </w:rPr>
              <w:t xml:space="preserve"> </w:t>
            </w:r>
            <w:r w:rsidRPr="00DB65EA">
              <w:rPr>
                <w:rFonts w:ascii="Sylfaen" w:eastAsia="Times New Roman" w:hAnsi="Sylfaen" w:cs="Sylfaen"/>
                <w:color w:val="000000"/>
                <w:sz w:val="20"/>
                <w:szCs w:val="20"/>
              </w:rPr>
              <w:t>ღონისძიებების</w:t>
            </w:r>
            <w:r w:rsidRPr="00DB65EA">
              <w:rPr>
                <w:rFonts w:ascii="Sylfaen" w:eastAsia="Times New Roman" w:hAnsi="Sylfaen" w:cs="Times New Roman"/>
                <w:color w:val="000000"/>
                <w:sz w:val="20"/>
                <w:szCs w:val="20"/>
              </w:rPr>
              <w:t xml:space="preserve"> </w:t>
            </w:r>
            <w:r w:rsidRPr="00DB65EA">
              <w:rPr>
                <w:rFonts w:ascii="Sylfaen" w:eastAsia="Times New Roman" w:hAnsi="Sylfaen" w:cs="Sylfaen"/>
                <w:color w:val="000000"/>
                <w:sz w:val="20"/>
                <w:szCs w:val="20"/>
              </w:rPr>
              <w:t>რაოდენობა</w:t>
            </w:r>
          </w:p>
        </w:tc>
        <w:tc>
          <w:tcPr>
            <w:tcW w:w="955" w:type="pct"/>
            <w:shd w:val="clear" w:color="auto" w:fill="FFFFFF" w:themeFill="background1"/>
            <w:noWrap/>
            <w:hideMark/>
          </w:tcPr>
          <w:p w14:paraId="18E37B80" w14:textId="77777777" w:rsidR="00A603D0" w:rsidRPr="00DB65EA" w:rsidRDefault="00A603D0" w:rsidP="00E55F46">
            <w:pPr>
              <w:jc w:val="center"/>
              <w:rPr>
                <w:rFonts w:ascii="Sylfaen" w:eastAsia="Times New Roman" w:hAnsi="Sylfaen" w:cs="Times New Roman"/>
                <w:color w:val="000000"/>
                <w:sz w:val="20"/>
                <w:szCs w:val="20"/>
              </w:rPr>
            </w:pPr>
            <w:r w:rsidRPr="00DB65EA">
              <w:rPr>
                <w:rFonts w:ascii="Segoe UI Emoji" w:eastAsia="Times New Roman" w:hAnsi="Segoe UI Emoji" w:cs="Segoe UI Emoji"/>
                <w:color w:val="000000"/>
                <w:sz w:val="20"/>
                <w:szCs w:val="20"/>
              </w:rPr>
              <w:t>✔</w:t>
            </w:r>
          </w:p>
        </w:tc>
      </w:tr>
      <w:tr w:rsidR="00A603D0" w:rsidRPr="009D68DB" w14:paraId="291DEE0D" w14:textId="77777777" w:rsidTr="00C16F53">
        <w:trPr>
          <w:trHeight w:val="300"/>
        </w:trPr>
        <w:tc>
          <w:tcPr>
            <w:tcW w:w="1980" w:type="pct"/>
            <w:hideMark/>
          </w:tcPr>
          <w:p w14:paraId="1F037323" w14:textId="692245A3" w:rsidR="00A603D0" w:rsidRPr="00DB65EA" w:rsidRDefault="00A603D0" w:rsidP="00DB65EA">
            <w:pPr>
              <w:pStyle w:val="Default"/>
              <w:spacing w:after="160"/>
              <w:jc w:val="both"/>
              <w:rPr>
                <w:sz w:val="20"/>
                <w:szCs w:val="20"/>
                <w:lang w:val="ka-GE"/>
              </w:rPr>
            </w:pPr>
            <w:r w:rsidRPr="00DB65EA">
              <w:rPr>
                <w:sz w:val="20"/>
                <w:szCs w:val="20"/>
                <w:lang w:val="ka-GE"/>
              </w:rPr>
              <w:t>სპორტული ღონისძიებები ვეტერანებისათვის;</w:t>
            </w:r>
          </w:p>
        </w:tc>
        <w:tc>
          <w:tcPr>
            <w:tcW w:w="2065" w:type="pct"/>
            <w:shd w:val="clear" w:color="auto" w:fill="FFFFFF" w:themeFill="background1"/>
            <w:hideMark/>
          </w:tcPr>
          <w:p w14:paraId="6264D6DC" w14:textId="77777777" w:rsidR="00A603D0" w:rsidRPr="00DB65EA" w:rsidRDefault="00A603D0" w:rsidP="00E55F46">
            <w:pPr>
              <w:jc w:val="both"/>
              <w:rPr>
                <w:rFonts w:ascii="Sylfaen" w:eastAsia="Times New Roman" w:hAnsi="Sylfaen" w:cs="Times New Roman"/>
                <w:color w:val="000000"/>
                <w:sz w:val="20"/>
                <w:szCs w:val="20"/>
              </w:rPr>
            </w:pPr>
            <w:r w:rsidRPr="00DB65EA">
              <w:rPr>
                <w:rFonts w:ascii="Sylfaen" w:eastAsia="Times New Roman" w:hAnsi="Sylfaen" w:cs="Times New Roman"/>
                <w:color w:val="000000"/>
                <w:sz w:val="20"/>
                <w:szCs w:val="20"/>
              </w:rPr>
              <w:t> </w:t>
            </w:r>
            <w:r w:rsidRPr="00DB65EA">
              <w:rPr>
                <w:rFonts w:ascii="Sylfaen" w:eastAsia="Times New Roman" w:hAnsi="Sylfaen" w:cs="Sylfaen"/>
                <w:color w:val="000000"/>
                <w:sz w:val="20"/>
                <w:szCs w:val="20"/>
              </w:rPr>
              <w:t>ჩატარებული</w:t>
            </w:r>
            <w:r w:rsidRPr="00DB65EA">
              <w:rPr>
                <w:rFonts w:ascii="Sylfaen" w:eastAsia="Times New Roman" w:hAnsi="Sylfaen" w:cs="Times New Roman"/>
                <w:color w:val="000000"/>
                <w:sz w:val="20"/>
                <w:szCs w:val="20"/>
              </w:rPr>
              <w:t xml:space="preserve"> </w:t>
            </w:r>
            <w:r w:rsidRPr="00DB65EA">
              <w:rPr>
                <w:rFonts w:ascii="Sylfaen" w:eastAsia="Times New Roman" w:hAnsi="Sylfaen" w:cs="Sylfaen"/>
                <w:color w:val="000000"/>
                <w:sz w:val="20"/>
                <w:szCs w:val="20"/>
              </w:rPr>
              <w:t>სპორტული</w:t>
            </w:r>
            <w:r w:rsidRPr="00DB65EA">
              <w:rPr>
                <w:rFonts w:ascii="Sylfaen" w:eastAsia="Times New Roman" w:hAnsi="Sylfaen" w:cs="Times New Roman"/>
                <w:color w:val="000000"/>
                <w:sz w:val="20"/>
                <w:szCs w:val="20"/>
              </w:rPr>
              <w:t xml:space="preserve"> </w:t>
            </w:r>
            <w:r w:rsidRPr="00DB65EA">
              <w:rPr>
                <w:rFonts w:ascii="Sylfaen" w:eastAsia="Times New Roman" w:hAnsi="Sylfaen" w:cs="Sylfaen"/>
                <w:color w:val="000000"/>
                <w:sz w:val="20"/>
                <w:szCs w:val="20"/>
              </w:rPr>
              <w:t>ღონისძიებების</w:t>
            </w:r>
            <w:r w:rsidRPr="00DB65EA">
              <w:rPr>
                <w:rFonts w:ascii="Sylfaen" w:eastAsia="Times New Roman" w:hAnsi="Sylfaen" w:cs="Times New Roman"/>
                <w:color w:val="000000"/>
                <w:sz w:val="20"/>
                <w:szCs w:val="20"/>
              </w:rPr>
              <w:t xml:space="preserve"> </w:t>
            </w:r>
            <w:r w:rsidRPr="00DB65EA">
              <w:rPr>
                <w:rFonts w:ascii="Sylfaen" w:eastAsia="Times New Roman" w:hAnsi="Sylfaen" w:cs="Sylfaen"/>
                <w:color w:val="000000"/>
                <w:sz w:val="20"/>
                <w:szCs w:val="20"/>
              </w:rPr>
              <w:t>რაოდენობა</w:t>
            </w:r>
          </w:p>
        </w:tc>
        <w:tc>
          <w:tcPr>
            <w:tcW w:w="955" w:type="pct"/>
            <w:shd w:val="clear" w:color="auto" w:fill="FFFFFF" w:themeFill="background1"/>
            <w:noWrap/>
            <w:hideMark/>
          </w:tcPr>
          <w:p w14:paraId="5193AB42" w14:textId="77777777" w:rsidR="00A603D0" w:rsidRPr="00DB65EA" w:rsidRDefault="00A603D0" w:rsidP="00E55F46">
            <w:pPr>
              <w:jc w:val="center"/>
              <w:rPr>
                <w:rFonts w:ascii="Sylfaen" w:eastAsia="Times New Roman" w:hAnsi="Sylfaen" w:cs="Times New Roman"/>
                <w:color w:val="000000"/>
                <w:sz w:val="20"/>
                <w:szCs w:val="20"/>
              </w:rPr>
            </w:pPr>
            <w:r w:rsidRPr="00DB65EA">
              <w:rPr>
                <w:rFonts w:ascii="Segoe UI Emoji" w:eastAsia="Times New Roman" w:hAnsi="Segoe UI Emoji" w:cs="Segoe UI Emoji"/>
                <w:color w:val="000000"/>
                <w:sz w:val="20"/>
                <w:szCs w:val="20"/>
              </w:rPr>
              <w:t>✔</w:t>
            </w:r>
          </w:p>
        </w:tc>
      </w:tr>
      <w:tr w:rsidR="00A603D0" w:rsidRPr="009D68DB" w14:paraId="7D5F64DD" w14:textId="77777777" w:rsidTr="00C16F53">
        <w:trPr>
          <w:trHeight w:val="300"/>
        </w:trPr>
        <w:tc>
          <w:tcPr>
            <w:tcW w:w="1980" w:type="pct"/>
            <w:hideMark/>
          </w:tcPr>
          <w:p w14:paraId="127F5CD4" w14:textId="558990E9" w:rsidR="00A603D0" w:rsidRPr="00DB65EA" w:rsidRDefault="00A603D0" w:rsidP="00DB65EA">
            <w:pPr>
              <w:pStyle w:val="Default"/>
              <w:spacing w:after="160"/>
              <w:jc w:val="both"/>
              <w:rPr>
                <w:sz w:val="20"/>
                <w:szCs w:val="20"/>
                <w:lang w:val="ka-GE"/>
              </w:rPr>
            </w:pPr>
            <w:r w:rsidRPr="00DB65EA">
              <w:rPr>
                <w:sz w:val="20"/>
                <w:szCs w:val="20"/>
                <w:lang w:val="ka-GE"/>
              </w:rPr>
              <w:t>აუტიზმის სინდრომის მქონე ბავშვთა სპორტული განვითარების ხელშეწყობის ღონისძიებები ფეხბურთში;</w:t>
            </w:r>
          </w:p>
        </w:tc>
        <w:tc>
          <w:tcPr>
            <w:tcW w:w="2065" w:type="pct"/>
            <w:shd w:val="clear" w:color="auto" w:fill="FFFFFF" w:themeFill="background1"/>
            <w:hideMark/>
          </w:tcPr>
          <w:p w14:paraId="3B18E265" w14:textId="77777777" w:rsidR="00A603D0" w:rsidRPr="00DB65EA" w:rsidRDefault="00A603D0" w:rsidP="00E55F46">
            <w:pPr>
              <w:jc w:val="both"/>
              <w:rPr>
                <w:rFonts w:ascii="Sylfaen" w:eastAsia="Times New Roman" w:hAnsi="Sylfaen" w:cs="Times New Roman"/>
                <w:color w:val="000000"/>
                <w:sz w:val="20"/>
                <w:szCs w:val="20"/>
              </w:rPr>
            </w:pPr>
            <w:r w:rsidRPr="00DB65EA">
              <w:rPr>
                <w:rFonts w:ascii="Sylfaen" w:eastAsia="Times New Roman" w:hAnsi="Sylfaen" w:cs="Times New Roman"/>
                <w:color w:val="000000"/>
                <w:sz w:val="20"/>
                <w:szCs w:val="20"/>
              </w:rPr>
              <w:t> </w:t>
            </w:r>
            <w:r w:rsidRPr="00DB65EA">
              <w:rPr>
                <w:rFonts w:ascii="Sylfaen" w:eastAsia="Times New Roman" w:hAnsi="Sylfaen" w:cs="Sylfaen"/>
                <w:color w:val="000000"/>
                <w:sz w:val="20"/>
                <w:szCs w:val="20"/>
              </w:rPr>
              <w:t>ჩატარებული</w:t>
            </w:r>
            <w:r w:rsidRPr="00DB65EA">
              <w:rPr>
                <w:rFonts w:ascii="Sylfaen" w:eastAsia="Times New Roman" w:hAnsi="Sylfaen" w:cs="Times New Roman"/>
                <w:color w:val="000000"/>
                <w:sz w:val="20"/>
                <w:szCs w:val="20"/>
              </w:rPr>
              <w:t xml:space="preserve"> </w:t>
            </w:r>
            <w:r w:rsidRPr="00DB65EA">
              <w:rPr>
                <w:rFonts w:ascii="Sylfaen" w:eastAsia="Times New Roman" w:hAnsi="Sylfaen" w:cs="Sylfaen"/>
                <w:color w:val="000000"/>
                <w:sz w:val="20"/>
                <w:szCs w:val="20"/>
              </w:rPr>
              <w:t>სპორტული</w:t>
            </w:r>
            <w:r w:rsidRPr="00DB65EA">
              <w:rPr>
                <w:rFonts w:ascii="Sylfaen" w:eastAsia="Times New Roman" w:hAnsi="Sylfaen" w:cs="Times New Roman"/>
                <w:color w:val="000000"/>
                <w:sz w:val="20"/>
                <w:szCs w:val="20"/>
              </w:rPr>
              <w:t xml:space="preserve"> </w:t>
            </w:r>
            <w:r w:rsidRPr="00DB65EA">
              <w:rPr>
                <w:rFonts w:ascii="Sylfaen" w:eastAsia="Times New Roman" w:hAnsi="Sylfaen" w:cs="Sylfaen"/>
                <w:color w:val="000000"/>
                <w:sz w:val="20"/>
                <w:szCs w:val="20"/>
              </w:rPr>
              <w:t>ღონისძიებების</w:t>
            </w:r>
            <w:r w:rsidRPr="00DB65EA">
              <w:rPr>
                <w:rFonts w:ascii="Sylfaen" w:eastAsia="Times New Roman" w:hAnsi="Sylfaen" w:cs="Times New Roman"/>
                <w:color w:val="000000"/>
                <w:sz w:val="20"/>
                <w:szCs w:val="20"/>
              </w:rPr>
              <w:t xml:space="preserve"> </w:t>
            </w:r>
            <w:r w:rsidRPr="00DB65EA">
              <w:rPr>
                <w:rFonts w:ascii="Sylfaen" w:eastAsia="Times New Roman" w:hAnsi="Sylfaen" w:cs="Sylfaen"/>
                <w:color w:val="000000"/>
                <w:sz w:val="20"/>
                <w:szCs w:val="20"/>
              </w:rPr>
              <w:t>რაოდენობა</w:t>
            </w:r>
          </w:p>
        </w:tc>
        <w:tc>
          <w:tcPr>
            <w:tcW w:w="955" w:type="pct"/>
            <w:shd w:val="clear" w:color="auto" w:fill="FFFFFF" w:themeFill="background1"/>
            <w:noWrap/>
            <w:hideMark/>
          </w:tcPr>
          <w:p w14:paraId="44B20B11" w14:textId="77777777" w:rsidR="00A603D0" w:rsidRPr="00DB65EA" w:rsidRDefault="00A603D0" w:rsidP="00E55F46">
            <w:pPr>
              <w:jc w:val="center"/>
              <w:rPr>
                <w:rFonts w:ascii="Sylfaen" w:eastAsia="Times New Roman" w:hAnsi="Sylfaen" w:cs="Times New Roman"/>
                <w:color w:val="000000"/>
                <w:sz w:val="20"/>
                <w:szCs w:val="20"/>
              </w:rPr>
            </w:pPr>
            <w:r w:rsidRPr="00DB65EA">
              <w:rPr>
                <w:rFonts w:ascii="Segoe UI Emoji" w:eastAsia="Times New Roman" w:hAnsi="Segoe UI Emoji" w:cs="Segoe UI Emoji"/>
                <w:color w:val="000000"/>
                <w:sz w:val="20"/>
                <w:szCs w:val="20"/>
              </w:rPr>
              <w:t>✔</w:t>
            </w:r>
          </w:p>
        </w:tc>
      </w:tr>
      <w:tr w:rsidR="00A603D0" w:rsidRPr="009D68DB" w14:paraId="18C6E3E6" w14:textId="77777777" w:rsidTr="00C16F53">
        <w:trPr>
          <w:trHeight w:val="300"/>
        </w:trPr>
        <w:tc>
          <w:tcPr>
            <w:tcW w:w="1980" w:type="pct"/>
            <w:hideMark/>
          </w:tcPr>
          <w:p w14:paraId="4FAD5C62" w14:textId="77777777" w:rsidR="00A603D0" w:rsidRPr="00DB65EA" w:rsidRDefault="00A603D0" w:rsidP="00E55F46">
            <w:pPr>
              <w:jc w:val="both"/>
              <w:rPr>
                <w:rFonts w:ascii="Sylfaen" w:hAnsi="Sylfaen" w:cs="Sylfaen"/>
                <w:color w:val="000000"/>
                <w:sz w:val="20"/>
                <w:szCs w:val="20"/>
                <w:lang w:val="ka-GE"/>
              </w:rPr>
            </w:pPr>
            <w:r w:rsidRPr="00DB65EA">
              <w:rPr>
                <w:rFonts w:ascii="Sylfaen" w:hAnsi="Sylfaen" w:cs="Sylfaen"/>
                <w:color w:val="000000"/>
                <w:sz w:val="20"/>
                <w:szCs w:val="20"/>
                <w:lang w:val="ka-GE"/>
              </w:rPr>
              <w:t>ბავშვთა</w:t>
            </w:r>
            <w:r w:rsidRPr="00DB65EA">
              <w:rPr>
                <w:rFonts w:ascii="Sylfaen" w:hAnsi="Sylfaen" w:cs="Sylfaen"/>
                <w:color w:val="000000"/>
                <w:sz w:val="20"/>
                <w:szCs w:val="20"/>
              </w:rPr>
              <w:t xml:space="preserve"> </w:t>
            </w:r>
            <w:r w:rsidRPr="00DB65EA">
              <w:rPr>
                <w:rFonts w:ascii="Sylfaen" w:hAnsi="Sylfaen" w:cs="Sylfaen"/>
                <w:color w:val="000000"/>
                <w:sz w:val="20"/>
                <w:szCs w:val="20"/>
                <w:lang w:val="ka-GE"/>
              </w:rPr>
              <w:t>ჯგუფების განვითარების ხელშეწყობის ღონისძიებები ფეხბურთში,   რაგბში, ფრენბურtში, კალათბურთში, ხელბურთსა და წყალბურთში</w:t>
            </w:r>
          </w:p>
          <w:p w14:paraId="48BDFD3C" w14:textId="77777777" w:rsidR="00A603D0" w:rsidRPr="00DB65EA" w:rsidRDefault="00A603D0" w:rsidP="00E55F46">
            <w:pPr>
              <w:jc w:val="both"/>
              <w:rPr>
                <w:rFonts w:ascii="Sylfaen" w:hAnsi="Sylfaen" w:cs="Sylfaen"/>
                <w:color w:val="000000"/>
                <w:sz w:val="20"/>
                <w:szCs w:val="20"/>
                <w:lang w:val="ka-GE"/>
              </w:rPr>
            </w:pPr>
          </w:p>
        </w:tc>
        <w:tc>
          <w:tcPr>
            <w:tcW w:w="2065" w:type="pct"/>
            <w:shd w:val="clear" w:color="auto" w:fill="FFFFFF" w:themeFill="background1"/>
            <w:hideMark/>
          </w:tcPr>
          <w:p w14:paraId="3BA8B446" w14:textId="77777777" w:rsidR="00A603D0" w:rsidRPr="00DB65EA" w:rsidRDefault="00A603D0" w:rsidP="00E55F46">
            <w:pPr>
              <w:jc w:val="both"/>
              <w:rPr>
                <w:rFonts w:ascii="Sylfaen" w:eastAsia="Times New Roman" w:hAnsi="Sylfaen" w:cs="Times New Roman"/>
                <w:color w:val="000000"/>
                <w:sz w:val="20"/>
                <w:szCs w:val="20"/>
              </w:rPr>
            </w:pPr>
            <w:r w:rsidRPr="00DB65EA">
              <w:rPr>
                <w:rFonts w:ascii="Sylfaen" w:eastAsia="Times New Roman" w:hAnsi="Sylfaen" w:cs="Times New Roman"/>
                <w:color w:val="000000"/>
                <w:sz w:val="20"/>
                <w:szCs w:val="20"/>
              </w:rPr>
              <w:t> </w:t>
            </w:r>
            <w:r w:rsidRPr="00DB65EA">
              <w:rPr>
                <w:rFonts w:ascii="Sylfaen" w:eastAsia="Times New Roman" w:hAnsi="Sylfaen" w:cs="Sylfaen"/>
                <w:color w:val="000000"/>
                <w:sz w:val="20"/>
                <w:szCs w:val="20"/>
              </w:rPr>
              <w:t>სპორტული</w:t>
            </w:r>
            <w:r w:rsidRPr="00DB65EA">
              <w:rPr>
                <w:rFonts w:ascii="Sylfaen" w:eastAsia="Times New Roman" w:hAnsi="Sylfaen" w:cs="Times New Roman"/>
                <w:color w:val="000000"/>
                <w:sz w:val="20"/>
                <w:szCs w:val="20"/>
              </w:rPr>
              <w:t xml:space="preserve"> </w:t>
            </w:r>
            <w:r w:rsidRPr="00DB65EA">
              <w:rPr>
                <w:rFonts w:ascii="Sylfaen" w:eastAsia="Times New Roman" w:hAnsi="Sylfaen" w:cs="Sylfaen"/>
                <w:color w:val="000000"/>
                <w:sz w:val="20"/>
                <w:szCs w:val="20"/>
              </w:rPr>
              <w:t>კლუბების</w:t>
            </w:r>
            <w:r w:rsidRPr="00DB65EA">
              <w:rPr>
                <w:rFonts w:ascii="Sylfaen" w:eastAsia="Times New Roman" w:hAnsi="Sylfaen" w:cs="Times New Roman"/>
                <w:color w:val="000000"/>
                <w:sz w:val="20"/>
                <w:szCs w:val="20"/>
              </w:rPr>
              <w:t xml:space="preserve"> </w:t>
            </w:r>
            <w:r w:rsidRPr="00DB65EA">
              <w:rPr>
                <w:rFonts w:ascii="Sylfaen" w:eastAsia="Times New Roman" w:hAnsi="Sylfaen" w:cs="Sylfaen"/>
                <w:color w:val="000000"/>
                <w:sz w:val="20"/>
                <w:szCs w:val="20"/>
              </w:rPr>
              <w:t>ბავშვთა</w:t>
            </w:r>
            <w:r w:rsidRPr="00DB65EA">
              <w:rPr>
                <w:rFonts w:ascii="Sylfaen" w:eastAsia="Times New Roman" w:hAnsi="Sylfaen" w:cs="Times New Roman"/>
                <w:color w:val="000000"/>
                <w:sz w:val="20"/>
                <w:szCs w:val="20"/>
              </w:rPr>
              <w:t xml:space="preserve"> </w:t>
            </w:r>
            <w:r w:rsidRPr="00DB65EA">
              <w:rPr>
                <w:rFonts w:ascii="Sylfaen" w:eastAsia="Times New Roman" w:hAnsi="Sylfaen" w:cs="Sylfaen"/>
                <w:color w:val="000000"/>
                <w:sz w:val="20"/>
                <w:szCs w:val="20"/>
              </w:rPr>
              <w:t>ჯგუფებში</w:t>
            </w:r>
            <w:r w:rsidRPr="00DB65EA">
              <w:rPr>
                <w:rFonts w:ascii="Sylfaen" w:eastAsia="Times New Roman" w:hAnsi="Sylfaen" w:cs="Times New Roman"/>
                <w:color w:val="000000"/>
                <w:sz w:val="20"/>
                <w:szCs w:val="20"/>
              </w:rPr>
              <w:t xml:space="preserve"> </w:t>
            </w:r>
            <w:r w:rsidRPr="00DB65EA">
              <w:rPr>
                <w:rFonts w:ascii="Sylfaen" w:eastAsia="Times New Roman" w:hAnsi="Sylfaen" w:cs="Sylfaen"/>
                <w:color w:val="000000"/>
                <w:sz w:val="20"/>
                <w:szCs w:val="20"/>
              </w:rPr>
              <w:t>ჩართული</w:t>
            </w:r>
            <w:r w:rsidRPr="00DB65EA">
              <w:rPr>
                <w:rFonts w:ascii="Sylfaen" w:eastAsia="Times New Roman" w:hAnsi="Sylfaen" w:cs="Times New Roman"/>
                <w:color w:val="000000"/>
                <w:sz w:val="20"/>
                <w:szCs w:val="20"/>
              </w:rPr>
              <w:t xml:space="preserve"> </w:t>
            </w:r>
            <w:r w:rsidRPr="00DB65EA">
              <w:rPr>
                <w:rFonts w:ascii="Sylfaen" w:eastAsia="Times New Roman" w:hAnsi="Sylfaen" w:cs="Sylfaen"/>
                <w:color w:val="000000"/>
                <w:sz w:val="20"/>
                <w:szCs w:val="20"/>
              </w:rPr>
              <w:t>ბავშვების</w:t>
            </w:r>
            <w:r w:rsidRPr="00DB65EA">
              <w:rPr>
                <w:rFonts w:ascii="Sylfaen" w:eastAsia="Times New Roman" w:hAnsi="Sylfaen" w:cs="Times New Roman"/>
                <w:color w:val="000000"/>
                <w:sz w:val="20"/>
                <w:szCs w:val="20"/>
              </w:rPr>
              <w:t xml:space="preserve"> </w:t>
            </w:r>
            <w:r w:rsidRPr="00DB65EA">
              <w:rPr>
                <w:rFonts w:ascii="Sylfaen" w:eastAsia="Times New Roman" w:hAnsi="Sylfaen" w:cs="Sylfaen"/>
                <w:color w:val="000000"/>
                <w:sz w:val="20"/>
                <w:szCs w:val="20"/>
              </w:rPr>
              <w:t>რაოდენობა</w:t>
            </w:r>
          </w:p>
        </w:tc>
        <w:tc>
          <w:tcPr>
            <w:tcW w:w="955" w:type="pct"/>
            <w:shd w:val="clear" w:color="auto" w:fill="FFFFFF" w:themeFill="background1"/>
            <w:noWrap/>
            <w:hideMark/>
          </w:tcPr>
          <w:p w14:paraId="5218B43A" w14:textId="77777777" w:rsidR="00A603D0" w:rsidRPr="00DB65EA" w:rsidRDefault="00A603D0" w:rsidP="00E55F46">
            <w:pPr>
              <w:jc w:val="center"/>
              <w:rPr>
                <w:rFonts w:ascii="Sylfaen" w:eastAsia="Times New Roman" w:hAnsi="Sylfaen" w:cs="Times New Roman"/>
                <w:color w:val="000000"/>
                <w:sz w:val="20"/>
                <w:szCs w:val="20"/>
              </w:rPr>
            </w:pPr>
            <w:r w:rsidRPr="00DB65EA">
              <w:rPr>
                <w:rFonts w:ascii="Segoe UI Emoji" w:eastAsia="Times New Roman" w:hAnsi="Segoe UI Emoji" w:cs="Segoe UI Emoji"/>
                <w:color w:val="000000"/>
                <w:sz w:val="20"/>
                <w:szCs w:val="20"/>
              </w:rPr>
              <w:t>✔</w:t>
            </w:r>
          </w:p>
        </w:tc>
      </w:tr>
      <w:tr w:rsidR="00A603D0" w:rsidRPr="009D68DB" w14:paraId="5D9FD377" w14:textId="77777777" w:rsidTr="00C16F53">
        <w:trPr>
          <w:trHeight w:val="300"/>
        </w:trPr>
        <w:tc>
          <w:tcPr>
            <w:tcW w:w="1980" w:type="pct"/>
            <w:hideMark/>
          </w:tcPr>
          <w:p w14:paraId="22D058E4" w14:textId="3BD51FDB" w:rsidR="00A603D0" w:rsidRPr="00DB65EA" w:rsidRDefault="00A603D0" w:rsidP="00DB65EA">
            <w:pPr>
              <w:pStyle w:val="Default"/>
              <w:spacing w:after="160"/>
              <w:jc w:val="both"/>
              <w:rPr>
                <w:sz w:val="20"/>
                <w:szCs w:val="20"/>
                <w:lang w:val="ka-GE"/>
              </w:rPr>
            </w:pPr>
            <w:r w:rsidRPr="00DB65EA">
              <w:rPr>
                <w:sz w:val="20"/>
                <w:szCs w:val="20"/>
                <w:lang w:val="ka-GE"/>
              </w:rPr>
              <w:lastRenderedPageBreak/>
              <w:t>ჭადრაკის ბავშვთა ჯგუფების განვითარების ხელშეწყობის ღონისძიებები;</w:t>
            </w:r>
          </w:p>
        </w:tc>
        <w:tc>
          <w:tcPr>
            <w:tcW w:w="2065" w:type="pct"/>
            <w:shd w:val="clear" w:color="auto" w:fill="FFFFFF" w:themeFill="background1"/>
            <w:hideMark/>
          </w:tcPr>
          <w:p w14:paraId="2DEEE058" w14:textId="77777777" w:rsidR="00A603D0" w:rsidRPr="00DB65EA" w:rsidRDefault="00A603D0" w:rsidP="00E55F46">
            <w:pPr>
              <w:jc w:val="both"/>
              <w:rPr>
                <w:rFonts w:ascii="Sylfaen" w:eastAsia="Times New Roman" w:hAnsi="Sylfaen" w:cs="Times New Roman"/>
                <w:color w:val="000000"/>
                <w:sz w:val="20"/>
                <w:szCs w:val="20"/>
              </w:rPr>
            </w:pPr>
            <w:r w:rsidRPr="00DB65EA">
              <w:rPr>
                <w:rFonts w:ascii="Sylfaen" w:eastAsia="Times New Roman" w:hAnsi="Sylfaen" w:cs="Times New Roman"/>
                <w:color w:val="000000"/>
                <w:sz w:val="20"/>
                <w:szCs w:val="20"/>
              </w:rPr>
              <w:t> </w:t>
            </w:r>
            <w:r w:rsidRPr="00DB65EA">
              <w:rPr>
                <w:rFonts w:ascii="Sylfaen" w:eastAsia="Times New Roman" w:hAnsi="Sylfaen" w:cs="Sylfaen"/>
                <w:sz w:val="20"/>
                <w:szCs w:val="20"/>
              </w:rPr>
              <w:t>ბავშვთა</w:t>
            </w:r>
            <w:r w:rsidRPr="00DB65EA">
              <w:rPr>
                <w:rFonts w:ascii="Sylfaen" w:eastAsia="Times New Roman" w:hAnsi="Sylfaen" w:cs="Times New Roman"/>
                <w:sz w:val="20"/>
                <w:szCs w:val="20"/>
              </w:rPr>
              <w:t xml:space="preserve"> </w:t>
            </w:r>
            <w:r w:rsidRPr="00DB65EA">
              <w:rPr>
                <w:rFonts w:ascii="Sylfaen" w:eastAsia="Times New Roman" w:hAnsi="Sylfaen" w:cs="Sylfaen"/>
                <w:sz w:val="20"/>
                <w:szCs w:val="20"/>
              </w:rPr>
              <w:t>ჯგუფებში</w:t>
            </w:r>
            <w:r w:rsidRPr="00DB65EA">
              <w:rPr>
                <w:rFonts w:ascii="Sylfaen" w:eastAsia="Times New Roman" w:hAnsi="Sylfaen" w:cs="Times New Roman"/>
                <w:sz w:val="20"/>
                <w:szCs w:val="20"/>
              </w:rPr>
              <w:t xml:space="preserve"> </w:t>
            </w:r>
            <w:r w:rsidRPr="00DB65EA">
              <w:rPr>
                <w:rFonts w:ascii="Sylfaen" w:eastAsia="Times New Roman" w:hAnsi="Sylfaen" w:cs="Sylfaen"/>
                <w:sz w:val="20"/>
                <w:szCs w:val="20"/>
              </w:rPr>
              <w:t>ჩართული</w:t>
            </w:r>
            <w:r w:rsidRPr="00DB65EA">
              <w:rPr>
                <w:rFonts w:ascii="Sylfaen" w:eastAsia="Times New Roman" w:hAnsi="Sylfaen" w:cs="Times New Roman"/>
                <w:sz w:val="20"/>
                <w:szCs w:val="20"/>
              </w:rPr>
              <w:t xml:space="preserve"> </w:t>
            </w:r>
            <w:r w:rsidRPr="00DB65EA">
              <w:rPr>
                <w:rFonts w:ascii="Sylfaen" w:eastAsia="Times New Roman" w:hAnsi="Sylfaen" w:cs="Sylfaen"/>
                <w:sz w:val="20"/>
                <w:szCs w:val="20"/>
              </w:rPr>
              <w:t>ბავშვების</w:t>
            </w:r>
            <w:r w:rsidRPr="00DB65EA">
              <w:rPr>
                <w:rFonts w:ascii="Sylfaen" w:eastAsia="Times New Roman" w:hAnsi="Sylfaen" w:cs="Times New Roman"/>
                <w:sz w:val="20"/>
                <w:szCs w:val="20"/>
              </w:rPr>
              <w:t xml:space="preserve"> </w:t>
            </w:r>
            <w:r w:rsidRPr="00DB65EA">
              <w:rPr>
                <w:rFonts w:ascii="Sylfaen" w:eastAsia="Times New Roman" w:hAnsi="Sylfaen" w:cs="Sylfaen"/>
                <w:sz w:val="20"/>
                <w:szCs w:val="20"/>
              </w:rPr>
              <w:t>რაოდენობა</w:t>
            </w:r>
          </w:p>
        </w:tc>
        <w:tc>
          <w:tcPr>
            <w:tcW w:w="955" w:type="pct"/>
            <w:shd w:val="clear" w:color="auto" w:fill="FFFFFF" w:themeFill="background1"/>
            <w:noWrap/>
            <w:hideMark/>
          </w:tcPr>
          <w:p w14:paraId="40216EAE" w14:textId="77777777" w:rsidR="00A603D0" w:rsidRPr="00DB65EA" w:rsidRDefault="00A603D0" w:rsidP="00E55F46">
            <w:pPr>
              <w:jc w:val="center"/>
              <w:rPr>
                <w:rFonts w:ascii="Sylfaen" w:eastAsia="Times New Roman" w:hAnsi="Sylfaen" w:cs="Times New Roman"/>
                <w:color w:val="000000"/>
                <w:sz w:val="20"/>
                <w:szCs w:val="20"/>
              </w:rPr>
            </w:pPr>
            <w:r w:rsidRPr="00DB65EA">
              <w:rPr>
                <w:rFonts w:ascii="Segoe UI Emoji" w:eastAsia="Times New Roman" w:hAnsi="Segoe UI Emoji" w:cs="Segoe UI Emoji"/>
                <w:color w:val="000000"/>
                <w:sz w:val="20"/>
                <w:szCs w:val="20"/>
              </w:rPr>
              <w:t>✔</w:t>
            </w:r>
          </w:p>
        </w:tc>
      </w:tr>
      <w:tr w:rsidR="00A603D0" w:rsidRPr="009D68DB" w14:paraId="41DE5780" w14:textId="77777777" w:rsidTr="00C16F53">
        <w:trPr>
          <w:trHeight w:val="300"/>
        </w:trPr>
        <w:tc>
          <w:tcPr>
            <w:tcW w:w="1980" w:type="pct"/>
            <w:hideMark/>
          </w:tcPr>
          <w:p w14:paraId="717B61D2" w14:textId="58BA55D0" w:rsidR="00A603D0" w:rsidRPr="00DB65EA" w:rsidRDefault="00A603D0" w:rsidP="00DB65EA">
            <w:pPr>
              <w:pStyle w:val="Default"/>
              <w:spacing w:after="160"/>
              <w:jc w:val="both"/>
              <w:rPr>
                <w:sz w:val="20"/>
                <w:szCs w:val="20"/>
                <w:lang w:val="ka-GE"/>
              </w:rPr>
            </w:pPr>
            <w:r w:rsidRPr="00DB65EA">
              <w:rPr>
                <w:sz w:val="20"/>
                <w:szCs w:val="20"/>
                <w:lang w:val="ka-GE"/>
              </w:rPr>
              <w:t>ცხენოსნობის განვითარების ხელშეწყობის ღონისძიებები.</w:t>
            </w:r>
          </w:p>
        </w:tc>
        <w:tc>
          <w:tcPr>
            <w:tcW w:w="2065" w:type="pct"/>
            <w:shd w:val="clear" w:color="auto" w:fill="FFFFFF" w:themeFill="background1"/>
            <w:hideMark/>
          </w:tcPr>
          <w:p w14:paraId="2564A8AE" w14:textId="77777777" w:rsidR="00A603D0" w:rsidRPr="00DB65EA" w:rsidRDefault="00A603D0" w:rsidP="00E55F46">
            <w:pPr>
              <w:jc w:val="both"/>
              <w:rPr>
                <w:rFonts w:ascii="Sylfaen" w:eastAsia="Times New Roman" w:hAnsi="Sylfaen" w:cs="Times New Roman"/>
                <w:color w:val="000000"/>
                <w:sz w:val="20"/>
                <w:szCs w:val="20"/>
              </w:rPr>
            </w:pPr>
            <w:r w:rsidRPr="00DB65EA">
              <w:rPr>
                <w:rFonts w:ascii="Sylfaen" w:eastAsia="Times New Roman" w:hAnsi="Sylfaen" w:cs="Times New Roman"/>
                <w:color w:val="000000"/>
                <w:sz w:val="20"/>
                <w:szCs w:val="20"/>
              </w:rPr>
              <w:t> </w:t>
            </w:r>
            <w:r w:rsidRPr="00DB65EA">
              <w:rPr>
                <w:rFonts w:ascii="Sylfaen" w:eastAsia="Times New Roman" w:hAnsi="Sylfaen" w:cs="Sylfaen"/>
                <w:color w:val="000000"/>
                <w:sz w:val="20"/>
                <w:szCs w:val="20"/>
              </w:rPr>
              <w:t>სპორტული</w:t>
            </w:r>
            <w:r w:rsidRPr="00DB65EA">
              <w:rPr>
                <w:rFonts w:ascii="Sylfaen" w:eastAsia="Times New Roman" w:hAnsi="Sylfaen" w:cs="Times New Roman"/>
                <w:color w:val="000000"/>
                <w:sz w:val="20"/>
                <w:szCs w:val="20"/>
              </w:rPr>
              <w:t xml:space="preserve"> </w:t>
            </w:r>
            <w:r w:rsidRPr="00DB65EA">
              <w:rPr>
                <w:rFonts w:ascii="Sylfaen" w:eastAsia="Times New Roman" w:hAnsi="Sylfaen" w:cs="Sylfaen"/>
                <w:color w:val="000000"/>
                <w:sz w:val="20"/>
                <w:szCs w:val="20"/>
              </w:rPr>
              <w:t>კლუბების</w:t>
            </w:r>
            <w:r w:rsidRPr="00DB65EA">
              <w:rPr>
                <w:rFonts w:ascii="Sylfaen" w:eastAsia="Times New Roman" w:hAnsi="Sylfaen" w:cs="Times New Roman"/>
                <w:color w:val="000000"/>
                <w:sz w:val="20"/>
                <w:szCs w:val="20"/>
              </w:rPr>
              <w:t xml:space="preserve"> </w:t>
            </w:r>
            <w:r w:rsidRPr="00DB65EA">
              <w:rPr>
                <w:rFonts w:ascii="Sylfaen" w:eastAsia="Times New Roman" w:hAnsi="Sylfaen" w:cs="Sylfaen"/>
                <w:color w:val="000000"/>
                <w:sz w:val="20"/>
                <w:szCs w:val="20"/>
              </w:rPr>
              <w:t>ბავშვთა</w:t>
            </w:r>
            <w:r w:rsidRPr="00DB65EA">
              <w:rPr>
                <w:rFonts w:ascii="Sylfaen" w:eastAsia="Times New Roman" w:hAnsi="Sylfaen" w:cs="Times New Roman"/>
                <w:color w:val="000000"/>
                <w:sz w:val="20"/>
                <w:szCs w:val="20"/>
              </w:rPr>
              <w:t xml:space="preserve"> </w:t>
            </w:r>
            <w:r w:rsidRPr="00DB65EA">
              <w:rPr>
                <w:rFonts w:ascii="Sylfaen" w:eastAsia="Times New Roman" w:hAnsi="Sylfaen" w:cs="Sylfaen"/>
                <w:color w:val="000000"/>
                <w:sz w:val="20"/>
                <w:szCs w:val="20"/>
              </w:rPr>
              <w:t>ჯგუფებში</w:t>
            </w:r>
            <w:r w:rsidRPr="00DB65EA">
              <w:rPr>
                <w:rFonts w:ascii="Sylfaen" w:eastAsia="Times New Roman" w:hAnsi="Sylfaen" w:cs="Times New Roman"/>
                <w:color w:val="000000"/>
                <w:sz w:val="20"/>
                <w:szCs w:val="20"/>
              </w:rPr>
              <w:t xml:space="preserve"> </w:t>
            </w:r>
            <w:r w:rsidRPr="00DB65EA">
              <w:rPr>
                <w:rFonts w:ascii="Sylfaen" w:eastAsia="Times New Roman" w:hAnsi="Sylfaen" w:cs="Sylfaen"/>
                <w:color w:val="000000"/>
                <w:sz w:val="20"/>
                <w:szCs w:val="20"/>
              </w:rPr>
              <w:t>ჩართული</w:t>
            </w:r>
            <w:r w:rsidRPr="00DB65EA">
              <w:rPr>
                <w:rFonts w:ascii="Sylfaen" w:eastAsia="Times New Roman" w:hAnsi="Sylfaen" w:cs="Times New Roman"/>
                <w:color w:val="000000"/>
                <w:sz w:val="20"/>
                <w:szCs w:val="20"/>
              </w:rPr>
              <w:t xml:space="preserve"> </w:t>
            </w:r>
            <w:r w:rsidRPr="00DB65EA">
              <w:rPr>
                <w:rFonts w:ascii="Sylfaen" w:eastAsia="Times New Roman" w:hAnsi="Sylfaen" w:cs="Sylfaen"/>
                <w:color w:val="000000"/>
                <w:sz w:val="20"/>
                <w:szCs w:val="20"/>
              </w:rPr>
              <w:t>ბავშვების</w:t>
            </w:r>
            <w:r w:rsidRPr="00DB65EA">
              <w:rPr>
                <w:rFonts w:ascii="Sylfaen" w:eastAsia="Times New Roman" w:hAnsi="Sylfaen" w:cs="Times New Roman"/>
                <w:color w:val="000000"/>
                <w:sz w:val="20"/>
                <w:szCs w:val="20"/>
              </w:rPr>
              <w:t xml:space="preserve"> </w:t>
            </w:r>
            <w:r w:rsidRPr="00DB65EA">
              <w:rPr>
                <w:rFonts w:ascii="Sylfaen" w:eastAsia="Times New Roman" w:hAnsi="Sylfaen" w:cs="Sylfaen"/>
                <w:color w:val="000000"/>
                <w:sz w:val="20"/>
                <w:szCs w:val="20"/>
              </w:rPr>
              <w:t>რაოდენობა</w:t>
            </w:r>
          </w:p>
        </w:tc>
        <w:tc>
          <w:tcPr>
            <w:tcW w:w="955" w:type="pct"/>
            <w:shd w:val="clear" w:color="auto" w:fill="FFFFFF" w:themeFill="background1"/>
            <w:noWrap/>
            <w:hideMark/>
          </w:tcPr>
          <w:p w14:paraId="21A7EA90" w14:textId="77777777" w:rsidR="00A603D0" w:rsidRPr="00DB65EA" w:rsidRDefault="00A603D0" w:rsidP="00E55F46">
            <w:pPr>
              <w:jc w:val="center"/>
              <w:rPr>
                <w:rFonts w:ascii="Sylfaen" w:eastAsia="Times New Roman" w:hAnsi="Sylfaen" w:cs="Times New Roman"/>
                <w:color w:val="000000"/>
                <w:sz w:val="20"/>
                <w:szCs w:val="20"/>
              </w:rPr>
            </w:pPr>
            <w:r w:rsidRPr="00DB65EA">
              <w:rPr>
                <w:rFonts w:ascii="Segoe UI Emoji" w:eastAsia="Times New Roman" w:hAnsi="Segoe UI Emoji" w:cs="Segoe UI Emoji"/>
                <w:color w:val="000000"/>
                <w:sz w:val="20"/>
                <w:szCs w:val="20"/>
              </w:rPr>
              <w:t>✔</w:t>
            </w:r>
          </w:p>
        </w:tc>
      </w:tr>
    </w:tbl>
    <w:p w14:paraId="7DE25077"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b/>
          <w:sz w:val="20"/>
          <w:szCs w:val="20"/>
          <w:lang w:val="ka-GE"/>
        </w:rPr>
        <w:t xml:space="preserve">2019 წელი </w:t>
      </w:r>
      <w:r w:rsidRPr="00C16F53">
        <w:rPr>
          <w:rFonts w:ascii="Sylfaen" w:hAnsi="Sylfaen"/>
          <w:b/>
          <w:sz w:val="20"/>
          <w:szCs w:val="20"/>
        </w:rPr>
        <w:t xml:space="preserve">I </w:t>
      </w:r>
      <w:r w:rsidRPr="00C16F53">
        <w:rPr>
          <w:rFonts w:ascii="Sylfaen" w:hAnsi="Sylfaen"/>
          <w:b/>
          <w:sz w:val="20"/>
          <w:szCs w:val="20"/>
          <w:lang w:val="ka-GE"/>
        </w:rPr>
        <w:t>კვარტალი</w:t>
      </w:r>
    </w:p>
    <w:p w14:paraId="6E35D1A6"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 xml:space="preserve">საგაზაფხულო ლიგის ფეხბურთის საუბნო თამაშებისთვის ქალაქ ბათუმის 10 ადმინისტრაციულ ერთეულში ორ ასაკობრივ კატეგორიაში ჩამოყალიბდა ფეხბურთის 20 გუნდი, რომლებშიც გაწევრიანებულნი არიან 2004-2009 წლებში დაბადებული მოზარდები, მათ შორისაა  გოგონათა ორი გუნდი. გუნდებს დაენიშნათ მწვრთნელები. ვარჯიშები მიმდინარეობს ინტენსიურად, ადმინისტრაციული ერთეულების ტერიტორიებზე.                                                   </w:t>
      </w:r>
    </w:p>
    <w:p w14:paraId="21B8C737"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 xml:space="preserve">თამაშები დაიწყო 2019 წლის მარტში. პირველ კვარტალში სულ 24 თამაში ჩატარდა, რომელშიც  მონაწილეობა მიიღო 240 მოზარდმა. </w:t>
      </w:r>
    </w:p>
    <w:p w14:paraId="48BF50D6"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 xml:space="preserve">საგაზაფხულო ლიგა ივნისში დასრულდება და გამოვლინდებიან, როგორც შეჯიბრებების, ასევე სხვადასხვა ნომინაციის გამარჯვებულები.  </w:t>
      </w:r>
    </w:p>
    <w:p w14:paraId="6E8D02FF"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გამარჯვებული გუნდებისათვის მოეწყობა ექსკურსია ყაზბეგში და გადაეცემათ თასები და სიგელები.</w:t>
      </w:r>
    </w:p>
    <w:p w14:paraId="32B8E800"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ღონისძიების ჩატარება დაგეგმილი 2019 წლის მე-2 კვარტალში.</w:t>
      </w:r>
    </w:p>
    <w:p w14:paraId="7AA9091C"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ღონისძიების ჩატარება დაგეგმილი 2019 წლის მე-2 კვარტალში.</w:t>
      </w:r>
    </w:p>
    <w:p w14:paraId="41CF7174" w14:textId="26A8BEC8" w:rsidR="00A603D0" w:rsidRPr="00C16F53" w:rsidRDefault="00A603D0" w:rsidP="00DB65EA">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 xml:space="preserve">2019 წლის 8-13 მარტს ჩატარდა ქალთა საერთაშორისო დღისადმი მიძღვნილი სპორტული ღონისძიება ვეტერან ქალბატონებს შორის - შაშში, ნარდში, დარტსა და მაგიდის ჩოგბურთში. შაშში მონაწილეობა მიიღო 16 -მა პირმა. ნარდში მონაწილეობა მიიღო 23-მა,  დარტსში  19-მა, ხოლო მაგიდის ჩოგბურთში 16-მა ქალბატონმა. თითოეულ სახეობაში საპრიზო ადგილებზე გასული მონაწილეები დაჯილდოვდნენ ფასიანი ვაუჩერებით.   </w:t>
      </w:r>
    </w:p>
    <w:p w14:paraId="4E4059C3" w14:textId="77777777" w:rsidR="00A603D0" w:rsidRPr="00C16F53" w:rsidRDefault="00A603D0" w:rsidP="00E55F46">
      <w:pPr>
        <w:spacing w:line="240" w:lineRule="auto"/>
        <w:jc w:val="both"/>
        <w:rPr>
          <w:rFonts w:ascii="Sylfaen" w:hAnsi="Sylfaen"/>
          <w:sz w:val="20"/>
          <w:szCs w:val="20"/>
          <w:lang w:val="ka-GE"/>
        </w:rPr>
      </w:pPr>
      <w:r w:rsidRPr="00C16F53">
        <w:rPr>
          <w:rFonts w:ascii="Sylfaen" w:hAnsi="Sylfaen"/>
          <w:sz w:val="20"/>
          <w:szCs w:val="20"/>
          <w:lang w:val="ka-GE"/>
        </w:rPr>
        <w:t xml:space="preserve">2019 </w:t>
      </w:r>
      <w:r w:rsidRPr="00C16F53">
        <w:rPr>
          <w:rFonts w:ascii="Sylfaen" w:hAnsi="Sylfaen" w:cs="Sylfaen"/>
          <w:sz w:val="20"/>
          <w:szCs w:val="20"/>
          <w:lang w:val="ka-GE"/>
        </w:rPr>
        <w:t>წლის</w:t>
      </w:r>
      <w:r w:rsidRPr="00C16F53">
        <w:rPr>
          <w:rFonts w:ascii="Sylfaen" w:hAnsi="Sylfaen"/>
          <w:sz w:val="20"/>
          <w:szCs w:val="20"/>
          <w:lang w:val="ka-GE"/>
        </w:rPr>
        <w:t xml:space="preserve"> 12 </w:t>
      </w:r>
      <w:r w:rsidRPr="00C16F53">
        <w:rPr>
          <w:rFonts w:ascii="Sylfaen" w:hAnsi="Sylfaen" w:cs="Sylfaen"/>
          <w:sz w:val="20"/>
          <w:szCs w:val="20"/>
          <w:lang w:val="ka-GE"/>
        </w:rPr>
        <w:t>იანვრიდან</w:t>
      </w:r>
      <w:r w:rsidRPr="00C16F53">
        <w:rPr>
          <w:rFonts w:ascii="Sylfaen" w:hAnsi="Sylfaen"/>
          <w:sz w:val="20"/>
          <w:szCs w:val="20"/>
          <w:lang w:val="ka-GE"/>
        </w:rPr>
        <w:t xml:space="preserve"> </w:t>
      </w:r>
      <w:r w:rsidRPr="00C16F53">
        <w:rPr>
          <w:rFonts w:ascii="Sylfaen" w:hAnsi="Sylfaen" w:cs="Sylfaen"/>
          <w:sz w:val="20"/>
          <w:szCs w:val="20"/>
          <w:lang w:val="ka-GE"/>
        </w:rPr>
        <w:t>სისტემატიურად</w:t>
      </w:r>
      <w:r w:rsidRPr="00C16F53">
        <w:rPr>
          <w:rFonts w:ascii="Sylfaen" w:hAnsi="Sylfaen"/>
          <w:sz w:val="20"/>
          <w:szCs w:val="20"/>
          <w:lang w:val="ka-GE"/>
        </w:rPr>
        <w:t xml:space="preserve">, </w:t>
      </w:r>
      <w:r w:rsidRPr="00C16F53">
        <w:rPr>
          <w:rFonts w:ascii="Sylfaen" w:hAnsi="Sylfaen" w:cs="Sylfaen"/>
          <w:sz w:val="20"/>
          <w:szCs w:val="20"/>
          <w:lang w:val="ka-GE"/>
        </w:rPr>
        <w:t>კვირაში</w:t>
      </w:r>
      <w:r w:rsidRPr="00C16F53">
        <w:rPr>
          <w:rFonts w:ascii="Sylfaen" w:hAnsi="Sylfaen"/>
          <w:sz w:val="20"/>
          <w:szCs w:val="20"/>
          <w:lang w:val="ka-GE"/>
        </w:rPr>
        <w:t xml:space="preserve"> </w:t>
      </w:r>
      <w:r w:rsidRPr="00C16F53">
        <w:rPr>
          <w:rFonts w:ascii="Sylfaen" w:hAnsi="Sylfaen" w:cs="Sylfaen"/>
          <w:sz w:val="20"/>
          <w:szCs w:val="20"/>
          <w:lang w:val="ka-GE"/>
        </w:rPr>
        <w:t>ორჯერ</w:t>
      </w:r>
      <w:r w:rsidRPr="00C16F53">
        <w:rPr>
          <w:rFonts w:ascii="Sylfaen" w:hAnsi="Sylfaen"/>
          <w:sz w:val="20"/>
          <w:szCs w:val="20"/>
          <w:lang w:val="ka-GE"/>
        </w:rPr>
        <w:t xml:space="preserve"> </w:t>
      </w:r>
      <w:r w:rsidRPr="00C16F53">
        <w:rPr>
          <w:rFonts w:ascii="Sylfaen" w:hAnsi="Sylfaen" w:cs="Sylfaen"/>
          <w:sz w:val="20"/>
          <w:szCs w:val="20"/>
          <w:lang w:val="ka-GE"/>
        </w:rPr>
        <w:t>მიმდინარეობს</w:t>
      </w:r>
      <w:r w:rsidRPr="00C16F53">
        <w:rPr>
          <w:rFonts w:ascii="Sylfaen" w:hAnsi="Sylfaen"/>
          <w:sz w:val="20"/>
          <w:szCs w:val="20"/>
          <w:lang w:val="ka-GE"/>
        </w:rPr>
        <w:t xml:space="preserve"> </w:t>
      </w:r>
      <w:r w:rsidRPr="00C16F53">
        <w:rPr>
          <w:rFonts w:ascii="Sylfaen" w:hAnsi="Sylfaen" w:cs="Sylfaen"/>
          <w:sz w:val="20"/>
          <w:szCs w:val="20"/>
          <w:lang w:val="ka-GE"/>
        </w:rPr>
        <w:t>ვარჯიშები</w:t>
      </w:r>
      <w:r w:rsidRPr="00C16F53">
        <w:rPr>
          <w:rFonts w:ascii="Sylfaen" w:hAnsi="Sylfaen"/>
          <w:sz w:val="20"/>
          <w:szCs w:val="20"/>
          <w:lang w:val="ka-GE"/>
        </w:rPr>
        <w:t xml:space="preserve"> </w:t>
      </w:r>
      <w:r w:rsidRPr="00C16F53">
        <w:rPr>
          <w:rFonts w:ascii="Sylfaen" w:hAnsi="Sylfaen" w:cs="Sylfaen"/>
          <w:sz w:val="20"/>
          <w:szCs w:val="20"/>
          <w:lang w:val="ka-GE"/>
        </w:rPr>
        <w:t>აუტიზმის</w:t>
      </w:r>
      <w:r w:rsidRPr="00C16F53">
        <w:rPr>
          <w:rFonts w:ascii="Sylfaen" w:hAnsi="Sylfaen"/>
          <w:sz w:val="20"/>
          <w:szCs w:val="20"/>
          <w:lang w:val="ka-GE"/>
        </w:rPr>
        <w:t xml:space="preserve"> </w:t>
      </w:r>
      <w:r w:rsidRPr="00C16F53">
        <w:rPr>
          <w:rFonts w:ascii="Sylfaen" w:hAnsi="Sylfaen" w:cs="Sylfaen"/>
          <w:sz w:val="20"/>
          <w:szCs w:val="20"/>
          <w:lang w:val="ka-GE"/>
        </w:rPr>
        <w:t>სპექტრის</w:t>
      </w:r>
      <w:r w:rsidRPr="00C16F53">
        <w:rPr>
          <w:rFonts w:ascii="Sylfaen" w:hAnsi="Sylfaen"/>
          <w:sz w:val="20"/>
          <w:szCs w:val="20"/>
          <w:lang w:val="ka-GE"/>
        </w:rPr>
        <w:t xml:space="preserve"> </w:t>
      </w:r>
      <w:r w:rsidRPr="00C16F53">
        <w:rPr>
          <w:rFonts w:ascii="Sylfaen" w:hAnsi="Sylfaen" w:cs="Sylfaen"/>
          <w:sz w:val="20"/>
          <w:szCs w:val="20"/>
          <w:lang w:val="ka-GE"/>
        </w:rPr>
        <w:t>მქონე</w:t>
      </w:r>
      <w:r w:rsidRPr="00C16F53">
        <w:rPr>
          <w:rFonts w:ascii="Sylfaen" w:hAnsi="Sylfaen"/>
          <w:sz w:val="20"/>
          <w:szCs w:val="20"/>
          <w:lang w:val="ka-GE"/>
        </w:rPr>
        <w:t xml:space="preserve"> </w:t>
      </w:r>
      <w:r w:rsidRPr="00C16F53">
        <w:rPr>
          <w:rFonts w:ascii="Sylfaen" w:hAnsi="Sylfaen" w:cs="Sylfaen"/>
          <w:sz w:val="20"/>
          <w:szCs w:val="20"/>
          <w:lang w:val="ka-GE"/>
        </w:rPr>
        <w:t>ბავშვთა</w:t>
      </w:r>
      <w:r w:rsidRPr="00C16F53">
        <w:rPr>
          <w:rFonts w:ascii="Sylfaen" w:hAnsi="Sylfaen"/>
          <w:sz w:val="20"/>
          <w:szCs w:val="20"/>
          <w:lang w:val="ka-GE"/>
        </w:rPr>
        <w:t xml:space="preserve"> </w:t>
      </w:r>
      <w:r w:rsidRPr="00C16F53">
        <w:rPr>
          <w:rFonts w:ascii="Sylfaen" w:hAnsi="Sylfaen" w:cs="Sylfaen"/>
          <w:sz w:val="20"/>
          <w:szCs w:val="20"/>
          <w:lang w:val="ka-GE"/>
        </w:rPr>
        <w:t>საფეხბურთო</w:t>
      </w:r>
      <w:r w:rsidRPr="00C16F53">
        <w:rPr>
          <w:rFonts w:ascii="Sylfaen" w:hAnsi="Sylfaen"/>
          <w:sz w:val="20"/>
          <w:szCs w:val="20"/>
          <w:lang w:val="ka-GE"/>
        </w:rPr>
        <w:t xml:space="preserve"> </w:t>
      </w:r>
      <w:r w:rsidRPr="00C16F53">
        <w:rPr>
          <w:rFonts w:ascii="Sylfaen" w:hAnsi="Sylfaen" w:cs="Sylfaen"/>
          <w:sz w:val="20"/>
          <w:szCs w:val="20"/>
          <w:lang w:val="ka-GE"/>
        </w:rPr>
        <w:t>სკოლაში</w:t>
      </w:r>
      <w:r w:rsidRPr="00C16F53">
        <w:rPr>
          <w:rFonts w:ascii="Sylfaen" w:hAnsi="Sylfaen"/>
          <w:sz w:val="20"/>
          <w:szCs w:val="20"/>
          <w:lang w:val="ka-GE"/>
        </w:rPr>
        <w:t xml:space="preserve">, </w:t>
      </w:r>
      <w:r w:rsidRPr="00C16F53">
        <w:rPr>
          <w:rFonts w:ascii="Sylfaen" w:hAnsi="Sylfaen" w:cs="Sylfaen"/>
          <w:sz w:val="20"/>
          <w:szCs w:val="20"/>
          <w:lang w:val="ka-GE"/>
        </w:rPr>
        <w:t>სადაც</w:t>
      </w:r>
      <w:r w:rsidRPr="00C16F53">
        <w:rPr>
          <w:rFonts w:ascii="Sylfaen" w:hAnsi="Sylfaen"/>
          <w:sz w:val="20"/>
          <w:szCs w:val="20"/>
          <w:lang w:val="ka-GE"/>
        </w:rPr>
        <w:t xml:space="preserve"> </w:t>
      </w:r>
      <w:r w:rsidRPr="00C16F53">
        <w:rPr>
          <w:rFonts w:ascii="Sylfaen" w:hAnsi="Sylfaen" w:cs="Sylfaen"/>
          <w:sz w:val="20"/>
          <w:szCs w:val="20"/>
          <w:lang w:val="ka-GE"/>
        </w:rPr>
        <w:t>გაწევრიანებულია</w:t>
      </w:r>
      <w:r w:rsidRPr="00C16F53">
        <w:rPr>
          <w:rFonts w:ascii="Sylfaen" w:hAnsi="Sylfaen"/>
          <w:sz w:val="20"/>
          <w:szCs w:val="20"/>
          <w:lang w:val="ka-GE"/>
        </w:rPr>
        <w:t xml:space="preserve"> 50 </w:t>
      </w:r>
      <w:r w:rsidRPr="00C16F53">
        <w:rPr>
          <w:rFonts w:ascii="Sylfaen" w:hAnsi="Sylfaen" w:cs="Sylfaen"/>
          <w:sz w:val="20"/>
          <w:szCs w:val="20"/>
          <w:lang w:val="ka-GE"/>
        </w:rPr>
        <w:t>აუტისტური</w:t>
      </w:r>
      <w:r w:rsidRPr="00C16F53">
        <w:rPr>
          <w:rFonts w:ascii="Sylfaen" w:hAnsi="Sylfaen"/>
          <w:sz w:val="20"/>
          <w:szCs w:val="20"/>
          <w:lang w:val="ka-GE"/>
        </w:rPr>
        <w:t xml:space="preserve"> </w:t>
      </w:r>
      <w:r w:rsidRPr="00C16F53">
        <w:rPr>
          <w:rFonts w:ascii="Sylfaen" w:hAnsi="Sylfaen" w:cs="Sylfaen"/>
          <w:sz w:val="20"/>
          <w:szCs w:val="20"/>
          <w:lang w:val="ka-GE"/>
        </w:rPr>
        <w:t>სპექტრის</w:t>
      </w:r>
      <w:r w:rsidRPr="00C16F53">
        <w:rPr>
          <w:rFonts w:ascii="Sylfaen" w:hAnsi="Sylfaen"/>
          <w:sz w:val="20"/>
          <w:szCs w:val="20"/>
          <w:lang w:val="ka-GE"/>
        </w:rPr>
        <w:t xml:space="preserve"> </w:t>
      </w:r>
      <w:r w:rsidRPr="00C16F53">
        <w:rPr>
          <w:rFonts w:ascii="Sylfaen" w:hAnsi="Sylfaen" w:cs="Sylfaen"/>
          <w:sz w:val="20"/>
          <w:szCs w:val="20"/>
          <w:lang w:val="ka-GE"/>
        </w:rPr>
        <w:t>მქონე</w:t>
      </w:r>
      <w:r w:rsidRPr="00C16F53">
        <w:rPr>
          <w:rFonts w:ascii="Sylfaen" w:hAnsi="Sylfaen"/>
          <w:sz w:val="20"/>
          <w:szCs w:val="20"/>
          <w:lang w:val="ka-GE"/>
        </w:rPr>
        <w:t xml:space="preserve"> </w:t>
      </w:r>
      <w:r w:rsidRPr="00C16F53">
        <w:rPr>
          <w:rFonts w:ascii="Sylfaen" w:hAnsi="Sylfaen" w:cs="Sylfaen"/>
          <w:sz w:val="20"/>
          <w:szCs w:val="20"/>
          <w:lang w:val="ka-GE"/>
        </w:rPr>
        <w:t>ბავშვი</w:t>
      </w:r>
      <w:r w:rsidRPr="00C16F53">
        <w:rPr>
          <w:rFonts w:ascii="Sylfaen" w:hAnsi="Sylfaen"/>
          <w:sz w:val="20"/>
          <w:szCs w:val="20"/>
          <w:lang w:val="ka-GE"/>
        </w:rPr>
        <w:t xml:space="preserve">. </w:t>
      </w:r>
      <w:r w:rsidRPr="00C16F53">
        <w:rPr>
          <w:rFonts w:ascii="Sylfaen" w:hAnsi="Sylfaen" w:cs="Sylfaen"/>
          <w:sz w:val="20"/>
          <w:szCs w:val="20"/>
          <w:lang w:val="ka-GE"/>
        </w:rPr>
        <w:t>სისტემატიურად</w:t>
      </w:r>
      <w:r w:rsidRPr="00C16F53">
        <w:rPr>
          <w:rFonts w:ascii="Sylfaen" w:hAnsi="Sylfaen"/>
          <w:sz w:val="20"/>
          <w:szCs w:val="20"/>
          <w:lang w:val="ka-GE"/>
        </w:rPr>
        <w:t xml:space="preserve"> </w:t>
      </w:r>
      <w:r w:rsidRPr="00C16F53">
        <w:rPr>
          <w:rFonts w:ascii="Sylfaen" w:hAnsi="Sylfaen" w:cs="Sylfaen"/>
          <w:sz w:val="20"/>
          <w:szCs w:val="20"/>
          <w:lang w:val="ka-GE"/>
        </w:rPr>
        <w:t>კი</w:t>
      </w:r>
      <w:r w:rsidRPr="00C16F53">
        <w:rPr>
          <w:rFonts w:ascii="Sylfaen" w:hAnsi="Sylfaen"/>
          <w:sz w:val="20"/>
          <w:szCs w:val="20"/>
          <w:lang w:val="ka-GE"/>
        </w:rPr>
        <w:t xml:space="preserve"> </w:t>
      </w:r>
      <w:r w:rsidRPr="00C16F53">
        <w:rPr>
          <w:rFonts w:ascii="Sylfaen" w:hAnsi="Sylfaen" w:cs="Sylfaen"/>
          <w:sz w:val="20"/>
          <w:szCs w:val="20"/>
          <w:lang w:val="ka-GE"/>
        </w:rPr>
        <w:t>ვარჯიშობს</w:t>
      </w:r>
      <w:r w:rsidRPr="00C16F53">
        <w:rPr>
          <w:rFonts w:ascii="Sylfaen" w:hAnsi="Sylfaen"/>
          <w:sz w:val="20"/>
          <w:szCs w:val="20"/>
          <w:lang w:val="ka-GE"/>
        </w:rPr>
        <w:t xml:space="preserve"> 20 </w:t>
      </w:r>
      <w:r w:rsidRPr="00C16F53">
        <w:rPr>
          <w:rFonts w:ascii="Sylfaen" w:hAnsi="Sylfaen" w:cs="Sylfaen"/>
          <w:sz w:val="20"/>
          <w:szCs w:val="20"/>
          <w:lang w:val="ka-GE"/>
        </w:rPr>
        <w:t>დან</w:t>
      </w:r>
      <w:r w:rsidRPr="00C16F53">
        <w:rPr>
          <w:rFonts w:ascii="Sylfaen" w:hAnsi="Sylfaen"/>
          <w:sz w:val="20"/>
          <w:szCs w:val="20"/>
          <w:lang w:val="ka-GE"/>
        </w:rPr>
        <w:t xml:space="preserve"> 25 </w:t>
      </w:r>
      <w:r w:rsidRPr="00C16F53">
        <w:rPr>
          <w:rFonts w:ascii="Sylfaen" w:hAnsi="Sylfaen" w:cs="Sylfaen"/>
          <w:sz w:val="20"/>
          <w:szCs w:val="20"/>
          <w:lang w:val="ka-GE"/>
        </w:rPr>
        <w:t>ბავშვი</w:t>
      </w:r>
      <w:r w:rsidRPr="00C16F53">
        <w:rPr>
          <w:rFonts w:ascii="Sylfaen" w:hAnsi="Sylfaen"/>
          <w:sz w:val="20"/>
          <w:szCs w:val="20"/>
          <w:lang w:val="ka-GE"/>
        </w:rPr>
        <w:t>.</w:t>
      </w:r>
    </w:p>
    <w:p w14:paraId="15C079E4" w14:textId="77777777" w:rsidR="00A603D0" w:rsidRPr="00C16F53" w:rsidRDefault="00A603D0" w:rsidP="00E55F46">
      <w:pPr>
        <w:spacing w:line="240" w:lineRule="auto"/>
        <w:jc w:val="both"/>
        <w:rPr>
          <w:rFonts w:ascii="Sylfaen" w:hAnsi="Sylfaen"/>
          <w:sz w:val="20"/>
          <w:szCs w:val="20"/>
          <w:lang w:val="ka-GE"/>
        </w:rPr>
      </w:pPr>
      <w:r w:rsidRPr="00C16F53">
        <w:rPr>
          <w:rFonts w:ascii="Sylfaen" w:hAnsi="Sylfaen" w:cs="Sylfaen"/>
          <w:b/>
          <w:sz w:val="20"/>
          <w:szCs w:val="20"/>
          <w:lang w:val="ka-GE"/>
        </w:rPr>
        <w:t>ფეხბურთი</w:t>
      </w:r>
      <w:r w:rsidRPr="00C16F53">
        <w:rPr>
          <w:rFonts w:ascii="Sylfaen" w:hAnsi="Sylfaen"/>
          <w:sz w:val="20"/>
          <w:szCs w:val="20"/>
          <w:lang w:val="ka-GE"/>
        </w:rPr>
        <w:t xml:space="preserve"> - 2019 </w:t>
      </w:r>
      <w:r w:rsidRPr="00C16F53">
        <w:rPr>
          <w:rFonts w:ascii="Sylfaen" w:hAnsi="Sylfaen" w:cs="Sylfaen"/>
          <w:sz w:val="20"/>
          <w:szCs w:val="20"/>
          <w:lang w:val="ka-GE"/>
        </w:rPr>
        <w:t>წლის</w:t>
      </w:r>
      <w:r w:rsidRPr="00C16F53">
        <w:rPr>
          <w:rFonts w:ascii="Sylfaen" w:hAnsi="Sylfaen"/>
          <w:sz w:val="20"/>
          <w:szCs w:val="20"/>
          <w:lang w:val="ka-GE"/>
        </w:rPr>
        <w:t xml:space="preserve"> </w:t>
      </w:r>
      <w:r w:rsidRPr="00C16F53">
        <w:rPr>
          <w:rFonts w:ascii="Sylfaen" w:hAnsi="Sylfaen" w:cs="Sylfaen"/>
          <w:sz w:val="20"/>
          <w:szCs w:val="20"/>
          <w:lang w:val="ka-GE"/>
        </w:rPr>
        <w:t>პირველ</w:t>
      </w:r>
      <w:r w:rsidRPr="00C16F53">
        <w:rPr>
          <w:rFonts w:ascii="Sylfaen" w:hAnsi="Sylfaen"/>
          <w:sz w:val="20"/>
          <w:szCs w:val="20"/>
          <w:lang w:val="ka-GE"/>
        </w:rPr>
        <w:t xml:space="preserve"> </w:t>
      </w:r>
      <w:r w:rsidRPr="00C16F53">
        <w:rPr>
          <w:rFonts w:ascii="Sylfaen" w:hAnsi="Sylfaen" w:cs="Sylfaen"/>
          <w:sz w:val="20"/>
          <w:szCs w:val="20"/>
          <w:lang w:val="ka-GE"/>
        </w:rPr>
        <w:t>კვარტალში</w:t>
      </w:r>
      <w:r w:rsidRPr="00C16F53">
        <w:rPr>
          <w:rFonts w:ascii="Sylfaen" w:hAnsi="Sylfaen"/>
          <w:sz w:val="20"/>
          <w:szCs w:val="20"/>
          <w:lang w:val="ka-GE"/>
        </w:rPr>
        <w:t xml:space="preserve"> </w:t>
      </w:r>
      <w:r w:rsidRPr="00C16F53">
        <w:rPr>
          <w:rFonts w:ascii="Sylfaen" w:hAnsi="Sylfaen" w:cs="Sylfaen"/>
          <w:sz w:val="20"/>
          <w:szCs w:val="20"/>
          <w:lang w:val="ka-GE"/>
        </w:rPr>
        <w:t>დამტკიცდა</w:t>
      </w:r>
      <w:r w:rsidRPr="00C16F53">
        <w:rPr>
          <w:rFonts w:ascii="Sylfaen" w:hAnsi="Sylfaen"/>
          <w:sz w:val="20"/>
          <w:szCs w:val="20"/>
          <w:lang w:val="ka-GE"/>
        </w:rPr>
        <w:t xml:space="preserve"> </w:t>
      </w:r>
      <w:r w:rsidRPr="00C16F53">
        <w:rPr>
          <w:rFonts w:ascii="Sylfaen" w:hAnsi="Sylfaen" w:cs="Sylfaen"/>
          <w:sz w:val="20"/>
          <w:szCs w:val="20"/>
          <w:lang w:val="ka-GE"/>
        </w:rPr>
        <w:t>ახალი</w:t>
      </w:r>
      <w:r w:rsidRPr="00C16F53">
        <w:rPr>
          <w:rFonts w:ascii="Sylfaen" w:hAnsi="Sylfaen"/>
          <w:sz w:val="20"/>
          <w:szCs w:val="20"/>
          <w:lang w:val="ka-GE"/>
        </w:rPr>
        <w:t xml:space="preserve"> </w:t>
      </w:r>
      <w:r w:rsidRPr="00C16F53">
        <w:rPr>
          <w:rFonts w:ascii="Sylfaen" w:hAnsi="Sylfaen" w:cs="Sylfaen"/>
          <w:sz w:val="20"/>
          <w:szCs w:val="20"/>
          <w:lang w:val="ka-GE"/>
        </w:rPr>
        <w:t>სეზონის</w:t>
      </w:r>
      <w:r w:rsidRPr="00C16F53">
        <w:rPr>
          <w:rFonts w:ascii="Sylfaen" w:hAnsi="Sylfaen"/>
          <w:sz w:val="20"/>
          <w:szCs w:val="20"/>
          <w:lang w:val="ka-GE"/>
        </w:rPr>
        <w:t xml:space="preserve"> </w:t>
      </w:r>
      <w:r w:rsidRPr="00C16F53">
        <w:rPr>
          <w:rFonts w:ascii="Sylfaen" w:hAnsi="Sylfaen" w:cs="Sylfaen"/>
          <w:sz w:val="20"/>
          <w:szCs w:val="20"/>
          <w:lang w:val="ka-GE"/>
        </w:rPr>
        <w:t>სამოქმედო</w:t>
      </w:r>
      <w:r w:rsidRPr="00C16F53">
        <w:rPr>
          <w:rFonts w:ascii="Sylfaen" w:hAnsi="Sylfaen"/>
          <w:sz w:val="20"/>
          <w:szCs w:val="20"/>
          <w:lang w:val="ka-GE"/>
        </w:rPr>
        <w:t xml:space="preserve"> </w:t>
      </w:r>
      <w:r w:rsidRPr="00C16F53">
        <w:rPr>
          <w:rFonts w:ascii="Sylfaen" w:hAnsi="Sylfaen" w:cs="Sylfaen"/>
          <w:sz w:val="20"/>
          <w:szCs w:val="20"/>
          <w:lang w:val="ka-GE"/>
        </w:rPr>
        <w:t>გეგმა</w:t>
      </w:r>
      <w:r w:rsidRPr="00C16F53">
        <w:rPr>
          <w:rFonts w:ascii="Sylfaen" w:hAnsi="Sylfaen"/>
          <w:sz w:val="20"/>
          <w:szCs w:val="20"/>
          <w:lang w:val="ka-GE"/>
        </w:rPr>
        <w:t xml:space="preserve">. </w:t>
      </w:r>
    </w:p>
    <w:p w14:paraId="1410D076" w14:textId="77777777" w:rsidR="00A603D0" w:rsidRPr="00C16F53" w:rsidRDefault="00A603D0" w:rsidP="00E55F46">
      <w:pPr>
        <w:spacing w:line="240" w:lineRule="auto"/>
        <w:jc w:val="both"/>
        <w:rPr>
          <w:rFonts w:ascii="Sylfaen" w:hAnsi="Sylfaen"/>
          <w:sz w:val="20"/>
          <w:szCs w:val="20"/>
          <w:lang w:val="ka-GE"/>
        </w:rPr>
      </w:pPr>
      <w:r w:rsidRPr="00C16F53">
        <w:rPr>
          <w:rFonts w:ascii="Sylfaen" w:hAnsi="Sylfaen" w:cs="Sylfaen"/>
          <w:sz w:val="20"/>
          <w:szCs w:val="20"/>
          <w:lang w:val="ka-GE"/>
        </w:rPr>
        <w:t>განხორციელდა</w:t>
      </w:r>
      <w:r w:rsidRPr="00C16F53">
        <w:rPr>
          <w:rFonts w:ascii="Sylfaen" w:hAnsi="Sylfaen"/>
          <w:sz w:val="20"/>
          <w:szCs w:val="20"/>
          <w:lang w:val="ka-GE"/>
        </w:rPr>
        <w:t xml:space="preserve"> 17 </w:t>
      </w:r>
      <w:r w:rsidRPr="00C16F53">
        <w:rPr>
          <w:rFonts w:ascii="Sylfaen" w:hAnsi="Sylfaen" w:cs="Sylfaen"/>
          <w:sz w:val="20"/>
          <w:szCs w:val="20"/>
          <w:lang w:val="ka-GE"/>
        </w:rPr>
        <w:t>საშეჯიბრო</w:t>
      </w:r>
      <w:r w:rsidRPr="00C16F53">
        <w:rPr>
          <w:rFonts w:ascii="Sylfaen" w:hAnsi="Sylfaen"/>
          <w:sz w:val="20"/>
          <w:szCs w:val="20"/>
          <w:lang w:val="ka-GE"/>
        </w:rPr>
        <w:t xml:space="preserve"> </w:t>
      </w:r>
      <w:r w:rsidRPr="00C16F53">
        <w:rPr>
          <w:rFonts w:ascii="Sylfaen" w:hAnsi="Sylfaen" w:cs="Sylfaen"/>
          <w:sz w:val="20"/>
          <w:szCs w:val="20"/>
          <w:lang w:val="ka-GE"/>
        </w:rPr>
        <w:t>გუნდის</w:t>
      </w:r>
      <w:r w:rsidRPr="00C16F53">
        <w:rPr>
          <w:rFonts w:ascii="Sylfaen" w:hAnsi="Sylfaen"/>
          <w:sz w:val="20"/>
          <w:szCs w:val="20"/>
          <w:lang w:val="ka-GE"/>
        </w:rPr>
        <w:t xml:space="preserve"> </w:t>
      </w:r>
      <w:r w:rsidRPr="00C16F53">
        <w:rPr>
          <w:rFonts w:ascii="Sylfaen" w:hAnsi="Sylfaen" w:cs="Sylfaen"/>
          <w:sz w:val="20"/>
          <w:szCs w:val="20"/>
          <w:lang w:val="ka-GE"/>
        </w:rPr>
        <w:t>ფორმირება</w:t>
      </w:r>
      <w:r w:rsidRPr="00C16F53">
        <w:rPr>
          <w:rFonts w:ascii="Sylfaen" w:hAnsi="Sylfaen"/>
          <w:sz w:val="20"/>
          <w:szCs w:val="20"/>
          <w:lang w:val="ka-GE"/>
        </w:rPr>
        <w:t xml:space="preserve"> </w:t>
      </w:r>
      <w:r w:rsidRPr="00C16F53">
        <w:rPr>
          <w:rFonts w:ascii="Sylfaen" w:hAnsi="Sylfaen" w:cs="Sylfaen"/>
          <w:sz w:val="20"/>
          <w:szCs w:val="20"/>
          <w:lang w:val="ka-GE"/>
        </w:rPr>
        <w:t>და</w:t>
      </w:r>
      <w:r w:rsidRPr="00C16F53">
        <w:rPr>
          <w:rFonts w:ascii="Sylfaen" w:hAnsi="Sylfaen"/>
          <w:sz w:val="20"/>
          <w:szCs w:val="20"/>
          <w:lang w:val="ka-GE"/>
        </w:rPr>
        <w:t xml:space="preserve"> </w:t>
      </w:r>
      <w:r w:rsidRPr="00C16F53">
        <w:rPr>
          <w:rFonts w:ascii="Sylfaen" w:hAnsi="Sylfaen" w:cs="Sylfaen"/>
          <w:sz w:val="20"/>
          <w:szCs w:val="20"/>
          <w:lang w:val="ka-GE"/>
        </w:rPr>
        <w:t>მათი</w:t>
      </w:r>
      <w:r w:rsidRPr="00C16F53">
        <w:rPr>
          <w:rFonts w:ascii="Sylfaen" w:hAnsi="Sylfaen"/>
          <w:sz w:val="20"/>
          <w:szCs w:val="20"/>
          <w:lang w:val="ka-GE"/>
        </w:rPr>
        <w:t xml:space="preserve"> </w:t>
      </w:r>
      <w:r w:rsidRPr="00C16F53">
        <w:rPr>
          <w:rFonts w:ascii="Sylfaen" w:hAnsi="Sylfaen" w:cs="Sylfaen"/>
          <w:sz w:val="20"/>
          <w:szCs w:val="20"/>
          <w:lang w:val="ka-GE"/>
        </w:rPr>
        <w:t>ჩართვა</w:t>
      </w:r>
      <w:r w:rsidRPr="00C16F53">
        <w:rPr>
          <w:rFonts w:ascii="Sylfaen" w:hAnsi="Sylfaen"/>
          <w:sz w:val="20"/>
          <w:szCs w:val="20"/>
          <w:lang w:val="ka-GE"/>
        </w:rPr>
        <w:t xml:space="preserve"> 2019 </w:t>
      </w:r>
      <w:r w:rsidRPr="00C16F53">
        <w:rPr>
          <w:rFonts w:ascii="Sylfaen" w:hAnsi="Sylfaen" w:cs="Sylfaen"/>
          <w:sz w:val="20"/>
          <w:szCs w:val="20"/>
          <w:lang w:val="ka-GE"/>
        </w:rPr>
        <w:t>წლის</w:t>
      </w:r>
      <w:r w:rsidRPr="00C16F53">
        <w:rPr>
          <w:rFonts w:ascii="Sylfaen" w:hAnsi="Sylfaen"/>
          <w:sz w:val="20"/>
          <w:szCs w:val="20"/>
          <w:lang w:val="ka-GE"/>
        </w:rPr>
        <w:t xml:space="preserve"> </w:t>
      </w:r>
      <w:r w:rsidRPr="00C16F53">
        <w:rPr>
          <w:rFonts w:ascii="Sylfaen" w:hAnsi="Sylfaen" w:cs="Sylfaen"/>
          <w:sz w:val="20"/>
          <w:szCs w:val="20"/>
          <w:lang w:val="ka-GE"/>
        </w:rPr>
        <w:t>სეზონის</w:t>
      </w:r>
      <w:r w:rsidRPr="00C16F53">
        <w:rPr>
          <w:rFonts w:ascii="Sylfaen" w:hAnsi="Sylfaen"/>
          <w:sz w:val="20"/>
          <w:szCs w:val="20"/>
          <w:lang w:val="ka-GE"/>
        </w:rPr>
        <w:t xml:space="preserve"> </w:t>
      </w:r>
      <w:r w:rsidRPr="00C16F53">
        <w:rPr>
          <w:rFonts w:ascii="Sylfaen" w:hAnsi="Sylfaen" w:cs="Sylfaen"/>
          <w:sz w:val="20"/>
          <w:szCs w:val="20"/>
          <w:lang w:val="ka-GE"/>
        </w:rPr>
        <w:t>შესაბამის</w:t>
      </w:r>
      <w:r w:rsidRPr="00C16F53">
        <w:rPr>
          <w:rFonts w:ascii="Sylfaen" w:hAnsi="Sylfaen"/>
          <w:sz w:val="20"/>
          <w:szCs w:val="20"/>
          <w:lang w:val="ka-GE"/>
        </w:rPr>
        <w:t xml:space="preserve"> </w:t>
      </w:r>
      <w:r w:rsidRPr="00C16F53">
        <w:rPr>
          <w:rFonts w:ascii="Sylfaen" w:hAnsi="Sylfaen" w:cs="Sylfaen"/>
          <w:sz w:val="20"/>
          <w:szCs w:val="20"/>
          <w:lang w:val="ka-GE"/>
        </w:rPr>
        <w:t>ასაკობრივ</w:t>
      </w:r>
      <w:r w:rsidRPr="00C16F53">
        <w:rPr>
          <w:rFonts w:ascii="Sylfaen" w:hAnsi="Sylfaen"/>
          <w:sz w:val="20"/>
          <w:szCs w:val="20"/>
          <w:lang w:val="ka-GE"/>
        </w:rPr>
        <w:t xml:space="preserve"> </w:t>
      </w:r>
      <w:r w:rsidRPr="00C16F53">
        <w:rPr>
          <w:rFonts w:ascii="Sylfaen" w:hAnsi="Sylfaen" w:cs="Sylfaen"/>
          <w:sz w:val="20"/>
          <w:szCs w:val="20"/>
          <w:lang w:val="ka-GE"/>
        </w:rPr>
        <w:t>ჩემპიონატებში</w:t>
      </w:r>
      <w:r w:rsidRPr="00C16F53">
        <w:rPr>
          <w:rFonts w:ascii="Sylfaen" w:hAnsi="Sylfaen"/>
          <w:sz w:val="20"/>
          <w:szCs w:val="20"/>
          <w:lang w:val="ka-GE"/>
        </w:rPr>
        <w:t xml:space="preserve">. </w:t>
      </w:r>
      <w:r w:rsidRPr="00C16F53">
        <w:rPr>
          <w:rFonts w:ascii="Sylfaen" w:hAnsi="Sylfaen" w:cs="Sylfaen"/>
          <w:sz w:val="20"/>
          <w:szCs w:val="20"/>
          <w:lang w:val="ka-GE"/>
        </w:rPr>
        <w:t>საწვრთნელ</w:t>
      </w:r>
      <w:r w:rsidRPr="00C16F53">
        <w:rPr>
          <w:rFonts w:ascii="Sylfaen" w:hAnsi="Sylfaen"/>
          <w:sz w:val="20"/>
          <w:szCs w:val="20"/>
          <w:lang w:val="ka-GE"/>
        </w:rPr>
        <w:t xml:space="preserve"> </w:t>
      </w:r>
      <w:r w:rsidRPr="00C16F53">
        <w:rPr>
          <w:rFonts w:ascii="Sylfaen" w:hAnsi="Sylfaen" w:cs="Sylfaen"/>
          <w:sz w:val="20"/>
          <w:szCs w:val="20"/>
          <w:lang w:val="ka-GE"/>
        </w:rPr>
        <w:t>პროცესში</w:t>
      </w:r>
      <w:r w:rsidRPr="00C16F53">
        <w:rPr>
          <w:rFonts w:ascii="Sylfaen" w:hAnsi="Sylfaen"/>
          <w:sz w:val="20"/>
          <w:szCs w:val="20"/>
          <w:lang w:val="ka-GE"/>
        </w:rPr>
        <w:t xml:space="preserve"> </w:t>
      </w:r>
      <w:r w:rsidRPr="00C16F53">
        <w:rPr>
          <w:rFonts w:ascii="Sylfaen" w:hAnsi="Sylfaen" w:cs="Sylfaen"/>
          <w:sz w:val="20"/>
          <w:szCs w:val="20"/>
          <w:lang w:val="ka-GE"/>
        </w:rPr>
        <w:t>აქტიურად</w:t>
      </w:r>
      <w:r w:rsidRPr="00C16F53">
        <w:rPr>
          <w:rFonts w:ascii="Sylfaen" w:hAnsi="Sylfaen"/>
          <w:sz w:val="20"/>
          <w:szCs w:val="20"/>
          <w:lang w:val="ka-GE"/>
        </w:rPr>
        <w:t xml:space="preserve"> </w:t>
      </w:r>
      <w:r w:rsidRPr="00C16F53">
        <w:rPr>
          <w:rFonts w:ascii="Sylfaen" w:hAnsi="Sylfaen" w:cs="Sylfaen"/>
          <w:sz w:val="20"/>
          <w:szCs w:val="20"/>
          <w:lang w:val="ka-GE"/>
        </w:rPr>
        <w:t>იყო</w:t>
      </w:r>
      <w:r w:rsidRPr="00C16F53">
        <w:rPr>
          <w:rFonts w:ascii="Sylfaen" w:hAnsi="Sylfaen"/>
          <w:sz w:val="20"/>
          <w:szCs w:val="20"/>
          <w:lang w:val="ka-GE"/>
        </w:rPr>
        <w:t xml:space="preserve"> </w:t>
      </w:r>
      <w:r w:rsidRPr="00C16F53">
        <w:rPr>
          <w:rFonts w:ascii="Sylfaen" w:hAnsi="Sylfaen" w:cs="Sylfaen"/>
          <w:sz w:val="20"/>
          <w:szCs w:val="20"/>
          <w:lang w:val="ka-GE"/>
        </w:rPr>
        <w:t>ჩართული</w:t>
      </w:r>
      <w:r w:rsidRPr="00C16F53">
        <w:rPr>
          <w:rFonts w:ascii="Sylfaen" w:hAnsi="Sylfaen"/>
          <w:sz w:val="20"/>
          <w:szCs w:val="20"/>
          <w:lang w:val="ka-GE"/>
        </w:rPr>
        <w:t xml:space="preserve"> 750 </w:t>
      </w:r>
      <w:r w:rsidRPr="00C16F53">
        <w:rPr>
          <w:rFonts w:ascii="Sylfaen" w:hAnsi="Sylfaen" w:cs="Sylfaen"/>
          <w:sz w:val="20"/>
          <w:szCs w:val="20"/>
          <w:lang w:val="ka-GE"/>
        </w:rPr>
        <w:t>აღსაზრდელი</w:t>
      </w:r>
      <w:r w:rsidRPr="00C16F53">
        <w:rPr>
          <w:rFonts w:ascii="Sylfaen" w:hAnsi="Sylfaen"/>
          <w:sz w:val="20"/>
          <w:szCs w:val="20"/>
          <w:lang w:val="ka-GE"/>
        </w:rPr>
        <w:t xml:space="preserve">. </w:t>
      </w:r>
      <w:r w:rsidRPr="00C16F53">
        <w:rPr>
          <w:rFonts w:ascii="Sylfaen" w:hAnsi="Sylfaen" w:cs="Sylfaen"/>
          <w:sz w:val="20"/>
          <w:szCs w:val="20"/>
          <w:lang w:val="ka-GE"/>
        </w:rPr>
        <w:t>თითოეული</w:t>
      </w:r>
      <w:r w:rsidRPr="00C16F53">
        <w:rPr>
          <w:rFonts w:ascii="Sylfaen" w:hAnsi="Sylfaen"/>
          <w:sz w:val="20"/>
          <w:szCs w:val="20"/>
          <w:lang w:val="ka-GE"/>
        </w:rPr>
        <w:t xml:space="preserve"> </w:t>
      </w:r>
      <w:r w:rsidRPr="00C16F53">
        <w:rPr>
          <w:rFonts w:ascii="Sylfaen" w:hAnsi="Sylfaen" w:cs="Sylfaen"/>
          <w:sz w:val="20"/>
          <w:szCs w:val="20"/>
          <w:lang w:val="ka-GE"/>
        </w:rPr>
        <w:t>ჯგუფი</w:t>
      </w:r>
      <w:r w:rsidRPr="00C16F53">
        <w:rPr>
          <w:rFonts w:ascii="Sylfaen" w:hAnsi="Sylfaen"/>
          <w:sz w:val="20"/>
          <w:szCs w:val="20"/>
          <w:lang w:val="ka-GE"/>
        </w:rPr>
        <w:t xml:space="preserve"> </w:t>
      </w:r>
      <w:r w:rsidRPr="00C16F53">
        <w:rPr>
          <w:rFonts w:ascii="Sylfaen" w:hAnsi="Sylfaen" w:cs="Sylfaen"/>
          <w:sz w:val="20"/>
          <w:szCs w:val="20"/>
          <w:lang w:val="ka-GE"/>
        </w:rPr>
        <w:t>უზრუნველყოფილია</w:t>
      </w:r>
      <w:r w:rsidRPr="00C16F53">
        <w:rPr>
          <w:rFonts w:ascii="Sylfaen" w:hAnsi="Sylfaen"/>
          <w:sz w:val="20"/>
          <w:szCs w:val="20"/>
          <w:lang w:val="ka-GE"/>
        </w:rPr>
        <w:t xml:space="preserve"> </w:t>
      </w:r>
      <w:r w:rsidRPr="00C16F53">
        <w:rPr>
          <w:rFonts w:ascii="Sylfaen" w:hAnsi="Sylfaen" w:cs="Sylfaen"/>
          <w:sz w:val="20"/>
          <w:szCs w:val="20"/>
          <w:lang w:val="ka-GE"/>
        </w:rPr>
        <w:t>საჭირო</w:t>
      </w:r>
      <w:r w:rsidRPr="00C16F53">
        <w:rPr>
          <w:rFonts w:ascii="Sylfaen" w:hAnsi="Sylfaen"/>
          <w:sz w:val="20"/>
          <w:szCs w:val="20"/>
          <w:lang w:val="ka-GE"/>
        </w:rPr>
        <w:t xml:space="preserve"> </w:t>
      </w:r>
      <w:r w:rsidRPr="00C16F53">
        <w:rPr>
          <w:rFonts w:ascii="Sylfaen" w:hAnsi="Sylfaen" w:cs="Sylfaen"/>
          <w:sz w:val="20"/>
          <w:szCs w:val="20"/>
          <w:lang w:val="ka-GE"/>
        </w:rPr>
        <w:t>ინვენტარით</w:t>
      </w:r>
      <w:r w:rsidRPr="00C16F53">
        <w:rPr>
          <w:rFonts w:ascii="Sylfaen" w:hAnsi="Sylfaen"/>
          <w:sz w:val="20"/>
          <w:szCs w:val="20"/>
          <w:lang w:val="ka-GE"/>
        </w:rPr>
        <w:t xml:space="preserve"> </w:t>
      </w:r>
      <w:r w:rsidRPr="00C16F53">
        <w:rPr>
          <w:rFonts w:ascii="Sylfaen" w:hAnsi="Sylfaen" w:cs="Sylfaen"/>
          <w:sz w:val="20"/>
          <w:szCs w:val="20"/>
          <w:lang w:val="ka-GE"/>
        </w:rPr>
        <w:t>და</w:t>
      </w:r>
      <w:r w:rsidRPr="00C16F53">
        <w:rPr>
          <w:rFonts w:ascii="Sylfaen" w:hAnsi="Sylfaen"/>
          <w:sz w:val="20"/>
          <w:szCs w:val="20"/>
          <w:lang w:val="ka-GE"/>
        </w:rPr>
        <w:t xml:space="preserve"> </w:t>
      </w:r>
      <w:r w:rsidRPr="00C16F53">
        <w:rPr>
          <w:rFonts w:ascii="Sylfaen" w:hAnsi="Sylfaen" w:cs="Sylfaen"/>
          <w:sz w:val="20"/>
          <w:szCs w:val="20"/>
          <w:lang w:val="ka-GE"/>
        </w:rPr>
        <w:t>სათამაშო</w:t>
      </w:r>
      <w:r w:rsidRPr="00C16F53">
        <w:rPr>
          <w:rFonts w:ascii="Sylfaen" w:hAnsi="Sylfaen"/>
          <w:sz w:val="20"/>
          <w:szCs w:val="20"/>
          <w:lang w:val="ka-GE"/>
        </w:rPr>
        <w:t xml:space="preserve"> </w:t>
      </w:r>
      <w:r w:rsidRPr="00C16F53">
        <w:rPr>
          <w:rFonts w:ascii="Sylfaen" w:hAnsi="Sylfaen" w:cs="Sylfaen"/>
          <w:sz w:val="20"/>
          <w:szCs w:val="20"/>
          <w:lang w:val="ka-GE"/>
        </w:rPr>
        <w:t>ეკიპირებით</w:t>
      </w:r>
      <w:r w:rsidRPr="00C16F53">
        <w:rPr>
          <w:rFonts w:ascii="Sylfaen" w:hAnsi="Sylfaen"/>
          <w:sz w:val="20"/>
          <w:szCs w:val="20"/>
          <w:lang w:val="ka-GE"/>
        </w:rPr>
        <w:t xml:space="preserve">. </w:t>
      </w:r>
      <w:r w:rsidRPr="00C16F53">
        <w:rPr>
          <w:rFonts w:ascii="Sylfaen" w:hAnsi="Sylfaen" w:cs="Sylfaen"/>
          <w:sz w:val="20"/>
          <w:szCs w:val="20"/>
          <w:lang w:val="ka-GE"/>
        </w:rPr>
        <w:t>აღსაზრდელებს გავლილი</w:t>
      </w:r>
      <w:r w:rsidRPr="00C16F53">
        <w:rPr>
          <w:rFonts w:ascii="Sylfaen" w:hAnsi="Sylfaen"/>
          <w:sz w:val="20"/>
          <w:szCs w:val="20"/>
          <w:lang w:val="ka-GE"/>
        </w:rPr>
        <w:t xml:space="preserve"> </w:t>
      </w:r>
      <w:r w:rsidRPr="00C16F53">
        <w:rPr>
          <w:rFonts w:ascii="Sylfaen" w:hAnsi="Sylfaen" w:cs="Sylfaen"/>
          <w:sz w:val="20"/>
          <w:szCs w:val="20"/>
          <w:lang w:val="ka-GE"/>
        </w:rPr>
        <w:t>აქვთ</w:t>
      </w:r>
      <w:r w:rsidRPr="00C16F53">
        <w:rPr>
          <w:rFonts w:ascii="Sylfaen" w:hAnsi="Sylfaen"/>
          <w:sz w:val="20"/>
          <w:szCs w:val="20"/>
          <w:lang w:val="ka-GE"/>
        </w:rPr>
        <w:t xml:space="preserve"> </w:t>
      </w:r>
      <w:r w:rsidRPr="00C16F53">
        <w:rPr>
          <w:rFonts w:ascii="Sylfaen" w:hAnsi="Sylfaen" w:cs="Sylfaen"/>
          <w:sz w:val="20"/>
          <w:szCs w:val="20"/>
          <w:lang w:val="ka-GE"/>
        </w:rPr>
        <w:t>სამედიცინო</w:t>
      </w:r>
      <w:r w:rsidRPr="00C16F53">
        <w:rPr>
          <w:rFonts w:ascii="Sylfaen" w:hAnsi="Sylfaen"/>
          <w:sz w:val="20"/>
          <w:szCs w:val="20"/>
          <w:lang w:val="ka-GE"/>
        </w:rPr>
        <w:t xml:space="preserve"> </w:t>
      </w:r>
      <w:r w:rsidRPr="00C16F53">
        <w:rPr>
          <w:rFonts w:ascii="Sylfaen" w:hAnsi="Sylfaen" w:cs="Sylfaen"/>
          <w:sz w:val="20"/>
          <w:szCs w:val="20"/>
          <w:lang w:val="ka-GE"/>
        </w:rPr>
        <w:t>შემოწმება</w:t>
      </w:r>
      <w:r w:rsidRPr="00C16F53">
        <w:rPr>
          <w:rFonts w:ascii="Sylfaen" w:hAnsi="Sylfaen"/>
          <w:sz w:val="20"/>
          <w:szCs w:val="20"/>
          <w:lang w:val="ka-GE"/>
        </w:rPr>
        <w:t xml:space="preserve">,  </w:t>
      </w:r>
      <w:r w:rsidRPr="00C16F53">
        <w:rPr>
          <w:rFonts w:ascii="Sylfaen" w:hAnsi="Sylfaen" w:cs="Sylfaen"/>
          <w:sz w:val="20"/>
          <w:szCs w:val="20"/>
          <w:lang w:val="ka-GE"/>
        </w:rPr>
        <w:t>ვარჯიშებზე</w:t>
      </w:r>
      <w:r w:rsidRPr="00C16F53">
        <w:rPr>
          <w:rFonts w:ascii="Sylfaen" w:hAnsi="Sylfaen"/>
          <w:sz w:val="20"/>
          <w:szCs w:val="20"/>
          <w:lang w:val="ka-GE"/>
        </w:rPr>
        <w:t xml:space="preserve"> </w:t>
      </w:r>
      <w:r w:rsidRPr="00C16F53">
        <w:rPr>
          <w:rFonts w:ascii="Sylfaen" w:hAnsi="Sylfaen" w:cs="Sylfaen"/>
          <w:sz w:val="20"/>
          <w:szCs w:val="20"/>
          <w:lang w:val="ka-GE"/>
        </w:rPr>
        <w:t>მათ</w:t>
      </w:r>
      <w:r w:rsidRPr="00C16F53">
        <w:rPr>
          <w:rFonts w:ascii="Sylfaen" w:hAnsi="Sylfaen"/>
          <w:sz w:val="20"/>
          <w:szCs w:val="20"/>
          <w:lang w:val="ka-GE"/>
        </w:rPr>
        <w:t xml:space="preserve"> </w:t>
      </w:r>
      <w:r w:rsidRPr="00C16F53">
        <w:rPr>
          <w:rFonts w:ascii="Sylfaen" w:hAnsi="Sylfaen" w:cs="Sylfaen"/>
          <w:sz w:val="20"/>
          <w:szCs w:val="20"/>
          <w:lang w:val="ka-GE"/>
        </w:rPr>
        <w:t>განკარგულებაშია</w:t>
      </w:r>
      <w:r w:rsidRPr="00C16F53">
        <w:rPr>
          <w:rFonts w:ascii="Sylfaen" w:hAnsi="Sylfaen"/>
          <w:sz w:val="20"/>
          <w:szCs w:val="20"/>
          <w:lang w:val="ka-GE"/>
        </w:rPr>
        <w:t xml:space="preserve"> </w:t>
      </w:r>
      <w:r w:rsidRPr="00C16F53">
        <w:rPr>
          <w:rFonts w:ascii="Sylfaen" w:hAnsi="Sylfaen" w:cs="Sylfaen"/>
          <w:sz w:val="20"/>
          <w:szCs w:val="20"/>
          <w:lang w:val="ka-GE"/>
        </w:rPr>
        <w:t>საფეხბურთო</w:t>
      </w:r>
      <w:r w:rsidRPr="00C16F53">
        <w:rPr>
          <w:rFonts w:ascii="Sylfaen" w:hAnsi="Sylfaen"/>
          <w:sz w:val="20"/>
          <w:szCs w:val="20"/>
          <w:lang w:val="ka-GE"/>
        </w:rPr>
        <w:t xml:space="preserve"> </w:t>
      </w:r>
      <w:r w:rsidRPr="00C16F53">
        <w:rPr>
          <w:rFonts w:ascii="Sylfaen" w:hAnsi="Sylfaen" w:cs="Sylfaen"/>
          <w:sz w:val="20"/>
          <w:szCs w:val="20"/>
          <w:lang w:val="ka-GE"/>
        </w:rPr>
        <w:t>სკოლის</w:t>
      </w:r>
      <w:r w:rsidRPr="00C16F53">
        <w:rPr>
          <w:rFonts w:ascii="Sylfaen" w:hAnsi="Sylfaen"/>
          <w:sz w:val="20"/>
          <w:szCs w:val="20"/>
          <w:lang w:val="ka-GE"/>
        </w:rPr>
        <w:t xml:space="preserve"> </w:t>
      </w:r>
      <w:r w:rsidRPr="00C16F53">
        <w:rPr>
          <w:rFonts w:ascii="Sylfaen" w:hAnsi="Sylfaen" w:cs="Sylfaen"/>
          <w:sz w:val="20"/>
          <w:szCs w:val="20"/>
          <w:lang w:val="ka-GE"/>
        </w:rPr>
        <w:t>ექიმი</w:t>
      </w:r>
      <w:r w:rsidRPr="00C16F53">
        <w:rPr>
          <w:rFonts w:ascii="Sylfaen" w:hAnsi="Sylfaen"/>
          <w:sz w:val="20"/>
          <w:szCs w:val="20"/>
          <w:lang w:val="ka-GE"/>
        </w:rPr>
        <w:t xml:space="preserve"> </w:t>
      </w:r>
      <w:r w:rsidRPr="00C16F53">
        <w:rPr>
          <w:rFonts w:ascii="Sylfaen" w:hAnsi="Sylfaen" w:cs="Sylfaen"/>
          <w:sz w:val="20"/>
          <w:szCs w:val="20"/>
          <w:lang w:val="ka-GE"/>
        </w:rPr>
        <w:t>და</w:t>
      </w:r>
      <w:r w:rsidRPr="00C16F53">
        <w:rPr>
          <w:rFonts w:ascii="Sylfaen" w:hAnsi="Sylfaen"/>
          <w:sz w:val="20"/>
          <w:szCs w:val="20"/>
          <w:lang w:val="ka-GE"/>
        </w:rPr>
        <w:t xml:space="preserve"> </w:t>
      </w:r>
      <w:r w:rsidRPr="00C16F53">
        <w:rPr>
          <w:rFonts w:ascii="Sylfaen" w:hAnsi="Sylfaen" w:cs="Sylfaen"/>
          <w:sz w:val="20"/>
          <w:szCs w:val="20"/>
          <w:lang w:val="ka-GE"/>
        </w:rPr>
        <w:t>ფიზიოთერაპევტი</w:t>
      </w:r>
      <w:r w:rsidRPr="00C16F53">
        <w:rPr>
          <w:rFonts w:ascii="Sylfaen" w:hAnsi="Sylfaen"/>
          <w:sz w:val="20"/>
          <w:szCs w:val="20"/>
          <w:lang w:val="ka-GE"/>
        </w:rPr>
        <w:t xml:space="preserve">, </w:t>
      </w:r>
      <w:r w:rsidRPr="00C16F53">
        <w:rPr>
          <w:rFonts w:ascii="Sylfaen" w:hAnsi="Sylfaen" w:cs="Sylfaen"/>
          <w:sz w:val="20"/>
          <w:szCs w:val="20"/>
          <w:lang w:val="ka-GE"/>
        </w:rPr>
        <w:t>ადმინისტრატორები</w:t>
      </w:r>
      <w:r w:rsidRPr="00C16F53">
        <w:rPr>
          <w:rFonts w:ascii="Sylfaen" w:hAnsi="Sylfaen"/>
          <w:sz w:val="20"/>
          <w:szCs w:val="20"/>
          <w:lang w:val="ka-GE"/>
        </w:rPr>
        <w:t xml:space="preserve"> </w:t>
      </w:r>
      <w:r w:rsidRPr="00C16F53">
        <w:rPr>
          <w:rFonts w:ascii="Sylfaen" w:hAnsi="Sylfaen" w:cs="Sylfaen"/>
          <w:sz w:val="20"/>
          <w:szCs w:val="20"/>
          <w:lang w:val="ka-GE"/>
        </w:rPr>
        <w:t>და</w:t>
      </w:r>
      <w:r w:rsidRPr="00C16F53">
        <w:rPr>
          <w:rFonts w:ascii="Sylfaen" w:hAnsi="Sylfaen"/>
          <w:sz w:val="20"/>
          <w:szCs w:val="20"/>
          <w:lang w:val="ka-GE"/>
        </w:rPr>
        <w:t xml:space="preserve"> </w:t>
      </w:r>
      <w:r w:rsidRPr="00C16F53">
        <w:rPr>
          <w:rFonts w:ascii="Sylfaen" w:hAnsi="Sylfaen" w:cs="Sylfaen"/>
          <w:sz w:val="20"/>
          <w:szCs w:val="20"/>
          <w:lang w:val="ka-GE"/>
        </w:rPr>
        <w:t>დაცვის</w:t>
      </w:r>
      <w:r w:rsidRPr="00C16F53">
        <w:rPr>
          <w:rFonts w:ascii="Sylfaen" w:hAnsi="Sylfaen"/>
          <w:sz w:val="20"/>
          <w:szCs w:val="20"/>
          <w:lang w:val="ka-GE"/>
        </w:rPr>
        <w:t xml:space="preserve"> </w:t>
      </w:r>
      <w:r w:rsidRPr="00C16F53">
        <w:rPr>
          <w:rFonts w:ascii="Sylfaen" w:hAnsi="Sylfaen" w:cs="Sylfaen"/>
          <w:sz w:val="20"/>
          <w:szCs w:val="20"/>
          <w:lang w:val="ka-GE"/>
        </w:rPr>
        <w:t>სამსახური</w:t>
      </w:r>
      <w:r w:rsidRPr="00C16F53">
        <w:rPr>
          <w:rFonts w:ascii="Sylfaen" w:hAnsi="Sylfaen"/>
          <w:sz w:val="20"/>
          <w:szCs w:val="20"/>
          <w:lang w:val="ka-GE"/>
        </w:rPr>
        <w:t xml:space="preserve">.    </w:t>
      </w:r>
    </w:p>
    <w:p w14:paraId="6419EDEC" w14:textId="77777777" w:rsidR="00A603D0" w:rsidRPr="00C16F53" w:rsidRDefault="00A603D0" w:rsidP="00E55F46">
      <w:pPr>
        <w:spacing w:line="240" w:lineRule="auto"/>
        <w:jc w:val="both"/>
        <w:rPr>
          <w:rFonts w:ascii="Sylfaen" w:hAnsi="Sylfaen"/>
          <w:sz w:val="20"/>
          <w:szCs w:val="20"/>
          <w:lang w:val="ka-GE"/>
        </w:rPr>
      </w:pPr>
      <w:r w:rsidRPr="00C16F53">
        <w:rPr>
          <w:rFonts w:ascii="Sylfaen" w:hAnsi="Sylfaen" w:cs="Sylfaen"/>
          <w:b/>
          <w:sz w:val="20"/>
          <w:szCs w:val="20"/>
          <w:lang w:val="ka-GE"/>
        </w:rPr>
        <w:t>წყალბურთი</w:t>
      </w:r>
      <w:r w:rsidRPr="00C16F53">
        <w:rPr>
          <w:rFonts w:ascii="Sylfaen" w:hAnsi="Sylfaen"/>
          <w:sz w:val="20"/>
          <w:szCs w:val="20"/>
          <w:lang w:val="ka-GE"/>
        </w:rPr>
        <w:t xml:space="preserve"> - 2019 </w:t>
      </w:r>
      <w:r w:rsidRPr="00C16F53">
        <w:rPr>
          <w:rFonts w:ascii="Sylfaen" w:hAnsi="Sylfaen" w:cs="Sylfaen"/>
          <w:sz w:val="20"/>
          <w:szCs w:val="20"/>
          <w:lang w:val="ka-GE"/>
        </w:rPr>
        <w:t>წლის</w:t>
      </w:r>
      <w:r w:rsidRPr="00C16F53">
        <w:rPr>
          <w:rFonts w:ascii="Sylfaen" w:hAnsi="Sylfaen"/>
          <w:sz w:val="20"/>
          <w:szCs w:val="20"/>
          <w:lang w:val="ka-GE"/>
        </w:rPr>
        <w:t xml:space="preserve"> </w:t>
      </w:r>
      <w:r w:rsidRPr="00C16F53">
        <w:rPr>
          <w:rFonts w:ascii="Sylfaen" w:hAnsi="Sylfaen" w:cs="Sylfaen"/>
          <w:sz w:val="20"/>
          <w:szCs w:val="20"/>
          <w:lang w:val="ka-GE"/>
        </w:rPr>
        <w:t>პირველ</w:t>
      </w:r>
      <w:r w:rsidRPr="00C16F53">
        <w:rPr>
          <w:rFonts w:ascii="Sylfaen" w:hAnsi="Sylfaen"/>
          <w:sz w:val="20"/>
          <w:szCs w:val="20"/>
          <w:lang w:val="ka-GE"/>
        </w:rPr>
        <w:t xml:space="preserve"> </w:t>
      </w:r>
      <w:r w:rsidRPr="00C16F53">
        <w:rPr>
          <w:rFonts w:ascii="Sylfaen" w:hAnsi="Sylfaen" w:cs="Sylfaen"/>
          <w:sz w:val="20"/>
          <w:szCs w:val="20"/>
          <w:lang w:val="ka-GE"/>
        </w:rPr>
        <w:t>კვარტალში</w:t>
      </w:r>
      <w:r w:rsidRPr="00C16F53">
        <w:rPr>
          <w:rFonts w:ascii="Sylfaen" w:hAnsi="Sylfaen"/>
          <w:sz w:val="20"/>
          <w:szCs w:val="20"/>
          <w:lang w:val="ka-GE"/>
        </w:rPr>
        <w:t xml:space="preserve"> </w:t>
      </w:r>
      <w:r w:rsidRPr="00C16F53">
        <w:rPr>
          <w:rFonts w:ascii="Sylfaen" w:hAnsi="Sylfaen" w:cs="Sylfaen"/>
          <w:sz w:val="20"/>
          <w:szCs w:val="20"/>
          <w:lang w:val="ka-GE"/>
        </w:rPr>
        <w:t>წყალბურთის</w:t>
      </w:r>
      <w:r w:rsidRPr="00C16F53">
        <w:rPr>
          <w:rFonts w:ascii="Sylfaen" w:hAnsi="Sylfaen"/>
          <w:sz w:val="20"/>
          <w:szCs w:val="20"/>
          <w:lang w:val="ka-GE"/>
        </w:rPr>
        <w:t xml:space="preserve"> </w:t>
      </w:r>
      <w:r w:rsidRPr="00C16F53">
        <w:rPr>
          <w:rFonts w:ascii="Sylfaen" w:hAnsi="Sylfaen" w:cs="Sylfaen"/>
          <w:sz w:val="20"/>
          <w:szCs w:val="20"/>
          <w:lang w:val="ka-GE"/>
        </w:rPr>
        <w:t>კლუბით</w:t>
      </w:r>
      <w:r w:rsidRPr="00C16F53">
        <w:rPr>
          <w:rFonts w:ascii="Sylfaen" w:hAnsi="Sylfaen"/>
          <w:sz w:val="20"/>
          <w:szCs w:val="20"/>
          <w:lang w:val="ka-GE"/>
        </w:rPr>
        <w:t xml:space="preserve"> </w:t>
      </w:r>
      <w:r w:rsidRPr="00C16F53">
        <w:rPr>
          <w:rFonts w:ascii="Sylfaen" w:hAnsi="Sylfaen" w:cs="Sylfaen"/>
          <w:sz w:val="20"/>
          <w:szCs w:val="20"/>
          <w:lang w:val="ka-GE"/>
        </w:rPr>
        <w:t>სარგებლობს</w:t>
      </w:r>
      <w:r w:rsidRPr="00C16F53">
        <w:rPr>
          <w:rFonts w:ascii="Sylfaen" w:hAnsi="Sylfaen"/>
          <w:sz w:val="20"/>
          <w:szCs w:val="20"/>
          <w:lang w:val="ka-GE"/>
        </w:rPr>
        <w:t xml:space="preserve"> 30 </w:t>
      </w:r>
      <w:r w:rsidRPr="00C16F53">
        <w:rPr>
          <w:rFonts w:ascii="Sylfaen" w:hAnsi="Sylfaen" w:cs="Sylfaen"/>
          <w:sz w:val="20"/>
          <w:szCs w:val="20"/>
          <w:lang w:val="ka-GE"/>
        </w:rPr>
        <w:t>ბავშვი</w:t>
      </w:r>
      <w:r w:rsidRPr="00C16F53">
        <w:rPr>
          <w:rFonts w:ascii="Sylfaen" w:hAnsi="Sylfaen"/>
          <w:sz w:val="20"/>
          <w:szCs w:val="20"/>
          <w:lang w:val="ka-GE"/>
        </w:rPr>
        <w:t xml:space="preserve">, </w:t>
      </w:r>
      <w:r w:rsidRPr="00C16F53">
        <w:rPr>
          <w:rFonts w:ascii="Sylfaen" w:hAnsi="Sylfaen" w:cs="Sylfaen"/>
          <w:sz w:val="20"/>
          <w:szCs w:val="20"/>
          <w:lang w:val="ka-GE"/>
        </w:rPr>
        <w:t>რომლებსაც</w:t>
      </w:r>
      <w:r w:rsidRPr="00C16F53">
        <w:rPr>
          <w:rFonts w:ascii="Sylfaen" w:hAnsi="Sylfaen"/>
          <w:sz w:val="20"/>
          <w:szCs w:val="20"/>
          <w:lang w:val="ka-GE"/>
        </w:rPr>
        <w:t xml:space="preserve"> </w:t>
      </w:r>
      <w:r w:rsidRPr="00C16F53">
        <w:rPr>
          <w:rFonts w:ascii="Sylfaen" w:hAnsi="Sylfaen" w:cs="Sylfaen"/>
          <w:sz w:val="20"/>
          <w:szCs w:val="20"/>
          <w:lang w:val="ka-GE"/>
        </w:rPr>
        <w:t>საანგარიშო</w:t>
      </w:r>
      <w:r w:rsidRPr="00C16F53">
        <w:rPr>
          <w:rFonts w:ascii="Sylfaen" w:hAnsi="Sylfaen"/>
          <w:sz w:val="20"/>
          <w:szCs w:val="20"/>
          <w:lang w:val="ka-GE"/>
        </w:rPr>
        <w:t xml:space="preserve"> </w:t>
      </w:r>
      <w:r w:rsidRPr="00C16F53">
        <w:rPr>
          <w:rFonts w:ascii="Sylfaen" w:hAnsi="Sylfaen" w:cs="Sylfaen"/>
          <w:sz w:val="20"/>
          <w:szCs w:val="20"/>
          <w:lang w:val="ka-GE"/>
        </w:rPr>
        <w:t>პერიოდში</w:t>
      </w:r>
      <w:r w:rsidRPr="00C16F53">
        <w:rPr>
          <w:rFonts w:ascii="Sylfaen" w:hAnsi="Sylfaen"/>
          <w:sz w:val="20"/>
          <w:szCs w:val="20"/>
          <w:lang w:val="ka-GE"/>
        </w:rPr>
        <w:t xml:space="preserve"> </w:t>
      </w:r>
      <w:r w:rsidRPr="00C16F53">
        <w:rPr>
          <w:rFonts w:ascii="Sylfaen" w:hAnsi="Sylfaen" w:cs="Sylfaen"/>
          <w:sz w:val="20"/>
          <w:szCs w:val="20"/>
          <w:lang w:val="ka-GE"/>
        </w:rPr>
        <w:t>ბავშვებს</w:t>
      </w:r>
      <w:r w:rsidRPr="00C16F53">
        <w:rPr>
          <w:rFonts w:ascii="Sylfaen" w:hAnsi="Sylfaen"/>
          <w:sz w:val="20"/>
          <w:szCs w:val="20"/>
          <w:lang w:val="ka-GE"/>
        </w:rPr>
        <w:t xml:space="preserve"> </w:t>
      </w:r>
      <w:r w:rsidRPr="00C16F53">
        <w:rPr>
          <w:rFonts w:ascii="Sylfaen" w:hAnsi="Sylfaen" w:cs="Sylfaen"/>
          <w:sz w:val="20"/>
          <w:szCs w:val="20"/>
          <w:lang w:val="ka-GE"/>
        </w:rPr>
        <w:t>უტარდებოდათ</w:t>
      </w:r>
      <w:r w:rsidRPr="00C16F53">
        <w:rPr>
          <w:rFonts w:ascii="Sylfaen" w:hAnsi="Sylfaen"/>
          <w:sz w:val="20"/>
          <w:szCs w:val="20"/>
          <w:lang w:val="ka-GE"/>
        </w:rPr>
        <w:t xml:space="preserve"> </w:t>
      </w:r>
      <w:r w:rsidRPr="00C16F53">
        <w:rPr>
          <w:rFonts w:ascii="Sylfaen" w:hAnsi="Sylfaen" w:cs="Sylfaen"/>
          <w:sz w:val="20"/>
          <w:szCs w:val="20"/>
          <w:lang w:val="ka-GE"/>
        </w:rPr>
        <w:t>საწვრთნელი</w:t>
      </w:r>
      <w:r w:rsidRPr="00C16F53">
        <w:rPr>
          <w:rFonts w:ascii="Sylfaen" w:hAnsi="Sylfaen"/>
          <w:sz w:val="20"/>
          <w:szCs w:val="20"/>
          <w:lang w:val="ka-GE"/>
        </w:rPr>
        <w:t xml:space="preserve"> </w:t>
      </w:r>
      <w:r w:rsidRPr="00C16F53">
        <w:rPr>
          <w:rFonts w:ascii="Sylfaen" w:hAnsi="Sylfaen" w:cs="Sylfaen"/>
          <w:sz w:val="20"/>
          <w:szCs w:val="20"/>
          <w:lang w:val="ka-GE"/>
        </w:rPr>
        <w:t>ვარჯიშები</w:t>
      </w:r>
      <w:r w:rsidRPr="00C16F53">
        <w:rPr>
          <w:rFonts w:ascii="Sylfaen" w:hAnsi="Sylfaen"/>
          <w:sz w:val="20"/>
          <w:szCs w:val="20"/>
          <w:lang w:val="ka-GE"/>
        </w:rPr>
        <w:t xml:space="preserve">, </w:t>
      </w:r>
      <w:r w:rsidRPr="00C16F53">
        <w:rPr>
          <w:rFonts w:ascii="Sylfaen" w:hAnsi="Sylfaen" w:cs="Sylfaen"/>
          <w:sz w:val="20"/>
          <w:szCs w:val="20"/>
          <w:lang w:val="ka-GE"/>
        </w:rPr>
        <w:t>აგრეთვე</w:t>
      </w:r>
      <w:r w:rsidRPr="00C16F53">
        <w:rPr>
          <w:rFonts w:ascii="Sylfaen" w:hAnsi="Sylfaen"/>
          <w:sz w:val="20"/>
          <w:szCs w:val="20"/>
          <w:lang w:val="ka-GE"/>
        </w:rPr>
        <w:t xml:space="preserve"> </w:t>
      </w:r>
      <w:r w:rsidRPr="00C16F53">
        <w:rPr>
          <w:rFonts w:ascii="Sylfaen" w:hAnsi="Sylfaen" w:cs="Sylfaen"/>
          <w:sz w:val="20"/>
          <w:szCs w:val="20"/>
          <w:lang w:val="ka-GE"/>
        </w:rPr>
        <w:t>წყალბურთის</w:t>
      </w:r>
      <w:r w:rsidRPr="00C16F53">
        <w:rPr>
          <w:rFonts w:ascii="Sylfaen" w:hAnsi="Sylfaen"/>
          <w:sz w:val="20"/>
          <w:szCs w:val="20"/>
          <w:lang w:val="ka-GE"/>
        </w:rPr>
        <w:t xml:space="preserve"> </w:t>
      </w:r>
      <w:r w:rsidRPr="00C16F53">
        <w:rPr>
          <w:rFonts w:ascii="Sylfaen" w:hAnsi="Sylfaen" w:cs="Sylfaen"/>
          <w:sz w:val="20"/>
          <w:szCs w:val="20"/>
          <w:lang w:val="ka-GE"/>
        </w:rPr>
        <w:t>კლუბის</w:t>
      </w:r>
      <w:r w:rsidRPr="00C16F53">
        <w:rPr>
          <w:rFonts w:ascii="Sylfaen" w:hAnsi="Sylfaen"/>
          <w:sz w:val="20"/>
          <w:szCs w:val="20"/>
          <w:lang w:val="ka-GE"/>
        </w:rPr>
        <w:t xml:space="preserve"> </w:t>
      </w:r>
      <w:r w:rsidRPr="00C16F53">
        <w:rPr>
          <w:rFonts w:ascii="Sylfaen" w:hAnsi="Sylfaen" w:cs="Sylfaen"/>
          <w:sz w:val="20"/>
          <w:szCs w:val="20"/>
          <w:lang w:val="ka-GE"/>
        </w:rPr>
        <w:t>გუნდმა</w:t>
      </w:r>
      <w:r w:rsidRPr="00C16F53">
        <w:rPr>
          <w:rFonts w:ascii="Sylfaen" w:hAnsi="Sylfaen"/>
          <w:sz w:val="20"/>
          <w:szCs w:val="20"/>
          <w:lang w:val="ka-GE"/>
        </w:rPr>
        <w:t xml:space="preserve"> </w:t>
      </w:r>
      <w:r w:rsidRPr="00C16F53">
        <w:rPr>
          <w:rFonts w:ascii="Sylfaen" w:hAnsi="Sylfaen" w:cs="Sylfaen"/>
          <w:sz w:val="20"/>
          <w:szCs w:val="20"/>
          <w:lang w:val="ka-GE"/>
        </w:rPr>
        <w:t>მონაწილეობა</w:t>
      </w:r>
      <w:r w:rsidRPr="00C16F53">
        <w:rPr>
          <w:rFonts w:ascii="Sylfaen" w:hAnsi="Sylfaen"/>
          <w:sz w:val="20"/>
          <w:szCs w:val="20"/>
          <w:lang w:val="ka-GE"/>
        </w:rPr>
        <w:t xml:space="preserve"> </w:t>
      </w:r>
      <w:r w:rsidRPr="00C16F53">
        <w:rPr>
          <w:rFonts w:ascii="Sylfaen" w:hAnsi="Sylfaen" w:cs="Sylfaen"/>
          <w:sz w:val="20"/>
          <w:szCs w:val="20"/>
          <w:lang w:val="ka-GE"/>
        </w:rPr>
        <w:t>მიიღო</w:t>
      </w:r>
      <w:r w:rsidRPr="00C16F53">
        <w:rPr>
          <w:rFonts w:ascii="Sylfaen" w:hAnsi="Sylfaen"/>
          <w:sz w:val="20"/>
          <w:szCs w:val="20"/>
          <w:lang w:val="ka-GE"/>
        </w:rPr>
        <w:t xml:space="preserve">  </w:t>
      </w:r>
      <w:r w:rsidRPr="00C16F53">
        <w:rPr>
          <w:rFonts w:ascii="Sylfaen" w:hAnsi="Sylfaen" w:cs="Sylfaen"/>
          <w:sz w:val="20"/>
          <w:szCs w:val="20"/>
          <w:lang w:val="ka-GE"/>
        </w:rPr>
        <w:t>საქართველოს</w:t>
      </w:r>
      <w:r w:rsidRPr="00C16F53">
        <w:rPr>
          <w:rFonts w:ascii="Sylfaen" w:hAnsi="Sylfaen"/>
          <w:sz w:val="20"/>
          <w:szCs w:val="20"/>
          <w:lang w:val="ka-GE"/>
        </w:rPr>
        <w:t xml:space="preserve"> </w:t>
      </w:r>
      <w:r w:rsidRPr="00C16F53">
        <w:rPr>
          <w:rFonts w:ascii="Sylfaen" w:hAnsi="Sylfaen" w:cs="Sylfaen"/>
          <w:sz w:val="20"/>
          <w:szCs w:val="20"/>
          <w:lang w:val="ka-GE"/>
        </w:rPr>
        <w:t>ჩემპიონატში</w:t>
      </w:r>
      <w:r w:rsidRPr="00C16F53">
        <w:rPr>
          <w:rFonts w:ascii="Sylfaen" w:hAnsi="Sylfaen"/>
          <w:sz w:val="20"/>
          <w:szCs w:val="20"/>
          <w:lang w:val="ka-GE"/>
        </w:rPr>
        <w:t xml:space="preserve">. </w:t>
      </w:r>
    </w:p>
    <w:p w14:paraId="51C95345" w14:textId="77777777" w:rsidR="00A603D0" w:rsidRPr="00C16F53" w:rsidRDefault="00A603D0" w:rsidP="00E55F46">
      <w:pPr>
        <w:spacing w:line="240" w:lineRule="auto"/>
        <w:jc w:val="both"/>
        <w:rPr>
          <w:rFonts w:ascii="Sylfaen" w:hAnsi="Sylfaen"/>
          <w:sz w:val="20"/>
          <w:szCs w:val="20"/>
          <w:lang w:val="ka-GE"/>
        </w:rPr>
      </w:pPr>
      <w:r w:rsidRPr="00C16F53">
        <w:rPr>
          <w:rFonts w:ascii="Sylfaen" w:hAnsi="Sylfaen" w:cs="Sylfaen"/>
          <w:b/>
          <w:sz w:val="20"/>
          <w:szCs w:val="20"/>
          <w:lang w:val="ka-GE"/>
        </w:rPr>
        <w:t>ხელბურთ</w:t>
      </w:r>
      <w:r w:rsidRPr="00C16F53">
        <w:rPr>
          <w:rFonts w:ascii="Sylfaen" w:hAnsi="Sylfaen" w:cs="Sylfaen"/>
          <w:sz w:val="20"/>
          <w:szCs w:val="20"/>
          <w:lang w:val="ka-GE"/>
        </w:rPr>
        <w:t>ი</w:t>
      </w:r>
      <w:r w:rsidRPr="00C16F53">
        <w:rPr>
          <w:rFonts w:ascii="Sylfaen" w:hAnsi="Sylfaen"/>
          <w:sz w:val="20"/>
          <w:szCs w:val="20"/>
          <w:lang w:val="ka-GE"/>
        </w:rPr>
        <w:t xml:space="preserve"> - 2019 </w:t>
      </w:r>
      <w:r w:rsidRPr="00C16F53">
        <w:rPr>
          <w:rFonts w:ascii="Sylfaen" w:hAnsi="Sylfaen" w:cs="Sylfaen"/>
          <w:sz w:val="20"/>
          <w:szCs w:val="20"/>
          <w:lang w:val="ka-GE"/>
        </w:rPr>
        <w:t>წლის</w:t>
      </w:r>
      <w:r w:rsidRPr="00C16F53">
        <w:rPr>
          <w:rFonts w:ascii="Sylfaen" w:hAnsi="Sylfaen"/>
          <w:sz w:val="20"/>
          <w:szCs w:val="20"/>
          <w:lang w:val="ka-GE"/>
        </w:rPr>
        <w:t xml:space="preserve"> </w:t>
      </w:r>
      <w:r w:rsidRPr="00C16F53">
        <w:rPr>
          <w:rFonts w:ascii="Sylfaen" w:hAnsi="Sylfaen" w:cs="Sylfaen"/>
          <w:sz w:val="20"/>
          <w:szCs w:val="20"/>
          <w:lang w:val="ka-GE"/>
        </w:rPr>
        <w:t>იანვრის</w:t>
      </w:r>
      <w:r w:rsidRPr="00C16F53">
        <w:rPr>
          <w:rFonts w:ascii="Sylfaen" w:hAnsi="Sylfaen"/>
          <w:sz w:val="20"/>
          <w:szCs w:val="20"/>
          <w:lang w:val="ka-GE"/>
        </w:rPr>
        <w:t xml:space="preserve"> </w:t>
      </w:r>
      <w:r w:rsidRPr="00C16F53">
        <w:rPr>
          <w:rFonts w:ascii="Sylfaen" w:hAnsi="Sylfaen" w:cs="Sylfaen"/>
          <w:sz w:val="20"/>
          <w:szCs w:val="20"/>
          <w:lang w:val="ka-GE"/>
        </w:rPr>
        <w:t>თვეში</w:t>
      </w:r>
      <w:r w:rsidRPr="00C16F53">
        <w:rPr>
          <w:rFonts w:ascii="Sylfaen" w:hAnsi="Sylfaen"/>
          <w:sz w:val="20"/>
          <w:szCs w:val="20"/>
          <w:lang w:val="ka-GE"/>
        </w:rPr>
        <w:t xml:space="preserve"> </w:t>
      </w:r>
      <w:r w:rsidRPr="00C16F53">
        <w:rPr>
          <w:rFonts w:ascii="Sylfaen" w:hAnsi="Sylfaen" w:cs="Sylfaen"/>
          <w:sz w:val="20"/>
          <w:szCs w:val="20"/>
          <w:lang w:val="ka-GE"/>
        </w:rPr>
        <w:t>განახლდა</w:t>
      </w:r>
      <w:r w:rsidRPr="00C16F53">
        <w:rPr>
          <w:rFonts w:ascii="Sylfaen" w:hAnsi="Sylfaen"/>
          <w:sz w:val="20"/>
          <w:szCs w:val="20"/>
          <w:lang w:val="ka-GE"/>
        </w:rPr>
        <w:t xml:space="preserve"> </w:t>
      </w:r>
      <w:r w:rsidRPr="00C16F53">
        <w:rPr>
          <w:rFonts w:ascii="Sylfaen" w:hAnsi="Sylfaen" w:cs="Sylfaen"/>
          <w:sz w:val="20"/>
          <w:szCs w:val="20"/>
          <w:lang w:val="ka-GE"/>
        </w:rPr>
        <w:t>დასავლეთის</w:t>
      </w:r>
      <w:r w:rsidRPr="00C16F53">
        <w:rPr>
          <w:rFonts w:ascii="Sylfaen" w:hAnsi="Sylfaen"/>
          <w:sz w:val="20"/>
          <w:szCs w:val="20"/>
          <w:lang w:val="ka-GE"/>
        </w:rPr>
        <w:t xml:space="preserve"> 11 - 19 </w:t>
      </w:r>
      <w:r w:rsidRPr="00C16F53">
        <w:rPr>
          <w:rFonts w:ascii="Sylfaen" w:hAnsi="Sylfaen" w:cs="Sylfaen"/>
          <w:sz w:val="20"/>
          <w:szCs w:val="20"/>
          <w:lang w:val="ka-GE"/>
        </w:rPr>
        <w:t>ტურები</w:t>
      </w:r>
      <w:r w:rsidRPr="00C16F53">
        <w:rPr>
          <w:rFonts w:ascii="Sylfaen" w:hAnsi="Sylfaen"/>
          <w:sz w:val="20"/>
          <w:szCs w:val="20"/>
          <w:lang w:val="ka-GE"/>
        </w:rPr>
        <w:t xml:space="preserve"> - </w:t>
      </w:r>
      <w:r w:rsidRPr="00C16F53">
        <w:rPr>
          <w:rFonts w:ascii="Sylfaen" w:hAnsi="Sylfaen" w:cs="Sylfaen"/>
          <w:sz w:val="20"/>
          <w:szCs w:val="20"/>
          <w:lang w:val="ka-GE"/>
        </w:rPr>
        <w:t>საქართველოს</w:t>
      </w:r>
      <w:r w:rsidRPr="00C16F53">
        <w:rPr>
          <w:rFonts w:ascii="Sylfaen" w:hAnsi="Sylfaen"/>
          <w:sz w:val="20"/>
          <w:szCs w:val="20"/>
          <w:lang w:val="ka-GE"/>
        </w:rPr>
        <w:t xml:space="preserve"> </w:t>
      </w:r>
      <w:r w:rsidRPr="00C16F53">
        <w:rPr>
          <w:rFonts w:ascii="Sylfaen" w:hAnsi="Sylfaen" w:cs="Sylfaen"/>
          <w:sz w:val="20"/>
          <w:szCs w:val="20"/>
          <w:lang w:val="ka-GE"/>
        </w:rPr>
        <w:t>ეროვნული</w:t>
      </w:r>
      <w:r w:rsidRPr="00C16F53">
        <w:rPr>
          <w:rFonts w:ascii="Sylfaen" w:hAnsi="Sylfaen"/>
          <w:sz w:val="20"/>
          <w:szCs w:val="20"/>
          <w:lang w:val="ka-GE"/>
        </w:rPr>
        <w:t xml:space="preserve"> </w:t>
      </w:r>
      <w:r w:rsidRPr="00C16F53">
        <w:rPr>
          <w:rFonts w:ascii="Sylfaen" w:hAnsi="Sylfaen" w:cs="Sylfaen"/>
          <w:sz w:val="20"/>
          <w:szCs w:val="20"/>
          <w:lang w:val="ka-GE"/>
        </w:rPr>
        <w:t>ჩემპიონატი</w:t>
      </w:r>
      <w:r w:rsidRPr="00C16F53">
        <w:rPr>
          <w:rFonts w:ascii="Sylfaen" w:hAnsi="Sylfaen"/>
          <w:sz w:val="20"/>
          <w:szCs w:val="20"/>
          <w:lang w:val="ka-GE"/>
        </w:rPr>
        <w:t xml:space="preserve"> 2002-03 </w:t>
      </w:r>
      <w:r w:rsidRPr="00C16F53">
        <w:rPr>
          <w:rFonts w:ascii="Sylfaen" w:hAnsi="Sylfaen" w:cs="Sylfaen"/>
          <w:sz w:val="20"/>
          <w:szCs w:val="20"/>
          <w:lang w:val="ka-GE"/>
        </w:rPr>
        <w:t>წწ</w:t>
      </w:r>
      <w:r w:rsidRPr="00C16F53">
        <w:rPr>
          <w:rFonts w:ascii="Sylfaen" w:hAnsi="Sylfaen"/>
          <w:sz w:val="20"/>
          <w:szCs w:val="20"/>
          <w:lang w:val="ka-GE"/>
        </w:rPr>
        <w:t xml:space="preserve">. </w:t>
      </w:r>
      <w:r w:rsidRPr="00C16F53">
        <w:rPr>
          <w:rFonts w:ascii="Sylfaen" w:hAnsi="Sylfaen" w:cs="Sylfaen"/>
          <w:sz w:val="20"/>
          <w:szCs w:val="20"/>
          <w:lang w:val="ka-GE"/>
        </w:rPr>
        <w:t>დაბადებულ</w:t>
      </w:r>
      <w:r w:rsidRPr="00C16F53">
        <w:rPr>
          <w:rFonts w:ascii="Sylfaen" w:hAnsi="Sylfaen"/>
          <w:sz w:val="20"/>
          <w:szCs w:val="20"/>
          <w:lang w:val="ka-GE"/>
        </w:rPr>
        <w:t xml:space="preserve"> </w:t>
      </w:r>
      <w:r w:rsidRPr="00C16F53">
        <w:rPr>
          <w:rFonts w:ascii="Sylfaen" w:hAnsi="Sylfaen" w:cs="Sylfaen"/>
          <w:sz w:val="20"/>
          <w:szCs w:val="20"/>
          <w:lang w:val="ka-GE"/>
        </w:rPr>
        <w:t>ვაჟთა</w:t>
      </w:r>
      <w:r w:rsidRPr="00C16F53">
        <w:rPr>
          <w:rFonts w:ascii="Sylfaen" w:hAnsi="Sylfaen"/>
          <w:sz w:val="20"/>
          <w:szCs w:val="20"/>
          <w:lang w:val="ka-GE"/>
        </w:rPr>
        <w:t xml:space="preserve"> </w:t>
      </w:r>
      <w:r w:rsidRPr="00C16F53">
        <w:rPr>
          <w:rFonts w:ascii="Sylfaen" w:hAnsi="Sylfaen" w:cs="Sylfaen"/>
          <w:sz w:val="20"/>
          <w:szCs w:val="20"/>
          <w:lang w:val="ka-GE"/>
        </w:rPr>
        <w:t>გუნდებს</w:t>
      </w:r>
      <w:r w:rsidRPr="00C16F53">
        <w:rPr>
          <w:rFonts w:ascii="Sylfaen" w:hAnsi="Sylfaen"/>
          <w:sz w:val="20"/>
          <w:szCs w:val="20"/>
          <w:lang w:val="ka-GE"/>
        </w:rPr>
        <w:t xml:space="preserve"> </w:t>
      </w:r>
      <w:r w:rsidRPr="00C16F53">
        <w:rPr>
          <w:rFonts w:ascii="Sylfaen" w:hAnsi="Sylfaen" w:cs="Sylfaen"/>
          <w:sz w:val="20"/>
          <w:szCs w:val="20"/>
          <w:lang w:val="ka-GE"/>
        </w:rPr>
        <w:t>შორის</w:t>
      </w:r>
      <w:r w:rsidRPr="00C16F53">
        <w:rPr>
          <w:rFonts w:ascii="Sylfaen" w:hAnsi="Sylfaen"/>
          <w:sz w:val="20"/>
          <w:szCs w:val="20"/>
          <w:lang w:val="ka-GE"/>
        </w:rPr>
        <w:t xml:space="preserve">.  </w:t>
      </w:r>
      <w:r w:rsidRPr="00C16F53">
        <w:rPr>
          <w:rFonts w:ascii="Sylfaen" w:hAnsi="Sylfaen" w:cs="Sylfaen"/>
          <w:sz w:val="20"/>
          <w:szCs w:val="20"/>
          <w:lang w:val="ka-GE"/>
        </w:rPr>
        <w:t>ჩატარებული</w:t>
      </w:r>
      <w:r w:rsidRPr="00C16F53">
        <w:rPr>
          <w:rFonts w:ascii="Sylfaen" w:hAnsi="Sylfaen"/>
          <w:sz w:val="20"/>
          <w:szCs w:val="20"/>
          <w:lang w:val="ka-GE"/>
        </w:rPr>
        <w:t xml:space="preserve"> 8 </w:t>
      </w:r>
      <w:r w:rsidRPr="00C16F53">
        <w:rPr>
          <w:rFonts w:ascii="Sylfaen" w:hAnsi="Sylfaen" w:cs="Sylfaen"/>
          <w:sz w:val="20"/>
          <w:szCs w:val="20"/>
          <w:lang w:val="ka-GE"/>
        </w:rPr>
        <w:t>ტურის</w:t>
      </w:r>
      <w:r w:rsidRPr="00C16F53">
        <w:rPr>
          <w:rFonts w:ascii="Sylfaen" w:hAnsi="Sylfaen"/>
          <w:sz w:val="20"/>
          <w:szCs w:val="20"/>
          <w:lang w:val="ka-GE"/>
        </w:rPr>
        <w:t xml:space="preserve"> </w:t>
      </w:r>
      <w:r w:rsidRPr="00C16F53">
        <w:rPr>
          <w:rFonts w:ascii="Sylfaen" w:hAnsi="Sylfaen" w:cs="Sylfaen"/>
          <w:sz w:val="20"/>
          <w:szCs w:val="20"/>
          <w:lang w:val="ka-GE"/>
        </w:rPr>
        <w:t>მდგომარეობით</w:t>
      </w:r>
      <w:r w:rsidRPr="00C16F53">
        <w:rPr>
          <w:rFonts w:ascii="Sylfaen" w:hAnsi="Sylfaen"/>
          <w:sz w:val="20"/>
          <w:szCs w:val="20"/>
          <w:lang w:val="ka-GE"/>
        </w:rPr>
        <w:t xml:space="preserve">, </w:t>
      </w:r>
      <w:r w:rsidRPr="00C16F53">
        <w:rPr>
          <w:rFonts w:ascii="Sylfaen" w:hAnsi="Sylfaen" w:cs="Sylfaen"/>
          <w:sz w:val="20"/>
          <w:szCs w:val="20"/>
          <w:lang w:val="ka-GE"/>
        </w:rPr>
        <w:t>ბათუმის</w:t>
      </w:r>
      <w:r w:rsidRPr="00C16F53">
        <w:rPr>
          <w:rFonts w:ascii="Sylfaen" w:hAnsi="Sylfaen"/>
          <w:sz w:val="20"/>
          <w:szCs w:val="20"/>
          <w:lang w:val="ka-GE"/>
        </w:rPr>
        <w:t xml:space="preserve"> </w:t>
      </w:r>
      <w:r w:rsidRPr="00C16F53">
        <w:rPr>
          <w:rFonts w:ascii="Sylfaen" w:hAnsi="Sylfaen" w:cs="Sylfaen"/>
          <w:sz w:val="20"/>
          <w:szCs w:val="20"/>
          <w:lang w:val="ka-GE"/>
        </w:rPr>
        <w:t>ხელბურთის</w:t>
      </w:r>
      <w:r w:rsidRPr="00C16F53">
        <w:rPr>
          <w:rFonts w:ascii="Sylfaen" w:hAnsi="Sylfaen"/>
          <w:sz w:val="20"/>
          <w:szCs w:val="20"/>
          <w:lang w:val="ka-GE"/>
        </w:rPr>
        <w:t xml:space="preserve"> </w:t>
      </w:r>
      <w:r w:rsidRPr="00C16F53">
        <w:rPr>
          <w:rFonts w:ascii="Sylfaen" w:hAnsi="Sylfaen" w:cs="Sylfaen"/>
          <w:sz w:val="20"/>
          <w:szCs w:val="20"/>
          <w:lang w:val="ka-GE"/>
        </w:rPr>
        <w:t>კლუბის</w:t>
      </w:r>
      <w:r w:rsidRPr="00C16F53">
        <w:rPr>
          <w:rFonts w:ascii="Sylfaen" w:hAnsi="Sylfaen"/>
          <w:sz w:val="20"/>
          <w:szCs w:val="20"/>
          <w:lang w:val="ka-GE"/>
        </w:rPr>
        <w:t xml:space="preserve"> 2002-03 </w:t>
      </w:r>
      <w:r w:rsidRPr="00C16F53">
        <w:rPr>
          <w:rFonts w:ascii="Sylfaen" w:hAnsi="Sylfaen" w:cs="Sylfaen"/>
          <w:sz w:val="20"/>
          <w:szCs w:val="20"/>
          <w:lang w:val="ka-GE"/>
        </w:rPr>
        <w:t>წწ</w:t>
      </w:r>
      <w:r w:rsidRPr="00C16F53">
        <w:rPr>
          <w:rFonts w:ascii="Sylfaen" w:hAnsi="Sylfaen"/>
          <w:sz w:val="20"/>
          <w:szCs w:val="20"/>
          <w:lang w:val="ka-GE"/>
        </w:rPr>
        <w:t xml:space="preserve"> </w:t>
      </w:r>
      <w:r w:rsidRPr="00C16F53">
        <w:rPr>
          <w:rFonts w:ascii="Sylfaen" w:hAnsi="Sylfaen" w:cs="Sylfaen"/>
          <w:sz w:val="20"/>
          <w:szCs w:val="20"/>
          <w:lang w:val="ka-GE"/>
        </w:rPr>
        <w:t>დაბადებული</w:t>
      </w:r>
      <w:r w:rsidRPr="00C16F53">
        <w:rPr>
          <w:rFonts w:ascii="Sylfaen" w:hAnsi="Sylfaen"/>
          <w:sz w:val="20"/>
          <w:szCs w:val="20"/>
          <w:lang w:val="ka-GE"/>
        </w:rPr>
        <w:t xml:space="preserve"> </w:t>
      </w:r>
      <w:r w:rsidRPr="00C16F53">
        <w:rPr>
          <w:rFonts w:ascii="Sylfaen" w:hAnsi="Sylfaen" w:cs="Sylfaen"/>
          <w:sz w:val="20"/>
          <w:szCs w:val="20"/>
          <w:lang w:val="ka-GE"/>
        </w:rPr>
        <w:t>ვაჟთა</w:t>
      </w:r>
      <w:r w:rsidRPr="00C16F53">
        <w:rPr>
          <w:rFonts w:ascii="Sylfaen" w:hAnsi="Sylfaen"/>
          <w:sz w:val="20"/>
          <w:szCs w:val="20"/>
          <w:lang w:val="ka-GE"/>
        </w:rPr>
        <w:t xml:space="preserve"> </w:t>
      </w:r>
      <w:r w:rsidRPr="00C16F53">
        <w:rPr>
          <w:rFonts w:ascii="Sylfaen" w:hAnsi="Sylfaen" w:cs="Sylfaen"/>
          <w:sz w:val="20"/>
          <w:szCs w:val="20"/>
          <w:lang w:val="ka-GE"/>
        </w:rPr>
        <w:t>გუნდი</w:t>
      </w:r>
      <w:r w:rsidRPr="00C16F53">
        <w:rPr>
          <w:rFonts w:ascii="Sylfaen" w:hAnsi="Sylfaen"/>
          <w:sz w:val="20"/>
          <w:szCs w:val="20"/>
          <w:lang w:val="ka-GE"/>
        </w:rPr>
        <w:t xml:space="preserve"> </w:t>
      </w:r>
      <w:r w:rsidRPr="00C16F53">
        <w:rPr>
          <w:rFonts w:ascii="Sylfaen" w:hAnsi="Sylfaen" w:cs="Sylfaen"/>
          <w:sz w:val="20"/>
          <w:szCs w:val="20"/>
          <w:lang w:val="ka-GE"/>
        </w:rPr>
        <w:t>მე</w:t>
      </w:r>
      <w:r w:rsidRPr="00C16F53">
        <w:rPr>
          <w:rFonts w:ascii="Sylfaen" w:hAnsi="Sylfaen"/>
          <w:sz w:val="20"/>
          <w:szCs w:val="20"/>
          <w:lang w:val="ka-GE"/>
        </w:rPr>
        <w:t xml:space="preserve">-3 </w:t>
      </w:r>
      <w:r w:rsidRPr="00C16F53">
        <w:rPr>
          <w:rFonts w:ascii="Sylfaen" w:hAnsi="Sylfaen" w:cs="Sylfaen"/>
          <w:sz w:val="20"/>
          <w:szCs w:val="20"/>
          <w:lang w:val="ka-GE"/>
        </w:rPr>
        <w:t>საპრიზო</w:t>
      </w:r>
      <w:r w:rsidRPr="00C16F53">
        <w:rPr>
          <w:rFonts w:ascii="Sylfaen" w:hAnsi="Sylfaen"/>
          <w:sz w:val="20"/>
          <w:szCs w:val="20"/>
          <w:lang w:val="ka-GE"/>
        </w:rPr>
        <w:t xml:space="preserve"> </w:t>
      </w:r>
      <w:r w:rsidRPr="00C16F53">
        <w:rPr>
          <w:rFonts w:ascii="Sylfaen" w:hAnsi="Sylfaen" w:cs="Sylfaen"/>
          <w:sz w:val="20"/>
          <w:szCs w:val="20"/>
          <w:lang w:val="ka-GE"/>
        </w:rPr>
        <w:t>ადგილზეა</w:t>
      </w:r>
      <w:r w:rsidRPr="00C16F53">
        <w:rPr>
          <w:rFonts w:ascii="Sylfaen" w:hAnsi="Sylfaen"/>
          <w:sz w:val="20"/>
          <w:szCs w:val="20"/>
          <w:lang w:val="ka-GE"/>
        </w:rPr>
        <w:t xml:space="preserve">.  </w:t>
      </w:r>
      <w:r w:rsidRPr="00C16F53">
        <w:rPr>
          <w:rFonts w:ascii="Sylfaen" w:hAnsi="Sylfaen" w:cs="Sylfaen"/>
          <w:sz w:val="20"/>
          <w:szCs w:val="20"/>
          <w:lang w:val="ka-GE"/>
        </w:rPr>
        <w:t>სულ</w:t>
      </w:r>
      <w:r w:rsidRPr="00C16F53">
        <w:rPr>
          <w:rFonts w:ascii="Sylfaen" w:hAnsi="Sylfaen"/>
          <w:sz w:val="20"/>
          <w:szCs w:val="20"/>
          <w:lang w:val="ka-GE"/>
        </w:rPr>
        <w:t xml:space="preserve"> </w:t>
      </w:r>
      <w:r w:rsidRPr="00C16F53">
        <w:rPr>
          <w:rFonts w:ascii="Sylfaen" w:hAnsi="Sylfaen" w:cs="Sylfaen"/>
          <w:sz w:val="20"/>
          <w:szCs w:val="20"/>
          <w:lang w:val="ka-GE"/>
        </w:rPr>
        <w:t>კლუბის</w:t>
      </w:r>
      <w:r w:rsidRPr="00C16F53">
        <w:rPr>
          <w:rFonts w:ascii="Sylfaen" w:hAnsi="Sylfaen"/>
          <w:sz w:val="20"/>
          <w:szCs w:val="20"/>
          <w:lang w:val="ka-GE"/>
        </w:rPr>
        <w:t xml:space="preserve"> </w:t>
      </w:r>
      <w:r w:rsidRPr="00C16F53">
        <w:rPr>
          <w:rFonts w:ascii="Sylfaen" w:hAnsi="Sylfaen" w:cs="Sylfaen"/>
          <w:sz w:val="20"/>
          <w:szCs w:val="20"/>
          <w:lang w:val="ka-GE"/>
        </w:rPr>
        <w:t>მომსახურებით</w:t>
      </w:r>
      <w:r w:rsidRPr="00C16F53">
        <w:rPr>
          <w:rFonts w:ascii="Sylfaen" w:hAnsi="Sylfaen"/>
          <w:sz w:val="20"/>
          <w:szCs w:val="20"/>
          <w:lang w:val="ka-GE"/>
        </w:rPr>
        <w:t xml:space="preserve"> </w:t>
      </w:r>
      <w:r w:rsidRPr="00C16F53">
        <w:rPr>
          <w:rFonts w:ascii="Sylfaen" w:hAnsi="Sylfaen" w:cs="Sylfaen"/>
          <w:sz w:val="20"/>
          <w:szCs w:val="20"/>
          <w:lang w:val="ka-GE"/>
        </w:rPr>
        <w:t>ისარგებლა</w:t>
      </w:r>
      <w:r w:rsidRPr="00C16F53">
        <w:rPr>
          <w:rFonts w:ascii="Sylfaen" w:hAnsi="Sylfaen"/>
          <w:sz w:val="20"/>
          <w:szCs w:val="20"/>
          <w:lang w:val="ka-GE"/>
        </w:rPr>
        <w:t xml:space="preserve">   132 </w:t>
      </w:r>
      <w:r w:rsidRPr="00C16F53">
        <w:rPr>
          <w:rFonts w:ascii="Sylfaen" w:hAnsi="Sylfaen" w:cs="Sylfaen"/>
          <w:sz w:val="20"/>
          <w:szCs w:val="20"/>
          <w:lang w:val="ka-GE"/>
        </w:rPr>
        <w:t>მოზადმა</w:t>
      </w:r>
      <w:r w:rsidRPr="00C16F53">
        <w:rPr>
          <w:rFonts w:ascii="Sylfaen" w:hAnsi="Sylfaen"/>
          <w:sz w:val="20"/>
          <w:szCs w:val="20"/>
          <w:lang w:val="ka-GE"/>
        </w:rPr>
        <w:t xml:space="preserve">.                                                                                                                 </w:t>
      </w:r>
    </w:p>
    <w:p w14:paraId="338C646B" w14:textId="77777777" w:rsidR="00A603D0" w:rsidRPr="00C16F53" w:rsidRDefault="00A603D0" w:rsidP="00E55F46">
      <w:pPr>
        <w:spacing w:line="240" w:lineRule="auto"/>
        <w:jc w:val="both"/>
        <w:rPr>
          <w:rFonts w:ascii="Sylfaen" w:hAnsi="Sylfaen"/>
          <w:sz w:val="20"/>
          <w:szCs w:val="20"/>
          <w:lang w:val="ka-GE"/>
        </w:rPr>
      </w:pPr>
      <w:r w:rsidRPr="00C16F53">
        <w:rPr>
          <w:rFonts w:ascii="Sylfaen" w:hAnsi="Sylfaen" w:cs="Sylfaen"/>
          <w:sz w:val="20"/>
          <w:szCs w:val="20"/>
          <w:lang w:val="ka-GE"/>
        </w:rPr>
        <w:lastRenderedPageBreak/>
        <w:t>რაც</w:t>
      </w:r>
      <w:r w:rsidRPr="00C16F53">
        <w:rPr>
          <w:rFonts w:ascii="Sylfaen" w:hAnsi="Sylfaen"/>
          <w:sz w:val="20"/>
          <w:szCs w:val="20"/>
          <w:lang w:val="ka-GE"/>
        </w:rPr>
        <w:t xml:space="preserve"> </w:t>
      </w:r>
      <w:r w:rsidRPr="00C16F53">
        <w:rPr>
          <w:rFonts w:ascii="Sylfaen" w:hAnsi="Sylfaen" w:cs="Sylfaen"/>
          <w:sz w:val="20"/>
          <w:szCs w:val="20"/>
          <w:lang w:val="ka-GE"/>
        </w:rPr>
        <w:t>შეეხება</w:t>
      </w:r>
      <w:r w:rsidRPr="00C16F53">
        <w:rPr>
          <w:rFonts w:ascii="Sylfaen" w:hAnsi="Sylfaen"/>
          <w:sz w:val="20"/>
          <w:szCs w:val="20"/>
          <w:lang w:val="ka-GE"/>
        </w:rPr>
        <w:t xml:space="preserve"> </w:t>
      </w:r>
      <w:r w:rsidRPr="00C16F53">
        <w:rPr>
          <w:rFonts w:ascii="Sylfaen" w:hAnsi="Sylfaen" w:cs="Sylfaen"/>
          <w:sz w:val="20"/>
          <w:szCs w:val="20"/>
          <w:lang w:val="ka-GE"/>
        </w:rPr>
        <w:t>გოგონათა</w:t>
      </w:r>
      <w:r w:rsidRPr="00C16F53">
        <w:rPr>
          <w:rFonts w:ascii="Sylfaen" w:hAnsi="Sylfaen"/>
          <w:sz w:val="20"/>
          <w:szCs w:val="20"/>
          <w:lang w:val="ka-GE"/>
        </w:rPr>
        <w:t xml:space="preserve"> </w:t>
      </w:r>
      <w:r w:rsidRPr="00C16F53">
        <w:rPr>
          <w:rFonts w:ascii="Sylfaen" w:hAnsi="Sylfaen" w:cs="Sylfaen"/>
          <w:sz w:val="20"/>
          <w:szCs w:val="20"/>
          <w:lang w:val="ka-GE"/>
        </w:rPr>
        <w:t>ასაკობრივ</w:t>
      </w:r>
      <w:r w:rsidRPr="00C16F53">
        <w:rPr>
          <w:rFonts w:ascii="Sylfaen" w:hAnsi="Sylfaen"/>
          <w:sz w:val="20"/>
          <w:szCs w:val="20"/>
          <w:lang w:val="ka-GE"/>
        </w:rPr>
        <w:t xml:space="preserve"> </w:t>
      </w:r>
      <w:r w:rsidRPr="00C16F53">
        <w:rPr>
          <w:rFonts w:ascii="Sylfaen" w:hAnsi="Sylfaen" w:cs="Sylfaen"/>
          <w:sz w:val="20"/>
          <w:szCs w:val="20"/>
          <w:lang w:val="ka-GE"/>
        </w:rPr>
        <w:t>ჯგუფებს</w:t>
      </w:r>
      <w:r w:rsidRPr="00C16F53">
        <w:rPr>
          <w:rFonts w:ascii="Sylfaen" w:hAnsi="Sylfaen"/>
          <w:sz w:val="20"/>
          <w:szCs w:val="20"/>
          <w:lang w:val="ka-GE"/>
        </w:rPr>
        <w:t xml:space="preserve">, </w:t>
      </w:r>
      <w:r w:rsidRPr="00C16F53">
        <w:rPr>
          <w:rFonts w:ascii="Sylfaen" w:hAnsi="Sylfaen" w:cs="Sylfaen"/>
          <w:sz w:val="20"/>
          <w:szCs w:val="20"/>
          <w:lang w:val="ka-GE"/>
        </w:rPr>
        <w:t>ამ</w:t>
      </w:r>
      <w:r w:rsidRPr="00C16F53">
        <w:rPr>
          <w:rFonts w:ascii="Sylfaen" w:hAnsi="Sylfaen"/>
          <w:sz w:val="20"/>
          <w:szCs w:val="20"/>
          <w:lang w:val="ka-GE"/>
        </w:rPr>
        <w:t xml:space="preserve"> </w:t>
      </w:r>
      <w:r w:rsidRPr="00C16F53">
        <w:rPr>
          <w:rFonts w:ascii="Sylfaen" w:hAnsi="Sylfaen" w:cs="Sylfaen"/>
          <w:sz w:val="20"/>
          <w:szCs w:val="20"/>
          <w:lang w:val="ka-GE"/>
        </w:rPr>
        <w:t>ეტაპზე</w:t>
      </w:r>
      <w:r w:rsidRPr="00C16F53">
        <w:rPr>
          <w:rFonts w:ascii="Sylfaen" w:hAnsi="Sylfaen"/>
          <w:sz w:val="20"/>
          <w:szCs w:val="20"/>
          <w:lang w:val="ka-GE"/>
        </w:rPr>
        <w:t xml:space="preserve"> </w:t>
      </w:r>
      <w:r w:rsidRPr="00C16F53">
        <w:rPr>
          <w:rFonts w:ascii="Sylfaen" w:hAnsi="Sylfaen" w:cs="Sylfaen"/>
          <w:sz w:val="20"/>
          <w:szCs w:val="20"/>
          <w:lang w:val="ka-GE"/>
        </w:rPr>
        <w:t>კლუბში</w:t>
      </w:r>
      <w:r w:rsidRPr="00C16F53">
        <w:rPr>
          <w:rFonts w:ascii="Sylfaen" w:hAnsi="Sylfaen"/>
          <w:sz w:val="20"/>
          <w:szCs w:val="20"/>
          <w:lang w:val="ka-GE"/>
        </w:rPr>
        <w:t xml:space="preserve"> </w:t>
      </w:r>
      <w:r w:rsidRPr="00C16F53">
        <w:rPr>
          <w:rFonts w:ascii="Sylfaen" w:hAnsi="Sylfaen" w:cs="Sylfaen"/>
          <w:sz w:val="20"/>
          <w:szCs w:val="20"/>
          <w:lang w:val="ka-GE"/>
        </w:rPr>
        <w:t>არის</w:t>
      </w:r>
      <w:r w:rsidRPr="00C16F53">
        <w:rPr>
          <w:rFonts w:ascii="Sylfaen" w:hAnsi="Sylfaen"/>
          <w:sz w:val="20"/>
          <w:szCs w:val="20"/>
          <w:lang w:val="ka-GE"/>
        </w:rPr>
        <w:t xml:space="preserve"> </w:t>
      </w:r>
      <w:r w:rsidRPr="00C16F53">
        <w:rPr>
          <w:rFonts w:ascii="Sylfaen" w:hAnsi="Sylfaen" w:cs="Sylfaen"/>
          <w:sz w:val="20"/>
          <w:szCs w:val="20"/>
          <w:lang w:val="ka-GE"/>
        </w:rPr>
        <w:t>გოგონათა</w:t>
      </w:r>
      <w:r w:rsidRPr="00C16F53">
        <w:rPr>
          <w:rFonts w:ascii="Sylfaen" w:hAnsi="Sylfaen"/>
          <w:sz w:val="20"/>
          <w:szCs w:val="20"/>
          <w:lang w:val="ka-GE"/>
        </w:rPr>
        <w:t xml:space="preserve"> </w:t>
      </w:r>
      <w:r w:rsidRPr="00C16F53">
        <w:rPr>
          <w:rFonts w:ascii="Sylfaen" w:hAnsi="Sylfaen" w:cs="Sylfaen"/>
          <w:sz w:val="20"/>
          <w:szCs w:val="20"/>
          <w:lang w:val="ka-GE"/>
        </w:rPr>
        <w:t>ორი</w:t>
      </w:r>
      <w:r w:rsidRPr="00C16F53">
        <w:rPr>
          <w:rFonts w:ascii="Sylfaen" w:hAnsi="Sylfaen"/>
          <w:sz w:val="20"/>
          <w:szCs w:val="20"/>
          <w:lang w:val="ka-GE"/>
        </w:rPr>
        <w:t xml:space="preserve"> </w:t>
      </w:r>
      <w:r w:rsidRPr="00C16F53">
        <w:rPr>
          <w:rFonts w:ascii="Sylfaen" w:hAnsi="Sylfaen" w:cs="Sylfaen"/>
          <w:sz w:val="20"/>
          <w:szCs w:val="20"/>
          <w:lang w:val="ka-GE"/>
        </w:rPr>
        <w:t>ასაკობრივი</w:t>
      </w:r>
      <w:r w:rsidRPr="00C16F53">
        <w:rPr>
          <w:rFonts w:ascii="Sylfaen" w:hAnsi="Sylfaen"/>
          <w:sz w:val="20"/>
          <w:szCs w:val="20"/>
          <w:lang w:val="ka-GE"/>
        </w:rPr>
        <w:t xml:space="preserve"> </w:t>
      </w:r>
      <w:r w:rsidRPr="00C16F53">
        <w:rPr>
          <w:rFonts w:ascii="Sylfaen" w:hAnsi="Sylfaen" w:cs="Sylfaen"/>
          <w:sz w:val="20"/>
          <w:szCs w:val="20"/>
          <w:lang w:val="ka-GE"/>
        </w:rPr>
        <w:t>ჯგუფი</w:t>
      </w:r>
      <w:r w:rsidRPr="00C16F53">
        <w:rPr>
          <w:rFonts w:ascii="Sylfaen" w:hAnsi="Sylfaen"/>
          <w:sz w:val="20"/>
          <w:szCs w:val="20"/>
          <w:lang w:val="ka-GE"/>
        </w:rPr>
        <w:t xml:space="preserve">, </w:t>
      </w:r>
      <w:r w:rsidRPr="00C16F53">
        <w:rPr>
          <w:rFonts w:ascii="Sylfaen" w:hAnsi="Sylfaen" w:cs="Sylfaen"/>
          <w:sz w:val="20"/>
          <w:szCs w:val="20"/>
          <w:lang w:val="ka-GE"/>
        </w:rPr>
        <w:t>რომლებიც</w:t>
      </w:r>
      <w:r w:rsidRPr="00C16F53">
        <w:rPr>
          <w:rFonts w:ascii="Sylfaen" w:hAnsi="Sylfaen"/>
          <w:sz w:val="20"/>
          <w:szCs w:val="20"/>
          <w:lang w:val="ka-GE"/>
        </w:rPr>
        <w:t xml:space="preserve"> </w:t>
      </w:r>
      <w:r w:rsidRPr="00C16F53">
        <w:rPr>
          <w:rFonts w:ascii="Sylfaen" w:hAnsi="Sylfaen" w:cs="Sylfaen"/>
          <w:sz w:val="20"/>
          <w:szCs w:val="20"/>
          <w:lang w:val="ka-GE"/>
        </w:rPr>
        <w:t>მონაწილეობას</w:t>
      </w:r>
      <w:r w:rsidRPr="00C16F53">
        <w:rPr>
          <w:rFonts w:ascii="Sylfaen" w:hAnsi="Sylfaen"/>
          <w:sz w:val="20"/>
          <w:szCs w:val="20"/>
          <w:lang w:val="ka-GE"/>
        </w:rPr>
        <w:t xml:space="preserve"> </w:t>
      </w:r>
      <w:r w:rsidRPr="00C16F53">
        <w:rPr>
          <w:rFonts w:ascii="Sylfaen" w:hAnsi="Sylfaen" w:cs="Sylfaen"/>
          <w:sz w:val="20"/>
          <w:szCs w:val="20"/>
          <w:lang w:val="ka-GE"/>
        </w:rPr>
        <w:t>ღებულობენ</w:t>
      </w:r>
      <w:r w:rsidRPr="00C16F53">
        <w:rPr>
          <w:rFonts w:ascii="Sylfaen" w:hAnsi="Sylfaen"/>
          <w:sz w:val="20"/>
          <w:szCs w:val="20"/>
          <w:lang w:val="ka-GE"/>
        </w:rPr>
        <w:t xml:space="preserve"> 2002-03 </w:t>
      </w:r>
      <w:r w:rsidRPr="00C16F53">
        <w:rPr>
          <w:rFonts w:ascii="Sylfaen" w:hAnsi="Sylfaen" w:cs="Sylfaen"/>
          <w:sz w:val="20"/>
          <w:szCs w:val="20"/>
          <w:lang w:val="ka-GE"/>
        </w:rPr>
        <w:t>და</w:t>
      </w:r>
      <w:r w:rsidRPr="00C16F53">
        <w:rPr>
          <w:rFonts w:ascii="Sylfaen" w:hAnsi="Sylfaen"/>
          <w:sz w:val="20"/>
          <w:szCs w:val="20"/>
          <w:lang w:val="ka-GE"/>
        </w:rPr>
        <w:t xml:space="preserve"> 2004-05 </w:t>
      </w:r>
      <w:r w:rsidRPr="00C16F53">
        <w:rPr>
          <w:rFonts w:ascii="Sylfaen" w:hAnsi="Sylfaen" w:cs="Sylfaen"/>
          <w:sz w:val="20"/>
          <w:szCs w:val="20"/>
          <w:lang w:val="ka-GE"/>
        </w:rPr>
        <w:t>წწ</w:t>
      </w:r>
      <w:r w:rsidRPr="00C16F53">
        <w:rPr>
          <w:rFonts w:ascii="Sylfaen" w:hAnsi="Sylfaen"/>
          <w:sz w:val="20"/>
          <w:szCs w:val="20"/>
          <w:lang w:val="ka-GE"/>
        </w:rPr>
        <w:t xml:space="preserve"> </w:t>
      </w:r>
      <w:r w:rsidRPr="00C16F53">
        <w:rPr>
          <w:rFonts w:ascii="Sylfaen" w:hAnsi="Sylfaen" w:cs="Sylfaen"/>
          <w:sz w:val="20"/>
          <w:szCs w:val="20"/>
          <w:lang w:val="ka-GE"/>
        </w:rPr>
        <w:t>დაბადებულ</w:t>
      </w:r>
      <w:r w:rsidRPr="00C16F53">
        <w:rPr>
          <w:rFonts w:ascii="Sylfaen" w:hAnsi="Sylfaen"/>
          <w:sz w:val="20"/>
          <w:szCs w:val="20"/>
          <w:lang w:val="ka-GE"/>
        </w:rPr>
        <w:t xml:space="preserve"> </w:t>
      </w:r>
      <w:r w:rsidRPr="00C16F53">
        <w:rPr>
          <w:rFonts w:ascii="Sylfaen" w:hAnsi="Sylfaen" w:cs="Sylfaen"/>
          <w:sz w:val="20"/>
          <w:szCs w:val="20"/>
          <w:lang w:val="ka-GE"/>
        </w:rPr>
        <w:t>გოგონათა</w:t>
      </w:r>
      <w:r w:rsidRPr="00C16F53">
        <w:rPr>
          <w:rFonts w:ascii="Sylfaen" w:hAnsi="Sylfaen"/>
          <w:sz w:val="20"/>
          <w:szCs w:val="20"/>
          <w:lang w:val="ka-GE"/>
        </w:rPr>
        <w:t xml:space="preserve">  </w:t>
      </w:r>
      <w:r w:rsidRPr="00C16F53">
        <w:rPr>
          <w:rFonts w:ascii="Sylfaen" w:hAnsi="Sylfaen" w:cs="Sylfaen"/>
          <w:sz w:val="20"/>
          <w:szCs w:val="20"/>
          <w:lang w:val="ka-GE"/>
        </w:rPr>
        <w:t>გუნდებს</w:t>
      </w:r>
      <w:r w:rsidRPr="00C16F53">
        <w:rPr>
          <w:rFonts w:ascii="Sylfaen" w:hAnsi="Sylfaen"/>
          <w:sz w:val="20"/>
          <w:szCs w:val="20"/>
          <w:lang w:val="ka-GE"/>
        </w:rPr>
        <w:t xml:space="preserve"> </w:t>
      </w:r>
      <w:r w:rsidRPr="00C16F53">
        <w:rPr>
          <w:rFonts w:ascii="Sylfaen" w:hAnsi="Sylfaen" w:cs="Sylfaen"/>
          <w:sz w:val="20"/>
          <w:szCs w:val="20"/>
          <w:lang w:val="ka-GE"/>
        </w:rPr>
        <w:t>შორის</w:t>
      </w:r>
      <w:r w:rsidRPr="00C16F53">
        <w:rPr>
          <w:rFonts w:ascii="Sylfaen" w:hAnsi="Sylfaen"/>
          <w:sz w:val="20"/>
          <w:szCs w:val="20"/>
          <w:lang w:val="ka-GE"/>
        </w:rPr>
        <w:t xml:space="preserve"> </w:t>
      </w:r>
      <w:r w:rsidRPr="00C16F53">
        <w:rPr>
          <w:rFonts w:ascii="Sylfaen" w:hAnsi="Sylfaen" w:cs="Sylfaen"/>
          <w:sz w:val="20"/>
          <w:szCs w:val="20"/>
          <w:lang w:val="ka-GE"/>
        </w:rPr>
        <w:t>საქართველოს</w:t>
      </w:r>
      <w:r w:rsidRPr="00C16F53">
        <w:rPr>
          <w:rFonts w:ascii="Sylfaen" w:hAnsi="Sylfaen"/>
          <w:sz w:val="20"/>
          <w:szCs w:val="20"/>
          <w:lang w:val="ka-GE"/>
        </w:rPr>
        <w:t xml:space="preserve"> </w:t>
      </w:r>
      <w:r w:rsidRPr="00C16F53">
        <w:rPr>
          <w:rFonts w:ascii="Sylfaen" w:hAnsi="Sylfaen" w:cs="Sylfaen"/>
          <w:sz w:val="20"/>
          <w:szCs w:val="20"/>
          <w:lang w:val="ka-GE"/>
        </w:rPr>
        <w:t>ეროვნულ</w:t>
      </w:r>
      <w:r w:rsidRPr="00C16F53">
        <w:rPr>
          <w:rFonts w:ascii="Sylfaen" w:hAnsi="Sylfaen"/>
          <w:sz w:val="20"/>
          <w:szCs w:val="20"/>
          <w:lang w:val="ka-GE"/>
        </w:rPr>
        <w:t xml:space="preserve"> </w:t>
      </w:r>
      <w:r w:rsidRPr="00C16F53">
        <w:rPr>
          <w:rFonts w:ascii="Sylfaen" w:hAnsi="Sylfaen" w:cs="Sylfaen"/>
          <w:sz w:val="20"/>
          <w:szCs w:val="20"/>
          <w:lang w:val="ka-GE"/>
        </w:rPr>
        <w:t>ჩემპიონატებში</w:t>
      </w:r>
      <w:r w:rsidRPr="00C16F53">
        <w:rPr>
          <w:rFonts w:ascii="Sylfaen" w:hAnsi="Sylfaen"/>
          <w:sz w:val="20"/>
          <w:szCs w:val="20"/>
          <w:lang w:val="ka-GE"/>
        </w:rPr>
        <w:t xml:space="preserve">,  </w:t>
      </w:r>
      <w:r w:rsidRPr="00C16F53">
        <w:rPr>
          <w:rFonts w:ascii="Sylfaen" w:hAnsi="Sylfaen" w:cs="Sylfaen"/>
          <w:sz w:val="20"/>
          <w:szCs w:val="20"/>
          <w:lang w:val="ka-GE"/>
        </w:rPr>
        <w:t>აღნიშნული</w:t>
      </w:r>
      <w:r w:rsidRPr="00C16F53">
        <w:rPr>
          <w:rFonts w:ascii="Sylfaen" w:hAnsi="Sylfaen"/>
          <w:sz w:val="20"/>
          <w:szCs w:val="20"/>
          <w:lang w:val="ka-GE"/>
        </w:rPr>
        <w:t xml:space="preserve"> </w:t>
      </w:r>
      <w:r w:rsidRPr="00C16F53">
        <w:rPr>
          <w:rFonts w:ascii="Sylfaen" w:hAnsi="Sylfaen" w:cs="Sylfaen"/>
          <w:sz w:val="20"/>
          <w:szCs w:val="20"/>
          <w:lang w:val="ka-GE"/>
        </w:rPr>
        <w:t>ჩემპიონატები</w:t>
      </w:r>
      <w:r w:rsidRPr="00C16F53">
        <w:rPr>
          <w:rFonts w:ascii="Sylfaen" w:hAnsi="Sylfaen"/>
          <w:sz w:val="20"/>
          <w:szCs w:val="20"/>
          <w:lang w:val="ka-GE"/>
        </w:rPr>
        <w:t xml:space="preserve"> </w:t>
      </w:r>
      <w:r w:rsidRPr="00C16F53">
        <w:rPr>
          <w:rFonts w:ascii="Sylfaen" w:hAnsi="Sylfaen" w:cs="Sylfaen"/>
          <w:sz w:val="20"/>
          <w:szCs w:val="20"/>
          <w:lang w:val="ka-GE"/>
        </w:rPr>
        <w:t>დაიწყო</w:t>
      </w:r>
      <w:r w:rsidRPr="00C16F53">
        <w:rPr>
          <w:rFonts w:ascii="Sylfaen" w:hAnsi="Sylfaen"/>
          <w:sz w:val="20"/>
          <w:szCs w:val="20"/>
          <w:lang w:val="ka-GE"/>
        </w:rPr>
        <w:t xml:space="preserve"> 2018 </w:t>
      </w:r>
      <w:r w:rsidRPr="00C16F53">
        <w:rPr>
          <w:rFonts w:ascii="Sylfaen" w:hAnsi="Sylfaen" w:cs="Sylfaen"/>
          <w:sz w:val="20"/>
          <w:szCs w:val="20"/>
          <w:lang w:val="ka-GE"/>
        </w:rPr>
        <w:t>წელს</w:t>
      </w:r>
      <w:r w:rsidRPr="00C16F53">
        <w:rPr>
          <w:rFonts w:ascii="Sylfaen" w:hAnsi="Sylfaen"/>
          <w:sz w:val="20"/>
          <w:szCs w:val="20"/>
          <w:lang w:val="ka-GE"/>
        </w:rPr>
        <w:t xml:space="preserve"> </w:t>
      </w:r>
      <w:r w:rsidRPr="00C16F53">
        <w:rPr>
          <w:rFonts w:ascii="Sylfaen" w:hAnsi="Sylfaen" w:cs="Sylfaen"/>
          <w:sz w:val="20"/>
          <w:szCs w:val="20"/>
          <w:lang w:val="ka-GE"/>
        </w:rPr>
        <w:t>და</w:t>
      </w:r>
      <w:r w:rsidRPr="00C16F53">
        <w:rPr>
          <w:rFonts w:ascii="Sylfaen" w:hAnsi="Sylfaen"/>
          <w:sz w:val="20"/>
          <w:szCs w:val="20"/>
          <w:lang w:val="ka-GE"/>
        </w:rPr>
        <w:t xml:space="preserve"> </w:t>
      </w:r>
      <w:r w:rsidRPr="00C16F53">
        <w:rPr>
          <w:rFonts w:ascii="Sylfaen" w:hAnsi="Sylfaen" w:cs="Sylfaen"/>
          <w:sz w:val="20"/>
          <w:szCs w:val="20"/>
          <w:lang w:val="ka-GE"/>
        </w:rPr>
        <w:t>გაგრძელდება</w:t>
      </w:r>
      <w:r w:rsidRPr="00C16F53">
        <w:rPr>
          <w:rFonts w:ascii="Sylfaen" w:hAnsi="Sylfaen"/>
          <w:sz w:val="20"/>
          <w:szCs w:val="20"/>
          <w:lang w:val="ka-GE"/>
        </w:rPr>
        <w:t xml:space="preserve"> 2019 </w:t>
      </w:r>
      <w:r w:rsidRPr="00C16F53">
        <w:rPr>
          <w:rFonts w:ascii="Sylfaen" w:hAnsi="Sylfaen" w:cs="Sylfaen"/>
          <w:sz w:val="20"/>
          <w:szCs w:val="20"/>
          <w:lang w:val="ka-GE"/>
        </w:rPr>
        <w:t>წლის</w:t>
      </w:r>
      <w:r w:rsidRPr="00C16F53">
        <w:rPr>
          <w:rFonts w:ascii="Sylfaen" w:hAnsi="Sylfaen"/>
          <w:sz w:val="20"/>
          <w:szCs w:val="20"/>
          <w:lang w:val="ka-GE"/>
        </w:rPr>
        <w:t xml:space="preserve"> </w:t>
      </w:r>
      <w:r w:rsidRPr="00C16F53">
        <w:rPr>
          <w:rFonts w:ascii="Sylfaen" w:hAnsi="Sylfaen" w:cs="Sylfaen"/>
          <w:sz w:val="20"/>
          <w:szCs w:val="20"/>
          <w:lang w:val="ka-GE"/>
        </w:rPr>
        <w:t>ივნისამდე</w:t>
      </w:r>
      <w:r w:rsidRPr="00C16F53">
        <w:rPr>
          <w:rFonts w:ascii="Sylfaen" w:hAnsi="Sylfaen"/>
          <w:sz w:val="20"/>
          <w:szCs w:val="20"/>
          <w:lang w:val="ka-GE"/>
        </w:rPr>
        <w:t xml:space="preserve">. </w:t>
      </w:r>
      <w:r w:rsidRPr="00C16F53">
        <w:rPr>
          <w:rFonts w:ascii="Sylfaen" w:hAnsi="Sylfaen" w:cs="Sylfaen"/>
          <w:sz w:val="20"/>
          <w:szCs w:val="20"/>
          <w:lang w:val="ka-GE"/>
        </w:rPr>
        <w:t>ამ</w:t>
      </w:r>
      <w:r w:rsidRPr="00C16F53">
        <w:rPr>
          <w:rFonts w:ascii="Sylfaen" w:hAnsi="Sylfaen"/>
          <w:sz w:val="20"/>
          <w:szCs w:val="20"/>
          <w:lang w:val="ka-GE"/>
        </w:rPr>
        <w:t xml:space="preserve"> </w:t>
      </w:r>
      <w:r w:rsidRPr="00C16F53">
        <w:rPr>
          <w:rFonts w:ascii="Sylfaen" w:hAnsi="Sylfaen" w:cs="Sylfaen"/>
          <w:sz w:val="20"/>
          <w:szCs w:val="20"/>
          <w:lang w:val="ka-GE"/>
        </w:rPr>
        <w:t>ეტაპზე</w:t>
      </w:r>
      <w:r w:rsidRPr="00C16F53">
        <w:rPr>
          <w:rFonts w:ascii="Sylfaen" w:hAnsi="Sylfaen"/>
          <w:sz w:val="20"/>
          <w:szCs w:val="20"/>
          <w:lang w:val="ka-GE"/>
        </w:rPr>
        <w:t xml:space="preserve">  </w:t>
      </w:r>
      <w:r w:rsidRPr="00C16F53">
        <w:rPr>
          <w:rFonts w:ascii="Sylfaen" w:hAnsi="Sylfaen" w:cs="Sylfaen"/>
          <w:sz w:val="20"/>
          <w:szCs w:val="20"/>
          <w:lang w:val="ka-GE"/>
        </w:rPr>
        <w:t>ბათუმის</w:t>
      </w:r>
      <w:r w:rsidRPr="00C16F53">
        <w:rPr>
          <w:rFonts w:ascii="Sylfaen" w:hAnsi="Sylfaen"/>
          <w:sz w:val="20"/>
          <w:szCs w:val="20"/>
          <w:lang w:val="ka-GE"/>
        </w:rPr>
        <w:t xml:space="preserve"> </w:t>
      </w:r>
      <w:r w:rsidRPr="00C16F53">
        <w:rPr>
          <w:rFonts w:ascii="Sylfaen" w:hAnsi="Sylfaen" w:cs="Sylfaen"/>
          <w:sz w:val="20"/>
          <w:szCs w:val="20"/>
          <w:lang w:val="ka-GE"/>
        </w:rPr>
        <w:t>ხელბურთის</w:t>
      </w:r>
      <w:r w:rsidRPr="00C16F53">
        <w:rPr>
          <w:rFonts w:ascii="Sylfaen" w:hAnsi="Sylfaen"/>
          <w:sz w:val="20"/>
          <w:szCs w:val="20"/>
          <w:lang w:val="ka-GE"/>
        </w:rPr>
        <w:t xml:space="preserve"> </w:t>
      </w:r>
      <w:r w:rsidRPr="00C16F53">
        <w:rPr>
          <w:rFonts w:ascii="Sylfaen" w:hAnsi="Sylfaen" w:cs="Sylfaen"/>
          <w:sz w:val="20"/>
          <w:szCs w:val="20"/>
          <w:lang w:val="ka-GE"/>
        </w:rPr>
        <w:t>კლუბის</w:t>
      </w:r>
      <w:r w:rsidRPr="00C16F53">
        <w:rPr>
          <w:rFonts w:ascii="Sylfaen" w:hAnsi="Sylfaen"/>
          <w:sz w:val="20"/>
          <w:szCs w:val="20"/>
          <w:lang w:val="ka-GE"/>
        </w:rPr>
        <w:t xml:space="preserve"> 2002-03 </w:t>
      </w:r>
      <w:r w:rsidRPr="00C16F53">
        <w:rPr>
          <w:rFonts w:ascii="Sylfaen" w:hAnsi="Sylfaen" w:cs="Sylfaen"/>
          <w:sz w:val="20"/>
          <w:szCs w:val="20"/>
          <w:lang w:val="ka-GE"/>
        </w:rPr>
        <w:t>წლიანი</w:t>
      </w:r>
      <w:r w:rsidRPr="00C16F53">
        <w:rPr>
          <w:rFonts w:ascii="Sylfaen" w:hAnsi="Sylfaen"/>
          <w:sz w:val="20"/>
          <w:szCs w:val="20"/>
          <w:lang w:val="ka-GE"/>
        </w:rPr>
        <w:t xml:space="preserve"> </w:t>
      </w:r>
      <w:r w:rsidRPr="00C16F53">
        <w:rPr>
          <w:rFonts w:ascii="Sylfaen" w:hAnsi="Sylfaen" w:cs="Sylfaen"/>
          <w:sz w:val="20"/>
          <w:szCs w:val="20"/>
          <w:lang w:val="ka-GE"/>
        </w:rPr>
        <w:t>გოგონათა</w:t>
      </w:r>
      <w:r w:rsidRPr="00C16F53">
        <w:rPr>
          <w:rFonts w:ascii="Sylfaen" w:hAnsi="Sylfaen"/>
          <w:sz w:val="20"/>
          <w:szCs w:val="20"/>
          <w:lang w:val="ka-GE"/>
        </w:rPr>
        <w:t xml:space="preserve"> </w:t>
      </w:r>
      <w:r w:rsidRPr="00C16F53">
        <w:rPr>
          <w:rFonts w:ascii="Sylfaen" w:hAnsi="Sylfaen" w:cs="Sylfaen"/>
          <w:sz w:val="20"/>
          <w:szCs w:val="20"/>
          <w:lang w:val="ka-GE"/>
        </w:rPr>
        <w:t>გუნდი</w:t>
      </w:r>
      <w:r w:rsidRPr="00C16F53">
        <w:rPr>
          <w:rFonts w:ascii="Sylfaen" w:hAnsi="Sylfaen"/>
          <w:sz w:val="20"/>
          <w:szCs w:val="20"/>
          <w:lang w:val="ka-GE"/>
        </w:rPr>
        <w:t xml:space="preserve"> </w:t>
      </w:r>
      <w:r w:rsidRPr="00C16F53">
        <w:rPr>
          <w:rFonts w:ascii="Sylfaen" w:hAnsi="Sylfaen" w:cs="Sylfaen"/>
          <w:sz w:val="20"/>
          <w:szCs w:val="20"/>
          <w:lang w:val="ka-GE"/>
        </w:rPr>
        <w:t>იმყოფება</w:t>
      </w:r>
      <w:r w:rsidRPr="00C16F53">
        <w:rPr>
          <w:rFonts w:ascii="Sylfaen" w:hAnsi="Sylfaen"/>
          <w:sz w:val="20"/>
          <w:szCs w:val="20"/>
          <w:lang w:val="ka-GE"/>
        </w:rPr>
        <w:t xml:space="preserve">  </w:t>
      </w:r>
      <w:r w:rsidRPr="00C16F53">
        <w:rPr>
          <w:rFonts w:ascii="Sylfaen" w:hAnsi="Sylfaen" w:cs="Sylfaen"/>
          <w:sz w:val="20"/>
          <w:szCs w:val="20"/>
          <w:lang w:val="ka-GE"/>
        </w:rPr>
        <w:t>მე</w:t>
      </w:r>
      <w:r w:rsidRPr="00C16F53">
        <w:rPr>
          <w:rFonts w:ascii="Sylfaen" w:hAnsi="Sylfaen"/>
          <w:sz w:val="20"/>
          <w:szCs w:val="20"/>
          <w:lang w:val="ka-GE"/>
        </w:rPr>
        <w:t xml:space="preserve">-5 </w:t>
      </w:r>
      <w:r w:rsidRPr="00C16F53">
        <w:rPr>
          <w:rFonts w:ascii="Sylfaen" w:hAnsi="Sylfaen" w:cs="Sylfaen"/>
          <w:sz w:val="20"/>
          <w:szCs w:val="20"/>
          <w:lang w:val="ka-GE"/>
        </w:rPr>
        <w:t>ადგილზე</w:t>
      </w:r>
      <w:r w:rsidRPr="00C16F53">
        <w:rPr>
          <w:rFonts w:ascii="Sylfaen" w:hAnsi="Sylfaen"/>
          <w:sz w:val="20"/>
          <w:szCs w:val="20"/>
          <w:lang w:val="ka-GE"/>
        </w:rPr>
        <w:t xml:space="preserve">, </w:t>
      </w:r>
      <w:r w:rsidRPr="00C16F53">
        <w:rPr>
          <w:rFonts w:ascii="Sylfaen" w:hAnsi="Sylfaen" w:cs="Sylfaen"/>
          <w:sz w:val="20"/>
          <w:szCs w:val="20"/>
          <w:lang w:val="ka-GE"/>
        </w:rPr>
        <w:t>ხოლო</w:t>
      </w:r>
      <w:r w:rsidRPr="00C16F53">
        <w:rPr>
          <w:rFonts w:ascii="Sylfaen" w:hAnsi="Sylfaen"/>
          <w:sz w:val="20"/>
          <w:szCs w:val="20"/>
          <w:lang w:val="ka-GE"/>
        </w:rPr>
        <w:t xml:space="preserve"> 2004-05 </w:t>
      </w:r>
      <w:r w:rsidRPr="00C16F53">
        <w:rPr>
          <w:rFonts w:ascii="Sylfaen" w:hAnsi="Sylfaen" w:cs="Sylfaen"/>
          <w:sz w:val="20"/>
          <w:szCs w:val="20"/>
          <w:lang w:val="ka-GE"/>
        </w:rPr>
        <w:t>წლიანი</w:t>
      </w:r>
      <w:r w:rsidRPr="00C16F53">
        <w:rPr>
          <w:rFonts w:ascii="Sylfaen" w:hAnsi="Sylfaen"/>
          <w:sz w:val="20"/>
          <w:szCs w:val="20"/>
          <w:lang w:val="ka-GE"/>
        </w:rPr>
        <w:t xml:space="preserve"> </w:t>
      </w:r>
      <w:r w:rsidRPr="00C16F53">
        <w:rPr>
          <w:rFonts w:ascii="Sylfaen" w:hAnsi="Sylfaen" w:cs="Sylfaen"/>
          <w:sz w:val="20"/>
          <w:szCs w:val="20"/>
          <w:lang w:val="ka-GE"/>
        </w:rPr>
        <w:t>გოგონათა</w:t>
      </w:r>
      <w:r w:rsidRPr="00C16F53">
        <w:rPr>
          <w:rFonts w:ascii="Sylfaen" w:hAnsi="Sylfaen"/>
          <w:sz w:val="20"/>
          <w:szCs w:val="20"/>
          <w:lang w:val="ka-GE"/>
        </w:rPr>
        <w:t xml:space="preserve"> </w:t>
      </w:r>
      <w:r w:rsidRPr="00C16F53">
        <w:rPr>
          <w:rFonts w:ascii="Sylfaen" w:hAnsi="Sylfaen" w:cs="Sylfaen"/>
          <w:sz w:val="20"/>
          <w:szCs w:val="20"/>
          <w:lang w:val="ka-GE"/>
        </w:rPr>
        <w:t>გუნდი</w:t>
      </w:r>
      <w:r w:rsidRPr="00C16F53">
        <w:rPr>
          <w:rFonts w:ascii="Sylfaen" w:hAnsi="Sylfaen"/>
          <w:sz w:val="20"/>
          <w:szCs w:val="20"/>
          <w:lang w:val="ka-GE"/>
        </w:rPr>
        <w:t xml:space="preserve"> </w:t>
      </w:r>
      <w:r w:rsidRPr="00C16F53">
        <w:rPr>
          <w:rFonts w:ascii="Sylfaen" w:hAnsi="Sylfaen" w:cs="Sylfaen"/>
          <w:sz w:val="20"/>
          <w:szCs w:val="20"/>
          <w:lang w:val="ka-GE"/>
        </w:rPr>
        <w:t>მე</w:t>
      </w:r>
      <w:r w:rsidRPr="00C16F53">
        <w:rPr>
          <w:rFonts w:ascii="Sylfaen" w:hAnsi="Sylfaen"/>
          <w:sz w:val="20"/>
          <w:szCs w:val="20"/>
          <w:lang w:val="ka-GE"/>
        </w:rPr>
        <w:t xml:space="preserve">-2 </w:t>
      </w:r>
      <w:r w:rsidRPr="00C16F53">
        <w:rPr>
          <w:rFonts w:ascii="Sylfaen" w:hAnsi="Sylfaen" w:cs="Sylfaen"/>
          <w:sz w:val="20"/>
          <w:szCs w:val="20"/>
          <w:lang w:val="ka-GE"/>
        </w:rPr>
        <w:t>საპრიზო</w:t>
      </w:r>
      <w:r w:rsidRPr="00C16F53">
        <w:rPr>
          <w:rFonts w:ascii="Sylfaen" w:hAnsi="Sylfaen"/>
          <w:sz w:val="20"/>
          <w:szCs w:val="20"/>
          <w:lang w:val="ka-GE"/>
        </w:rPr>
        <w:t xml:space="preserve">  </w:t>
      </w:r>
      <w:r w:rsidRPr="00C16F53">
        <w:rPr>
          <w:rFonts w:ascii="Sylfaen" w:hAnsi="Sylfaen" w:cs="Sylfaen"/>
          <w:sz w:val="20"/>
          <w:szCs w:val="20"/>
          <w:lang w:val="ka-GE"/>
        </w:rPr>
        <w:t>ადგილზე</w:t>
      </w:r>
      <w:r w:rsidRPr="00C16F53">
        <w:rPr>
          <w:rFonts w:ascii="Sylfaen" w:hAnsi="Sylfaen"/>
          <w:sz w:val="20"/>
          <w:szCs w:val="20"/>
          <w:lang w:val="ka-GE"/>
        </w:rPr>
        <w:t xml:space="preserve"> </w:t>
      </w:r>
      <w:r w:rsidRPr="00C16F53">
        <w:rPr>
          <w:rFonts w:ascii="Sylfaen" w:hAnsi="Sylfaen" w:cs="Sylfaen"/>
          <w:sz w:val="20"/>
          <w:szCs w:val="20"/>
          <w:lang w:val="ka-GE"/>
        </w:rPr>
        <w:t>და</w:t>
      </w:r>
      <w:r w:rsidRPr="00C16F53">
        <w:rPr>
          <w:rFonts w:ascii="Sylfaen" w:hAnsi="Sylfaen"/>
          <w:sz w:val="20"/>
          <w:szCs w:val="20"/>
          <w:lang w:val="ka-GE"/>
        </w:rPr>
        <w:t xml:space="preserve"> </w:t>
      </w:r>
      <w:r w:rsidRPr="00C16F53">
        <w:rPr>
          <w:rFonts w:ascii="Sylfaen" w:hAnsi="Sylfaen" w:cs="Sylfaen"/>
          <w:sz w:val="20"/>
          <w:szCs w:val="20"/>
          <w:lang w:val="ka-GE"/>
        </w:rPr>
        <w:t>მონაწილეობას</w:t>
      </w:r>
      <w:r w:rsidRPr="00C16F53">
        <w:rPr>
          <w:rFonts w:ascii="Sylfaen" w:hAnsi="Sylfaen"/>
          <w:sz w:val="20"/>
          <w:szCs w:val="20"/>
          <w:lang w:val="ka-GE"/>
        </w:rPr>
        <w:t xml:space="preserve"> </w:t>
      </w:r>
      <w:r w:rsidRPr="00C16F53">
        <w:rPr>
          <w:rFonts w:ascii="Sylfaen" w:hAnsi="Sylfaen" w:cs="Sylfaen"/>
          <w:sz w:val="20"/>
          <w:szCs w:val="20"/>
          <w:lang w:val="ka-GE"/>
        </w:rPr>
        <w:t>მიიღებენ</w:t>
      </w:r>
      <w:r w:rsidRPr="00C16F53">
        <w:rPr>
          <w:rFonts w:ascii="Sylfaen" w:hAnsi="Sylfaen"/>
          <w:sz w:val="20"/>
          <w:szCs w:val="20"/>
          <w:lang w:val="ka-GE"/>
        </w:rPr>
        <w:t xml:space="preserve"> </w:t>
      </w:r>
      <w:r w:rsidRPr="00C16F53">
        <w:rPr>
          <w:rFonts w:ascii="Sylfaen" w:hAnsi="Sylfaen" w:cs="Sylfaen"/>
          <w:sz w:val="20"/>
          <w:szCs w:val="20"/>
          <w:lang w:val="ka-GE"/>
        </w:rPr>
        <w:t>ფინალურ</w:t>
      </w:r>
      <w:r w:rsidRPr="00C16F53">
        <w:rPr>
          <w:rFonts w:ascii="Sylfaen" w:hAnsi="Sylfaen"/>
          <w:sz w:val="20"/>
          <w:szCs w:val="20"/>
          <w:lang w:val="ka-GE"/>
        </w:rPr>
        <w:t xml:space="preserve"> </w:t>
      </w:r>
      <w:r w:rsidRPr="00C16F53">
        <w:rPr>
          <w:rFonts w:ascii="Sylfaen" w:hAnsi="Sylfaen" w:cs="Sylfaen"/>
          <w:sz w:val="20"/>
          <w:szCs w:val="20"/>
          <w:lang w:val="ka-GE"/>
        </w:rPr>
        <w:t>ჩემპიონატებში</w:t>
      </w:r>
      <w:r w:rsidRPr="00C16F53">
        <w:rPr>
          <w:rFonts w:ascii="Sylfaen" w:hAnsi="Sylfaen"/>
          <w:sz w:val="20"/>
          <w:szCs w:val="20"/>
          <w:lang w:val="ka-GE"/>
        </w:rPr>
        <w:t>.</w:t>
      </w:r>
    </w:p>
    <w:p w14:paraId="2BF53B5B" w14:textId="77777777" w:rsidR="00A603D0" w:rsidRPr="00C16F53" w:rsidRDefault="00A603D0" w:rsidP="00E55F46">
      <w:pPr>
        <w:spacing w:line="240" w:lineRule="auto"/>
        <w:jc w:val="both"/>
        <w:rPr>
          <w:rFonts w:ascii="Sylfaen" w:hAnsi="Sylfaen"/>
          <w:sz w:val="20"/>
          <w:szCs w:val="20"/>
          <w:lang w:val="ka-GE"/>
        </w:rPr>
      </w:pPr>
      <w:r w:rsidRPr="00C16F53">
        <w:rPr>
          <w:rFonts w:ascii="Sylfaen" w:hAnsi="Sylfaen" w:cs="Sylfaen"/>
          <w:b/>
          <w:sz w:val="20"/>
          <w:szCs w:val="20"/>
          <w:lang w:val="ka-GE"/>
        </w:rPr>
        <w:t>რაგბი</w:t>
      </w:r>
      <w:r w:rsidRPr="00C16F53">
        <w:rPr>
          <w:rFonts w:ascii="Sylfaen" w:hAnsi="Sylfaen"/>
          <w:b/>
          <w:sz w:val="20"/>
          <w:szCs w:val="20"/>
          <w:lang w:val="ka-GE"/>
        </w:rPr>
        <w:t xml:space="preserve"> -</w:t>
      </w:r>
      <w:r w:rsidRPr="00C16F53">
        <w:rPr>
          <w:rFonts w:ascii="Sylfaen" w:hAnsi="Sylfaen"/>
          <w:sz w:val="20"/>
          <w:szCs w:val="20"/>
          <w:lang w:val="ka-GE"/>
        </w:rPr>
        <w:t xml:space="preserve">  2019 </w:t>
      </w:r>
      <w:r w:rsidRPr="00C16F53">
        <w:rPr>
          <w:rFonts w:ascii="Sylfaen" w:hAnsi="Sylfaen" w:cs="Sylfaen"/>
          <w:sz w:val="20"/>
          <w:szCs w:val="20"/>
          <w:lang w:val="ka-GE"/>
        </w:rPr>
        <w:t>წლის</w:t>
      </w:r>
      <w:r w:rsidRPr="00C16F53">
        <w:rPr>
          <w:rFonts w:ascii="Sylfaen" w:hAnsi="Sylfaen"/>
          <w:sz w:val="20"/>
          <w:szCs w:val="20"/>
          <w:lang w:val="ka-GE"/>
        </w:rPr>
        <w:t xml:space="preserve"> </w:t>
      </w:r>
      <w:r w:rsidRPr="00C16F53">
        <w:rPr>
          <w:rFonts w:ascii="Sylfaen" w:hAnsi="Sylfaen" w:cs="Sylfaen"/>
          <w:sz w:val="20"/>
          <w:szCs w:val="20"/>
          <w:lang w:val="ka-GE"/>
        </w:rPr>
        <w:t>პირველი</w:t>
      </w:r>
      <w:r w:rsidRPr="00C16F53">
        <w:rPr>
          <w:rFonts w:ascii="Sylfaen" w:hAnsi="Sylfaen"/>
          <w:sz w:val="20"/>
          <w:szCs w:val="20"/>
          <w:lang w:val="ka-GE"/>
        </w:rPr>
        <w:t xml:space="preserve"> </w:t>
      </w:r>
      <w:r w:rsidRPr="00C16F53">
        <w:rPr>
          <w:rFonts w:ascii="Sylfaen" w:hAnsi="Sylfaen" w:cs="Sylfaen"/>
          <w:sz w:val="20"/>
          <w:szCs w:val="20"/>
          <w:lang w:val="ka-GE"/>
        </w:rPr>
        <w:t>კვარტალში</w:t>
      </w:r>
      <w:r w:rsidRPr="00C16F53">
        <w:rPr>
          <w:rFonts w:ascii="Sylfaen" w:hAnsi="Sylfaen"/>
          <w:sz w:val="20"/>
          <w:szCs w:val="20"/>
          <w:lang w:val="ka-GE"/>
        </w:rPr>
        <w:t xml:space="preserve"> </w:t>
      </w:r>
      <w:r w:rsidRPr="00C16F53">
        <w:rPr>
          <w:rFonts w:ascii="Sylfaen" w:hAnsi="Sylfaen" w:cs="Sylfaen"/>
          <w:sz w:val="20"/>
          <w:szCs w:val="20"/>
          <w:lang w:val="ka-GE"/>
        </w:rPr>
        <w:t>სარაგბო</w:t>
      </w:r>
      <w:r w:rsidRPr="00C16F53">
        <w:rPr>
          <w:rFonts w:ascii="Sylfaen" w:hAnsi="Sylfaen"/>
          <w:sz w:val="20"/>
          <w:szCs w:val="20"/>
          <w:lang w:val="ka-GE"/>
        </w:rPr>
        <w:t xml:space="preserve"> </w:t>
      </w:r>
      <w:r w:rsidRPr="00C16F53">
        <w:rPr>
          <w:rFonts w:ascii="Sylfaen" w:hAnsi="Sylfaen" w:cs="Sylfaen"/>
          <w:sz w:val="20"/>
          <w:szCs w:val="20"/>
          <w:lang w:val="ka-GE"/>
        </w:rPr>
        <w:t>კლუბ</w:t>
      </w:r>
      <w:r w:rsidRPr="00C16F53">
        <w:rPr>
          <w:rFonts w:ascii="Sylfaen" w:hAnsi="Sylfaen"/>
          <w:sz w:val="20"/>
          <w:szCs w:val="20"/>
          <w:lang w:val="ka-GE"/>
        </w:rPr>
        <w:t xml:space="preserve"> </w:t>
      </w:r>
      <w:r w:rsidRPr="00C16F53">
        <w:rPr>
          <w:rFonts w:ascii="Sylfaen" w:hAnsi="Sylfaen" w:cs="Sylfaen"/>
          <w:sz w:val="20"/>
          <w:szCs w:val="20"/>
          <w:lang w:val="ka-GE"/>
        </w:rPr>
        <w:t>ბათუმის</w:t>
      </w:r>
      <w:r w:rsidRPr="00C16F53">
        <w:rPr>
          <w:rFonts w:ascii="Sylfaen" w:hAnsi="Sylfaen"/>
          <w:sz w:val="20"/>
          <w:szCs w:val="20"/>
          <w:lang w:val="ka-GE"/>
        </w:rPr>
        <w:t xml:space="preserve">  </w:t>
      </w:r>
      <w:r w:rsidRPr="00C16F53">
        <w:rPr>
          <w:rFonts w:ascii="Sylfaen" w:hAnsi="Sylfaen" w:cs="Sylfaen"/>
          <w:sz w:val="20"/>
          <w:szCs w:val="20"/>
          <w:lang w:val="ka-GE"/>
        </w:rPr>
        <w:t>ასაკობრივ</w:t>
      </w:r>
      <w:r w:rsidRPr="00C16F53">
        <w:rPr>
          <w:rFonts w:ascii="Sylfaen" w:hAnsi="Sylfaen"/>
          <w:sz w:val="20"/>
          <w:szCs w:val="20"/>
          <w:lang w:val="ka-GE"/>
        </w:rPr>
        <w:t xml:space="preserve"> </w:t>
      </w:r>
      <w:r w:rsidRPr="00C16F53">
        <w:rPr>
          <w:rFonts w:ascii="Sylfaen" w:hAnsi="Sylfaen" w:cs="Sylfaen"/>
          <w:sz w:val="20"/>
          <w:szCs w:val="20"/>
          <w:lang w:val="ka-GE"/>
        </w:rPr>
        <w:t>ჯგუფებში</w:t>
      </w:r>
      <w:r w:rsidRPr="00C16F53">
        <w:rPr>
          <w:rFonts w:ascii="Sylfaen" w:hAnsi="Sylfaen"/>
          <w:sz w:val="20"/>
          <w:szCs w:val="20"/>
          <w:lang w:val="ka-GE"/>
        </w:rPr>
        <w:t xml:space="preserve"> </w:t>
      </w:r>
      <w:r w:rsidRPr="00C16F53">
        <w:rPr>
          <w:rFonts w:ascii="Sylfaen" w:hAnsi="Sylfaen" w:cs="Sylfaen"/>
          <w:sz w:val="20"/>
          <w:szCs w:val="20"/>
          <w:lang w:val="ka-GE"/>
        </w:rPr>
        <w:t>სულ</w:t>
      </w:r>
      <w:r w:rsidRPr="00C16F53">
        <w:rPr>
          <w:rFonts w:ascii="Sylfaen" w:hAnsi="Sylfaen"/>
          <w:sz w:val="20"/>
          <w:szCs w:val="20"/>
          <w:lang w:val="ka-GE"/>
        </w:rPr>
        <w:t xml:space="preserve"> </w:t>
      </w:r>
      <w:r w:rsidRPr="00C16F53">
        <w:rPr>
          <w:rFonts w:ascii="Sylfaen" w:hAnsi="Sylfaen" w:cs="Sylfaen"/>
          <w:sz w:val="20"/>
          <w:szCs w:val="20"/>
          <w:lang w:val="ka-GE"/>
        </w:rPr>
        <w:t>ირიცხება</w:t>
      </w:r>
      <w:r w:rsidRPr="00C16F53">
        <w:rPr>
          <w:rFonts w:ascii="Sylfaen" w:hAnsi="Sylfaen"/>
          <w:sz w:val="20"/>
          <w:szCs w:val="20"/>
          <w:lang w:val="ka-GE"/>
        </w:rPr>
        <w:t xml:space="preserve"> 450 </w:t>
      </w:r>
      <w:r w:rsidRPr="00C16F53">
        <w:rPr>
          <w:rFonts w:ascii="Sylfaen" w:hAnsi="Sylfaen" w:cs="Sylfaen"/>
          <w:sz w:val="20"/>
          <w:szCs w:val="20"/>
          <w:lang w:val="ka-GE"/>
        </w:rPr>
        <w:t>ბავშვი</w:t>
      </w:r>
      <w:r w:rsidRPr="00C16F53">
        <w:rPr>
          <w:rFonts w:ascii="Sylfaen" w:hAnsi="Sylfaen"/>
          <w:sz w:val="20"/>
          <w:szCs w:val="20"/>
          <w:lang w:val="ka-GE"/>
        </w:rPr>
        <w:t xml:space="preserve"> </w:t>
      </w:r>
      <w:r w:rsidRPr="00C16F53">
        <w:rPr>
          <w:rFonts w:ascii="Sylfaen" w:hAnsi="Sylfaen" w:cs="Sylfaen"/>
          <w:sz w:val="20"/>
          <w:szCs w:val="20"/>
          <w:lang w:val="ka-GE"/>
        </w:rPr>
        <w:t>და</w:t>
      </w:r>
      <w:r w:rsidRPr="00C16F53">
        <w:rPr>
          <w:rFonts w:ascii="Sylfaen" w:hAnsi="Sylfaen"/>
          <w:sz w:val="20"/>
          <w:szCs w:val="20"/>
          <w:lang w:val="ka-GE"/>
        </w:rPr>
        <w:t xml:space="preserve"> </w:t>
      </w:r>
      <w:r w:rsidRPr="00C16F53">
        <w:rPr>
          <w:rFonts w:ascii="Sylfaen" w:hAnsi="Sylfaen" w:cs="Sylfaen"/>
          <w:sz w:val="20"/>
          <w:szCs w:val="20"/>
          <w:lang w:val="ka-GE"/>
        </w:rPr>
        <w:t>მოზარდი</w:t>
      </w:r>
      <w:r w:rsidRPr="00C16F53">
        <w:rPr>
          <w:rFonts w:ascii="Sylfaen" w:hAnsi="Sylfaen"/>
          <w:sz w:val="20"/>
          <w:szCs w:val="20"/>
          <w:lang w:val="ka-GE"/>
        </w:rPr>
        <w:t xml:space="preserve">. </w:t>
      </w:r>
    </w:p>
    <w:p w14:paraId="79F2EDC5" w14:textId="77777777" w:rsidR="00A603D0" w:rsidRPr="00C16F53" w:rsidRDefault="00A603D0" w:rsidP="00E55F46">
      <w:pPr>
        <w:spacing w:line="240" w:lineRule="auto"/>
        <w:jc w:val="both"/>
        <w:rPr>
          <w:rFonts w:ascii="Sylfaen" w:hAnsi="Sylfaen"/>
          <w:sz w:val="20"/>
          <w:szCs w:val="20"/>
          <w:lang w:val="ka-GE"/>
        </w:rPr>
      </w:pPr>
      <w:r w:rsidRPr="00C16F53">
        <w:rPr>
          <w:rFonts w:ascii="Sylfaen" w:hAnsi="Sylfaen" w:cs="Sylfaen"/>
          <w:sz w:val="20"/>
          <w:szCs w:val="20"/>
          <w:lang w:val="ka-GE"/>
        </w:rPr>
        <w:t>ჭაბუკთა</w:t>
      </w:r>
      <w:r w:rsidRPr="00C16F53">
        <w:rPr>
          <w:rFonts w:ascii="Sylfaen" w:hAnsi="Sylfaen"/>
          <w:sz w:val="20"/>
          <w:szCs w:val="20"/>
          <w:lang w:val="ka-GE"/>
        </w:rPr>
        <w:t xml:space="preserve">  ,,</w:t>
      </w:r>
      <w:r w:rsidRPr="00C16F53">
        <w:rPr>
          <w:rFonts w:ascii="Sylfaen" w:hAnsi="Sylfaen" w:cs="Sylfaen"/>
          <w:sz w:val="20"/>
          <w:szCs w:val="20"/>
          <w:lang w:val="ka-GE"/>
        </w:rPr>
        <w:t>ბ</w:t>
      </w:r>
      <w:r w:rsidRPr="00C16F53">
        <w:rPr>
          <w:rFonts w:ascii="Sylfaen" w:hAnsi="Sylfaen"/>
          <w:sz w:val="20"/>
          <w:szCs w:val="20"/>
          <w:lang w:val="ka-GE"/>
        </w:rPr>
        <w:t xml:space="preserve"> " </w:t>
      </w:r>
      <w:r w:rsidRPr="00C16F53">
        <w:rPr>
          <w:rFonts w:ascii="Sylfaen" w:hAnsi="Sylfaen" w:cs="Sylfaen"/>
          <w:sz w:val="20"/>
          <w:szCs w:val="20"/>
          <w:lang w:val="ka-GE"/>
        </w:rPr>
        <w:t>ლიგის</w:t>
      </w:r>
      <w:r w:rsidRPr="00C16F53">
        <w:rPr>
          <w:rFonts w:ascii="Sylfaen" w:hAnsi="Sylfaen"/>
          <w:sz w:val="20"/>
          <w:szCs w:val="20"/>
          <w:lang w:val="ka-GE"/>
        </w:rPr>
        <w:t xml:space="preserve"> </w:t>
      </w:r>
      <w:r w:rsidRPr="00C16F53">
        <w:rPr>
          <w:rFonts w:ascii="Sylfaen" w:hAnsi="Sylfaen" w:cs="Sylfaen"/>
          <w:sz w:val="20"/>
          <w:szCs w:val="20"/>
          <w:lang w:val="ka-GE"/>
        </w:rPr>
        <w:t>ჩემპიონატში</w:t>
      </w:r>
      <w:r w:rsidRPr="00C16F53">
        <w:rPr>
          <w:rFonts w:ascii="Sylfaen" w:hAnsi="Sylfaen"/>
          <w:sz w:val="20"/>
          <w:szCs w:val="20"/>
          <w:lang w:val="ka-GE"/>
        </w:rPr>
        <w:t xml:space="preserve">,  </w:t>
      </w:r>
      <w:r w:rsidRPr="00C16F53">
        <w:rPr>
          <w:rFonts w:ascii="Sylfaen" w:hAnsi="Sylfaen" w:cs="Sylfaen"/>
          <w:sz w:val="20"/>
          <w:szCs w:val="20"/>
          <w:lang w:val="ka-GE"/>
        </w:rPr>
        <w:t>ბათუმის</w:t>
      </w:r>
      <w:r w:rsidRPr="00C16F53">
        <w:rPr>
          <w:rFonts w:ascii="Sylfaen" w:hAnsi="Sylfaen"/>
          <w:sz w:val="20"/>
          <w:szCs w:val="20"/>
          <w:lang w:val="ka-GE"/>
        </w:rPr>
        <w:t xml:space="preserve"> </w:t>
      </w:r>
      <w:r w:rsidRPr="00C16F53">
        <w:rPr>
          <w:rFonts w:ascii="Sylfaen" w:hAnsi="Sylfaen" w:cs="Sylfaen"/>
          <w:sz w:val="20"/>
          <w:szCs w:val="20"/>
          <w:lang w:val="ka-GE"/>
        </w:rPr>
        <w:t>სარაგბო</w:t>
      </w:r>
      <w:r w:rsidRPr="00C16F53">
        <w:rPr>
          <w:rFonts w:ascii="Sylfaen" w:hAnsi="Sylfaen"/>
          <w:sz w:val="20"/>
          <w:szCs w:val="20"/>
          <w:lang w:val="ka-GE"/>
        </w:rPr>
        <w:t xml:space="preserve"> </w:t>
      </w:r>
      <w:r w:rsidRPr="00C16F53">
        <w:rPr>
          <w:rFonts w:ascii="Sylfaen" w:hAnsi="Sylfaen" w:cs="Sylfaen"/>
          <w:sz w:val="20"/>
          <w:szCs w:val="20"/>
          <w:lang w:val="ka-GE"/>
        </w:rPr>
        <w:t>კლუბის</w:t>
      </w:r>
      <w:r w:rsidRPr="00C16F53">
        <w:rPr>
          <w:rFonts w:ascii="Sylfaen" w:hAnsi="Sylfaen"/>
          <w:sz w:val="20"/>
          <w:szCs w:val="20"/>
          <w:lang w:val="ka-GE"/>
        </w:rPr>
        <w:t xml:space="preserve"> "</w:t>
      </w:r>
      <w:r w:rsidRPr="00C16F53">
        <w:rPr>
          <w:rFonts w:ascii="Sylfaen" w:hAnsi="Sylfaen" w:cs="Sylfaen"/>
          <w:sz w:val="20"/>
          <w:szCs w:val="20"/>
          <w:lang w:val="ka-GE"/>
        </w:rPr>
        <w:t>ბ</w:t>
      </w:r>
      <w:r w:rsidRPr="00C16F53">
        <w:rPr>
          <w:rFonts w:ascii="Sylfaen" w:hAnsi="Sylfaen"/>
          <w:sz w:val="20"/>
          <w:szCs w:val="20"/>
          <w:lang w:val="ka-GE"/>
        </w:rPr>
        <w:t xml:space="preserve">" </w:t>
      </w:r>
      <w:r w:rsidRPr="00C16F53">
        <w:rPr>
          <w:rFonts w:ascii="Sylfaen" w:hAnsi="Sylfaen" w:cs="Sylfaen"/>
          <w:sz w:val="20"/>
          <w:szCs w:val="20"/>
          <w:lang w:val="ka-GE"/>
        </w:rPr>
        <w:t>ლიგის</w:t>
      </w:r>
      <w:r w:rsidRPr="00C16F53">
        <w:rPr>
          <w:rFonts w:ascii="Sylfaen" w:hAnsi="Sylfaen"/>
          <w:sz w:val="20"/>
          <w:szCs w:val="20"/>
          <w:lang w:val="ka-GE"/>
        </w:rPr>
        <w:t xml:space="preserve"> 2002-2003</w:t>
      </w:r>
      <w:r w:rsidRPr="00C16F53">
        <w:rPr>
          <w:rFonts w:ascii="Sylfaen" w:hAnsi="Sylfaen" w:cs="Sylfaen"/>
          <w:sz w:val="20"/>
          <w:szCs w:val="20"/>
          <w:lang w:val="ka-GE"/>
        </w:rPr>
        <w:t>წწ</w:t>
      </w:r>
      <w:r w:rsidRPr="00C16F53">
        <w:rPr>
          <w:rFonts w:ascii="Sylfaen" w:hAnsi="Sylfaen"/>
          <w:sz w:val="20"/>
          <w:szCs w:val="20"/>
          <w:lang w:val="ka-GE"/>
        </w:rPr>
        <w:t xml:space="preserve">  </w:t>
      </w:r>
      <w:r w:rsidRPr="00C16F53">
        <w:rPr>
          <w:rFonts w:ascii="Sylfaen" w:hAnsi="Sylfaen" w:cs="Sylfaen"/>
          <w:sz w:val="20"/>
          <w:szCs w:val="20"/>
          <w:lang w:val="ka-GE"/>
        </w:rPr>
        <w:t>დაბადებულთა</w:t>
      </w:r>
      <w:r w:rsidRPr="00C16F53">
        <w:rPr>
          <w:rFonts w:ascii="Sylfaen" w:hAnsi="Sylfaen"/>
          <w:sz w:val="20"/>
          <w:szCs w:val="20"/>
          <w:lang w:val="ka-GE"/>
        </w:rPr>
        <w:t xml:space="preserve"> </w:t>
      </w:r>
      <w:r w:rsidRPr="00C16F53">
        <w:rPr>
          <w:rFonts w:ascii="Sylfaen" w:hAnsi="Sylfaen" w:cs="Sylfaen"/>
          <w:sz w:val="20"/>
          <w:szCs w:val="20"/>
          <w:lang w:val="ka-GE"/>
        </w:rPr>
        <w:t>გუნდმა</w:t>
      </w:r>
      <w:r w:rsidRPr="00C16F53">
        <w:rPr>
          <w:rFonts w:ascii="Sylfaen" w:hAnsi="Sylfaen"/>
          <w:sz w:val="20"/>
          <w:szCs w:val="20"/>
          <w:lang w:val="ka-GE"/>
        </w:rPr>
        <w:t xml:space="preserve"> </w:t>
      </w:r>
      <w:r w:rsidRPr="00C16F53">
        <w:rPr>
          <w:rFonts w:ascii="Sylfaen" w:hAnsi="Sylfaen" w:cs="Sylfaen"/>
          <w:sz w:val="20"/>
          <w:szCs w:val="20"/>
          <w:lang w:val="ka-GE"/>
        </w:rPr>
        <w:t>ითამაშა</w:t>
      </w:r>
      <w:r w:rsidRPr="00C16F53">
        <w:rPr>
          <w:rFonts w:ascii="Sylfaen" w:hAnsi="Sylfaen"/>
          <w:sz w:val="20"/>
          <w:szCs w:val="20"/>
          <w:lang w:val="ka-GE"/>
        </w:rPr>
        <w:t xml:space="preserve">  3 </w:t>
      </w:r>
      <w:r w:rsidRPr="00C16F53">
        <w:rPr>
          <w:rFonts w:ascii="Sylfaen" w:hAnsi="Sylfaen" w:cs="Sylfaen"/>
          <w:sz w:val="20"/>
          <w:szCs w:val="20"/>
          <w:lang w:val="ka-GE"/>
        </w:rPr>
        <w:t>თამაში</w:t>
      </w:r>
      <w:r w:rsidRPr="00C16F53">
        <w:rPr>
          <w:rFonts w:ascii="Sylfaen" w:hAnsi="Sylfaen"/>
          <w:sz w:val="20"/>
          <w:szCs w:val="20"/>
          <w:lang w:val="ka-GE"/>
        </w:rPr>
        <w:t xml:space="preserve">, </w:t>
      </w:r>
      <w:r w:rsidRPr="00C16F53">
        <w:rPr>
          <w:rFonts w:ascii="Sylfaen" w:hAnsi="Sylfaen" w:cs="Sylfaen"/>
          <w:sz w:val="20"/>
          <w:szCs w:val="20"/>
          <w:lang w:val="ka-GE"/>
        </w:rPr>
        <w:t>მათ</w:t>
      </w:r>
      <w:r w:rsidRPr="00C16F53">
        <w:rPr>
          <w:rFonts w:ascii="Sylfaen" w:hAnsi="Sylfaen"/>
          <w:sz w:val="20"/>
          <w:szCs w:val="20"/>
          <w:lang w:val="ka-GE"/>
        </w:rPr>
        <w:t xml:space="preserve"> </w:t>
      </w:r>
      <w:r w:rsidRPr="00C16F53">
        <w:rPr>
          <w:rFonts w:ascii="Sylfaen" w:hAnsi="Sylfaen" w:cs="Sylfaen"/>
          <w:sz w:val="20"/>
          <w:szCs w:val="20"/>
          <w:lang w:val="ka-GE"/>
        </w:rPr>
        <w:t>შორის</w:t>
      </w:r>
      <w:r w:rsidRPr="00C16F53">
        <w:rPr>
          <w:rFonts w:ascii="Sylfaen" w:hAnsi="Sylfaen"/>
          <w:sz w:val="20"/>
          <w:szCs w:val="20"/>
          <w:lang w:val="ka-GE"/>
        </w:rPr>
        <w:t xml:space="preserve">: 1 </w:t>
      </w:r>
      <w:r w:rsidRPr="00C16F53">
        <w:rPr>
          <w:rFonts w:ascii="Sylfaen" w:hAnsi="Sylfaen" w:cs="Sylfaen"/>
          <w:sz w:val="20"/>
          <w:szCs w:val="20"/>
          <w:lang w:val="ka-GE"/>
        </w:rPr>
        <w:t>ფრე და</w:t>
      </w:r>
      <w:r w:rsidRPr="00C16F53">
        <w:rPr>
          <w:rFonts w:ascii="Sylfaen" w:hAnsi="Sylfaen"/>
          <w:sz w:val="20"/>
          <w:szCs w:val="20"/>
          <w:lang w:val="ka-GE"/>
        </w:rPr>
        <w:t xml:space="preserve">  2 </w:t>
      </w:r>
      <w:r w:rsidRPr="00C16F53">
        <w:rPr>
          <w:rFonts w:ascii="Sylfaen" w:hAnsi="Sylfaen" w:cs="Sylfaen"/>
          <w:sz w:val="20"/>
          <w:szCs w:val="20"/>
          <w:lang w:val="ka-GE"/>
        </w:rPr>
        <w:t>გამარჯვებით</w:t>
      </w:r>
      <w:r w:rsidRPr="00C16F53">
        <w:rPr>
          <w:rFonts w:ascii="Sylfaen" w:hAnsi="Sylfaen"/>
          <w:sz w:val="20"/>
          <w:szCs w:val="20"/>
          <w:lang w:val="ka-GE"/>
        </w:rPr>
        <w:t xml:space="preserve"> </w:t>
      </w:r>
      <w:r w:rsidRPr="00C16F53">
        <w:rPr>
          <w:rFonts w:ascii="Sylfaen" w:hAnsi="Sylfaen" w:cs="Sylfaen"/>
          <w:sz w:val="20"/>
          <w:szCs w:val="20"/>
          <w:lang w:val="ka-GE"/>
        </w:rPr>
        <w:t>დასრულდა</w:t>
      </w:r>
      <w:r w:rsidRPr="00C16F53">
        <w:rPr>
          <w:rFonts w:ascii="Sylfaen" w:hAnsi="Sylfaen"/>
          <w:sz w:val="20"/>
          <w:szCs w:val="20"/>
          <w:lang w:val="ka-GE"/>
        </w:rPr>
        <w:t xml:space="preserve">. </w:t>
      </w:r>
      <w:r w:rsidRPr="00C16F53">
        <w:rPr>
          <w:rFonts w:ascii="Sylfaen" w:hAnsi="Sylfaen" w:cs="Sylfaen"/>
          <w:sz w:val="20"/>
          <w:szCs w:val="20"/>
          <w:lang w:val="ka-GE"/>
        </w:rPr>
        <w:t>საფესტივალო</w:t>
      </w:r>
      <w:r w:rsidRPr="00C16F53">
        <w:rPr>
          <w:rFonts w:ascii="Sylfaen" w:hAnsi="Sylfaen"/>
          <w:sz w:val="20"/>
          <w:szCs w:val="20"/>
          <w:lang w:val="ka-GE"/>
        </w:rPr>
        <w:t xml:space="preserve"> </w:t>
      </w:r>
      <w:r w:rsidRPr="00C16F53">
        <w:rPr>
          <w:rFonts w:ascii="Sylfaen" w:hAnsi="Sylfaen" w:cs="Sylfaen"/>
          <w:sz w:val="20"/>
          <w:szCs w:val="20"/>
          <w:lang w:val="ka-GE"/>
        </w:rPr>
        <w:t>ასაკის</w:t>
      </w:r>
      <w:r w:rsidRPr="00C16F53">
        <w:rPr>
          <w:rFonts w:ascii="Sylfaen" w:hAnsi="Sylfaen"/>
          <w:sz w:val="20"/>
          <w:szCs w:val="20"/>
          <w:lang w:val="ka-GE"/>
        </w:rPr>
        <w:t xml:space="preserve"> </w:t>
      </w:r>
      <w:r w:rsidRPr="00C16F53">
        <w:rPr>
          <w:rFonts w:ascii="Sylfaen" w:hAnsi="Sylfaen" w:cs="Sylfaen"/>
          <w:sz w:val="20"/>
          <w:szCs w:val="20"/>
          <w:lang w:val="ka-GE"/>
        </w:rPr>
        <w:t>ბავშვთა</w:t>
      </w:r>
      <w:r w:rsidRPr="00C16F53">
        <w:rPr>
          <w:rFonts w:ascii="Sylfaen" w:hAnsi="Sylfaen"/>
          <w:sz w:val="20"/>
          <w:szCs w:val="20"/>
          <w:lang w:val="ka-GE"/>
        </w:rPr>
        <w:t xml:space="preserve">  </w:t>
      </w:r>
      <w:r w:rsidRPr="00C16F53">
        <w:rPr>
          <w:rFonts w:ascii="Sylfaen" w:hAnsi="Sylfaen" w:cs="Sylfaen"/>
          <w:sz w:val="20"/>
          <w:szCs w:val="20"/>
          <w:lang w:val="ka-GE"/>
        </w:rPr>
        <w:t>გუნდს</w:t>
      </w:r>
      <w:r w:rsidRPr="00C16F53">
        <w:rPr>
          <w:rFonts w:ascii="Sylfaen" w:hAnsi="Sylfaen"/>
          <w:sz w:val="20"/>
          <w:szCs w:val="20"/>
          <w:lang w:val="ka-GE"/>
        </w:rPr>
        <w:t xml:space="preserve"> </w:t>
      </w:r>
      <w:r w:rsidRPr="00C16F53">
        <w:rPr>
          <w:rFonts w:ascii="Sylfaen" w:hAnsi="Sylfaen" w:cs="Sylfaen"/>
          <w:sz w:val="20"/>
          <w:szCs w:val="20"/>
          <w:lang w:val="ka-GE"/>
        </w:rPr>
        <w:t>ჰქონდა</w:t>
      </w:r>
      <w:r w:rsidRPr="00C16F53">
        <w:rPr>
          <w:rFonts w:ascii="Sylfaen" w:hAnsi="Sylfaen"/>
          <w:sz w:val="20"/>
          <w:szCs w:val="20"/>
          <w:lang w:val="ka-GE"/>
        </w:rPr>
        <w:t xml:space="preserve"> </w:t>
      </w:r>
      <w:r w:rsidRPr="00C16F53">
        <w:rPr>
          <w:rFonts w:ascii="Sylfaen" w:hAnsi="Sylfaen" w:cs="Sylfaen"/>
          <w:sz w:val="20"/>
          <w:szCs w:val="20"/>
          <w:lang w:val="ka-GE"/>
        </w:rPr>
        <w:t>გასვლითი</w:t>
      </w:r>
      <w:r w:rsidRPr="00C16F53">
        <w:rPr>
          <w:rFonts w:ascii="Sylfaen" w:hAnsi="Sylfaen"/>
          <w:sz w:val="20"/>
          <w:szCs w:val="20"/>
          <w:lang w:val="ka-GE"/>
        </w:rPr>
        <w:t xml:space="preserve"> </w:t>
      </w:r>
      <w:r w:rsidRPr="00C16F53">
        <w:rPr>
          <w:rFonts w:ascii="Sylfaen" w:hAnsi="Sylfaen" w:cs="Sylfaen"/>
          <w:sz w:val="20"/>
          <w:szCs w:val="20"/>
          <w:lang w:val="ka-GE"/>
        </w:rPr>
        <w:t>თამაში</w:t>
      </w:r>
      <w:r w:rsidRPr="00C16F53">
        <w:rPr>
          <w:rFonts w:ascii="Sylfaen" w:hAnsi="Sylfaen"/>
          <w:sz w:val="20"/>
          <w:szCs w:val="20"/>
          <w:lang w:val="ka-GE"/>
        </w:rPr>
        <w:t xml:space="preserve">. </w:t>
      </w:r>
    </w:p>
    <w:p w14:paraId="779884FE" w14:textId="77777777" w:rsidR="00A603D0" w:rsidRPr="00C16F53" w:rsidRDefault="00A603D0" w:rsidP="00E55F46">
      <w:pPr>
        <w:spacing w:line="240" w:lineRule="auto"/>
        <w:jc w:val="both"/>
        <w:rPr>
          <w:rFonts w:ascii="Sylfaen" w:hAnsi="Sylfaen"/>
          <w:sz w:val="20"/>
          <w:szCs w:val="20"/>
          <w:lang w:val="ka-GE"/>
        </w:rPr>
      </w:pPr>
      <w:r w:rsidRPr="00C16F53">
        <w:rPr>
          <w:rFonts w:ascii="Sylfaen" w:hAnsi="Sylfaen" w:cs="Sylfaen"/>
          <w:sz w:val="20"/>
          <w:szCs w:val="20"/>
          <w:lang w:val="ka-GE"/>
        </w:rPr>
        <w:t>ჩატარდა</w:t>
      </w:r>
      <w:r w:rsidRPr="00C16F53">
        <w:rPr>
          <w:rFonts w:ascii="Sylfaen" w:hAnsi="Sylfaen"/>
          <w:sz w:val="20"/>
          <w:szCs w:val="20"/>
          <w:lang w:val="ka-GE"/>
        </w:rPr>
        <w:t xml:space="preserve"> 3 </w:t>
      </w:r>
      <w:r w:rsidRPr="00C16F53">
        <w:rPr>
          <w:rFonts w:ascii="Sylfaen" w:hAnsi="Sylfaen" w:cs="Sylfaen"/>
          <w:sz w:val="20"/>
          <w:szCs w:val="20"/>
          <w:lang w:val="ka-GE"/>
        </w:rPr>
        <w:t>ფესტივალი</w:t>
      </w:r>
      <w:r w:rsidRPr="00C16F53">
        <w:rPr>
          <w:rFonts w:ascii="Sylfaen" w:hAnsi="Sylfaen"/>
          <w:sz w:val="20"/>
          <w:szCs w:val="20"/>
          <w:lang w:val="ka-GE"/>
        </w:rPr>
        <w:t xml:space="preserve">, </w:t>
      </w:r>
      <w:r w:rsidRPr="00C16F53">
        <w:rPr>
          <w:rFonts w:ascii="Sylfaen" w:hAnsi="Sylfaen" w:cs="Sylfaen"/>
          <w:sz w:val="20"/>
          <w:szCs w:val="20"/>
          <w:lang w:val="ka-GE"/>
        </w:rPr>
        <w:t>რომლებშიც</w:t>
      </w:r>
      <w:r w:rsidRPr="00C16F53">
        <w:rPr>
          <w:rFonts w:ascii="Sylfaen" w:hAnsi="Sylfaen"/>
          <w:sz w:val="20"/>
          <w:szCs w:val="20"/>
          <w:lang w:val="ka-GE"/>
        </w:rPr>
        <w:t xml:space="preserve"> </w:t>
      </w:r>
      <w:r w:rsidRPr="00C16F53">
        <w:rPr>
          <w:rFonts w:ascii="Sylfaen" w:hAnsi="Sylfaen" w:cs="Sylfaen"/>
          <w:sz w:val="20"/>
          <w:szCs w:val="20"/>
          <w:lang w:val="ka-GE"/>
        </w:rPr>
        <w:t>მონაწილეობა</w:t>
      </w:r>
      <w:r w:rsidRPr="00C16F53">
        <w:rPr>
          <w:rFonts w:ascii="Sylfaen" w:hAnsi="Sylfaen"/>
          <w:sz w:val="20"/>
          <w:szCs w:val="20"/>
          <w:lang w:val="ka-GE"/>
        </w:rPr>
        <w:t xml:space="preserve"> </w:t>
      </w:r>
      <w:r w:rsidRPr="00C16F53">
        <w:rPr>
          <w:rFonts w:ascii="Sylfaen" w:hAnsi="Sylfaen" w:cs="Sylfaen"/>
          <w:sz w:val="20"/>
          <w:szCs w:val="20"/>
          <w:lang w:val="ka-GE"/>
        </w:rPr>
        <w:t>მიიღო</w:t>
      </w:r>
      <w:r w:rsidRPr="00C16F53">
        <w:rPr>
          <w:rFonts w:ascii="Sylfaen" w:hAnsi="Sylfaen"/>
          <w:sz w:val="20"/>
          <w:szCs w:val="20"/>
          <w:lang w:val="ka-GE"/>
        </w:rPr>
        <w:t xml:space="preserve"> </w:t>
      </w:r>
      <w:r w:rsidRPr="00C16F53">
        <w:rPr>
          <w:rFonts w:ascii="Sylfaen" w:hAnsi="Sylfaen" w:cs="Sylfaen"/>
          <w:sz w:val="20"/>
          <w:szCs w:val="20"/>
          <w:lang w:val="ka-GE"/>
        </w:rPr>
        <w:t>ქუთაისის</w:t>
      </w:r>
      <w:r w:rsidRPr="00C16F53">
        <w:rPr>
          <w:rFonts w:ascii="Sylfaen" w:hAnsi="Sylfaen"/>
          <w:sz w:val="20"/>
          <w:szCs w:val="20"/>
          <w:lang w:val="ka-GE"/>
        </w:rPr>
        <w:t xml:space="preserve">, </w:t>
      </w:r>
      <w:r w:rsidRPr="00C16F53">
        <w:rPr>
          <w:rFonts w:ascii="Sylfaen" w:hAnsi="Sylfaen" w:cs="Sylfaen"/>
          <w:sz w:val="20"/>
          <w:szCs w:val="20"/>
          <w:lang w:val="ka-GE"/>
        </w:rPr>
        <w:t>ჩოხატაურის</w:t>
      </w:r>
      <w:r w:rsidRPr="00C16F53">
        <w:rPr>
          <w:rFonts w:ascii="Sylfaen" w:hAnsi="Sylfaen"/>
          <w:sz w:val="20"/>
          <w:szCs w:val="20"/>
          <w:lang w:val="ka-GE"/>
        </w:rPr>
        <w:t xml:space="preserve">, </w:t>
      </w:r>
      <w:r w:rsidRPr="00C16F53">
        <w:rPr>
          <w:rFonts w:ascii="Sylfaen" w:hAnsi="Sylfaen" w:cs="Sylfaen"/>
          <w:sz w:val="20"/>
          <w:szCs w:val="20"/>
          <w:lang w:val="ka-GE"/>
        </w:rPr>
        <w:t>საჩხერისა</w:t>
      </w:r>
      <w:r w:rsidRPr="00C16F53">
        <w:rPr>
          <w:rFonts w:ascii="Sylfaen" w:hAnsi="Sylfaen"/>
          <w:sz w:val="20"/>
          <w:szCs w:val="20"/>
          <w:lang w:val="ka-GE"/>
        </w:rPr>
        <w:t xml:space="preserve"> </w:t>
      </w:r>
      <w:r w:rsidRPr="00C16F53">
        <w:rPr>
          <w:rFonts w:ascii="Sylfaen" w:hAnsi="Sylfaen" w:cs="Sylfaen"/>
          <w:sz w:val="20"/>
          <w:szCs w:val="20"/>
          <w:lang w:val="ka-GE"/>
        </w:rPr>
        <w:t>და</w:t>
      </w:r>
      <w:r w:rsidRPr="00C16F53">
        <w:rPr>
          <w:rFonts w:ascii="Sylfaen" w:hAnsi="Sylfaen"/>
          <w:sz w:val="20"/>
          <w:szCs w:val="20"/>
          <w:lang w:val="ka-GE"/>
        </w:rPr>
        <w:t xml:space="preserve"> </w:t>
      </w:r>
      <w:r w:rsidRPr="00C16F53">
        <w:rPr>
          <w:rFonts w:ascii="Sylfaen" w:hAnsi="Sylfaen" w:cs="Sylfaen"/>
          <w:sz w:val="20"/>
          <w:szCs w:val="20"/>
          <w:lang w:val="ka-GE"/>
        </w:rPr>
        <w:t>თერჯოლის</w:t>
      </w:r>
      <w:r w:rsidRPr="00C16F53">
        <w:rPr>
          <w:rFonts w:ascii="Sylfaen" w:hAnsi="Sylfaen"/>
          <w:sz w:val="20"/>
          <w:szCs w:val="20"/>
          <w:lang w:val="ka-GE"/>
        </w:rPr>
        <w:t xml:space="preserve"> 2004-2009 </w:t>
      </w:r>
      <w:r w:rsidRPr="00C16F53">
        <w:rPr>
          <w:rFonts w:ascii="Sylfaen" w:hAnsi="Sylfaen" w:cs="Sylfaen"/>
          <w:sz w:val="20"/>
          <w:szCs w:val="20"/>
          <w:lang w:val="ka-GE"/>
        </w:rPr>
        <w:t>წლებში</w:t>
      </w:r>
      <w:r w:rsidRPr="00C16F53">
        <w:rPr>
          <w:rFonts w:ascii="Sylfaen" w:hAnsi="Sylfaen"/>
          <w:sz w:val="20"/>
          <w:szCs w:val="20"/>
          <w:lang w:val="ka-GE"/>
        </w:rPr>
        <w:t xml:space="preserve"> </w:t>
      </w:r>
      <w:r w:rsidRPr="00C16F53">
        <w:rPr>
          <w:rFonts w:ascii="Sylfaen" w:hAnsi="Sylfaen" w:cs="Sylfaen"/>
          <w:sz w:val="20"/>
          <w:szCs w:val="20"/>
          <w:lang w:val="ka-GE"/>
        </w:rPr>
        <w:t>დაბადებულმა</w:t>
      </w:r>
      <w:r w:rsidRPr="00C16F53">
        <w:rPr>
          <w:rFonts w:ascii="Sylfaen" w:hAnsi="Sylfaen"/>
          <w:sz w:val="20"/>
          <w:szCs w:val="20"/>
          <w:lang w:val="ka-GE"/>
        </w:rPr>
        <w:t xml:space="preserve"> </w:t>
      </w:r>
      <w:r w:rsidRPr="00C16F53">
        <w:rPr>
          <w:rFonts w:ascii="Sylfaen" w:hAnsi="Sylfaen" w:cs="Sylfaen"/>
          <w:sz w:val="20"/>
          <w:szCs w:val="20"/>
          <w:lang w:val="ka-GE"/>
        </w:rPr>
        <w:t>ბავშვებმა</w:t>
      </w:r>
      <w:r w:rsidRPr="00C16F53">
        <w:rPr>
          <w:rFonts w:ascii="Sylfaen" w:hAnsi="Sylfaen"/>
          <w:sz w:val="20"/>
          <w:szCs w:val="20"/>
          <w:lang w:val="ka-GE"/>
        </w:rPr>
        <w:t xml:space="preserve">.   </w:t>
      </w:r>
    </w:p>
    <w:p w14:paraId="3132E9CD" w14:textId="77777777" w:rsidR="00A603D0" w:rsidRPr="00C16F53" w:rsidRDefault="00A603D0" w:rsidP="00E55F46">
      <w:pPr>
        <w:spacing w:line="240" w:lineRule="auto"/>
        <w:jc w:val="both"/>
        <w:rPr>
          <w:rFonts w:ascii="Sylfaen" w:hAnsi="Sylfaen"/>
          <w:sz w:val="20"/>
          <w:szCs w:val="20"/>
          <w:lang w:val="ka-GE"/>
        </w:rPr>
      </w:pPr>
      <w:r w:rsidRPr="00C16F53">
        <w:rPr>
          <w:rFonts w:ascii="Sylfaen" w:hAnsi="Sylfaen" w:cs="Sylfaen"/>
          <w:b/>
          <w:sz w:val="20"/>
          <w:szCs w:val="20"/>
          <w:lang w:val="ka-GE"/>
        </w:rPr>
        <w:t>კალათბურთი</w:t>
      </w:r>
      <w:r w:rsidRPr="00C16F53">
        <w:rPr>
          <w:rFonts w:ascii="Sylfaen" w:hAnsi="Sylfaen"/>
          <w:b/>
          <w:sz w:val="20"/>
          <w:szCs w:val="20"/>
          <w:lang w:val="ka-GE"/>
        </w:rPr>
        <w:t xml:space="preserve"> </w:t>
      </w:r>
      <w:r w:rsidRPr="00C16F53">
        <w:rPr>
          <w:rFonts w:ascii="Sylfaen" w:hAnsi="Sylfaen"/>
          <w:sz w:val="20"/>
          <w:szCs w:val="20"/>
          <w:lang w:val="ka-GE"/>
        </w:rPr>
        <w:t xml:space="preserve">-  2019 </w:t>
      </w:r>
      <w:r w:rsidRPr="00C16F53">
        <w:rPr>
          <w:rFonts w:ascii="Sylfaen" w:hAnsi="Sylfaen" w:cs="Sylfaen"/>
          <w:sz w:val="20"/>
          <w:szCs w:val="20"/>
          <w:lang w:val="ka-GE"/>
        </w:rPr>
        <w:t>წლის</w:t>
      </w:r>
      <w:r w:rsidRPr="00C16F53">
        <w:rPr>
          <w:rFonts w:ascii="Sylfaen" w:hAnsi="Sylfaen"/>
          <w:sz w:val="20"/>
          <w:szCs w:val="20"/>
          <w:lang w:val="ka-GE"/>
        </w:rPr>
        <w:t xml:space="preserve"> </w:t>
      </w:r>
      <w:r w:rsidRPr="00C16F53">
        <w:rPr>
          <w:rFonts w:ascii="Sylfaen" w:hAnsi="Sylfaen" w:cs="Sylfaen"/>
          <w:sz w:val="20"/>
          <w:szCs w:val="20"/>
          <w:lang w:val="ka-GE"/>
        </w:rPr>
        <w:t>პირველი</w:t>
      </w:r>
      <w:r w:rsidRPr="00C16F53">
        <w:rPr>
          <w:rFonts w:ascii="Sylfaen" w:hAnsi="Sylfaen"/>
          <w:sz w:val="20"/>
          <w:szCs w:val="20"/>
          <w:lang w:val="ka-GE"/>
        </w:rPr>
        <w:t xml:space="preserve"> </w:t>
      </w:r>
      <w:r w:rsidRPr="00C16F53">
        <w:rPr>
          <w:rFonts w:ascii="Sylfaen" w:hAnsi="Sylfaen" w:cs="Sylfaen"/>
          <w:sz w:val="20"/>
          <w:szCs w:val="20"/>
          <w:lang w:val="ka-GE"/>
        </w:rPr>
        <w:t>კვარტლის</w:t>
      </w:r>
      <w:r w:rsidRPr="00C16F53">
        <w:rPr>
          <w:rFonts w:ascii="Sylfaen" w:hAnsi="Sylfaen"/>
          <w:sz w:val="20"/>
          <w:szCs w:val="20"/>
          <w:lang w:val="ka-GE"/>
        </w:rPr>
        <w:t xml:space="preserve"> </w:t>
      </w:r>
      <w:r w:rsidRPr="00C16F53">
        <w:rPr>
          <w:rFonts w:ascii="Sylfaen" w:hAnsi="Sylfaen" w:cs="Sylfaen"/>
          <w:sz w:val="20"/>
          <w:szCs w:val="20"/>
          <w:lang w:val="ka-GE"/>
        </w:rPr>
        <w:t>მონაცემებით</w:t>
      </w:r>
      <w:r w:rsidRPr="00C16F53">
        <w:rPr>
          <w:rFonts w:ascii="Sylfaen" w:hAnsi="Sylfaen"/>
          <w:sz w:val="20"/>
          <w:szCs w:val="20"/>
          <w:lang w:val="ka-GE"/>
        </w:rPr>
        <w:t xml:space="preserve">, </w:t>
      </w:r>
      <w:r w:rsidRPr="00C16F53">
        <w:rPr>
          <w:rFonts w:ascii="Sylfaen" w:hAnsi="Sylfaen" w:cs="Sylfaen"/>
          <w:sz w:val="20"/>
          <w:szCs w:val="20"/>
          <w:lang w:val="ka-GE"/>
        </w:rPr>
        <w:t>საკალათბურთო</w:t>
      </w:r>
      <w:r w:rsidRPr="00C16F53">
        <w:rPr>
          <w:rFonts w:ascii="Sylfaen" w:hAnsi="Sylfaen"/>
          <w:sz w:val="20"/>
          <w:szCs w:val="20"/>
          <w:lang w:val="ka-GE"/>
        </w:rPr>
        <w:t xml:space="preserve"> </w:t>
      </w:r>
      <w:r w:rsidRPr="00C16F53">
        <w:rPr>
          <w:rFonts w:ascii="Sylfaen" w:hAnsi="Sylfaen" w:cs="Sylfaen"/>
          <w:sz w:val="20"/>
          <w:szCs w:val="20"/>
          <w:lang w:val="ka-GE"/>
        </w:rPr>
        <w:t>კლუბის</w:t>
      </w:r>
      <w:r w:rsidRPr="00C16F53">
        <w:rPr>
          <w:rFonts w:ascii="Sylfaen" w:hAnsi="Sylfaen"/>
          <w:sz w:val="20"/>
          <w:szCs w:val="20"/>
          <w:lang w:val="ka-GE"/>
        </w:rPr>
        <w:t xml:space="preserve"> </w:t>
      </w:r>
      <w:r w:rsidRPr="00C16F53">
        <w:rPr>
          <w:rFonts w:ascii="Sylfaen" w:hAnsi="Sylfaen" w:cs="Sylfaen"/>
          <w:sz w:val="20"/>
          <w:szCs w:val="20"/>
          <w:lang w:val="ka-GE"/>
        </w:rPr>
        <w:t>ბავშვთა</w:t>
      </w:r>
      <w:r w:rsidRPr="00C16F53">
        <w:rPr>
          <w:rFonts w:ascii="Sylfaen" w:hAnsi="Sylfaen"/>
          <w:sz w:val="20"/>
          <w:szCs w:val="20"/>
          <w:lang w:val="ka-GE"/>
        </w:rPr>
        <w:t xml:space="preserve"> </w:t>
      </w:r>
      <w:r w:rsidRPr="00C16F53">
        <w:rPr>
          <w:rFonts w:ascii="Sylfaen" w:hAnsi="Sylfaen" w:cs="Sylfaen"/>
          <w:sz w:val="20"/>
          <w:szCs w:val="20"/>
          <w:lang w:val="ka-GE"/>
        </w:rPr>
        <w:t>ასაკობრივ</w:t>
      </w:r>
      <w:r w:rsidRPr="00C16F53">
        <w:rPr>
          <w:rFonts w:ascii="Sylfaen" w:hAnsi="Sylfaen"/>
          <w:sz w:val="20"/>
          <w:szCs w:val="20"/>
          <w:lang w:val="ka-GE"/>
        </w:rPr>
        <w:t xml:space="preserve"> </w:t>
      </w:r>
      <w:r w:rsidRPr="00C16F53">
        <w:rPr>
          <w:rFonts w:ascii="Sylfaen" w:hAnsi="Sylfaen" w:cs="Sylfaen"/>
          <w:sz w:val="20"/>
          <w:szCs w:val="20"/>
          <w:lang w:val="ka-GE"/>
        </w:rPr>
        <w:t>ჯგუფში</w:t>
      </w:r>
      <w:r w:rsidRPr="00C16F53">
        <w:rPr>
          <w:rFonts w:ascii="Sylfaen" w:hAnsi="Sylfaen"/>
          <w:sz w:val="20"/>
          <w:szCs w:val="20"/>
          <w:lang w:val="ka-GE"/>
        </w:rPr>
        <w:t xml:space="preserve"> </w:t>
      </w:r>
      <w:r w:rsidRPr="00C16F53">
        <w:rPr>
          <w:rFonts w:ascii="Sylfaen" w:hAnsi="Sylfaen" w:cs="Sylfaen"/>
          <w:sz w:val="20"/>
          <w:szCs w:val="20"/>
          <w:lang w:val="ka-GE"/>
        </w:rPr>
        <w:t>სულ</w:t>
      </w:r>
      <w:r w:rsidRPr="00C16F53">
        <w:rPr>
          <w:rFonts w:ascii="Sylfaen" w:hAnsi="Sylfaen"/>
          <w:sz w:val="20"/>
          <w:szCs w:val="20"/>
          <w:lang w:val="ka-GE"/>
        </w:rPr>
        <w:t xml:space="preserve"> </w:t>
      </w:r>
      <w:r w:rsidRPr="00C16F53">
        <w:rPr>
          <w:rFonts w:ascii="Sylfaen" w:hAnsi="Sylfaen" w:cs="Sylfaen"/>
          <w:sz w:val="20"/>
          <w:szCs w:val="20"/>
          <w:lang w:val="ka-GE"/>
        </w:rPr>
        <w:t>ირიცხება</w:t>
      </w:r>
      <w:r w:rsidRPr="00C16F53">
        <w:rPr>
          <w:rFonts w:ascii="Sylfaen" w:hAnsi="Sylfaen"/>
          <w:sz w:val="20"/>
          <w:szCs w:val="20"/>
          <w:lang w:val="ka-GE"/>
        </w:rPr>
        <w:t xml:space="preserve"> 15 </w:t>
      </w:r>
      <w:r w:rsidRPr="00C16F53">
        <w:rPr>
          <w:rFonts w:ascii="Sylfaen" w:hAnsi="Sylfaen" w:cs="Sylfaen"/>
          <w:sz w:val="20"/>
          <w:szCs w:val="20"/>
          <w:lang w:val="ka-GE"/>
        </w:rPr>
        <w:t>პირი</w:t>
      </w:r>
      <w:r w:rsidRPr="00C16F53">
        <w:rPr>
          <w:rFonts w:ascii="Sylfaen" w:hAnsi="Sylfaen"/>
          <w:sz w:val="20"/>
          <w:szCs w:val="20"/>
          <w:lang w:val="ka-GE"/>
        </w:rPr>
        <w:t xml:space="preserve">. </w:t>
      </w:r>
    </w:p>
    <w:p w14:paraId="09403C1C" w14:textId="77777777" w:rsidR="00A603D0" w:rsidRPr="00C16F53" w:rsidRDefault="00A603D0" w:rsidP="00E55F46">
      <w:pPr>
        <w:spacing w:line="240" w:lineRule="auto"/>
        <w:jc w:val="both"/>
        <w:rPr>
          <w:rFonts w:ascii="Sylfaen" w:hAnsi="Sylfaen"/>
          <w:sz w:val="20"/>
          <w:szCs w:val="20"/>
          <w:lang w:val="ka-GE"/>
        </w:rPr>
      </w:pPr>
      <w:r w:rsidRPr="00C16F53">
        <w:rPr>
          <w:rFonts w:ascii="Sylfaen" w:hAnsi="Sylfaen"/>
          <w:sz w:val="20"/>
          <w:szCs w:val="20"/>
          <w:lang w:val="ka-GE"/>
        </w:rPr>
        <w:t xml:space="preserve">2019 </w:t>
      </w:r>
      <w:r w:rsidRPr="00C16F53">
        <w:rPr>
          <w:rFonts w:ascii="Sylfaen" w:hAnsi="Sylfaen" w:cs="Sylfaen"/>
          <w:sz w:val="20"/>
          <w:szCs w:val="20"/>
          <w:lang w:val="ka-GE"/>
        </w:rPr>
        <w:t>წლის</w:t>
      </w:r>
      <w:r w:rsidRPr="00C16F53">
        <w:rPr>
          <w:rFonts w:ascii="Sylfaen" w:hAnsi="Sylfaen"/>
          <w:sz w:val="20"/>
          <w:szCs w:val="20"/>
          <w:lang w:val="ka-GE"/>
        </w:rPr>
        <w:t xml:space="preserve"> I </w:t>
      </w:r>
      <w:r w:rsidRPr="00C16F53">
        <w:rPr>
          <w:rFonts w:ascii="Sylfaen" w:hAnsi="Sylfaen" w:cs="Sylfaen"/>
          <w:sz w:val="20"/>
          <w:szCs w:val="20"/>
          <w:lang w:val="ka-GE"/>
        </w:rPr>
        <w:t>კვარტალში</w:t>
      </w:r>
      <w:r w:rsidRPr="00C16F53">
        <w:rPr>
          <w:rFonts w:ascii="Sylfaen" w:hAnsi="Sylfaen"/>
          <w:sz w:val="20"/>
          <w:szCs w:val="20"/>
          <w:lang w:val="ka-GE"/>
        </w:rPr>
        <w:t xml:space="preserve"> </w:t>
      </w:r>
      <w:r w:rsidRPr="00C16F53">
        <w:rPr>
          <w:rFonts w:ascii="Sylfaen" w:hAnsi="Sylfaen" w:cs="Sylfaen"/>
          <w:sz w:val="20"/>
          <w:szCs w:val="20"/>
          <w:lang w:val="ka-GE"/>
        </w:rPr>
        <w:t>გუნდს</w:t>
      </w:r>
      <w:r w:rsidRPr="00C16F53">
        <w:rPr>
          <w:rFonts w:ascii="Sylfaen" w:hAnsi="Sylfaen"/>
          <w:sz w:val="20"/>
          <w:szCs w:val="20"/>
          <w:lang w:val="ka-GE"/>
        </w:rPr>
        <w:t xml:space="preserve"> </w:t>
      </w:r>
      <w:r w:rsidRPr="00C16F53">
        <w:rPr>
          <w:rFonts w:ascii="Sylfaen" w:hAnsi="Sylfaen" w:cs="Sylfaen"/>
          <w:sz w:val="20"/>
          <w:szCs w:val="20"/>
          <w:lang w:val="ka-GE"/>
        </w:rPr>
        <w:t>ინტენსიურად</w:t>
      </w:r>
      <w:r w:rsidRPr="00C16F53">
        <w:rPr>
          <w:rFonts w:ascii="Sylfaen" w:hAnsi="Sylfaen"/>
          <w:sz w:val="20"/>
          <w:szCs w:val="20"/>
          <w:lang w:val="ka-GE"/>
        </w:rPr>
        <w:t xml:space="preserve"> </w:t>
      </w:r>
      <w:r w:rsidRPr="00C16F53">
        <w:rPr>
          <w:rFonts w:ascii="Sylfaen" w:hAnsi="Sylfaen" w:cs="Sylfaen"/>
          <w:sz w:val="20"/>
          <w:szCs w:val="20"/>
          <w:lang w:val="ka-GE"/>
        </w:rPr>
        <w:t>უტარდებოდა</w:t>
      </w:r>
      <w:r w:rsidRPr="00C16F53">
        <w:rPr>
          <w:rFonts w:ascii="Sylfaen" w:hAnsi="Sylfaen"/>
          <w:sz w:val="20"/>
          <w:szCs w:val="20"/>
          <w:lang w:val="ka-GE"/>
        </w:rPr>
        <w:t xml:space="preserve"> </w:t>
      </w:r>
      <w:r w:rsidRPr="00C16F53">
        <w:rPr>
          <w:rFonts w:ascii="Sylfaen" w:hAnsi="Sylfaen" w:cs="Sylfaen"/>
          <w:sz w:val="20"/>
          <w:szCs w:val="20"/>
          <w:lang w:val="ka-GE"/>
        </w:rPr>
        <w:t>სასწავლო</w:t>
      </w:r>
      <w:r w:rsidRPr="00C16F53">
        <w:rPr>
          <w:rFonts w:ascii="Sylfaen" w:hAnsi="Sylfaen"/>
          <w:sz w:val="20"/>
          <w:szCs w:val="20"/>
          <w:lang w:val="ka-GE"/>
        </w:rPr>
        <w:t>-</w:t>
      </w:r>
      <w:r w:rsidRPr="00C16F53">
        <w:rPr>
          <w:rFonts w:ascii="Sylfaen" w:hAnsi="Sylfaen" w:cs="Sylfaen"/>
          <w:sz w:val="20"/>
          <w:szCs w:val="20"/>
          <w:lang w:val="ka-GE"/>
        </w:rPr>
        <w:t>საწვრთნო</w:t>
      </w:r>
      <w:r w:rsidRPr="00C16F53">
        <w:rPr>
          <w:rFonts w:ascii="Sylfaen" w:hAnsi="Sylfaen"/>
          <w:sz w:val="20"/>
          <w:szCs w:val="20"/>
          <w:lang w:val="ka-GE"/>
        </w:rPr>
        <w:t xml:space="preserve">  </w:t>
      </w:r>
      <w:r w:rsidRPr="00C16F53">
        <w:rPr>
          <w:rFonts w:ascii="Sylfaen" w:hAnsi="Sylfaen" w:cs="Sylfaen"/>
          <w:sz w:val="20"/>
          <w:szCs w:val="20"/>
          <w:lang w:val="ka-GE"/>
        </w:rPr>
        <w:t>ვარჯიშები</w:t>
      </w:r>
      <w:r w:rsidRPr="00C16F53">
        <w:rPr>
          <w:rFonts w:ascii="Sylfaen" w:hAnsi="Sylfaen"/>
          <w:sz w:val="20"/>
          <w:szCs w:val="20"/>
          <w:lang w:val="ka-GE"/>
        </w:rPr>
        <w:t xml:space="preserve">.                                                                                                                                                                           </w:t>
      </w:r>
    </w:p>
    <w:p w14:paraId="004EC176" w14:textId="77777777" w:rsidR="00A603D0" w:rsidRPr="00C16F53" w:rsidRDefault="00A603D0" w:rsidP="00E55F46">
      <w:pPr>
        <w:spacing w:line="240" w:lineRule="auto"/>
        <w:jc w:val="both"/>
        <w:rPr>
          <w:rFonts w:ascii="Sylfaen" w:hAnsi="Sylfaen"/>
          <w:sz w:val="20"/>
          <w:szCs w:val="20"/>
          <w:lang w:val="ka-GE"/>
        </w:rPr>
      </w:pPr>
      <w:r w:rsidRPr="00C16F53">
        <w:rPr>
          <w:rFonts w:ascii="Sylfaen" w:hAnsi="Sylfaen" w:cs="Sylfaen"/>
          <w:sz w:val="20"/>
          <w:szCs w:val="20"/>
          <w:lang w:val="ka-GE"/>
        </w:rPr>
        <w:t>ა</w:t>
      </w:r>
      <w:r w:rsidRPr="00C16F53">
        <w:rPr>
          <w:rFonts w:ascii="Sylfaen" w:hAnsi="Sylfaen"/>
          <w:sz w:val="20"/>
          <w:szCs w:val="20"/>
          <w:lang w:val="ka-GE"/>
        </w:rPr>
        <w:t>(</w:t>
      </w:r>
      <w:r w:rsidRPr="00C16F53">
        <w:rPr>
          <w:rFonts w:ascii="Sylfaen" w:hAnsi="Sylfaen" w:cs="Sylfaen"/>
          <w:sz w:val="20"/>
          <w:szCs w:val="20"/>
          <w:lang w:val="ka-GE"/>
        </w:rPr>
        <w:t>ა</w:t>
      </w:r>
      <w:r w:rsidRPr="00C16F53">
        <w:rPr>
          <w:rFonts w:ascii="Sylfaen" w:hAnsi="Sylfaen"/>
          <w:sz w:val="20"/>
          <w:szCs w:val="20"/>
          <w:lang w:val="ka-GE"/>
        </w:rPr>
        <w:t>)</w:t>
      </w:r>
      <w:r w:rsidRPr="00C16F53">
        <w:rPr>
          <w:rFonts w:ascii="Sylfaen" w:hAnsi="Sylfaen" w:cs="Sylfaen"/>
          <w:sz w:val="20"/>
          <w:szCs w:val="20"/>
          <w:lang w:val="ka-GE"/>
        </w:rPr>
        <w:t>იპ</w:t>
      </w:r>
      <w:r w:rsidRPr="00C16F53">
        <w:rPr>
          <w:rFonts w:ascii="Sylfaen" w:hAnsi="Sylfaen"/>
          <w:sz w:val="20"/>
          <w:szCs w:val="20"/>
          <w:lang w:val="ka-GE"/>
        </w:rPr>
        <w:t xml:space="preserve"> </w:t>
      </w:r>
      <w:r w:rsidRPr="00C16F53">
        <w:rPr>
          <w:rFonts w:ascii="Sylfaen" w:hAnsi="Sylfaen" w:cs="Sylfaen"/>
          <w:sz w:val="20"/>
          <w:szCs w:val="20"/>
          <w:lang w:val="ka-GE"/>
        </w:rPr>
        <w:t>ბათუმის</w:t>
      </w:r>
      <w:r w:rsidRPr="00C16F53">
        <w:rPr>
          <w:rFonts w:ascii="Sylfaen" w:hAnsi="Sylfaen"/>
          <w:sz w:val="20"/>
          <w:szCs w:val="20"/>
          <w:lang w:val="ka-GE"/>
        </w:rPr>
        <w:t xml:space="preserve"> </w:t>
      </w:r>
      <w:r w:rsidRPr="00C16F53">
        <w:rPr>
          <w:rFonts w:ascii="Sylfaen" w:hAnsi="Sylfaen" w:cs="Sylfaen"/>
          <w:b/>
          <w:sz w:val="20"/>
          <w:szCs w:val="20"/>
          <w:lang w:val="ka-GE"/>
        </w:rPr>
        <w:t>საცხენოსნო</w:t>
      </w:r>
      <w:r w:rsidRPr="00C16F53">
        <w:rPr>
          <w:rFonts w:ascii="Sylfaen" w:hAnsi="Sylfaen"/>
          <w:b/>
          <w:sz w:val="20"/>
          <w:szCs w:val="20"/>
          <w:lang w:val="ka-GE"/>
        </w:rPr>
        <w:t xml:space="preserve"> </w:t>
      </w:r>
      <w:r w:rsidRPr="00C16F53">
        <w:rPr>
          <w:rFonts w:ascii="Sylfaen" w:hAnsi="Sylfaen" w:cs="Sylfaen"/>
          <w:b/>
          <w:sz w:val="20"/>
          <w:szCs w:val="20"/>
          <w:lang w:val="ka-GE"/>
        </w:rPr>
        <w:t>კლუბს</w:t>
      </w:r>
      <w:r w:rsidRPr="00C16F53">
        <w:rPr>
          <w:rFonts w:ascii="Sylfaen" w:hAnsi="Sylfaen"/>
          <w:sz w:val="20"/>
          <w:szCs w:val="20"/>
          <w:lang w:val="ka-GE"/>
        </w:rPr>
        <w:t xml:space="preserve"> </w:t>
      </w:r>
      <w:r w:rsidRPr="00C16F53">
        <w:rPr>
          <w:rFonts w:ascii="Sylfaen" w:hAnsi="Sylfaen" w:cs="Sylfaen"/>
          <w:sz w:val="20"/>
          <w:szCs w:val="20"/>
          <w:lang w:val="ka-GE"/>
        </w:rPr>
        <w:t>მიმდინარე</w:t>
      </w:r>
      <w:r w:rsidRPr="00C16F53">
        <w:rPr>
          <w:rFonts w:ascii="Sylfaen" w:hAnsi="Sylfaen"/>
          <w:sz w:val="20"/>
          <w:szCs w:val="20"/>
          <w:lang w:val="ka-GE"/>
        </w:rPr>
        <w:t xml:space="preserve"> </w:t>
      </w:r>
      <w:r w:rsidRPr="00C16F53">
        <w:rPr>
          <w:rFonts w:ascii="Sylfaen" w:hAnsi="Sylfaen" w:cs="Sylfaen"/>
          <w:sz w:val="20"/>
          <w:szCs w:val="20"/>
          <w:lang w:val="ka-GE"/>
        </w:rPr>
        <w:t>წლის</w:t>
      </w:r>
      <w:r w:rsidRPr="00C16F53">
        <w:rPr>
          <w:rFonts w:ascii="Sylfaen" w:hAnsi="Sylfaen"/>
          <w:sz w:val="20"/>
          <w:szCs w:val="20"/>
          <w:lang w:val="ka-GE"/>
        </w:rPr>
        <w:t xml:space="preserve"> </w:t>
      </w:r>
      <w:r w:rsidRPr="00C16F53">
        <w:rPr>
          <w:rFonts w:ascii="Sylfaen" w:hAnsi="Sylfaen" w:cs="Sylfaen"/>
          <w:sz w:val="20"/>
          <w:szCs w:val="20"/>
          <w:lang w:val="ka-GE"/>
        </w:rPr>
        <w:t>პირველ</w:t>
      </w:r>
      <w:r w:rsidRPr="00C16F53">
        <w:rPr>
          <w:rFonts w:ascii="Sylfaen" w:hAnsi="Sylfaen"/>
          <w:sz w:val="20"/>
          <w:szCs w:val="20"/>
          <w:lang w:val="ka-GE"/>
        </w:rPr>
        <w:t xml:space="preserve"> </w:t>
      </w:r>
      <w:r w:rsidRPr="00C16F53">
        <w:rPr>
          <w:rFonts w:ascii="Sylfaen" w:hAnsi="Sylfaen" w:cs="Sylfaen"/>
          <w:sz w:val="20"/>
          <w:szCs w:val="20"/>
          <w:lang w:val="ka-GE"/>
        </w:rPr>
        <w:t>კვარტალში</w:t>
      </w:r>
      <w:r w:rsidRPr="00C16F53">
        <w:rPr>
          <w:rFonts w:ascii="Sylfaen" w:hAnsi="Sylfaen"/>
          <w:sz w:val="20"/>
          <w:szCs w:val="20"/>
          <w:lang w:val="ka-GE"/>
        </w:rPr>
        <w:t xml:space="preserve"> </w:t>
      </w:r>
      <w:r w:rsidRPr="00C16F53">
        <w:rPr>
          <w:rFonts w:ascii="Sylfaen" w:hAnsi="Sylfaen" w:cs="Sylfaen"/>
          <w:sz w:val="20"/>
          <w:szCs w:val="20"/>
          <w:lang w:val="ka-GE"/>
        </w:rPr>
        <w:t>საერთაშორისო</w:t>
      </w:r>
      <w:r w:rsidRPr="00C16F53">
        <w:rPr>
          <w:rFonts w:ascii="Sylfaen" w:hAnsi="Sylfaen"/>
          <w:sz w:val="20"/>
          <w:szCs w:val="20"/>
          <w:lang w:val="ka-GE"/>
        </w:rPr>
        <w:t xml:space="preserve"> </w:t>
      </w:r>
      <w:r w:rsidRPr="00C16F53">
        <w:rPr>
          <w:rFonts w:ascii="Sylfaen" w:hAnsi="Sylfaen" w:cs="Sylfaen"/>
          <w:sz w:val="20"/>
          <w:szCs w:val="20"/>
          <w:lang w:val="ka-GE"/>
        </w:rPr>
        <w:t>სპორტულ</w:t>
      </w:r>
      <w:r w:rsidRPr="00C16F53">
        <w:rPr>
          <w:rFonts w:ascii="Sylfaen" w:hAnsi="Sylfaen"/>
          <w:sz w:val="20"/>
          <w:szCs w:val="20"/>
          <w:lang w:val="ka-GE"/>
        </w:rPr>
        <w:t xml:space="preserve"> </w:t>
      </w:r>
      <w:r w:rsidRPr="00C16F53">
        <w:rPr>
          <w:rFonts w:ascii="Sylfaen" w:hAnsi="Sylfaen" w:cs="Sylfaen"/>
          <w:sz w:val="20"/>
          <w:szCs w:val="20"/>
          <w:lang w:val="ka-GE"/>
        </w:rPr>
        <w:t>შეჯიბრებაში</w:t>
      </w:r>
      <w:r w:rsidRPr="00C16F53">
        <w:rPr>
          <w:rFonts w:ascii="Sylfaen" w:hAnsi="Sylfaen"/>
          <w:sz w:val="20"/>
          <w:szCs w:val="20"/>
          <w:lang w:val="ka-GE"/>
        </w:rPr>
        <w:t xml:space="preserve"> </w:t>
      </w:r>
      <w:r w:rsidRPr="00C16F53">
        <w:rPr>
          <w:rFonts w:ascii="Sylfaen" w:hAnsi="Sylfaen" w:cs="Sylfaen"/>
          <w:sz w:val="20"/>
          <w:szCs w:val="20"/>
          <w:lang w:val="ka-GE"/>
        </w:rPr>
        <w:t>მონაწილეობა</w:t>
      </w:r>
      <w:r w:rsidRPr="00C16F53">
        <w:rPr>
          <w:rFonts w:ascii="Sylfaen" w:hAnsi="Sylfaen"/>
          <w:sz w:val="20"/>
          <w:szCs w:val="20"/>
          <w:lang w:val="ka-GE"/>
        </w:rPr>
        <w:t xml:space="preserve"> </w:t>
      </w:r>
      <w:r w:rsidRPr="00C16F53">
        <w:rPr>
          <w:rFonts w:ascii="Sylfaen" w:hAnsi="Sylfaen" w:cs="Sylfaen"/>
          <w:sz w:val="20"/>
          <w:szCs w:val="20"/>
          <w:lang w:val="ka-GE"/>
        </w:rPr>
        <w:t>არ</w:t>
      </w:r>
      <w:r w:rsidRPr="00C16F53">
        <w:rPr>
          <w:rFonts w:ascii="Sylfaen" w:hAnsi="Sylfaen"/>
          <w:sz w:val="20"/>
          <w:szCs w:val="20"/>
          <w:lang w:val="ka-GE"/>
        </w:rPr>
        <w:t xml:space="preserve"> </w:t>
      </w:r>
      <w:r w:rsidRPr="00C16F53">
        <w:rPr>
          <w:rFonts w:ascii="Sylfaen" w:hAnsi="Sylfaen" w:cs="Sylfaen"/>
          <w:sz w:val="20"/>
          <w:szCs w:val="20"/>
          <w:lang w:val="ka-GE"/>
        </w:rPr>
        <w:t>მიუღია</w:t>
      </w:r>
      <w:r w:rsidRPr="00C16F53">
        <w:rPr>
          <w:rFonts w:ascii="Sylfaen" w:hAnsi="Sylfaen"/>
          <w:sz w:val="20"/>
          <w:szCs w:val="20"/>
          <w:lang w:val="ka-GE"/>
        </w:rPr>
        <w:t xml:space="preserve">. </w:t>
      </w:r>
    </w:p>
    <w:p w14:paraId="686083B0" w14:textId="77777777" w:rsidR="00A603D0" w:rsidRPr="00C16F53" w:rsidRDefault="00A603D0" w:rsidP="00E55F46">
      <w:pPr>
        <w:spacing w:line="240" w:lineRule="auto"/>
        <w:jc w:val="both"/>
        <w:rPr>
          <w:rFonts w:ascii="Sylfaen" w:hAnsi="Sylfaen"/>
          <w:sz w:val="20"/>
          <w:szCs w:val="20"/>
          <w:lang w:val="ka-GE"/>
        </w:rPr>
      </w:pPr>
      <w:r w:rsidRPr="00C16F53">
        <w:rPr>
          <w:rFonts w:ascii="Sylfaen" w:hAnsi="Sylfaen" w:cs="Sylfaen"/>
          <w:sz w:val="20"/>
          <w:szCs w:val="20"/>
          <w:lang w:val="ka-GE"/>
        </w:rPr>
        <w:t>პირველ</w:t>
      </w:r>
      <w:r w:rsidRPr="00C16F53">
        <w:rPr>
          <w:rFonts w:ascii="Sylfaen" w:hAnsi="Sylfaen"/>
          <w:sz w:val="20"/>
          <w:szCs w:val="20"/>
          <w:lang w:val="ka-GE"/>
        </w:rPr>
        <w:t xml:space="preserve"> </w:t>
      </w:r>
      <w:r w:rsidRPr="00C16F53">
        <w:rPr>
          <w:rFonts w:ascii="Sylfaen" w:hAnsi="Sylfaen" w:cs="Sylfaen"/>
          <w:sz w:val="20"/>
          <w:szCs w:val="20"/>
          <w:lang w:val="ka-GE"/>
        </w:rPr>
        <w:t>კვარტალში</w:t>
      </w:r>
      <w:r w:rsidRPr="00C16F53">
        <w:rPr>
          <w:rFonts w:ascii="Sylfaen" w:hAnsi="Sylfaen"/>
          <w:sz w:val="20"/>
          <w:szCs w:val="20"/>
          <w:lang w:val="ka-GE"/>
        </w:rPr>
        <w:t xml:space="preserve"> </w:t>
      </w:r>
      <w:r w:rsidRPr="00C16F53">
        <w:rPr>
          <w:rFonts w:ascii="Sylfaen" w:hAnsi="Sylfaen" w:cs="Sylfaen"/>
          <w:sz w:val="20"/>
          <w:szCs w:val="20"/>
          <w:lang w:val="ka-GE"/>
        </w:rPr>
        <w:t>კლუბში</w:t>
      </w:r>
      <w:r w:rsidRPr="00C16F53">
        <w:rPr>
          <w:rFonts w:ascii="Sylfaen" w:hAnsi="Sylfaen"/>
          <w:sz w:val="20"/>
          <w:szCs w:val="20"/>
          <w:lang w:val="ka-GE"/>
        </w:rPr>
        <w:t xml:space="preserve"> </w:t>
      </w:r>
      <w:r w:rsidRPr="00C16F53">
        <w:rPr>
          <w:rFonts w:ascii="Sylfaen" w:hAnsi="Sylfaen" w:cs="Sylfaen"/>
          <w:sz w:val="20"/>
          <w:szCs w:val="20"/>
          <w:lang w:val="ka-GE"/>
        </w:rPr>
        <w:t>რეგულარულად</w:t>
      </w:r>
      <w:r w:rsidRPr="00C16F53">
        <w:rPr>
          <w:rFonts w:ascii="Sylfaen" w:hAnsi="Sylfaen"/>
          <w:sz w:val="20"/>
          <w:szCs w:val="20"/>
          <w:lang w:val="ka-GE"/>
        </w:rPr>
        <w:t xml:space="preserve"> </w:t>
      </w:r>
      <w:r w:rsidRPr="00C16F53">
        <w:rPr>
          <w:rFonts w:ascii="Sylfaen" w:hAnsi="Sylfaen" w:cs="Sylfaen"/>
          <w:sz w:val="20"/>
          <w:szCs w:val="20"/>
          <w:lang w:val="ka-GE"/>
        </w:rPr>
        <w:t>დადიოდა</w:t>
      </w:r>
      <w:r w:rsidRPr="00C16F53">
        <w:rPr>
          <w:rFonts w:ascii="Sylfaen" w:hAnsi="Sylfaen"/>
          <w:sz w:val="20"/>
          <w:szCs w:val="20"/>
          <w:lang w:val="ka-GE"/>
        </w:rPr>
        <w:t xml:space="preserve"> 4 </w:t>
      </w:r>
      <w:r w:rsidRPr="00C16F53">
        <w:rPr>
          <w:rFonts w:ascii="Sylfaen" w:hAnsi="Sylfaen" w:cs="Sylfaen"/>
          <w:sz w:val="20"/>
          <w:szCs w:val="20"/>
          <w:lang w:val="ka-GE"/>
        </w:rPr>
        <w:t>ბავშვი</w:t>
      </w:r>
      <w:r w:rsidRPr="00C16F53">
        <w:rPr>
          <w:rFonts w:ascii="Sylfaen" w:hAnsi="Sylfaen"/>
          <w:sz w:val="20"/>
          <w:szCs w:val="20"/>
          <w:lang w:val="ka-GE"/>
        </w:rPr>
        <w:t>. (</w:t>
      </w:r>
      <w:r w:rsidRPr="00C16F53">
        <w:rPr>
          <w:rFonts w:ascii="Sylfaen" w:hAnsi="Sylfaen" w:cs="Sylfaen"/>
          <w:sz w:val="20"/>
          <w:szCs w:val="20"/>
          <w:lang w:val="ka-GE"/>
        </w:rPr>
        <w:t>მცირე</w:t>
      </w:r>
      <w:r w:rsidRPr="00C16F53">
        <w:rPr>
          <w:rFonts w:ascii="Sylfaen" w:hAnsi="Sylfaen"/>
          <w:sz w:val="20"/>
          <w:szCs w:val="20"/>
          <w:lang w:val="ka-GE"/>
        </w:rPr>
        <w:t xml:space="preserve"> </w:t>
      </w:r>
      <w:r w:rsidRPr="00C16F53">
        <w:rPr>
          <w:rFonts w:ascii="Sylfaen" w:hAnsi="Sylfaen" w:cs="Sylfaen"/>
          <w:sz w:val="20"/>
          <w:szCs w:val="20"/>
          <w:lang w:val="ka-GE"/>
        </w:rPr>
        <w:t>რაოდენობით</w:t>
      </w:r>
      <w:r w:rsidRPr="00C16F53">
        <w:rPr>
          <w:rFonts w:ascii="Sylfaen" w:hAnsi="Sylfaen"/>
          <w:sz w:val="20"/>
          <w:szCs w:val="20"/>
          <w:lang w:val="ka-GE"/>
        </w:rPr>
        <w:t xml:space="preserve"> </w:t>
      </w:r>
      <w:r w:rsidRPr="00C16F53">
        <w:rPr>
          <w:rFonts w:ascii="Sylfaen" w:hAnsi="Sylfaen" w:cs="Sylfaen"/>
          <w:sz w:val="20"/>
          <w:szCs w:val="20"/>
          <w:lang w:val="ka-GE"/>
        </w:rPr>
        <w:t>ჩართულობა</w:t>
      </w:r>
      <w:r w:rsidRPr="00C16F53">
        <w:rPr>
          <w:rFonts w:ascii="Sylfaen" w:hAnsi="Sylfaen"/>
          <w:sz w:val="20"/>
          <w:szCs w:val="20"/>
          <w:lang w:val="ka-GE"/>
        </w:rPr>
        <w:t xml:space="preserve"> </w:t>
      </w:r>
      <w:r w:rsidRPr="00C16F53">
        <w:rPr>
          <w:rFonts w:ascii="Sylfaen" w:hAnsi="Sylfaen" w:cs="Sylfaen"/>
          <w:sz w:val="20"/>
          <w:szCs w:val="20"/>
          <w:lang w:val="ka-GE"/>
        </w:rPr>
        <w:t>გამოწვეული</w:t>
      </w:r>
      <w:r w:rsidRPr="00C16F53">
        <w:rPr>
          <w:rFonts w:ascii="Sylfaen" w:hAnsi="Sylfaen"/>
          <w:sz w:val="20"/>
          <w:szCs w:val="20"/>
          <w:lang w:val="ka-GE"/>
        </w:rPr>
        <w:t xml:space="preserve"> </w:t>
      </w:r>
      <w:r w:rsidRPr="00C16F53">
        <w:rPr>
          <w:rFonts w:ascii="Sylfaen" w:hAnsi="Sylfaen" w:cs="Sylfaen"/>
          <w:sz w:val="20"/>
          <w:szCs w:val="20"/>
          <w:lang w:val="ka-GE"/>
        </w:rPr>
        <w:t>იყო</w:t>
      </w:r>
      <w:r w:rsidRPr="00C16F53">
        <w:rPr>
          <w:rFonts w:ascii="Sylfaen" w:hAnsi="Sylfaen"/>
          <w:sz w:val="20"/>
          <w:szCs w:val="20"/>
          <w:lang w:val="ka-GE"/>
        </w:rPr>
        <w:t xml:space="preserve"> </w:t>
      </w:r>
      <w:r w:rsidRPr="00C16F53">
        <w:rPr>
          <w:rFonts w:ascii="Sylfaen" w:hAnsi="Sylfaen" w:cs="Sylfaen"/>
          <w:sz w:val="20"/>
          <w:szCs w:val="20"/>
          <w:lang w:val="ka-GE"/>
        </w:rPr>
        <w:t>ცუდი</w:t>
      </w:r>
      <w:r w:rsidRPr="00C16F53">
        <w:rPr>
          <w:rFonts w:ascii="Sylfaen" w:hAnsi="Sylfaen"/>
          <w:sz w:val="20"/>
          <w:szCs w:val="20"/>
          <w:lang w:val="ka-GE"/>
        </w:rPr>
        <w:t xml:space="preserve"> </w:t>
      </w:r>
      <w:r w:rsidRPr="00C16F53">
        <w:rPr>
          <w:rFonts w:ascii="Sylfaen" w:hAnsi="Sylfaen" w:cs="Sylfaen"/>
          <w:sz w:val="20"/>
          <w:szCs w:val="20"/>
          <w:lang w:val="ka-GE"/>
        </w:rPr>
        <w:t>მეტეოროლოგიური</w:t>
      </w:r>
      <w:r w:rsidRPr="00C16F53">
        <w:rPr>
          <w:rFonts w:ascii="Sylfaen" w:hAnsi="Sylfaen"/>
          <w:sz w:val="20"/>
          <w:szCs w:val="20"/>
          <w:lang w:val="ka-GE"/>
        </w:rPr>
        <w:t xml:space="preserve"> </w:t>
      </w:r>
      <w:r w:rsidRPr="00C16F53">
        <w:rPr>
          <w:rFonts w:ascii="Sylfaen" w:hAnsi="Sylfaen" w:cs="Sylfaen"/>
          <w:sz w:val="20"/>
          <w:szCs w:val="20"/>
          <w:lang w:val="ka-GE"/>
        </w:rPr>
        <w:t>პირობებით</w:t>
      </w:r>
      <w:r w:rsidRPr="00C16F53">
        <w:rPr>
          <w:rFonts w:ascii="Sylfaen" w:hAnsi="Sylfaen"/>
          <w:sz w:val="20"/>
          <w:szCs w:val="20"/>
          <w:lang w:val="ka-GE"/>
        </w:rPr>
        <w:t>).</w:t>
      </w:r>
    </w:p>
    <w:p w14:paraId="59A8DD24" w14:textId="77777777" w:rsidR="00A603D0" w:rsidRPr="00C16F53" w:rsidRDefault="00A603D0" w:rsidP="00E55F46">
      <w:pPr>
        <w:spacing w:line="240" w:lineRule="auto"/>
        <w:rPr>
          <w:rFonts w:ascii="Sylfaen" w:hAnsi="Sylfaen"/>
          <w:b/>
          <w:sz w:val="20"/>
          <w:szCs w:val="20"/>
          <w:lang w:val="ka-GE"/>
        </w:rPr>
      </w:pPr>
      <w:r w:rsidRPr="00C16F53">
        <w:rPr>
          <w:rFonts w:ascii="Sylfaen" w:hAnsi="Sylfaen"/>
          <w:b/>
          <w:sz w:val="20"/>
          <w:szCs w:val="20"/>
          <w:lang w:val="ka-GE"/>
        </w:rPr>
        <w:t>2018 წელი</w:t>
      </w:r>
    </w:p>
    <w:p w14:paraId="3E388D03" w14:textId="77777777" w:rsidR="00A603D0" w:rsidRPr="00C16F53" w:rsidRDefault="00A603D0" w:rsidP="00E55F46">
      <w:pPr>
        <w:spacing w:line="240" w:lineRule="auto"/>
        <w:jc w:val="both"/>
        <w:rPr>
          <w:rFonts w:ascii="Sylfaen" w:hAnsi="Sylfaen" w:cs="Sylfaen"/>
          <w:b/>
          <w:iCs/>
          <w:sz w:val="20"/>
          <w:szCs w:val="20"/>
          <w:lang w:val="ka-GE"/>
        </w:rPr>
      </w:pPr>
      <w:r w:rsidRPr="00C16F53">
        <w:rPr>
          <w:rFonts w:ascii="Sylfaen" w:hAnsi="Sylfaen" w:cs="Sylfaen"/>
          <w:b/>
          <w:iCs/>
          <w:sz w:val="20"/>
          <w:szCs w:val="20"/>
          <w:lang w:val="ka-GE"/>
        </w:rPr>
        <w:t>IV  კვარტალი</w:t>
      </w:r>
    </w:p>
    <w:p w14:paraId="1A868B40"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ეზოს ფეხბურთის საშემოდგომო ლიგაში მონაწილეობა მიიღო ბათუმის ადმინისტრაციული ერთეულის გუნდებმა. ტურნირი ჩატრადა 3 ასაკობრივ კატეგორიაში და მონაწილეობა მიიღო 30 გუნდმა, ასევე ჩატრადა საჩვენელი ფინალური მატჩი გოგონათა გუნდებს შორის; საერთო ჯამში გაიმართა 100 - ზე მეტი შეხვედრა, რომელშიც ჩართული იყო 300 მეტი მოზარდი. გამარჯვებული გუნდები დაჯილდოვდნენ ბაკურიანის 2 დღიანი ტურით.</w:t>
      </w:r>
    </w:p>
    <w:p w14:paraId="3698E3F4"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ქუჩის კალათბურთის საშემოდგომო ლიგაში მონაწილეობდა 16 გუნდი, რომელშიც ჩართული იყო 90 მეტი მოყვარული კალათბურთელი, გამარჯვებულ და საპრიზო ადგილზე გასულ გუნდებს გადაეცათ სპორტული მაღაზიის ვაუჩერები.</w:t>
      </w:r>
    </w:p>
    <w:p w14:paraId="226DC8FB"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სპორტული თამაშები გაიმართა შეზღუდული შესაძლებლობის მქონე პირებს შორის  სმენა დაქვეითებულ ფეხბურთელთა და ამპუტანტ ფეხბურთელთა შორის, დარტსში, ნარდში და შაშში. ტურნირის ფარგლებში მოწვეული იყო 50 პარასპორტსმენი საქართველოს სხვადასხვა ქალაქებიდან. გამარჯვებულ გუნდებს გადაეცათ სპორტული მაღაზიის ვაუჩერები, საერთო ჯამში თამაშებში ჩართული იყო 120 მეტი სპორტსმენი.</w:t>
      </w:r>
    </w:p>
    <w:p w14:paraId="68C407A5"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სისტემატიურად მიმდინარეობდა საწვრთნელო პროცესი, პროექტში ჩართული ბავშვების მონაწილეობით ჩატარდა შემაჯამებელი საჩვენებელი ვარჯიში. მონაწილე ბავშვებს გადაეცათ ფასიანი საჩუქრები</w:t>
      </w:r>
    </w:p>
    <w:p w14:paraId="43662334"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 xml:space="preserve">საანგარიშო პერიოდში ბავშვებს უტარდებოდათ საწვრთნელი ვარჯიშები კალათბურთში. იღებდნენ მონაწილეობას </w:t>
      </w:r>
      <w:r w:rsidRPr="00C16F53">
        <w:rPr>
          <w:rFonts w:ascii="Sylfaen" w:hAnsi="Sylfaen" w:cs="Sylfaen"/>
          <w:iCs/>
          <w:sz w:val="20"/>
          <w:szCs w:val="20"/>
          <w:lang w:val="ka-GE"/>
        </w:rPr>
        <w:tab/>
        <w:t xml:space="preserve">ადგილობრივ </w:t>
      </w:r>
      <w:r w:rsidRPr="00C16F53">
        <w:rPr>
          <w:rFonts w:ascii="Sylfaen" w:hAnsi="Sylfaen" w:cs="Sylfaen"/>
          <w:iCs/>
          <w:sz w:val="20"/>
          <w:szCs w:val="20"/>
          <w:lang w:val="ka-GE"/>
        </w:rPr>
        <w:tab/>
        <w:t xml:space="preserve">ტურნირებში.                                                                                                                                                                 </w:t>
      </w:r>
      <w:r w:rsidRPr="00C16F53">
        <w:rPr>
          <w:rFonts w:ascii="Sylfaen" w:hAnsi="Sylfaen" w:cs="Sylfaen"/>
          <w:iCs/>
          <w:sz w:val="20"/>
          <w:szCs w:val="20"/>
          <w:lang w:val="ka-GE"/>
        </w:rPr>
        <w:lastRenderedPageBreak/>
        <w:t xml:space="preserve">საანგარიშო პერიოდში ბავშვებს  უტარდებოდათ საწვრთნელი ვარჯიშები რაგბში . მონაწილეობას ღებულობდნენ ადგილობრივ ტურნირებში. საფესტივალო ასაკის ბავშვებში ჩატარდა არაერთი სპორტული შეჯიბრება. წახალისების მიზნით, დაჯილდოვდნენ სიგელებით.                                                                                                                                             საანგარიშო პერიოდში ბავშვებს უტარდებოდათ საწვრთნელი ვარჯიშები ფეხბურთში. მონაწილეობას იღებდნენ  </w:t>
      </w:r>
      <w:r w:rsidRPr="00C16F53">
        <w:rPr>
          <w:rFonts w:ascii="Sylfaen" w:hAnsi="Sylfaen" w:cs="Sylfaen"/>
          <w:iCs/>
          <w:sz w:val="20"/>
          <w:szCs w:val="20"/>
          <w:lang w:val="ka-GE"/>
        </w:rPr>
        <w:tab/>
        <w:t xml:space="preserve">ადგილობრივ </w:t>
      </w:r>
      <w:r w:rsidRPr="00C16F53">
        <w:rPr>
          <w:rFonts w:ascii="Sylfaen" w:hAnsi="Sylfaen" w:cs="Sylfaen"/>
          <w:iCs/>
          <w:sz w:val="20"/>
          <w:szCs w:val="20"/>
          <w:lang w:val="ka-GE"/>
        </w:rPr>
        <w:tab/>
        <w:t xml:space="preserve">ტურნირებში.                                                                                                                                                                                                                                                                                                                                            ხელბურთში ნოემბრის თვეში ჩატარდა ფესტივალის 1 ტური 2004-05 წწ დაბადებულ გოგონათა შორის - მეორე ადგილი ფესტივალი გაგრძელდება 2019 წელს.  დეკემბრის თვეში ჩატარდა აჭარის ჩემპიონატი 2004-05 წწ დაბ.გოგონათა შორის, სადაც კლუბის გოგონები აჭარის ჩემპიონები გახდნენ.                                                                                ოქომბერში დაიწყო საქართველოს ჩემპიონატი 2002-03 წწ დაბადებულ ჭაბუკთა შორის 1 წრე, სადაც კლუბის ასაკობრივი ჯგუფის ჭაბუკები მესამე ადგილზე იმყოფებიან, ჩემპიონატიც გაგრძელდება 2019 წელში.  2018 წლის ნოემბრის თვეში ჩატარდა ფესტივალის 1 ტური 2004-05 წწ დაბადებულ ჭაბუკთა შორის - ამ პერიოდისთვის არიან მე-5  ადგილზე და იბრძვიან საუკეთესო სამეულში მოსახვერად.                                                                                                                                                      აჭარის ჩემპიონატზე ხელბურთის კლუბის ბავშვთა გუნდმა დაიკავა მე-3 ადგილი. </w:t>
      </w:r>
    </w:p>
    <w:p w14:paraId="406148B3"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წყალბურთის კლუბში უწყვეტად მიმდინარეობდა ბავშვთა ჯგუფების განვითარების ვარჯიშები და კლუბმა წარმატებით მიიღო მონაწილეობა საქართველოს ჩემპიონატის 3 თამაშში.</w:t>
      </w:r>
    </w:p>
    <w:p w14:paraId="6F2EC774"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 xml:space="preserve">მეოთხე კვარტალში ჭადრაკის კლუბში უსასყიდლოდ, წვრთნას გადიოდა 250- ზე მეტი ბავშვი. კლუბის ორგანიზებით  გაიმართა 9 საჭადრაკო ტურნირი.  კვალიფიკაციის ამაღლებისა და გადამზადების ფარგლებში, გაიმართა თემატური მასტერ კლასები და ერთდროული თამაშის სეანსები წამყვან საერთაშორისო დიდოსტატებთან. 2018 წლის ოქტომბერში პორტო კარასში, ჰალკიდიკი (საბერძნეთი), გამართულ ევროპის 23-ე საკლუბო ჩემპიონატზე კლუბი "ნონა" მეორედ გახდა ვიცე ჩემპიონი.  2018 წლის ნოემბერში თბილისში, საქართველოს საკლუბო ჩემპიონატში კლუბმა მოიპოვა საქართველოს უძლიერესი კლუბის ტიტული, მეოთხედ გახდა საქართველოს ჩემპიონები. 2018 წლის დეკემბერში, ბათუმის მერიის მიერ გამართულ წლის დაჯილდოებაზე კლუბი „ნონა" სამ ნომინაციაში დასახელდა გამარჯვებულად „წლის სპორტსმენი", „წლის გუნდი" და „სპორტული კლუბი კარგი მმართველობა". კლუბმა ჩაატარა ტრადიციული საახალწლო ფესტივალი - 7 ტურნირი.  კლუბის ნორჩმა წევრებმა აქტიური მონაწილება მიიღეს აღნიშნულ ფესტივალში. გამოვლინდა გამარჯვებულები და პრიზიორები.  დიდი გამოცდილება შეიძინეს ნორჩმა წევრებმა გაცვლითი პროგრამების ფარგლებში გამართულ ღონისძიებებში მონაწილეობით (გასვლები რეგიონებში და საზღვარგარეთ). საჭადრაკო პროგრამებს  ადგენდნენ საერთაშორისო დიდოსტატები. აგრეთვე ხდებოდა გამოცდილების და ცოდნის გაზიარება.  წარმატებული იყო მათი გამოსვლა საერთაშორისო და ეროვნულ ტურნირებზეც.   </w:t>
      </w:r>
    </w:p>
    <w:p w14:paraId="70A69178"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2018 წლის IV კვარტალში გაწეული იქნა საოფისე-სამეურნეო ხარჯი, ცხენებისათვის შეძენილი იქნა საკვები. შეკეთდა სატრანსპორტო საშუალებები. კლუბმა მონაწილეობა მიიღო ადგილობრივ ტურნირებში.</w:t>
      </w:r>
    </w:p>
    <w:p w14:paraId="41278AD3" w14:textId="77777777" w:rsidR="00A603D0" w:rsidRPr="00C16F53" w:rsidRDefault="00A603D0" w:rsidP="00E55F46">
      <w:pPr>
        <w:spacing w:line="240" w:lineRule="auto"/>
        <w:jc w:val="both"/>
        <w:rPr>
          <w:rFonts w:ascii="Sylfaen" w:hAnsi="Sylfaen" w:cs="Sylfaen"/>
          <w:b/>
          <w:iCs/>
          <w:sz w:val="20"/>
          <w:szCs w:val="20"/>
          <w:lang w:val="ka-GE"/>
        </w:rPr>
      </w:pPr>
    </w:p>
    <w:p w14:paraId="25059F97" w14:textId="77777777" w:rsidR="00A603D0" w:rsidRPr="00C16F53" w:rsidRDefault="00A603D0" w:rsidP="00E55F46">
      <w:pPr>
        <w:spacing w:line="240" w:lineRule="auto"/>
        <w:jc w:val="both"/>
        <w:rPr>
          <w:rFonts w:ascii="Sylfaen" w:hAnsi="Sylfaen" w:cs="Sylfaen"/>
          <w:b/>
          <w:iCs/>
          <w:sz w:val="20"/>
          <w:szCs w:val="20"/>
          <w:lang w:val="ka-GE"/>
        </w:rPr>
      </w:pPr>
      <w:r w:rsidRPr="00C16F53">
        <w:rPr>
          <w:rFonts w:ascii="Sylfaen" w:hAnsi="Sylfaen" w:cs="Sylfaen"/>
          <w:b/>
          <w:iCs/>
          <w:sz w:val="20"/>
          <w:szCs w:val="20"/>
          <w:lang w:val="ka-GE"/>
        </w:rPr>
        <w:t xml:space="preserve">III კვარტალი </w:t>
      </w:r>
    </w:p>
    <w:p w14:paraId="63C81CA6"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2018 წლის III კვარტალში  განსაკუთრებული საჭიროების მქონე ბავშვებს უტარდებოდათ საწვრთნელი ვარჯიშები. ბავშვებმა მონაწილეობა მიიღეს  ტურნირში ,,აფხაზეთის თასი“, ასევე, ბავშვები მონაწილეობას იღებენ საქართველოს პარაოლიმპიურ ჩემპიონატში, რომელიც დასრულდება 2018 წლის მეოთხე კვარტალში.</w:t>
      </w:r>
    </w:p>
    <w:p w14:paraId="0F00005F" w14:textId="77777777" w:rsidR="00A603D0" w:rsidRPr="00C16F53" w:rsidRDefault="00A603D0" w:rsidP="00E55F46">
      <w:pPr>
        <w:spacing w:line="240" w:lineRule="auto"/>
        <w:jc w:val="both"/>
        <w:rPr>
          <w:rFonts w:ascii="Sylfaen" w:hAnsi="Sylfaen"/>
          <w:sz w:val="20"/>
          <w:szCs w:val="20"/>
        </w:rPr>
      </w:pPr>
      <w:r w:rsidRPr="00C16F53">
        <w:rPr>
          <w:rFonts w:ascii="Sylfaen" w:hAnsi="Sylfaen" w:cs="Sylfaen"/>
          <w:iCs/>
          <w:sz w:val="20"/>
          <w:szCs w:val="20"/>
          <w:lang w:val="ka-GE"/>
        </w:rPr>
        <w:t xml:space="preserve">2018 წლის III კვარტალში მიმდინარეობდა  აუტიზმის სპექტრის მქონე ბავშთა საფეხბურთო სკოლის საწვრთნელი ვარჯიშები კვირაში 2 დღის განმავლობაში.     </w:t>
      </w:r>
    </w:p>
    <w:p w14:paraId="0E1AFDDA" w14:textId="77777777" w:rsidR="00A603D0" w:rsidRPr="00C16F53" w:rsidRDefault="00A603D0" w:rsidP="00E55F46">
      <w:pPr>
        <w:spacing w:line="240" w:lineRule="auto"/>
        <w:jc w:val="both"/>
        <w:rPr>
          <w:rFonts w:ascii="Sylfaen" w:hAnsi="Sylfaen"/>
          <w:sz w:val="20"/>
          <w:szCs w:val="20"/>
        </w:rPr>
      </w:pPr>
      <w:r w:rsidRPr="00C16F53">
        <w:rPr>
          <w:rFonts w:ascii="Sylfaen" w:hAnsi="Sylfaen"/>
          <w:sz w:val="20"/>
          <w:szCs w:val="20"/>
        </w:rPr>
        <w:t xml:space="preserve">2018 </w:t>
      </w:r>
      <w:r w:rsidRPr="00C16F53">
        <w:rPr>
          <w:rFonts w:ascii="Sylfaen" w:hAnsi="Sylfaen" w:cs="Sylfaen"/>
          <w:sz w:val="20"/>
          <w:szCs w:val="20"/>
        </w:rPr>
        <w:t>წლის</w:t>
      </w:r>
      <w:r w:rsidRPr="00C16F53">
        <w:rPr>
          <w:rFonts w:ascii="Sylfaen" w:hAnsi="Sylfaen"/>
          <w:sz w:val="20"/>
          <w:szCs w:val="20"/>
        </w:rPr>
        <w:t xml:space="preserve"> III </w:t>
      </w:r>
      <w:r w:rsidRPr="00C16F53">
        <w:rPr>
          <w:rFonts w:ascii="Sylfaen" w:hAnsi="Sylfaen" w:cs="Sylfaen"/>
          <w:sz w:val="20"/>
          <w:szCs w:val="20"/>
        </w:rPr>
        <w:t>კვარტალში</w:t>
      </w:r>
      <w:r w:rsidRPr="00C16F53">
        <w:rPr>
          <w:rFonts w:ascii="Sylfaen" w:hAnsi="Sylfaen"/>
          <w:sz w:val="20"/>
          <w:szCs w:val="20"/>
        </w:rPr>
        <w:t xml:space="preserve"> </w:t>
      </w:r>
      <w:r w:rsidRPr="00C16F53">
        <w:rPr>
          <w:rFonts w:ascii="Sylfaen" w:hAnsi="Sylfaen" w:cs="Sylfaen"/>
          <w:sz w:val="20"/>
          <w:szCs w:val="20"/>
        </w:rPr>
        <w:t>რაგბში</w:t>
      </w:r>
      <w:r w:rsidRPr="00C16F53">
        <w:rPr>
          <w:rFonts w:ascii="Sylfaen" w:hAnsi="Sylfaen"/>
          <w:sz w:val="20"/>
          <w:szCs w:val="20"/>
        </w:rPr>
        <w:t xml:space="preserve">, </w:t>
      </w:r>
      <w:r w:rsidRPr="00C16F53">
        <w:rPr>
          <w:rFonts w:ascii="Sylfaen" w:hAnsi="Sylfaen" w:cs="Sylfaen"/>
          <w:sz w:val="20"/>
          <w:szCs w:val="20"/>
        </w:rPr>
        <w:t>ბავშვთა</w:t>
      </w:r>
      <w:r w:rsidRPr="00C16F53">
        <w:rPr>
          <w:rFonts w:ascii="Sylfaen" w:hAnsi="Sylfaen"/>
          <w:sz w:val="20"/>
          <w:szCs w:val="20"/>
        </w:rPr>
        <w:t xml:space="preserve"> </w:t>
      </w:r>
      <w:r w:rsidRPr="00C16F53">
        <w:rPr>
          <w:rFonts w:ascii="Sylfaen" w:hAnsi="Sylfaen" w:cs="Sylfaen"/>
          <w:sz w:val="20"/>
          <w:szCs w:val="20"/>
        </w:rPr>
        <w:t>ჯგუფების</w:t>
      </w:r>
      <w:r w:rsidRPr="00C16F53">
        <w:rPr>
          <w:rFonts w:ascii="Sylfaen" w:hAnsi="Sylfaen"/>
          <w:sz w:val="20"/>
          <w:szCs w:val="20"/>
        </w:rPr>
        <w:t xml:space="preserve"> </w:t>
      </w:r>
      <w:r w:rsidRPr="00C16F53">
        <w:rPr>
          <w:rFonts w:ascii="Sylfaen" w:hAnsi="Sylfaen" w:cs="Sylfaen"/>
          <w:sz w:val="20"/>
          <w:szCs w:val="20"/>
        </w:rPr>
        <w:t>მონაწილეობით</w:t>
      </w:r>
      <w:r w:rsidRPr="00C16F53">
        <w:rPr>
          <w:rFonts w:ascii="Sylfaen" w:hAnsi="Sylfaen"/>
          <w:sz w:val="20"/>
          <w:szCs w:val="20"/>
        </w:rPr>
        <w:t xml:space="preserve"> </w:t>
      </w:r>
      <w:r w:rsidRPr="00C16F53">
        <w:rPr>
          <w:rFonts w:ascii="Sylfaen" w:hAnsi="Sylfaen" w:cs="Sylfaen"/>
          <w:sz w:val="20"/>
          <w:szCs w:val="20"/>
        </w:rPr>
        <w:t>განხორციელდა</w:t>
      </w:r>
      <w:r w:rsidRPr="00C16F53">
        <w:rPr>
          <w:rFonts w:ascii="Sylfaen" w:hAnsi="Sylfaen"/>
          <w:sz w:val="20"/>
          <w:szCs w:val="20"/>
        </w:rPr>
        <w:t xml:space="preserve"> </w:t>
      </w:r>
      <w:r w:rsidRPr="00C16F53">
        <w:rPr>
          <w:rFonts w:ascii="Sylfaen" w:hAnsi="Sylfaen" w:cs="Sylfaen"/>
          <w:sz w:val="20"/>
          <w:szCs w:val="20"/>
        </w:rPr>
        <w:t>არაერთი</w:t>
      </w:r>
      <w:r w:rsidRPr="00C16F53">
        <w:rPr>
          <w:rFonts w:ascii="Sylfaen" w:hAnsi="Sylfaen"/>
          <w:sz w:val="20"/>
          <w:szCs w:val="20"/>
        </w:rPr>
        <w:t xml:space="preserve"> </w:t>
      </w:r>
      <w:r w:rsidRPr="00C16F53">
        <w:rPr>
          <w:rFonts w:ascii="Sylfaen" w:hAnsi="Sylfaen" w:cs="Sylfaen"/>
          <w:sz w:val="20"/>
          <w:szCs w:val="20"/>
        </w:rPr>
        <w:t>ღონისძიება</w:t>
      </w:r>
      <w:r w:rsidRPr="00C16F53">
        <w:rPr>
          <w:rFonts w:ascii="Sylfaen" w:hAnsi="Sylfaen"/>
          <w:sz w:val="20"/>
          <w:szCs w:val="20"/>
        </w:rPr>
        <w:t xml:space="preserve">, </w:t>
      </w:r>
      <w:r w:rsidRPr="00C16F53">
        <w:rPr>
          <w:rFonts w:ascii="Sylfaen" w:hAnsi="Sylfaen" w:cs="Sylfaen"/>
          <w:sz w:val="20"/>
          <w:szCs w:val="20"/>
        </w:rPr>
        <w:t>კერძოდ</w:t>
      </w:r>
      <w:r w:rsidRPr="00C16F53">
        <w:rPr>
          <w:rFonts w:ascii="Sylfaen" w:hAnsi="Sylfaen"/>
          <w:sz w:val="20"/>
          <w:szCs w:val="20"/>
        </w:rPr>
        <w:t>:</w:t>
      </w:r>
    </w:p>
    <w:p w14:paraId="3C8956A8" w14:textId="77777777" w:rsidR="00A603D0" w:rsidRPr="00C16F53" w:rsidRDefault="00A603D0" w:rsidP="00050462">
      <w:pPr>
        <w:pStyle w:val="ListParagraph"/>
        <w:numPr>
          <w:ilvl w:val="0"/>
          <w:numId w:val="59"/>
        </w:numPr>
        <w:spacing w:line="240" w:lineRule="auto"/>
        <w:jc w:val="both"/>
        <w:rPr>
          <w:rFonts w:ascii="Sylfaen" w:hAnsi="Sylfaen"/>
          <w:sz w:val="20"/>
          <w:szCs w:val="20"/>
        </w:rPr>
      </w:pPr>
      <w:r w:rsidRPr="00C16F53">
        <w:rPr>
          <w:rFonts w:ascii="Sylfaen" w:hAnsi="Sylfaen"/>
          <w:sz w:val="20"/>
          <w:szCs w:val="20"/>
        </w:rPr>
        <w:lastRenderedPageBreak/>
        <w:t xml:space="preserve">2004-2005 </w:t>
      </w:r>
      <w:r w:rsidRPr="00C16F53">
        <w:rPr>
          <w:rFonts w:ascii="Sylfaen" w:hAnsi="Sylfaen" w:cs="Sylfaen"/>
          <w:sz w:val="20"/>
          <w:szCs w:val="20"/>
        </w:rPr>
        <w:t>წწ</w:t>
      </w:r>
      <w:r w:rsidRPr="00C16F53">
        <w:rPr>
          <w:rFonts w:ascii="Sylfaen" w:hAnsi="Sylfaen"/>
          <w:sz w:val="20"/>
          <w:szCs w:val="20"/>
        </w:rPr>
        <w:t xml:space="preserve"> . </w:t>
      </w:r>
      <w:r w:rsidRPr="00C16F53">
        <w:rPr>
          <w:rFonts w:ascii="Sylfaen" w:hAnsi="Sylfaen" w:cs="Sylfaen"/>
          <w:sz w:val="20"/>
          <w:szCs w:val="20"/>
        </w:rPr>
        <w:t>დაბადებულ</w:t>
      </w:r>
      <w:r w:rsidRPr="00C16F53">
        <w:rPr>
          <w:rFonts w:ascii="Sylfaen" w:hAnsi="Sylfaen"/>
          <w:sz w:val="20"/>
          <w:szCs w:val="20"/>
        </w:rPr>
        <w:t xml:space="preserve"> </w:t>
      </w:r>
      <w:r w:rsidRPr="00C16F53">
        <w:rPr>
          <w:rFonts w:ascii="Sylfaen" w:hAnsi="Sylfaen" w:cs="Sylfaen"/>
          <w:sz w:val="20"/>
          <w:szCs w:val="20"/>
        </w:rPr>
        <w:t>ბავშვთა</w:t>
      </w:r>
      <w:r w:rsidRPr="00C16F53">
        <w:rPr>
          <w:rFonts w:ascii="Sylfaen" w:hAnsi="Sylfaen"/>
          <w:sz w:val="20"/>
          <w:szCs w:val="20"/>
        </w:rPr>
        <w:t xml:space="preserve"> </w:t>
      </w:r>
      <w:r w:rsidRPr="00C16F53">
        <w:rPr>
          <w:rFonts w:ascii="Sylfaen" w:hAnsi="Sylfaen" w:cs="Sylfaen"/>
          <w:sz w:val="20"/>
          <w:szCs w:val="20"/>
        </w:rPr>
        <w:t>ფესტივალი</w:t>
      </w:r>
      <w:r w:rsidRPr="00C16F53">
        <w:rPr>
          <w:rFonts w:ascii="Sylfaen" w:hAnsi="Sylfaen"/>
          <w:sz w:val="20"/>
          <w:szCs w:val="20"/>
        </w:rPr>
        <w:t xml:space="preserve"> </w:t>
      </w:r>
      <w:r w:rsidRPr="00C16F53">
        <w:rPr>
          <w:rFonts w:ascii="Sylfaen" w:hAnsi="Sylfaen" w:cs="Sylfaen"/>
          <w:sz w:val="20"/>
          <w:szCs w:val="20"/>
        </w:rPr>
        <w:t>ჩატარდა</w:t>
      </w:r>
      <w:r w:rsidRPr="00C16F53">
        <w:rPr>
          <w:rFonts w:ascii="Sylfaen" w:hAnsi="Sylfaen"/>
          <w:sz w:val="20"/>
          <w:szCs w:val="20"/>
        </w:rPr>
        <w:t xml:space="preserve"> </w:t>
      </w:r>
      <w:r w:rsidRPr="00C16F53">
        <w:rPr>
          <w:rFonts w:ascii="Sylfaen" w:hAnsi="Sylfaen" w:cs="Sylfaen"/>
          <w:sz w:val="20"/>
          <w:szCs w:val="20"/>
        </w:rPr>
        <w:t>გონიოს</w:t>
      </w:r>
      <w:r w:rsidRPr="00C16F53">
        <w:rPr>
          <w:rFonts w:ascii="Sylfaen" w:hAnsi="Sylfaen"/>
          <w:sz w:val="20"/>
          <w:szCs w:val="20"/>
        </w:rPr>
        <w:t xml:space="preserve"> </w:t>
      </w:r>
      <w:r w:rsidRPr="00C16F53">
        <w:rPr>
          <w:rFonts w:ascii="Sylfaen" w:hAnsi="Sylfaen" w:cs="Sylfaen"/>
          <w:sz w:val="20"/>
          <w:szCs w:val="20"/>
        </w:rPr>
        <w:t>სტადიონზე</w:t>
      </w:r>
      <w:r w:rsidRPr="00C16F53">
        <w:rPr>
          <w:rFonts w:ascii="Sylfaen" w:hAnsi="Sylfaen"/>
          <w:sz w:val="20"/>
          <w:szCs w:val="20"/>
        </w:rPr>
        <w:t xml:space="preserve"> 08 </w:t>
      </w:r>
      <w:r w:rsidRPr="00C16F53">
        <w:rPr>
          <w:rFonts w:ascii="Sylfaen" w:hAnsi="Sylfaen" w:cs="Sylfaen"/>
          <w:sz w:val="20"/>
          <w:szCs w:val="20"/>
        </w:rPr>
        <w:t>სექტემებრს</w:t>
      </w:r>
      <w:r w:rsidRPr="00C16F53">
        <w:rPr>
          <w:rFonts w:ascii="Sylfaen" w:hAnsi="Sylfaen"/>
          <w:sz w:val="20"/>
          <w:szCs w:val="20"/>
        </w:rPr>
        <w:t>;</w:t>
      </w:r>
    </w:p>
    <w:p w14:paraId="7BCE494A" w14:textId="77777777" w:rsidR="00A603D0" w:rsidRPr="00C16F53" w:rsidRDefault="00A603D0" w:rsidP="00050462">
      <w:pPr>
        <w:pStyle w:val="ListParagraph"/>
        <w:numPr>
          <w:ilvl w:val="0"/>
          <w:numId w:val="59"/>
        </w:numPr>
        <w:spacing w:line="240" w:lineRule="auto"/>
        <w:jc w:val="both"/>
        <w:rPr>
          <w:rFonts w:ascii="Sylfaen" w:hAnsi="Sylfaen"/>
          <w:sz w:val="20"/>
          <w:szCs w:val="20"/>
        </w:rPr>
      </w:pPr>
      <w:r w:rsidRPr="00C16F53">
        <w:rPr>
          <w:rFonts w:ascii="Sylfaen" w:hAnsi="Sylfaen"/>
          <w:sz w:val="20"/>
          <w:szCs w:val="20"/>
        </w:rPr>
        <w:t xml:space="preserve">2006-2007 </w:t>
      </w:r>
      <w:r w:rsidRPr="00C16F53">
        <w:rPr>
          <w:rFonts w:ascii="Sylfaen" w:hAnsi="Sylfaen" w:cs="Sylfaen"/>
          <w:sz w:val="20"/>
          <w:szCs w:val="20"/>
        </w:rPr>
        <w:t>წწ</w:t>
      </w:r>
      <w:r w:rsidRPr="00C16F53">
        <w:rPr>
          <w:rFonts w:ascii="Sylfaen" w:hAnsi="Sylfaen"/>
          <w:sz w:val="20"/>
          <w:szCs w:val="20"/>
        </w:rPr>
        <w:t xml:space="preserve">. </w:t>
      </w:r>
      <w:r w:rsidRPr="00C16F53">
        <w:rPr>
          <w:rFonts w:ascii="Sylfaen" w:hAnsi="Sylfaen" w:cs="Sylfaen"/>
          <w:sz w:val="20"/>
          <w:szCs w:val="20"/>
        </w:rPr>
        <w:t>დაბადებულ</w:t>
      </w:r>
      <w:r w:rsidRPr="00C16F53">
        <w:rPr>
          <w:rFonts w:ascii="Sylfaen" w:hAnsi="Sylfaen"/>
          <w:sz w:val="20"/>
          <w:szCs w:val="20"/>
        </w:rPr>
        <w:t xml:space="preserve"> </w:t>
      </w:r>
      <w:r w:rsidRPr="00C16F53">
        <w:rPr>
          <w:rFonts w:ascii="Sylfaen" w:hAnsi="Sylfaen" w:cs="Sylfaen"/>
          <w:sz w:val="20"/>
          <w:szCs w:val="20"/>
        </w:rPr>
        <w:t>ბავშვთა</w:t>
      </w:r>
      <w:r w:rsidRPr="00C16F53">
        <w:rPr>
          <w:rFonts w:ascii="Sylfaen" w:hAnsi="Sylfaen"/>
          <w:sz w:val="20"/>
          <w:szCs w:val="20"/>
        </w:rPr>
        <w:t xml:space="preserve"> </w:t>
      </w:r>
      <w:r w:rsidRPr="00C16F53">
        <w:rPr>
          <w:rFonts w:ascii="Sylfaen" w:hAnsi="Sylfaen" w:cs="Sylfaen"/>
          <w:sz w:val="20"/>
          <w:szCs w:val="20"/>
        </w:rPr>
        <w:t>ფესტივალი</w:t>
      </w:r>
      <w:r w:rsidRPr="00C16F53">
        <w:rPr>
          <w:rFonts w:ascii="Sylfaen" w:hAnsi="Sylfaen"/>
          <w:sz w:val="20"/>
          <w:szCs w:val="20"/>
        </w:rPr>
        <w:t xml:space="preserve"> </w:t>
      </w:r>
      <w:r w:rsidRPr="00C16F53">
        <w:rPr>
          <w:rFonts w:ascii="Sylfaen" w:hAnsi="Sylfaen" w:cs="Sylfaen"/>
          <w:sz w:val="20"/>
          <w:szCs w:val="20"/>
        </w:rPr>
        <w:t>ჩატარდა</w:t>
      </w:r>
      <w:r w:rsidRPr="00C16F53">
        <w:rPr>
          <w:rFonts w:ascii="Sylfaen" w:hAnsi="Sylfaen"/>
          <w:sz w:val="20"/>
          <w:szCs w:val="20"/>
        </w:rPr>
        <w:t xml:space="preserve"> </w:t>
      </w:r>
      <w:r w:rsidRPr="00C16F53">
        <w:rPr>
          <w:rFonts w:ascii="Sylfaen" w:hAnsi="Sylfaen" w:cs="Sylfaen"/>
          <w:sz w:val="20"/>
          <w:szCs w:val="20"/>
        </w:rPr>
        <w:t>ჩაქვში</w:t>
      </w:r>
      <w:r w:rsidRPr="00C16F53">
        <w:rPr>
          <w:rFonts w:ascii="Sylfaen" w:hAnsi="Sylfaen"/>
          <w:sz w:val="20"/>
          <w:szCs w:val="20"/>
        </w:rPr>
        <w:t xml:space="preserve"> 15 </w:t>
      </w:r>
      <w:r w:rsidRPr="00C16F53">
        <w:rPr>
          <w:rFonts w:ascii="Sylfaen" w:hAnsi="Sylfaen" w:cs="Sylfaen"/>
          <w:sz w:val="20"/>
          <w:szCs w:val="20"/>
        </w:rPr>
        <w:t>სექტემებრს</w:t>
      </w:r>
      <w:r w:rsidRPr="00C16F53">
        <w:rPr>
          <w:rFonts w:ascii="Sylfaen" w:hAnsi="Sylfaen"/>
          <w:sz w:val="20"/>
          <w:szCs w:val="20"/>
        </w:rPr>
        <w:t xml:space="preserve">;   </w:t>
      </w:r>
    </w:p>
    <w:p w14:paraId="33DE890E" w14:textId="77777777" w:rsidR="00A603D0" w:rsidRPr="00C16F53" w:rsidRDefault="00A603D0" w:rsidP="00050462">
      <w:pPr>
        <w:pStyle w:val="ListParagraph"/>
        <w:numPr>
          <w:ilvl w:val="0"/>
          <w:numId w:val="59"/>
        </w:numPr>
        <w:spacing w:line="240" w:lineRule="auto"/>
        <w:jc w:val="both"/>
        <w:rPr>
          <w:rFonts w:ascii="Sylfaen" w:hAnsi="Sylfaen"/>
          <w:sz w:val="20"/>
          <w:szCs w:val="20"/>
        </w:rPr>
      </w:pPr>
      <w:r w:rsidRPr="00C16F53">
        <w:rPr>
          <w:rFonts w:ascii="Sylfaen" w:hAnsi="Sylfaen"/>
          <w:sz w:val="20"/>
          <w:szCs w:val="20"/>
        </w:rPr>
        <w:t xml:space="preserve">2004-2005 </w:t>
      </w:r>
      <w:r w:rsidRPr="00C16F53">
        <w:rPr>
          <w:rFonts w:ascii="Sylfaen" w:hAnsi="Sylfaen" w:cs="Sylfaen"/>
          <w:sz w:val="20"/>
          <w:szCs w:val="20"/>
        </w:rPr>
        <w:t>წწ</w:t>
      </w:r>
      <w:r w:rsidRPr="00C16F53">
        <w:rPr>
          <w:rFonts w:ascii="Sylfaen" w:hAnsi="Sylfaen"/>
          <w:sz w:val="20"/>
          <w:szCs w:val="20"/>
        </w:rPr>
        <w:t xml:space="preserve">. </w:t>
      </w:r>
      <w:r w:rsidRPr="00C16F53">
        <w:rPr>
          <w:rFonts w:ascii="Sylfaen" w:hAnsi="Sylfaen" w:cs="Sylfaen"/>
          <w:sz w:val="20"/>
          <w:szCs w:val="20"/>
        </w:rPr>
        <w:t>დაბადებულ</w:t>
      </w:r>
      <w:r w:rsidRPr="00C16F53">
        <w:rPr>
          <w:rFonts w:ascii="Sylfaen" w:hAnsi="Sylfaen"/>
          <w:sz w:val="20"/>
          <w:szCs w:val="20"/>
        </w:rPr>
        <w:t xml:space="preserve"> </w:t>
      </w:r>
      <w:r w:rsidRPr="00C16F53">
        <w:rPr>
          <w:rFonts w:ascii="Sylfaen" w:hAnsi="Sylfaen" w:cs="Sylfaen"/>
          <w:sz w:val="20"/>
          <w:szCs w:val="20"/>
        </w:rPr>
        <w:t>ბავშთა</w:t>
      </w:r>
      <w:r w:rsidRPr="00C16F53">
        <w:rPr>
          <w:rFonts w:ascii="Sylfaen" w:hAnsi="Sylfaen"/>
          <w:sz w:val="20"/>
          <w:szCs w:val="20"/>
        </w:rPr>
        <w:t xml:space="preserve"> </w:t>
      </w:r>
      <w:r w:rsidRPr="00C16F53">
        <w:rPr>
          <w:rFonts w:ascii="Sylfaen" w:hAnsi="Sylfaen" w:cs="Sylfaen"/>
          <w:sz w:val="20"/>
          <w:szCs w:val="20"/>
        </w:rPr>
        <w:t>ფესტივალი</w:t>
      </w:r>
      <w:r w:rsidRPr="00C16F53">
        <w:rPr>
          <w:rFonts w:ascii="Sylfaen" w:hAnsi="Sylfaen"/>
          <w:sz w:val="20"/>
          <w:szCs w:val="20"/>
        </w:rPr>
        <w:t xml:space="preserve"> </w:t>
      </w:r>
      <w:r w:rsidRPr="00C16F53">
        <w:rPr>
          <w:rFonts w:ascii="Sylfaen" w:hAnsi="Sylfaen" w:cs="Sylfaen"/>
          <w:sz w:val="20"/>
          <w:szCs w:val="20"/>
        </w:rPr>
        <w:t>ჩატარდა</w:t>
      </w:r>
      <w:r w:rsidRPr="00C16F53">
        <w:rPr>
          <w:rFonts w:ascii="Sylfaen" w:hAnsi="Sylfaen"/>
          <w:sz w:val="20"/>
          <w:szCs w:val="20"/>
        </w:rPr>
        <w:t xml:space="preserve"> </w:t>
      </w:r>
      <w:r w:rsidRPr="00C16F53">
        <w:rPr>
          <w:rFonts w:ascii="Sylfaen" w:hAnsi="Sylfaen" w:cs="Sylfaen"/>
          <w:sz w:val="20"/>
          <w:szCs w:val="20"/>
        </w:rPr>
        <w:t>ფოთში</w:t>
      </w:r>
      <w:r w:rsidRPr="00C16F53">
        <w:rPr>
          <w:rFonts w:ascii="Sylfaen" w:hAnsi="Sylfaen"/>
          <w:sz w:val="20"/>
          <w:szCs w:val="20"/>
        </w:rPr>
        <w:t xml:space="preserve"> 22 </w:t>
      </w:r>
      <w:r w:rsidRPr="00C16F53">
        <w:rPr>
          <w:rFonts w:ascii="Sylfaen" w:hAnsi="Sylfaen" w:cs="Sylfaen"/>
          <w:sz w:val="20"/>
          <w:szCs w:val="20"/>
        </w:rPr>
        <w:t>სექტემებერს</w:t>
      </w:r>
      <w:r w:rsidRPr="00C16F53">
        <w:rPr>
          <w:rFonts w:ascii="Sylfaen" w:hAnsi="Sylfaen"/>
          <w:sz w:val="20"/>
          <w:szCs w:val="20"/>
        </w:rPr>
        <w:t>;</w:t>
      </w:r>
    </w:p>
    <w:p w14:paraId="7B3CAA96" w14:textId="77777777" w:rsidR="00A603D0" w:rsidRPr="00C16F53" w:rsidRDefault="00A603D0" w:rsidP="00050462">
      <w:pPr>
        <w:pStyle w:val="ListParagraph"/>
        <w:numPr>
          <w:ilvl w:val="0"/>
          <w:numId w:val="59"/>
        </w:numPr>
        <w:spacing w:line="240" w:lineRule="auto"/>
        <w:jc w:val="both"/>
        <w:rPr>
          <w:rFonts w:ascii="Sylfaen" w:hAnsi="Sylfaen"/>
          <w:sz w:val="20"/>
          <w:szCs w:val="20"/>
        </w:rPr>
      </w:pPr>
      <w:r w:rsidRPr="00C16F53">
        <w:rPr>
          <w:rFonts w:ascii="Sylfaen" w:hAnsi="Sylfaen"/>
          <w:sz w:val="20"/>
          <w:szCs w:val="20"/>
        </w:rPr>
        <w:t xml:space="preserve">2006-2007 </w:t>
      </w:r>
      <w:r w:rsidRPr="00C16F53">
        <w:rPr>
          <w:rFonts w:ascii="Sylfaen" w:hAnsi="Sylfaen" w:cs="Sylfaen"/>
          <w:sz w:val="20"/>
          <w:szCs w:val="20"/>
        </w:rPr>
        <w:t>წწ</w:t>
      </w:r>
      <w:r w:rsidRPr="00C16F53">
        <w:rPr>
          <w:rFonts w:ascii="Sylfaen" w:hAnsi="Sylfaen"/>
          <w:sz w:val="20"/>
          <w:szCs w:val="20"/>
        </w:rPr>
        <w:t xml:space="preserve">. </w:t>
      </w:r>
      <w:r w:rsidRPr="00C16F53">
        <w:rPr>
          <w:rFonts w:ascii="Sylfaen" w:hAnsi="Sylfaen" w:cs="Sylfaen"/>
          <w:sz w:val="20"/>
          <w:szCs w:val="20"/>
        </w:rPr>
        <w:t>დაბადებულ</w:t>
      </w:r>
      <w:r w:rsidRPr="00C16F53">
        <w:rPr>
          <w:rFonts w:ascii="Sylfaen" w:hAnsi="Sylfaen"/>
          <w:sz w:val="20"/>
          <w:szCs w:val="20"/>
        </w:rPr>
        <w:t xml:space="preserve"> </w:t>
      </w:r>
      <w:r w:rsidRPr="00C16F53">
        <w:rPr>
          <w:rFonts w:ascii="Sylfaen" w:hAnsi="Sylfaen" w:cs="Sylfaen"/>
          <w:sz w:val="20"/>
          <w:szCs w:val="20"/>
        </w:rPr>
        <w:t>ბავშთა</w:t>
      </w:r>
      <w:r w:rsidRPr="00C16F53">
        <w:rPr>
          <w:rFonts w:ascii="Sylfaen" w:hAnsi="Sylfaen"/>
          <w:sz w:val="20"/>
          <w:szCs w:val="20"/>
        </w:rPr>
        <w:t xml:space="preserve"> </w:t>
      </w:r>
      <w:r w:rsidRPr="00C16F53">
        <w:rPr>
          <w:rFonts w:ascii="Sylfaen" w:hAnsi="Sylfaen" w:cs="Sylfaen"/>
          <w:sz w:val="20"/>
          <w:szCs w:val="20"/>
        </w:rPr>
        <w:t>ფესტივალი</w:t>
      </w:r>
      <w:r w:rsidRPr="00C16F53">
        <w:rPr>
          <w:rFonts w:ascii="Sylfaen" w:hAnsi="Sylfaen"/>
          <w:sz w:val="20"/>
          <w:szCs w:val="20"/>
        </w:rPr>
        <w:t xml:space="preserve">  </w:t>
      </w:r>
      <w:r w:rsidRPr="00C16F53">
        <w:rPr>
          <w:rFonts w:ascii="Sylfaen" w:hAnsi="Sylfaen" w:cs="Sylfaen"/>
          <w:sz w:val="20"/>
          <w:szCs w:val="20"/>
        </w:rPr>
        <w:t>ჩატარდა</w:t>
      </w:r>
      <w:r w:rsidRPr="00C16F53">
        <w:rPr>
          <w:rFonts w:ascii="Sylfaen" w:hAnsi="Sylfaen"/>
          <w:sz w:val="20"/>
          <w:szCs w:val="20"/>
        </w:rPr>
        <w:t xml:space="preserve">  </w:t>
      </w:r>
      <w:r w:rsidRPr="00C16F53">
        <w:rPr>
          <w:rFonts w:ascii="Sylfaen" w:hAnsi="Sylfaen" w:cs="Sylfaen"/>
          <w:sz w:val="20"/>
          <w:szCs w:val="20"/>
        </w:rPr>
        <w:t>ჩოხატაურში</w:t>
      </w:r>
      <w:r w:rsidRPr="00C16F53">
        <w:rPr>
          <w:rFonts w:ascii="Sylfaen" w:hAnsi="Sylfaen"/>
          <w:sz w:val="20"/>
          <w:szCs w:val="20"/>
        </w:rPr>
        <w:t xml:space="preserve">  26 </w:t>
      </w:r>
      <w:r w:rsidRPr="00C16F53">
        <w:rPr>
          <w:rFonts w:ascii="Sylfaen" w:hAnsi="Sylfaen" w:cs="Sylfaen"/>
          <w:sz w:val="20"/>
          <w:szCs w:val="20"/>
        </w:rPr>
        <w:t>სექტემებრს</w:t>
      </w:r>
      <w:r w:rsidRPr="00C16F53">
        <w:rPr>
          <w:rFonts w:ascii="Sylfaen" w:hAnsi="Sylfaen"/>
          <w:sz w:val="20"/>
          <w:szCs w:val="20"/>
        </w:rPr>
        <w:t>.</w:t>
      </w:r>
    </w:p>
    <w:p w14:paraId="616927CA" w14:textId="77777777" w:rsidR="00A603D0" w:rsidRPr="00C16F53" w:rsidRDefault="00A603D0" w:rsidP="00E55F46">
      <w:pPr>
        <w:spacing w:line="240" w:lineRule="auto"/>
        <w:jc w:val="both"/>
        <w:rPr>
          <w:rFonts w:ascii="Sylfaen" w:hAnsi="Sylfaen"/>
          <w:sz w:val="20"/>
          <w:szCs w:val="20"/>
        </w:rPr>
      </w:pPr>
      <w:r w:rsidRPr="00C16F53">
        <w:rPr>
          <w:rFonts w:ascii="Sylfaen" w:hAnsi="Sylfaen" w:cs="Sylfaen"/>
          <w:sz w:val="20"/>
          <w:szCs w:val="20"/>
        </w:rPr>
        <w:t>საანგარიშო</w:t>
      </w:r>
      <w:r w:rsidRPr="00C16F53">
        <w:rPr>
          <w:rFonts w:ascii="Sylfaen" w:hAnsi="Sylfaen"/>
          <w:sz w:val="20"/>
          <w:szCs w:val="20"/>
        </w:rPr>
        <w:t xml:space="preserve"> </w:t>
      </w:r>
      <w:r w:rsidRPr="00C16F53">
        <w:rPr>
          <w:rFonts w:ascii="Sylfaen" w:hAnsi="Sylfaen" w:cs="Sylfaen"/>
          <w:sz w:val="20"/>
          <w:szCs w:val="20"/>
        </w:rPr>
        <w:t>პერიოდში</w:t>
      </w:r>
      <w:r w:rsidRPr="00C16F53">
        <w:rPr>
          <w:rFonts w:ascii="Sylfaen" w:hAnsi="Sylfaen"/>
          <w:sz w:val="20"/>
          <w:szCs w:val="20"/>
        </w:rPr>
        <w:t xml:space="preserve"> </w:t>
      </w:r>
      <w:r w:rsidRPr="00C16F53">
        <w:rPr>
          <w:rFonts w:ascii="Sylfaen" w:hAnsi="Sylfaen" w:cs="Sylfaen"/>
          <w:sz w:val="20"/>
          <w:szCs w:val="20"/>
        </w:rPr>
        <w:t>კალათბურთის</w:t>
      </w:r>
      <w:r w:rsidRPr="00C16F53">
        <w:rPr>
          <w:rFonts w:ascii="Sylfaen" w:hAnsi="Sylfaen"/>
          <w:sz w:val="20"/>
          <w:szCs w:val="20"/>
        </w:rPr>
        <w:t xml:space="preserve"> </w:t>
      </w:r>
      <w:r w:rsidRPr="00C16F53">
        <w:rPr>
          <w:rFonts w:ascii="Sylfaen" w:hAnsi="Sylfaen" w:cs="Sylfaen"/>
          <w:sz w:val="20"/>
          <w:szCs w:val="20"/>
        </w:rPr>
        <w:t>სახეობაში</w:t>
      </w:r>
      <w:r w:rsidRPr="00C16F53">
        <w:rPr>
          <w:rFonts w:ascii="Sylfaen" w:hAnsi="Sylfaen"/>
          <w:sz w:val="20"/>
          <w:szCs w:val="20"/>
        </w:rPr>
        <w:t xml:space="preserve"> </w:t>
      </w:r>
      <w:r w:rsidRPr="00C16F53">
        <w:rPr>
          <w:rFonts w:ascii="Sylfaen" w:hAnsi="Sylfaen" w:cs="Sylfaen"/>
          <w:sz w:val="20"/>
          <w:szCs w:val="20"/>
        </w:rPr>
        <w:t>განახლდა</w:t>
      </w:r>
      <w:r w:rsidRPr="00C16F53">
        <w:rPr>
          <w:rFonts w:ascii="Sylfaen" w:hAnsi="Sylfaen"/>
          <w:sz w:val="20"/>
          <w:szCs w:val="20"/>
        </w:rPr>
        <w:t xml:space="preserve">  </w:t>
      </w:r>
      <w:r w:rsidRPr="00C16F53">
        <w:rPr>
          <w:rFonts w:ascii="Sylfaen" w:hAnsi="Sylfaen" w:cs="Sylfaen"/>
          <w:sz w:val="20"/>
          <w:szCs w:val="20"/>
        </w:rPr>
        <w:t>ბავშვთა</w:t>
      </w:r>
      <w:r w:rsidRPr="00C16F53">
        <w:rPr>
          <w:rFonts w:ascii="Sylfaen" w:hAnsi="Sylfaen"/>
          <w:sz w:val="20"/>
          <w:szCs w:val="20"/>
        </w:rPr>
        <w:t xml:space="preserve"> </w:t>
      </w:r>
      <w:r w:rsidRPr="00C16F53">
        <w:rPr>
          <w:rFonts w:ascii="Sylfaen" w:hAnsi="Sylfaen" w:cs="Sylfaen"/>
          <w:sz w:val="20"/>
          <w:szCs w:val="20"/>
        </w:rPr>
        <w:t>ასაკობრივ</w:t>
      </w:r>
      <w:r w:rsidRPr="00C16F53">
        <w:rPr>
          <w:rFonts w:ascii="Sylfaen" w:hAnsi="Sylfaen"/>
          <w:sz w:val="20"/>
          <w:szCs w:val="20"/>
        </w:rPr>
        <w:t xml:space="preserve"> </w:t>
      </w:r>
      <w:r w:rsidRPr="00C16F53">
        <w:rPr>
          <w:rFonts w:ascii="Sylfaen" w:hAnsi="Sylfaen" w:cs="Sylfaen"/>
          <w:sz w:val="20"/>
          <w:szCs w:val="20"/>
        </w:rPr>
        <w:t>ჯგუფებთან</w:t>
      </w:r>
      <w:r w:rsidRPr="00C16F53">
        <w:rPr>
          <w:rFonts w:ascii="Sylfaen" w:hAnsi="Sylfaen"/>
          <w:sz w:val="20"/>
          <w:szCs w:val="20"/>
        </w:rPr>
        <w:t xml:space="preserve">  </w:t>
      </w:r>
      <w:r w:rsidRPr="00C16F53">
        <w:rPr>
          <w:rFonts w:ascii="Sylfaen" w:hAnsi="Sylfaen" w:cs="Sylfaen"/>
          <w:sz w:val="20"/>
          <w:szCs w:val="20"/>
        </w:rPr>
        <w:t>მუშაობა</w:t>
      </w:r>
      <w:r w:rsidRPr="00C16F53">
        <w:rPr>
          <w:rFonts w:ascii="Sylfaen" w:hAnsi="Sylfaen"/>
          <w:sz w:val="20"/>
          <w:szCs w:val="20"/>
        </w:rPr>
        <w:t xml:space="preserve"> </w:t>
      </w:r>
      <w:r w:rsidRPr="00C16F53">
        <w:rPr>
          <w:rFonts w:ascii="Sylfaen" w:hAnsi="Sylfaen" w:cs="Sylfaen"/>
          <w:sz w:val="20"/>
          <w:szCs w:val="20"/>
        </w:rPr>
        <w:t>და</w:t>
      </w:r>
      <w:r w:rsidRPr="00C16F53">
        <w:rPr>
          <w:rFonts w:ascii="Sylfaen" w:hAnsi="Sylfaen"/>
          <w:sz w:val="20"/>
          <w:szCs w:val="20"/>
        </w:rPr>
        <w:t xml:space="preserve"> </w:t>
      </w:r>
      <w:r w:rsidRPr="00C16F53">
        <w:rPr>
          <w:rFonts w:ascii="Sylfaen" w:hAnsi="Sylfaen" w:cs="Sylfaen"/>
          <w:sz w:val="20"/>
          <w:szCs w:val="20"/>
        </w:rPr>
        <w:t>ვარჯიშები</w:t>
      </w:r>
      <w:r w:rsidRPr="00C16F53">
        <w:rPr>
          <w:rFonts w:ascii="Sylfaen" w:hAnsi="Sylfaen"/>
          <w:sz w:val="20"/>
          <w:szCs w:val="20"/>
        </w:rPr>
        <w:t xml:space="preserve">. </w:t>
      </w:r>
    </w:p>
    <w:p w14:paraId="1A284E6C" w14:textId="77777777" w:rsidR="00A603D0" w:rsidRPr="00C16F53" w:rsidRDefault="00A603D0" w:rsidP="00E55F46">
      <w:pPr>
        <w:spacing w:line="240" w:lineRule="auto"/>
        <w:jc w:val="both"/>
        <w:rPr>
          <w:rFonts w:ascii="Sylfaen" w:hAnsi="Sylfaen"/>
          <w:sz w:val="20"/>
          <w:szCs w:val="20"/>
        </w:rPr>
      </w:pPr>
      <w:r w:rsidRPr="00C16F53">
        <w:rPr>
          <w:rFonts w:ascii="Sylfaen" w:hAnsi="Sylfaen" w:cs="Sylfaen"/>
          <w:sz w:val="20"/>
          <w:szCs w:val="20"/>
        </w:rPr>
        <w:t>საანგარიშო</w:t>
      </w:r>
      <w:r w:rsidRPr="00C16F53">
        <w:rPr>
          <w:rFonts w:ascii="Sylfaen" w:hAnsi="Sylfaen"/>
          <w:sz w:val="20"/>
          <w:szCs w:val="20"/>
        </w:rPr>
        <w:t xml:space="preserve"> </w:t>
      </w:r>
      <w:r w:rsidRPr="00C16F53">
        <w:rPr>
          <w:rFonts w:ascii="Sylfaen" w:hAnsi="Sylfaen" w:cs="Sylfaen"/>
          <w:sz w:val="20"/>
          <w:szCs w:val="20"/>
        </w:rPr>
        <w:t>პერიოდში</w:t>
      </w:r>
      <w:r w:rsidRPr="00C16F53">
        <w:rPr>
          <w:rFonts w:ascii="Sylfaen" w:hAnsi="Sylfaen"/>
          <w:sz w:val="20"/>
          <w:szCs w:val="20"/>
        </w:rPr>
        <w:t xml:space="preserve"> </w:t>
      </w:r>
      <w:r w:rsidRPr="00C16F53">
        <w:rPr>
          <w:rFonts w:ascii="Sylfaen" w:hAnsi="Sylfaen" w:cs="Sylfaen"/>
          <w:sz w:val="20"/>
          <w:szCs w:val="20"/>
        </w:rPr>
        <w:t>ხელბურთის</w:t>
      </w:r>
      <w:r w:rsidRPr="00C16F53">
        <w:rPr>
          <w:rFonts w:ascii="Sylfaen" w:hAnsi="Sylfaen"/>
          <w:sz w:val="20"/>
          <w:szCs w:val="20"/>
        </w:rPr>
        <w:t xml:space="preserve"> </w:t>
      </w:r>
      <w:r w:rsidRPr="00C16F53">
        <w:rPr>
          <w:rFonts w:ascii="Sylfaen" w:hAnsi="Sylfaen" w:cs="Sylfaen"/>
          <w:sz w:val="20"/>
          <w:szCs w:val="20"/>
        </w:rPr>
        <w:t>სახეობაში</w:t>
      </w:r>
      <w:r w:rsidRPr="00C16F53">
        <w:rPr>
          <w:rFonts w:ascii="Sylfaen" w:hAnsi="Sylfaen"/>
          <w:sz w:val="20"/>
          <w:szCs w:val="20"/>
        </w:rPr>
        <w:t xml:space="preserve"> </w:t>
      </w:r>
      <w:r w:rsidRPr="00C16F53">
        <w:rPr>
          <w:rFonts w:ascii="Sylfaen" w:hAnsi="Sylfaen" w:cs="Sylfaen"/>
          <w:sz w:val="20"/>
          <w:szCs w:val="20"/>
        </w:rPr>
        <w:t>ქ</w:t>
      </w:r>
      <w:r w:rsidRPr="00C16F53">
        <w:rPr>
          <w:rFonts w:ascii="Sylfaen" w:hAnsi="Sylfaen"/>
          <w:sz w:val="20"/>
          <w:szCs w:val="20"/>
        </w:rPr>
        <w:t xml:space="preserve">. </w:t>
      </w:r>
      <w:r w:rsidRPr="00C16F53">
        <w:rPr>
          <w:rFonts w:ascii="Sylfaen" w:hAnsi="Sylfaen" w:cs="Sylfaen"/>
          <w:sz w:val="20"/>
          <w:szCs w:val="20"/>
        </w:rPr>
        <w:t>ბაქოში</w:t>
      </w:r>
      <w:r w:rsidRPr="00C16F53">
        <w:rPr>
          <w:rFonts w:ascii="Sylfaen" w:hAnsi="Sylfaen"/>
          <w:sz w:val="20"/>
          <w:szCs w:val="20"/>
        </w:rPr>
        <w:t xml:space="preserve"> </w:t>
      </w:r>
      <w:r w:rsidRPr="00C16F53">
        <w:rPr>
          <w:rFonts w:ascii="Sylfaen" w:hAnsi="Sylfaen" w:cs="Sylfaen"/>
          <w:sz w:val="20"/>
          <w:szCs w:val="20"/>
        </w:rPr>
        <w:t>ჩატარდა</w:t>
      </w:r>
      <w:r w:rsidRPr="00C16F53">
        <w:rPr>
          <w:rFonts w:ascii="Sylfaen" w:hAnsi="Sylfaen"/>
          <w:sz w:val="20"/>
          <w:szCs w:val="20"/>
        </w:rPr>
        <w:t xml:space="preserve"> </w:t>
      </w:r>
      <w:r w:rsidRPr="00C16F53">
        <w:rPr>
          <w:rFonts w:ascii="Sylfaen" w:hAnsi="Sylfaen" w:cs="Sylfaen"/>
          <w:sz w:val="20"/>
          <w:szCs w:val="20"/>
        </w:rPr>
        <w:t>საერთაშორისო</w:t>
      </w:r>
      <w:r w:rsidRPr="00C16F53">
        <w:rPr>
          <w:rFonts w:ascii="Sylfaen" w:hAnsi="Sylfaen"/>
          <w:sz w:val="20"/>
          <w:szCs w:val="20"/>
        </w:rPr>
        <w:t xml:space="preserve"> </w:t>
      </w:r>
      <w:r w:rsidRPr="00C16F53">
        <w:rPr>
          <w:rFonts w:ascii="Sylfaen" w:hAnsi="Sylfaen" w:cs="Sylfaen"/>
          <w:sz w:val="20"/>
          <w:szCs w:val="20"/>
        </w:rPr>
        <w:t>ტურნირი</w:t>
      </w:r>
      <w:r w:rsidRPr="00C16F53">
        <w:rPr>
          <w:rFonts w:ascii="Sylfaen" w:hAnsi="Sylfaen"/>
          <w:sz w:val="20"/>
          <w:szCs w:val="20"/>
        </w:rPr>
        <w:t xml:space="preserve"> 2004-2005 </w:t>
      </w:r>
      <w:r w:rsidRPr="00C16F53">
        <w:rPr>
          <w:rFonts w:ascii="Sylfaen" w:hAnsi="Sylfaen" w:cs="Sylfaen"/>
          <w:sz w:val="20"/>
          <w:szCs w:val="20"/>
        </w:rPr>
        <w:t>წწ</w:t>
      </w:r>
      <w:r w:rsidRPr="00C16F53">
        <w:rPr>
          <w:rFonts w:ascii="Sylfaen" w:hAnsi="Sylfaen"/>
          <w:sz w:val="20"/>
          <w:szCs w:val="20"/>
        </w:rPr>
        <w:t xml:space="preserve"> </w:t>
      </w:r>
      <w:r w:rsidRPr="00C16F53">
        <w:rPr>
          <w:rFonts w:ascii="Sylfaen" w:hAnsi="Sylfaen" w:cs="Sylfaen"/>
          <w:sz w:val="20"/>
          <w:szCs w:val="20"/>
        </w:rPr>
        <w:t>დაბადებულ</w:t>
      </w:r>
      <w:r w:rsidRPr="00C16F53">
        <w:rPr>
          <w:rFonts w:ascii="Sylfaen" w:hAnsi="Sylfaen"/>
          <w:sz w:val="20"/>
          <w:szCs w:val="20"/>
        </w:rPr>
        <w:t xml:space="preserve"> </w:t>
      </w:r>
      <w:r w:rsidRPr="00C16F53">
        <w:rPr>
          <w:rFonts w:ascii="Sylfaen" w:hAnsi="Sylfaen" w:cs="Sylfaen"/>
          <w:sz w:val="20"/>
          <w:szCs w:val="20"/>
        </w:rPr>
        <w:t>გოგონათა</w:t>
      </w:r>
      <w:r w:rsidRPr="00C16F53">
        <w:rPr>
          <w:rFonts w:ascii="Sylfaen" w:hAnsi="Sylfaen"/>
          <w:sz w:val="20"/>
          <w:szCs w:val="20"/>
        </w:rPr>
        <w:t xml:space="preserve"> </w:t>
      </w:r>
      <w:r w:rsidRPr="00C16F53">
        <w:rPr>
          <w:rFonts w:ascii="Sylfaen" w:hAnsi="Sylfaen" w:cs="Sylfaen"/>
          <w:sz w:val="20"/>
          <w:szCs w:val="20"/>
        </w:rPr>
        <w:t>გუნდებს</w:t>
      </w:r>
      <w:r w:rsidRPr="00C16F53">
        <w:rPr>
          <w:rFonts w:ascii="Sylfaen" w:hAnsi="Sylfaen"/>
          <w:sz w:val="20"/>
          <w:szCs w:val="20"/>
        </w:rPr>
        <w:t xml:space="preserve"> </w:t>
      </w:r>
      <w:r w:rsidRPr="00C16F53">
        <w:rPr>
          <w:rFonts w:ascii="Sylfaen" w:hAnsi="Sylfaen" w:cs="Sylfaen"/>
          <w:sz w:val="20"/>
          <w:szCs w:val="20"/>
        </w:rPr>
        <w:t>შორის</w:t>
      </w:r>
      <w:r w:rsidRPr="00C16F53">
        <w:rPr>
          <w:rFonts w:ascii="Sylfaen" w:hAnsi="Sylfaen"/>
          <w:sz w:val="20"/>
          <w:szCs w:val="20"/>
        </w:rPr>
        <w:t xml:space="preserve">. </w:t>
      </w:r>
      <w:r w:rsidRPr="00C16F53">
        <w:rPr>
          <w:rFonts w:ascii="Sylfaen" w:hAnsi="Sylfaen" w:cs="Sylfaen"/>
          <w:sz w:val="20"/>
          <w:szCs w:val="20"/>
        </w:rPr>
        <w:t>ამ</w:t>
      </w:r>
      <w:r w:rsidRPr="00C16F53">
        <w:rPr>
          <w:rFonts w:ascii="Sylfaen" w:hAnsi="Sylfaen"/>
          <w:sz w:val="20"/>
          <w:szCs w:val="20"/>
        </w:rPr>
        <w:t xml:space="preserve"> </w:t>
      </w:r>
      <w:r w:rsidRPr="00C16F53">
        <w:rPr>
          <w:rFonts w:ascii="Sylfaen" w:hAnsi="Sylfaen" w:cs="Sylfaen"/>
          <w:sz w:val="20"/>
          <w:szCs w:val="20"/>
        </w:rPr>
        <w:t>ტურნირში</w:t>
      </w:r>
      <w:r w:rsidRPr="00C16F53">
        <w:rPr>
          <w:rFonts w:ascii="Sylfaen" w:hAnsi="Sylfaen"/>
          <w:sz w:val="20"/>
          <w:szCs w:val="20"/>
        </w:rPr>
        <w:t xml:space="preserve"> </w:t>
      </w:r>
      <w:r w:rsidRPr="00C16F53">
        <w:rPr>
          <w:rFonts w:ascii="Sylfaen" w:hAnsi="Sylfaen" w:cs="Sylfaen"/>
          <w:sz w:val="20"/>
          <w:szCs w:val="20"/>
        </w:rPr>
        <w:t>გოგონათა</w:t>
      </w:r>
      <w:r w:rsidRPr="00C16F53">
        <w:rPr>
          <w:rFonts w:ascii="Sylfaen" w:hAnsi="Sylfaen"/>
          <w:sz w:val="20"/>
          <w:szCs w:val="20"/>
        </w:rPr>
        <w:t xml:space="preserve"> </w:t>
      </w:r>
      <w:r w:rsidRPr="00C16F53">
        <w:rPr>
          <w:rFonts w:ascii="Sylfaen" w:hAnsi="Sylfaen" w:cs="Sylfaen"/>
          <w:sz w:val="20"/>
          <w:szCs w:val="20"/>
        </w:rPr>
        <w:t>გუნდმა</w:t>
      </w:r>
      <w:r w:rsidRPr="00C16F53">
        <w:rPr>
          <w:rFonts w:ascii="Sylfaen" w:hAnsi="Sylfaen"/>
          <w:sz w:val="20"/>
          <w:szCs w:val="20"/>
        </w:rPr>
        <w:t xml:space="preserve"> </w:t>
      </w:r>
      <w:r w:rsidRPr="00C16F53">
        <w:rPr>
          <w:rFonts w:ascii="Sylfaen" w:hAnsi="Sylfaen" w:cs="Sylfaen"/>
          <w:sz w:val="20"/>
          <w:szCs w:val="20"/>
        </w:rPr>
        <w:t>დაიკავა</w:t>
      </w:r>
      <w:r w:rsidRPr="00C16F53">
        <w:rPr>
          <w:rFonts w:ascii="Sylfaen" w:hAnsi="Sylfaen"/>
          <w:sz w:val="20"/>
          <w:szCs w:val="20"/>
        </w:rPr>
        <w:t xml:space="preserve"> </w:t>
      </w:r>
      <w:r w:rsidRPr="00C16F53">
        <w:rPr>
          <w:rFonts w:ascii="Sylfaen" w:hAnsi="Sylfaen" w:cs="Sylfaen"/>
          <w:sz w:val="20"/>
          <w:szCs w:val="20"/>
        </w:rPr>
        <w:t>მეორე</w:t>
      </w:r>
      <w:r w:rsidRPr="00C16F53">
        <w:rPr>
          <w:rFonts w:ascii="Sylfaen" w:hAnsi="Sylfaen"/>
          <w:sz w:val="20"/>
          <w:szCs w:val="20"/>
        </w:rPr>
        <w:t xml:space="preserve"> </w:t>
      </w:r>
      <w:r w:rsidRPr="00C16F53">
        <w:rPr>
          <w:rFonts w:ascii="Sylfaen" w:hAnsi="Sylfaen" w:cs="Sylfaen"/>
          <w:sz w:val="20"/>
          <w:szCs w:val="20"/>
        </w:rPr>
        <w:t>საპრიზო</w:t>
      </w:r>
      <w:r w:rsidRPr="00C16F53">
        <w:rPr>
          <w:rFonts w:ascii="Sylfaen" w:hAnsi="Sylfaen"/>
          <w:sz w:val="20"/>
          <w:szCs w:val="20"/>
        </w:rPr>
        <w:t xml:space="preserve"> </w:t>
      </w:r>
      <w:r w:rsidRPr="00C16F53">
        <w:rPr>
          <w:rFonts w:ascii="Sylfaen" w:hAnsi="Sylfaen" w:cs="Sylfaen"/>
          <w:sz w:val="20"/>
          <w:szCs w:val="20"/>
        </w:rPr>
        <w:t>ადგილი</w:t>
      </w:r>
      <w:r w:rsidRPr="00C16F53">
        <w:rPr>
          <w:rFonts w:ascii="Sylfaen" w:hAnsi="Sylfaen"/>
          <w:sz w:val="20"/>
          <w:szCs w:val="20"/>
        </w:rPr>
        <w:t xml:space="preserve">;  </w:t>
      </w:r>
      <w:r w:rsidRPr="00C16F53">
        <w:rPr>
          <w:rFonts w:ascii="Sylfaen" w:hAnsi="Sylfaen" w:cs="Sylfaen"/>
          <w:sz w:val="20"/>
          <w:szCs w:val="20"/>
        </w:rPr>
        <w:t>ქ</w:t>
      </w:r>
      <w:r w:rsidRPr="00C16F53">
        <w:rPr>
          <w:rFonts w:ascii="Sylfaen" w:hAnsi="Sylfaen"/>
          <w:sz w:val="20"/>
          <w:szCs w:val="20"/>
        </w:rPr>
        <w:t xml:space="preserve">. </w:t>
      </w:r>
      <w:r w:rsidRPr="00C16F53">
        <w:rPr>
          <w:rFonts w:ascii="Sylfaen" w:hAnsi="Sylfaen" w:cs="Sylfaen"/>
          <w:sz w:val="20"/>
          <w:szCs w:val="20"/>
        </w:rPr>
        <w:t>ბათუმში</w:t>
      </w:r>
      <w:r w:rsidRPr="00C16F53">
        <w:rPr>
          <w:rFonts w:ascii="Sylfaen" w:hAnsi="Sylfaen"/>
          <w:sz w:val="20"/>
          <w:szCs w:val="20"/>
        </w:rPr>
        <w:t xml:space="preserve"> </w:t>
      </w:r>
      <w:r w:rsidRPr="00C16F53">
        <w:rPr>
          <w:rFonts w:ascii="Sylfaen" w:hAnsi="Sylfaen" w:cs="Sylfaen"/>
          <w:sz w:val="20"/>
          <w:szCs w:val="20"/>
        </w:rPr>
        <w:t>გაიმართა</w:t>
      </w:r>
      <w:r w:rsidRPr="00C16F53">
        <w:rPr>
          <w:rFonts w:ascii="Sylfaen" w:hAnsi="Sylfaen"/>
          <w:sz w:val="20"/>
          <w:szCs w:val="20"/>
        </w:rPr>
        <w:t xml:space="preserve"> </w:t>
      </w:r>
      <w:r w:rsidRPr="00C16F53">
        <w:rPr>
          <w:rFonts w:ascii="Sylfaen" w:hAnsi="Sylfaen" w:cs="Sylfaen"/>
          <w:sz w:val="20"/>
          <w:szCs w:val="20"/>
        </w:rPr>
        <w:t>საქართველოს</w:t>
      </w:r>
      <w:r w:rsidRPr="00C16F53">
        <w:rPr>
          <w:rFonts w:ascii="Sylfaen" w:hAnsi="Sylfaen"/>
          <w:sz w:val="20"/>
          <w:szCs w:val="20"/>
        </w:rPr>
        <w:t xml:space="preserve"> V </w:t>
      </w:r>
      <w:r w:rsidRPr="00C16F53">
        <w:rPr>
          <w:rFonts w:ascii="Sylfaen" w:hAnsi="Sylfaen" w:cs="Sylfaen"/>
          <w:sz w:val="20"/>
          <w:szCs w:val="20"/>
        </w:rPr>
        <w:t>ეროვნული</w:t>
      </w:r>
      <w:r w:rsidRPr="00C16F53">
        <w:rPr>
          <w:rFonts w:ascii="Sylfaen" w:hAnsi="Sylfaen"/>
          <w:sz w:val="20"/>
          <w:szCs w:val="20"/>
        </w:rPr>
        <w:t xml:space="preserve"> </w:t>
      </w:r>
      <w:r w:rsidRPr="00C16F53">
        <w:rPr>
          <w:rFonts w:ascii="Sylfaen" w:hAnsi="Sylfaen" w:cs="Sylfaen"/>
          <w:sz w:val="20"/>
          <w:szCs w:val="20"/>
        </w:rPr>
        <w:t>ჩემპიონატი</w:t>
      </w:r>
      <w:r w:rsidRPr="00C16F53">
        <w:rPr>
          <w:rFonts w:ascii="Sylfaen" w:hAnsi="Sylfaen"/>
          <w:sz w:val="20"/>
          <w:szCs w:val="20"/>
        </w:rPr>
        <w:t xml:space="preserve"> </w:t>
      </w:r>
      <w:r w:rsidRPr="00C16F53">
        <w:rPr>
          <w:rFonts w:ascii="Sylfaen" w:hAnsi="Sylfaen" w:cs="Sylfaen"/>
          <w:sz w:val="20"/>
          <w:szCs w:val="20"/>
        </w:rPr>
        <w:t>პლაჟის</w:t>
      </w:r>
      <w:r w:rsidRPr="00C16F53">
        <w:rPr>
          <w:rFonts w:ascii="Sylfaen" w:hAnsi="Sylfaen"/>
          <w:sz w:val="20"/>
          <w:szCs w:val="20"/>
        </w:rPr>
        <w:t xml:space="preserve"> </w:t>
      </w:r>
      <w:r w:rsidRPr="00C16F53">
        <w:rPr>
          <w:rFonts w:ascii="Sylfaen" w:hAnsi="Sylfaen" w:cs="Sylfaen"/>
          <w:sz w:val="20"/>
          <w:szCs w:val="20"/>
        </w:rPr>
        <w:t>ხელბურთში</w:t>
      </w:r>
      <w:r w:rsidRPr="00C16F53">
        <w:rPr>
          <w:rFonts w:ascii="Sylfaen" w:hAnsi="Sylfaen"/>
          <w:sz w:val="20"/>
          <w:szCs w:val="20"/>
        </w:rPr>
        <w:t xml:space="preserve"> </w:t>
      </w:r>
      <w:r w:rsidRPr="00C16F53">
        <w:rPr>
          <w:rFonts w:ascii="Sylfaen" w:hAnsi="Sylfaen" w:cs="Sylfaen"/>
          <w:sz w:val="20"/>
          <w:szCs w:val="20"/>
        </w:rPr>
        <w:t>ქალთა</w:t>
      </w:r>
      <w:r w:rsidRPr="00C16F53">
        <w:rPr>
          <w:rFonts w:ascii="Sylfaen" w:hAnsi="Sylfaen"/>
          <w:sz w:val="20"/>
          <w:szCs w:val="20"/>
        </w:rPr>
        <w:t xml:space="preserve"> </w:t>
      </w:r>
      <w:r w:rsidRPr="00C16F53">
        <w:rPr>
          <w:rFonts w:ascii="Sylfaen" w:hAnsi="Sylfaen" w:cs="Sylfaen"/>
          <w:sz w:val="20"/>
          <w:szCs w:val="20"/>
        </w:rPr>
        <w:t>და</w:t>
      </w:r>
      <w:r w:rsidRPr="00C16F53">
        <w:rPr>
          <w:rFonts w:ascii="Sylfaen" w:hAnsi="Sylfaen"/>
          <w:sz w:val="20"/>
          <w:szCs w:val="20"/>
        </w:rPr>
        <w:t xml:space="preserve"> </w:t>
      </w:r>
      <w:r w:rsidRPr="00C16F53">
        <w:rPr>
          <w:rFonts w:ascii="Sylfaen" w:hAnsi="Sylfaen" w:cs="Sylfaen"/>
          <w:sz w:val="20"/>
          <w:szCs w:val="20"/>
        </w:rPr>
        <w:t>ვაჟთა</w:t>
      </w:r>
      <w:r w:rsidRPr="00C16F53">
        <w:rPr>
          <w:rFonts w:ascii="Sylfaen" w:hAnsi="Sylfaen"/>
          <w:sz w:val="20"/>
          <w:szCs w:val="20"/>
        </w:rPr>
        <w:t xml:space="preserve"> </w:t>
      </w:r>
      <w:r w:rsidRPr="00C16F53">
        <w:rPr>
          <w:rFonts w:ascii="Sylfaen" w:hAnsi="Sylfaen" w:cs="Sylfaen"/>
          <w:sz w:val="20"/>
          <w:szCs w:val="20"/>
        </w:rPr>
        <w:t>გუნდებს</w:t>
      </w:r>
      <w:r w:rsidRPr="00C16F53">
        <w:rPr>
          <w:rFonts w:ascii="Sylfaen" w:hAnsi="Sylfaen"/>
          <w:sz w:val="20"/>
          <w:szCs w:val="20"/>
        </w:rPr>
        <w:t xml:space="preserve"> </w:t>
      </w:r>
      <w:r w:rsidRPr="00C16F53">
        <w:rPr>
          <w:rFonts w:ascii="Sylfaen" w:hAnsi="Sylfaen" w:cs="Sylfaen"/>
          <w:sz w:val="20"/>
          <w:szCs w:val="20"/>
        </w:rPr>
        <w:t>შორის</w:t>
      </w:r>
      <w:r w:rsidRPr="00C16F53">
        <w:rPr>
          <w:rFonts w:ascii="Sylfaen" w:hAnsi="Sylfaen"/>
          <w:sz w:val="20"/>
          <w:szCs w:val="20"/>
        </w:rPr>
        <w:t xml:space="preserve"> „</w:t>
      </w:r>
      <w:r w:rsidRPr="00C16F53">
        <w:rPr>
          <w:rFonts w:ascii="Sylfaen" w:hAnsi="Sylfaen" w:cs="Sylfaen"/>
          <w:sz w:val="20"/>
          <w:szCs w:val="20"/>
        </w:rPr>
        <w:t>ბათუმის</w:t>
      </w:r>
      <w:r w:rsidRPr="00C16F53">
        <w:rPr>
          <w:rFonts w:ascii="Sylfaen" w:hAnsi="Sylfaen"/>
          <w:sz w:val="20"/>
          <w:szCs w:val="20"/>
        </w:rPr>
        <w:t xml:space="preserve"> </w:t>
      </w:r>
      <w:r w:rsidRPr="00C16F53">
        <w:rPr>
          <w:rFonts w:ascii="Sylfaen" w:hAnsi="Sylfaen" w:cs="Sylfaen"/>
          <w:sz w:val="20"/>
          <w:szCs w:val="20"/>
        </w:rPr>
        <w:t>თასი</w:t>
      </w:r>
      <w:r w:rsidRPr="00C16F53">
        <w:rPr>
          <w:rFonts w:ascii="Sylfaen" w:hAnsi="Sylfaen"/>
          <w:sz w:val="20"/>
          <w:szCs w:val="20"/>
        </w:rPr>
        <w:t xml:space="preserve"> -2018". </w:t>
      </w:r>
      <w:r w:rsidRPr="00C16F53">
        <w:rPr>
          <w:rFonts w:ascii="Sylfaen" w:hAnsi="Sylfaen" w:cs="Sylfaen"/>
          <w:sz w:val="20"/>
          <w:szCs w:val="20"/>
        </w:rPr>
        <w:t>ჩემპიონატჩი</w:t>
      </w:r>
      <w:r w:rsidRPr="00C16F53">
        <w:rPr>
          <w:rFonts w:ascii="Sylfaen" w:hAnsi="Sylfaen"/>
          <w:sz w:val="20"/>
          <w:szCs w:val="20"/>
        </w:rPr>
        <w:t xml:space="preserve"> </w:t>
      </w:r>
      <w:r w:rsidRPr="00C16F53">
        <w:rPr>
          <w:rFonts w:ascii="Sylfaen" w:hAnsi="Sylfaen" w:cs="Sylfaen"/>
          <w:sz w:val="20"/>
          <w:szCs w:val="20"/>
        </w:rPr>
        <w:t>მონაწილეობა</w:t>
      </w:r>
      <w:r w:rsidRPr="00C16F53">
        <w:rPr>
          <w:rFonts w:ascii="Sylfaen" w:hAnsi="Sylfaen"/>
          <w:sz w:val="20"/>
          <w:szCs w:val="20"/>
        </w:rPr>
        <w:t xml:space="preserve"> </w:t>
      </w:r>
      <w:r w:rsidRPr="00C16F53">
        <w:rPr>
          <w:rFonts w:ascii="Sylfaen" w:hAnsi="Sylfaen" w:cs="Sylfaen"/>
          <w:sz w:val="20"/>
          <w:szCs w:val="20"/>
        </w:rPr>
        <w:t>მიიღო</w:t>
      </w:r>
      <w:r w:rsidRPr="00C16F53">
        <w:rPr>
          <w:rFonts w:ascii="Sylfaen" w:hAnsi="Sylfaen"/>
          <w:sz w:val="20"/>
          <w:szCs w:val="20"/>
        </w:rPr>
        <w:t xml:space="preserve"> </w:t>
      </w:r>
      <w:r w:rsidRPr="00C16F53">
        <w:rPr>
          <w:rFonts w:ascii="Sylfaen" w:hAnsi="Sylfaen" w:cs="Sylfaen"/>
          <w:sz w:val="20"/>
          <w:szCs w:val="20"/>
        </w:rPr>
        <w:t>კლუბის</w:t>
      </w:r>
      <w:r w:rsidRPr="00C16F53">
        <w:rPr>
          <w:rFonts w:ascii="Sylfaen" w:hAnsi="Sylfaen"/>
          <w:sz w:val="20"/>
          <w:szCs w:val="20"/>
        </w:rPr>
        <w:t xml:space="preserve"> </w:t>
      </w:r>
      <w:r w:rsidRPr="00C16F53">
        <w:rPr>
          <w:rFonts w:ascii="Sylfaen" w:hAnsi="Sylfaen" w:cs="Sylfaen"/>
          <w:sz w:val="20"/>
          <w:szCs w:val="20"/>
        </w:rPr>
        <w:t>ასაკობრივმა</w:t>
      </w:r>
      <w:r w:rsidRPr="00C16F53">
        <w:rPr>
          <w:rFonts w:ascii="Sylfaen" w:hAnsi="Sylfaen"/>
          <w:sz w:val="20"/>
          <w:szCs w:val="20"/>
        </w:rPr>
        <w:t xml:space="preserve"> </w:t>
      </w:r>
      <w:r w:rsidRPr="00C16F53">
        <w:rPr>
          <w:rFonts w:ascii="Sylfaen" w:hAnsi="Sylfaen" w:cs="Sylfaen"/>
          <w:sz w:val="20"/>
          <w:szCs w:val="20"/>
        </w:rPr>
        <w:t>ჯგუფებმა</w:t>
      </w:r>
      <w:r w:rsidRPr="00C16F53">
        <w:rPr>
          <w:rFonts w:ascii="Sylfaen" w:hAnsi="Sylfaen"/>
          <w:sz w:val="20"/>
          <w:szCs w:val="20"/>
        </w:rPr>
        <w:t xml:space="preserve"> (</w:t>
      </w:r>
      <w:r w:rsidRPr="00C16F53">
        <w:rPr>
          <w:rFonts w:ascii="Sylfaen" w:hAnsi="Sylfaen" w:cs="Sylfaen"/>
          <w:sz w:val="20"/>
          <w:szCs w:val="20"/>
        </w:rPr>
        <w:t>გოგონები</w:t>
      </w:r>
      <w:r w:rsidRPr="00C16F53">
        <w:rPr>
          <w:rFonts w:ascii="Sylfaen" w:hAnsi="Sylfaen"/>
          <w:sz w:val="20"/>
          <w:szCs w:val="20"/>
        </w:rPr>
        <w:t xml:space="preserve">, </w:t>
      </w:r>
      <w:r w:rsidRPr="00C16F53">
        <w:rPr>
          <w:rFonts w:ascii="Sylfaen" w:hAnsi="Sylfaen" w:cs="Sylfaen"/>
          <w:sz w:val="20"/>
          <w:szCs w:val="20"/>
        </w:rPr>
        <w:t>ვაჟები</w:t>
      </w:r>
      <w:r w:rsidRPr="00C16F53">
        <w:rPr>
          <w:rFonts w:ascii="Sylfaen" w:hAnsi="Sylfaen"/>
          <w:sz w:val="20"/>
          <w:szCs w:val="20"/>
        </w:rPr>
        <w:t xml:space="preserve">) </w:t>
      </w:r>
      <w:r w:rsidRPr="00C16F53">
        <w:rPr>
          <w:rFonts w:ascii="Sylfaen" w:hAnsi="Sylfaen" w:cs="Sylfaen"/>
          <w:sz w:val="20"/>
          <w:szCs w:val="20"/>
        </w:rPr>
        <w:t>და</w:t>
      </w:r>
      <w:r w:rsidRPr="00C16F53">
        <w:rPr>
          <w:rFonts w:ascii="Sylfaen" w:hAnsi="Sylfaen"/>
          <w:sz w:val="20"/>
          <w:szCs w:val="20"/>
        </w:rPr>
        <w:t xml:space="preserve"> </w:t>
      </w:r>
      <w:r w:rsidRPr="00C16F53">
        <w:rPr>
          <w:rFonts w:ascii="Sylfaen" w:hAnsi="Sylfaen" w:cs="Sylfaen"/>
          <w:sz w:val="20"/>
          <w:szCs w:val="20"/>
        </w:rPr>
        <w:t>დაიკავეს</w:t>
      </w:r>
      <w:r w:rsidRPr="00C16F53">
        <w:rPr>
          <w:rFonts w:ascii="Sylfaen" w:hAnsi="Sylfaen"/>
          <w:sz w:val="20"/>
          <w:szCs w:val="20"/>
        </w:rPr>
        <w:t xml:space="preserve"> </w:t>
      </w:r>
      <w:r w:rsidRPr="00C16F53">
        <w:rPr>
          <w:rFonts w:ascii="Sylfaen" w:hAnsi="Sylfaen" w:cs="Sylfaen"/>
          <w:sz w:val="20"/>
          <w:szCs w:val="20"/>
        </w:rPr>
        <w:t>მესამე</w:t>
      </w:r>
      <w:r w:rsidRPr="00C16F53">
        <w:rPr>
          <w:rFonts w:ascii="Sylfaen" w:hAnsi="Sylfaen"/>
          <w:sz w:val="20"/>
          <w:szCs w:val="20"/>
        </w:rPr>
        <w:t xml:space="preserve"> </w:t>
      </w:r>
      <w:r w:rsidRPr="00C16F53">
        <w:rPr>
          <w:rFonts w:ascii="Sylfaen" w:hAnsi="Sylfaen" w:cs="Sylfaen"/>
          <w:sz w:val="20"/>
          <w:szCs w:val="20"/>
        </w:rPr>
        <w:t>საპრიზო</w:t>
      </w:r>
      <w:r w:rsidRPr="00C16F53">
        <w:rPr>
          <w:rFonts w:ascii="Sylfaen" w:hAnsi="Sylfaen"/>
          <w:sz w:val="20"/>
          <w:szCs w:val="20"/>
        </w:rPr>
        <w:t xml:space="preserve"> </w:t>
      </w:r>
      <w:r w:rsidRPr="00C16F53">
        <w:rPr>
          <w:rFonts w:ascii="Sylfaen" w:hAnsi="Sylfaen" w:cs="Sylfaen"/>
          <w:sz w:val="20"/>
          <w:szCs w:val="20"/>
        </w:rPr>
        <w:t>ადგილი</w:t>
      </w:r>
      <w:r w:rsidRPr="00C16F53">
        <w:rPr>
          <w:rFonts w:ascii="Sylfaen" w:hAnsi="Sylfaen"/>
          <w:sz w:val="20"/>
          <w:szCs w:val="20"/>
        </w:rPr>
        <w:t xml:space="preserve">; </w:t>
      </w:r>
      <w:r w:rsidRPr="00C16F53">
        <w:rPr>
          <w:rFonts w:ascii="Sylfaen" w:hAnsi="Sylfaen" w:cs="Sylfaen"/>
          <w:sz w:val="20"/>
          <w:szCs w:val="20"/>
        </w:rPr>
        <w:t>დაიწყო</w:t>
      </w:r>
      <w:r w:rsidRPr="00C16F53">
        <w:rPr>
          <w:rFonts w:ascii="Sylfaen" w:hAnsi="Sylfaen"/>
          <w:sz w:val="20"/>
          <w:szCs w:val="20"/>
        </w:rPr>
        <w:t xml:space="preserve"> 2018-2019 </w:t>
      </w:r>
      <w:r w:rsidRPr="00C16F53">
        <w:rPr>
          <w:rFonts w:ascii="Sylfaen" w:hAnsi="Sylfaen" w:cs="Sylfaen"/>
          <w:sz w:val="20"/>
          <w:szCs w:val="20"/>
        </w:rPr>
        <w:t>წლების</w:t>
      </w:r>
      <w:r w:rsidRPr="00C16F53">
        <w:rPr>
          <w:rFonts w:ascii="Sylfaen" w:hAnsi="Sylfaen"/>
          <w:sz w:val="20"/>
          <w:szCs w:val="20"/>
        </w:rPr>
        <w:t xml:space="preserve"> </w:t>
      </w:r>
      <w:r w:rsidRPr="00C16F53">
        <w:rPr>
          <w:rFonts w:ascii="Sylfaen" w:hAnsi="Sylfaen" w:cs="Sylfaen"/>
          <w:sz w:val="20"/>
          <w:szCs w:val="20"/>
        </w:rPr>
        <w:t>საქართველოს</w:t>
      </w:r>
      <w:r w:rsidRPr="00C16F53">
        <w:rPr>
          <w:rFonts w:ascii="Sylfaen" w:hAnsi="Sylfaen"/>
          <w:sz w:val="20"/>
          <w:szCs w:val="20"/>
        </w:rPr>
        <w:t xml:space="preserve"> </w:t>
      </w:r>
      <w:r w:rsidRPr="00C16F53">
        <w:rPr>
          <w:rFonts w:ascii="Sylfaen" w:hAnsi="Sylfaen" w:cs="Sylfaen"/>
          <w:sz w:val="20"/>
          <w:szCs w:val="20"/>
        </w:rPr>
        <w:t>ახალგაზრდული</w:t>
      </w:r>
      <w:r w:rsidRPr="00C16F53">
        <w:rPr>
          <w:rFonts w:ascii="Sylfaen" w:hAnsi="Sylfaen"/>
          <w:sz w:val="20"/>
          <w:szCs w:val="20"/>
        </w:rPr>
        <w:t xml:space="preserve"> </w:t>
      </w:r>
      <w:r w:rsidRPr="00C16F53">
        <w:rPr>
          <w:rFonts w:ascii="Sylfaen" w:hAnsi="Sylfaen" w:cs="Sylfaen"/>
          <w:sz w:val="20"/>
          <w:szCs w:val="20"/>
        </w:rPr>
        <w:t>ჩემპიონატი</w:t>
      </w:r>
      <w:r w:rsidRPr="00C16F53">
        <w:rPr>
          <w:rFonts w:ascii="Sylfaen" w:hAnsi="Sylfaen"/>
          <w:sz w:val="20"/>
          <w:szCs w:val="20"/>
        </w:rPr>
        <w:t xml:space="preserve"> 2002-2003 </w:t>
      </w:r>
      <w:r w:rsidRPr="00C16F53">
        <w:rPr>
          <w:rFonts w:ascii="Sylfaen" w:hAnsi="Sylfaen" w:cs="Sylfaen"/>
          <w:sz w:val="20"/>
          <w:szCs w:val="20"/>
        </w:rPr>
        <w:t>წწ</w:t>
      </w:r>
      <w:r w:rsidRPr="00C16F53">
        <w:rPr>
          <w:rFonts w:ascii="Sylfaen" w:hAnsi="Sylfaen"/>
          <w:sz w:val="20"/>
          <w:szCs w:val="20"/>
        </w:rPr>
        <w:t xml:space="preserve"> </w:t>
      </w:r>
      <w:r w:rsidRPr="00C16F53">
        <w:rPr>
          <w:rFonts w:ascii="Sylfaen" w:hAnsi="Sylfaen" w:cs="Sylfaen"/>
          <w:sz w:val="20"/>
          <w:szCs w:val="20"/>
        </w:rPr>
        <w:t>დაბადებულ</w:t>
      </w:r>
      <w:r w:rsidRPr="00C16F53">
        <w:rPr>
          <w:rFonts w:ascii="Sylfaen" w:hAnsi="Sylfaen"/>
          <w:sz w:val="20"/>
          <w:szCs w:val="20"/>
        </w:rPr>
        <w:t xml:space="preserve"> </w:t>
      </w:r>
      <w:r w:rsidRPr="00C16F53">
        <w:rPr>
          <w:rFonts w:ascii="Sylfaen" w:hAnsi="Sylfaen" w:cs="Sylfaen"/>
          <w:sz w:val="20"/>
          <w:szCs w:val="20"/>
        </w:rPr>
        <w:t>გოგონათა</w:t>
      </w:r>
      <w:r w:rsidRPr="00C16F53">
        <w:rPr>
          <w:rFonts w:ascii="Sylfaen" w:hAnsi="Sylfaen"/>
          <w:sz w:val="20"/>
          <w:szCs w:val="20"/>
        </w:rPr>
        <w:t xml:space="preserve"> </w:t>
      </w:r>
      <w:r w:rsidRPr="00C16F53">
        <w:rPr>
          <w:rFonts w:ascii="Sylfaen" w:hAnsi="Sylfaen" w:cs="Sylfaen"/>
          <w:sz w:val="20"/>
          <w:szCs w:val="20"/>
        </w:rPr>
        <w:t>გუნდებს</w:t>
      </w:r>
      <w:r w:rsidRPr="00C16F53">
        <w:rPr>
          <w:rFonts w:ascii="Sylfaen" w:hAnsi="Sylfaen"/>
          <w:sz w:val="20"/>
          <w:szCs w:val="20"/>
        </w:rPr>
        <w:t xml:space="preserve"> </w:t>
      </w:r>
      <w:r w:rsidRPr="00C16F53">
        <w:rPr>
          <w:rFonts w:ascii="Sylfaen" w:hAnsi="Sylfaen" w:cs="Sylfaen"/>
          <w:sz w:val="20"/>
          <w:szCs w:val="20"/>
        </w:rPr>
        <w:t>შორის</w:t>
      </w:r>
      <w:r w:rsidRPr="00C16F53">
        <w:rPr>
          <w:rFonts w:ascii="Sylfaen" w:hAnsi="Sylfaen"/>
          <w:sz w:val="20"/>
          <w:szCs w:val="20"/>
        </w:rPr>
        <w:t xml:space="preserve">, </w:t>
      </w:r>
      <w:r w:rsidRPr="00C16F53">
        <w:rPr>
          <w:rFonts w:ascii="Sylfaen" w:hAnsi="Sylfaen" w:cs="Sylfaen"/>
          <w:sz w:val="20"/>
          <w:szCs w:val="20"/>
        </w:rPr>
        <w:t>სადაც</w:t>
      </w:r>
      <w:r w:rsidRPr="00C16F53">
        <w:rPr>
          <w:rFonts w:ascii="Sylfaen" w:hAnsi="Sylfaen"/>
          <w:sz w:val="20"/>
          <w:szCs w:val="20"/>
        </w:rPr>
        <w:t xml:space="preserve"> </w:t>
      </w:r>
      <w:r w:rsidRPr="00C16F53">
        <w:rPr>
          <w:rFonts w:ascii="Sylfaen" w:hAnsi="Sylfaen" w:cs="Sylfaen"/>
          <w:sz w:val="20"/>
          <w:szCs w:val="20"/>
        </w:rPr>
        <w:t>მონაწილეობას</w:t>
      </w:r>
      <w:r w:rsidRPr="00C16F53">
        <w:rPr>
          <w:rFonts w:ascii="Sylfaen" w:hAnsi="Sylfaen"/>
          <w:sz w:val="20"/>
          <w:szCs w:val="20"/>
        </w:rPr>
        <w:t xml:space="preserve"> </w:t>
      </w:r>
      <w:r w:rsidRPr="00C16F53">
        <w:rPr>
          <w:rFonts w:ascii="Sylfaen" w:hAnsi="Sylfaen" w:cs="Sylfaen"/>
          <w:sz w:val="20"/>
          <w:szCs w:val="20"/>
        </w:rPr>
        <w:t>მიიღებს</w:t>
      </w:r>
      <w:r w:rsidRPr="00C16F53">
        <w:rPr>
          <w:rFonts w:ascii="Sylfaen" w:hAnsi="Sylfaen"/>
          <w:sz w:val="20"/>
          <w:szCs w:val="20"/>
        </w:rPr>
        <w:t xml:space="preserve"> </w:t>
      </w:r>
      <w:r w:rsidRPr="00C16F53">
        <w:rPr>
          <w:rFonts w:ascii="Sylfaen" w:hAnsi="Sylfaen" w:cs="Sylfaen"/>
          <w:sz w:val="20"/>
          <w:szCs w:val="20"/>
        </w:rPr>
        <w:t>კლუბის</w:t>
      </w:r>
      <w:r w:rsidRPr="00C16F53">
        <w:rPr>
          <w:rFonts w:ascii="Sylfaen" w:hAnsi="Sylfaen"/>
          <w:sz w:val="20"/>
          <w:szCs w:val="20"/>
        </w:rPr>
        <w:t xml:space="preserve"> </w:t>
      </w:r>
      <w:r w:rsidRPr="00C16F53">
        <w:rPr>
          <w:rFonts w:ascii="Sylfaen" w:hAnsi="Sylfaen" w:cs="Sylfaen"/>
          <w:sz w:val="20"/>
          <w:szCs w:val="20"/>
        </w:rPr>
        <w:t>ახალგაზრდული</w:t>
      </w:r>
      <w:r w:rsidRPr="00C16F53">
        <w:rPr>
          <w:rFonts w:ascii="Sylfaen" w:hAnsi="Sylfaen"/>
          <w:sz w:val="20"/>
          <w:szCs w:val="20"/>
        </w:rPr>
        <w:t xml:space="preserve"> </w:t>
      </w:r>
      <w:r w:rsidRPr="00C16F53">
        <w:rPr>
          <w:rFonts w:ascii="Sylfaen" w:hAnsi="Sylfaen" w:cs="Sylfaen"/>
          <w:sz w:val="20"/>
          <w:szCs w:val="20"/>
        </w:rPr>
        <w:t>ნაკრები</w:t>
      </w:r>
      <w:r w:rsidRPr="00C16F53">
        <w:rPr>
          <w:rFonts w:ascii="Sylfaen" w:hAnsi="Sylfaen"/>
          <w:sz w:val="20"/>
          <w:szCs w:val="20"/>
        </w:rPr>
        <w:t xml:space="preserve">.           </w:t>
      </w:r>
    </w:p>
    <w:p w14:paraId="17553724" w14:textId="77777777" w:rsidR="00A603D0" w:rsidRPr="00C16F53" w:rsidRDefault="00A603D0" w:rsidP="00E55F46">
      <w:pPr>
        <w:spacing w:line="240" w:lineRule="auto"/>
        <w:jc w:val="both"/>
        <w:rPr>
          <w:rFonts w:ascii="Sylfaen" w:hAnsi="Sylfaen"/>
          <w:sz w:val="20"/>
          <w:szCs w:val="20"/>
        </w:rPr>
      </w:pPr>
      <w:r w:rsidRPr="00C16F53">
        <w:rPr>
          <w:rFonts w:ascii="Sylfaen" w:hAnsi="Sylfaen"/>
          <w:sz w:val="20"/>
          <w:szCs w:val="20"/>
        </w:rPr>
        <w:t xml:space="preserve">2018 </w:t>
      </w:r>
      <w:r w:rsidRPr="00C16F53">
        <w:rPr>
          <w:rFonts w:ascii="Sylfaen" w:hAnsi="Sylfaen" w:cs="Sylfaen"/>
          <w:sz w:val="20"/>
          <w:szCs w:val="20"/>
        </w:rPr>
        <w:t>წლის</w:t>
      </w:r>
      <w:r w:rsidRPr="00C16F53">
        <w:rPr>
          <w:rFonts w:ascii="Sylfaen" w:hAnsi="Sylfaen"/>
          <w:sz w:val="20"/>
          <w:szCs w:val="20"/>
        </w:rPr>
        <w:t xml:space="preserve"> III </w:t>
      </w:r>
      <w:r w:rsidRPr="00C16F53">
        <w:rPr>
          <w:rFonts w:ascii="Sylfaen" w:hAnsi="Sylfaen" w:cs="Sylfaen"/>
          <w:sz w:val="20"/>
          <w:szCs w:val="20"/>
        </w:rPr>
        <w:t>კვარტალში</w:t>
      </w:r>
      <w:r w:rsidRPr="00C16F53">
        <w:rPr>
          <w:rFonts w:ascii="Sylfaen" w:hAnsi="Sylfaen"/>
          <w:sz w:val="20"/>
          <w:szCs w:val="20"/>
        </w:rPr>
        <w:t xml:space="preserve"> </w:t>
      </w:r>
      <w:r w:rsidRPr="00C16F53">
        <w:rPr>
          <w:rFonts w:ascii="Sylfaen" w:hAnsi="Sylfaen" w:cs="Sylfaen"/>
          <w:sz w:val="20"/>
          <w:szCs w:val="20"/>
        </w:rPr>
        <w:t>გაწეული</w:t>
      </w:r>
      <w:r w:rsidRPr="00C16F53">
        <w:rPr>
          <w:rFonts w:ascii="Sylfaen" w:hAnsi="Sylfaen"/>
          <w:sz w:val="20"/>
          <w:szCs w:val="20"/>
        </w:rPr>
        <w:t xml:space="preserve"> </w:t>
      </w:r>
      <w:r w:rsidRPr="00C16F53">
        <w:rPr>
          <w:rFonts w:ascii="Sylfaen" w:hAnsi="Sylfaen" w:cs="Sylfaen"/>
          <w:sz w:val="20"/>
          <w:szCs w:val="20"/>
        </w:rPr>
        <w:t>იქნა</w:t>
      </w:r>
      <w:r w:rsidRPr="00C16F53">
        <w:rPr>
          <w:rFonts w:ascii="Sylfaen" w:hAnsi="Sylfaen"/>
          <w:sz w:val="20"/>
          <w:szCs w:val="20"/>
        </w:rPr>
        <w:t xml:space="preserve"> </w:t>
      </w:r>
      <w:r w:rsidRPr="00C16F53">
        <w:rPr>
          <w:rFonts w:ascii="Sylfaen" w:hAnsi="Sylfaen" w:cs="Sylfaen"/>
          <w:sz w:val="20"/>
          <w:szCs w:val="20"/>
        </w:rPr>
        <w:t>საოფისე</w:t>
      </w:r>
      <w:r w:rsidRPr="00C16F53">
        <w:rPr>
          <w:rFonts w:ascii="Sylfaen" w:hAnsi="Sylfaen"/>
          <w:sz w:val="20"/>
          <w:szCs w:val="20"/>
        </w:rPr>
        <w:t>-</w:t>
      </w:r>
      <w:r w:rsidRPr="00C16F53">
        <w:rPr>
          <w:rFonts w:ascii="Sylfaen" w:hAnsi="Sylfaen" w:cs="Sylfaen"/>
          <w:sz w:val="20"/>
          <w:szCs w:val="20"/>
        </w:rPr>
        <w:t>სამეურნეო</w:t>
      </w:r>
      <w:r w:rsidRPr="00C16F53">
        <w:rPr>
          <w:rFonts w:ascii="Sylfaen" w:hAnsi="Sylfaen"/>
          <w:sz w:val="20"/>
          <w:szCs w:val="20"/>
        </w:rPr>
        <w:t xml:space="preserve"> </w:t>
      </w:r>
      <w:r w:rsidRPr="00C16F53">
        <w:rPr>
          <w:rFonts w:ascii="Sylfaen" w:hAnsi="Sylfaen" w:cs="Sylfaen"/>
          <w:sz w:val="20"/>
          <w:szCs w:val="20"/>
        </w:rPr>
        <w:t>ხარჯი</w:t>
      </w:r>
      <w:r w:rsidRPr="00C16F53">
        <w:rPr>
          <w:rFonts w:ascii="Sylfaen" w:hAnsi="Sylfaen"/>
          <w:sz w:val="20"/>
          <w:szCs w:val="20"/>
        </w:rPr>
        <w:t xml:space="preserve">, </w:t>
      </w:r>
      <w:r w:rsidRPr="00C16F53">
        <w:rPr>
          <w:rFonts w:ascii="Sylfaen" w:hAnsi="Sylfaen" w:cs="Sylfaen"/>
          <w:sz w:val="20"/>
          <w:szCs w:val="20"/>
        </w:rPr>
        <w:t>ცხენებისათვის</w:t>
      </w:r>
      <w:r w:rsidRPr="00C16F53">
        <w:rPr>
          <w:rFonts w:ascii="Sylfaen" w:hAnsi="Sylfaen"/>
          <w:sz w:val="20"/>
          <w:szCs w:val="20"/>
        </w:rPr>
        <w:t xml:space="preserve"> </w:t>
      </w:r>
      <w:r w:rsidRPr="00C16F53">
        <w:rPr>
          <w:rFonts w:ascii="Sylfaen" w:hAnsi="Sylfaen" w:cs="Sylfaen"/>
          <w:sz w:val="20"/>
          <w:szCs w:val="20"/>
        </w:rPr>
        <w:t>შეძენილი</w:t>
      </w:r>
      <w:r w:rsidRPr="00C16F53">
        <w:rPr>
          <w:rFonts w:ascii="Sylfaen" w:hAnsi="Sylfaen"/>
          <w:sz w:val="20"/>
          <w:szCs w:val="20"/>
        </w:rPr>
        <w:t xml:space="preserve"> </w:t>
      </w:r>
      <w:r w:rsidRPr="00C16F53">
        <w:rPr>
          <w:rFonts w:ascii="Sylfaen" w:hAnsi="Sylfaen" w:cs="Sylfaen"/>
          <w:sz w:val="20"/>
          <w:szCs w:val="20"/>
        </w:rPr>
        <w:t>იქნა</w:t>
      </w:r>
      <w:r w:rsidRPr="00C16F53">
        <w:rPr>
          <w:rFonts w:ascii="Sylfaen" w:hAnsi="Sylfaen"/>
          <w:sz w:val="20"/>
          <w:szCs w:val="20"/>
        </w:rPr>
        <w:t xml:space="preserve"> </w:t>
      </w:r>
      <w:r w:rsidRPr="00C16F53">
        <w:rPr>
          <w:rFonts w:ascii="Sylfaen" w:hAnsi="Sylfaen" w:cs="Sylfaen"/>
          <w:sz w:val="20"/>
          <w:szCs w:val="20"/>
        </w:rPr>
        <w:t>საკვები</w:t>
      </w:r>
      <w:r w:rsidRPr="00C16F53">
        <w:rPr>
          <w:rFonts w:ascii="Sylfaen" w:hAnsi="Sylfaen"/>
          <w:sz w:val="20"/>
          <w:szCs w:val="20"/>
        </w:rPr>
        <w:t xml:space="preserve"> </w:t>
      </w:r>
      <w:r w:rsidRPr="00C16F53">
        <w:rPr>
          <w:rFonts w:ascii="Sylfaen" w:hAnsi="Sylfaen" w:cs="Sylfaen"/>
          <w:sz w:val="20"/>
          <w:szCs w:val="20"/>
        </w:rPr>
        <w:t>და</w:t>
      </w:r>
      <w:r w:rsidRPr="00C16F53">
        <w:rPr>
          <w:rFonts w:ascii="Sylfaen" w:hAnsi="Sylfaen"/>
          <w:sz w:val="20"/>
          <w:szCs w:val="20"/>
        </w:rPr>
        <w:t xml:space="preserve"> </w:t>
      </w:r>
      <w:r w:rsidRPr="00C16F53">
        <w:rPr>
          <w:rFonts w:ascii="Sylfaen" w:hAnsi="Sylfaen" w:cs="Sylfaen"/>
          <w:sz w:val="20"/>
          <w:szCs w:val="20"/>
        </w:rPr>
        <w:t>ვეტერინარული</w:t>
      </w:r>
      <w:r w:rsidRPr="00C16F53">
        <w:rPr>
          <w:rFonts w:ascii="Sylfaen" w:hAnsi="Sylfaen"/>
          <w:sz w:val="20"/>
          <w:szCs w:val="20"/>
        </w:rPr>
        <w:t xml:space="preserve"> </w:t>
      </w:r>
      <w:r w:rsidRPr="00C16F53">
        <w:rPr>
          <w:rFonts w:ascii="Sylfaen" w:hAnsi="Sylfaen" w:cs="Sylfaen"/>
          <w:sz w:val="20"/>
          <w:szCs w:val="20"/>
        </w:rPr>
        <w:t>მედიკამენტები</w:t>
      </w:r>
      <w:r w:rsidRPr="00C16F53">
        <w:rPr>
          <w:rFonts w:ascii="Sylfaen" w:hAnsi="Sylfaen"/>
          <w:sz w:val="20"/>
          <w:szCs w:val="20"/>
        </w:rPr>
        <w:t xml:space="preserve">. </w:t>
      </w:r>
      <w:r w:rsidRPr="00C16F53">
        <w:rPr>
          <w:rFonts w:ascii="Sylfaen" w:hAnsi="Sylfaen" w:cs="Sylfaen"/>
          <w:sz w:val="20"/>
          <w:szCs w:val="20"/>
        </w:rPr>
        <w:t>კლუბის</w:t>
      </w:r>
      <w:r w:rsidRPr="00C16F53">
        <w:rPr>
          <w:rFonts w:ascii="Sylfaen" w:hAnsi="Sylfaen"/>
          <w:sz w:val="20"/>
          <w:szCs w:val="20"/>
        </w:rPr>
        <w:t xml:space="preserve"> </w:t>
      </w:r>
      <w:r w:rsidRPr="00C16F53">
        <w:rPr>
          <w:rFonts w:ascii="Sylfaen" w:hAnsi="Sylfaen" w:cs="Sylfaen"/>
          <w:sz w:val="20"/>
          <w:szCs w:val="20"/>
        </w:rPr>
        <w:t>ინფრასტრუქტურის</w:t>
      </w:r>
      <w:r w:rsidRPr="00C16F53">
        <w:rPr>
          <w:rFonts w:ascii="Sylfaen" w:hAnsi="Sylfaen"/>
          <w:sz w:val="20"/>
          <w:szCs w:val="20"/>
        </w:rPr>
        <w:t xml:space="preserve"> </w:t>
      </w:r>
      <w:r w:rsidRPr="00C16F53">
        <w:rPr>
          <w:rFonts w:ascii="Sylfaen" w:hAnsi="Sylfaen" w:cs="Sylfaen"/>
          <w:sz w:val="20"/>
          <w:szCs w:val="20"/>
        </w:rPr>
        <w:t>გაუმჯობესების</w:t>
      </w:r>
      <w:r w:rsidRPr="00C16F53">
        <w:rPr>
          <w:rFonts w:ascii="Sylfaen" w:hAnsi="Sylfaen"/>
          <w:sz w:val="20"/>
          <w:szCs w:val="20"/>
        </w:rPr>
        <w:t xml:space="preserve"> </w:t>
      </w:r>
      <w:r w:rsidRPr="00C16F53">
        <w:rPr>
          <w:rFonts w:ascii="Sylfaen" w:hAnsi="Sylfaen" w:cs="Sylfaen"/>
          <w:sz w:val="20"/>
          <w:szCs w:val="20"/>
        </w:rPr>
        <w:t>მიზნით</w:t>
      </w:r>
      <w:r w:rsidRPr="00C16F53">
        <w:rPr>
          <w:rFonts w:ascii="Sylfaen" w:hAnsi="Sylfaen"/>
          <w:sz w:val="20"/>
          <w:szCs w:val="20"/>
        </w:rPr>
        <w:t xml:space="preserve"> </w:t>
      </w:r>
      <w:r w:rsidRPr="00C16F53">
        <w:rPr>
          <w:rFonts w:ascii="Sylfaen" w:hAnsi="Sylfaen" w:cs="Sylfaen"/>
          <w:sz w:val="20"/>
          <w:szCs w:val="20"/>
        </w:rPr>
        <w:t>შეძენილი</w:t>
      </w:r>
      <w:r w:rsidRPr="00C16F53">
        <w:rPr>
          <w:rFonts w:ascii="Sylfaen" w:hAnsi="Sylfaen"/>
          <w:sz w:val="20"/>
          <w:szCs w:val="20"/>
        </w:rPr>
        <w:t xml:space="preserve"> </w:t>
      </w:r>
      <w:r w:rsidRPr="00C16F53">
        <w:rPr>
          <w:rFonts w:ascii="Sylfaen" w:hAnsi="Sylfaen" w:cs="Sylfaen"/>
          <w:sz w:val="20"/>
          <w:szCs w:val="20"/>
        </w:rPr>
        <w:t>იქნა</w:t>
      </w:r>
      <w:r w:rsidRPr="00C16F53">
        <w:rPr>
          <w:rFonts w:ascii="Sylfaen" w:hAnsi="Sylfaen"/>
          <w:sz w:val="20"/>
          <w:szCs w:val="20"/>
        </w:rPr>
        <w:t xml:space="preserve"> </w:t>
      </w:r>
      <w:r w:rsidRPr="00C16F53">
        <w:rPr>
          <w:rFonts w:ascii="Sylfaen" w:hAnsi="Sylfaen" w:cs="Sylfaen"/>
          <w:sz w:val="20"/>
          <w:szCs w:val="20"/>
        </w:rPr>
        <w:t>შიდა</w:t>
      </w:r>
      <w:r w:rsidRPr="00C16F53">
        <w:rPr>
          <w:rFonts w:ascii="Sylfaen" w:hAnsi="Sylfaen"/>
          <w:sz w:val="20"/>
          <w:szCs w:val="20"/>
        </w:rPr>
        <w:t xml:space="preserve"> </w:t>
      </w:r>
      <w:r w:rsidRPr="00C16F53">
        <w:rPr>
          <w:rFonts w:ascii="Sylfaen" w:hAnsi="Sylfaen" w:cs="Sylfaen"/>
          <w:sz w:val="20"/>
          <w:szCs w:val="20"/>
        </w:rPr>
        <w:t>მანეჟის</w:t>
      </w:r>
      <w:r w:rsidRPr="00C16F53">
        <w:rPr>
          <w:rFonts w:ascii="Sylfaen" w:hAnsi="Sylfaen"/>
          <w:sz w:val="20"/>
          <w:szCs w:val="20"/>
        </w:rPr>
        <w:t xml:space="preserve"> </w:t>
      </w:r>
      <w:r w:rsidRPr="00C16F53">
        <w:rPr>
          <w:rFonts w:ascii="Sylfaen" w:hAnsi="Sylfaen" w:cs="Sylfaen"/>
          <w:sz w:val="20"/>
          <w:szCs w:val="20"/>
        </w:rPr>
        <w:t>ღობეებისათვის</w:t>
      </w:r>
      <w:r w:rsidRPr="00C16F53">
        <w:rPr>
          <w:rFonts w:ascii="Sylfaen" w:hAnsi="Sylfaen"/>
          <w:sz w:val="20"/>
          <w:szCs w:val="20"/>
        </w:rPr>
        <w:t xml:space="preserve"> </w:t>
      </w:r>
      <w:r w:rsidRPr="00C16F53">
        <w:rPr>
          <w:rFonts w:ascii="Sylfaen" w:hAnsi="Sylfaen" w:cs="Sylfaen"/>
          <w:sz w:val="20"/>
          <w:szCs w:val="20"/>
        </w:rPr>
        <w:t>შესაბამისი</w:t>
      </w:r>
      <w:r w:rsidRPr="00C16F53">
        <w:rPr>
          <w:rFonts w:ascii="Sylfaen" w:hAnsi="Sylfaen"/>
          <w:sz w:val="20"/>
          <w:szCs w:val="20"/>
        </w:rPr>
        <w:t xml:space="preserve"> </w:t>
      </w:r>
      <w:r w:rsidRPr="00C16F53">
        <w:rPr>
          <w:rFonts w:ascii="Sylfaen" w:hAnsi="Sylfaen" w:cs="Sylfaen"/>
          <w:sz w:val="20"/>
          <w:szCs w:val="20"/>
        </w:rPr>
        <w:t>ინვენტარი</w:t>
      </w:r>
      <w:r w:rsidRPr="00C16F53">
        <w:rPr>
          <w:rFonts w:ascii="Sylfaen" w:hAnsi="Sylfaen"/>
          <w:sz w:val="20"/>
          <w:szCs w:val="20"/>
        </w:rPr>
        <w:t xml:space="preserve">. </w:t>
      </w:r>
      <w:r w:rsidRPr="00C16F53">
        <w:rPr>
          <w:rFonts w:ascii="Sylfaen" w:hAnsi="Sylfaen" w:cs="Sylfaen"/>
          <w:sz w:val="20"/>
          <w:szCs w:val="20"/>
        </w:rPr>
        <w:t>კლუბმა</w:t>
      </w:r>
      <w:r w:rsidRPr="00C16F53">
        <w:rPr>
          <w:rFonts w:ascii="Sylfaen" w:hAnsi="Sylfaen"/>
          <w:sz w:val="20"/>
          <w:szCs w:val="20"/>
        </w:rPr>
        <w:t xml:space="preserve"> </w:t>
      </w:r>
      <w:r w:rsidRPr="00C16F53">
        <w:rPr>
          <w:rFonts w:ascii="Sylfaen" w:hAnsi="Sylfaen" w:cs="Sylfaen"/>
          <w:sz w:val="20"/>
          <w:szCs w:val="20"/>
        </w:rPr>
        <w:t>მონაწილეობა</w:t>
      </w:r>
      <w:r w:rsidRPr="00C16F53">
        <w:rPr>
          <w:rFonts w:ascii="Sylfaen" w:hAnsi="Sylfaen"/>
          <w:sz w:val="20"/>
          <w:szCs w:val="20"/>
        </w:rPr>
        <w:t xml:space="preserve"> </w:t>
      </w:r>
      <w:r w:rsidRPr="00C16F53">
        <w:rPr>
          <w:rFonts w:ascii="Sylfaen" w:hAnsi="Sylfaen" w:cs="Sylfaen"/>
          <w:sz w:val="20"/>
          <w:szCs w:val="20"/>
        </w:rPr>
        <w:t>მიიღო</w:t>
      </w:r>
      <w:r w:rsidRPr="00C16F53">
        <w:rPr>
          <w:rFonts w:ascii="Sylfaen" w:hAnsi="Sylfaen"/>
          <w:sz w:val="20"/>
          <w:szCs w:val="20"/>
        </w:rPr>
        <w:t xml:space="preserve"> </w:t>
      </w:r>
      <w:r w:rsidRPr="00C16F53">
        <w:rPr>
          <w:rFonts w:ascii="Sylfaen" w:hAnsi="Sylfaen" w:cs="Sylfaen"/>
          <w:sz w:val="20"/>
          <w:szCs w:val="20"/>
        </w:rPr>
        <w:t>ადგილობრივ</w:t>
      </w:r>
      <w:r w:rsidRPr="00C16F53">
        <w:rPr>
          <w:rFonts w:ascii="Sylfaen" w:hAnsi="Sylfaen"/>
          <w:sz w:val="20"/>
          <w:szCs w:val="20"/>
        </w:rPr>
        <w:t xml:space="preserve"> </w:t>
      </w:r>
      <w:r w:rsidRPr="00C16F53">
        <w:rPr>
          <w:rFonts w:ascii="Sylfaen" w:hAnsi="Sylfaen" w:cs="Sylfaen"/>
          <w:sz w:val="20"/>
          <w:szCs w:val="20"/>
        </w:rPr>
        <w:t>ტურნირებში</w:t>
      </w:r>
      <w:r w:rsidRPr="00C16F53">
        <w:rPr>
          <w:rFonts w:ascii="Sylfaen" w:hAnsi="Sylfaen"/>
          <w:sz w:val="20"/>
          <w:szCs w:val="20"/>
        </w:rPr>
        <w:t>.</w:t>
      </w:r>
    </w:p>
    <w:p w14:paraId="3B311281"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b/>
          <w:iCs/>
          <w:sz w:val="20"/>
          <w:szCs w:val="20"/>
          <w:lang w:val="ka-GE"/>
        </w:rPr>
        <w:t>2018 წლის I-II კვარტალში</w:t>
      </w:r>
      <w:r w:rsidRPr="00C16F53">
        <w:rPr>
          <w:rFonts w:ascii="Sylfaen" w:hAnsi="Sylfaen" w:cs="Sylfaen"/>
          <w:iCs/>
          <w:sz w:val="20"/>
          <w:szCs w:val="20"/>
          <w:lang w:val="ka-GE"/>
        </w:rPr>
        <w:t xml:space="preserve"> ქალაქის 10 ადმინისტრაციულ უბანში ჩამოყალიბდა 10 საფეხბურთო გუნდი, რომლებშიც გაწევრიანებული არიან 2003-2008 წლებში დაბადებული მოზარდები. გუნდებს დაენიშნათ მწვრთნელები და ინტენსიურად მიმდინერეობდა ვარჯიში.</w:t>
      </w:r>
    </w:p>
    <w:p w14:paraId="649FC211"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 xml:space="preserve">საანგარიშო პერიოდში მიმდინარეობდა საგაზაფხულო ლიგა, რომელიც 21 ივნისს დასრულდა. მონაწილეობას იღებდა 32 გუნდი (2 გოგონათა გუნდი )     გამარჯვებული გუნდები დაჯილდოვდნენ სიგელებითა და თასებით.  </w:t>
      </w:r>
    </w:p>
    <w:p w14:paraId="5FE4F2E5"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ქ.ბათუმის სპორტული ცენტრის ორგანიზებით 12-13 მაისს ჩატარდა ტურნირი ქუჩის კალათბურთში  STREETBALL. ტურნირში 22 გუნდი ღებულობდა მონაწილეობას. გამარჯვებულ გუნდებს და საუკეთესო მოთამაშეს გადაეცათ სიგელები და ფასიანი ვაჩერები.</w:t>
      </w:r>
    </w:p>
    <w:p w14:paraId="6D472A88"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2018 წლის I კვარტალში - 2 მარტიდან 8 მარტის ჩათვლით, ა(ა)იპ „ბათუმის სპორტული ცენტრის“ ორგანიზებით ჩატარდა ტურნირი სპორტის სხვადასხვა სახეობებში (ნარდი, შაში, დარტსი) ვეტერანებს შორის.</w:t>
      </w:r>
    </w:p>
    <w:p w14:paraId="5E37A076"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მიმდინარე წლის 26 მაისს, სპორტული ცენტრის ორგანიზებით გაიმართა დამოუკიდებლობის დღისადმი მიძღვნილი ტურნირი ვეტერანთა შორის ნარდში, დარტსში და მაგიდის ჩოგბურთში. გამარჯვებულ მონაწილეებს გადაეცათ სიგელები და თასები.</w:t>
      </w:r>
    </w:p>
    <w:p w14:paraId="1713AEDA"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2018 წლის I კვარტალში ჩამოყალიბდა აუტიზმის სინდრომის მქონე ბავშვთა საფეხბურთო სკოლა, რომელშიც 45 მოზარდია გაერთიანებული.</w:t>
      </w:r>
    </w:p>
    <w:p w14:paraId="6927AED2"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 xml:space="preserve">მიმდინარე წლის 22 მაისს გაიხსნა აუტიზმის სპექტრის მქონე ბავშთა საფეხბურთო სკოლა. ბავშვებს გადაეცათ გამაჯანსაღებელი მასაჟების ვაუჩერები და დელფინარიულ შოუზე დასასწრები ბილეთები.       </w:t>
      </w:r>
    </w:p>
    <w:p w14:paraId="326A8F06"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საანგარიშო პერიოდში ბავშვებს უტარდებოდათ საწვრთნელი ვარჟიშები.</w:t>
      </w:r>
    </w:p>
    <w:p w14:paraId="3CFD9FC3"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საანგარიშო პერიოდში ბავშვებს უტარდებოდათ საწვრთნელი ვარჟიშები. იღებდნენ მონაწილეობას ადგილობრივ ტურნირებში.</w:t>
      </w:r>
    </w:p>
    <w:p w14:paraId="68E6D9B9"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 xml:space="preserve">კლუბმა მონაწილეობა მიიღო საკვალიფიკაციო ტურნირებში. კლუბმა მარტის თვეში 2 თემატური მასტერკლასი  ერთდროული თამაშის სეანსები გამართა საერთაშორისო დიდოსტატებთან. კლუბმა </w:t>
      </w:r>
      <w:r w:rsidRPr="00C16F53">
        <w:rPr>
          <w:rFonts w:ascii="Sylfaen" w:hAnsi="Sylfaen" w:cs="Sylfaen"/>
          <w:iCs/>
          <w:sz w:val="20"/>
          <w:szCs w:val="20"/>
          <w:lang w:val="ka-GE"/>
        </w:rPr>
        <w:lastRenderedPageBreak/>
        <w:t>აქტიური მონაწილეობა მიიღო ბათუმში გამართულ ევროპის ვაჟთა ინდივიდუალური ჩემპიონატის ორგანიზებასა და წარმართვაში.</w:t>
      </w:r>
    </w:p>
    <w:p w14:paraId="7B3B7EE5"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მეორე კვარტალში  კლუბში უსასყიდლოდ მომზადებას გადიოდა 250-მდე  ბავშვი. კლუბის ორგანიზებით გაიმართა  10  საჭადრაკო ღონისძიება.</w:t>
      </w:r>
    </w:p>
    <w:p w14:paraId="34801E96"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კლუბში დღითიღე მატულობს წევრების რაოდენობა. ჭადრაკის შესასწავლად მცირეწლოვან ბავშვებთან ერთად მასიურად მოდიან სკოლის მაღალკლასელი მოსწავლეები. აჭარის და საქართველოს ჩემპიონატებში ნორჩმა წევრებმა დამაკმაყოფილებელი შედეგები აჩვენეს. მოიპოვეს საქართველოს და მსოფლიო ჩემპიონატების საგზურები. განხორციელდა გაცვლითი პროგრამების ფარგლებში საინტერესო პროექტები, როგორც საქართველოს რეგიონებში, იგეგმება ახალი პროექტები უცხოურ საჭადრაკო სკოლებთან და კლუბებთან. კლუბის ნორჩი წევრები ინტენსიურ წვრთნას გადიან როგორც ძირითად ასევე მოწვეულ სპეციალურ მწვრთნელებთან, რაც წინაპირობაა ტურნირებზე წარმატებული გამოსვლების. შედეგი სახეზეა საქართველოს ჩემპიონატზე 8 წლამდე გოგონებში კლუბის ორმა წევრმა წარმატებით იასპარეზა - კესარია მგელაძემ მოიპოვა საქართველოს ჩემპიონის ტიტული და მსოფლიო ჩემპიონატის საგზური. მარიამ კალანდაძე საუკეთესო ხუთეულში შევიდა.</w:t>
      </w:r>
    </w:p>
    <w:p w14:paraId="32224306"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2018 წლის I კვარტალში გაწეული იქნა საოფისე-სამეურნეო ხარჯი. კლუბმა მონაწილეობა მიიღო ადგილობრივ და საერთაშორისო ტურნირებში. 2018 წლის II კვარტალში გაწეული იქნა საოფისე-სამეურნეო ხარჯი. კლუბმა მონაწილეობა მიიღო ადგილობრივ და საერთაშორისო ტურნირებში.</w:t>
      </w:r>
    </w:p>
    <w:p w14:paraId="6772118C" w14:textId="77777777" w:rsidR="00A603D0" w:rsidRPr="009D68DB" w:rsidRDefault="00A603D0" w:rsidP="00E55F46">
      <w:pPr>
        <w:spacing w:line="240" w:lineRule="auto"/>
        <w:jc w:val="both"/>
        <w:rPr>
          <w:rFonts w:ascii="Sylfaen" w:hAnsi="Sylfaen" w:cs="Sylfaen"/>
          <w:iCs/>
          <w:sz w:val="20"/>
          <w:szCs w:val="20"/>
          <w:lang w:val="ka-GE"/>
        </w:rPr>
      </w:pPr>
    </w:p>
    <w:p w14:paraId="0FC6933D" w14:textId="77777777" w:rsidR="00C16F53" w:rsidRDefault="00C16F53">
      <w:pPr>
        <w:rPr>
          <w:rFonts w:ascii="Sylfaen" w:eastAsia="Times New Roman" w:hAnsi="Sylfaen"/>
          <w:spacing w:val="15"/>
        </w:rPr>
      </w:pPr>
      <w:r>
        <w:rPr>
          <w:rFonts w:ascii="Sylfaen" w:eastAsia="Times New Roman" w:hAnsi="Sylfaen"/>
        </w:rPr>
        <w:br w:type="page"/>
      </w:r>
    </w:p>
    <w:p w14:paraId="4F6C34F3" w14:textId="51CBBAB5"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43" w:name="_Toc6307960"/>
      <w:r w:rsidRPr="009D68DB">
        <w:rPr>
          <w:rFonts w:ascii="Sylfaen" w:eastAsia="Times New Roman" w:hAnsi="Sylfaen"/>
          <w:color w:val="auto"/>
        </w:rPr>
        <w:lastRenderedPageBreak/>
        <w:t>9.1.2.მაღალი მიღწევების სპორტის განვითარების ხელშეწყობა</w:t>
      </w:r>
      <w:bookmarkEnd w:id="143"/>
    </w:p>
    <w:tbl>
      <w:tblPr>
        <w:tblW w:w="5000" w:type="pct"/>
        <w:tblLook w:val="04A0" w:firstRow="1" w:lastRow="0" w:firstColumn="1" w:lastColumn="0" w:noHBand="0" w:noVBand="1"/>
      </w:tblPr>
      <w:tblGrid>
        <w:gridCol w:w="3229"/>
        <w:gridCol w:w="4317"/>
        <w:gridCol w:w="1814"/>
      </w:tblGrid>
      <w:tr w:rsidR="00A603D0" w:rsidRPr="009D68DB" w14:paraId="384EE26B" w14:textId="77777777" w:rsidTr="00C16F53">
        <w:trPr>
          <w:trHeight w:val="300"/>
        </w:trPr>
        <w:tc>
          <w:tcPr>
            <w:tcW w:w="1725" w:type="pct"/>
            <w:hideMark/>
          </w:tcPr>
          <w:p w14:paraId="05383934" w14:textId="77777777" w:rsidR="00A603D0" w:rsidRPr="00DB65EA" w:rsidRDefault="00A603D0" w:rsidP="00E55F46">
            <w:pPr>
              <w:rPr>
                <w:rFonts w:ascii="Sylfaen" w:eastAsia="Times New Roman" w:hAnsi="Sylfaen" w:cs="Times New Roman"/>
                <w:b/>
                <w:color w:val="2F75B5"/>
                <w:szCs w:val="24"/>
                <w:lang w:val="ka-GE"/>
              </w:rPr>
            </w:pPr>
            <w:r w:rsidRPr="00DB65EA">
              <w:rPr>
                <w:rFonts w:ascii="Sylfaen" w:eastAsia="Times New Roman" w:hAnsi="Sylfaen" w:cs="Sylfaen"/>
                <w:b/>
                <w:color w:val="2F75B5"/>
                <w:szCs w:val="24"/>
              </w:rPr>
              <w:t>სტრატეგიული</w:t>
            </w:r>
            <w:r w:rsidRPr="00DB65EA">
              <w:rPr>
                <w:rFonts w:ascii="Sylfaen" w:eastAsia="Times New Roman" w:hAnsi="Sylfaen" w:cs="Times New Roman"/>
                <w:b/>
                <w:color w:val="2F75B5"/>
                <w:szCs w:val="24"/>
              </w:rPr>
              <w:t xml:space="preserve"> </w:t>
            </w:r>
            <w:r w:rsidRPr="00DB65EA">
              <w:rPr>
                <w:rFonts w:ascii="Sylfaen" w:eastAsia="Times New Roman" w:hAnsi="Sylfaen" w:cs="Sylfaen"/>
                <w:b/>
                <w:color w:val="2F75B5"/>
                <w:szCs w:val="24"/>
              </w:rPr>
              <w:t>მიმართულება</w:t>
            </w:r>
            <w:r w:rsidRPr="00DB65EA">
              <w:rPr>
                <w:rFonts w:ascii="Sylfaen" w:eastAsia="Times New Roman" w:hAnsi="Sylfaen" w:cs="Times New Roman"/>
                <w:b/>
                <w:color w:val="2F75B5"/>
                <w:szCs w:val="24"/>
              </w:rPr>
              <w:t xml:space="preserve">  </w:t>
            </w:r>
            <w:r w:rsidRPr="00DB65EA">
              <w:rPr>
                <w:rFonts w:ascii="Sylfaen" w:eastAsia="Times New Roman" w:hAnsi="Sylfaen" w:cs="Times New Roman"/>
                <w:b/>
                <w:color w:val="2F75B5"/>
                <w:szCs w:val="24"/>
                <w:lang w:val="ka-GE"/>
              </w:rPr>
              <w:t>9</w:t>
            </w:r>
          </w:p>
        </w:tc>
        <w:tc>
          <w:tcPr>
            <w:tcW w:w="3275" w:type="pct"/>
            <w:gridSpan w:val="2"/>
            <w:hideMark/>
          </w:tcPr>
          <w:p w14:paraId="58F73B15" w14:textId="77777777" w:rsidR="00A603D0" w:rsidRPr="00DB65EA" w:rsidRDefault="00A603D0" w:rsidP="00E55F46">
            <w:pPr>
              <w:rPr>
                <w:rFonts w:ascii="Sylfaen" w:eastAsia="Times New Roman" w:hAnsi="Sylfaen" w:cs="Sylfaen"/>
                <w:b/>
                <w:color w:val="757171"/>
                <w:szCs w:val="24"/>
                <w:lang w:val="ka-GE"/>
              </w:rPr>
            </w:pPr>
            <w:r w:rsidRPr="00DB65EA">
              <w:rPr>
                <w:rFonts w:ascii="Sylfaen" w:eastAsia="Times New Roman" w:hAnsi="Sylfaen" w:cs="Sylfaen"/>
                <w:b/>
                <w:color w:val="757171"/>
                <w:szCs w:val="24"/>
                <w:lang w:val="ka-GE"/>
              </w:rPr>
              <w:t>სპორტისა და ახალგაზრდობის განვითარების ხელშეწყობა</w:t>
            </w:r>
          </w:p>
          <w:p w14:paraId="1FA28181" w14:textId="77777777" w:rsidR="00A603D0" w:rsidRPr="00DB65EA" w:rsidRDefault="00A603D0" w:rsidP="00E55F46">
            <w:pPr>
              <w:rPr>
                <w:rFonts w:ascii="Sylfaen" w:eastAsia="Times New Roman" w:hAnsi="Sylfaen" w:cs="Times New Roman"/>
                <w:b/>
                <w:color w:val="757171"/>
                <w:szCs w:val="24"/>
                <w:lang w:val="ka-GE"/>
              </w:rPr>
            </w:pPr>
          </w:p>
        </w:tc>
      </w:tr>
      <w:tr w:rsidR="00A603D0" w:rsidRPr="009D68DB" w14:paraId="52E2BC55" w14:textId="77777777" w:rsidTr="00C16F53">
        <w:trPr>
          <w:trHeight w:val="300"/>
        </w:trPr>
        <w:tc>
          <w:tcPr>
            <w:tcW w:w="1725" w:type="pct"/>
            <w:hideMark/>
          </w:tcPr>
          <w:p w14:paraId="4550F152" w14:textId="77777777" w:rsidR="00A603D0" w:rsidRPr="00DB65EA" w:rsidRDefault="00A603D0" w:rsidP="00E55F46">
            <w:pPr>
              <w:rPr>
                <w:rFonts w:ascii="Sylfaen" w:eastAsia="Times New Roman" w:hAnsi="Sylfaen" w:cs="Times New Roman"/>
                <w:color w:val="2F75B5"/>
                <w:szCs w:val="24"/>
              </w:rPr>
            </w:pPr>
            <w:r w:rsidRPr="00DB65EA">
              <w:rPr>
                <w:rFonts w:ascii="Sylfaen" w:eastAsia="Times New Roman" w:hAnsi="Sylfaen" w:cs="Sylfaen"/>
                <w:color w:val="2F75B5"/>
                <w:szCs w:val="24"/>
              </w:rPr>
              <w:t>პროგრამა</w:t>
            </w:r>
          </w:p>
        </w:tc>
        <w:tc>
          <w:tcPr>
            <w:tcW w:w="3275" w:type="pct"/>
            <w:gridSpan w:val="2"/>
            <w:shd w:val="clear" w:color="auto" w:fill="auto"/>
            <w:hideMark/>
          </w:tcPr>
          <w:p w14:paraId="4D46B772" w14:textId="77777777" w:rsidR="00A603D0" w:rsidRPr="009D68DB" w:rsidRDefault="00A603D0" w:rsidP="00E55F46">
            <w:pPr>
              <w:pStyle w:val="Subtitle"/>
              <w:rPr>
                <w:rFonts w:ascii="Sylfaen" w:hAnsi="Sylfaen"/>
                <w:lang w:val="ka-GE"/>
              </w:rPr>
            </w:pPr>
            <w:r w:rsidRPr="009D68DB">
              <w:rPr>
                <w:rFonts w:ascii="Sylfaen" w:hAnsi="Sylfaen"/>
                <w:lang w:val="ka-GE"/>
              </w:rPr>
              <w:t>9.1.2.</w:t>
            </w:r>
            <w:r w:rsidRPr="009D68DB">
              <w:rPr>
                <w:rFonts w:ascii="Sylfaen" w:hAnsi="Sylfaen" w:cs="Sylfaen"/>
                <w:lang w:val="ka-GE"/>
              </w:rPr>
              <w:t>მაღალი</w:t>
            </w:r>
            <w:r w:rsidRPr="009D68DB">
              <w:rPr>
                <w:rFonts w:ascii="Sylfaen" w:hAnsi="Sylfaen"/>
                <w:lang w:val="ka-GE"/>
              </w:rPr>
              <w:t xml:space="preserve"> </w:t>
            </w:r>
            <w:r w:rsidRPr="009D68DB">
              <w:rPr>
                <w:rFonts w:ascii="Sylfaen" w:hAnsi="Sylfaen" w:cs="Sylfaen"/>
                <w:lang w:val="ka-GE"/>
              </w:rPr>
              <w:t>მიღწევების</w:t>
            </w:r>
            <w:r w:rsidRPr="009D68DB">
              <w:rPr>
                <w:rFonts w:ascii="Sylfaen" w:hAnsi="Sylfaen"/>
                <w:lang w:val="ka-GE"/>
              </w:rPr>
              <w:t xml:space="preserve"> </w:t>
            </w:r>
            <w:r w:rsidRPr="009D68DB">
              <w:rPr>
                <w:rFonts w:ascii="Sylfaen" w:hAnsi="Sylfaen" w:cs="Sylfaen"/>
                <w:lang w:val="ka-GE"/>
              </w:rPr>
              <w:t>სპორტის</w:t>
            </w:r>
            <w:r w:rsidRPr="009D68DB">
              <w:rPr>
                <w:rFonts w:ascii="Sylfaen" w:hAnsi="Sylfaen"/>
                <w:lang w:val="ka-GE"/>
              </w:rPr>
              <w:t xml:space="preserve"> </w:t>
            </w:r>
            <w:r w:rsidRPr="009D68DB">
              <w:rPr>
                <w:rFonts w:ascii="Sylfaen" w:hAnsi="Sylfaen" w:cs="Sylfaen"/>
                <w:lang w:val="ka-GE"/>
              </w:rPr>
              <w:t>განვითარების</w:t>
            </w:r>
            <w:r w:rsidRPr="009D68DB">
              <w:rPr>
                <w:rFonts w:ascii="Sylfaen" w:hAnsi="Sylfaen"/>
                <w:lang w:val="ka-GE"/>
              </w:rPr>
              <w:t xml:space="preserve"> </w:t>
            </w:r>
            <w:r w:rsidRPr="009D68DB">
              <w:rPr>
                <w:rFonts w:ascii="Sylfaen" w:hAnsi="Sylfaen" w:cs="Sylfaen"/>
                <w:lang w:val="ka-GE"/>
              </w:rPr>
              <w:t>ხელშეწყობა</w:t>
            </w:r>
          </w:p>
          <w:p w14:paraId="2CF87665" w14:textId="77777777" w:rsidR="00A603D0" w:rsidRPr="009D68DB" w:rsidRDefault="00A603D0" w:rsidP="00E55F46">
            <w:pPr>
              <w:rPr>
                <w:rFonts w:ascii="Sylfaen" w:eastAsia="Times New Roman" w:hAnsi="Sylfaen" w:cs="Times New Roman"/>
                <w:color w:val="757171"/>
                <w:sz w:val="24"/>
                <w:szCs w:val="24"/>
              </w:rPr>
            </w:pPr>
          </w:p>
        </w:tc>
      </w:tr>
      <w:tr w:rsidR="00A603D0" w:rsidRPr="009D68DB" w14:paraId="7C4B7E8A" w14:textId="77777777" w:rsidTr="00C16F53">
        <w:trPr>
          <w:trHeight w:val="600"/>
        </w:trPr>
        <w:tc>
          <w:tcPr>
            <w:tcW w:w="1725" w:type="pct"/>
            <w:hideMark/>
          </w:tcPr>
          <w:p w14:paraId="5F5FF932" w14:textId="77777777" w:rsidR="00A603D0" w:rsidRPr="00DB65EA" w:rsidRDefault="00A603D0" w:rsidP="00E55F46">
            <w:pPr>
              <w:rPr>
                <w:rFonts w:ascii="Sylfaen" w:eastAsia="Times New Roman" w:hAnsi="Sylfaen" w:cs="Times New Roman"/>
                <w:color w:val="2F75B5"/>
                <w:szCs w:val="24"/>
              </w:rPr>
            </w:pPr>
            <w:r w:rsidRPr="00DB65EA">
              <w:rPr>
                <w:rFonts w:ascii="Sylfaen" w:eastAsia="Times New Roman" w:hAnsi="Sylfaen" w:cs="Sylfaen"/>
                <w:color w:val="2F75B5"/>
                <w:szCs w:val="24"/>
              </w:rPr>
              <w:t>პროგრამის</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მიზანი</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და</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მოსალოდნელი</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შედეგი</w:t>
            </w:r>
          </w:p>
        </w:tc>
        <w:tc>
          <w:tcPr>
            <w:tcW w:w="3275" w:type="pct"/>
            <w:gridSpan w:val="2"/>
            <w:shd w:val="clear" w:color="auto" w:fill="auto"/>
            <w:hideMark/>
          </w:tcPr>
          <w:p w14:paraId="7FE7D7B7" w14:textId="32ABC4F1" w:rsidR="00A603D0" w:rsidRPr="00DC1372" w:rsidRDefault="00A603D0" w:rsidP="00E55F46">
            <w:pPr>
              <w:jc w:val="both"/>
              <w:rPr>
                <w:rFonts w:ascii="Sylfaen" w:eastAsia="Times New Roman" w:hAnsi="Sylfaen" w:cs="Times New Roman"/>
                <w:color w:val="000000"/>
                <w:sz w:val="20"/>
              </w:rPr>
            </w:pPr>
            <w:r w:rsidRPr="00DC1372">
              <w:rPr>
                <w:rFonts w:ascii="Sylfaen" w:hAnsi="Sylfaen" w:cs="Sylfaen"/>
                <w:sz w:val="20"/>
                <w:lang w:val="ka-GE"/>
              </w:rPr>
              <w:t xml:space="preserve">პროგრამის მიზანია </w:t>
            </w:r>
            <w:r w:rsidRPr="00DC1372">
              <w:rPr>
                <w:rFonts w:ascii="Sylfaen" w:hAnsi="Sylfaen" w:cs="Sylfaen"/>
                <w:sz w:val="20"/>
              </w:rPr>
              <w:t>მაღალი</w:t>
            </w:r>
            <w:r w:rsidRPr="00DC1372">
              <w:rPr>
                <w:rFonts w:ascii="Sylfaen" w:hAnsi="Sylfaen"/>
                <w:sz w:val="20"/>
              </w:rPr>
              <w:t xml:space="preserve"> </w:t>
            </w:r>
            <w:r w:rsidRPr="00DC1372">
              <w:rPr>
                <w:rFonts w:ascii="Sylfaen" w:hAnsi="Sylfaen" w:cs="Sylfaen"/>
                <w:sz w:val="20"/>
              </w:rPr>
              <w:t>მიღწევების</w:t>
            </w:r>
            <w:r w:rsidRPr="00DC1372">
              <w:rPr>
                <w:rFonts w:ascii="Sylfaen" w:hAnsi="Sylfaen"/>
                <w:sz w:val="20"/>
              </w:rPr>
              <w:t xml:space="preserve"> </w:t>
            </w:r>
            <w:r w:rsidRPr="00DC1372">
              <w:rPr>
                <w:rFonts w:ascii="Sylfaen" w:hAnsi="Sylfaen" w:cs="Sylfaen"/>
                <w:sz w:val="20"/>
              </w:rPr>
              <w:t>სპორტის</w:t>
            </w:r>
            <w:r w:rsidRPr="00DC1372">
              <w:rPr>
                <w:rFonts w:ascii="Sylfaen" w:hAnsi="Sylfaen"/>
                <w:sz w:val="20"/>
              </w:rPr>
              <w:t xml:space="preserve">, </w:t>
            </w:r>
            <w:r w:rsidRPr="00DC1372">
              <w:rPr>
                <w:rFonts w:ascii="Sylfaen" w:hAnsi="Sylfaen" w:cs="Sylfaen"/>
                <w:sz w:val="20"/>
              </w:rPr>
              <w:t>როგორც</w:t>
            </w:r>
            <w:r w:rsidRPr="00DC1372">
              <w:rPr>
                <w:rFonts w:ascii="Sylfaen" w:hAnsi="Sylfaen"/>
                <w:sz w:val="20"/>
              </w:rPr>
              <w:t xml:space="preserve"> </w:t>
            </w:r>
            <w:r w:rsidRPr="00DC1372">
              <w:rPr>
                <w:rFonts w:ascii="Sylfaen" w:hAnsi="Sylfaen" w:cs="Sylfaen"/>
                <w:sz w:val="20"/>
              </w:rPr>
              <w:t>პოზიტიური</w:t>
            </w:r>
            <w:r w:rsidRPr="00DC1372">
              <w:rPr>
                <w:rFonts w:ascii="Sylfaen" w:hAnsi="Sylfaen"/>
                <w:sz w:val="20"/>
              </w:rPr>
              <w:t xml:space="preserve"> </w:t>
            </w:r>
            <w:r w:rsidRPr="00DC1372">
              <w:rPr>
                <w:rFonts w:ascii="Sylfaen" w:hAnsi="Sylfaen" w:cs="Sylfaen"/>
                <w:sz w:val="20"/>
              </w:rPr>
              <w:t>სოციალური</w:t>
            </w:r>
            <w:r w:rsidRPr="00DC1372">
              <w:rPr>
                <w:rFonts w:ascii="Sylfaen" w:hAnsi="Sylfaen"/>
                <w:sz w:val="20"/>
              </w:rPr>
              <w:t xml:space="preserve"> </w:t>
            </w:r>
            <w:r w:rsidRPr="00DC1372">
              <w:rPr>
                <w:rFonts w:ascii="Sylfaen" w:hAnsi="Sylfaen" w:cs="Sylfaen"/>
                <w:sz w:val="20"/>
              </w:rPr>
              <w:t>ფენომენის</w:t>
            </w:r>
            <w:r w:rsidRPr="00DC1372">
              <w:rPr>
                <w:rFonts w:ascii="Sylfaen" w:hAnsi="Sylfaen"/>
                <w:sz w:val="20"/>
              </w:rPr>
              <w:t xml:space="preserve"> (</w:t>
            </w:r>
            <w:r w:rsidRPr="00DC1372">
              <w:rPr>
                <w:rFonts w:ascii="Sylfaen" w:hAnsi="Sylfaen" w:cs="Sylfaen"/>
                <w:sz w:val="20"/>
              </w:rPr>
              <w:t>ბავშვებისა</w:t>
            </w:r>
            <w:r w:rsidRPr="00DC1372">
              <w:rPr>
                <w:rFonts w:ascii="Sylfaen" w:hAnsi="Sylfaen"/>
                <w:sz w:val="20"/>
              </w:rPr>
              <w:t xml:space="preserve"> </w:t>
            </w:r>
            <w:r w:rsidRPr="00DC1372">
              <w:rPr>
                <w:rFonts w:ascii="Sylfaen" w:hAnsi="Sylfaen" w:cs="Sylfaen"/>
                <w:sz w:val="20"/>
              </w:rPr>
              <w:t>და</w:t>
            </w:r>
            <w:r w:rsidRPr="00DC1372">
              <w:rPr>
                <w:rFonts w:ascii="Sylfaen" w:hAnsi="Sylfaen"/>
                <w:sz w:val="20"/>
              </w:rPr>
              <w:t xml:space="preserve"> </w:t>
            </w:r>
            <w:r w:rsidRPr="00DC1372">
              <w:rPr>
                <w:rFonts w:ascii="Sylfaen" w:hAnsi="Sylfaen" w:cs="Sylfaen"/>
                <w:sz w:val="20"/>
              </w:rPr>
              <w:t>ახალგაზრდების</w:t>
            </w:r>
            <w:r w:rsidRPr="00DC1372">
              <w:rPr>
                <w:rFonts w:ascii="Sylfaen" w:hAnsi="Sylfaen"/>
                <w:sz w:val="20"/>
              </w:rPr>
              <w:t xml:space="preserve"> </w:t>
            </w:r>
            <w:r w:rsidRPr="00DC1372">
              <w:rPr>
                <w:rFonts w:ascii="Sylfaen" w:hAnsi="Sylfaen" w:cs="Sylfaen"/>
                <w:sz w:val="20"/>
              </w:rPr>
              <w:t>სპორტში</w:t>
            </w:r>
            <w:r w:rsidRPr="00DC1372">
              <w:rPr>
                <w:rFonts w:ascii="Sylfaen" w:hAnsi="Sylfaen"/>
                <w:sz w:val="20"/>
              </w:rPr>
              <w:t xml:space="preserve"> </w:t>
            </w:r>
            <w:r w:rsidRPr="00DC1372">
              <w:rPr>
                <w:rFonts w:ascii="Sylfaen" w:hAnsi="Sylfaen" w:cs="Sylfaen"/>
                <w:sz w:val="20"/>
              </w:rPr>
              <w:t>ჩართულობის</w:t>
            </w:r>
            <w:r w:rsidRPr="00DC1372">
              <w:rPr>
                <w:rFonts w:ascii="Sylfaen" w:hAnsi="Sylfaen"/>
                <w:sz w:val="20"/>
              </w:rPr>
              <w:t xml:space="preserve"> </w:t>
            </w:r>
            <w:r w:rsidRPr="00DC1372">
              <w:rPr>
                <w:rFonts w:ascii="Sylfaen" w:hAnsi="Sylfaen" w:cs="Sylfaen"/>
                <w:sz w:val="20"/>
              </w:rPr>
              <w:t>ხელშემწყობი</w:t>
            </w:r>
            <w:r w:rsidRPr="00DC1372">
              <w:rPr>
                <w:rFonts w:ascii="Sylfaen" w:hAnsi="Sylfaen"/>
                <w:sz w:val="20"/>
              </w:rPr>
              <w:t xml:space="preserve"> </w:t>
            </w:r>
            <w:r w:rsidRPr="00DC1372">
              <w:rPr>
                <w:rFonts w:ascii="Sylfaen" w:hAnsi="Sylfaen" w:cs="Sylfaen"/>
                <w:sz w:val="20"/>
              </w:rPr>
              <w:t>ფაქტორის) გაძლიერების ხელშეწყობა, სპორტის</w:t>
            </w:r>
            <w:r w:rsidRPr="00DC1372">
              <w:rPr>
                <w:rFonts w:ascii="Sylfaen" w:hAnsi="Sylfaen" w:cs="Sylfaen"/>
                <w:sz w:val="20"/>
                <w:lang w:val="ka-GE"/>
              </w:rPr>
              <w:t xml:space="preserve">, </w:t>
            </w:r>
            <w:r w:rsidRPr="00DC1372">
              <w:rPr>
                <w:rFonts w:ascii="Sylfaen" w:hAnsi="Sylfaen" w:cs="Sylfaen"/>
                <w:sz w:val="20"/>
              </w:rPr>
              <w:t>როგორც ეკონომიკის განვითარებისათვის მნიშვნელოვანი სეგმენტის გაძლიერების ხელშეწყობა</w:t>
            </w:r>
            <w:r w:rsidRPr="00DC1372">
              <w:rPr>
                <w:rFonts w:ascii="Sylfaen" w:hAnsi="Sylfaen" w:cs="Sylfaen"/>
                <w:sz w:val="20"/>
                <w:lang w:val="ka-GE"/>
              </w:rPr>
              <w:t>.</w:t>
            </w:r>
          </w:p>
        </w:tc>
      </w:tr>
      <w:tr w:rsidR="00A603D0" w:rsidRPr="009D68DB" w14:paraId="7BE47483" w14:textId="77777777" w:rsidTr="00C16F53">
        <w:trPr>
          <w:trHeight w:val="300"/>
        </w:trPr>
        <w:tc>
          <w:tcPr>
            <w:tcW w:w="1725" w:type="pct"/>
            <w:hideMark/>
          </w:tcPr>
          <w:p w14:paraId="77426618" w14:textId="77777777" w:rsidR="00A603D0" w:rsidRPr="009D68DB" w:rsidRDefault="00A603D0" w:rsidP="00E55F46">
            <w:pPr>
              <w:rPr>
                <w:rFonts w:ascii="Sylfaen" w:eastAsia="Times New Roman" w:hAnsi="Sylfaen" w:cs="Times New Roman"/>
                <w:color w:val="000000"/>
                <w:sz w:val="24"/>
                <w:szCs w:val="24"/>
              </w:rPr>
            </w:pPr>
          </w:p>
        </w:tc>
        <w:tc>
          <w:tcPr>
            <w:tcW w:w="2306" w:type="pct"/>
            <w:shd w:val="clear" w:color="auto" w:fill="auto"/>
            <w:hideMark/>
          </w:tcPr>
          <w:p w14:paraId="4953B190" w14:textId="77777777" w:rsidR="00A603D0" w:rsidRPr="009D68DB" w:rsidRDefault="00A603D0" w:rsidP="00E55F46">
            <w:pPr>
              <w:rPr>
                <w:rFonts w:ascii="Sylfaen" w:eastAsia="Times New Roman" w:hAnsi="Sylfaen" w:cs="Times New Roman"/>
              </w:rPr>
            </w:pPr>
          </w:p>
        </w:tc>
        <w:tc>
          <w:tcPr>
            <w:tcW w:w="969" w:type="pct"/>
            <w:shd w:val="clear" w:color="auto" w:fill="auto"/>
            <w:noWrap/>
            <w:hideMark/>
          </w:tcPr>
          <w:p w14:paraId="2ACFAB1E" w14:textId="77777777" w:rsidR="00A603D0" w:rsidRPr="009D68DB" w:rsidRDefault="00A603D0" w:rsidP="00E55F46">
            <w:pPr>
              <w:rPr>
                <w:rFonts w:ascii="Sylfaen" w:eastAsia="Times New Roman" w:hAnsi="Sylfaen" w:cs="Times New Roman"/>
              </w:rPr>
            </w:pPr>
          </w:p>
        </w:tc>
      </w:tr>
      <w:tr w:rsidR="00A603D0" w:rsidRPr="009D68DB" w14:paraId="11695807" w14:textId="77777777" w:rsidTr="00C16F53">
        <w:trPr>
          <w:trHeight w:val="300"/>
        </w:trPr>
        <w:tc>
          <w:tcPr>
            <w:tcW w:w="1725" w:type="pct"/>
            <w:hideMark/>
          </w:tcPr>
          <w:p w14:paraId="0656C4E6"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ღონისძიებები</w:t>
            </w:r>
            <w:r w:rsidRPr="00DB65EA">
              <w:rPr>
                <w:rFonts w:ascii="Sylfaen" w:eastAsia="Times New Roman" w:hAnsi="Sylfaen" w:cs="Times New Roman"/>
                <w:b/>
                <w:color w:val="2F75B5"/>
                <w:szCs w:val="24"/>
              </w:rPr>
              <w:t>:</w:t>
            </w:r>
          </w:p>
        </w:tc>
        <w:tc>
          <w:tcPr>
            <w:tcW w:w="2306" w:type="pct"/>
            <w:hideMark/>
          </w:tcPr>
          <w:p w14:paraId="49CC500B"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შესრულების</w:t>
            </w:r>
            <w:r w:rsidRPr="00DB65EA">
              <w:rPr>
                <w:rFonts w:ascii="Sylfaen" w:eastAsia="Times New Roman" w:hAnsi="Sylfaen" w:cs="Times New Roman"/>
                <w:b/>
                <w:color w:val="2F75B5"/>
                <w:szCs w:val="24"/>
              </w:rPr>
              <w:t xml:space="preserve"> </w:t>
            </w:r>
            <w:r w:rsidRPr="00DB65EA">
              <w:rPr>
                <w:rFonts w:ascii="Sylfaen" w:eastAsia="Times New Roman" w:hAnsi="Sylfaen" w:cs="Sylfaen"/>
                <w:b/>
                <w:color w:val="2F75B5"/>
                <w:szCs w:val="24"/>
              </w:rPr>
              <w:t>ინდიკატორი</w:t>
            </w:r>
          </w:p>
        </w:tc>
        <w:tc>
          <w:tcPr>
            <w:tcW w:w="969" w:type="pct"/>
            <w:noWrap/>
            <w:hideMark/>
          </w:tcPr>
          <w:p w14:paraId="3E27A172" w14:textId="77777777" w:rsidR="00A603D0" w:rsidRPr="00DB65EA" w:rsidRDefault="00A603D0" w:rsidP="00C16F53">
            <w:pPr>
              <w:jc w:val="right"/>
              <w:rPr>
                <w:rFonts w:ascii="Sylfaen" w:eastAsia="Times New Roman" w:hAnsi="Sylfaen" w:cs="Times New Roman"/>
                <w:b/>
                <w:color w:val="2F75B5"/>
                <w:szCs w:val="24"/>
              </w:rPr>
            </w:pPr>
            <w:r w:rsidRPr="00DB65EA">
              <w:rPr>
                <w:rFonts w:ascii="Sylfaen" w:eastAsia="Times New Roman" w:hAnsi="Sylfaen" w:cs="Sylfaen"/>
                <w:b/>
                <w:color w:val="2F75B5"/>
                <w:szCs w:val="24"/>
              </w:rPr>
              <w:t>შესრულება</w:t>
            </w:r>
          </w:p>
        </w:tc>
      </w:tr>
      <w:tr w:rsidR="00A603D0" w:rsidRPr="009D68DB" w14:paraId="244D53E4" w14:textId="77777777" w:rsidTr="00C16F53">
        <w:trPr>
          <w:trHeight w:val="300"/>
        </w:trPr>
        <w:tc>
          <w:tcPr>
            <w:tcW w:w="1725" w:type="pct"/>
            <w:hideMark/>
          </w:tcPr>
          <w:p w14:paraId="54E58A1F" w14:textId="118E5621" w:rsidR="00A603D0" w:rsidRPr="00DB65EA" w:rsidRDefault="00A603D0" w:rsidP="00E55F46">
            <w:pPr>
              <w:rPr>
                <w:rFonts w:ascii="Sylfaen" w:hAnsi="Sylfaen"/>
                <w:sz w:val="20"/>
                <w:lang w:val="ka-GE"/>
              </w:rPr>
            </w:pPr>
            <w:r w:rsidRPr="00DB65EA">
              <w:rPr>
                <w:rFonts w:ascii="Sylfaen" w:hAnsi="Sylfaen"/>
                <w:sz w:val="20"/>
                <w:lang w:val="ka-GE"/>
              </w:rPr>
              <w:t>საფეხბურთო კლუბის ,,ბათუმი დინამოს" საპლაჟო ფეხბურთის განვითარების ხელშეწყობა;</w:t>
            </w:r>
          </w:p>
        </w:tc>
        <w:tc>
          <w:tcPr>
            <w:tcW w:w="2306" w:type="pct"/>
            <w:shd w:val="clear" w:color="auto" w:fill="FFFFFF" w:themeFill="background1"/>
            <w:hideMark/>
          </w:tcPr>
          <w:p w14:paraId="20C85872" w14:textId="77777777" w:rsidR="00A603D0" w:rsidRPr="00DB65EA" w:rsidRDefault="00A603D0" w:rsidP="00E55F46">
            <w:pPr>
              <w:jc w:val="both"/>
              <w:rPr>
                <w:rFonts w:ascii="Sylfaen" w:hAnsi="Sylfaen" w:cs="Sylfaen"/>
                <w:sz w:val="20"/>
                <w:lang w:val="ka-GE"/>
              </w:rPr>
            </w:pPr>
            <w:r w:rsidRPr="00DB65EA">
              <w:rPr>
                <w:rFonts w:ascii="Sylfaen" w:hAnsi="Sylfaen" w:cs="Sylfaen"/>
                <w:sz w:val="20"/>
                <w:lang w:val="ka-GE"/>
              </w:rPr>
              <w:t>მუნიციპალურ საკლუბო გუნდებში მოღვაწე პროფესიონალი სპორტსმენების რაოდენობა</w:t>
            </w:r>
          </w:p>
        </w:tc>
        <w:tc>
          <w:tcPr>
            <w:tcW w:w="969" w:type="pct"/>
            <w:shd w:val="clear" w:color="auto" w:fill="FFFFFF" w:themeFill="background1"/>
            <w:noWrap/>
            <w:hideMark/>
          </w:tcPr>
          <w:p w14:paraId="2EF5BC80" w14:textId="77777777" w:rsidR="00A603D0" w:rsidRPr="00DB65EA" w:rsidRDefault="00A603D0" w:rsidP="00E55F46">
            <w:pPr>
              <w:jc w:val="center"/>
              <w:rPr>
                <w:rFonts w:ascii="Sylfaen" w:eastAsia="Times New Roman" w:hAnsi="Sylfaen" w:cs="Times New Roman"/>
                <w:b/>
                <w:color w:val="000000"/>
                <w:sz w:val="20"/>
              </w:rPr>
            </w:pPr>
            <w:r w:rsidRPr="00DB65EA">
              <w:rPr>
                <w:rFonts w:ascii="Sylfaen" w:eastAsia="Calibri" w:hAnsi="Sylfaen" w:cs="Sylfaen"/>
                <w:b/>
                <w:sz w:val="20"/>
                <w:lang w:val="ka-GE"/>
              </w:rPr>
              <w:t>√</w:t>
            </w:r>
          </w:p>
        </w:tc>
      </w:tr>
      <w:tr w:rsidR="00A603D0" w:rsidRPr="009D68DB" w14:paraId="2B2D2778" w14:textId="77777777" w:rsidTr="00C16F53">
        <w:trPr>
          <w:trHeight w:val="300"/>
        </w:trPr>
        <w:tc>
          <w:tcPr>
            <w:tcW w:w="1725" w:type="pct"/>
            <w:hideMark/>
          </w:tcPr>
          <w:p w14:paraId="4598200E" w14:textId="77777777" w:rsidR="00A603D0" w:rsidRPr="00DB65EA" w:rsidRDefault="00A603D0" w:rsidP="00E55F46">
            <w:pPr>
              <w:rPr>
                <w:rFonts w:ascii="Sylfaen" w:hAnsi="Sylfaen"/>
                <w:sz w:val="20"/>
                <w:lang w:val="ka-GE"/>
              </w:rPr>
            </w:pPr>
            <w:r w:rsidRPr="00DB65EA">
              <w:rPr>
                <w:rFonts w:ascii="Sylfaen" w:hAnsi="Sylfaen"/>
                <w:sz w:val="20"/>
                <w:lang w:val="ka-GE"/>
              </w:rPr>
              <w:t>სარაგბო კლუბის ,,ბათუმის" განვითარების ძირიდათი ჯგუფების განვითარების ხელშეწყობა;</w:t>
            </w:r>
          </w:p>
          <w:p w14:paraId="781284D6" w14:textId="77777777" w:rsidR="00A603D0" w:rsidRPr="00DB65EA" w:rsidRDefault="00A603D0" w:rsidP="00E55F46">
            <w:pPr>
              <w:rPr>
                <w:rFonts w:ascii="Sylfaen" w:hAnsi="Sylfaen" w:cs="Sylfaen"/>
                <w:iCs/>
                <w:sz w:val="20"/>
                <w:lang w:val="ka-GE"/>
              </w:rPr>
            </w:pPr>
          </w:p>
        </w:tc>
        <w:tc>
          <w:tcPr>
            <w:tcW w:w="2306" w:type="pct"/>
            <w:shd w:val="clear" w:color="auto" w:fill="FFFFFF" w:themeFill="background1"/>
            <w:hideMark/>
          </w:tcPr>
          <w:p w14:paraId="797EF814" w14:textId="77777777" w:rsidR="00A603D0" w:rsidRPr="00DB65EA" w:rsidRDefault="00A603D0" w:rsidP="00E55F46">
            <w:pPr>
              <w:jc w:val="both"/>
              <w:rPr>
                <w:rFonts w:ascii="Sylfaen" w:hAnsi="Sylfaen" w:cs="Sylfaen"/>
                <w:sz w:val="20"/>
                <w:lang w:val="ka-GE"/>
              </w:rPr>
            </w:pPr>
            <w:r w:rsidRPr="00DB65EA">
              <w:rPr>
                <w:rFonts w:ascii="Sylfaen" w:hAnsi="Sylfaen" w:cs="Sylfaen"/>
                <w:sz w:val="20"/>
                <w:lang w:val="ka-GE"/>
              </w:rPr>
              <w:t>მუნიციპალურ საკლუბო გუნდებში მოღვაწე პროფესიონალი სპორტსმენების რაოდენობა</w:t>
            </w:r>
          </w:p>
        </w:tc>
        <w:tc>
          <w:tcPr>
            <w:tcW w:w="969" w:type="pct"/>
            <w:shd w:val="clear" w:color="auto" w:fill="FFFFFF" w:themeFill="background1"/>
            <w:noWrap/>
            <w:hideMark/>
          </w:tcPr>
          <w:p w14:paraId="17001EAA" w14:textId="77777777" w:rsidR="00A603D0" w:rsidRPr="00DB65EA" w:rsidRDefault="00A603D0" w:rsidP="00E55F46">
            <w:pPr>
              <w:jc w:val="center"/>
              <w:rPr>
                <w:rFonts w:ascii="Sylfaen" w:eastAsia="Times New Roman" w:hAnsi="Sylfaen" w:cs="Times New Roman"/>
                <w:b/>
                <w:color w:val="000000"/>
                <w:sz w:val="20"/>
              </w:rPr>
            </w:pPr>
          </w:p>
          <w:p w14:paraId="7AA51BEC" w14:textId="77777777" w:rsidR="00A603D0" w:rsidRPr="00DB65EA" w:rsidRDefault="00A603D0" w:rsidP="00E55F46">
            <w:pPr>
              <w:jc w:val="center"/>
              <w:rPr>
                <w:rFonts w:ascii="Sylfaen" w:eastAsia="Times New Roman" w:hAnsi="Sylfaen" w:cs="Times New Roman"/>
                <w:b/>
                <w:color w:val="000000"/>
                <w:sz w:val="20"/>
              </w:rPr>
            </w:pPr>
            <w:r w:rsidRPr="00DB65EA">
              <w:rPr>
                <w:rFonts w:ascii="Sylfaen" w:eastAsia="Calibri" w:hAnsi="Sylfaen" w:cs="Sylfaen"/>
                <w:b/>
                <w:sz w:val="20"/>
                <w:lang w:val="ka-GE"/>
              </w:rPr>
              <w:t>√</w:t>
            </w:r>
          </w:p>
        </w:tc>
      </w:tr>
      <w:tr w:rsidR="00A603D0" w:rsidRPr="009D68DB" w14:paraId="42F43D8B" w14:textId="77777777" w:rsidTr="00C16F53">
        <w:trPr>
          <w:trHeight w:val="300"/>
        </w:trPr>
        <w:tc>
          <w:tcPr>
            <w:tcW w:w="1725" w:type="pct"/>
            <w:hideMark/>
          </w:tcPr>
          <w:p w14:paraId="5B7B9308" w14:textId="2882529E" w:rsidR="00A603D0" w:rsidRPr="00DB65EA" w:rsidRDefault="00A603D0" w:rsidP="00E55F46">
            <w:pPr>
              <w:contextualSpacing/>
              <w:rPr>
                <w:rFonts w:ascii="Sylfaen" w:hAnsi="Sylfaen"/>
                <w:sz w:val="20"/>
                <w:lang w:val="ka-GE"/>
              </w:rPr>
            </w:pPr>
            <w:r w:rsidRPr="00DB65EA">
              <w:rPr>
                <w:rFonts w:ascii="Sylfaen" w:hAnsi="Sylfaen"/>
                <w:sz w:val="20"/>
                <w:lang w:val="ka-GE"/>
              </w:rPr>
              <w:t>ფრენბურთის კლუბის ,,ბათუმი" ძირითადი ჯგუფების განვითარების ხელშეწყობა;</w:t>
            </w:r>
          </w:p>
        </w:tc>
        <w:tc>
          <w:tcPr>
            <w:tcW w:w="2306" w:type="pct"/>
            <w:shd w:val="clear" w:color="auto" w:fill="FFFFFF" w:themeFill="background1"/>
            <w:hideMark/>
          </w:tcPr>
          <w:p w14:paraId="2EC4916B" w14:textId="77777777" w:rsidR="00A603D0" w:rsidRPr="00DB65EA" w:rsidRDefault="00A603D0" w:rsidP="00E55F46">
            <w:pPr>
              <w:jc w:val="both"/>
              <w:rPr>
                <w:rFonts w:ascii="Sylfaen" w:eastAsia="Times New Roman" w:hAnsi="Sylfaen" w:cs="Times New Roman"/>
                <w:color w:val="000000"/>
                <w:sz w:val="20"/>
              </w:rPr>
            </w:pPr>
            <w:r w:rsidRPr="00DB65EA">
              <w:rPr>
                <w:rFonts w:ascii="Sylfaen" w:eastAsia="Times New Roman" w:hAnsi="Sylfaen" w:cs="Times New Roman"/>
                <w:color w:val="000000"/>
                <w:sz w:val="20"/>
              </w:rPr>
              <w:t> </w:t>
            </w:r>
            <w:r w:rsidRPr="00DB65EA">
              <w:rPr>
                <w:rFonts w:ascii="Sylfaen" w:eastAsia="Times New Roman" w:hAnsi="Sylfaen" w:cs="Sylfaen"/>
                <w:color w:val="000000"/>
                <w:sz w:val="20"/>
              </w:rPr>
              <w:t>მუნიციპალურ</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საკლუბო</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გუნდებში</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მოღვაწე</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პროფესიონალი</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სპორტსმენების</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რაოდენობა</w:t>
            </w:r>
          </w:p>
        </w:tc>
        <w:tc>
          <w:tcPr>
            <w:tcW w:w="969" w:type="pct"/>
            <w:shd w:val="clear" w:color="auto" w:fill="FFFFFF" w:themeFill="background1"/>
            <w:noWrap/>
            <w:hideMark/>
          </w:tcPr>
          <w:p w14:paraId="460B84D8" w14:textId="77777777" w:rsidR="00A603D0" w:rsidRPr="00DB65EA" w:rsidRDefault="00A603D0" w:rsidP="00E55F46">
            <w:pPr>
              <w:jc w:val="center"/>
              <w:rPr>
                <w:rFonts w:ascii="Sylfaen" w:eastAsia="Times New Roman" w:hAnsi="Sylfaen" w:cs="Times New Roman"/>
                <w:b/>
                <w:color w:val="000000"/>
                <w:sz w:val="20"/>
              </w:rPr>
            </w:pPr>
            <w:r w:rsidRPr="00DB65EA">
              <w:rPr>
                <w:rFonts w:ascii="Sylfaen" w:eastAsia="Calibri" w:hAnsi="Sylfaen" w:cs="Sylfaen"/>
                <w:b/>
                <w:sz w:val="20"/>
                <w:lang w:val="ka-GE"/>
              </w:rPr>
              <w:t>√</w:t>
            </w:r>
          </w:p>
        </w:tc>
      </w:tr>
      <w:tr w:rsidR="00A603D0" w:rsidRPr="009D68DB" w14:paraId="62851A9F" w14:textId="77777777" w:rsidTr="00C16F53">
        <w:trPr>
          <w:trHeight w:val="300"/>
        </w:trPr>
        <w:tc>
          <w:tcPr>
            <w:tcW w:w="1725" w:type="pct"/>
            <w:hideMark/>
          </w:tcPr>
          <w:p w14:paraId="5975CCC1" w14:textId="2B012E11" w:rsidR="00A603D0" w:rsidRPr="00DB65EA" w:rsidRDefault="00A603D0" w:rsidP="00E55F46">
            <w:pPr>
              <w:rPr>
                <w:rFonts w:ascii="Sylfaen" w:hAnsi="Sylfaen"/>
                <w:sz w:val="20"/>
                <w:lang w:val="ka-GE"/>
              </w:rPr>
            </w:pPr>
            <w:r w:rsidRPr="00DB65EA">
              <w:rPr>
                <w:rFonts w:ascii="Sylfaen" w:hAnsi="Sylfaen"/>
                <w:sz w:val="20"/>
                <w:lang w:val="ka-GE"/>
              </w:rPr>
              <w:t>საკალათბურთო კლუბ ,,ბათუმი"-ის ძირიდათი ჯგუფების განვითარების ხელშეწყობა;</w:t>
            </w:r>
          </w:p>
        </w:tc>
        <w:tc>
          <w:tcPr>
            <w:tcW w:w="2306" w:type="pct"/>
            <w:shd w:val="clear" w:color="auto" w:fill="FFFFFF" w:themeFill="background1"/>
            <w:hideMark/>
          </w:tcPr>
          <w:p w14:paraId="173CDFC8" w14:textId="77777777" w:rsidR="00A603D0" w:rsidRPr="00DB65EA" w:rsidRDefault="00A603D0" w:rsidP="00E55F46">
            <w:pPr>
              <w:jc w:val="both"/>
              <w:rPr>
                <w:rFonts w:ascii="Sylfaen" w:eastAsia="Times New Roman" w:hAnsi="Sylfaen" w:cs="Times New Roman"/>
                <w:color w:val="000000"/>
                <w:sz w:val="20"/>
              </w:rPr>
            </w:pPr>
            <w:r w:rsidRPr="00DB65EA">
              <w:rPr>
                <w:rFonts w:ascii="Sylfaen" w:eastAsia="Times New Roman" w:hAnsi="Sylfaen" w:cs="Times New Roman"/>
                <w:color w:val="000000"/>
                <w:sz w:val="20"/>
              </w:rPr>
              <w:t> </w:t>
            </w:r>
            <w:r w:rsidRPr="00DB65EA">
              <w:rPr>
                <w:rFonts w:ascii="Sylfaen" w:eastAsia="Times New Roman" w:hAnsi="Sylfaen" w:cs="Sylfaen"/>
                <w:color w:val="000000"/>
                <w:sz w:val="20"/>
              </w:rPr>
              <w:t>მუნიციპალურ</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საკლუბო</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გუნდებში</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მოღვაწე</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პროფესიონალი</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სპორტსმენების</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რაოდენობა</w:t>
            </w:r>
          </w:p>
        </w:tc>
        <w:tc>
          <w:tcPr>
            <w:tcW w:w="969" w:type="pct"/>
            <w:shd w:val="clear" w:color="auto" w:fill="FFFFFF" w:themeFill="background1"/>
            <w:noWrap/>
            <w:hideMark/>
          </w:tcPr>
          <w:p w14:paraId="1561C311" w14:textId="77777777" w:rsidR="00A603D0" w:rsidRPr="00DB65EA" w:rsidRDefault="00A603D0" w:rsidP="00E55F46">
            <w:pPr>
              <w:jc w:val="center"/>
              <w:rPr>
                <w:rFonts w:ascii="Sylfaen" w:eastAsia="Times New Roman" w:hAnsi="Sylfaen" w:cs="Times New Roman"/>
                <w:b/>
                <w:color w:val="000000"/>
                <w:sz w:val="20"/>
              </w:rPr>
            </w:pPr>
            <w:r w:rsidRPr="00DB65EA">
              <w:rPr>
                <w:rFonts w:ascii="Sylfaen" w:eastAsia="Calibri" w:hAnsi="Sylfaen" w:cs="Sylfaen"/>
                <w:b/>
                <w:sz w:val="20"/>
                <w:lang w:val="ka-GE"/>
              </w:rPr>
              <w:t>√</w:t>
            </w:r>
          </w:p>
        </w:tc>
      </w:tr>
      <w:tr w:rsidR="00A603D0" w:rsidRPr="009D68DB" w14:paraId="18E54B9A" w14:textId="77777777" w:rsidTr="00C16F53">
        <w:trPr>
          <w:trHeight w:val="300"/>
        </w:trPr>
        <w:tc>
          <w:tcPr>
            <w:tcW w:w="1725" w:type="pct"/>
            <w:hideMark/>
          </w:tcPr>
          <w:p w14:paraId="70398D33" w14:textId="4E0FD24B" w:rsidR="00A603D0" w:rsidRPr="00DB65EA" w:rsidRDefault="00A603D0" w:rsidP="00DB65EA">
            <w:pPr>
              <w:jc w:val="both"/>
              <w:rPr>
                <w:rFonts w:ascii="Sylfaen" w:hAnsi="Sylfaen"/>
                <w:sz w:val="20"/>
                <w:lang w:val="ka-GE"/>
              </w:rPr>
            </w:pPr>
            <w:r w:rsidRPr="00DB65EA">
              <w:rPr>
                <w:rFonts w:ascii="Sylfaen" w:hAnsi="Sylfaen"/>
                <w:sz w:val="20"/>
                <w:lang w:val="ka-GE"/>
              </w:rPr>
              <w:t>ხელბურთის კლუბ ,,ბათუმი"-ის ძირითადი ჯგუფების განვითარების ხელშეწყობა:</w:t>
            </w:r>
          </w:p>
        </w:tc>
        <w:tc>
          <w:tcPr>
            <w:tcW w:w="2306" w:type="pct"/>
            <w:shd w:val="clear" w:color="auto" w:fill="FFFFFF" w:themeFill="background1"/>
            <w:hideMark/>
          </w:tcPr>
          <w:p w14:paraId="6AEABF9B" w14:textId="77777777" w:rsidR="00A603D0" w:rsidRPr="00DB65EA" w:rsidRDefault="00A603D0" w:rsidP="00E55F46">
            <w:pPr>
              <w:jc w:val="both"/>
              <w:rPr>
                <w:rFonts w:ascii="Sylfaen" w:eastAsia="Times New Roman" w:hAnsi="Sylfaen" w:cs="Times New Roman"/>
                <w:color w:val="000000"/>
                <w:sz w:val="20"/>
              </w:rPr>
            </w:pPr>
            <w:r w:rsidRPr="00DB65EA">
              <w:rPr>
                <w:rFonts w:ascii="Sylfaen" w:eastAsia="Times New Roman" w:hAnsi="Sylfaen" w:cs="Times New Roman"/>
                <w:color w:val="000000"/>
                <w:sz w:val="20"/>
              </w:rPr>
              <w:t> </w:t>
            </w:r>
            <w:r w:rsidRPr="00DB65EA">
              <w:rPr>
                <w:rFonts w:ascii="Sylfaen" w:eastAsia="Times New Roman" w:hAnsi="Sylfaen" w:cs="Sylfaen"/>
                <w:color w:val="000000"/>
                <w:sz w:val="20"/>
              </w:rPr>
              <w:t>მუნიციპალურ</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საკლუბო</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გუნდებში</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მოღვაწე</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პროფესიონალი</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სპორტსმენების</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რაოდენობა</w:t>
            </w:r>
          </w:p>
        </w:tc>
        <w:tc>
          <w:tcPr>
            <w:tcW w:w="969" w:type="pct"/>
            <w:shd w:val="clear" w:color="auto" w:fill="FFFFFF" w:themeFill="background1"/>
            <w:noWrap/>
            <w:hideMark/>
          </w:tcPr>
          <w:p w14:paraId="4AC594AB" w14:textId="77777777" w:rsidR="00A603D0" w:rsidRPr="00DB65EA" w:rsidRDefault="00A603D0" w:rsidP="00E55F46">
            <w:pPr>
              <w:jc w:val="center"/>
              <w:rPr>
                <w:rFonts w:ascii="Sylfaen" w:eastAsia="Times New Roman" w:hAnsi="Sylfaen" w:cs="Times New Roman"/>
                <w:b/>
                <w:color w:val="000000"/>
                <w:sz w:val="20"/>
              </w:rPr>
            </w:pPr>
            <w:r w:rsidRPr="00DB65EA">
              <w:rPr>
                <w:rFonts w:ascii="Sylfaen" w:eastAsia="Calibri" w:hAnsi="Sylfaen" w:cs="Sylfaen"/>
                <w:b/>
                <w:sz w:val="20"/>
                <w:lang w:val="ka-GE"/>
              </w:rPr>
              <w:t>√</w:t>
            </w:r>
          </w:p>
        </w:tc>
      </w:tr>
      <w:tr w:rsidR="00A603D0" w:rsidRPr="009D68DB" w14:paraId="4EFE8AB8" w14:textId="77777777" w:rsidTr="00C16F53">
        <w:trPr>
          <w:trHeight w:val="300"/>
        </w:trPr>
        <w:tc>
          <w:tcPr>
            <w:tcW w:w="1725" w:type="pct"/>
            <w:hideMark/>
          </w:tcPr>
          <w:p w14:paraId="0F2A1920" w14:textId="2BD236E2" w:rsidR="00A603D0" w:rsidRPr="00DB65EA" w:rsidRDefault="00A603D0" w:rsidP="00DB65EA">
            <w:pPr>
              <w:jc w:val="both"/>
              <w:rPr>
                <w:rFonts w:ascii="Sylfaen" w:hAnsi="Sylfaen"/>
                <w:sz w:val="20"/>
                <w:lang w:val="ka-GE"/>
              </w:rPr>
            </w:pPr>
            <w:r w:rsidRPr="00DB65EA">
              <w:rPr>
                <w:rFonts w:ascii="Sylfaen" w:hAnsi="Sylfaen"/>
                <w:sz w:val="20"/>
                <w:lang w:val="ka-GE"/>
              </w:rPr>
              <w:t xml:space="preserve">საჭადრაკო კლუბის ბავშვების, მოზარდებისა და დიდოსტატების საერთაშორისო საკლუბო ჩემპიონატში </w:t>
            </w:r>
            <w:r w:rsidRPr="00DB65EA">
              <w:rPr>
                <w:rFonts w:ascii="Sylfaen" w:hAnsi="Sylfaen"/>
                <w:sz w:val="20"/>
                <w:lang w:val="ka-GE"/>
              </w:rPr>
              <w:lastRenderedPageBreak/>
              <w:t>მონაწილეობის მიღების ხელშეწყობა;</w:t>
            </w:r>
          </w:p>
        </w:tc>
        <w:tc>
          <w:tcPr>
            <w:tcW w:w="2306" w:type="pct"/>
            <w:shd w:val="clear" w:color="auto" w:fill="FFFFFF" w:themeFill="background1"/>
            <w:hideMark/>
          </w:tcPr>
          <w:p w14:paraId="5D12A64F" w14:textId="77777777" w:rsidR="00A603D0" w:rsidRPr="00DB65EA" w:rsidRDefault="00A603D0" w:rsidP="00E55F46">
            <w:pPr>
              <w:jc w:val="both"/>
              <w:rPr>
                <w:rFonts w:ascii="Sylfaen" w:eastAsia="Times New Roman" w:hAnsi="Sylfaen" w:cs="Times New Roman"/>
                <w:color w:val="000000"/>
                <w:sz w:val="20"/>
              </w:rPr>
            </w:pPr>
            <w:r w:rsidRPr="00DB65EA">
              <w:rPr>
                <w:rFonts w:ascii="Sylfaen" w:eastAsia="Times New Roman" w:hAnsi="Sylfaen" w:cs="Times New Roman"/>
                <w:color w:val="000000"/>
                <w:sz w:val="20"/>
              </w:rPr>
              <w:lastRenderedPageBreak/>
              <w:t> </w:t>
            </w:r>
            <w:r w:rsidRPr="00DB65EA">
              <w:rPr>
                <w:rFonts w:ascii="Sylfaen" w:eastAsia="Times New Roman" w:hAnsi="Sylfaen" w:cs="Sylfaen"/>
                <w:color w:val="000000"/>
                <w:sz w:val="20"/>
              </w:rPr>
              <w:t>საერთაშორისო</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საკლუბო</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ჩემპიონატში</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მონაწილეობის</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რაოდენობა</w:t>
            </w:r>
          </w:p>
        </w:tc>
        <w:tc>
          <w:tcPr>
            <w:tcW w:w="969" w:type="pct"/>
            <w:shd w:val="clear" w:color="auto" w:fill="FFFFFF" w:themeFill="background1"/>
            <w:noWrap/>
            <w:hideMark/>
          </w:tcPr>
          <w:p w14:paraId="2F82FBB1" w14:textId="77777777" w:rsidR="00A603D0" w:rsidRPr="00DB65EA" w:rsidRDefault="00A603D0" w:rsidP="00E55F46">
            <w:pPr>
              <w:jc w:val="center"/>
              <w:rPr>
                <w:rFonts w:ascii="Sylfaen" w:eastAsia="Times New Roman" w:hAnsi="Sylfaen" w:cs="Times New Roman"/>
                <w:b/>
                <w:color w:val="000000"/>
                <w:sz w:val="20"/>
              </w:rPr>
            </w:pPr>
            <w:r w:rsidRPr="00DB65EA">
              <w:rPr>
                <w:rFonts w:ascii="Sylfaen" w:eastAsia="Calibri" w:hAnsi="Sylfaen" w:cs="Sylfaen"/>
                <w:b/>
                <w:sz w:val="20"/>
                <w:lang w:val="ka-GE"/>
              </w:rPr>
              <w:t>√</w:t>
            </w:r>
          </w:p>
        </w:tc>
      </w:tr>
      <w:tr w:rsidR="00A603D0" w:rsidRPr="009D68DB" w14:paraId="66E7F9A5" w14:textId="77777777" w:rsidTr="00C16F53">
        <w:trPr>
          <w:trHeight w:val="300"/>
        </w:trPr>
        <w:tc>
          <w:tcPr>
            <w:tcW w:w="1725" w:type="pct"/>
            <w:hideMark/>
          </w:tcPr>
          <w:p w14:paraId="61021C97" w14:textId="0DE10226" w:rsidR="00A603D0" w:rsidRPr="00DB65EA" w:rsidRDefault="00A603D0" w:rsidP="00DB65EA">
            <w:pPr>
              <w:jc w:val="both"/>
              <w:rPr>
                <w:rFonts w:ascii="Sylfaen" w:hAnsi="Sylfaen"/>
                <w:sz w:val="20"/>
                <w:lang w:val="ka-GE"/>
              </w:rPr>
            </w:pPr>
            <w:r w:rsidRPr="00DB65EA">
              <w:rPr>
                <w:rFonts w:ascii="Sylfaen" w:hAnsi="Sylfaen"/>
                <w:sz w:val="20"/>
                <w:lang w:val="ka-GE"/>
              </w:rPr>
              <w:t>საცხენოსნო კლუბის საერთაშორისო სპორტულ შეჯიბრებებში მონაწილეობა;</w:t>
            </w:r>
          </w:p>
        </w:tc>
        <w:tc>
          <w:tcPr>
            <w:tcW w:w="2306" w:type="pct"/>
            <w:shd w:val="clear" w:color="auto" w:fill="FFFFFF" w:themeFill="background1"/>
            <w:hideMark/>
          </w:tcPr>
          <w:p w14:paraId="290FAB57" w14:textId="77777777" w:rsidR="00A603D0" w:rsidRPr="00DB65EA" w:rsidRDefault="00A603D0" w:rsidP="00E55F46">
            <w:pPr>
              <w:jc w:val="both"/>
              <w:rPr>
                <w:rFonts w:ascii="Sylfaen" w:eastAsia="Times New Roman" w:hAnsi="Sylfaen" w:cs="Sylfaen"/>
                <w:color w:val="000000"/>
                <w:sz w:val="20"/>
              </w:rPr>
            </w:pPr>
            <w:r w:rsidRPr="00DB65EA">
              <w:rPr>
                <w:rFonts w:ascii="Sylfaen" w:eastAsia="Times New Roman" w:hAnsi="Sylfaen" w:cs="Times New Roman"/>
                <w:color w:val="000000"/>
                <w:sz w:val="20"/>
              </w:rPr>
              <w:t> </w:t>
            </w:r>
            <w:r w:rsidRPr="00DB65EA">
              <w:rPr>
                <w:rFonts w:ascii="Sylfaen" w:eastAsia="Times New Roman" w:hAnsi="Sylfaen" w:cs="Sylfaen"/>
                <w:color w:val="000000"/>
                <w:sz w:val="20"/>
              </w:rPr>
              <w:t>საცხენოსნო</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კლუბის</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საერთაშორისო</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სპორტულ</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შეჯიბრებებში</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მონაწილეობის</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რაოდენობა</w:t>
            </w:r>
          </w:p>
          <w:p w14:paraId="592D0451" w14:textId="77777777" w:rsidR="00A603D0" w:rsidRPr="00DB65EA" w:rsidRDefault="00A603D0" w:rsidP="00E55F46">
            <w:pPr>
              <w:jc w:val="both"/>
              <w:rPr>
                <w:rFonts w:ascii="Sylfaen" w:eastAsia="Times New Roman" w:hAnsi="Sylfaen" w:cs="Times New Roman"/>
                <w:color w:val="000000"/>
                <w:sz w:val="20"/>
              </w:rPr>
            </w:pPr>
          </w:p>
        </w:tc>
        <w:tc>
          <w:tcPr>
            <w:tcW w:w="969" w:type="pct"/>
            <w:shd w:val="clear" w:color="auto" w:fill="FFFFFF" w:themeFill="background1"/>
            <w:noWrap/>
            <w:hideMark/>
          </w:tcPr>
          <w:p w14:paraId="2F0B7DDB" w14:textId="77777777" w:rsidR="00A603D0" w:rsidRPr="00DB65EA" w:rsidRDefault="00A603D0" w:rsidP="00E55F46">
            <w:pPr>
              <w:jc w:val="center"/>
              <w:rPr>
                <w:rFonts w:ascii="Sylfaen" w:eastAsia="Times New Roman" w:hAnsi="Sylfaen" w:cs="Times New Roman"/>
                <w:b/>
                <w:color w:val="000000"/>
                <w:sz w:val="20"/>
              </w:rPr>
            </w:pPr>
            <w:r w:rsidRPr="00DB65EA">
              <w:rPr>
                <w:rFonts w:ascii="Sylfaen" w:eastAsia="Calibri" w:hAnsi="Sylfaen" w:cs="Sylfaen"/>
                <w:b/>
                <w:sz w:val="20"/>
                <w:lang w:val="ka-GE"/>
              </w:rPr>
              <w:t>√</w:t>
            </w:r>
          </w:p>
        </w:tc>
      </w:tr>
      <w:tr w:rsidR="00A603D0" w:rsidRPr="009D68DB" w14:paraId="5DEA71D5" w14:textId="77777777" w:rsidTr="00C16F53">
        <w:trPr>
          <w:trHeight w:val="300"/>
        </w:trPr>
        <w:tc>
          <w:tcPr>
            <w:tcW w:w="1725" w:type="pct"/>
            <w:hideMark/>
          </w:tcPr>
          <w:p w14:paraId="6C612CE5" w14:textId="77777777" w:rsidR="00A603D0" w:rsidRPr="00DB65EA" w:rsidRDefault="00A603D0" w:rsidP="00E55F46">
            <w:pPr>
              <w:jc w:val="both"/>
              <w:rPr>
                <w:rFonts w:ascii="Sylfaen" w:hAnsi="Sylfaen"/>
                <w:sz w:val="20"/>
                <w:lang w:val="ka-GE"/>
              </w:rPr>
            </w:pPr>
            <w:r w:rsidRPr="00DB65EA">
              <w:rPr>
                <w:rFonts w:ascii="Sylfaen" w:hAnsi="Sylfaen"/>
                <w:sz w:val="20"/>
                <w:lang w:val="ka-GE"/>
              </w:rPr>
              <w:t xml:space="preserve">სპორტული ცენტრის ბაზაზე ჰოკეისა და ფიგურული ციგურაობის  კლუბების განვითარება; </w:t>
            </w:r>
          </w:p>
          <w:p w14:paraId="670433FE" w14:textId="77777777" w:rsidR="00A603D0" w:rsidRPr="00DB65EA" w:rsidRDefault="00A603D0" w:rsidP="00E55F46">
            <w:pPr>
              <w:rPr>
                <w:rFonts w:ascii="Sylfaen" w:eastAsia="Times New Roman" w:hAnsi="Sylfaen" w:cs="Times New Roman"/>
                <w:color w:val="000000"/>
                <w:sz w:val="20"/>
              </w:rPr>
            </w:pPr>
          </w:p>
        </w:tc>
        <w:tc>
          <w:tcPr>
            <w:tcW w:w="2306" w:type="pct"/>
            <w:shd w:val="clear" w:color="auto" w:fill="FFFFFF" w:themeFill="background1"/>
            <w:hideMark/>
          </w:tcPr>
          <w:p w14:paraId="274B7935" w14:textId="77777777" w:rsidR="00A603D0" w:rsidRPr="00DB65EA" w:rsidRDefault="00A603D0" w:rsidP="00E55F46">
            <w:pPr>
              <w:jc w:val="both"/>
              <w:rPr>
                <w:rFonts w:ascii="Sylfaen" w:eastAsia="Times New Roman" w:hAnsi="Sylfaen" w:cs="Times New Roman"/>
                <w:color w:val="000000"/>
                <w:sz w:val="20"/>
              </w:rPr>
            </w:pPr>
            <w:r w:rsidRPr="00DB65EA">
              <w:rPr>
                <w:rFonts w:ascii="Sylfaen" w:eastAsia="Times New Roman" w:hAnsi="Sylfaen" w:cs="Times New Roman"/>
                <w:color w:val="000000"/>
                <w:sz w:val="20"/>
              </w:rPr>
              <w:t> </w:t>
            </w:r>
            <w:r w:rsidRPr="00DB65EA">
              <w:rPr>
                <w:rFonts w:ascii="Sylfaen" w:eastAsia="Times New Roman" w:hAnsi="Sylfaen" w:cs="Sylfaen"/>
                <w:color w:val="000000"/>
                <w:sz w:val="20"/>
              </w:rPr>
              <w:t>სპორტული</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ცენტრის</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ბაზაზე</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ჰოკეისა</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და</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ფიგურული</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ციგურაობის</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კლუბების</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რაოდენობ</w:t>
            </w:r>
          </w:p>
        </w:tc>
        <w:tc>
          <w:tcPr>
            <w:tcW w:w="969" w:type="pct"/>
            <w:shd w:val="clear" w:color="auto" w:fill="FFFFFF" w:themeFill="background1"/>
            <w:noWrap/>
            <w:hideMark/>
          </w:tcPr>
          <w:p w14:paraId="1575A93E" w14:textId="77777777" w:rsidR="00A603D0" w:rsidRPr="00DB65EA" w:rsidRDefault="00A603D0" w:rsidP="00E55F46">
            <w:pPr>
              <w:jc w:val="center"/>
              <w:rPr>
                <w:rFonts w:ascii="Sylfaen" w:eastAsia="Times New Roman" w:hAnsi="Sylfaen" w:cs="Times New Roman"/>
                <w:b/>
                <w:color w:val="000000"/>
                <w:sz w:val="20"/>
              </w:rPr>
            </w:pPr>
            <w:r w:rsidRPr="00DB65EA">
              <w:rPr>
                <w:rFonts w:ascii="Sylfaen" w:eastAsia="Calibri" w:hAnsi="Sylfaen" w:cs="Sylfaen"/>
                <w:b/>
                <w:sz w:val="20"/>
                <w:lang w:val="ka-GE"/>
              </w:rPr>
              <w:t>√</w:t>
            </w:r>
          </w:p>
        </w:tc>
      </w:tr>
      <w:tr w:rsidR="00A603D0" w:rsidRPr="009D68DB" w14:paraId="39255B8E" w14:textId="77777777" w:rsidTr="00C16F53">
        <w:trPr>
          <w:trHeight w:val="300"/>
        </w:trPr>
        <w:tc>
          <w:tcPr>
            <w:tcW w:w="1725" w:type="pct"/>
            <w:hideMark/>
          </w:tcPr>
          <w:p w14:paraId="45692E3A" w14:textId="11F2E84C" w:rsidR="00A603D0" w:rsidRPr="00DB65EA" w:rsidRDefault="00A603D0" w:rsidP="00DB65EA">
            <w:pPr>
              <w:jc w:val="both"/>
              <w:rPr>
                <w:rFonts w:ascii="Sylfaen" w:hAnsi="Sylfaen"/>
                <w:sz w:val="20"/>
                <w:lang w:val="ka-GE"/>
              </w:rPr>
            </w:pPr>
            <w:r w:rsidRPr="00DB65EA">
              <w:rPr>
                <w:rFonts w:ascii="Sylfaen" w:hAnsi="Sylfaen"/>
                <w:sz w:val="20"/>
                <w:lang w:val="ka-GE"/>
              </w:rPr>
              <w:t>ერთეულთა თანრიგის სპორტსმენებისა და სინქრონული გუნდის წევრების საერთაშორისო ტურნირებში მონაწილეობის მიღება;</w:t>
            </w:r>
          </w:p>
        </w:tc>
        <w:tc>
          <w:tcPr>
            <w:tcW w:w="2306" w:type="pct"/>
            <w:shd w:val="clear" w:color="auto" w:fill="FFFFFF" w:themeFill="background1"/>
            <w:hideMark/>
          </w:tcPr>
          <w:p w14:paraId="6F1F32BF" w14:textId="77777777" w:rsidR="00A603D0" w:rsidRPr="00DB65EA" w:rsidRDefault="00A603D0" w:rsidP="00E55F46">
            <w:pPr>
              <w:jc w:val="both"/>
              <w:rPr>
                <w:rFonts w:ascii="Sylfaen" w:eastAsia="Times New Roman" w:hAnsi="Sylfaen" w:cs="Times New Roman"/>
                <w:color w:val="000000"/>
                <w:sz w:val="20"/>
              </w:rPr>
            </w:pPr>
            <w:r w:rsidRPr="00DB65EA">
              <w:rPr>
                <w:rFonts w:ascii="Sylfaen" w:eastAsia="Times New Roman" w:hAnsi="Sylfaen" w:cs="Times New Roman"/>
                <w:color w:val="000000"/>
                <w:sz w:val="20"/>
              </w:rPr>
              <w:t> </w:t>
            </w:r>
            <w:r w:rsidRPr="00DB65EA">
              <w:rPr>
                <w:rFonts w:ascii="Sylfaen" w:eastAsia="Times New Roman" w:hAnsi="Sylfaen" w:cs="Sylfaen"/>
                <w:color w:val="000000"/>
                <w:sz w:val="20"/>
              </w:rPr>
              <w:t>საერთაშორისო</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ტურნირებში</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მონაწილეობის</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რაოდენობა</w:t>
            </w:r>
          </w:p>
        </w:tc>
        <w:tc>
          <w:tcPr>
            <w:tcW w:w="969" w:type="pct"/>
            <w:shd w:val="clear" w:color="auto" w:fill="FFFFFF" w:themeFill="background1"/>
            <w:noWrap/>
            <w:hideMark/>
          </w:tcPr>
          <w:p w14:paraId="1AEAB4C3" w14:textId="77777777" w:rsidR="00A603D0" w:rsidRPr="00DB65EA" w:rsidRDefault="00A603D0" w:rsidP="00E55F46">
            <w:pPr>
              <w:jc w:val="center"/>
              <w:rPr>
                <w:rFonts w:ascii="Sylfaen" w:eastAsia="Times New Roman" w:hAnsi="Sylfaen" w:cs="Times New Roman"/>
                <w:b/>
                <w:color w:val="000000"/>
                <w:sz w:val="20"/>
              </w:rPr>
            </w:pPr>
            <w:r w:rsidRPr="00DB65EA">
              <w:rPr>
                <w:rFonts w:ascii="Sylfaen" w:eastAsia="Calibri" w:hAnsi="Sylfaen" w:cs="Sylfaen"/>
                <w:b/>
                <w:sz w:val="20"/>
                <w:lang w:val="ka-GE"/>
              </w:rPr>
              <w:t>√</w:t>
            </w:r>
          </w:p>
        </w:tc>
      </w:tr>
      <w:tr w:rsidR="00A603D0" w:rsidRPr="009D68DB" w14:paraId="75F74752" w14:textId="77777777" w:rsidTr="00C16F53">
        <w:trPr>
          <w:trHeight w:val="300"/>
        </w:trPr>
        <w:tc>
          <w:tcPr>
            <w:tcW w:w="1725" w:type="pct"/>
            <w:hideMark/>
          </w:tcPr>
          <w:p w14:paraId="0821139A" w14:textId="1C8AE92A" w:rsidR="00A603D0" w:rsidRPr="00DB65EA" w:rsidRDefault="00A603D0" w:rsidP="00DB65EA">
            <w:pPr>
              <w:jc w:val="both"/>
              <w:rPr>
                <w:rFonts w:ascii="Sylfaen" w:hAnsi="Sylfaen"/>
                <w:sz w:val="20"/>
                <w:lang w:val="ka-GE"/>
              </w:rPr>
            </w:pPr>
            <w:r w:rsidRPr="00DB65EA">
              <w:rPr>
                <w:rFonts w:ascii="Sylfaen" w:hAnsi="Sylfaen"/>
                <w:sz w:val="20"/>
                <w:lang w:val="ka-GE"/>
              </w:rPr>
              <w:t>სპორტის სხვადასხვა სახეობაში საერთაშორისო ტურნირების ორგანიზებისა და ჩატარების ხელშეწყობა.</w:t>
            </w:r>
            <w:r w:rsidRPr="00DB65EA">
              <w:rPr>
                <w:rFonts w:ascii="Sylfaen" w:eastAsia="Times New Roman" w:hAnsi="Sylfaen" w:cs="Times New Roman"/>
                <w:color w:val="000000"/>
                <w:sz w:val="20"/>
              </w:rPr>
              <w:t> </w:t>
            </w:r>
          </w:p>
        </w:tc>
        <w:tc>
          <w:tcPr>
            <w:tcW w:w="2306" w:type="pct"/>
            <w:shd w:val="clear" w:color="auto" w:fill="FFFFFF" w:themeFill="background1"/>
            <w:hideMark/>
          </w:tcPr>
          <w:p w14:paraId="77F9A92C" w14:textId="77777777" w:rsidR="00A603D0" w:rsidRPr="00DB65EA" w:rsidRDefault="00A603D0" w:rsidP="00E55F46">
            <w:pPr>
              <w:jc w:val="both"/>
              <w:rPr>
                <w:rFonts w:ascii="Sylfaen" w:eastAsia="Times New Roman" w:hAnsi="Sylfaen" w:cs="Times New Roman"/>
                <w:color w:val="000000"/>
                <w:sz w:val="20"/>
              </w:rPr>
            </w:pPr>
            <w:r w:rsidRPr="00DB65EA">
              <w:rPr>
                <w:rFonts w:ascii="Sylfaen" w:eastAsia="Times New Roman" w:hAnsi="Sylfaen" w:cs="Times New Roman"/>
                <w:color w:val="000000"/>
                <w:sz w:val="20"/>
              </w:rPr>
              <w:t> </w:t>
            </w:r>
            <w:r w:rsidRPr="00DB65EA">
              <w:rPr>
                <w:rFonts w:ascii="Sylfaen" w:eastAsia="Times New Roman" w:hAnsi="Sylfaen" w:cs="Sylfaen"/>
                <w:color w:val="000000"/>
                <w:sz w:val="20"/>
              </w:rPr>
              <w:t>ჩატარებული</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საერთაშორისო</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ტურნირების</w:t>
            </w:r>
            <w:r w:rsidRPr="00DB65EA">
              <w:rPr>
                <w:rFonts w:ascii="Sylfaen" w:eastAsia="Times New Roman" w:hAnsi="Sylfaen" w:cs="Times New Roman"/>
                <w:color w:val="000000"/>
                <w:sz w:val="20"/>
              </w:rPr>
              <w:t xml:space="preserve"> </w:t>
            </w:r>
            <w:r w:rsidRPr="00DB65EA">
              <w:rPr>
                <w:rFonts w:ascii="Sylfaen" w:eastAsia="Times New Roman" w:hAnsi="Sylfaen" w:cs="Sylfaen"/>
                <w:color w:val="000000"/>
                <w:sz w:val="20"/>
              </w:rPr>
              <w:t>რაოდენობა</w:t>
            </w:r>
          </w:p>
        </w:tc>
        <w:tc>
          <w:tcPr>
            <w:tcW w:w="969" w:type="pct"/>
            <w:shd w:val="clear" w:color="auto" w:fill="FFFFFF" w:themeFill="background1"/>
            <w:noWrap/>
            <w:hideMark/>
          </w:tcPr>
          <w:p w14:paraId="3FDBFFF6" w14:textId="77777777" w:rsidR="00A603D0" w:rsidRPr="00DB65EA" w:rsidRDefault="00A603D0" w:rsidP="00E55F46">
            <w:pPr>
              <w:jc w:val="center"/>
              <w:rPr>
                <w:rFonts w:ascii="Sylfaen" w:eastAsia="Times New Roman" w:hAnsi="Sylfaen" w:cs="Times New Roman"/>
                <w:b/>
                <w:color w:val="000000"/>
                <w:sz w:val="20"/>
              </w:rPr>
            </w:pPr>
            <w:r w:rsidRPr="00DB65EA">
              <w:rPr>
                <w:rFonts w:ascii="Sylfaen" w:eastAsia="Calibri" w:hAnsi="Sylfaen" w:cs="Sylfaen"/>
                <w:b/>
                <w:sz w:val="20"/>
                <w:lang w:val="ka-GE"/>
              </w:rPr>
              <w:t>√</w:t>
            </w:r>
          </w:p>
        </w:tc>
      </w:tr>
    </w:tbl>
    <w:p w14:paraId="12D1CA69" w14:textId="77777777" w:rsidR="00DB65EA" w:rsidRPr="00C16F53" w:rsidRDefault="00DB65EA" w:rsidP="00E55F46">
      <w:pPr>
        <w:spacing w:line="240" w:lineRule="auto"/>
        <w:jc w:val="both"/>
        <w:rPr>
          <w:rFonts w:ascii="Sylfaen" w:hAnsi="Sylfaen" w:cs="Sylfaen"/>
          <w:b/>
          <w:iCs/>
          <w:sz w:val="20"/>
          <w:szCs w:val="20"/>
          <w:lang w:val="ka-GE"/>
        </w:rPr>
      </w:pPr>
    </w:p>
    <w:p w14:paraId="2A781584" w14:textId="2AA83A50" w:rsidR="00A603D0" w:rsidRPr="00F01069" w:rsidRDefault="00A603D0" w:rsidP="00E55F46">
      <w:pPr>
        <w:spacing w:line="240" w:lineRule="auto"/>
        <w:jc w:val="both"/>
        <w:rPr>
          <w:rFonts w:ascii="Sylfaen" w:hAnsi="Sylfaen" w:cs="Sylfaen"/>
          <w:b/>
          <w:iCs/>
          <w:sz w:val="20"/>
          <w:szCs w:val="20"/>
          <w:lang w:val="ka-GE"/>
        </w:rPr>
      </w:pPr>
      <w:r w:rsidRPr="00F01069">
        <w:rPr>
          <w:rFonts w:ascii="Sylfaen" w:hAnsi="Sylfaen" w:cs="Sylfaen"/>
          <w:b/>
          <w:iCs/>
          <w:sz w:val="20"/>
          <w:szCs w:val="20"/>
          <w:lang w:val="ka-GE"/>
        </w:rPr>
        <w:t xml:space="preserve">2019 წელი  </w:t>
      </w:r>
      <w:r w:rsidRPr="00F01069">
        <w:rPr>
          <w:rFonts w:ascii="Sylfaen" w:hAnsi="Sylfaen"/>
          <w:b/>
          <w:sz w:val="20"/>
          <w:szCs w:val="20"/>
        </w:rPr>
        <w:t xml:space="preserve">I </w:t>
      </w:r>
      <w:r w:rsidRPr="00F01069">
        <w:rPr>
          <w:rFonts w:ascii="Sylfaen" w:hAnsi="Sylfaen"/>
          <w:b/>
          <w:sz w:val="20"/>
          <w:szCs w:val="20"/>
          <w:lang w:val="ka-GE"/>
        </w:rPr>
        <w:t>კვარტალი</w:t>
      </w:r>
    </w:p>
    <w:p w14:paraId="5BDE4530"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2019 წლის პირველი კვარტლის მონაცემებით, ბათუმის დინამოს საპლაჟო გუნდში ირიცხება 10 ადგილობრივი ფეხბურთელი,  ჩემპიონთა თასის გათამაშებაზე კი გუნდს დაემატება უშუალოდ ამ ღონისძიებისთვის მოწვეული 4 ლეგიონერი მოთამაშე. </w:t>
      </w:r>
    </w:p>
    <w:p w14:paraId="79113347"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პირველი კვარტლში ახალი სეზონისთვის დამტკიცდა გუნდის შემადგენლობა და მწვრთნელთა შტაბი, მოწესრიგდა საპლაჟო მოედანი და დაიწყო მზადება უახლოესი ორი ტურნისრისთვის - მაისის ბოლოს პორტუგალიაში გასამართი ჩემპიონთა თასის გათამაშებისა და ივნისის მეორე ნახევარში დაგეგმილი საქართველოს ეროვნული ჩემპიონატისთვის.</w:t>
      </w:r>
    </w:p>
    <w:p w14:paraId="23E919C4"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2019 წლის პირველი კვარტლის მონაცემებით პროფესიონალი მორაგბეების რაოდენობა შეადგენს 46, მათ შორის მოწვეული მორაგბეების რაოდენობა შეადგენს 17;</w:t>
      </w:r>
    </w:p>
    <w:p w14:paraId="408E2821"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ეროვნულ ნაკრებში  ირიცხება ჩვენი გუნდის 4 მორაგბე; ხოლო ,ა" ნაკრებში  ირიცხება  6 მორაგბე;    </w:t>
      </w:r>
    </w:p>
    <w:p w14:paraId="28A64F1C"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პირველ კვარტალში შპს „სარაგბო კლუბ ბათუმ“-ის უმაღლესმა გუნდმა 7 თამაში ჩაატარა "დიდი10-ის ჩემპიონატში", მათ შორის 6  თამაშში გამარჯვება მოიპოვა.</w:t>
      </w:r>
    </w:p>
    <w:p w14:paraId="0F35A5D7"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უმაღლესი გუნდი ასპარეზობს პირველი ადგილით.                                                                                 </w:t>
      </w:r>
    </w:p>
    <w:p w14:paraId="1827D338"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დუბლთა ჩემპიონატში  ჩატარდა 5 მატჩი, მათ შორის 3 თამაშში ბათუმის სარაგბო კლუბის გუნდმა გაიმარჯვა.             </w:t>
      </w:r>
    </w:p>
    <w:p w14:paraId="4ADEC1F7"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lastRenderedPageBreak/>
        <w:t>ბათუმის სარაგბო კლუბის წევრმა ლადო მიმინოშვილმა ითამაშა "საქართველოს 7 კაცა ნაკრებში", რომელიც გახდა საერთაშორისო ტურინირის გამარჯვებული.</w:t>
      </w:r>
    </w:p>
    <w:p w14:paraId="5EC40A87" w14:textId="4F4CA90E" w:rsidR="00A603D0" w:rsidRPr="00F01069" w:rsidRDefault="00A603D0" w:rsidP="00DC1372">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2019 წლის I კვარტალში საკალათბურთო კლუბ „ბათუმი 2010"-ს საქართველოს ჩემპიონატზე ჰქონდა 7 შეხვედრა, ხოლო 2 შეხვედრა საქართველოს თასის მეოთხედფინალზე, მათ შორის, 5 გასვლითი შეხვედრიდან სამი თამაში არის საკალათბურთო კლუბ „ბათუმი 2010-ის" ანგარიშზე. </w:t>
      </w:r>
    </w:p>
    <w:p w14:paraId="21D4C92B" w14:textId="77777777" w:rsidR="00A603D0" w:rsidRPr="00F01069" w:rsidRDefault="00A603D0" w:rsidP="00DC1372">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პირველ კვარტალში ადგილზე გამართულ შეხვედრებში მონაწილეობის შედეგად,  4 თამაშიდან სამი თამაში საკალათბურთო კლუბ "ბათუმი 2010 -ის" სასარგებლოდ დასრულდა. </w:t>
      </w:r>
    </w:p>
    <w:p w14:paraId="7B362E37" w14:textId="77777777" w:rsidR="00A603D0" w:rsidRPr="00F01069" w:rsidRDefault="00A603D0" w:rsidP="00DC1372">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პირველი კვარტლში გუნდში ირიცხებოდა 4 მოწვეული და 10 ადგილობრივი პროფესიონალი კალათბურთელი.</w:t>
      </w:r>
    </w:p>
    <w:p w14:paraId="6897EBA4" w14:textId="77777777" w:rsidR="00A603D0" w:rsidRPr="00F01069" w:rsidRDefault="00A603D0" w:rsidP="00DC1372">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2019 წლის იანვარში განახლდა XIX - ე ეროვნული ჩემპიონატი ხელბურთში, სადაც ბათუმის ხელბურთის კლუბის გუნდმა ითამაშა 17 თამაში, მათ შორის 16 თამაშში გამარჯვება მოიპოვა.  ბათუმის ხელბურთის კლუბის გუნდი "ბსბ"  32 ქულით, ჩემპიონატის ერთპიროვნული ლიდერია.   </w:t>
      </w:r>
    </w:p>
    <w:p w14:paraId="2737CF91" w14:textId="77777777" w:rsidR="00A603D0" w:rsidRPr="00F01069" w:rsidRDefault="00A603D0" w:rsidP="00DC1372">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2019 პირველ კვარტალში კლუბის ორგანიზებით გაიმართა 7 საჭადრაკო ღონისძიება. კლუბის წევრებმა მონაწილეობა მიიღეს  5 საერთაშორისო ღინისძიებაში, მათ შორის:                    </w:t>
      </w:r>
    </w:p>
    <w:p w14:paraId="2322B11D" w14:textId="2BE5DFC1" w:rsidR="00A603D0" w:rsidRPr="00F01069" w:rsidRDefault="00A603D0" w:rsidP="00050462">
      <w:pPr>
        <w:pStyle w:val="ListParagraph"/>
        <w:numPr>
          <w:ilvl w:val="1"/>
          <w:numId w:val="129"/>
        </w:numPr>
        <w:spacing w:line="240" w:lineRule="auto"/>
        <w:ind w:left="426" w:hanging="273"/>
        <w:jc w:val="both"/>
        <w:rPr>
          <w:rFonts w:ascii="Sylfaen" w:hAnsi="Sylfaen" w:cs="Sylfaen"/>
          <w:iCs/>
          <w:sz w:val="20"/>
          <w:szCs w:val="20"/>
          <w:lang w:val="ka-GE"/>
        </w:rPr>
      </w:pPr>
      <w:r w:rsidRPr="00F01069">
        <w:rPr>
          <w:rFonts w:ascii="Sylfaen" w:hAnsi="Sylfaen" w:cs="Sylfaen"/>
          <w:iCs/>
          <w:sz w:val="20"/>
          <w:szCs w:val="20"/>
          <w:lang w:val="ka-GE"/>
        </w:rPr>
        <w:t xml:space="preserve">(Druskininkai Rapid M-W-U16-U18 Aquapark Open  (ლიტვა, დრუსკინინკაი 05-06.01.2019)               </w:t>
      </w:r>
    </w:p>
    <w:p w14:paraId="04F16B4C" w14:textId="481F18D6" w:rsidR="00A603D0" w:rsidRPr="00F01069" w:rsidRDefault="00A603D0" w:rsidP="00050462">
      <w:pPr>
        <w:pStyle w:val="ListParagraph"/>
        <w:numPr>
          <w:ilvl w:val="1"/>
          <w:numId w:val="129"/>
        </w:numPr>
        <w:spacing w:line="240" w:lineRule="auto"/>
        <w:ind w:left="426" w:hanging="273"/>
        <w:jc w:val="both"/>
        <w:rPr>
          <w:rFonts w:ascii="Sylfaen" w:hAnsi="Sylfaen" w:cs="Sylfaen"/>
          <w:iCs/>
          <w:sz w:val="20"/>
          <w:szCs w:val="20"/>
          <w:lang w:val="ka-GE"/>
        </w:rPr>
      </w:pPr>
      <w:r w:rsidRPr="00F01069">
        <w:rPr>
          <w:rFonts w:ascii="Sylfaen" w:hAnsi="Sylfaen" w:cs="Sylfaen"/>
          <w:iCs/>
          <w:sz w:val="20"/>
          <w:szCs w:val="20"/>
          <w:lang w:val="ka-GE"/>
        </w:rPr>
        <w:t xml:space="preserve">Aquapark Open Rapid U06-U08-U10-U12-U14 (ლიტვა, დრუსკინინკაი 05-06.01.2019)              </w:t>
      </w:r>
    </w:p>
    <w:p w14:paraId="6C6E0DD1" w14:textId="77777777" w:rsidR="00C16F53" w:rsidRPr="00F01069" w:rsidRDefault="00A603D0" w:rsidP="00050462">
      <w:pPr>
        <w:pStyle w:val="ListParagraph"/>
        <w:numPr>
          <w:ilvl w:val="1"/>
          <w:numId w:val="129"/>
        </w:numPr>
        <w:spacing w:line="240" w:lineRule="auto"/>
        <w:ind w:left="426" w:hanging="273"/>
        <w:jc w:val="both"/>
        <w:rPr>
          <w:rFonts w:ascii="Sylfaen" w:hAnsi="Sylfaen" w:cs="Sylfaen"/>
          <w:iCs/>
          <w:sz w:val="20"/>
          <w:szCs w:val="20"/>
          <w:lang w:val="ka-GE"/>
        </w:rPr>
      </w:pPr>
      <w:r w:rsidRPr="00F01069">
        <w:rPr>
          <w:rFonts w:ascii="Sylfaen" w:hAnsi="Sylfaen" w:cs="Sylfaen"/>
          <w:iCs/>
          <w:sz w:val="20"/>
          <w:szCs w:val="20"/>
          <w:lang w:val="ka-GE"/>
        </w:rPr>
        <w:t xml:space="preserve">Dainava Blitz (ლიტვა, დრუსკინინკაი 04.01.2019)                                                                                   </w:t>
      </w:r>
    </w:p>
    <w:p w14:paraId="75C76D60" w14:textId="77777777" w:rsidR="00C16F53" w:rsidRPr="00F01069" w:rsidRDefault="00A603D0" w:rsidP="00050462">
      <w:pPr>
        <w:pStyle w:val="ListParagraph"/>
        <w:numPr>
          <w:ilvl w:val="1"/>
          <w:numId w:val="129"/>
        </w:numPr>
        <w:spacing w:line="240" w:lineRule="auto"/>
        <w:ind w:left="426" w:hanging="273"/>
        <w:jc w:val="both"/>
        <w:rPr>
          <w:rFonts w:ascii="Sylfaen" w:hAnsi="Sylfaen" w:cs="Sylfaen"/>
          <w:iCs/>
          <w:sz w:val="20"/>
          <w:szCs w:val="20"/>
          <w:lang w:val="ka-GE"/>
        </w:rPr>
      </w:pPr>
      <w:r w:rsidRPr="00F01069">
        <w:rPr>
          <w:rFonts w:ascii="Sylfaen" w:hAnsi="Sylfaen" w:cs="Sylfaen"/>
          <w:iCs/>
          <w:sz w:val="20"/>
          <w:szCs w:val="20"/>
          <w:lang w:val="ka-GE"/>
        </w:rPr>
        <w:t xml:space="preserve">მეგობრული მატჩი ვილნიუსის საჭადრაკო კლუბი "იოდა ბალტას" ნორჩ წევრებთან GM (2451) </w:t>
      </w:r>
    </w:p>
    <w:p w14:paraId="72A62608" w14:textId="77777777" w:rsidR="00C16F53" w:rsidRPr="00F01069" w:rsidRDefault="00A603D0" w:rsidP="00050462">
      <w:pPr>
        <w:pStyle w:val="ListParagraph"/>
        <w:numPr>
          <w:ilvl w:val="1"/>
          <w:numId w:val="129"/>
        </w:numPr>
        <w:spacing w:line="240" w:lineRule="auto"/>
        <w:ind w:left="426" w:hanging="273"/>
        <w:jc w:val="both"/>
        <w:rPr>
          <w:rFonts w:ascii="Sylfaen" w:hAnsi="Sylfaen" w:cs="Sylfaen"/>
          <w:iCs/>
          <w:sz w:val="20"/>
          <w:szCs w:val="20"/>
          <w:lang w:val="ka-GE"/>
        </w:rPr>
      </w:pPr>
      <w:r w:rsidRPr="00F01069">
        <w:rPr>
          <w:rFonts w:ascii="Sylfaen" w:hAnsi="Sylfaen" w:cs="Sylfaen"/>
          <w:iCs/>
          <w:sz w:val="20"/>
          <w:szCs w:val="20"/>
          <w:lang w:val="ka-GE"/>
        </w:rPr>
        <w:t>ვიდმანტას მალიშაუსკას ხელმძღვანელობით (ლიტვა, ვილნიუსი 07.01.2019).</w:t>
      </w:r>
    </w:p>
    <w:p w14:paraId="22A3C223" w14:textId="5DA4881D" w:rsidR="00A603D0" w:rsidRPr="00F01069" w:rsidRDefault="00A603D0" w:rsidP="00C16F53">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გარდა აღნიშნულისა, პირველ კვარტალში ფიდეს მსოფლიო გუნდურ ჩემპიონატში (მარტი, ქალაქი ასტანა), ეროვნული ნაკრების შემადგენლობაში იასპარეზა კლუბის ორმა დიდოსტატმა - ნინო ბაციაშვილმა და სალომე მელიამ, რომლებმაც დაიკავეს III გუნდური ადგილი.</w:t>
      </w:r>
    </w:p>
    <w:p w14:paraId="7F5B752E" w14:textId="77777777" w:rsidR="00A603D0" w:rsidRPr="00F01069" w:rsidRDefault="00A603D0" w:rsidP="00DC1372">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2019 წლის პირველ კვარტალში ყინულის მოედანზე ფუნქციონირებს ჰოკეის ჯგუფი. გაწევრიანებული იყო 11-16 წლის სპორტსმენი, რომლებიც სისტემატიურად ვარჯიშობენ. საწვრთნო ვარჯიშებს ატარებს მოწვეული მწვრთნელი.</w:t>
      </w:r>
    </w:p>
    <w:p w14:paraId="72AB55F3" w14:textId="77777777" w:rsidR="00A603D0" w:rsidRPr="00F01069" w:rsidRDefault="00A603D0" w:rsidP="00DC1372">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8-10 მარტს ყინულის მოედანზე ჩატარდა შიდა ტურნირი ჰოკეიში, სადაც მონაწილეობა მიიღეს ბაკურიანის, თბილისის, ქუთაისის გუნდებმა, ბათუმის გუნდმა კი  წარმატებით იასპარეზა. </w:t>
      </w:r>
    </w:p>
    <w:p w14:paraId="320D4F61" w14:textId="77777777" w:rsidR="00A603D0" w:rsidRPr="00F01069" w:rsidRDefault="00A603D0" w:rsidP="00DC1372">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მოზარდების მხრიდან დიდია დაინტერესება ჰოკეის ჯგუფში გაწევრიანების შესახებ. შესაბამისად,  მარტიდან შეიქმნა ჰოკეის დამატებითი ჯგუფი, სადაც გაწევრიანდა 7 - დან 10 წლამდე 30  მოზარდი, რომელსაც საწვრთნო ვარჯიშებს უტარებს ადგილობრივი მწვრთნელი.  </w:t>
      </w:r>
    </w:p>
    <w:p w14:paraId="43AAF8B5" w14:textId="025DE79A" w:rsidR="00A603D0" w:rsidRPr="00F01069" w:rsidRDefault="00A603D0" w:rsidP="00E55F46">
      <w:pPr>
        <w:spacing w:line="240" w:lineRule="auto"/>
        <w:jc w:val="both"/>
        <w:rPr>
          <w:rFonts w:ascii="Sylfaen" w:hAnsi="Sylfaen"/>
          <w:sz w:val="20"/>
          <w:szCs w:val="20"/>
          <w:lang w:val="ka-GE"/>
        </w:rPr>
      </w:pPr>
      <w:r w:rsidRPr="00F01069">
        <w:rPr>
          <w:rFonts w:ascii="Sylfaen" w:hAnsi="Sylfaen" w:cs="Sylfaen"/>
          <w:sz w:val="20"/>
          <w:szCs w:val="20"/>
          <w:lang w:val="ka-GE"/>
        </w:rPr>
        <w:t>პირველ</w:t>
      </w:r>
      <w:r w:rsidRPr="00F01069">
        <w:rPr>
          <w:rFonts w:ascii="Sylfaen" w:hAnsi="Sylfaen"/>
          <w:sz w:val="20"/>
          <w:szCs w:val="20"/>
          <w:lang w:val="ka-GE"/>
        </w:rPr>
        <w:t xml:space="preserve"> </w:t>
      </w:r>
      <w:r w:rsidRPr="00F01069">
        <w:rPr>
          <w:rFonts w:ascii="Sylfaen" w:hAnsi="Sylfaen" w:cs="Sylfaen"/>
          <w:sz w:val="20"/>
          <w:szCs w:val="20"/>
          <w:lang w:val="ka-GE"/>
        </w:rPr>
        <w:t>კვარტალში</w:t>
      </w:r>
      <w:r w:rsidRPr="00F01069">
        <w:rPr>
          <w:rFonts w:ascii="Sylfaen" w:hAnsi="Sylfaen"/>
          <w:sz w:val="20"/>
          <w:szCs w:val="20"/>
          <w:lang w:val="ka-GE"/>
        </w:rPr>
        <w:t xml:space="preserve"> </w:t>
      </w:r>
      <w:r w:rsidRPr="00F01069">
        <w:rPr>
          <w:rFonts w:ascii="Sylfaen" w:hAnsi="Sylfaen" w:cs="Sylfaen"/>
          <w:sz w:val="20"/>
          <w:szCs w:val="20"/>
          <w:lang w:val="ka-GE"/>
        </w:rPr>
        <w:t>კლუბის</w:t>
      </w:r>
      <w:r w:rsidRPr="00F01069">
        <w:rPr>
          <w:rFonts w:ascii="Sylfaen" w:hAnsi="Sylfaen"/>
          <w:sz w:val="20"/>
          <w:szCs w:val="20"/>
          <w:lang w:val="ka-GE"/>
        </w:rPr>
        <w:t xml:space="preserve"> </w:t>
      </w:r>
      <w:r w:rsidRPr="00F01069">
        <w:rPr>
          <w:rFonts w:ascii="Sylfaen" w:hAnsi="Sylfaen" w:cs="Sylfaen"/>
          <w:sz w:val="20"/>
          <w:szCs w:val="20"/>
          <w:lang w:val="ka-GE"/>
        </w:rPr>
        <w:t>წევრები</w:t>
      </w:r>
      <w:r w:rsidRPr="00F01069">
        <w:rPr>
          <w:rFonts w:ascii="Sylfaen" w:hAnsi="Sylfaen"/>
          <w:sz w:val="20"/>
          <w:szCs w:val="20"/>
          <w:lang w:val="ka-GE"/>
        </w:rPr>
        <w:t xml:space="preserve"> </w:t>
      </w:r>
      <w:r w:rsidRPr="00F01069">
        <w:rPr>
          <w:rFonts w:ascii="Sylfaen" w:hAnsi="Sylfaen" w:cs="Sylfaen"/>
          <w:sz w:val="20"/>
          <w:szCs w:val="20"/>
          <w:lang w:val="ka-GE"/>
        </w:rPr>
        <w:t>აქტიურად</w:t>
      </w:r>
      <w:r w:rsidRPr="00F01069">
        <w:rPr>
          <w:rFonts w:ascii="Sylfaen" w:hAnsi="Sylfaen"/>
          <w:sz w:val="20"/>
          <w:szCs w:val="20"/>
          <w:lang w:val="ka-GE"/>
        </w:rPr>
        <w:t xml:space="preserve"> </w:t>
      </w:r>
      <w:r w:rsidRPr="00F01069">
        <w:rPr>
          <w:rFonts w:ascii="Sylfaen" w:hAnsi="Sylfaen" w:cs="Sylfaen"/>
          <w:sz w:val="20"/>
          <w:szCs w:val="20"/>
          <w:lang w:val="ka-GE"/>
        </w:rPr>
        <w:t>ემზადებოდნენ</w:t>
      </w:r>
      <w:r w:rsidRPr="00F01069">
        <w:rPr>
          <w:rFonts w:ascii="Sylfaen" w:hAnsi="Sylfaen"/>
          <w:sz w:val="20"/>
          <w:szCs w:val="20"/>
          <w:lang w:val="ka-GE"/>
        </w:rPr>
        <w:t xml:space="preserve"> </w:t>
      </w:r>
      <w:r w:rsidRPr="00F01069">
        <w:rPr>
          <w:rFonts w:ascii="Sylfaen" w:hAnsi="Sylfaen" w:cs="Sylfaen"/>
          <w:sz w:val="20"/>
          <w:szCs w:val="20"/>
          <w:lang w:val="ka-GE"/>
        </w:rPr>
        <w:t>საერთაშორისო</w:t>
      </w:r>
      <w:r w:rsidRPr="00F01069">
        <w:rPr>
          <w:rFonts w:ascii="Sylfaen" w:hAnsi="Sylfaen"/>
          <w:sz w:val="20"/>
          <w:szCs w:val="20"/>
          <w:lang w:val="ka-GE"/>
        </w:rPr>
        <w:t xml:space="preserve"> </w:t>
      </w:r>
      <w:r w:rsidRPr="00F01069">
        <w:rPr>
          <w:rFonts w:ascii="Sylfaen" w:hAnsi="Sylfaen" w:cs="Sylfaen"/>
          <w:sz w:val="20"/>
          <w:szCs w:val="20"/>
          <w:lang w:val="ka-GE"/>
        </w:rPr>
        <w:t>დონის</w:t>
      </w:r>
      <w:r w:rsidRPr="00F01069">
        <w:rPr>
          <w:rFonts w:ascii="Sylfaen" w:hAnsi="Sylfaen"/>
          <w:sz w:val="20"/>
          <w:szCs w:val="20"/>
          <w:lang w:val="ka-GE"/>
        </w:rPr>
        <w:t xml:space="preserve"> </w:t>
      </w:r>
      <w:r w:rsidRPr="00F01069">
        <w:rPr>
          <w:rFonts w:ascii="Sylfaen" w:hAnsi="Sylfaen" w:cs="Sylfaen"/>
          <w:sz w:val="20"/>
          <w:szCs w:val="20"/>
          <w:lang w:val="ka-GE"/>
        </w:rPr>
        <w:t>ტურნირებისთვის</w:t>
      </w:r>
      <w:r w:rsidRPr="00F01069">
        <w:rPr>
          <w:rFonts w:ascii="Sylfaen" w:hAnsi="Sylfaen"/>
          <w:sz w:val="20"/>
          <w:szCs w:val="20"/>
          <w:lang w:val="ka-GE"/>
        </w:rPr>
        <w:t xml:space="preserve">, </w:t>
      </w:r>
      <w:r w:rsidRPr="00F01069">
        <w:rPr>
          <w:rFonts w:ascii="Sylfaen" w:hAnsi="Sylfaen" w:cs="Sylfaen"/>
          <w:sz w:val="20"/>
          <w:szCs w:val="20"/>
          <w:lang w:val="ka-GE"/>
        </w:rPr>
        <w:t>რომლებიც</w:t>
      </w:r>
      <w:r w:rsidRPr="00F01069">
        <w:rPr>
          <w:rFonts w:ascii="Sylfaen" w:hAnsi="Sylfaen"/>
          <w:sz w:val="20"/>
          <w:szCs w:val="20"/>
          <w:lang w:val="ka-GE"/>
        </w:rPr>
        <w:t xml:space="preserve"> </w:t>
      </w:r>
      <w:r w:rsidRPr="00F01069">
        <w:rPr>
          <w:rFonts w:ascii="Sylfaen" w:hAnsi="Sylfaen" w:cs="Sylfaen"/>
          <w:sz w:val="20"/>
          <w:szCs w:val="20"/>
          <w:lang w:val="ka-GE"/>
        </w:rPr>
        <w:t>გაიმართება</w:t>
      </w:r>
      <w:r w:rsidRPr="00F01069">
        <w:rPr>
          <w:rFonts w:ascii="Sylfaen" w:hAnsi="Sylfaen"/>
          <w:sz w:val="20"/>
          <w:szCs w:val="20"/>
          <w:lang w:val="ka-GE"/>
        </w:rPr>
        <w:t xml:space="preserve"> </w:t>
      </w:r>
      <w:r w:rsidRPr="00F01069">
        <w:rPr>
          <w:rFonts w:ascii="Sylfaen" w:hAnsi="Sylfaen" w:cs="Sylfaen"/>
          <w:sz w:val="20"/>
          <w:szCs w:val="20"/>
          <w:lang w:val="ka-GE"/>
        </w:rPr>
        <w:t>მიმდინარე</w:t>
      </w:r>
      <w:r w:rsidRPr="00F01069">
        <w:rPr>
          <w:rFonts w:ascii="Sylfaen" w:hAnsi="Sylfaen"/>
          <w:sz w:val="20"/>
          <w:szCs w:val="20"/>
          <w:lang w:val="ka-GE"/>
        </w:rPr>
        <w:t xml:space="preserve"> </w:t>
      </w:r>
      <w:r w:rsidRPr="00F01069">
        <w:rPr>
          <w:rFonts w:ascii="Sylfaen" w:hAnsi="Sylfaen" w:cs="Sylfaen"/>
          <w:sz w:val="20"/>
          <w:szCs w:val="20"/>
          <w:lang w:val="ka-GE"/>
        </w:rPr>
        <w:t>წლის</w:t>
      </w:r>
      <w:r w:rsidRPr="00F01069">
        <w:rPr>
          <w:rFonts w:ascii="Sylfaen" w:hAnsi="Sylfaen"/>
          <w:sz w:val="20"/>
          <w:szCs w:val="20"/>
          <w:lang w:val="ka-GE"/>
        </w:rPr>
        <w:t xml:space="preserve"> </w:t>
      </w:r>
      <w:r w:rsidRPr="00F01069">
        <w:rPr>
          <w:rFonts w:ascii="Sylfaen" w:hAnsi="Sylfaen" w:cs="Sylfaen"/>
          <w:sz w:val="20"/>
          <w:szCs w:val="20"/>
          <w:lang w:val="ka-GE"/>
        </w:rPr>
        <w:t>მეორე</w:t>
      </w:r>
      <w:r w:rsidRPr="00F01069">
        <w:rPr>
          <w:rFonts w:ascii="Sylfaen" w:hAnsi="Sylfaen"/>
          <w:sz w:val="20"/>
          <w:szCs w:val="20"/>
          <w:lang w:val="ka-GE"/>
        </w:rPr>
        <w:t xml:space="preserve"> </w:t>
      </w:r>
      <w:r w:rsidRPr="00F01069">
        <w:rPr>
          <w:rFonts w:ascii="Sylfaen" w:hAnsi="Sylfaen" w:cs="Sylfaen"/>
          <w:sz w:val="20"/>
          <w:szCs w:val="20"/>
          <w:lang w:val="ka-GE"/>
        </w:rPr>
        <w:t>კვარტალში</w:t>
      </w:r>
      <w:r w:rsidRPr="00F01069">
        <w:rPr>
          <w:rFonts w:ascii="Sylfaen" w:hAnsi="Sylfaen"/>
          <w:sz w:val="20"/>
          <w:szCs w:val="20"/>
          <w:lang w:val="ka-GE"/>
        </w:rPr>
        <w:t>.</w:t>
      </w:r>
    </w:p>
    <w:p w14:paraId="678AA7B4" w14:textId="77777777" w:rsidR="00DC1372" w:rsidRPr="00F01069" w:rsidRDefault="00DC1372" w:rsidP="00E55F46">
      <w:pPr>
        <w:spacing w:line="240" w:lineRule="auto"/>
        <w:jc w:val="both"/>
        <w:rPr>
          <w:rFonts w:ascii="Sylfaen" w:hAnsi="Sylfaen"/>
          <w:sz w:val="20"/>
          <w:szCs w:val="20"/>
          <w:lang w:val="ka-GE"/>
        </w:rPr>
      </w:pPr>
    </w:p>
    <w:p w14:paraId="111401A3" w14:textId="77777777" w:rsidR="00A603D0" w:rsidRPr="00F01069" w:rsidRDefault="00A603D0" w:rsidP="00E55F46">
      <w:pPr>
        <w:spacing w:line="240" w:lineRule="auto"/>
        <w:rPr>
          <w:rFonts w:ascii="Sylfaen" w:hAnsi="Sylfaen"/>
          <w:b/>
          <w:sz w:val="20"/>
          <w:szCs w:val="20"/>
          <w:lang w:val="ka-GE"/>
        </w:rPr>
      </w:pPr>
      <w:r w:rsidRPr="00F01069">
        <w:rPr>
          <w:rFonts w:ascii="Sylfaen" w:hAnsi="Sylfaen"/>
          <w:b/>
          <w:sz w:val="20"/>
          <w:szCs w:val="20"/>
          <w:lang w:val="ka-GE"/>
        </w:rPr>
        <w:t>2018 წელი</w:t>
      </w:r>
    </w:p>
    <w:p w14:paraId="478F8170" w14:textId="77777777" w:rsidR="00A603D0" w:rsidRPr="00F01069" w:rsidRDefault="00A603D0" w:rsidP="00E55F46">
      <w:pPr>
        <w:spacing w:line="240" w:lineRule="auto"/>
        <w:jc w:val="both"/>
        <w:rPr>
          <w:rFonts w:ascii="Sylfaen" w:hAnsi="Sylfaen" w:cs="Sylfaen"/>
          <w:b/>
          <w:iCs/>
          <w:sz w:val="20"/>
          <w:szCs w:val="20"/>
          <w:lang w:val="ka-GE"/>
        </w:rPr>
      </w:pPr>
      <w:r w:rsidRPr="00F01069">
        <w:rPr>
          <w:rFonts w:ascii="Sylfaen" w:hAnsi="Sylfaen" w:cs="Sylfaen"/>
          <w:b/>
          <w:iCs/>
          <w:sz w:val="20"/>
          <w:szCs w:val="20"/>
          <w:lang w:val="ka-GE"/>
        </w:rPr>
        <w:t>IV  კვარტალი</w:t>
      </w:r>
    </w:p>
    <w:p w14:paraId="67657A81"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1) ბათუმის დინამოს ძირითადი გუნდი გახდა ლიგა 2-ის ჩემპიონი და გადავიდა ლიგა  1-ში.                                                                                                                                                                                                                                                                                                                                                      2) უ-10 ასაკის ფეხბურთელთა გუნდი გახდა საქართველოს ჩემპიონატის სამეგრელო ზემო სვანეთის ლიგის </w:t>
      </w:r>
      <w:r w:rsidRPr="00F01069">
        <w:rPr>
          <w:rFonts w:ascii="Sylfaen" w:hAnsi="Sylfaen" w:cs="Sylfaen"/>
          <w:iCs/>
          <w:sz w:val="20"/>
          <w:szCs w:val="20"/>
          <w:lang w:val="ka-GE"/>
        </w:rPr>
        <w:tab/>
        <w:t xml:space="preserve">გამარჯვებული.                                                                                                                                                                                                                                                                           3)უ-13 ასაკის ფეხბურთელთა გუნდი გახდა იმერეთის ზონის ჩემპიონი.                                                                                                                                                                                                                                                                                                                                                                                                 </w:t>
      </w:r>
      <w:r w:rsidRPr="00F01069">
        <w:rPr>
          <w:rFonts w:ascii="Sylfaen" w:hAnsi="Sylfaen" w:cs="Sylfaen"/>
          <w:iCs/>
          <w:sz w:val="20"/>
          <w:szCs w:val="20"/>
          <w:lang w:val="ka-GE"/>
        </w:rPr>
        <w:lastRenderedPageBreak/>
        <w:t xml:space="preserve">4) უ-12,უ-14 და უ-16 ასაკის ფეხბურთელთა გუნდები გავიდნენ მე-2 და მე-3 ადგილებზე შესაბამის რეგიონალური ზონების გათამაშებებში.   </w:t>
      </w:r>
    </w:p>
    <w:p w14:paraId="3B199861"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b/>
          <w:iCs/>
          <w:sz w:val="20"/>
          <w:szCs w:val="20"/>
          <w:lang w:val="ka-GE"/>
        </w:rPr>
        <w:t>სარაგბო კლუბ ,,ბათუმის"</w:t>
      </w:r>
      <w:r w:rsidRPr="00F01069">
        <w:rPr>
          <w:rFonts w:ascii="Sylfaen" w:hAnsi="Sylfaen" w:cs="Sylfaen"/>
          <w:iCs/>
          <w:sz w:val="20"/>
          <w:szCs w:val="20"/>
          <w:lang w:val="ka-GE"/>
        </w:rPr>
        <w:t xml:space="preserve"> უმაღლესმა /დიდი10 გუნდმა ითამაშა  ხუთი  თამაშში,                                                                                                                                                                                                                                                                                                                                                                  აქედან,  ხუთივე  თამაში გამარჯვებით დასრულდა. ამ დროისთვის ჩემპიონატის ,,დიდი 10" ცხრილში 1 ადგილი იკავებს. ,,დუბლ" გუნდის მორაგბეებმა ითამაშეს 4  თამაში, ჭაბუკთა ,,ბ"ლიგის გუნდმა ითამაშა 6 თამაში და აქედან 1 გამარჯვებით, ხოლო ორი  თანაბარი ქულით დაასრულა. სარაგბო კლუბ ბათუმის მორაგბეები U20 გამოძახებულნი იყვნენ გიორგი მენაბდე და დურმიშხან ჯაბინიძე,         </w:t>
      </w:r>
    </w:p>
    <w:p w14:paraId="5FF7A232"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ასევე უმაღლესი ლიგის გუნდიდან ეროვნულ ნაკრებში ირიცხება 6 მორაგბე. </w:t>
      </w:r>
    </w:p>
    <w:p w14:paraId="3A1633A7"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ფრენბურთის კლუბის გოგონათა ჯგუფმა საქართველოს ოცდამერვე ეროვნული ჩემპიონატის პირველ ტურში დაიკავა მეორე საპრიზო ადგილი.   ფრენბურთის კლუბ „ბათუმის" ვაჟთა გუნდმა მონაწილეობა მიიღო საქართველოს ოცდამერვე ეროვნული ჩემპიონატის პირველ ტურში.</w:t>
      </w:r>
    </w:p>
    <w:p w14:paraId="00C85F32"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შპს </w:t>
      </w:r>
      <w:r w:rsidRPr="00F01069">
        <w:rPr>
          <w:rFonts w:ascii="Sylfaen" w:hAnsi="Sylfaen" w:cs="Sylfaen"/>
          <w:b/>
          <w:iCs/>
          <w:sz w:val="20"/>
          <w:szCs w:val="20"/>
          <w:lang w:val="ka-GE"/>
        </w:rPr>
        <w:t>საკალათბურთო კლუბ ,,ბათუმი 2010"-ის</w:t>
      </w:r>
      <w:r w:rsidRPr="00F01069">
        <w:rPr>
          <w:rFonts w:ascii="Sylfaen" w:hAnsi="Sylfaen" w:cs="Sylfaen"/>
          <w:iCs/>
          <w:sz w:val="20"/>
          <w:szCs w:val="20"/>
          <w:lang w:val="ka-GE"/>
        </w:rPr>
        <w:t xml:space="preserve"> სუფსიდირების ფარგლებში, განხორციელდა ადმინისტრაციის, ტექნიკური პერსონალის, სპორტსმენების შრომის ანაზღაურება, ხოლო ძირითადი გუნდის მწვრთნელების ხელფასი გაიცა ნაწილობრივ საკუთარი სახსრებით და  ასევე განხორციელდა შიდა სატურნირო მივლინებები, გაიცა სასპორტო დარბაზის იჯარა, სამედიცინო ხარჯები და დაცვის სამსახურის უზრუნველყოფის ღირებულება.  </w:t>
      </w:r>
    </w:p>
    <w:p w14:paraId="21F8A641" w14:textId="1FFD5E04"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1.  ოქტომბრის თვეში დაიწყო საქართველოს 29-ე ეროვნული ჩემპიონატი.  უმაღლესი ლიგის შვიდი მატჩიდან 14 ქულით ლიდერობს ქვეყნის ჩემპიონი, ბათუმის შავი ზღვის ბიჭები.                                                                                                                                                                                                                                           2. დეკემბრის თვეში გუნდი გაემგზავრა ბაქოს საერთაშორისო ტურნირზე - დაიკავა მეორე ადგილი.</w:t>
      </w:r>
    </w:p>
    <w:p w14:paraId="5B0EE215" w14:textId="64154B79"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b/>
          <w:iCs/>
          <w:sz w:val="20"/>
          <w:szCs w:val="20"/>
          <w:lang w:val="ka-GE"/>
        </w:rPr>
        <w:t>კლუბმა „ნონამ"</w:t>
      </w:r>
      <w:r w:rsidRPr="00F01069">
        <w:rPr>
          <w:rFonts w:ascii="Sylfaen" w:hAnsi="Sylfaen" w:cs="Sylfaen"/>
          <w:iCs/>
          <w:sz w:val="20"/>
          <w:szCs w:val="20"/>
          <w:lang w:val="ka-GE"/>
        </w:rPr>
        <w:t xml:space="preserve"> მეოთხე კვარტალში მონაწილეობა მიიღო 5 საერთაშორისო ღონისძიებაში. ევროპის საკლუბო ჩემპიონატი (11-19.10.2018 პორტო კარასი, ჰალკიდიკი, საბერძნეთი). მსოფლიო კადეტთა ჩემპიონატი (04-15.11.2018 სანტიაგო დე კომპოსტელა, ესპანეთი) ACES EUROPE -ს დაჯილდოების ცერემონიალი (04.12.2018 წ. ბრიუსელი, ბელგია) მეფე სალმანის მსოფლიო ჩემპიონატი ჭადრაკში რაპიდში და ბლიცში (Rapid &amp; Blitz 25-31.12.2018  სანქტ-პეტერბურგი, რუსეთი) - ნინო ბაციაშვილი.</w:t>
      </w:r>
    </w:p>
    <w:p w14:paraId="65041622"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ჰოკეის გუნდის სპორტსმენებს და ასევე ფიგურული ციგურაობის აღსაზრდელებს სისტემატიურად უტარდებოდათ პრაქტიკულ-თეორიული სწავლება, მოეწყო საჩვენებელი წარმოდგენის ორგანიზება.</w:t>
      </w:r>
    </w:p>
    <w:p w14:paraId="68D1F80E"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29 ოქტომბრიდან 6 ნოემბრის ჩათვლით სლოვაკეთის რესპუბლიკის ქალაქ ტირნავიაში გაიმართა საერთაშორისო ტურნირი „TIRNAVIA ICE CUP", რომელშიც მონაწლეობა მიიღო ბათუმის სპორტული ცენტრის 5 სპორტსმენმა; დაკავებული ადგილები - 3 პირველი ადგილი, 1 მეოთხე ადგილი და 1 მეექვესე ადგილი;  </w:t>
      </w:r>
    </w:p>
    <w:p w14:paraId="5A262BE4"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21-24 ნოემბრის ჩათვლით, სლოვენიის ქალაქ ცელიეში გაიმართა საერთაშორისო ტურნირი იუნიორების და ნოვისების კატეგორიაში, მონაწილეობა მიირო ბათუმის სპორტული ცენტრის 3 აღასაზრდელმა. </w:t>
      </w:r>
    </w:p>
    <w:p w14:paraId="056EBEDF"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12-16 დეკემბერს სლოვაკეთის ქალაქ ბრატისლავაში გაიმართა საერთაშორისო გრამპრის მე-60 ტურნირი, მონაწილეობა მიიღო ბათუმის სპორტული ცენტრის 7 სპორტსმენმა; ადგილები - 3 პირველი ადგილი, 1 მეორერ ადგილი, 1 მესამე ადგილი და 1 მეხუთე ადგილი;</w:t>
      </w:r>
    </w:p>
    <w:p w14:paraId="049D19DA" w14:textId="77777777" w:rsidR="00A603D0" w:rsidRPr="00F01069" w:rsidRDefault="00A603D0" w:rsidP="00E55F46">
      <w:pPr>
        <w:spacing w:line="240" w:lineRule="auto"/>
        <w:jc w:val="both"/>
        <w:rPr>
          <w:rFonts w:ascii="Sylfaen" w:hAnsi="Sylfaen" w:cs="Sylfaen"/>
          <w:b/>
          <w:iCs/>
          <w:sz w:val="20"/>
          <w:szCs w:val="20"/>
          <w:lang w:val="ka-GE"/>
        </w:rPr>
      </w:pPr>
    </w:p>
    <w:p w14:paraId="19F57373" w14:textId="77777777" w:rsidR="00A603D0" w:rsidRPr="00F01069" w:rsidRDefault="00A603D0" w:rsidP="00E55F46">
      <w:pPr>
        <w:spacing w:line="240" w:lineRule="auto"/>
        <w:jc w:val="both"/>
        <w:rPr>
          <w:rFonts w:ascii="Sylfaen" w:hAnsi="Sylfaen" w:cs="Sylfaen"/>
          <w:b/>
          <w:iCs/>
          <w:sz w:val="20"/>
          <w:szCs w:val="20"/>
          <w:lang w:val="ka-GE"/>
        </w:rPr>
      </w:pPr>
      <w:r w:rsidRPr="00F01069">
        <w:rPr>
          <w:rFonts w:ascii="Sylfaen" w:hAnsi="Sylfaen" w:cs="Sylfaen"/>
          <w:b/>
          <w:iCs/>
          <w:sz w:val="20"/>
          <w:szCs w:val="20"/>
          <w:lang w:val="ka-GE"/>
        </w:rPr>
        <w:t>III კვარტალი</w:t>
      </w:r>
    </w:p>
    <w:p w14:paraId="785ABF8B"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2018 წლის  III კვარტალში  პლაჟის ფეხბურთის ძირითადმა გუნდმა მოიგო საქართველოს ეროვნული ჩემპიონატი პლაჟის ფეხბურთში,ასევე,  პლაჟის ფეხბურთის გოგონათა გუნდმა მოიგო საქართველოს ეროვნული ჩემპიონატი პლაჟის ფეხბურთში.</w:t>
      </w:r>
    </w:p>
    <w:p w14:paraId="4C731D40"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b/>
          <w:iCs/>
          <w:sz w:val="20"/>
          <w:szCs w:val="20"/>
          <w:lang w:val="ka-GE"/>
        </w:rPr>
        <w:lastRenderedPageBreak/>
        <w:t>2018 წლის III კვარტალში სარაგბო კლუბ ,,ბათუმმა"</w:t>
      </w:r>
      <w:r w:rsidRPr="00F01069">
        <w:rPr>
          <w:rFonts w:ascii="Sylfaen" w:hAnsi="Sylfaen" w:cs="Sylfaen"/>
          <w:iCs/>
          <w:sz w:val="20"/>
          <w:szCs w:val="20"/>
          <w:lang w:val="ka-GE"/>
        </w:rPr>
        <w:t xml:space="preserve">  ითამაშა  ოთხი თამაში. აქედან   3 თამაში გამარჯვებით დასრულდა. ამ დროისთვის ჩემპიონატის ,,დიდი10" ცხრილში გუნდი პირველ ადგილს იკავებს.  ,,დუბლ" გუნდის მორაგბეებმა ითამაშა 3 თამაში, აქედან,  2 თამაში გამარჯვებით დასრულდა. </w:t>
      </w:r>
    </w:p>
    <w:p w14:paraId="7735ED7F"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ჭაბუკთა ,,ბ" ლიგის გუნდმა ითამაშა 3 თამაში და აქედან 2 გამარჯვებით დაასრულა.</w:t>
      </w:r>
    </w:p>
    <w:p w14:paraId="6AE52BC0"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 სარაგბო კლუბ „ბათუმის“ მორაგბეები U18 გამოძახებული იყო  დასავლეთ საქართველოს ნაკრების შერჩევაზე, ასევე U20 წლამდე - 4 მორაგბე . ასევე უმაღლესი ლიგის გუნდიდან ეროვნულ ნაკრებში ირიცხება 6 მორაგბე.</w:t>
      </w:r>
    </w:p>
    <w:p w14:paraId="74CC6673"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2018 წლის III კვარტალში შპს საკალათბურთო კლუბ ,,ბათუმი 2010"-ის ორგანიზებით ჩატარდა ვალერი ალთაბაევის თასზე საერთაშორისო ტურნირი.</w:t>
      </w:r>
    </w:p>
    <w:p w14:paraId="608333CD"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2018 წლის III კვარტალში განხორციელდა შემდეგი ღონისძიებები:</w:t>
      </w:r>
    </w:p>
    <w:p w14:paraId="24671A36"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1. დაბა ურეკში ჩატარდა  BLACK SEA CUP 2018 - ის ტრადიციული თასის გათამაშება პლაჟის ხელბურთში. გუნდმა აიღო მესამე საპრიზო ადგილი.                                                                         </w:t>
      </w:r>
    </w:p>
    <w:p w14:paraId="2265622F"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2. კოსოვოს ქ. პეჟაში ჩატარდა EUROPEAN CUP(ევეოპის ფედერაციის თასის გათამაშება)- ის პირველი რაუნდის 2018 წლის საკვალიფიკაციო მატჩები. გუნდმა დიდი გამოცდილება მიიღო.   </w:t>
      </w:r>
    </w:p>
    <w:p w14:paraId="26747360"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3. თბილისში ჩატარდა 2018 წლის საქართველოს თასის გათამაშება. გუნდმა აიღო მეორე საპრიზო ადგილი.</w:t>
      </w:r>
    </w:p>
    <w:p w14:paraId="5C7AFC98"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2018 წლის III კვარტალში ცენტრის ბაზაზე რეგულარულად წვრთნას გადიოდნენ ჰოკეის გუნდის წევრები.</w:t>
      </w:r>
    </w:p>
    <w:p w14:paraId="7539416F"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მიმდინარე წლის 21-29 ივლისის ჩათვლით სპორტული ცენტრის სინქრონული დასის სპორტსმენები იმყოფებოდნენ თურქეთის დედაქალაქ ანკარაში, სადაც გადიოდნენ საწვრთნელო ტრენინგს  გუნდ ,,TEAM VIZYON"-სთან ერთად .          მიმდინარე წლის 6 აგვისტოდან 13 აგვისტოს ჩათვლით  სპორტული ცენტრის ერთეულთა თანრიგის მოციგურავეები და მწვრთნელები იმყოფებოდნენ ბელორუსიის რესპუბლუკის ქალაქ მინსკში,  სადაც გადიოდნენ  ტრენინგ  - სემინარს ფიგურულ ციგურაობაში;    მიმდინარე წლის 13  აგვისტოდან 30 აგვისტოს ჩათვლით სპორტული ცენტრის ერთეულთა თანრიგი მოციგურავეები და მწვრთნელენი იმყოფებოდნენ დანიის სამეფოში, სადაც გადიოდნენ ტრენინგ - სემინარს ფიგურულ ციგურაობაში.</w:t>
      </w:r>
    </w:p>
    <w:p w14:paraId="29FE8310"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b/>
          <w:iCs/>
          <w:sz w:val="20"/>
          <w:szCs w:val="20"/>
          <w:lang w:val="ka-GE"/>
        </w:rPr>
        <w:t>2018 წლის I-II კვარტალში,</w:t>
      </w:r>
      <w:r w:rsidRPr="00F01069">
        <w:rPr>
          <w:rFonts w:ascii="Sylfaen" w:hAnsi="Sylfaen" w:cs="Sylfaen"/>
          <w:iCs/>
          <w:sz w:val="20"/>
          <w:szCs w:val="20"/>
          <w:lang w:val="ka-GE"/>
        </w:rPr>
        <w:t xml:space="preserve"> </w:t>
      </w:r>
      <w:r w:rsidRPr="00F01069">
        <w:rPr>
          <w:rFonts w:ascii="Sylfaen" w:hAnsi="Sylfaen" w:cs="Sylfaen"/>
          <w:b/>
          <w:iCs/>
          <w:sz w:val="20"/>
          <w:szCs w:val="20"/>
          <w:lang w:val="ka-GE"/>
        </w:rPr>
        <w:t>საპლაჟო ფეხბურთის განვითარების ხელშეწყობის ფარგლებში</w:t>
      </w:r>
      <w:r w:rsidRPr="00F01069">
        <w:rPr>
          <w:rFonts w:ascii="Sylfaen" w:hAnsi="Sylfaen" w:cs="Sylfaen"/>
          <w:iCs/>
          <w:sz w:val="20"/>
          <w:szCs w:val="20"/>
          <w:lang w:val="ka-GE"/>
        </w:rPr>
        <w:t xml:space="preserve">  განხორციელდა ადმინისტრაციის, ტექნიკური პერსონალის, მწვრთნელებისა და სპორტსმენების შრომის ანაზღაურება. მიმდინარეობდა წვრთვნები.</w:t>
      </w:r>
    </w:p>
    <w:p w14:paraId="23F6CBCA"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საანგარიშო პერიოდისათვის განხორციელდა შემდეგი ღონისძიებები:    </w:t>
      </w:r>
    </w:p>
    <w:p w14:paraId="4DF4C917"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1) პლაჟის ფეხბურთელთა გუნდმა მონაწილეობა მიიღო პორტუგალიის ქ. ნაზარეში გამართულ ,,ევრო ვინერს კაპ'' - ის გათამაშებაში და საბოლოოდ აიღო მერვე ადგილი.                              2)  დასავლეთ საქართველოს გუნდებს შორის  ჭაბუკთა ლიგაზე მოასპარეზე გუნდებს შორის   გათამაშების პირველ ეტაპზე 15 და 19 წწ. ასაკის გუნდებმა დაიკავეს საპრიზო ადგილები და მონაწილეობას განაგრძობენ ოქროს ლიგაში.                                                         </w:t>
      </w:r>
    </w:p>
    <w:p w14:paraId="42D366D9"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 3) 2004 და 2005 წელს დაბადებულ ბავშვთა გათამაშების ჩემპიონატში დინამო ბათუმის გუნდები სატურნირო ცხრილში იკავებენ პირველ ადგილს.    </w:t>
      </w:r>
    </w:p>
    <w:p w14:paraId="431D7776"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სარაგბო კლუბ ,,ბათუმის" სუბსიდირების ფარგლებში საანგარიშო პერიოდისათვის განხორციელდა შემდეგი ღონისძიებები: იანვრის თვეში ძირითადი  გუნდი გამოეთიშა ,,ჩელენჯის თასის გათამშების ტურნირს''  თუმცა გუნდმა  დიდი გამოცდილება მიიღო.  კლუბის უმაღლესი გუნდის მორაგბეებმა </w:t>
      </w:r>
      <w:r w:rsidRPr="00F01069">
        <w:rPr>
          <w:rFonts w:ascii="Sylfaen" w:hAnsi="Sylfaen" w:cs="Sylfaen"/>
          <w:iCs/>
          <w:sz w:val="20"/>
          <w:szCs w:val="20"/>
          <w:lang w:val="ka-GE"/>
        </w:rPr>
        <w:lastRenderedPageBreak/>
        <w:t>გიორგი თხილაიშვილმა და ლაშა ხმალაძემ მონაწილეობა მიიღო საქართველოს ეროვნული ნაკრების ერთა თასის გათამაშებაში, სადაც გიორგი თხილაიშვილი დასახელდა საუკეთესო მოთამაშედ;</w:t>
      </w:r>
    </w:p>
    <w:p w14:paraId="5C7CC188"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ქ. ქუთაისში ჩატარდა ბავშვთა ფესტივალი 2004-2005 წწ, სადაც მონაწილებდა აღნიშნული ასაკის 100 მოზარდი.</w:t>
      </w:r>
    </w:p>
    <w:p w14:paraId="39196C2D" w14:textId="154ECC3A"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კლუბი ბათუმის აღზრდილი ორი მორაგბე დურმიშხან ჯაბნიძე და გიორგი მენაბდე იმყოფებოდა საქართველოს 20 წლამდე ახალგაზრდულ ნაკრების შეკრებაზე  საფრანგეთში და იქვე გამართეს ფრანგ თანატოლებთან ერთად ამხანაგური შეხვედრა სადაც მოიგეს 0:15.       </w:t>
      </w:r>
    </w:p>
    <w:p w14:paraId="080C6042" w14:textId="77777777" w:rsidR="00A603D0" w:rsidRPr="00F01069" w:rsidRDefault="00A603D0" w:rsidP="00E55F46">
      <w:pPr>
        <w:spacing w:line="240" w:lineRule="auto"/>
        <w:jc w:val="both"/>
        <w:rPr>
          <w:rFonts w:ascii="Sylfaen" w:hAnsi="Sylfaen" w:cs="Sylfaen"/>
          <w:b/>
          <w:iCs/>
          <w:sz w:val="20"/>
          <w:szCs w:val="20"/>
          <w:lang w:val="ka-GE"/>
        </w:rPr>
      </w:pPr>
      <w:r w:rsidRPr="00F01069">
        <w:rPr>
          <w:rFonts w:ascii="Sylfaen" w:eastAsiaTheme="majorEastAsia" w:hAnsi="Sylfaen" w:cstheme="majorBidi"/>
          <w:b/>
          <w:iCs/>
          <w:sz w:val="20"/>
          <w:szCs w:val="20"/>
          <w:lang w:val="ka-GE"/>
        </w:rPr>
        <w:t>სარაგბო კლუბის ,,ბათუმის" განვითარების ძირიდათი ჯგუფების განვითარების  ხელშეწყობა;</w:t>
      </w:r>
    </w:p>
    <w:p w14:paraId="5DD582C4"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საანგარიშო პერიოდისათვის განხორციელდა შემდეგი ღონისძიებები:                      </w:t>
      </w:r>
    </w:p>
    <w:p w14:paraId="63067B48"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1) ასაკობრივ     ჯგუფებში და ,,ა'' , ,,ბ'', ,,ბ2'' ლიგებში განხორციელდა როგორც გასვლითი, ასევე ადგილობრივი შეხვედრები.                                                                                             </w:t>
      </w:r>
    </w:p>
    <w:p w14:paraId="0AB47072"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  2) ახალგაზრდების ეროვნულ ნაკრებში ითამაშა ბათუმის კლუბის სამმა მორაგბემ: გიორგი მენაბდე, ვიტალი კირინო, მანუჩარ გრიგოლია.                                                                                            </w:t>
      </w:r>
    </w:p>
    <w:p w14:paraId="474A7F7C"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 3) კლუბის ძირითადმა გუნდმა საქართველოს ჩემპიონატში დაიკავა მეოთხე ადგილი.    </w:t>
      </w:r>
    </w:p>
    <w:p w14:paraId="58DE3244" w14:textId="77777777" w:rsidR="00A603D0" w:rsidRPr="00F01069" w:rsidRDefault="00A603D0" w:rsidP="00E55F46">
      <w:pPr>
        <w:spacing w:line="240" w:lineRule="auto"/>
        <w:contextualSpacing/>
        <w:rPr>
          <w:rFonts w:ascii="Sylfaen" w:hAnsi="Sylfaen"/>
          <w:b/>
          <w:sz w:val="20"/>
          <w:szCs w:val="20"/>
          <w:lang w:val="ka-GE"/>
        </w:rPr>
      </w:pPr>
      <w:r w:rsidRPr="00F01069">
        <w:rPr>
          <w:rFonts w:ascii="Sylfaen" w:hAnsi="Sylfaen"/>
          <w:b/>
          <w:sz w:val="20"/>
          <w:szCs w:val="20"/>
          <w:lang w:val="ka-GE"/>
        </w:rPr>
        <w:t>ფრენბურთის კლუბის ,,ბათუმი" ძირითადი ჯგუფების განვითარების ხელშეწყობა;</w:t>
      </w:r>
    </w:p>
    <w:p w14:paraId="5F3B49E5"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თებერვლის თვეში ბაკურიანში ჩატარდა საქართველოს ეროვნული ჩემპიონატი (გოგონებს შორის) თოვლის ფრენბურთში, სადაც კლუბის წევრებმა ელზა ფალავანდიშვილმა და ნანა წოწონავამ დაიკავეს მეორე საპრიზო ადგილი, ანა თვაურმა და ნინო სტურუამ მესამე საპრიზო ადგილი დაიკავეს. ამავე  წყვილმა მონაწილეობა მიიღო ევროპის  თოვლის ტურნირში.</w:t>
      </w:r>
    </w:p>
    <w:p w14:paraId="00344FDB"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თურქეთში თებერვლის თვეში მონაწილეობა მიიღეს ელზა ფალავანდიშვილმა, ნანა წოწონავამ საერთაშორისო ტურნირში, სადაც დააგროვეს 200 ქულა. მიმდინარე წლის  მარტის თვეში  ბათუმში ჩატარდა საქართველოს 27-ე ეროვნული ჩემპიონატის II ტური სადაც ბათუმის კლუბის გოგონებმა III საპრიზო ადგილი დაიკავეს. </w:t>
      </w:r>
    </w:p>
    <w:p w14:paraId="71BDF0D7"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მიმდინარე  წლის თებერვალ-მარტის თვეში თბილისში ჩატარდა საქართველოს 27-ე ეროვნული ჩემპიონატის II ტური სადაც ვაჟებმა IV ადგილი დაიკავეს.</w:t>
      </w:r>
    </w:p>
    <w:p w14:paraId="1ECD5222" w14:textId="77777777" w:rsidR="00A603D0" w:rsidRPr="00F01069" w:rsidRDefault="00A603D0" w:rsidP="00E55F46">
      <w:pPr>
        <w:spacing w:line="240" w:lineRule="auto"/>
        <w:jc w:val="both"/>
        <w:rPr>
          <w:rFonts w:ascii="Sylfaen" w:hAnsi="Sylfaen" w:cs="Sylfaen"/>
          <w:iCs/>
          <w:sz w:val="20"/>
          <w:szCs w:val="20"/>
          <w:lang w:val="ka-GE"/>
        </w:rPr>
      </w:pPr>
    </w:p>
    <w:p w14:paraId="45D496BA" w14:textId="77777777" w:rsidR="00A603D0" w:rsidRPr="00F01069" w:rsidRDefault="00A603D0" w:rsidP="00E55F46">
      <w:pPr>
        <w:spacing w:line="240" w:lineRule="auto"/>
        <w:rPr>
          <w:rFonts w:ascii="Sylfaen" w:eastAsiaTheme="majorEastAsia" w:hAnsi="Sylfaen" w:cstheme="majorBidi"/>
          <w:b/>
          <w:iCs/>
          <w:sz w:val="20"/>
          <w:szCs w:val="20"/>
          <w:lang w:val="ka-GE"/>
        </w:rPr>
      </w:pPr>
      <w:r w:rsidRPr="00F01069">
        <w:rPr>
          <w:rFonts w:ascii="Sylfaen" w:eastAsiaTheme="majorEastAsia" w:hAnsi="Sylfaen" w:cstheme="majorBidi"/>
          <w:b/>
          <w:iCs/>
          <w:sz w:val="20"/>
          <w:szCs w:val="20"/>
          <w:lang w:val="ka-GE"/>
        </w:rPr>
        <w:t>საკალათბურთო კლუბ ,,ბათუმი"-ის ძირიდათი ჯგუფების განვითარების ხელშეწყობა;</w:t>
      </w:r>
    </w:p>
    <w:p w14:paraId="07A73624"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საანგარიშო პერიოდისათვის განხორციელდა შემდეგი ღონისძიებები:</w:t>
      </w:r>
    </w:p>
    <w:p w14:paraId="34D4AB04"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1) გოგონათა    გუნდმა აპრილში გამართულ საქართველოს ეროვნულ ჩემპიონატის უმაღლეს ლიგაში დაიკავა მესამე ადგილი;</w:t>
      </w:r>
    </w:p>
    <w:p w14:paraId="5DB18B2C"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2) გოგონა გუნდმა გოგონათა შორის საქართველოს ჩემპიონატში მაისში დაიკავა პირველი ადგილი. ჩემპიონატის საუკეთესო მოთამაშედ გამოცხადდა ანასტასია ფალავანდიშვილი.  </w:t>
      </w:r>
    </w:p>
    <w:p w14:paraId="30157D26"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შპს საკალათბურთო კლუბ ,,ბათუმი 2010"-ის სუფსიდირების ფარგლებში, განხორციელდა ადმინისტრაციის, ტექნიკური პერსონალის, ძირითადი გუნდის მწვრთნელებისა და სპორტსმენების შრომის ანაზღაურება, ასევე განხორციელდა შიდა სატურნირო მივლინებები, გაიცა სასპორტო დარბაზის იჯარა, სამედიცინო ხარჯები და დაცვის სამსახურის უზრუნველყოფის ღირებულება.  </w:t>
      </w:r>
    </w:p>
    <w:p w14:paraId="436EEBF4" w14:textId="77777777" w:rsidR="00A603D0" w:rsidRPr="00F01069" w:rsidRDefault="00A603D0" w:rsidP="00E55F46">
      <w:pPr>
        <w:spacing w:line="240" w:lineRule="auto"/>
        <w:jc w:val="both"/>
        <w:rPr>
          <w:rFonts w:ascii="Sylfaen" w:hAnsi="Sylfaen" w:cs="Sylfaen"/>
          <w:iCs/>
          <w:sz w:val="20"/>
          <w:szCs w:val="20"/>
          <w:lang w:val="ka-GE"/>
        </w:rPr>
      </w:pPr>
    </w:p>
    <w:p w14:paraId="115EBE9E" w14:textId="77777777" w:rsidR="00A603D0" w:rsidRPr="00F01069" w:rsidRDefault="00A603D0" w:rsidP="00E55F46">
      <w:pPr>
        <w:spacing w:line="240" w:lineRule="auto"/>
        <w:jc w:val="both"/>
        <w:rPr>
          <w:rFonts w:ascii="Sylfaen" w:eastAsiaTheme="majorEastAsia" w:hAnsi="Sylfaen" w:cstheme="majorBidi"/>
          <w:b/>
          <w:iCs/>
          <w:sz w:val="20"/>
          <w:szCs w:val="20"/>
          <w:lang w:val="ka-GE"/>
        </w:rPr>
      </w:pPr>
      <w:r w:rsidRPr="00F01069">
        <w:rPr>
          <w:rFonts w:ascii="Sylfaen" w:eastAsiaTheme="majorEastAsia" w:hAnsi="Sylfaen" w:cstheme="majorBidi"/>
          <w:b/>
          <w:iCs/>
          <w:sz w:val="20"/>
          <w:szCs w:val="20"/>
          <w:lang w:val="ka-GE"/>
        </w:rPr>
        <w:t>ხელბურთის კლუბ ,,ბათუმი"-ის ძირითადი</w:t>
      </w:r>
      <w:r w:rsidRPr="00F01069">
        <w:rPr>
          <w:rFonts w:ascii="Sylfaen" w:hAnsi="Sylfaen"/>
          <w:b/>
          <w:sz w:val="20"/>
          <w:szCs w:val="20"/>
          <w:lang w:val="ka-GE"/>
        </w:rPr>
        <w:t xml:space="preserve"> </w:t>
      </w:r>
      <w:r w:rsidRPr="00F01069">
        <w:rPr>
          <w:rFonts w:ascii="Sylfaen" w:eastAsiaTheme="majorEastAsia" w:hAnsi="Sylfaen" w:cstheme="majorBidi"/>
          <w:b/>
          <w:iCs/>
          <w:sz w:val="20"/>
          <w:szCs w:val="20"/>
          <w:lang w:val="ka-GE"/>
        </w:rPr>
        <w:t>ჯგუფების განვითარების ხელშეწყობა:</w:t>
      </w:r>
    </w:p>
    <w:p w14:paraId="7AC3781B"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lastRenderedPageBreak/>
        <w:t>ხელბურთის კლუბ ,,ბათუმის" სუბსიდირების ფარგლებში საანგარიშო პერიოდისათვის განხორციელდა შემდეგი ღონისძიებები:  2018  წლის    14 თებერვალს  დაიწყო  მეორე  წრე,  დასავლეთი  ტური.</w:t>
      </w:r>
    </w:p>
    <w:p w14:paraId="37E3934D"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საქართველოს ჩემპიონატის უმაღლესი ლიგის მეორე წრე ზესტაფონის სპორტის სასახლეში დაიწყო.  ბათუმის ძირითადმა გუნდმა   39-25 დაამარცხა მეტოქე.</w:t>
      </w:r>
    </w:p>
    <w:p w14:paraId="3096D59A"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ოთხეულის მთავარი მატჩი, ბათუმი-ქუთაისი  ფრედ, 25-25 დასრულდა.</w:t>
      </w:r>
    </w:p>
    <w:p w14:paraId="258D4C9D"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ბათუმისა და ქუთაისის მეორე დუელის წინ ბათუმმა ქუთაისთან სხვაობა 4 ქულამდე გაზარდა . საქართველოს ჩემპიონატის უმაღლეს ლიგაში ბათუმის გუნდმა 29-27 დაამარცხა ქუთაისი.</w:t>
      </w:r>
    </w:p>
    <w:p w14:paraId="5BEECEDC"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საანგარიშო პერიოდისათვის განხორციელდა შემდეგი ღონისძიებები: </w:t>
      </w:r>
    </w:p>
    <w:p w14:paraId="7382B7A5"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1) მიმდინარე წლის  5 მაისს გამართულ ეროვნული ჩემპიონატის ფინალურ ასპარეზზე,  გუნდი გახდა ქვეყნის ჩემპიონთა თასის მფლობელი.                                                                                       </w:t>
      </w:r>
    </w:p>
    <w:p w14:paraId="78CC1A17"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 2)    საქართველოს ახალგაზრდულ ჩემპიონატში 2002-2003წ.წ. დაბადებულ ვაჟთა გუნდებს შორის კლუბის ჭაბუკებმა დაიკავეს მესამე საპრიზო ადგილი.                                                                         3)  ქ. ბათუმში 20-23 ივნისს გამართულ ოთარ ფაღავას ჩემპიონატზე კლუბის აღსაზრდელებმა დაიკავეს პირველი ადგილი.</w:t>
      </w:r>
    </w:p>
    <w:p w14:paraId="4911ECF3" w14:textId="77777777" w:rsidR="00A603D0" w:rsidRPr="00F01069" w:rsidRDefault="00A603D0" w:rsidP="00E55F46">
      <w:pPr>
        <w:spacing w:line="240" w:lineRule="auto"/>
        <w:jc w:val="both"/>
        <w:rPr>
          <w:rFonts w:ascii="Sylfaen" w:hAnsi="Sylfaen" w:cs="Sylfaen"/>
          <w:b/>
          <w:iCs/>
          <w:sz w:val="20"/>
          <w:szCs w:val="20"/>
          <w:lang w:val="ka-GE"/>
        </w:rPr>
      </w:pPr>
      <w:r w:rsidRPr="00F01069">
        <w:rPr>
          <w:rFonts w:ascii="Sylfaen" w:eastAsiaTheme="majorEastAsia" w:hAnsi="Sylfaen" w:cstheme="majorBidi"/>
          <w:b/>
          <w:iCs/>
          <w:sz w:val="20"/>
          <w:szCs w:val="20"/>
          <w:lang w:val="ka-GE"/>
        </w:rPr>
        <w:t>საჭადრაკო კლუბის ბავშვების, მოზარდებისა და დიდოსტატების საერთაშორისო საკლუბო ჩემპიონატში მონაწილეობის მიღების ხელშეწყობა:</w:t>
      </w:r>
    </w:p>
    <w:p w14:paraId="4FBC0536"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eastAsiaTheme="majorEastAsia" w:hAnsi="Sylfaen" w:cstheme="majorBidi"/>
          <w:iCs/>
          <w:sz w:val="20"/>
          <w:szCs w:val="20"/>
          <w:lang w:val="ka-GE"/>
        </w:rPr>
        <w:t xml:space="preserve">საჭადრაკო კლუბის ბავშვების, მოზარდებისა და დიდოსტატების საერთაშორისო საკლუბო ჩემპიონატში  </w:t>
      </w:r>
      <w:r w:rsidRPr="00F01069">
        <w:rPr>
          <w:rFonts w:ascii="Sylfaen" w:hAnsi="Sylfaen" w:cs="Sylfaen"/>
          <w:iCs/>
          <w:sz w:val="20"/>
          <w:szCs w:val="20"/>
          <w:lang w:val="ka-GE"/>
        </w:rPr>
        <w:t>პირველ კვარტალში კლუბმა მონაწილეობა მიიღო 3 ტურნირში.</w:t>
      </w:r>
    </w:p>
    <w:p w14:paraId="7B20C7C6"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 ჭადრაკის კლუბმა მეორე კვარტალში მონაწილობა მიიღო 2 მსოფლიო ჩემპიონატში -კადეტთა შორის რაპიდში (21-23 </w:t>
      </w:r>
      <w:r w:rsidRPr="00F01069">
        <w:rPr>
          <w:rFonts w:ascii="Sylfaen" w:hAnsi="Sylfaen" w:cs="Sylfaen"/>
          <w:iCs/>
          <w:sz w:val="20"/>
          <w:szCs w:val="20"/>
          <w:lang w:val="ka-GE"/>
        </w:rPr>
        <w:tab/>
        <w:t xml:space="preserve">ივნისი, მინსკი, </w:t>
      </w:r>
      <w:r w:rsidRPr="00F01069">
        <w:rPr>
          <w:rFonts w:ascii="Sylfaen" w:hAnsi="Sylfaen" w:cs="Sylfaen"/>
          <w:iCs/>
          <w:sz w:val="20"/>
          <w:szCs w:val="20"/>
          <w:lang w:val="ka-GE"/>
        </w:rPr>
        <w:tab/>
        <w:t xml:space="preserve">ბელარუსია),                                                                                                                                                 მსოფლიო ჩემპიონატი კადეტთა შორის ბლიცში   (24 ივნისი, მინსკი, ბელარუსია).    </w:t>
      </w:r>
    </w:p>
    <w:p w14:paraId="339CEAFF"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2018 წლის I კვარტალში (14-26 მარტს) კლუბმა მონაწილეობა მიიღო საერთაშორისო ტურნირში ქ. სტამბოლში კლუბ ქემერ ქანტრის შეჯიბრში.</w:t>
      </w:r>
    </w:p>
    <w:p w14:paraId="25EFFA0D" w14:textId="77777777" w:rsidR="00A603D0" w:rsidRPr="00F01069" w:rsidRDefault="00A603D0" w:rsidP="00E55F46">
      <w:pPr>
        <w:spacing w:line="240" w:lineRule="auto"/>
        <w:jc w:val="both"/>
        <w:rPr>
          <w:rFonts w:ascii="Sylfaen" w:eastAsiaTheme="majorEastAsia" w:hAnsi="Sylfaen" w:cstheme="majorBidi"/>
          <w:b/>
          <w:iCs/>
          <w:sz w:val="20"/>
          <w:szCs w:val="20"/>
          <w:lang w:val="ka-GE"/>
        </w:rPr>
      </w:pPr>
      <w:r w:rsidRPr="00F01069">
        <w:rPr>
          <w:rFonts w:ascii="Sylfaen" w:eastAsiaTheme="majorEastAsia" w:hAnsi="Sylfaen" w:cstheme="majorBidi"/>
          <w:b/>
          <w:iCs/>
          <w:sz w:val="20"/>
          <w:szCs w:val="20"/>
          <w:lang w:val="ka-GE"/>
        </w:rPr>
        <w:t>სპორტული ცენტრის ბაზაზე ჰოკეისა და ფიგურული ციგურაობის  კლუბების განვითარება:</w:t>
      </w:r>
    </w:p>
    <w:p w14:paraId="02588E28"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 xml:space="preserve">2018 წლის I კვარტალში ცენტრის ბაზაზე ფუნქციონირებდა ჰოკეის ჯგუფი, 15 სამოყვარულო ჯგუფი  და 2 სინქრონული გუნდი ფიგურულ ციგურაობაში. სულ გაწევრიანებული 550-დე მოზარდი. წვრთნას ახორციელებენ ადგილობრივი მწვრთნელები.  </w:t>
      </w:r>
    </w:p>
    <w:p w14:paraId="1A52484F" w14:textId="77777777" w:rsidR="00A603D0" w:rsidRPr="00F01069" w:rsidRDefault="00A603D0" w:rsidP="00E55F46">
      <w:pPr>
        <w:spacing w:line="240" w:lineRule="auto"/>
        <w:jc w:val="both"/>
        <w:rPr>
          <w:rFonts w:ascii="Sylfaen" w:hAnsi="Sylfaen" w:cs="Sylfaen"/>
          <w:iCs/>
          <w:sz w:val="20"/>
          <w:szCs w:val="20"/>
          <w:lang w:val="ka-GE"/>
        </w:rPr>
      </w:pPr>
      <w:r w:rsidRPr="00F01069">
        <w:rPr>
          <w:rFonts w:ascii="Sylfaen" w:hAnsi="Sylfaen" w:cs="Sylfaen"/>
          <w:iCs/>
          <w:sz w:val="20"/>
          <w:szCs w:val="20"/>
          <w:lang w:val="ka-GE"/>
        </w:rPr>
        <w:t>საანგარიშო პერიოდში ცენტრის ბაზაზე წვრთნას გადიოდნენ საქართველოს ყინულის ჰოკეის გუნდის წევრები, რომლებიც რეგულარულად უტარებენ მასტერკლასს ჰოკეის ჯგუფში გაერთიანებულ მოზარდებს.    მიმდინარე წლის 17-24 აპრილის ჩათვლით საფრანგეთში ჩატარდა ტურნირი ROSTER CUP 2018 რომელშიც სპორტული ცენტრის 9 მოციგურავე იღებდა მონაწილეობას,  სადაც მონაწილეებმა საპრიზო ადგილები დაიკავეს.</w:t>
      </w:r>
    </w:p>
    <w:p w14:paraId="61ACC5E2" w14:textId="77777777" w:rsidR="00A603D0" w:rsidRPr="00F01069" w:rsidRDefault="00A603D0" w:rsidP="00E55F46">
      <w:pPr>
        <w:spacing w:line="240" w:lineRule="auto"/>
        <w:jc w:val="both"/>
        <w:rPr>
          <w:rFonts w:ascii="Sylfaen" w:hAnsi="Sylfaen" w:cs="Sylfaen"/>
          <w:iCs/>
          <w:sz w:val="20"/>
          <w:szCs w:val="20"/>
          <w:lang w:val="ka-GE"/>
        </w:rPr>
      </w:pPr>
    </w:p>
    <w:p w14:paraId="378ABBA9" w14:textId="77777777" w:rsidR="00C16F53" w:rsidRDefault="00C16F53">
      <w:pPr>
        <w:rPr>
          <w:rFonts w:ascii="Sylfaen" w:eastAsia="Times New Roman" w:hAnsi="Sylfaen"/>
          <w:spacing w:val="15"/>
        </w:rPr>
      </w:pPr>
      <w:r>
        <w:rPr>
          <w:rFonts w:ascii="Sylfaen" w:eastAsia="Times New Roman" w:hAnsi="Sylfaen"/>
        </w:rPr>
        <w:br w:type="page"/>
      </w:r>
    </w:p>
    <w:p w14:paraId="31E350BC" w14:textId="560C78FF"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44" w:name="_Toc6307961"/>
      <w:r w:rsidRPr="009D68DB">
        <w:rPr>
          <w:rFonts w:ascii="Sylfaen" w:eastAsia="Times New Roman" w:hAnsi="Sylfaen"/>
          <w:color w:val="auto"/>
        </w:rPr>
        <w:lastRenderedPageBreak/>
        <w:t>9.1.3.საერთაშორისო სპორტული ღონისძიებების ორგანიზებისა და ჩატარების ხელშეწყობა</w:t>
      </w:r>
      <w:bookmarkEnd w:id="144"/>
    </w:p>
    <w:tbl>
      <w:tblPr>
        <w:tblW w:w="5000" w:type="pct"/>
        <w:tblLook w:val="04A0" w:firstRow="1" w:lastRow="0" w:firstColumn="1" w:lastColumn="0" w:noHBand="0" w:noVBand="1"/>
      </w:tblPr>
      <w:tblGrid>
        <w:gridCol w:w="3757"/>
        <w:gridCol w:w="3935"/>
        <w:gridCol w:w="1668"/>
      </w:tblGrid>
      <w:tr w:rsidR="00A603D0" w:rsidRPr="009D68DB" w14:paraId="01E11ED2" w14:textId="77777777" w:rsidTr="00D511B2">
        <w:trPr>
          <w:trHeight w:val="300"/>
        </w:trPr>
        <w:tc>
          <w:tcPr>
            <w:tcW w:w="2007" w:type="pct"/>
            <w:hideMark/>
          </w:tcPr>
          <w:p w14:paraId="789CF756"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სტრატეგიული</w:t>
            </w:r>
            <w:r w:rsidRPr="00DB65EA">
              <w:rPr>
                <w:rFonts w:ascii="Sylfaen" w:eastAsia="Times New Roman" w:hAnsi="Sylfaen" w:cs="Times New Roman"/>
                <w:b/>
                <w:color w:val="2F75B5"/>
                <w:szCs w:val="24"/>
              </w:rPr>
              <w:t xml:space="preserve"> </w:t>
            </w:r>
            <w:r w:rsidRPr="00DB65EA">
              <w:rPr>
                <w:rFonts w:ascii="Sylfaen" w:eastAsia="Times New Roman" w:hAnsi="Sylfaen" w:cs="Sylfaen"/>
                <w:b/>
                <w:color w:val="2F75B5"/>
                <w:szCs w:val="24"/>
              </w:rPr>
              <w:t>მიმართულება</w:t>
            </w:r>
            <w:r w:rsidRPr="00DB65EA">
              <w:rPr>
                <w:rFonts w:ascii="Sylfaen" w:eastAsia="Times New Roman" w:hAnsi="Sylfaen" w:cs="Times New Roman"/>
                <w:b/>
                <w:color w:val="2F75B5"/>
                <w:szCs w:val="24"/>
              </w:rPr>
              <w:t xml:space="preserve">  9</w:t>
            </w:r>
          </w:p>
        </w:tc>
        <w:tc>
          <w:tcPr>
            <w:tcW w:w="2993" w:type="pct"/>
            <w:gridSpan w:val="2"/>
            <w:hideMark/>
          </w:tcPr>
          <w:p w14:paraId="38C9A38A" w14:textId="77777777" w:rsidR="00A603D0" w:rsidRPr="00DB65EA" w:rsidRDefault="00A603D0" w:rsidP="00E55F46">
            <w:pPr>
              <w:rPr>
                <w:rFonts w:ascii="Sylfaen" w:eastAsia="Times New Roman" w:hAnsi="Sylfaen" w:cs="Sylfaen"/>
                <w:b/>
                <w:color w:val="757171"/>
                <w:szCs w:val="24"/>
                <w:lang w:val="ka-GE"/>
              </w:rPr>
            </w:pPr>
            <w:r w:rsidRPr="00DB65EA">
              <w:rPr>
                <w:rFonts w:ascii="Sylfaen" w:eastAsia="Times New Roman" w:hAnsi="Sylfaen" w:cs="Sylfaen"/>
                <w:b/>
                <w:color w:val="757171"/>
                <w:szCs w:val="24"/>
                <w:lang w:val="ka-GE"/>
              </w:rPr>
              <w:t>სპორტისა და ახალგაზრდობის განვითარების ხელშეწყობა</w:t>
            </w:r>
          </w:p>
          <w:p w14:paraId="2A93C45E" w14:textId="77777777" w:rsidR="00A603D0" w:rsidRPr="00DB65EA" w:rsidRDefault="00A603D0" w:rsidP="00E55F46">
            <w:pPr>
              <w:rPr>
                <w:rFonts w:ascii="Sylfaen" w:eastAsia="Times New Roman" w:hAnsi="Sylfaen" w:cs="Times New Roman"/>
                <w:b/>
                <w:color w:val="757171"/>
                <w:szCs w:val="24"/>
                <w:lang w:val="ka-GE"/>
              </w:rPr>
            </w:pPr>
          </w:p>
        </w:tc>
      </w:tr>
      <w:tr w:rsidR="00A603D0" w:rsidRPr="009D68DB" w14:paraId="2ED5E716" w14:textId="77777777" w:rsidTr="00D511B2">
        <w:trPr>
          <w:trHeight w:val="300"/>
        </w:trPr>
        <w:tc>
          <w:tcPr>
            <w:tcW w:w="2007" w:type="pct"/>
            <w:hideMark/>
          </w:tcPr>
          <w:p w14:paraId="34681B82" w14:textId="77777777" w:rsidR="00A603D0" w:rsidRPr="00DB65EA" w:rsidRDefault="00A603D0" w:rsidP="00E55F46">
            <w:pPr>
              <w:rPr>
                <w:rFonts w:ascii="Sylfaen" w:eastAsia="Times New Roman" w:hAnsi="Sylfaen" w:cs="Times New Roman"/>
                <w:color w:val="2F75B5"/>
                <w:szCs w:val="24"/>
              </w:rPr>
            </w:pPr>
            <w:r w:rsidRPr="00DB65EA">
              <w:rPr>
                <w:rFonts w:ascii="Sylfaen" w:eastAsia="Times New Roman" w:hAnsi="Sylfaen" w:cs="Sylfaen"/>
                <w:color w:val="2F75B5"/>
                <w:szCs w:val="24"/>
              </w:rPr>
              <w:t>პროგრამა</w:t>
            </w:r>
          </w:p>
        </w:tc>
        <w:tc>
          <w:tcPr>
            <w:tcW w:w="2993" w:type="pct"/>
            <w:gridSpan w:val="2"/>
            <w:shd w:val="clear" w:color="auto" w:fill="auto"/>
            <w:hideMark/>
          </w:tcPr>
          <w:p w14:paraId="18F40D11" w14:textId="77777777" w:rsidR="00A603D0" w:rsidRPr="009D68DB" w:rsidRDefault="00A603D0" w:rsidP="00E55F46">
            <w:pPr>
              <w:pStyle w:val="Subtitle"/>
              <w:rPr>
                <w:rFonts w:ascii="Sylfaen" w:eastAsia="Times New Roman" w:hAnsi="Sylfaen"/>
                <w:lang w:val="ka-GE"/>
              </w:rPr>
            </w:pPr>
            <w:r w:rsidRPr="009D68DB">
              <w:rPr>
                <w:rFonts w:ascii="Sylfaen" w:eastAsia="Times New Roman" w:hAnsi="Sylfaen"/>
                <w:lang w:val="ka-GE"/>
              </w:rPr>
              <w:t>9.1.3.</w:t>
            </w:r>
            <w:r w:rsidRPr="009D68DB">
              <w:rPr>
                <w:rFonts w:ascii="Sylfaen" w:eastAsia="Times New Roman" w:hAnsi="Sylfaen" w:cs="Sylfaen"/>
                <w:lang w:val="ka-GE"/>
              </w:rPr>
              <w:t>საერთაშორისო</w:t>
            </w:r>
            <w:r w:rsidRPr="009D68DB">
              <w:rPr>
                <w:rFonts w:ascii="Sylfaen" w:eastAsia="Times New Roman" w:hAnsi="Sylfaen"/>
                <w:lang w:val="ka-GE"/>
              </w:rPr>
              <w:t xml:space="preserve"> </w:t>
            </w:r>
            <w:r w:rsidRPr="009D68DB">
              <w:rPr>
                <w:rFonts w:ascii="Sylfaen" w:eastAsia="Times New Roman" w:hAnsi="Sylfaen" w:cs="Sylfaen"/>
                <w:lang w:val="ka-GE"/>
              </w:rPr>
              <w:t>სპორტული</w:t>
            </w:r>
            <w:r w:rsidRPr="009D68DB">
              <w:rPr>
                <w:rFonts w:ascii="Sylfaen" w:eastAsia="Times New Roman" w:hAnsi="Sylfaen"/>
                <w:lang w:val="ka-GE"/>
              </w:rPr>
              <w:t xml:space="preserve"> </w:t>
            </w:r>
            <w:r w:rsidRPr="009D68DB">
              <w:rPr>
                <w:rFonts w:ascii="Sylfaen" w:eastAsia="Times New Roman" w:hAnsi="Sylfaen" w:cs="Sylfaen"/>
                <w:lang w:val="ka-GE"/>
              </w:rPr>
              <w:t>ღონისძიებების</w:t>
            </w:r>
            <w:r w:rsidRPr="009D68DB">
              <w:rPr>
                <w:rFonts w:ascii="Sylfaen" w:eastAsia="Times New Roman" w:hAnsi="Sylfaen"/>
                <w:lang w:val="ka-GE"/>
              </w:rPr>
              <w:t xml:space="preserve"> </w:t>
            </w:r>
            <w:r w:rsidRPr="009D68DB">
              <w:rPr>
                <w:rFonts w:ascii="Sylfaen" w:eastAsia="Times New Roman" w:hAnsi="Sylfaen" w:cs="Sylfaen"/>
                <w:lang w:val="ka-GE"/>
              </w:rPr>
              <w:t>ორგანიზებისა</w:t>
            </w:r>
            <w:r w:rsidRPr="009D68DB">
              <w:rPr>
                <w:rFonts w:ascii="Sylfaen" w:eastAsia="Times New Roman" w:hAnsi="Sylfaen"/>
                <w:lang w:val="ka-GE"/>
              </w:rPr>
              <w:t xml:space="preserve"> </w:t>
            </w:r>
            <w:r w:rsidRPr="009D68DB">
              <w:rPr>
                <w:rFonts w:ascii="Sylfaen" w:eastAsia="Times New Roman" w:hAnsi="Sylfaen" w:cs="Sylfaen"/>
                <w:lang w:val="ka-GE"/>
              </w:rPr>
              <w:t>და</w:t>
            </w:r>
            <w:r w:rsidRPr="009D68DB">
              <w:rPr>
                <w:rFonts w:ascii="Sylfaen" w:eastAsia="Times New Roman" w:hAnsi="Sylfaen"/>
                <w:lang w:val="ka-GE"/>
              </w:rPr>
              <w:t xml:space="preserve"> </w:t>
            </w:r>
            <w:r w:rsidRPr="009D68DB">
              <w:rPr>
                <w:rFonts w:ascii="Sylfaen" w:eastAsia="Times New Roman" w:hAnsi="Sylfaen" w:cs="Sylfaen"/>
                <w:lang w:val="ka-GE"/>
              </w:rPr>
              <w:t>ჩატარების</w:t>
            </w:r>
            <w:r w:rsidRPr="009D68DB">
              <w:rPr>
                <w:rFonts w:ascii="Sylfaen" w:eastAsia="Times New Roman" w:hAnsi="Sylfaen"/>
                <w:lang w:val="ka-GE"/>
              </w:rPr>
              <w:t xml:space="preserve"> </w:t>
            </w:r>
            <w:r w:rsidRPr="009D68DB">
              <w:rPr>
                <w:rFonts w:ascii="Sylfaen" w:eastAsia="Times New Roman" w:hAnsi="Sylfaen" w:cs="Sylfaen"/>
                <w:lang w:val="ka-GE"/>
              </w:rPr>
              <w:t>ხელშეწყობა</w:t>
            </w:r>
          </w:p>
          <w:p w14:paraId="65A6108D" w14:textId="77777777" w:rsidR="00A603D0" w:rsidRPr="009D68DB" w:rsidRDefault="00A603D0" w:rsidP="00E55F46">
            <w:pPr>
              <w:rPr>
                <w:rFonts w:ascii="Sylfaen" w:eastAsia="Times New Roman" w:hAnsi="Sylfaen" w:cs="Times New Roman"/>
                <w:color w:val="757171"/>
                <w:sz w:val="24"/>
                <w:szCs w:val="24"/>
              </w:rPr>
            </w:pPr>
          </w:p>
        </w:tc>
      </w:tr>
      <w:tr w:rsidR="00A603D0" w:rsidRPr="009D68DB" w14:paraId="7A8D2AC3" w14:textId="77777777" w:rsidTr="00D511B2">
        <w:trPr>
          <w:trHeight w:val="600"/>
        </w:trPr>
        <w:tc>
          <w:tcPr>
            <w:tcW w:w="2007" w:type="pct"/>
            <w:hideMark/>
          </w:tcPr>
          <w:p w14:paraId="5F0F061D" w14:textId="77777777" w:rsidR="00A603D0" w:rsidRPr="00DB65EA" w:rsidRDefault="00A603D0" w:rsidP="00E55F46">
            <w:pPr>
              <w:rPr>
                <w:rFonts w:ascii="Sylfaen" w:eastAsia="Times New Roman" w:hAnsi="Sylfaen" w:cs="Times New Roman"/>
                <w:color w:val="2F75B5"/>
                <w:szCs w:val="24"/>
              </w:rPr>
            </w:pPr>
            <w:r w:rsidRPr="00DB65EA">
              <w:rPr>
                <w:rFonts w:ascii="Sylfaen" w:eastAsia="Times New Roman" w:hAnsi="Sylfaen" w:cs="Sylfaen"/>
                <w:color w:val="2F75B5"/>
                <w:szCs w:val="24"/>
              </w:rPr>
              <w:t>პროგრამის</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მიზანი</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და</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მოსალოდნელი</w:t>
            </w:r>
            <w:r w:rsidRPr="00DB65EA">
              <w:rPr>
                <w:rFonts w:ascii="Sylfaen" w:eastAsia="Times New Roman" w:hAnsi="Sylfaen" w:cs="Times New Roman"/>
                <w:color w:val="2F75B5"/>
                <w:szCs w:val="24"/>
              </w:rPr>
              <w:t xml:space="preserve"> </w:t>
            </w:r>
            <w:r w:rsidRPr="00DB65EA">
              <w:rPr>
                <w:rFonts w:ascii="Sylfaen" w:eastAsia="Times New Roman" w:hAnsi="Sylfaen" w:cs="Sylfaen"/>
                <w:color w:val="2F75B5"/>
                <w:szCs w:val="24"/>
              </w:rPr>
              <w:t>შედეგი</w:t>
            </w:r>
          </w:p>
        </w:tc>
        <w:tc>
          <w:tcPr>
            <w:tcW w:w="2993" w:type="pct"/>
            <w:gridSpan w:val="2"/>
            <w:shd w:val="clear" w:color="auto" w:fill="auto"/>
            <w:hideMark/>
          </w:tcPr>
          <w:p w14:paraId="5E6A7F8B" w14:textId="4D509D67" w:rsidR="00A603D0" w:rsidRPr="00DC1372" w:rsidRDefault="00A603D0" w:rsidP="00E55F46">
            <w:pPr>
              <w:jc w:val="both"/>
              <w:rPr>
                <w:rFonts w:ascii="Sylfaen" w:eastAsia="Times New Roman" w:hAnsi="Sylfaen" w:cs="Sylfaen"/>
                <w:color w:val="000000"/>
                <w:sz w:val="20"/>
                <w:lang w:val="ka-GE"/>
              </w:rPr>
            </w:pPr>
            <w:r w:rsidRPr="00DC1372">
              <w:rPr>
                <w:rFonts w:ascii="Sylfaen" w:eastAsia="Times New Roman" w:hAnsi="Sylfaen" w:cs="Sylfaen"/>
                <w:color w:val="000000"/>
                <w:sz w:val="20"/>
                <w:lang w:val="ka-GE"/>
              </w:rPr>
              <w:t>პროგრამის მიზანია სპორტის ცალკეული სახეობების პოპულარიზაცია და ადგილობრივი სპორტსმენების ოსტატობის დონის ამაღლების ხელშეწყობა</w:t>
            </w:r>
          </w:p>
          <w:p w14:paraId="36ABDEC0" w14:textId="77777777" w:rsidR="00A603D0" w:rsidRPr="009D68DB" w:rsidRDefault="00A603D0" w:rsidP="00E55F46">
            <w:pPr>
              <w:jc w:val="both"/>
              <w:rPr>
                <w:rFonts w:ascii="Sylfaen" w:eastAsia="Times New Roman" w:hAnsi="Sylfaen" w:cs="Times New Roman"/>
                <w:color w:val="000000"/>
              </w:rPr>
            </w:pPr>
          </w:p>
        </w:tc>
      </w:tr>
      <w:tr w:rsidR="00A603D0" w:rsidRPr="009D68DB" w14:paraId="661CB1E0" w14:textId="77777777" w:rsidTr="00D511B2">
        <w:trPr>
          <w:trHeight w:val="300"/>
        </w:trPr>
        <w:tc>
          <w:tcPr>
            <w:tcW w:w="2007" w:type="pct"/>
            <w:hideMark/>
          </w:tcPr>
          <w:p w14:paraId="14AE71D4" w14:textId="77777777" w:rsidR="00A603D0" w:rsidRPr="009D68DB" w:rsidRDefault="00A603D0" w:rsidP="00E55F46">
            <w:pPr>
              <w:rPr>
                <w:rFonts w:ascii="Sylfaen" w:eastAsia="Times New Roman" w:hAnsi="Sylfaen" w:cs="Times New Roman"/>
                <w:color w:val="000000"/>
                <w:sz w:val="24"/>
                <w:szCs w:val="24"/>
              </w:rPr>
            </w:pPr>
          </w:p>
        </w:tc>
        <w:tc>
          <w:tcPr>
            <w:tcW w:w="2102" w:type="pct"/>
            <w:shd w:val="clear" w:color="auto" w:fill="auto"/>
            <w:hideMark/>
          </w:tcPr>
          <w:p w14:paraId="03519694" w14:textId="77777777" w:rsidR="00A603D0" w:rsidRPr="009D68DB" w:rsidRDefault="00A603D0" w:rsidP="00E55F46">
            <w:pPr>
              <w:rPr>
                <w:rFonts w:ascii="Sylfaen" w:eastAsia="Times New Roman" w:hAnsi="Sylfaen" w:cs="Times New Roman"/>
              </w:rPr>
            </w:pPr>
          </w:p>
        </w:tc>
        <w:tc>
          <w:tcPr>
            <w:tcW w:w="891" w:type="pct"/>
            <w:shd w:val="clear" w:color="auto" w:fill="auto"/>
            <w:noWrap/>
            <w:hideMark/>
          </w:tcPr>
          <w:p w14:paraId="6C0A66F5" w14:textId="77777777" w:rsidR="00A603D0" w:rsidRPr="009D68DB" w:rsidRDefault="00A603D0" w:rsidP="00E55F46">
            <w:pPr>
              <w:rPr>
                <w:rFonts w:ascii="Sylfaen" w:eastAsia="Times New Roman" w:hAnsi="Sylfaen" w:cs="Times New Roman"/>
              </w:rPr>
            </w:pPr>
          </w:p>
        </w:tc>
      </w:tr>
      <w:tr w:rsidR="00A603D0" w:rsidRPr="009D68DB" w14:paraId="10BA82C3" w14:textId="77777777" w:rsidTr="00D511B2">
        <w:trPr>
          <w:trHeight w:val="300"/>
        </w:trPr>
        <w:tc>
          <w:tcPr>
            <w:tcW w:w="2007" w:type="pct"/>
            <w:hideMark/>
          </w:tcPr>
          <w:p w14:paraId="75E0CC4B"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ღონისძიებები</w:t>
            </w:r>
            <w:r w:rsidRPr="00DB65EA">
              <w:rPr>
                <w:rFonts w:ascii="Sylfaen" w:eastAsia="Times New Roman" w:hAnsi="Sylfaen" w:cs="Times New Roman"/>
                <w:b/>
                <w:color w:val="2F75B5"/>
                <w:szCs w:val="24"/>
              </w:rPr>
              <w:t>:</w:t>
            </w:r>
          </w:p>
        </w:tc>
        <w:tc>
          <w:tcPr>
            <w:tcW w:w="2102" w:type="pct"/>
            <w:hideMark/>
          </w:tcPr>
          <w:p w14:paraId="4C0A44FE"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შესრულების</w:t>
            </w:r>
            <w:r w:rsidRPr="00DB65EA">
              <w:rPr>
                <w:rFonts w:ascii="Sylfaen" w:eastAsia="Times New Roman" w:hAnsi="Sylfaen" w:cs="Times New Roman"/>
                <w:b/>
                <w:color w:val="2F75B5"/>
                <w:szCs w:val="24"/>
              </w:rPr>
              <w:t xml:space="preserve"> </w:t>
            </w:r>
            <w:r w:rsidRPr="00DB65EA">
              <w:rPr>
                <w:rFonts w:ascii="Sylfaen" w:eastAsia="Times New Roman" w:hAnsi="Sylfaen" w:cs="Sylfaen"/>
                <w:b/>
                <w:color w:val="2F75B5"/>
                <w:szCs w:val="24"/>
              </w:rPr>
              <w:t>ინდიკატორი</w:t>
            </w:r>
          </w:p>
        </w:tc>
        <w:tc>
          <w:tcPr>
            <w:tcW w:w="891" w:type="pct"/>
            <w:noWrap/>
            <w:hideMark/>
          </w:tcPr>
          <w:p w14:paraId="4105A5E8" w14:textId="77777777" w:rsidR="00A603D0" w:rsidRPr="00DB65EA" w:rsidRDefault="00A603D0" w:rsidP="00E55F46">
            <w:pPr>
              <w:rPr>
                <w:rFonts w:ascii="Sylfaen" w:eastAsia="Times New Roman" w:hAnsi="Sylfaen" w:cs="Times New Roman"/>
                <w:b/>
                <w:color w:val="2F75B5"/>
                <w:szCs w:val="24"/>
              </w:rPr>
            </w:pPr>
            <w:r w:rsidRPr="00DB65EA">
              <w:rPr>
                <w:rFonts w:ascii="Sylfaen" w:eastAsia="Times New Roman" w:hAnsi="Sylfaen" w:cs="Sylfaen"/>
                <w:b/>
                <w:color w:val="2F75B5"/>
                <w:szCs w:val="24"/>
              </w:rPr>
              <w:t>შესრულება</w:t>
            </w:r>
          </w:p>
        </w:tc>
      </w:tr>
      <w:tr w:rsidR="00A603D0" w:rsidRPr="009D68DB" w14:paraId="25C86164" w14:textId="77777777" w:rsidTr="00D511B2">
        <w:trPr>
          <w:trHeight w:val="300"/>
        </w:trPr>
        <w:tc>
          <w:tcPr>
            <w:tcW w:w="2007" w:type="pct"/>
            <w:hideMark/>
          </w:tcPr>
          <w:p w14:paraId="6DEDD01F" w14:textId="77777777" w:rsidR="00A603D0" w:rsidRPr="00353067" w:rsidRDefault="00A603D0" w:rsidP="00E55F46">
            <w:pPr>
              <w:pStyle w:val="Default"/>
              <w:spacing w:after="160"/>
              <w:jc w:val="both"/>
              <w:rPr>
                <w:sz w:val="20"/>
                <w:szCs w:val="20"/>
                <w:lang w:val="ka-GE"/>
              </w:rPr>
            </w:pPr>
            <w:r w:rsidRPr="00353067">
              <w:rPr>
                <w:sz w:val="20"/>
                <w:szCs w:val="20"/>
                <w:lang w:val="ka-GE"/>
              </w:rPr>
              <w:t>სპორტის სხვადასხვა სახეობაში საერთაშორისო ტურნირებისა და ჩემპიონატების ორგანიზება და ჩატარება.</w:t>
            </w:r>
          </w:p>
          <w:p w14:paraId="57561924" w14:textId="77777777" w:rsidR="00A603D0" w:rsidRPr="00353067" w:rsidRDefault="00A603D0" w:rsidP="00E55F46">
            <w:pPr>
              <w:rPr>
                <w:rFonts w:ascii="Sylfaen" w:hAnsi="Sylfaen" w:cs="Sylfaen"/>
                <w:iCs/>
                <w:sz w:val="20"/>
                <w:szCs w:val="20"/>
                <w:lang w:val="ka-GE"/>
              </w:rPr>
            </w:pPr>
            <w:r w:rsidRPr="00353067">
              <w:rPr>
                <w:rFonts w:ascii="Sylfaen" w:hAnsi="Sylfaen" w:cs="Sylfaen"/>
                <w:iCs/>
                <w:sz w:val="20"/>
                <w:szCs w:val="20"/>
                <w:lang w:val="ka-GE"/>
              </w:rPr>
              <w:t> </w:t>
            </w:r>
          </w:p>
        </w:tc>
        <w:tc>
          <w:tcPr>
            <w:tcW w:w="2102" w:type="pct"/>
            <w:shd w:val="clear" w:color="auto" w:fill="FFFFFF" w:themeFill="background1"/>
            <w:hideMark/>
          </w:tcPr>
          <w:p w14:paraId="70D0E781" w14:textId="77777777" w:rsidR="00A603D0" w:rsidRPr="00353067" w:rsidRDefault="00A603D0" w:rsidP="00E55F46">
            <w:pPr>
              <w:rPr>
                <w:rFonts w:ascii="Sylfaen" w:hAnsi="Sylfaen" w:cs="Sylfaen"/>
                <w:sz w:val="20"/>
                <w:szCs w:val="20"/>
                <w:lang w:val="ka-GE"/>
              </w:rPr>
            </w:pPr>
            <w:r w:rsidRPr="00353067">
              <w:rPr>
                <w:rFonts w:ascii="Sylfaen" w:hAnsi="Sylfaen" w:cs="Sylfaen"/>
                <w:sz w:val="20"/>
                <w:szCs w:val="20"/>
                <w:lang w:val="ka-GE"/>
              </w:rPr>
              <w:t>ჩატარებული საერთაშორისო სპორტული ტურნირების რაოდენობა</w:t>
            </w:r>
          </w:p>
          <w:p w14:paraId="194E3C2C" w14:textId="77777777" w:rsidR="00A603D0" w:rsidRPr="00353067" w:rsidRDefault="00A603D0" w:rsidP="00E55F46">
            <w:pPr>
              <w:rPr>
                <w:rFonts w:ascii="Sylfaen" w:hAnsi="Sylfaen" w:cs="Sylfaen"/>
                <w:sz w:val="20"/>
                <w:szCs w:val="20"/>
                <w:lang w:val="ka-GE"/>
              </w:rPr>
            </w:pPr>
          </w:p>
          <w:p w14:paraId="696724A5" w14:textId="77777777" w:rsidR="00A603D0" w:rsidRPr="00353067" w:rsidRDefault="00A603D0" w:rsidP="00E55F46">
            <w:pPr>
              <w:rPr>
                <w:rFonts w:ascii="Sylfaen" w:hAnsi="Sylfaen" w:cs="Sylfaen"/>
                <w:sz w:val="20"/>
                <w:szCs w:val="20"/>
                <w:lang w:val="ka-GE"/>
              </w:rPr>
            </w:pPr>
            <w:r w:rsidRPr="00353067">
              <w:rPr>
                <w:rFonts w:ascii="Sylfaen" w:hAnsi="Sylfaen" w:cs="Sylfaen"/>
                <w:sz w:val="20"/>
                <w:szCs w:val="20"/>
                <w:lang w:val="ka-GE"/>
              </w:rPr>
              <w:t>ტურნირებში მონაწილე ადგილობრივი სპორტსმენების რაოდენობა</w:t>
            </w:r>
          </w:p>
          <w:p w14:paraId="34F5C4C7" w14:textId="77777777" w:rsidR="00A603D0" w:rsidRPr="00353067" w:rsidRDefault="00A603D0" w:rsidP="00E55F46">
            <w:pPr>
              <w:rPr>
                <w:rFonts w:ascii="Sylfaen" w:hAnsi="Sylfaen" w:cs="Sylfaen"/>
                <w:sz w:val="20"/>
                <w:szCs w:val="20"/>
                <w:lang w:val="ka-GE"/>
              </w:rPr>
            </w:pPr>
          </w:p>
          <w:p w14:paraId="538AE347" w14:textId="77777777" w:rsidR="00A603D0" w:rsidRPr="00353067" w:rsidRDefault="00A603D0" w:rsidP="00E55F46">
            <w:pPr>
              <w:rPr>
                <w:rFonts w:ascii="Sylfaen" w:hAnsi="Sylfaen" w:cs="Sylfaen"/>
                <w:sz w:val="20"/>
                <w:szCs w:val="20"/>
                <w:lang w:val="ka-GE"/>
              </w:rPr>
            </w:pPr>
            <w:r w:rsidRPr="00353067">
              <w:rPr>
                <w:rFonts w:ascii="Sylfaen" w:hAnsi="Sylfaen" w:cs="Sylfaen"/>
                <w:sz w:val="20"/>
                <w:szCs w:val="20"/>
                <w:lang w:val="ka-GE"/>
              </w:rPr>
              <w:t>ტურნირებში მონაწილე უცხოელი სპორტსმენების რაოდენობა</w:t>
            </w:r>
          </w:p>
          <w:p w14:paraId="123E0498" w14:textId="77777777" w:rsidR="00A603D0" w:rsidRPr="00353067" w:rsidRDefault="00A603D0" w:rsidP="00E55F46">
            <w:pPr>
              <w:rPr>
                <w:rFonts w:ascii="Sylfaen" w:hAnsi="Sylfaen" w:cs="Sylfaen"/>
                <w:sz w:val="20"/>
                <w:szCs w:val="20"/>
                <w:lang w:val="ka-GE"/>
              </w:rPr>
            </w:pPr>
          </w:p>
          <w:p w14:paraId="704300F9" w14:textId="77777777" w:rsidR="00A603D0" w:rsidRPr="00353067" w:rsidRDefault="00A603D0" w:rsidP="00E55F46">
            <w:pPr>
              <w:rPr>
                <w:rFonts w:ascii="Sylfaen" w:hAnsi="Sylfaen" w:cs="Sylfaen"/>
                <w:sz w:val="20"/>
                <w:szCs w:val="20"/>
                <w:lang w:val="ka-GE"/>
              </w:rPr>
            </w:pPr>
            <w:r w:rsidRPr="00353067">
              <w:rPr>
                <w:rFonts w:ascii="Sylfaen" w:hAnsi="Sylfaen" w:cs="Sylfaen"/>
                <w:sz w:val="20"/>
                <w:szCs w:val="20"/>
                <w:lang w:val="ka-GE"/>
              </w:rPr>
              <w:t>მუნიციპალური კლუბების ქართველი სპორტსმენების რეიტინგული მონაცემები</w:t>
            </w:r>
          </w:p>
        </w:tc>
        <w:tc>
          <w:tcPr>
            <w:tcW w:w="891" w:type="pct"/>
            <w:shd w:val="clear" w:color="auto" w:fill="FFFFFF" w:themeFill="background1"/>
            <w:noWrap/>
            <w:hideMark/>
          </w:tcPr>
          <w:p w14:paraId="10864E1B" w14:textId="77777777" w:rsidR="00A603D0" w:rsidRPr="00353067" w:rsidRDefault="00A603D0" w:rsidP="00E55F46">
            <w:pPr>
              <w:jc w:val="center"/>
              <w:rPr>
                <w:rFonts w:ascii="Sylfaen" w:eastAsia="Times New Roman" w:hAnsi="Sylfaen" w:cs="Segoe UI Symbol"/>
                <w:color w:val="000000"/>
                <w:sz w:val="20"/>
                <w:szCs w:val="20"/>
              </w:rPr>
            </w:pPr>
            <w:r w:rsidRPr="00353067">
              <w:rPr>
                <w:rFonts w:ascii="Segoe UI Emoji" w:eastAsia="Times New Roman" w:hAnsi="Segoe UI Emoji" w:cs="Segoe UI Emoji"/>
                <w:color w:val="000000"/>
                <w:sz w:val="20"/>
                <w:szCs w:val="20"/>
              </w:rPr>
              <w:t>✔</w:t>
            </w:r>
          </w:p>
          <w:p w14:paraId="0B6F264C" w14:textId="77777777" w:rsidR="00A603D0" w:rsidRPr="00353067" w:rsidRDefault="00A603D0" w:rsidP="00E55F46">
            <w:pPr>
              <w:jc w:val="center"/>
              <w:rPr>
                <w:rFonts w:ascii="Sylfaen" w:eastAsia="Times New Roman" w:hAnsi="Sylfaen" w:cs="Segoe UI Symbol"/>
                <w:color w:val="000000"/>
                <w:sz w:val="20"/>
                <w:szCs w:val="20"/>
              </w:rPr>
            </w:pPr>
          </w:p>
          <w:p w14:paraId="421CE5D6" w14:textId="77777777" w:rsidR="00A603D0" w:rsidRPr="00353067" w:rsidRDefault="00A603D0" w:rsidP="00E55F46">
            <w:pPr>
              <w:jc w:val="center"/>
              <w:rPr>
                <w:rFonts w:ascii="Sylfaen" w:eastAsia="Times New Roman" w:hAnsi="Sylfaen" w:cs="Segoe UI Symbol"/>
                <w:color w:val="000000"/>
                <w:sz w:val="20"/>
                <w:szCs w:val="20"/>
              </w:rPr>
            </w:pPr>
          </w:p>
          <w:p w14:paraId="69AA0D5E" w14:textId="77777777" w:rsidR="00A603D0" w:rsidRPr="00353067" w:rsidRDefault="00A603D0" w:rsidP="00E55F46">
            <w:pPr>
              <w:jc w:val="center"/>
              <w:rPr>
                <w:rFonts w:ascii="Sylfaen" w:eastAsia="Times New Roman" w:hAnsi="Sylfaen" w:cs="Segoe UI Symbol"/>
                <w:color w:val="000000"/>
                <w:sz w:val="20"/>
                <w:szCs w:val="20"/>
              </w:rPr>
            </w:pPr>
            <w:r w:rsidRPr="00353067">
              <w:rPr>
                <w:rFonts w:ascii="Segoe UI Emoji" w:eastAsia="Times New Roman" w:hAnsi="Segoe UI Emoji" w:cs="Segoe UI Emoji"/>
                <w:color w:val="000000"/>
                <w:sz w:val="20"/>
                <w:szCs w:val="20"/>
              </w:rPr>
              <w:t>✔</w:t>
            </w:r>
          </w:p>
          <w:p w14:paraId="3BCFCC0E" w14:textId="51089CE7" w:rsidR="00A603D0" w:rsidRDefault="00A603D0" w:rsidP="00E55F46">
            <w:pPr>
              <w:jc w:val="center"/>
              <w:rPr>
                <w:rFonts w:ascii="Sylfaen" w:eastAsia="Times New Roman" w:hAnsi="Sylfaen" w:cs="Segoe UI Symbol"/>
                <w:color w:val="000000"/>
                <w:sz w:val="20"/>
                <w:szCs w:val="20"/>
              </w:rPr>
            </w:pPr>
          </w:p>
          <w:p w14:paraId="5278276D" w14:textId="77777777" w:rsidR="00353067" w:rsidRPr="00353067" w:rsidRDefault="00353067" w:rsidP="00E55F46">
            <w:pPr>
              <w:jc w:val="center"/>
              <w:rPr>
                <w:rFonts w:ascii="Sylfaen" w:eastAsia="Times New Roman" w:hAnsi="Sylfaen" w:cs="Segoe UI Symbol"/>
                <w:color w:val="000000"/>
                <w:sz w:val="20"/>
                <w:szCs w:val="20"/>
              </w:rPr>
            </w:pPr>
          </w:p>
          <w:p w14:paraId="3A1F9959" w14:textId="77777777" w:rsidR="00A603D0" w:rsidRPr="00353067" w:rsidRDefault="00A603D0" w:rsidP="00E55F46">
            <w:pPr>
              <w:jc w:val="center"/>
              <w:rPr>
                <w:rFonts w:ascii="Sylfaen" w:eastAsia="Times New Roman" w:hAnsi="Sylfaen" w:cs="Segoe UI Symbol"/>
                <w:color w:val="000000"/>
                <w:sz w:val="20"/>
                <w:szCs w:val="20"/>
              </w:rPr>
            </w:pPr>
            <w:r w:rsidRPr="00353067">
              <w:rPr>
                <w:rFonts w:ascii="Segoe UI Emoji" w:eastAsia="Times New Roman" w:hAnsi="Segoe UI Emoji" w:cs="Segoe UI Emoji"/>
                <w:color w:val="000000"/>
                <w:sz w:val="20"/>
                <w:szCs w:val="20"/>
              </w:rPr>
              <w:t>✔</w:t>
            </w:r>
          </w:p>
          <w:p w14:paraId="694ACF6F" w14:textId="77777777" w:rsidR="00A603D0" w:rsidRPr="00353067" w:rsidRDefault="00A603D0" w:rsidP="00E55F46">
            <w:pPr>
              <w:jc w:val="center"/>
              <w:rPr>
                <w:rFonts w:ascii="Sylfaen" w:eastAsia="Times New Roman" w:hAnsi="Sylfaen" w:cs="Segoe UI Symbol"/>
                <w:color w:val="000000"/>
                <w:sz w:val="20"/>
                <w:szCs w:val="20"/>
              </w:rPr>
            </w:pPr>
          </w:p>
          <w:p w14:paraId="309D8371" w14:textId="77777777" w:rsidR="00A603D0" w:rsidRPr="00353067" w:rsidRDefault="00A603D0" w:rsidP="00E55F46">
            <w:pPr>
              <w:jc w:val="center"/>
              <w:rPr>
                <w:rFonts w:ascii="Sylfaen" w:eastAsia="Times New Roman" w:hAnsi="Sylfaen" w:cs="Times New Roman"/>
                <w:color w:val="000000"/>
                <w:sz w:val="20"/>
                <w:szCs w:val="20"/>
              </w:rPr>
            </w:pPr>
            <w:r w:rsidRPr="00353067">
              <w:rPr>
                <w:rFonts w:ascii="Segoe UI Emoji" w:eastAsia="Times New Roman" w:hAnsi="Segoe UI Emoji" w:cs="Segoe UI Emoji"/>
                <w:color w:val="000000"/>
                <w:sz w:val="20"/>
                <w:szCs w:val="20"/>
              </w:rPr>
              <w:t>✔</w:t>
            </w:r>
          </w:p>
        </w:tc>
      </w:tr>
    </w:tbl>
    <w:p w14:paraId="134CFCEB" w14:textId="77777777" w:rsidR="00A603D0" w:rsidRPr="00C16F53" w:rsidRDefault="00A603D0" w:rsidP="00E55F46">
      <w:pPr>
        <w:spacing w:line="240" w:lineRule="auto"/>
        <w:jc w:val="both"/>
        <w:rPr>
          <w:rFonts w:ascii="Sylfaen" w:hAnsi="Sylfaen" w:cs="Sylfaen"/>
          <w:b/>
          <w:iCs/>
          <w:sz w:val="20"/>
          <w:szCs w:val="20"/>
          <w:lang w:val="ka-GE"/>
        </w:rPr>
      </w:pPr>
    </w:p>
    <w:p w14:paraId="0B8F70B5" w14:textId="77777777" w:rsidR="00A603D0" w:rsidRPr="00C16F53" w:rsidRDefault="00A603D0" w:rsidP="00E55F46">
      <w:pPr>
        <w:spacing w:line="240" w:lineRule="auto"/>
        <w:jc w:val="both"/>
        <w:rPr>
          <w:rFonts w:ascii="Sylfaen" w:hAnsi="Sylfaen" w:cs="Sylfaen"/>
          <w:b/>
          <w:iCs/>
          <w:sz w:val="20"/>
          <w:szCs w:val="20"/>
          <w:lang w:val="ka-GE"/>
        </w:rPr>
      </w:pPr>
      <w:r w:rsidRPr="00C16F53">
        <w:rPr>
          <w:rFonts w:ascii="Sylfaen" w:hAnsi="Sylfaen" w:cs="Sylfaen"/>
          <w:b/>
          <w:iCs/>
          <w:sz w:val="20"/>
          <w:szCs w:val="20"/>
          <w:lang w:val="ka-GE"/>
        </w:rPr>
        <w:t xml:space="preserve">2019 წელი </w:t>
      </w:r>
      <w:r w:rsidRPr="00C16F53">
        <w:rPr>
          <w:rFonts w:ascii="Sylfaen" w:hAnsi="Sylfaen"/>
          <w:b/>
          <w:sz w:val="20"/>
          <w:szCs w:val="20"/>
        </w:rPr>
        <w:t xml:space="preserve">I </w:t>
      </w:r>
      <w:r w:rsidRPr="00C16F53">
        <w:rPr>
          <w:rFonts w:ascii="Sylfaen" w:hAnsi="Sylfaen"/>
          <w:b/>
          <w:sz w:val="20"/>
          <w:szCs w:val="20"/>
          <w:lang w:val="ka-GE"/>
        </w:rPr>
        <w:t>კვარტალი</w:t>
      </w:r>
    </w:p>
    <w:p w14:paraId="18E37F1C"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 xml:space="preserve">პირველ კვარტალში ქალაქ ბათუმის მუნიციპალიტეტის 2019 წლის ბიუჯეტით დამტკიცებული ქვეპროგრამის ,,საერთაშორისო სპორტული  ღონისძიებების" დაფინანსების ფარგლებში, 28 მარტიდან - 30 მარტის ჩათვლით,  ბერძნულ-რომაული სტილით მოჭიდავე ახალგაზრდებს შორის ჩატარდა ,,მუხრან ვახტანგაძის საერთაშორისო ტურნირი ბერძნულ - რომაულ ჭიდაობაში". ჭიდაობის მსოფლიო გაერთიანების (UWW) მიერ აღიარებულ საერთაშორისო დონის შეჯიბრზე მონაწილეობა მიიღო 10 ქვეყნის, მათ შორის: საქართველოს, ბელორუსიის, თურქეთის, აზერბაიჯანის, სომხეთის, ირანის, </w:t>
      </w:r>
      <w:r w:rsidRPr="00C16F53">
        <w:rPr>
          <w:rFonts w:ascii="Sylfaen" w:hAnsi="Sylfaen" w:cs="Sylfaen"/>
          <w:iCs/>
          <w:sz w:val="20"/>
          <w:szCs w:val="20"/>
          <w:lang w:val="ka-GE"/>
        </w:rPr>
        <w:lastRenderedPageBreak/>
        <w:t>უკრაინის, საბრძნეთის, ბულგარეთისა და ისრაელის ორმოცმა ახალგაზრდა სპორტსმენებმა.  ტურნირი ჩატარდა სხვადასხვა წონით კატეგორიაში (55 კგ, 60 კგ, 63 კგ, 67კგ, 72 კგ, 77 კგ, 82 კგ, 87 კგ, 97 კგ, 130 კგ). ჩემპიონ-პრიზიორები 10 წონით კატეგორიაში გამოვლინდნენ. საქართველოს ნაკრებიდან გამარჯვება აჭარის საჭიდაო სკოლის წარმომადგენლებმა ფრიდონ აბულაძემ (55 კგ.), დიეგო ჩხიკვაძემ (60 კგ.), ლერი აბულაძემ (63 კგ.) და ხვიჩა ანანიძემ (67 კგ.) მოიპოვეს.</w:t>
      </w:r>
    </w:p>
    <w:p w14:paraId="6A902737"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 xml:space="preserve">საერთო გუნდურ ჩათვლაში საქართველოს ნაკრებმა 197 ქულით პირველობა არავის დაუთმო,  გამარჯვებული სპორტსმენები დაჯილდოვდნენ მედლებით, თასებით, სიგელებითა და სპეციალური პრიზებით. </w:t>
      </w:r>
    </w:p>
    <w:p w14:paraId="373D6536"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ტურნირს მსაჯობდნენ რესპუბლიკური და საერთაშორისო  I, II, III  კატეგორიის მსაჯები.</w:t>
      </w:r>
    </w:p>
    <w:p w14:paraId="5BC71ED6" w14:textId="77777777" w:rsidR="00353067" w:rsidRPr="00C16F53" w:rsidRDefault="00353067" w:rsidP="00E55F46">
      <w:pPr>
        <w:spacing w:line="240" w:lineRule="auto"/>
        <w:jc w:val="both"/>
        <w:rPr>
          <w:rFonts w:ascii="Sylfaen" w:hAnsi="Sylfaen" w:cs="Sylfaen"/>
          <w:b/>
          <w:iCs/>
          <w:sz w:val="20"/>
          <w:szCs w:val="20"/>
          <w:lang w:val="ka-GE"/>
        </w:rPr>
      </w:pPr>
    </w:p>
    <w:p w14:paraId="4960A89A" w14:textId="668D74CF" w:rsidR="00A603D0" w:rsidRPr="00C16F53" w:rsidRDefault="00A603D0" w:rsidP="00E55F46">
      <w:pPr>
        <w:spacing w:line="240" w:lineRule="auto"/>
        <w:jc w:val="both"/>
        <w:rPr>
          <w:rFonts w:ascii="Sylfaen" w:hAnsi="Sylfaen" w:cs="Sylfaen"/>
          <w:b/>
          <w:iCs/>
          <w:sz w:val="20"/>
          <w:szCs w:val="20"/>
          <w:lang w:val="ka-GE"/>
        </w:rPr>
      </w:pPr>
      <w:r w:rsidRPr="00C16F53">
        <w:rPr>
          <w:rFonts w:ascii="Sylfaen" w:hAnsi="Sylfaen" w:cs="Sylfaen"/>
          <w:b/>
          <w:iCs/>
          <w:sz w:val="20"/>
          <w:szCs w:val="20"/>
          <w:lang w:val="ka-GE"/>
        </w:rPr>
        <w:t>2018 წელი</w:t>
      </w:r>
    </w:p>
    <w:p w14:paraId="1C30E993" w14:textId="77777777" w:rsidR="00A603D0" w:rsidRPr="00C16F53" w:rsidRDefault="00A603D0" w:rsidP="00E55F46">
      <w:pPr>
        <w:spacing w:line="240" w:lineRule="auto"/>
        <w:jc w:val="both"/>
        <w:rPr>
          <w:rFonts w:ascii="Sylfaen" w:hAnsi="Sylfaen" w:cs="Sylfaen"/>
          <w:b/>
          <w:iCs/>
          <w:sz w:val="20"/>
          <w:szCs w:val="20"/>
          <w:lang w:val="ka-GE"/>
        </w:rPr>
      </w:pPr>
      <w:r w:rsidRPr="00C16F53">
        <w:rPr>
          <w:rFonts w:ascii="Sylfaen" w:hAnsi="Sylfaen" w:cs="Sylfaen"/>
          <w:b/>
          <w:iCs/>
          <w:sz w:val="20"/>
          <w:szCs w:val="20"/>
          <w:lang w:val="ka-GE"/>
        </w:rPr>
        <w:t>IV კვარტალი</w:t>
      </w:r>
    </w:p>
    <w:p w14:paraId="34DC8083"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2018 წლის IV კვარტალში  ქ. ბათუმის მუნიციპალიტეტის მერიის მხარდაჭერით განხორციელდა საერთაშორისო სპორტული  ტურნირი მინი ფეხბურთში, გენადი მენაბდის თასზე, პირველი ადგილი დაიკავა ლანჩხუთის გუნდმა „გურია“, მე-2 ადგილი აიღო ბათუმის გუნდმა „დინამომ", ხოლო მე-3 ადგილი დაიკავა სომხეთის „ვეტერანთა ნაკრებმა".</w:t>
      </w:r>
    </w:p>
    <w:p w14:paraId="1467B5A7" w14:textId="77777777" w:rsidR="00A603D0" w:rsidRPr="00C16F53" w:rsidRDefault="00A603D0" w:rsidP="00E55F46">
      <w:pPr>
        <w:spacing w:line="240" w:lineRule="auto"/>
        <w:jc w:val="both"/>
        <w:rPr>
          <w:rFonts w:ascii="Sylfaen" w:hAnsi="Sylfaen" w:cs="Sylfaen"/>
          <w:b/>
          <w:iCs/>
          <w:sz w:val="20"/>
          <w:szCs w:val="20"/>
          <w:lang w:val="ka-GE"/>
        </w:rPr>
      </w:pPr>
      <w:r w:rsidRPr="00C16F53">
        <w:rPr>
          <w:rFonts w:ascii="Sylfaen" w:hAnsi="Sylfaen" w:cs="Sylfaen"/>
          <w:b/>
          <w:iCs/>
          <w:sz w:val="20"/>
          <w:szCs w:val="20"/>
          <w:lang w:val="ka-GE"/>
        </w:rPr>
        <w:t>III კვარტალი</w:t>
      </w:r>
    </w:p>
    <w:p w14:paraId="69B08256"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2018 წლის III კვარტალში  ქ. ბათუმის მუნიციპალიტეტის მერიის მხარდაჭერით განხორციელდა შემდეგი საერთაშორისო სპორტული  ღონისძიებები: საერთაშორისო ტურნირი სპორტულ ცეკვებში (01-04 ივლისი); რუსუდან სიხარულიძის სახელობის საერთაშორისო ტურნირი ტანვარჯიშში (05-10 სექტემბერი); აღმოსავლეთ ევროპის ზონალური ასოციაციის (ELVZA) ჩემპიონატი საპლაჟო ფრენბურთში  (10-14 სექტემბერი);  საერთაშორისო ტურნირი ქვიშის ფეხბურთში (27-30 სექტემბერი); საერთაშორისო ტურნირი ჩოგბურთში (15-22 სექტემბერი).</w:t>
      </w:r>
    </w:p>
    <w:p w14:paraId="1052436E"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b/>
          <w:iCs/>
          <w:sz w:val="20"/>
          <w:szCs w:val="20"/>
          <w:lang w:val="ka-GE"/>
        </w:rPr>
        <w:t>2018 წლის I-II კვარტალში,</w:t>
      </w:r>
    </w:p>
    <w:p w14:paraId="3EF19ECA" w14:textId="77777777" w:rsidR="00A603D0" w:rsidRPr="00C16F53" w:rsidRDefault="00A603D0" w:rsidP="00E55F46">
      <w:pPr>
        <w:spacing w:line="240" w:lineRule="auto"/>
        <w:jc w:val="both"/>
        <w:rPr>
          <w:rFonts w:ascii="Sylfaen" w:hAnsi="Sylfaen"/>
          <w:color w:val="000000" w:themeColor="text1"/>
          <w:sz w:val="20"/>
          <w:szCs w:val="20"/>
          <w:lang w:val="ka-GE"/>
        </w:rPr>
      </w:pPr>
      <w:r w:rsidRPr="00C16F53">
        <w:rPr>
          <w:rFonts w:ascii="Sylfaen" w:hAnsi="Sylfaen" w:cs="Sylfaen"/>
          <w:sz w:val="20"/>
          <w:szCs w:val="20"/>
          <w:lang w:val="ka-GE"/>
        </w:rPr>
        <w:t> </w:t>
      </w:r>
      <w:r w:rsidRPr="00C16F53">
        <w:rPr>
          <w:rFonts w:ascii="Sylfaen" w:hAnsi="Sylfaen"/>
          <w:color w:val="000000" w:themeColor="text1"/>
          <w:sz w:val="20"/>
          <w:szCs w:val="20"/>
          <w:lang w:val="ka-GE"/>
        </w:rPr>
        <w:t xml:space="preserve">2018 </w:t>
      </w:r>
      <w:r w:rsidRPr="00C16F53">
        <w:rPr>
          <w:rFonts w:ascii="Sylfaen" w:hAnsi="Sylfaen" w:cs="Sylfaen"/>
          <w:color w:val="000000" w:themeColor="text1"/>
          <w:sz w:val="20"/>
          <w:szCs w:val="20"/>
          <w:lang w:val="ka-GE"/>
        </w:rPr>
        <w:t>წლის</w:t>
      </w:r>
      <w:r w:rsidRPr="00C16F53">
        <w:rPr>
          <w:rFonts w:ascii="Sylfaen" w:hAnsi="Sylfaen"/>
          <w:color w:val="000000" w:themeColor="text1"/>
          <w:sz w:val="20"/>
          <w:szCs w:val="20"/>
          <w:lang w:val="ka-GE"/>
        </w:rPr>
        <w:t xml:space="preserve"> I </w:t>
      </w:r>
      <w:r w:rsidRPr="00C16F53">
        <w:rPr>
          <w:rFonts w:ascii="Sylfaen" w:hAnsi="Sylfaen" w:cs="Sylfaen"/>
          <w:color w:val="000000" w:themeColor="text1"/>
          <w:sz w:val="20"/>
          <w:szCs w:val="20"/>
          <w:lang w:val="ka-GE"/>
        </w:rPr>
        <w:t>კვარტალში</w:t>
      </w:r>
      <w:r w:rsidRPr="00C16F53">
        <w:rPr>
          <w:rFonts w:ascii="Sylfaen" w:hAnsi="Sylfaen"/>
          <w:color w:val="000000" w:themeColor="text1"/>
          <w:sz w:val="20"/>
          <w:szCs w:val="20"/>
          <w:lang w:val="ka-GE"/>
        </w:rPr>
        <w:t xml:space="preserve"> </w:t>
      </w:r>
      <w:r w:rsidRPr="00C16F53">
        <w:rPr>
          <w:rFonts w:ascii="Sylfaen" w:hAnsi="Sylfaen" w:cs="Sylfaen"/>
          <w:color w:val="000000" w:themeColor="text1"/>
          <w:sz w:val="20"/>
          <w:szCs w:val="20"/>
          <w:lang w:val="ka-GE"/>
        </w:rPr>
        <w:t>მომზადდა</w:t>
      </w:r>
      <w:r w:rsidRPr="00C16F53">
        <w:rPr>
          <w:rFonts w:ascii="Sylfaen" w:hAnsi="Sylfaen"/>
          <w:color w:val="000000" w:themeColor="text1"/>
          <w:sz w:val="20"/>
          <w:szCs w:val="20"/>
          <w:lang w:val="ka-GE"/>
        </w:rPr>
        <w:t xml:space="preserve"> </w:t>
      </w:r>
      <w:r w:rsidRPr="00C16F53">
        <w:rPr>
          <w:rFonts w:ascii="Sylfaen" w:hAnsi="Sylfaen" w:cs="Sylfaen"/>
          <w:color w:val="000000" w:themeColor="text1"/>
          <w:sz w:val="20"/>
          <w:szCs w:val="20"/>
          <w:lang w:val="ka-GE"/>
        </w:rPr>
        <w:t>სატენდერო</w:t>
      </w:r>
      <w:r w:rsidRPr="00C16F53">
        <w:rPr>
          <w:rFonts w:ascii="Sylfaen" w:hAnsi="Sylfaen"/>
          <w:color w:val="000000" w:themeColor="text1"/>
          <w:sz w:val="20"/>
          <w:szCs w:val="20"/>
          <w:lang w:val="ka-GE"/>
        </w:rPr>
        <w:t xml:space="preserve"> </w:t>
      </w:r>
      <w:r w:rsidRPr="00C16F53">
        <w:rPr>
          <w:rFonts w:ascii="Sylfaen" w:hAnsi="Sylfaen" w:cs="Sylfaen"/>
          <w:color w:val="000000" w:themeColor="text1"/>
          <w:sz w:val="20"/>
          <w:szCs w:val="20"/>
          <w:lang w:val="ka-GE"/>
        </w:rPr>
        <w:t>დოკუმენტაცია</w:t>
      </w:r>
      <w:r w:rsidRPr="00C16F53">
        <w:rPr>
          <w:rFonts w:ascii="Sylfaen" w:hAnsi="Sylfaen"/>
          <w:color w:val="000000" w:themeColor="text1"/>
          <w:sz w:val="20"/>
          <w:szCs w:val="20"/>
          <w:lang w:val="ka-GE"/>
        </w:rPr>
        <w:t xml:space="preserve"> </w:t>
      </w:r>
      <w:r w:rsidRPr="00C16F53">
        <w:rPr>
          <w:rFonts w:ascii="Sylfaen" w:hAnsi="Sylfaen" w:cs="Sylfaen"/>
          <w:color w:val="000000" w:themeColor="text1"/>
          <w:sz w:val="20"/>
          <w:szCs w:val="20"/>
          <w:lang w:val="ka-GE"/>
        </w:rPr>
        <w:t>და</w:t>
      </w:r>
      <w:r w:rsidRPr="00C16F53">
        <w:rPr>
          <w:rFonts w:ascii="Sylfaen" w:hAnsi="Sylfaen"/>
          <w:color w:val="000000" w:themeColor="text1"/>
          <w:sz w:val="20"/>
          <w:szCs w:val="20"/>
          <w:lang w:val="ka-GE"/>
        </w:rPr>
        <w:t xml:space="preserve"> </w:t>
      </w:r>
      <w:r w:rsidRPr="00C16F53">
        <w:rPr>
          <w:rFonts w:ascii="Sylfaen" w:hAnsi="Sylfaen" w:cs="Sylfaen"/>
          <w:color w:val="000000" w:themeColor="text1"/>
          <w:sz w:val="20"/>
          <w:szCs w:val="20"/>
          <w:lang w:val="ka-GE"/>
        </w:rPr>
        <w:t>გამოცხადდა</w:t>
      </w:r>
      <w:r w:rsidRPr="00C16F53">
        <w:rPr>
          <w:rFonts w:ascii="Sylfaen" w:hAnsi="Sylfaen"/>
          <w:color w:val="000000" w:themeColor="text1"/>
          <w:sz w:val="20"/>
          <w:szCs w:val="20"/>
          <w:lang w:val="ka-GE"/>
        </w:rPr>
        <w:t xml:space="preserve"> </w:t>
      </w:r>
      <w:r w:rsidRPr="00C16F53">
        <w:rPr>
          <w:rFonts w:ascii="Sylfaen" w:hAnsi="Sylfaen" w:cs="Sylfaen"/>
          <w:color w:val="000000" w:themeColor="text1"/>
          <w:sz w:val="20"/>
          <w:szCs w:val="20"/>
          <w:lang w:val="ka-GE"/>
        </w:rPr>
        <w:t>ტენდერი</w:t>
      </w:r>
      <w:r w:rsidRPr="00C16F53">
        <w:rPr>
          <w:rFonts w:ascii="Sylfaen" w:hAnsi="Sylfaen"/>
          <w:color w:val="000000" w:themeColor="text1"/>
          <w:sz w:val="20"/>
          <w:szCs w:val="20"/>
          <w:lang w:val="ka-GE"/>
        </w:rPr>
        <w:t xml:space="preserve"> </w:t>
      </w:r>
      <w:r w:rsidRPr="00C16F53">
        <w:rPr>
          <w:rFonts w:ascii="Sylfaen" w:hAnsi="Sylfaen" w:cs="Sylfaen"/>
          <w:color w:val="000000" w:themeColor="text1"/>
          <w:sz w:val="20"/>
          <w:szCs w:val="20"/>
          <w:lang w:val="ka-GE"/>
        </w:rPr>
        <w:t>მუხრან</w:t>
      </w:r>
      <w:r w:rsidRPr="00C16F53">
        <w:rPr>
          <w:rFonts w:ascii="Sylfaen" w:hAnsi="Sylfaen"/>
          <w:color w:val="000000" w:themeColor="text1"/>
          <w:sz w:val="20"/>
          <w:szCs w:val="20"/>
          <w:lang w:val="ka-GE"/>
        </w:rPr>
        <w:t xml:space="preserve"> </w:t>
      </w:r>
      <w:r w:rsidRPr="00C16F53">
        <w:rPr>
          <w:rFonts w:ascii="Sylfaen" w:hAnsi="Sylfaen" w:cs="Sylfaen"/>
          <w:color w:val="000000" w:themeColor="text1"/>
          <w:sz w:val="20"/>
          <w:szCs w:val="20"/>
          <w:lang w:val="ka-GE"/>
        </w:rPr>
        <w:t>ვახტანგაძის</w:t>
      </w:r>
      <w:r w:rsidRPr="00C16F53">
        <w:rPr>
          <w:rFonts w:ascii="Sylfaen" w:hAnsi="Sylfaen"/>
          <w:color w:val="000000" w:themeColor="text1"/>
          <w:sz w:val="20"/>
          <w:szCs w:val="20"/>
          <w:lang w:val="ka-GE"/>
        </w:rPr>
        <w:t xml:space="preserve"> </w:t>
      </w:r>
      <w:r w:rsidRPr="00C16F53">
        <w:rPr>
          <w:rFonts w:ascii="Sylfaen" w:hAnsi="Sylfaen" w:cs="Sylfaen"/>
          <w:color w:val="000000" w:themeColor="text1"/>
          <w:sz w:val="20"/>
          <w:szCs w:val="20"/>
          <w:lang w:val="ka-GE"/>
        </w:rPr>
        <w:t>სახელობის</w:t>
      </w:r>
      <w:r w:rsidRPr="00C16F53">
        <w:rPr>
          <w:rFonts w:ascii="Sylfaen" w:hAnsi="Sylfaen"/>
          <w:color w:val="000000" w:themeColor="text1"/>
          <w:sz w:val="20"/>
          <w:szCs w:val="20"/>
          <w:lang w:val="ka-GE"/>
        </w:rPr>
        <w:t xml:space="preserve"> </w:t>
      </w:r>
      <w:r w:rsidRPr="00C16F53">
        <w:rPr>
          <w:rFonts w:ascii="Sylfaen" w:hAnsi="Sylfaen" w:cs="Sylfaen"/>
          <w:color w:val="000000" w:themeColor="text1"/>
          <w:sz w:val="20"/>
          <w:szCs w:val="20"/>
          <w:lang w:val="ka-GE"/>
        </w:rPr>
        <w:t>საერთაშორისო</w:t>
      </w:r>
      <w:r w:rsidRPr="00C16F53">
        <w:rPr>
          <w:rFonts w:ascii="Sylfaen" w:hAnsi="Sylfaen"/>
          <w:color w:val="000000" w:themeColor="text1"/>
          <w:sz w:val="20"/>
          <w:szCs w:val="20"/>
          <w:lang w:val="ka-GE"/>
        </w:rPr>
        <w:t xml:space="preserve"> </w:t>
      </w:r>
      <w:r w:rsidRPr="00C16F53">
        <w:rPr>
          <w:rFonts w:ascii="Sylfaen" w:hAnsi="Sylfaen" w:cs="Sylfaen"/>
          <w:color w:val="000000" w:themeColor="text1"/>
          <w:sz w:val="20"/>
          <w:szCs w:val="20"/>
          <w:lang w:val="ka-GE"/>
        </w:rPr>
        <w:t>ტურნირის</w:t>
      </w:r>
      <w:r w:rsidRPr="00C16F53">
        <w:rPr>
          <w:rFonts w:ascii="Sylfaen" w:hAnsi="Sylfaen"/>
          <w:color w:val="000000" w:themeColor="text1"/>
          <w:sz w:val="20"/>
          <w:szCs w:val="20"/>
          <w:lang w:val="ka-GE"/>
        </w:rPr>
        <w:t xml:space="preserve"> </w:t>
      </w:r>
      <w:r w:rsidRPr="00C16F53">
        <w:rPr>
          <w:rFonts w:ascii="Sylfaen" w:hAnsi="Sylfaen" w:cs="Sylfaen"/>
          <w:color w:val="000000" w:themeColor="text1"/>
          <w:sz w:val="20"/>
          <w:szCs w:val="20"/>
          <w:lang w:val="ka-GE"/>
        </w:rPr>
        <w:t>ბერძნულ -</w:t>
      </w:r>
      <w:r w:rsidRPr="00C16F53">
        <w:rPr>
          <w:rFonts w:ascii="Sylfaen" w:hAnsi="Sylfaen"/>
          <w:color w:val="000000" w:themeColor="text1"/>
          <w:sz w:val="20"/>
          <w:szCs w:val="20"/>
          <w:lang w:val="ka-GE"/>
        </w:rPr>
        <w:t xml:space="preserve"> </w:t>
      </w:r>
      <w:r w:rsidRPr="00C16F53">
        <w:rPr>
          <w:rFonts w:ascii="Sylfaen" w:hAnsi="Sylfaen" w:cs="Sylfaen"/>
          <w:color w:val="000000" w:themeColor="text1"/>
          <w:sz w:val="20"/>
          <w:szCs w:val="20"/>
          <w:lang w:val="ka-GE"/>
        </w:rPr>
        <w:t>რომაულ</w:t>
      </w:r>
      <w:r w:rsidRPr="00C16F53">
        <w:rPr>
          <w:rFonts w:ascii="Sylfaen" w:hAnsi="Sylfaen"/>
          <w:color w:val="000000" w:themeColor="text1"/>
          <w:sz w:val="20"/>
          <w:szCs w:val="20"/>
          <w:lang w:val="ka-GE"/>
        </w:rPr>
        <w:t xml:space="preserve"> </w:t>
      </w:r>
      <w:r w:rsidRPr="00C16F53">
        <w:rPr>
          <w:rFonts w:ascii="Sylfaen" w:hAnsi="Sylfaen" w:cs="Sylfaen"/>
          <w:color w:val="000000" w:themeColor="text1"/>
          <w:sz w:val="20"/>
          <w:szCs w:val="20"/>
          <w:lang w:val="ka-GE"/>
        </w:rPr>
        <w:t>ჭიდაობაში</w:t>
      </w:r>
      <w:r w:rsidRPr="00C16F53">
        <w:rPr>
          <w:rFonts w:ascii="Sylfaen" w:hAnsi="Sylfaen"/>
          <w:color w:val="000000" w:themeColor="text1"/>
          <w:sz w:val="20"/>
          <w:szCs w:val="20"/>
          <w:lang w:val="ka-GE"/>
        </w:rPr>
        <w:t xml:space="preserve"> </w:t>
      </w:r>
      <w:r w:rsidRPr="00C16F53">
        <w:rPr>
          <w:rFonts w:ascii="Sylfaen" w:hAnsi="Sylfaen" w:cs="Sylfaen"/>
          <w:color w:val="000000" w:themeColor="text1"/>
          <w:sz w:val="20"/>
          <w:szCs w:val="20"/>
          <w:lang w:val="ka-GE"/>
        </w:rPr>
        <w:t>ორგანიზებაზე</w:t>
      </w:r>
      <w:r w:rsidRPr="00C16F53">
        <w:rPr>
          <w:rFonts w:ascii="Sylfaen" w:hAnsi="Sylfaen"/>
          <w:color w:val="000000" w:themeColor="text1"/>
          <w:sz w:val="20"/>
          <w:szCs w:val="20"/>
          <w:lang w:val="ka-GE"/>
        </w:rPr>
        <w:t>.</w:t>
      </w:r>
    </w:p>
    <w:p w14:paraId="56657E54"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1. 2018 წლის II კვარტალში მომზადდა სატენდერო დოკუმენტაცია და გამოცხადდა ტენდერი შემდეგი საერთაშორისო სპორტული ღონისძიებების ორგანიზებაზე:</w:t>
      </w:r>
    </w:p>
    <w:p w14:paraId="0EAC3948" w14:textId="6794E429" w:rsidR="00A603D0" w:rsidRPr="00C16F53" w:rsidRDefault="00A603D0" w:rsidP="00050462">
      <w:pPr>
        <w:pStyle w:val="ListParagraph"/>
        <w:numPr>
          <w:ilvl w:val="0"/>
          <w:numId w:val="143"/>
        </w:numPr>
        <w:spacing w:line="240" w:lineRule="auto"/>
        <w:jc w:val="both"/>
        <w:rPr>
          <w:rFonts w:ascii="Sylfaen" w:hAnsi="Sylfaen" w:cs="Sylfaen"/>
          <w:iCs/>
          <w:sz w:val="20"/>
          <w:szCs w:val="20"/>
          <w:lang w:val="ka-GE"/>
        </w:rPr>
      </w:pPr>
      <w:r w:rsidRPr="00C16F53">
        <w:rPr>
          <w:rFonts w:ascii="Sylfaen" w:hAnsi="Sylfaen" w:cs="Sylfaen"/>
          <w:iCs/>
          <w:sz w:val="20"/>
          <w:szCs w:val="20"/>
          <w:lang w:val="ka-GE"/>
        </w:rPr>
        <w:t>რუსუდან სიხარულიძის სახელობის საერთაშორისო ტურნირი ტანვარჯიშში;</w:t>
      </w:r>
    </w:p>
    <w:p w14:paraId="001E2DB1" w14:textId="2324C2D0" w:rsidR="00A603D0" w:rsidRPr="00C16F53" w:rsidRDefault="00A603D0" w:rsidP="00050462">
      <w:pPr>
        <w:pStyle w:val="ListParagraph"/>
        <w:numPr>
          <w:ilvl w:val="0"/>
          <w:numId w:val="143"/>
        </w:numPr>
        <w:spacing w:line="240" w:lineRule="auto"/>
        <w:jc w:val="both"/>
        <w:rPr>
          <w:rFonts w:ascii="Sylfaen" w:hAnsi="Sylfaen" w:cs="Sylfaen"/>
          <w:iCs/>
          <w:sz w:val="20"/>
          <w:szCs w:val="20"/>
          <w:lang w:val="ka-GE"/>
        </w:rPr>
      </w:pPr>
      <w:r w:rsidRPr="00C16F53">
        <w:rPr>
          <w:rFonts w:ascii="Sylfaen" w:hAnsi="Sylfaen" w:cs="Sylfaen"/>
          <w:iCs/>
          <w:sz w:val="20"/>
          <w:szCs w:val="20"/>
          <w:lang w:val="ka-GE"/>
        </w:rPr>
        <w:t>საერთაშორისო ტურნირი სპორტულ ცეკვებში;</w:t>
      </w:r>
    </w:p>
    <w:p w14:paraId="20CB8B10" w14:textId="372481B2" w:rsidR="00A603D0" w:rsidRPr="00C16F53" w:rsidRDefault="00A603D0" w:rsidP="00050462">
      <w:pPr>
        <w:pStyle w:val="ListParagraph"/>
        <w:numPr>
          <w:ilvl w:val="0"/>
          <w:numId w:val="143"/>
        </w:numPr>
        <w:spacing w:line="240" w:lineRule="auto"/>
        <w:jc w:val="both"/>
        <w:rPr>
          <w:rFonts w:ascii="Sylfaen" w:hAnsi="Sylfaen" w:cs="Sylfaen"/>
          <w:iCs/>
          <w:sz w:val="20"/>
          <w:szCs w:val="20"/>
          <w:lang w:val="ka-GE"/>
        </w:rPr>
      </w:pPr>
      <w:r w:rsidRPr="00C16F53">
        <w:rPr>
          <w:rFonts w:ascii="Sylfaen" w:hAnsi="Sylfaen" w:cs="Sylfaen"/>
          <w:iCs/>
          <w:sz w:val="20"/>
          <w:szCs w:val="20"/>
          <w:lang w:val="ka-GE"/>
        </w:rPr>
        <w:t>ბილიარდში საერთაშორისო ტურნირი ,,AJARA OPEN 2018“;</w:t>
      </w:r>
    </w:p>
    <w:p w14:paraId="3BA29B4A" w14:textId="17C3C797" w:rsidR="00A603D0" w:rsidRPr="00C16F53" w:rsidRDefault="00A603D0" w:rsidP="00050462">
      <w:pPr>
        <w:pStyle w:val="ListParagraph"/>
        <w:numPr>
          <w:ilvl w:val="0"/>
          <w:numId w:val="143"/>
        </w:numPr>
        <w:spacing w:line="240" w:lineRule="auto"/>
        <w:jc w:val="both"/>
        <w:rPr>
          <w:rFonts w:ascii="Sylfaen" w:hAnsi="Sylfaen" w:cs="Sylfaen"/>
          <w:iCs/>
          <w:sz w:val="20"/>
          <w:szCs w:val="20"/>
          <w:lang w:val="ka-GE"/>
        </w:rPr>
      </w:pPr>
      <w:r w:rsidRPr="00C16F53">
        <w:rPr>
          <w:rFonts w:ascii="Sylfaen" w:hAnsi="Sylfaen" w:cs="Sylfaen"/>
          <w:iCs/>
          <w:sz w:val="20"/>
          <w:szCs w:val="20"/>
          <w:lang w:val="ka-GE"/>
        </w:rPr>
        <w:t>,,საერთაშორისო ჩემპიონატი შოტოკან კარატე დო-ში".</w:t>
      </w:r>
    </w:p>
    <w:p w14:paraId="682C29C4" w14:textId="77777777" w:rsidR="00A603D0" w:rsidRPr="00C16F53" w:rsidRDefault="00A603D0" w:rsidP="00E55F46">
      <w:pPr>
        <w:spacing w:line="240" w:lineRule="auto"/>
        <w:jc w:val="both"/>
        <w:rPr>
          <w:rFonts w:ascii="Sylfaen" w:hAnsi="Sylfaen" w:cs="Sylfaen"/>
          <w:iCs/>
          <w:sz w:val="20"/>
          <w:szCs w:val="20"/>
          <w:lang w:val="ka-GE"/>
        </w:rPr>
      </w:pPr>
      <w:r w:rsidRPr="00C16F53">
        <w:rPr>
          <w:rFonts w:ascii="Sylfaen" w:hAnsi="Sylfaen" w:cs="Sylfaen"/>
          <w:iCs/>
          <w:sz w:val="20"/>
          <w:szCs w:val="20"/>
          <w:lang w:val="ka-GE"/>
        </w:rPr>
        <w:t>2. საანგარიშო პერიოდში მერიის ორგანიზებით ჩატარდა შემდეგი საერთაშორისო სპორტული ღონისძიებები:</w:t>
      </w:r>
    </w:p>
    <w:p w14:paraId="014B33C7" w14:textId="1F5FE61C" w:rsidR="00A603D0" w:rsidRPr="00AC72C9" w:rsidRDefault="00A603D0" w:rsidP="00050462">
      <w:pPr>
        <w:pStyle w:val="ListParagraph"/>
        <w:numPr>
          <w:ilvl w:val="0"/>
          <w:numId w:val="144"/>
        </w:numPr>
        <w:spacing w:line="240" w:lineRule="auto"/>
        <w:jc w:val="both"/>
        <w:rPr>
          <w:rFonts w:ascii="Sylfaen" w:hAnsi="Sylfaen" w:cs="Sylfaen"/>
          <w:iCs/>
          <w:sz w:val="20"/>
          <w:szCs w:val="20"/>
          <w:lang w:val="ka-GE"/>
        </w:rPr>
      </w:pPr>
      <w:r w:rsidRPr="00AC72C9">
        <w:rPr>
          <w:rFonts w:ascii="Sylfaen" w:hAnsi="Sylfaen" w:cs="Sylfaen"/>
          <w:iCs/>
          <w:sz w:val="20"/>
          <w:szCs w:val="20"/>
          <w:lang w:val="ka-GE"/>
        </w:rPr>
        <w:t>მუხრან ვახტანგაძის სახელობის საერთაშორისო ტურნირი ბერძნულ რომაულ ჭიდაობაში;</w:t>
      </w:r>
    </w:p>
    <w:p w14:paraId="3D0DF82A" w14:textId="12D20424" w:rsidR="00A603D0" w:rsidRPr="00AC72C9" w:rsidRDefault="00A603D0" w:rsidP="00050462">
      <w:pPr>
        <w:pStyle w:val="ListParagraph"/>
        <w:numPr>
          <w:ilvl w:val="0"/>
          <w:numId w:val="144"/>
        </w:numPr>
        <w:spacing w:line="240" w:lineRule="auto"/>
        <w:jc w:val="both"/>
        <w:rPr>
          <w:rFonts w:ascii="Sylfaen" w:hAnsi="Sylfaen" w:cs="Sylfaen"/>
          <w:iCs/>
          <w:sz w:val="20"/>
          <w:szCs w:val="20"/>
          <w:lang w:val="ka-GE"/>
        </w:rPr>
      </w:pPr>
      <w:r w:rsidRPr="00AC72C9">
        <w:rPr>
          <w:rFonts w:ascii="Sylfaen" w:hAnsi="Sylfaen" w:cs="Sylfaen"/>
          <w:iCs/>
          <w:sz w:val="20"/>
          <w:szCs w:val="20"/>
          <w:lang w:val="ka-GE"/>
        </w:rPr>
        <w:t>ბილიარდში საერთაშორისო ტურნირი ,,AJARA OPEN 2018“;</w:t>
      </w:r>
    </w:p>
    <w:p w14:paraId="5BF636CD" w14:textId="23481BA0" w:rsidR="00A603D0" w:rsidRPr="00AC72C9" w:rsidRDefault="00A603D0" w:rsidP="00050462">
      <w:pPr>
        <w:pStyle w:val="ListParagraph"/>
        <w:numPr>
          <w:ilvl w:val="0"/>
          <w:numId w:val="144"/>
        </w:numPr>
        <w:spacing w:line="240" w:lineRule="auto"/>
        <w:jc w:val="both"/>
        <w:rPr>
          <w:rFonts w:ascii="Sylfaen" w:hAnsi="Sylfaen" w:cs="Sylfaen"/>
          <w:iCs/>
          <w:sz w:val="20"/>
          <w:szCs w:val="20"/>
          <w:lang w:val="ka-GE"/>
        </w:rPr>
      </w:pPr>
      <w:r w:rsidRPr="00AC72C9">
        <w:rPr>
          <w:rFonts w:ascii="Sylfaen" w:hAnsi="Sylfaen" w:cs="Sylfaen"/>
          <w:iCs/>
          <w:sz w:val="20"/>
          <w:szCs w:val="20"/>
          <w:lang w:val="ka-GE"/>
        </w:rPr>
        <w:t>,,საერთაშორისო ჩემპიონატი შოტოკან კარატე დო-ში"</w:t>
      </w:r>
      <w:r w:rsidR="00AC72C9">
        <w:rPr>
          <w:rFonts w:ascii="Sylfaen" w:hAnsi="Sylfaen" w:cs="Sylfaen"/>
          <w:iCs/>
          <w:sz w:val="20"/>
          <w:szCs w:val="20"/>
          <w:lang w:val="ka-GE"/>
        </w:rPr>
        <w:t>.</w:t>
      </w:r>
    </w:p>
    <w:p w14:paraId="0FA15016" w14:textId="77777777" w:rsidR="00A603D0" w:rsidRPr="009D68DB" w:rsidRDefault="00A603D0" w:rsidP="00E55F46">
      <w:pPr>
        <w:spacing w:line="240" w:lineRule="auto"/>
        <w:jc w:val="both"/>
        <w:rPr>
          <w:rFonts w:ascii="Sylfaen" w:hAnsi="Sylfaen" w:cs="Sylfaen"/>
          <w:iCs/>
          <w:sz w:val="20"/>
          <w:szCs w:val="20"/>
          <w:lang w:val="ka-GE"/>
        </w:rPr>
      </w:pPr>
    </w:p>
    <w:p w14:paraId="3A8A07E7" w14:textId="77777777" w:rsidR="00A603D0" w:rsidRPr="009D68DB" w:rsidRDefault="00A603D0" w:rsidP="00E55F46">
      <w:pPr>
        <w:spacing w:line="240" w:lineRule="auto"/>
        <w:jc w:val="both"/>
        <w:rPr>
          <w:rFonts w:ascii="Sylfaen" w:hAnsi="Sylfaen" w:cs="Sylfaen"/>
          <w:iCs/>
          <w:sz w:val="20"/>
          <w:szCs w:val="20"/>
          <w:lang w:val="ka-GE"/>
        </w:rPr>
      </w:pPr>
    </w:p>
    <w:p w14:paraId="5C5DED53" w14:textId="77777777" w:rsidR="00A603D0" w:rsidRPr="009D68DB" w:rsidRDefault="00A603D0" w:rsidP="00E55F46">
      <w:pPr>
        <w:spacing w:line="240" w:lineRule="auto"/>
        <w:jc w:val="both"/>
        <w:rPr>
          <w:rFonts w:ascii="Sylfaen" w:hAnsi="Sylfaen" w:cs="Sylfaen"/>
          <w:iCs/>
          <w:sz w:val="20"/>
          <w:szCs w:val="20"/>
          <w:lang w:val="ka-GE"/>
        </w:rPr>
      </w:pPr>
    </w:p>
    <w:p w14:paraId="7F4BFF1F" w14:textId="77777777" w:rsidR="00AC72C9" w:rsidRDefault="00AC72C9">
      <w:pPr>
        <w:rPr>
          <w:rFonts w:ascii="Sylfaen" w:eastAsia="Times New Roman" w:hAnsi="Sylfaen"/>
          <w:spacing w:val="15"/>
          <w:lang w:val="ka-GE"/>
        </w:rPr>
      </w:pPr>
      <w:r>
        <w:rPr>
          <w:rFonts w:ascii="Sylfaen" w:eastAsia="Times New Roman" w:hAnsi="Sylfaen"/>
          <w:lang w:val="ka-GE"/>
        </w:rPr>
        <w:br w:type="page"/>
      </w:r>
    </w:p>
    <w:p w14:paraId="18DA4105" w14:textId="20588751" w:rsidR="00A603D0" w:rsidRPr="009D68DB" w:rsidRDefault="00AF7444" w:rsidP="00E55F46">
      <w:pPr>
        <w:pStyle w:val="Subtitle"/>
        <w:numPr>
          <w:ilvl w:val="0"/>
          <w:numId w:val="0"/>
        </w:numPr>
        <w:spacing w:line="240" w:lineRule="auto"/>
        <w:jc w:val="both"/>
        <w:outlineLvl w:val="1"/>
        <w:rPr>
          <w:rFonts w:ascii="Sylfaen" w:eastAsia="Times New Roman" w:hAnsi="Sylfaen"/>
          <w:color w:val="auto"/>
          <w:lang w:val="ka-GE"/>
        </w:rPr>
      </w:pPr>
      <w:hyperlink w:anchor="_Toc514775200" w:history="1">
        <w:bookmarkStart w:id="145" w:name="_Toc6307962"/>
        <w:r w:rsidR="00A603D0" w:rsidRPr="009D68DB">
          <w:rPr>
            <w:rFonts w:ascii="Sylfaen" w:eastAsia="Times New Roman" w:hAnsi="Sylfaen"/>
            <w:color w:val="auto"/>
            <w:lang w:val="ka-GE"/>
          </w:rPr>
          <w:t>9.2</w:t>
        </w:r>
        <w:r w:rsidR="00A603D0" w:rsidRPr="009D68DB">
          <w:rPr>
            <w:rFonts w:ascii="Sylfaen" w:eastAsia="Times New Roman" w:hAnsi="Sylfaen"/>
            <w:color w:val="auto"/>
          </w:rPr>
          <w:t>.</w:t>
        </w:r>
        <w:r w:rsidR="00A603D0" w:rsidRPr="009D68DB">
          <w:rPr>
            <w:rFonts w:ascii="Sylfaen" w:eastAsia="Times New Roman" w:hAnsi="Sylfaen"/>
            <w:color w:val="auto"/>
            <w:lang w:val="ka-GE"/>
          </w:rPr>
          <w:t xml:space="preserve"> </w:t>
        </w:r>
        <w:r w:rsidR="00A603D0" w:rsidRPr="009D68DB">
          <w:rPr>
            <w:rFonts w:ascii="Sylfaen" w:eastAsia="Times New Roman" w:hAnsi="Sylfaen"/>
            <w:color w:val="auto"/>
          </w:rPr>
          <w:t>განვითარებისა და თვითრეალიზაციის შესაძლებლობები ბათუმელი ახალგაზრდებისათვის</w:t>
        </w:r>
        <w:bookmarkEnd w:id="145"/>
      </w:hyperlink>
    </w:p>
    <w:p w14:paraId="07FD1551" w14:textId="77777777"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46" w:name="_Toc6307963"/>
      <w:r w:rsidRPr="009D68DB">
        <w:rPr>
          <w:rFonts w:ascii="Sylfaen" w:eastAsia="Times New Roman" w:hAnsi="Sylfaen"/>
          <w:color w:val="auto"/>
        </w:rPr>
        <w:t>9.2.1.არაფორმალური განათლების მიღების ხელმისაწვდომობის გაზრდა</w:t>
      </w:r>
      <w:bookmarkEnd w:id="146"/>
    </w:p>
    <w:tbl>
      <w:tblPr>
        <w:tblW w:w="5000" w:type="pct"/>
        <w:tblLook w:val="04A0" w:firstRow="1" w:lastRow="0" w:firstColumn="1" w:lastColumn="0" w:noHBand="0" w:noVBand="1"/>
      </w:tblPr>
      <w:tblGrid>
        <w:gridCol w:w="4892"/>
        <w:gridCol w:w="2849"/>
        <w:gridCol w:w="1619"/>
      </w:tblGrid>
      <w:tr w:rsidR="00A603D0" w:rsidRPr="009D68DB" w14:paraId="6A7526B9" w14:textId="77777777" w:rsidTr="00D511B2">
        <w:trPr>
          <w:trHeight w:val="300"/>
        </w:trPr>
        <w:tc>
          <w:tcPr>
            <w:tcW w:w="2613" w:type="pct"/>
            <w:hideMark/>
          </w:tcPr>
          <w:p w14:paraId="13277642" w14:textId="77777777" w:rsidR="00A603D0" w:rsidRPr="00353067" w:rsidRDefault="00A603D0" w:rsidP="00E55F46">
            <w:pPr>
              <w:rPr>
                <w:rFonts w:ascii="Sylfaen" w:eastAsia="Times New Roman" w:hAnsi="Sylfaen" w:cs="Times New Roman"/>
                <w:b/>
                <w:color w:val="2F75B5"/>
                <w:szCs w:val="24"/>
                <w:lang w:val="ka-GE"/>
              </w:rPr>
            </w:pPr>
            <w:r w:rsidRPr="00353067">
              <w:rPr>
                <w:rFonts w:ascii="Sylfaen" w:eastAsia="Times New Roman" w:hAnsi="Sylfaen" w:cs="Sylfaen"/>
                <w:b/>
                <w:color w:val="2F75B5"/>
                <w:szCs w:val="24"/>
              </w:rPr>
              <w:t>სტრატეგიული</w:t>
            </w:r>
            <w:r w:rsidRPr="00353067">
              <w:rPr>
                <w:rFonts w:ascii="Sylfaen" w:eastAsia="Times New Roman" w:hAnsi="Sylfaen" w:cs="Times New Roman"/>
                <w:b/>
                <w:color w:val="2F75B5"/>
                <w:szCs w:val="24"/>
              </w:rPr>
              <w:t xml:space="preserve"> </w:t>
            </w:r>
            <w:r w:rsidRPr="00353067">
              <w:rPr>
                <w:rFonts w:ascii="Sylfaen" w:eastAsia="Times New Roman" w:hAnsi="Sylfaen" w:cs="Sylfaen"/>
                <w:b/>
                <w:color w:val="2F75B5"/>
                <w:szCs w:val="24"/>
              </w:rPr>
              <w:t>მიმართულება</w:t>
            </w:r>
            <w:r w:rsidRPr="00353067">
              <w:rPr>
                <w:rFonts w:ascii="Sylfaen" w:eastAsia="Times New Roman" w:hAnsi="Sylfaen" w:cs="Times New Roman"/>
                <w:b/>
                <w:color w:val="2F75B5"/>
                <w:szCs w:val="24"/>
              </w:rPr>
              <w:t xml:space="preserve">  </w:t>
            </w:r>
            <w:r w:rsidRPr="00353067">
              <w:rPr>
                <w:rFonts w:ascii="Sylfaen" w:eastAsia="Times New Roman" w:hAnsi="Sylfaen" w:cs="Times New Roman"/>
                <w:b/>
                <w:color w:val="2F75B5"/>
                <w:szCs w:val="24"/>
                <w:lang w:val="ka-GE"/>
              </w:rPr>
              <w:t>9</w:t>
            </w:r>
          </w:p>
        </w:tc>
        <w:tc>
          <w:tcPr>
            <w:tcW w:w="2387" w:type="pct"/>
            <w:gridSpan w:val="2"/>
            <w:hideMark/>
          </w:tcPr>
          <w:p w14:paraId="6BF06D6F" w14:textId="77777777" w:rsidR="00A603D0" w:rsidRPr="00353067" w:rsidRDefault="00A603D0" w:rsidP="00E55F46">
            <w:pPr>
              <w:rPr>
                <w:rFonts w:ascii="Sylfaen" w:eastAsia="Times New Roman" w:hAnsi="Sylfaen" w:cs="Sylfaen"/>
                <w:b/>
                <w:color w:val="757171"/>
                <w:szCs w:val="24"/>
                <w:lang w:val="ka-GE"/>
              </w:rPr>
            </w:pPr>
            <w:r w:rsidRPr="00353067">
              <w:rPr>
                <w:rFonts w:ascii="Sylfaen" w:eastAsia="Times New Roman" w:hAnsi="Sylfaen" w:cs="Sylfaen"/>
                <w:b/>
                <w:color w:val="757171"/>
                <w:szCs w:val="24"/>
                <w:lang w:val="ka-GE"/>
              </w:rPr>
              <w:t>სპორტისა და ახალგაზრდობის განვითარების ხელშეწყობა</w:t>
            </w:r>
          </w:p>
          <w:p w14:paraId="01A322A8" w14:textId="77777777" w:rsidR="00A603D0" w:rsidRPr="00353067" w:rsidRDefault="00A603D0" w:rsidP="00E55F46">
            <w:pPr>
              <w:rPr>
                <w:rFonts w:ascii="Sylfaen" w:eastAsia="Times New Roman" w:hAnsi="Sylfaen" w:cs="Sylfaen"/>
                <w:b/>
                <w:color w:val="757171"/>
                <w:szCs w:val="24"/>
                <w:lang w:val="ka-GE"/>
              </w:rPr>
            </w:pPr>
          </w:p>
        </w:tc>
      </w:tr>
      <w:tr w:rsidR="00A603D0" w:rsidRPr="009D68DB" w14:paraId="080A90C4" w14:textId="77777777" w:rsidTr="00D511B2">
        <w:trPr>
          <w:trHeight w:val="300"/>
        </w:trPr>
        <w:tc>
          <w:tcPr>
            <w:tcW w:w="2613" w:type="pct"/>
            <w:hideMark/>
          </w:tcPr>
          <w:p w14:paraId="2B5B810B" w14:textId="77777777" w:rsidR="00A603D0" w:rsidRPr="00353067" w:rsidRDefault="00A603D0" w:rsidP="00E55F46">
            <w:pPr>
              <w:rPr>
                <w:rFonts w:ascii="Sylfaen" w:eastAsia="Times New Roman" w:hAnsi="Sylfaen" w:cs="Times New Roman"/>
                <w:color w:val="2F75B5"/>
                <w:szCs w:val="24"/>
              </w:rPr>
            </w:pPr>
            <w:r w:rsidRPr="00353067">
              <w:rPr>
                <w:rFonts w:ascii="Sylfaen" w:eastAsia="Times New Roman" w:hAnsi="Sylfaen" w:cs="Sylfaen"/>
                <w:color w:val="2F75B5"/>
                <w:szCs w:val="24"/>
              </w:rPr>
              <w:t>პროგრამა</w:t>
            </w:r>
          </w:p>
        </w:tc>
        <w:tc>
          <w:tcPr>
            <w:tcW w:w="2387" w:type="pct"/>
            <w:gridSpan w:val="2"/>
            <w:shd w:val="clear" w:color="auto" w:fill="auto"/>
            <w:hideMark/>
          </w:tcPr>
          <w:p w14:paraId="70724F45" w14:textId="77777777" w:rsidR="00A603D0" w:rsidRPr="009D68DB" w:rsidRDefault="00A603D0" w:rsidP="00E55F46">
            <w:pPr>
              <w:pStyle w:val="Subtitle"/>
              <w:rPr>
                <w:rStyle w:val="Heading3Char"/>
                <w:rFonts w:ascii="Sylfaen" w:hAnsi="Sylfaen"/>
              </w:rPr>
            </w:pPr>
            <w:r w:rsidRPr="009D68DB">
              <w:rPr>
                <w:rFonts w:ascii="Sylfaen" w:hAnsi="Sylfaen"/>
              </w:rPr>
              <w:t>9.2.1.</w:t>
            </w:r>
            <w:r w:rsidRPr="009D68DB">
              <w:rPr>
                <w:rFonts w:ascii="Sylfaen" w:hAnsi="Sylfaen" w:cs="Sylfaen"/>
              </w:rPr>
              <w:t>არაფორმალური</w:t>
            </w:r>
            <w:r w:rsidRPr="009D68DB">
              <w:rPr>
                <w:rFonts w:ascii="Sylfaen" w:hAnsi="Sylfaen"/>
              </w:rPr>
              <w:t xml:space="preserve"> </w:t>
            </w:r>
            <w:r w:rsidRPr="009D68DB">
              <w:rPr>
                <w:rFonts w:ascii="Sylfaen" w:hAnsi="Sylfaen" w:cs="Sylfaen"/>
              </w:rPr>
              <w:t>განათლების</w:t>
            </w:r>
            <w:r w:rsidRPr="009D68DB">
              <w:rPr>
                <w:rFonts w:ascii="Sylfaen" w:hAnsi="Sylfaen"/>
              </w:rPr>
              <w:t xml:space="preserve"> </w:t>
            </w:r>
            <w:r w:rsidRPr="009D68DB">
              <w:rPr>
                <w:rFonts w:ascii="Sylfaen" w:hAnsi="Sylfaen" w:cs="Sylfaen"/>
              </w:rPr>
              <w:t>მიღების</w:t>
            </w:r>
            <w:r w:rsidRPr="009D68DB">
              <w:rPr>
                <w:rFonts w:ascii="Sylfaen" w:hAnsi="Sylfaen"/>
              </w:rPr>
              <w:t xml:space="preserve"> </w:t>
            </w:r>
            <w:r w:rsidRPr="009D68DB">
              <w:rPr>
                <w:rFonts w:ascii="Sylfaen" w:hAnsi="Sylfaen" w:cs="Sylfaen"/>
              </w:rPr>
              <w:t>ხელმისაწვდომობის</w:t>
            </w:r>
            <w:r w:rsidRPr="009D68DB">
              <w:rPr>
                <w:rFonts w:ascii="Sylfaen" w:hAnsi="Sylfaen"/>
              </w:rPr>
              <w:t xml:space="preserve"> </w:t>
            </w:r>
            <w:r w:rsidRPr="009D68DB">
              <w:rPr>
                <w:rFonts w:ascii="Sylfaen" w:hAnsi="Sylfaen" w:cs="Sylfaen"/>
              </w:rPr>
              <w:t>გაზრდა</w:t>
            </w:r>
          </w:p>
          <w:p w14:paraId="6C5806D2" w14:textId="77777777" w:rsidR="00A603D0" w:rsidRPr="009D68DB" w:rsidRDefault="00A603D0" w:rsidP="00E55F46">
            <w:pPr>
              <w:rPr>
                <w:rFonts w:ascii="Sylfaen" w:eastAsia="Times New Roman" w:hAnsi="Sylfaen" w:cs="Times New Roman"/>
                <w:sz w:val="24"/>
                <w:szCs w:val="24"/>
              </w:rPr>
            </w:pPr>
          </w:p>
        </w:tc>
      </w:tr>
      <w:tr w:rsidR="00A603D0" w:rsidRPr="009D68DB" w14:paraId="59DB44C2" w14:textId="77777777" w:rsidTr="00D511B2">
        <w:trPr>
          <w:trHeight w:val="600"/>
        </w:trPr>
        <w:tc>
          <w:tcPr>
            <w:tcW w:w="2613" w:type="pct"/>
            <w:hideMark/>
          </w:tcPr>
          <w:p w14:paraId="18606707" w14:textId="77777777" w:rsidR="00A603D0" w:rsidRPr="00353067" w:rsidRDefault="00A603D0" w:rsidP="00E55F46">
            <w:pPr>
              <w:rPr>
                <w:rFonts w:ascii="Sylfaen" w:eastAsia="Times New Roman" w:hAnsi="Sylfaen" w:cs="Times New Roman"/>
                <w:color w:val="2F75B5"/>
                <w:szCs w:val="24"/>
              </w:rPr>
            </w:pPr>
            <w:r w:rsidRPr="00353067">
              <w:rPr>
                <w:rFonts w:ascii="Sylfaen" w:eastAsia="Times New Roman" w:hAnsi="Sylfaen" w:cs="Sylfaen"/>
                <w:color w:val="2F75B5"/>
                <w:szCs w:val="24"/>
              </w:rPr>
              <w:t>პროგრამის</w:t>
            </w:r>
            <w:r w:rsidRPr="00353067">
              <w:rPr>
                <w:rFonts w:ascii="Sylfaen" w:eastAsia="Times New Roman" w:hAnsi="Sylfaen" w:cs="Times New Roman"/>
                <w:color w:val="2F75B5"/>
                <w:szCs w:val="24"/>
              </w:rPr>
              <w:t xml:space="preserve"> </w:t>
            </w:r>
            <w:r w:rsidRPr="00353067">
              <w:rPr>
                <w:rFonts w:ascii="Sylfaen" w:eastAsia="Times New Roman" w:hAnsi="Sylfaen" w:cs="Sylfaen"/>
                <w:color w:val="2F75B5"/>
                <w:szCs w:val="24"/>
              </w:rPr>
              <w:t>მიზანი</w:t>
            </w:r>
            <w:r w:rsidRPr="00353067">
              <w:rPr>
                <w:rFonts w:ascii="Sylfaen" w:eastAsia="Times New Roman" w:hAnsi="Sylfaen" w:cs="Times New Roman"/>
                <w:color w:val="2F75B5"/>
                <w:szCs w:val="24"/>
              </w:rPr>
              <w:t xml:space="preserve"> </w:t>
            </w:r>
            <w:r w:rsidRPr="00353067">
              <w:rPr>
                <w:rFonts w:ascii="Sylfaen" w:eastAsia="Times New Roman" w:hAnsi="Sylfaen" w:cs="Sylfaen"/>
                <w:color w:val="2F75B5"/>
                <w:szCs w:val="24"/>
              </w:rPr>
              <w:t>და</w:t>
            </w:r>
            <w:r w:rsidRPr="00353067">
              <w:rPr>
                <w:rFonts w:ascii="Sylfaen" w:eastAsia="Times New Roman" w:hAnsi="Sylfaen" w:cs="Times New Roman"/>
                <w:color w:val="2F75B5"/>
                <w:szCs w:val="24"/>
              </w:rPr>
              <w:t xml:space="preserve"> </w:t>
            </w:r>
            <w:r w:rsidRPr="00353067">
              <w:rPr>
                <w:rFonts w:ascii="Sylfaen" w:eastAsia="Times New Roman" w:hAnsi="Sylfaen" w:cs="Sylfaen"/>
                <w:color w:val="2F75B5"/>
                <w:szCs w:val="24"/>
              </w:rPr>
              <w:t>მოსალოდნელი</w:t>
            </w:r>
            <w:r w:rsidRPr="00353067">
              <w:rPr>
                <w:rFonts w:ascii="Sylfaen" w:eastAsia="Times New Roman" w:hAnsi="Sylfaen" w:cs="Times New Roman"/>
                <w:color w:val="2F75B5"/>
                <w:szCs w:val="24"/>
              </w:rPr>
              <w:t xml:space="preserve"> </w:t>
            </w:r>
            <w:r w:rsidRPr="00353067">
              <w:rPr>
                <w:rFonts w:ascii="Sylfaen" w:eastAsia="Times New Roman" w:hAnsi="Sylfaen" w:cs="Sylfaen"/>
                <w:color w:val="2F75B5"/>
                <w:szCs w:val="24"/>
              </w:rPr>
              <w:t>შედეგი</w:t>
            </w:r>
          </w:p>
        </w:tc>
        <w:tc>
          <w:tcPr>
            <w:tcW w:w="2387" w:type="pct"/>
            <w:gridSpan w:val="2"/>
            <w:shd w:val="clear" w:color="auto" w:fill="auto"/>
            <w:hideMark/>
          </w:tcPr>
          <w:p w14:paraId="455D3762" w14:textId="77777777" w:rsidR="00A603D0" w:rsidRPr="00DC1372" w:rsidRDefault="00A603D0" w:rsidP="00E55F46">
            <w:pPr>
              <w:jc w:val="both"/>
              <w:rPr>
                <w:rFonts w:ascii="Sylfaen" w:eastAsia="Times New Roman" w:hAnsi="Sylfaen" w:cs="Sylfaen"/>
                <w:color w:val="000000"/>
                <w:sz w:val="20"/>
                <w:lang w:val="ka-GE"/>
              </w:rPr>
            </w:pPr>
            <w:r w:rsidRPr="00DC1372">
              <w:rPr>
                <w:rFonts w:ascii="Sylfaen" w:eastAsia="Times New Roman" w:hAnsi="Sylfaen" w:cs="Sylfaen"/>
                <w:color w:val="000000"/>
                <w:sz w:val="20"/>
                <w:lang w:val="ka-GE"/>
              </w:rPr>
              <w:t>პროგრამის მიზანია ხელი შეუწყოს ახალგაზრდების განვითარებას, საზოგადოებაში მათ</w:t>
            </w:r>
          </w:p>
          <w:p w14:paraId="24227B27" w14:textId="39DA0354" w:rsidR="00A603D0" w:rsidRPr="009D68DB" w:rsidRDefault="00A603D0" w:rsidP="00E55F46">
            <w:pPr>
              <w:jc w:val="both"/>
              <w:rPr>
                <w:rFonts w:ascii="Sylfaen" w:hAnsi="Sylfaen" w:cs="Sylfaen"/>
                <w:lang w:val="ka-GE"/>
              </w:rPr>
            </w:pPr>
            <w:r w:rsidRPr="00DC1372">
              <w:rPr>
                <w:rFonts w:ascii="Sylfaen" w:eastAsia="Times New Roman" w:hAnsi="Sylfaen" w:cs="Sylfaen"/>
                <w:color w:val="000000"/>
                <w:sz w:val="20"/>
                <w:lang w:val="ka-GE"/>
              </w:rPr>
              <w:t>აქტიურ მონაწილეობასა და ინტეგრაციას.</w:t>
            </w:r>
          </w:p>
        </w:tc>
      </w:tr>
      <w:tr w:rsidR="00A603D0" w:rsidRPr="009D68DB" w14:paraId="4ED92538" w14:textId="77777777" w:rsidTr="00D511B2">
        <w:trPr>
          <w:trHeight w:val="300"/>
        </w:trPr>
        <w:tc>
          <w:tcPr>
            <w:tcW w:w="2613" w:type="pct"/>
            <w:hideMark/>
          </w:tcPr>
          <w:p w14:paraId="4BE9AC27" w14:textId="77777777" w:rsidR="00A603D0" w:rsidRPr="009D68DB" w:rsidRDefault="00A603D0" w:rsidP="00E55F46">
            <w:pPr>
              <w:rPr>
                <w:rFonts w:ascii="Sylfaen" w:eastAsia="Times New Roman" w:hAnsi="Sylfaen" w:cs="Times New Roman"/>
                <w:color w:val="000000"/>
                <w:sz w:val="24"/>
                <w:szCs w:val="24"/>
              </w:rPr>
            </w:pPr>
          </w:p>
        </w:tc>
        <w:tc>
          <w:tcPr>
            <w:tcW w:w="1522" w:type="pct"/>
            <w:shd w:val="clear" w:color="auto" w:fill="auto"/>
            <w:hideMark/>
          </w:tcPr>
          <w:p w14:paraId="5E7E40AA" w14:textId="77777777" w:rsidR="00A603D0" w:rsidRPr="009D68DB" w:rsidRDefault="00A603D0" w:rsidP="00E55F46">
            <w:pPr>
              <w:rPr>
                <w:rFonts w:ascii="Sylfaen" w:eastAsia="Times New Roman" w:hAnsi="Sylfaen" w:cs="Times New Roman"/>
              </w:rPr>
            </w:pPr>
          </w:p>
        </w:tc>
        <w:tc>
          <w:tcPr>
            <w:tcW w:w="865" w:type="pct"/>
            <w:shd w:val="clear" w:color="auto" w:fill="auto"/>
            <w:noWrap/>
            <w:hideMark/>
          </w:tcPr>
          <w:p w14:paraId="2C839433" w14:textId="77777777" w:rsidR="00A603D0" w:rsidRPr="009D68DB" w:rsidRDefault="00A603D0" w:rsidP="00E55F46">
            <w:pPr>
              <w:rPr>
                <w:rFonts w:ascii="Sylfaen" w:eastAsia="Times New Roman" w:hAnsi="Sylfaen" w:cs="Times New Roman"/>
              </w:rPr>
            </w:pPr>
          </w:p>
        </w:tc>
      </w:tr>
      <w:tr w:rsidR="00A603D0" w:rsidRPr="009D68DB" w14:paraId="21C00CFA" w14:textId="77777777" w:rsidTr="00D511B2">
        <w:trPr>
          <w:trHeight w:val="300"/>
        </w:trPr>
        <w:tc>
          <w:tcPr>
            <w:tcW w:w="2613" w:type="pct"/>
            <w:hideMark/>
          </w:tcPr>
          <w:p w14:paraId="7B75B420" w14:textId="77777777" w:rsidR="00A603D0" w:rsidRPr="00353067" w:rsidRDefault="00A603D0" w:rsidP="00E55F46">
            <w:pPr>
              <w:rPr>
                <w:rFonts w:ascii="Sylfaen" w:eastAsia="Times New Roman" w:hAnsi="Sylfaen" w:cs="Times New Roman"/>
                <w:b/>
                <w:color w:val="2F75B5"/>
                <w:szCs w:val="24"/>
              </w:rPr>
            </w:pPr>
            <w:r w:rsidRPr="00353067">
              <w:rPr>
                <w:rFonts w:ascii="Sylfaen" w:eastAsia="Times New Roman" w:hAnsi="Sylfaen" w:cs="Sylfaen"/>
                <w:b/>
                <w:color w:val="2F75B5"/>
                <w:szCs w:val="24"/>
              </w:rPr>
              <w:t>ღონისძიებები</w:t>
            </w:r>
            <w:r w:rsidRPr="00353067">
              <w:rPr>
                <w:rFonts w:ascii="Sylfaen" w:eastAsia="Times New Roman" w:hAnsi="Sylfaen" w:cs="Times New Roman"/>
                <w:b/>
                <w:color w:val="2F75B5"/>
                <w:szCs w:val="24"/>
              </w:rPr>
              <w:t>:</w:t>
            </w:r>
          </w:p>
        </w:tc>
        <w:tc>
          <w:tcPr>
            <w:tcW w:w="1522" w:type="pct"/>
            <w:hideMark/>
          </w:tcPr>
          <w:p w14:paraId="6D8C2735" w14:textId="77777777" w:rsidR="00A603D0" w:rsidRPr="00353067" w:rsidRDefault="00A603D0" w:rsidP="00E55F46">
            <w:pPr>
              <w:rPr>
                <w:rFonts w:ascii="Sylfaen" w:eastAsia="Times New Roman" w:hAnsi="Sylfaen" w:cs="Times New Roman"/>
                <w:b/>
                <w:color w:val="2F75B5"/>
                <w:szCs w:val="24"/>
              </w:rPr>
            </w:pPr>
            <w:r w:rsidRPr="00353067">
              <w:rPr>
                <w:rFonts w:ascii="Sylfaen" w:eastAsia="Times New Roman" w:hAnsi="Sylfaen" w:cs="Sylfaen"/>
                <w:b/>
                <w:color w:val="2F75B5"/>
                <w:szCs w:val="24"/>
              </w:rPr>
              <w:t>შესრულების</w:t>
            </w:r>
            <w:r w:rsidRPr="00353067">
              <w:rPr>
                <w:rFonts w:ascii="Sylfaen" w:eastAsia="Times New Roman" w:hAnsi="Sylfaen" w:cs="Times New Roman"/>
                <w:b/>
                <w:color w:val="2F75B5"/>
                <w:szCs w:val="24"/>
              </w:rPr>
              <w:t xml:space="preserve"> </w:t>
            </w:r>
            <w:r w:rsidRPr="00353067">
              <w:rPr>
                <w:rFonts w:ascii="Sylfaen" w:eastAsia="Times New Roman" w:hAnsi="Sylfaen" w:cs="Sylfaen"/>
                <w:b/>
                <w:color w:val="2F75B5"/>
                <w:szCs w:val="24"/>
              </w:rPr>
              <w:t>ინდიკატორი</w:t>
            </w:r>
          </w:p>
        </w:tc>
        <w:tc>
          <w:tcPr>
            <w:tcW w:w="865" w:type="pct"/>
            <w:noWrap/>
            <w:hideMark/>
          </w:tcPr>
          <w:p w14:paraId="34C91890" w14:textId="77777777" w:rsidR="00A603D0" w:rsidRPr="00353067" w:rsidRDefault="00A603D0" w:rsidP="00E55F46">
            <w:pPr>
              <w:rPr>
                <w:rFonts w:ascii="Sylfaen" w:eastAsia="Times New Roman" w:hAnsi="Sylfaen" w:cs="Times New Roman"/>
                <w:b/>
                <w:color w:val="2F75B5"/>
                <w:szCs w:val="24"/>
              </w:rPr>
            </w:pPr>
            <w:r w:rsidRPr="00353067">
              <w:rPr>
                <w:rFonts w:ascii="Sylfaen" w:eastAsia="Times New Roman" w:hAnsi="Sylfaen" w:cs="Sylfaen"/>
                <w:b/>
                <w:color w:val="2F75B5"/>
                <w:szCs w:val="24"/>
              </w:rPr>
              <w:t>შესრულება</w:t>
            </w:r>
          </w:p>
        </w:tc>
      </w:tr>
      <w:tr w:rsidR="00A603D0" w:rsidRPr="009D68DB" w14:paraId="4AB50EE2" w14:textId="77777777" w:rsidTr="00D511B2">
        <w:trPr>
          <w:trHeight w:val="300"/>
        </w:trPr>
        <w:tc>
          <w:tcPr>
            <w:tcW w:w="2613" w:type="pct"/>
            <w:hideMark/>
          </w:tcPr>
          <w:p w14:paraId="2F8B513C" w14:textId="77777777" w:rsidR="00A603D0" w:rsidRPr="00353067" w:rsidRDefault="00A603D0" w:rsidP="00E55F46">
            <w:pPr>
              <w:pStyle w:val="Default"/>
              <w:spacing w:after="160"/>
              <w:jc w:val="both"/>
              <w:rPr>
                <w:sz w:val="20"/>
                <w:szCs w:val="20"/>
                <w:lang w:val="ka-GE"/>
              </w:rPr>
            </w:pPr>
            <w:r w:rsidRPr="00353067">
              <w:rPr>
                <w:sz w:val="20"/>
                <w:szCs w:val="20"/>
                <w:lang w:val="ka-GE"/>
              </w:rPr>
              <w:t>ახალგაზრდული ცენტრის ბაზაზე შეხვედრების, სემინარების, ტრენინგების ორგანიზება ახალგაზრდებისათვის აქტუალურ თემებთან დაკავშირებით;</w:t>
            </w:r>
          </w:p>
          <w:p w14:paraId="0EB82E3C" w14:textId="77777777" w:rsidR="00A603D0" w:rsidRPr="00353067" w:rsidRDefault="00A603D0" w:rsidP="00E55F46">
            <w:pPr>
              <w:pStyle w:val="Default"/>
              <w:spacing w:after="160"/>
              <w:jc w:val="both"/>
              <w:rPr>
                <w:sz w:val="20"/>
                <w:szCs w:val="20"/>
                <w:lang w:val="ka-GE"/>
              </w:rPr>
            </w:pPr>
          </w:p>
        </w:tc>
        <w:tc>
          <w:tcPr>
            <w:tcW w:w="1522" w:type="pct"/>
            <w:shd w:val="clear" w:color="auto" w:fill="FFFFFF" w:themeFill="background1"/>
            <w:hideMark/>
          </w:tcPr>
          <w:p w14:paraId="078E1A8D" w14:textId="77777777" w:rsidR="00A603D0" w:rsidRPr="00353067" w:rsidRDefault="00A603D0" w:rsidP="00E55F46">
            <w:pPr>
              <w:jc w:val="both"/>
              <w:rPr>
                <w:rFonts w:ascii="Sylfaen" w:hAnsi="Sylfaen" w:cs="Sylfaen"/>
                <w:sz w:val="20"/>
                <w:szCs w:val="20"/>
                <w:lang w:val="ka-GE"/>
              </w:rPr>
            </w:pPr>
            <w:r w:rsidRPr="00353067">
              <w:rPr>
                <w:rFonts w:ascii="Sylfaen" w:hAnsi="Sylfaen" w:cs="Sylfaen"/>
                <w:sz w:val="20"/>
                <w:szCs w:val="20"/>
                <w:lang w:val="ka-GE"/>
              </w:rPr>
              <w:t>ორგანიზებული ტრენინგ-სემინარების რაოდენობა</w:t>
            </w:r>
          </w:p>
        </w:tc>
        <w:tc>
          <w:tcPr>
            <w:tcW w:w="865" w:type="pct"/>
            <w:shd w:val="clear" w:color="auto" w:fill="FFFFFF" w:themeFill="background1"/>
            <w:noWrap/>
            <w:hideMark/>
          </w:tcPr>
          <w:p w14:paraId="38666171" w14:textId="77777777" w:rsidR="00A603D0" w:rsidRPr="00353067" w:rsidRDefault="00A603D0" w:rsidP="00E55F46">
            <w:pPr>
              <w:jc w:val="center"/>
              <w:rPr>
                <w:rFonts w:ascii="Sylfaen" w:eastAsia="Times New Roman" w:hAnsi="Sylfaen" w:cs="Times New Roman"/>
                <w:b/>
                <w:color w:val="000000"/>
                <w:sz w:val="20"/>
                <w:szCs w:val="20"/>
              </w:rPr>
            </w:pPr>
            <w:r w:rsidRPr="00353067">
              <w:rPr>
                <w:rFonts w:ascii="Sylfaen" w:eastAsia="Calibri" w:hAnsi="Sylfaen" w:cs="Sylfaen"/>
                <w:b/>
                <w:sz w:val="20"/>
                <w:szCs w:val="20"/>
                <w:lang w:val="ka-GE"/>
              </w:rPr>
              <w:t>√</w:t>
            </w:r>
          </w:p>
        </w:tc>
      </w:tr>
      <w:tr w:rsidR="00A603D0" w:rsidRPr="009D68DB" w14:paraId="7D77EE0B" w14:textId="77777777" w:rsidTr="00D511B2">
        <w:trPr>
          <w:trHeight w:val="300"/>
        </w:trPr>
        <w:tc>
          <w:tcPr>
            <w:tcW w:w="2613" w:type="pct"/>
            <w:hideMark/>
          </w:tcPr>
          <w:p w14:paraId="1F08BDFC" w14:textId="77777777" w:rsidR="00A603D0" w:rsidRPr="00353067" w:rsidRDefault="00A603D0" w:rsidP="00E55F46">
            <w:pPr>
              <w:pStyle w:val="Default"/>
              <w:spacing w:after="160"/>
              <w:jc w:val="both"/>
              <w:rPr>
                <w:sz w:val="20"/>
                <w:szCs w:val="20"/>
                <w:lang w:val="ka-GE"/>
              </w:rPr>
            </w:pPr>
            <w:r w:rsidRPr="00353067">
              <w:rPr>
                <w:sz w:val="20"/>
                <w:szCs w:val="20"/>
                <w:lang w:val="ka-GE"/>
              </w:rPr>
              <w:t>ახალგაზრდული ცენტრის მატერიალურ-ტექნიკური ბაზის გაუმჯობესება.</w:t>
            </w:r>
          </w:p>
          <w:p w14:paraId="2D6D23C5" w14:textId="77777777" w:rsidR="00A603D0" w:rsidRPr="00353067" w:rsidRDefault="00A603D0" w:rsidP="00E55F46">
            <w:pPr>
              <w:jc w:val="both"/>
              <w:rPr>
                <w:rFonts w:ascii="Sylfaen" w:hAnsi="Sylfaen" w:cs="Sylfaen"/>
                <w:iCs/>
                <w:sz w:val="20"/>
                <w:szCs w:val="20"/>
                <w:lang w:val="ka-GE"/>
              </w:rPr>
            </w:pPr>
          </w:p>
        </w:tc>
        <w:tc>
          <w:tcPr>
            <w:tcW w:w="1522" w:type="pct"/>
            <w:shd w:val="clear" w:color="auto" w:fill="FFFFFF" w:themeFill="background1"/>
            <w:hideMark/>
          </w:tcPr>
          <w:p w14:paraId="4F021162" w14:textId="77777777" w:rsidR="00A603D0" w:rsidRPr="00353067" w:rsidRDefault="00A603D0" w:rsidP="00E55F46">
            <w:pPr>
              <w:jc w:val="both"/>
              <w:rPr>
                <w:rFonts w:ascii="Sylfaen" w:hAnsi="Sylfaen" w:cs="Sylfaen"/>
                <w:sz w:val="20"/>
                <w:szCs w:val="20"/>
                <w:highlight w:val="yellow"/>
                <w:lang w:val="ka-GE"/>
              </w:rPr>
            </w:pPr>
            <w:r w:rsidRPr="00353067">
              <w:rPr>
                <w:rFonts w:ascii="Sylfaen" w:hAnsi="Sylfaen" w:cs="Sylfaen"/>
                <w:sz w:val="20"/>
                <w:szCs w:val="20"/>
                <w:lang w:val="ka-GE"/>
              </w:rPr>
              <w:t>შეძენილი ინვენტარის რაოდენობა და ღირებულება</w:t>
            </w:r>
          </w:p>
        </w:tc>
        <w:tc>
          <w:tcPr>
            <w:tcW w:w="865" w:type="pct"/>
            <w:shd w:val="clear" w:color="auto" w:fill="FFFFFF" w:themeFill="background1"/>
            <w:noWrap/>
            <w:hideMark/>
          </w:tcPr>
          <w:p w14:paraId="4C2D35DB" w14:textId="77777777" w:rsidR="00A603D0" w:rsidRPr="00353067" w:rsidRDefault="00A603D0" w:rsidP="00E55F46">
            <w:pPr>
              <w:jc w:val="center"/>
              <w:rPr>
                <w:rFonts w:ascii="Sylfaen" w:eastAsia="Times New Roman" w:hAnsi="Sylfaen" w:cs="Times New Roman"/>
                <w:b/>
                <w:color w:val="000000"/>
                <w:sz w:val="20"/>
                <w:szCs w:val="20"/>
              </w:rPr>
            </w:pPr>
            <w:r w:rsidRPr="00353067">
              <w:rPr>
                <w:rFonts w:ascii="Sylfaen" w:eastAsia="Calibri" w:hAnsi="Sylfaen" w:cs="Sylfaen"/>
                <w:b/>
                <w:sz w:val="20"/>
                <w:szCs w:val="20"/>
                <w:lang w:val="ka-GE"/>
              </w:rPr>
              <w:t>√</w:t>
            </w:r>
          </w:p>
        </w:tc>
      </w:tr>
    </w:tbl>
    <w:p w14:paraId="7CF413E1" w14:textId="77777777" w:rsidR="00A603D0" w:rsidRPr="00AC72C9" w:rsidRDefault="00A603D0" w:rsidP="00E55F46">
      <w:pPr>
        <w:spacing w:line="240" w:lineRule="auto"/>
        <w:jc w:val="both"/>
        <w:rPr>
          <w:rFonts w:ascii="Sylfaen" w:hAnsi="Sylfaen" w:cs="Sylfaen"/>
          <w:b/>
          <w:iCs/>
          <w:sz w:val="20"/>
          <w:szCs w:val="20"/>
        </w:rPr>
      </w:pPr>
    </w:p>
    <w:p w14:paraId="3AAB908E" w14:textId="5BCEC79A" w:rsidR="00A603D0" w:rsidRPr="00AC72C9" w:rsidRDefault="00A603D0" w:rsidP="00E55F46">
      <w:pPr>
        <w:spacing w:line="240" w:lineRule="auto"/>
        <w:jc w:val="both"/>
        <w:rPr>
          <w:rFonts w:ascii="Sylfaen" w:hAnsi="Sylfaen" w:cs="Sylfaen"/>
          <w:b/>
          <w:sz w:val="20"/>
          <w:szCs w:val="20"/>
          <w:u w:val="single"/>
          <w:lang w:val="ka-GE"/>
        </w:rPr>
      </w:pPr>
      <w:r w:rsidRPr="00AC72C9">
        <w:rPr>
          <w:rFonts w:ascii="Sylfaen" w:hAnsi="Sylfaen" w:cs="Sylfaen"/>
          <w:b/>
          <w:sz w:val="20"/>
          <w:szCs w:val="20"/>
          <w:lang w:val="ka-GE"/>
        </w:rPr>
        <w:t>2019 წელი</w:t>
      </w:r>
      <w:r w:rsidR="00AC72C9" w:rsidRPr="00AC72C9">
        <w:rPr>
          <w:rFonts w:ascii="Sylfaen" w:hAnsi="Sylfaen" w:cs="Sylfaen"/>
          <w:b/>
          <w:sz w:val="20"/>
          <w:szCs w:val="20"/>
          <w:lang w:val="ka-GE"/>
        </w:rPr>
        <w:t xml:space="preserve"> </w:t>
      </w:r>
      <w:r w:rsidRPr="00AC72C9">
        <w:rPr>
          <w:rFonts w:ascii="Sylfaen" w:hAnsi="Sylfaen"/>
          <w:b/>
          <w:sz w:val="20"/>
          <w:szCs w:val="20"/>
        </w:rPr>
        <w:t xml:space="preserve">I </w:t>
      </w:r>
      <w:r w:rsidRPr="00AC72C9">
        <w:rPr>
          <w:rFonts w:ascii="Sylfaen" w:hAnsi="Sylfaen"/>
          <w:b/>
          <w:sz w:val="20"/>
          <w:szCs w:val="20"/>
          <w:lang w:val="ka-GE"/>
        </w:rPr>
        <w:t>კვარტალი</w:t>
      </w:r>
    </w:p>
    <w:p w14:paraId="62D56E20" w14:textId="77777777" w:rsidR="00A603D0" w:rsidRPr="00AC72C9" w:rsidRDefault="00A603D0" w:rsidP="00E55F46">
      <w:pPr>
        <w:spacing w:line="240" w:lineRule="auto"/>
        <w:jc w:val="both"/>
        <w:rPr>
          <w:rFonts w:ascii="Sylfaen" w:hAnsi="Sylfaen" w:cs="Sylfaen"/>
          <w:iCs/>
          <w:sz w:val="20"/>
          <w:szCs w:val="20"/>
          <w:lang w:val="ka-GE"/>
        </w:rPr>
      </w:pPr>
      <w:r w:rsidRPr="00AC72C9">
        <w:rPr>
          <w:rFonts w:ascii="Sylfaen" w:hAnsi="Sylfaen" w:cs="Sylfaen"/>
          <w:iCs/>
          <w:sz w:val="20"/>
          <w:szCs w:val="20"/>
          <w:lang w:val="ka-GE"/>
        </w:rPr>
        <w:t xml:space="preserve">ღონისძიებების ორგანიზების მიზნით, მომზადდა სატენდერო დოკუმენტაცია, გამოცხადდა და ჩატარდა ელექტრონული ტენდერი. გამოვლენილი გამარჯვებული კომპანია უზურუნველყოფს ტრენინგების, შეხვედრებისა და სემინარების ჩატარებას, რომელთა თემებიც იქნება პიროვნული განვითარება და უნარ-ჩევები, მოქალაქის სოციალური როლი, აქტიური მოქალაქეობა, სოციალური მეწარმეობა, კონფლიქტი და კონფლიქტოლოგიის მოგვარების გზების ძიება, ეფექტური პრეზენტაცია და საჯაროდ გამოსვლის ხელოვნება, კიბერუსაფრთხოება და ინტერნეტსივრცეში არსებული  გამოწვევები, ჯანსაღი ცხოვრების წესი, პირველადი დახმარების აღმოჩენა და საგანგებო სიტუაციების მართვა, ხელოვნური ინტელექტი და ტექნოლოგიური გამოწვევები, იდენტობა, ტრადიციები და თანამედროვება. ჩატარდება ჟესტური ენის შემსწავლელი გაკვეთილები.  </w:t>
      </w:r>
    </w:p>
    <w:p w14:paraId="30EEB9F6" w14:textId="77777777" w:rsidR="00A603D0" w:rsidRPr="00AC72C9" w:rsidRDefault="00A603D0" w:rsidP="00E55F46">
      <w:pPr>
        <w:spacing w:line="240" w:lineRule="auto"/>
        <w:jc w:val="both"/>
        <w:rPr>
          <w:rFonts w:ascii="Sylfaen" w:hAnsi="Sylfaen" w:cs="Sylfaen"/>
          <w:iCs/>
          <w:sz w:val="20"/>
          <w:szCs w:val="20"/>
          <w:lang w:val="ka-GE"/>
        </w:rPr>
      </w:pPr>
      <w:r w:rsidRPr="00AC72C9">
        <w:rPr>
          <w:rFonts w:ascii="Sylfaen" w:hAnsi="Sylfaen" w:cs="Sylfaen"/>
          <w:iCs/>
          <w:sz w:val="20"/>
          <w:szCs w:val="20"/>
          <w:lang w:val="ka-GE"/>
        </w:rPr>
        <w:t xml:space="preserve">პირველ კვარტალში  ჩატარდა სხვადსხვა თემატიკის შეხვედრები, მათ შორის: </w:t>
      </w:r>
    </w:p>
    <w:p w14:paraId="5160E144" w14:textId="77777777" w:rsidR="00A603D0" w:rsidRPr="00AC72C9" w:rsidRDefault="00A603D0" w:rsidP="00E55F46">
      <w:pPr>
        <w:spacing w:line="240" w:lineRule="auto"/>
        <w:jc w:val="both"/>
        <w:rPr>
          <w:rFonts w:ascii="Sylfaen" w:hAnsi="Sylfaen" w:cs="Sylfaen"/>
          <w:iCs/>
          <w:sz w:val="20"/>
          <w:szCs w:val="20"/>
          <w:lang w:val="ka-GE"/>
        </w:rPr>
      </w:pPr>
      <w:r w:rsidRPr="00AC72C9">
        <w:rPr>
          <w:rFonts w:ascii="Sylfaen" w:hAnsi="Sylfaen" w:cs="Sylfaen"/>
          <w:iCs/>
          <w:sz w:val="20"/>
          <w:szCs w:val="20"/>
          <w:lang w:val="ka-GE"/>
        </w:rPr>
        <w:lastRenderedPageBreak/>
        <w:t xml:space="preserve">10 იანვარს გაიმართა „ქ. ბათუმის მუნიციპალიტეტის 2019-2021 წლების ახლგაზრდული პოლიტიკის დოკუმენტის" საჯაროდ განხილვა, რომელსაც ესწრებოდნენ ბათუმის სხვადასხვა საგანმანათლებლო დაწესებულების, არასამთავრობო ორგანიზაციების წარმომადგენლები, მოსწავლეები, სტუდენტების და სხვადსხვა ასაკის ახალგაზრდები. </w:t>
      </w:r>
    </w:p>
    <w:p w14:paraId="0CAED1D0" w14:textId="77777777" w:rsidR="00A603D0" w:rsidRPr="00AC72C9" w:rsidRDefault="00A603D0" w:rsidP="00E55F46">
      <w:pPr>
        <w:spacing w:line="240" w:lineRule="auto"/>
        <w:jc w:val="both"/>
        <w:rPr>
          <w:rFonts w:ascii="Sylfaen" w:hAnsi="Sylfaen" w:cs="Sylfaen"/>
          <w:iCs/>
          <w:sz w:val="20"/>
          <w:szCs w:val="20"/>
          <w:lang w:val="ka-GE"/>
        </w:rPr>
      </w:pPr>
      <w:r w:rsidRPr="00AC72C9">
        <w:rPr>
          <w:rFonts w:ascii="Sylfaen" w:hAnsi="Sylfaen" w:cs="Sylfaen"/>
          <w:iCs/>
          <w:sz w:val="20"/>
          <w:szCs w:val="20"/>
          <w:lang w:val="ka-GE"/>
        </w:rPr>
        <w:t xml:space="preserve">17 იანვარს განხორციელდა ახალგაზრდული ცენტრის მკითხველთა კლუბის „ჰოგვორტსის" შემეცნებითი ღონისძიებები. </w:t>
      </w:r>
    </w:p>
    <w:p w14:paraId="29B3BF74" w14:textId="77777777" w:rsidR="00A603D0" w:rsidRPr="00AC72C9" w:rsidRDefault="00A603D0" w:rsidP="00E55F46">
      <w:pPr>
        <w:spacing w:line="240" w:lineRule="auto"/>
        <w:jc w:val="both"/>
        <w:rPr>
          <w:rFonts w:ascii="Sylfaen" w:hAnsi="Sylfaen" w:cs="Sylfaen"/>
          <w:iCs/>
          <w:sz w:val="20"/>
          <w:szCs w:val="20"/>
          <w:lang w:val="ka-GE"/>
        </w:rPr>
      </w:pPr>
      <w:r w:rsidRPr="00AC72C9">
        <w:rPr>
          <w:rFonts w:ascii="Sylfaen" w:hAnsi="Sylfaen" w:cs="Sylfaen"/>
          <w:iCs/>
          <w:sz w:val="20"/>
          <w:szCs w:val="20"/>
          <w:lang w:val="ka-GE"/>
        </w:rPr>
        <w:t xml:space="preserve">24 იანვარს  ახალგაზრდულ ცენტრში  გამომცემლობის „წიგნები ბათუმში“  დამფუძნებელმა მარიამ კორინთელმა ახალგაზრდებთან ერთად განიხილა დანიელ კიზის მხატვრული ნაწარმოები „ყვავილები ელჯერნონისთვის“. </w:t>
      </w:r>
    </w:p>
    <w:p w14:paraId="6FC48307" w14:textId="77777777" w:rsidR="00A603D0" w:rsidRPr="00AC72C9" w:rsidRDefault="00A603D0" w:rsidP="00E55F46">
      <w:pPr>
        <w:spacing w:line="240" w:lineRule="auto"/>
        <w:jc w:val="both"/>
        <w:rPr>
          <w:rFonts w:ascii="Sylfaen" w:hAnsi="Sylfaen" w:cs="Sylfaen"/>
          <w:iCs/>
          <w:sz w:val="20"/>
          <w:szCs w:val="20"/>
          <w:lang w:val="ka-GE"/>
        </w:rPr>
      </w:pPr>
      <w:r w:rsidRPr="00AC72C9">
        <w:rPr>
          <w:rFonts w:ascii="Sylfaen" w:hAnsi="Sylfaen" w:cs="Sylfaen"/>
          <w:iCs/>
          <w:sz w:val="20"/>
          <w:szCs w:val="20"/>
          <w:lang w:val="ka-GE"/>
        </w:rPr>
        <w:t xml:space="preserve">30 იანვარს ახალგაზრდობის ცენტრში  მწერალი ზურა აბაშიძე ახალგაზრდებს შეხვდა და მათთან ერთად განიხილა  მისი ავტორობით გამოცემული სადებიუტო მხატვრული ნაწარმოები: „როგორ მოვკლათ ბილი ელიოტი“; </w:t>
      </w:r>
    </w:p>
    <w:p w14:paraId="60E3A518" w14:textId="77777777" w:rsidR="00A603D0" w:rsidRPr="00AC72C9" w:rsidRDefault="00A603D0" w:rsidP="00E55F46">
      <w:pPr>
        <w:spacing w:line="240" w:lineRule="auto"/>
        <w:jc w:val="both"/>
        <w:rPr>
          <w:rFonts w:ascii="Sylfaen" w:hAnsi="Sylfaen" w:cs="Sylfaen"/>
          <w:iCs/>
          <w:sz w:val="20"/>
          <w:szCs w:val="20"/>
          <w:lang w:val="ka-GE"/>
        </w:rPr>
      </w:pPr>
      <w:r w:rsidRPr="00AC72C9">
        <w:rPr>
          <w:rFonts w:ascii="Sylfaen" w:hAnsi="Sylfaen" w:cs="Sylfaen"/>
          <w:iCs/>
          <w:sz w:val="20"/>
          <w:szCs w:val="20"/>
          <w:lang w:val="ka-GE"/>
        </w:rPr>
        <w:t xml:space="preserve">1 თებერვალს წიგნის საჯაროდ კითხვის დღესთან დაკავშირებით, ახალგაზრდულ ცენტრში  ახალგაზრდებმა  წაიკითხეს და განიხილეს ფრანც კაფკას ნოველა „მეტამორფოზა“. </w:t>
      </w:r>
    </w:p>
    <w:p w14:paraId="184165CF" w14:textId="77777777" w:rsidR="00A603D0" w:rsidRPr="00AC72C9" w:rsidRDefault="00A603D0" w:rsidP="00E55F46">
      <w:pPr>
        <w:spacing w:line="240" w:lineRule="auto"/>
        <w:jc w:val="both"/>
        <w:rPr>
          <w:rFonts w:ascii="Sylfaen" w:hAnsi="Sylfaen" w:cs="Sylfaen"/>
          <w:iCs/>
          <w:sz w:val="20"/>
          <w:szCs w:val="20"/>
          <w:lang w:val="ka-GE"/>
        </w:rPr>
      </w:pPr>
      <w:r w:rsidRPr="00AC72C9">
        <w:rPr>
          <w:rFonts w:ascii="Sylfaen" w:hAnsi="Sylfaen" w:cs="Sylfaen"/>
          <w:iCs/>
          <w:sz w:val="20"/>
          <w:szCs w:val="20"/>
          <w:lang w:val="ka-GE"/>
        </w:rPr>
        <w:t xml:space="preserve">მარტში   დაიწყო საინფორმაციო შეხვედრების ჩატარება ბათუმის საგანმანათლებლო დაწესებულებეში "ქალაქ ბათუმის მუნიციპალიტეტის 2019 წლის ახალგაზრდების განვითარების ხელშეწყობის ფარგლებში დაგეგმილი ღონისძიებებისა და  პროექტების შესახებ ახალგაზრდების ინფორმულობის გაზრდის მიზნით.  </w:t>
      </w:r>
    </w:p>
    <w:p w14:paraId="1FEB72BE" w14:textId="77777777" w:rsidR="00A603D0" w:rsidRPr="00AC72C9" w:rsidRDefault="00A603D0" w:rsidP="00E55F46">
      <w:pPr>
        <w:spacing w:line="240" w:lineRule="auto"/>
        <w:jc w:val="both"/>
        <w:rPr>
          <w:rFonts w:ascii="Sylfaen" w:hAnsi="Sylfaen" w:cs="Sylfaen"/>
          <w:iCs/>
          <w:sz w:val="20"/>
          <w:szCs w:val="20"/>
          <w:lang w:val="ka-GE"/>
        </w:rPr>
      </w:pPr>
      <w:r w:rsidRPr="00AC72C9">
        <w:rPr>
          <w:rFonts w:ascii="Sylfaen" w:hAnsi="Sylfaen" w:cs="Sylfaen"/>
          <w:iCs/>
          <w:sz w:val="20"/>
          <w:szCs w:val="20"/>
          <w:lang w:val="ka-GE"/>
        </w:rPr>
        <w:t>ახალგარზდული ცენტრის მატერიალურ-ტექნიკური ბაზის გაუმჯობესების მიზნით, 2019 წლის პირველ კვარტალში მიმდინარეობდა სატენდერო დოკუმენტაციის დამუშავების პროცესი.</w:t>
      </w:r>
    </w:p>
    <w:p w14:paraId="269DB3DF" w14:textId="77777777" w:rsidR="00A603D0" w:rsidRPr="00AC72C9" w:rsidRDefault="00A603D0" w:rsidP="00E55F46">
      <w:pPr>
        <w:spacing w:line="240" w:lineRule="auto"/>
        <w:jc w:val="both"/>
        <w:rPr>
          <w:rFonts w:ascii="Sylfaen" w:hAnsi="Sylfaen" w:cs="Sylfaen"/>
          <w:b/>
          <w:iCs/>
          <w:sz w:val="20"/>
          <w:szCs w:val="20"/>
          <w:lang w:val="ka-GE"/>
        </w:rPr>
      </w:pPr>
      <w:r w:rsidRPr="00AC72C9">
        <w:rPr>
          <w:rFonts w:ascii="Sylfaen" w:hAnsi="Sylfaen" w:cs="Sylfaen"/>
          <w:b/>
          <w:iCs/>
          <w:sz w:val="20"/>
          <w:szCs w:val="20"/>
          <w:lang w:val="ka-GE"/>
        </w:rPr>
        <w:t>2018 წელი</w:t>
      </w:r>
    </w:p>
    <w:p w14:paraId="0B0A4B7B" w14:textId="77777777" w:rsidR="00A603D0" w:rsidRPr="00AC72C9" w:rsidRDefault="00A603D0" w:rsidP="00E55F46">
      <w:pPr>
        <w:spacing w:line="240" w:lineRule="auto"/>
        <w:jc w:val="both"/>
        <w:rPr>
          <w:rFonts w:ascii="Sylfaen" w:hAnsi="Sylfaen" w:cs="Sylfaen"/>
          <w:b/>
          <w:iCs/>
          <w:sz w:val="20"/>
          <w:szCs w:val="20"/>
          <w:lang w:val="ka-GE"/>
        </w:rPr>
      </w:pPr>
      <w:r w:rsidRPr="00AC72C9">
        <w:rPr>
          <w:rFonts w:ascii="Sylfaen" w:hAnsi="Sylfaen" w:cs="Sylfaen"/>
          <w:b/>
          <w:iCs/>
          <w:sz w:val="20"/>
          <w:szCs w:val="20"/>
          <w:lang w:val="ka-GE"/>
        </w:rPr>
        <w:t>IV კვარტალი</w:t>
      </w:r>
    </w:p>
    <w:p w14:paraId="24FE5C84" w14:textId="77777777" w:rsidR="00A603D0" w:rsidRPr="00AC72C9" w:rsidRDefault="00A603D0" w:rsidP="00E55F46">
      <w:pPr>
        <w:spacing w:line="240" w:lineRule="auto"/>
        <w:jc w:val="both"/>
        <w:rPr>
          <w:rFonts w:ascii="Sylfaen" w:hAnsi="Sylfaen" w:cs="Sylfaen"/>
          <w:iCs/>
          <w:sz w:val="20"/>
          <w:szCs w:val="20"/>
          <w:lang w:val="ka-GE"/>
        </w:rPr>
      </w:pPr>
      <w:r w:rsidRPr="00AC72C9">
        <w:rPr>
          <w:rFonts w:ascii="Sylfaen" w:hAnsi="Sylfaen" w:cs="Sylfaen"/>
          <w:iCs/>
          <w:sz w:val="20"/>
          <w:szCs w:val="20"/>
          <w:lang w:val="ka-GE"/>
        </w:rPr>
        <w:t>2018 წლის IV  კვარტალში ახალგაზრდულ ცენტრში იურისტ ნიკოლოზ მეგრელიშვილმა ჩაატარა საჯარო ლექცია თემაზე განათლების უფლებების შესახებ, რომელსაც ესწრებოდა სტუდენტები და აგრეთვე მოსწავლეები; გაიმართა ცნობილი ქართველი მსახიობის თამარ მაყაშვილის მასტერკლასი თემაზე „თეატრი და სასცენო ხელოვნება"; დეკემბრის თვეში თანამედროვე ქართველი მწერალი, დრამატურგი ლაშა ბუღაძე ახალგაზდრული ცენტრის სტუმარი თემით „პატარა ქვეყნის ისტორია როგორც რომანი“.</w:t>
      </w:r>
    </w:p>
    <w:p w14:paraId="4D2FFB96" w14:textId="77777777" w:rsidR="00A603D0" w:rsidRPr="00AC72C9" w:rsidRDefault="00A603D0" w:rsidP="00E55F46">
      <w:pPr>
        <w:spacing w:line="240" w:lineRule="auto"/>
        <w:jc w:val="both"/>
        <w:rPr>
          <w:rFonts w:ascii="Sylfaen" w:hAnsi="Sylfaen" w:cs="Sylfaen"/>
          <w:iCs/>
          <w:sz w:val="20"/>
          <w:szCs w:val="20"/>
          <w:lang w:val="ka-GE"/>
        </w:rPr>
      </w:pPr>
      <w:r w:rsidRPr="00AC72C9">
        <w:rPr>
          <w:rFonts w:ascii="Sylfaen" w:hAnsi="Sylfaen" w:cs="Sylfaen"/>
          <w:iCs/>
          <w:sz w:val="20"/>
          <w:szCs w:val="20"/>
          <w:lang w:val="ka-GE"/>
        </w:rPr>
        <w:t xml:space="preserve">2018 წლის IV კვარტალში ახალგაზრდული ცენტრისათვის შეძენილი იქნა სკამები (რბილი პუფები) და წიგნები. </w:t>
      </w:r>
    </w:p>
    <w:p w14:paraId="44D375D8" w14:textId="77777777" w:rsidR="00A603D0" w:rsidRPr="00AC72C9" w:rsidRDefault="00A603D0" w:rsidP="00E55F46">
      <w:pPr>
        <w:spacing w:line="240" w:lineRule="auto"/>
        <w:jc w:val="both"/>
        <w:rPr>
          <w:rFonts w:ascii="Sylfaen" w:hAnsi="Sylfaen" w:cs="Sylfaen"/>
          <w:b/>
          <w:iCs/>
          <w:sz w:val="20"/>
          <w:szCs w:val="20"/>
          <w:lang w:val="ka-GE"/>
        </w:rPr>
      </w:pPr>
      <w:r w:rsidRPr="00AC72C9">
        <w:rPr>
          <w:rFonts w:ascii="Sylfaen" w:hAnsi="Sylfaen" w:cs="Sylfaen"/>
          <w:b/>
          <w:iCs/>
          <w:sz w:val="20"/>
          <w:szCs w:val="20"/>
          <w:lang w:val="ka-GE"/>
        </w:rPr>
        <w:t>III კვარტალი</w:t>
      </w:r>
    </w:p>
    <w:p w14:paraId="7F5CBCD3" w14:textId="77777777" w:rsidR="00A603D0" w:rsidRPr="00AC72C9" w:rsidRDefault="00A603D0" w:rsidP="00E55F46">
      <w:pPr>
        <w:spacing w:line="240" w:lineRule="auto"/>
        <w:jc w:val="both"/>
        <w:rPr>
          <w:rFonts w:ascii="Sylfaen" w:hAnsi="Sylfaen" w:cs="Sylfaen"/>
          <w:iCs/>
          <w:sz w:val="20"/>
          <w:szCs w:val="20"/>
          <w:lang w:val="ka-GE"/>
        </w:rPr>
      </w:pPr>
      <w:r w:rsidRPr="00AC72C9">
        <w:rPr>
          <w:rFonts w:ascii="Sylfaen" w:hAnsi="Sylfaen" w:cs="Sylfaen"/>
          <w:iCs/>
          <w:sz w:val="20"/>
          <w:szCs w:val="20"/>
          <w:lang w:val="ka-GE"/>
        </w:rPr>
        <w:t xml:space="preserve">2018 წლის III კვარტალში ახალგაზრდულ ცენტრში კინომცოდნე სოფიო თავაძემ ჩაატარა ლექცია თემაზე: „კინომატოგრაფიის განვითარების ისტორია საქართველოში“, გაიმართა ლევან ბერძენიშვილის საჯარო ლექცია; ივლისის თვეში ბათუმის მერიის ახალგაზრდული ცენტრის მოხალისეებმა მიიღეს მონაწილეობა „ეროვნულ უმცირესობათა ფესტივალში“, სადაც ახალგაზრდულ ცენტრს წარმოდგენილი ჰქონდათ თავიანთი ნახატები და თოჯინები; </w:t>
      </w:r>
    </w:p>
    <w:p w14:paraId="23C4F74B" w14:textId="77777777" w:rsidR="00A603D0" w:rsidRPr="00AC72C9" w:rsidRDefault="00A603D0" w:rsidP="00E55F46">
      <w:pPr>
        <w:spacing w:line="240" w:lineRule="auto"/>
        <w:jc w:val="both"/>
        <w:rPr>
          <w:rFonts w:ascii="Sylfaen" w:hAnsi="Sylfaen" w:cs="Sylfaen"/>
          <w:iCs/>
          <w:sz w:val="20"/>
          <w:szCs w:val="20"/>
          <w:lang w:val="ka-GE"/>
        </w:rPr>
      </w:pPr>
      <w:r w:rsidRPr="00AC72C9">
        <w:rPr>
          <w:rFonts w:ascii="Sylfaen" w:hAnsi="Sylfaen" w:cs="Sylfaen"/>
          <w:iCs/>
          <w:sz w:val="20"/>
          <w:szCs w:val="20"/>
          <w:lang w:val="ka-GE"/>
        </w:rPr>
        <w:t xml:space="preserve">აგვისტოში  ახალგაზრდულ ცენტრში  ასოციაცია „ჰერა XXI“-ის ორგანიზებით ჩატარდა ტრენინგი თემებზე: რეპროდუქციული ჯანმრთელობა და უფლებები და ჯანსაღი ცხოვრების წესი; </w:t>
      </w:r>
    </w:p>
    <w:p w14:paraId="564FCFD6" w14:textId="77777777" w:rsidR="00A603D0" w:rsidRPr="00AC72C9" w:rsidRDefault="00A603D0" w:rsidP="00E55F46">
      <w:pPr>
        <w:spacing w:line="240" w:lineRule="auto"/>
        <w:jc w:val="both"/>
        <w:rPr>
          <w:rFonts w:ascii="Sylfaen" w:hAnsi="Sylfaen" w:cs="Sylfaen"/>
          <w:iCs/>
          <w:sz w:val="20"/>
          <w:szCs w:val="20"/>
          <w:lang w:val="ka-GE"/>
        </w:rPr>
      </w:pPr>
      <w:r w:rsidRPr="00AC72C9">
        <w:rPr>
          <w:rFonts w:ascii="Sylfaen" w:hAnsi="Sylfaen" w:cs="Sylfaen"/>
          <w:iCs/>
          <w:sz w:val="20"/>
          <w:szCs w:val="20"/>
          <w:lang w:val="ka-GE"/>
        </w:rPr>
        <w:t xml:space="preserve">12  აგვისტოს ახალგაზრდობის საერთაშორისო დღესთან დაკავშირებით გაიმართა სხვადასხვა თემატიკის სპორტულ, შემეცნებითი ღონინისძიებები:  ველომარათონი, დისკუსია თემაზე: „უსაფრთხო </w:t>
      </w:r>
      <w:r w:rsidRPr="00AC72C9">
        <w:rPr>
          <w:rFonts w:ascii="Sylfaen" w:hAnsi="Sylfaen" w:cs="Sylfaen"/>
          <w:iCs/>
          <w:sz w:val="20"/>
          <w:szCs w:val="20"/>
          <w:lang w:val="ka-GE"/>
        </w:rPr>
        <w:lastRenderedPageBreak/>
        <w:t xml:space="preserve">სივრცეები ახალგაზრდებისთვის“ (თემატური გამოფენა); აგვისტოს თვეში ახალგაზრდულ ცენტრში  პროფესორ კონსტანტინე ბრეგაძემ წაიკითხა საჯარო ლექცია თემაზე: „სიყვარულის ჰერმენევტიკა გერმანულ რომანტიზმში“; </w:t>
      </w:r>
    </w:p>
    <w:p w14:paraId="4EE52B8B" w14:textId="77777777" w:rsidR="00A603D0" w:rsidRPr="00AC72C9" w:rsidRDefault="00A603D0" w:rsidP="00E55F46">
      <w:pPr>
        <w:spacing w:line="240" w:lineRule="auto"/>
        <w:jc w:val="both"/>
        <w:rPr>
          <w:rFonts w:ascii="Sylfaen" w:hAnsi="Sylfaen" w:cs="Sylfaen"/>
          <w:iCs/>
          <w:sz w:val="20"/>
          <w:szCs w:val="20"/>
          <w:lang w:val="ka-GE"/>
        </w:rPr>
      </w:pPr>
      <w:r w:rsidRPr="00AC72C9">
        <w:rPr>
          <w:rFonts w:ascii="Sylfaen" w:hAnsi="Sylfaen" w:cs="Sylfaen"/>
          <w:iCs/>
          <w:sz w:val="20"/>
          <w:szCs w:val="20"/>
          <w:lang w:val="ka-GE"/>
        </w:rPr>
        <w:t xml:space="preserve"> სექტემბერში პროექტის „ახალგაზრდები დადებითი ცვლილებებისთვის“ ფარგლებში,  ბათუმის მერიის ახალგაზრდულ ცენტრში მოეწყო ტრენინგი „საქართველოს ევროპული გზა-მიღწევები და გამოწვევები"'; სექტემბრის თვეში ასევე გაიმართა  ანდრო დგებუაძის საჯარო ლექცია თემაზე: „კრეატიულობა როგორც ცოდნით თამაში“.</w:t>
      </w:r>
    </w:p>
    <w:p w14:paraId="48C4556D" w14:textId="77777777" w:rsidR="00A603D0" w:rsidRPr="00AC72C9" w:rsidRDefault="00A603D0" w:rsidP="00E55F46">
      <w:pPr>
        <w:spacing w:line="240" w:lineRule="auto"/>
        <w:jc w:val="both"/>
        <w:rPr>
          <w:rFonts w:ascii="Sylfaen" w:hAnsi="Sylfaen" w:cs="Sylfaen"/>
          <w:iCs/>
          <w:sz w:val="20"/>
          <w:szCs w:val="20"/>
          <w:lang w:val="ka-GE"/>
        </w:rPr>
      </w:pPr>
      <w:r w:rsidRPr="00AC72C9">
        <w:rPr>
          <w:rFonts w:ascii="Sylfaen" w:hAnsi="Sylfaen" w:cs="Sylfaen"/>
          <w:b/>
          <w:iCs/>
          <w:sz w:val="20"/>
          <w:szCs w:val="20"/>
          <w:lang w:val="ka-GE"/>
        </w:rPr>
        <w:t>2018 წლის I-II კვარტალში,</w:t>
      </w:r>
    </w:p>
    <w:p w14:paraId="2F0E1FF3" w14:textId="77777777" w:rsidR="00A603D0" w:rsidRPr="00AC72C9" w:rsidRDefault="00A603D0" w:rsidP="00E55F46">
      <w:pPr>
        <w:spacing w:line="240" w:lineRule="auto"/>
        <w:jc w:val="both"/>
        <w:rPr>
          <w:rFonts w:ascii="Sylfaen" w:hAnsi="Sylfaen"/>
          <w:sz w:val="20"/>
          <w:szCs w:val="20"/>
          <w:lang w:val="ka-GE"/>
        </w:rPr>
      </w:pPr>
      <w:r w:rsidRPr="00AC72C9">
        <w:rPr>
          <w:rFonts w:ascii="Sylfaen" w:hAnsi="Sylfaen"/>
          <w:sz w:val="20"/>
          <w:szCs w:val="20"/>
          <w:lang w:val="ka-GE"/>
        </w:rPr>
        <w:t xml:space="preserve">2018 წლის I კვარტალში  მოეწყო 3 შეხვედრა/ტრენინგი ახალგაზრდებისათვის აქტუალურ თემებთან დაკავშირებით.  მათ შორის: განხილული იქნა თემები: 1. ლიდერობა, მართვა, გუნდურობა; 2. დასაქმების პრობლემა ახალგაზრდებში; 3. პროექტების წერა და მართვა. </w:t>
      </w:r>
    </w:p>
    <w:p w14:paraId="4BEC6F97" w14:textId="77777777" w:rsidR="00A603D0" w:rsidRPr="00AC72C9" w:rsidRDefault="00A603D0" w:rsidP="00E55F46">
      <w:pPr>
        <w:spacing w:line="240" w:lineRule="auto"/>
        <w:jc w:val="both"/>
        <w:rPr>
          <w:rFonts w:ascii="Sylfaen" w:hAnsi="Sylfaen"/>
          <w:sz w:val="20"/>
          <w:szCs w:val="20"/>
          <w:lang w:val="ka-GE"/>
        </w:rPr>
      </w:pPr>
      <w:r w:rsidRPr="00AC72C9">
        <w:rPr>
          <w:rFonts w:ascii="Sylfaen" w:hAnsi="Sylfaen"/>
          <w:sz w:val="20"/>
          <w:szCs w:val="20"/>
          <w:lang w:val="ka-GE"/>
        </w:rPr>
        <w:t>2018 წლის II კვარტალში მოეწყო 3 შეხვედრა/ტრენინგი ახალგაზრდებისათვის აქტუალურ თემებთან დაკავშირებით. მათ შორის: განხილული იქნა თემები: 1. ნარკოტიკების ავადმოხმარების პრევენცია ახალგაზრდებში; 2. წარმატების ფორმულა და მოტივაციის ამაღლება; 3. ადამიანის აზროვნების განვითარების დონეები და ეტაპები.</w:t>
      </w:r>
    </w:p>
    <w:p w14:paraId="4881C42E" w14:textId="77777777" w:rsidR="00A603D0" w:rsidRPr="00AC72C9" w:rsidRDefault="00A603D0" w:rsidP="00E55F46">
      <w:pPr>
        <w:spacing w:line="240" w:lineRule="auto"/>
        <w:jc w:val="both"/>
        <w:rPr>
          <w:rFonts w:ascii="Sylfaen" w:hAnsi="Sylfaen"/>
          <w:sz w:val="20"/>
          <w:szCs w:val="20"/>
          <w:lang w:val="ka-GE"/>
        </w:rPr>
      </w:pPr>
      <w:r w:rsidRPr="00AC72C9">
        <w:rPr>
          <w:rFonts w:ascii="Sylfaen" w:hAnsi="Sylfaen"/>
          <w:sz w:val="20"/>
          <w:szCs w:val="20"/>
          <w:lang w:val="ka-GE"/>
        </w:rPr>
        <w:t>2018 წლის I კვარტალში მომზადდა სატენდერო დოკუმენტაცია და გამოცხადდა ტენდერი  ახალგაზრდული ცენტრისათვის დინამიკების, მიკროფონების და პროექტორის აქსესუარების შესაძენად.</w:t>
      </w:r>
    </w:p>
    <w:p w14:paraId="354FE7C3" w14:textId="77777777" w:rsidR="00A603D0" w:rsidRPr="00AC72C9" w:rsidRDefault="00A603D0" w:rsidP="00E55F46">
      <w:pPr>
        <w:spacing w:line="240" w:lineRule="auto"/>
        <w:jc w:val="both"/>
        <w:rPr>
          <w:rFonts w:ascii="Sylfaen" w:hAnsi="Sylfaen"/>
          <w:sz w:val="20"/>
          <w:szCs w:val="20"/>
          <w:lang w:val="ka-GE"/>
        </w:rPr>
      </w:pPr>
      <w:r w:rsidRPr="00AC72C9">
        <w:rPr>
          <w:rFonts w:ascii="Sylfaen" w:hAnsi="Sylfaen"/>
          <w:sz w:val="20"/>
          <w:szCs w:val="20"/>
          <w:lang w:val="ka-GE"/>
        </w:rPr>
        <w:t>2018 წლის II კვარტალში ახალგაზრდული ცენტრისათვის შეძენილი იქნა დინამიკები, მიკრაფონები, პროექტორის აქსესუარები.</w:t>
      </w:r>
    </w:p>
    <w:p w14:paraId="68438653" w14:textId="77777777" w:rsidR="00A603D0" w:rsidRPr="009D68DB" w:rsidRDefault="00A603D0" w:rsidP="00E55F46">
      <w:pPr>
        <w:spacing w:line="240" w:lineRule="auto"/>
        <w:jc w:val="both"/>
        <w:rPr>
          <w:rFonts w:ascii="Sylfaen" w:hAnsi="Sylfaen" w:cs="Sylfaen"/>
          <w:iCs/>
        </w:rPr>
      </w:pPr>
    </w:p>
    <w:p w14:paraId="0693C733" w14:textId="77777777" w:rsidR="00AC72C9" w:rsidRDefault="00AC72C9">
      <w:pPr>
        <w:rPr>
          <w:rFonts w:ascii="Sylfaen" w:eastAsia="Times New Roman" w:hAnsi="Sylfaen"/>
          <w:spacing w:val="15"/>
        </w:rPr>
      </w:pPr>
      <w:r>
        <w:rPr>
          <w:rFonts w:ascii="Sylfaen" w:eastAsia="Times New Roman" w:hAnsi="Sylfaen"/>
        </w:rPr>
        <w:br w:type="page"/>
      </w:r>
    </w:p>
    <w:p w14:paraId="530D46B4" w14:textId="26CC4C31"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47" w:name="_Toc6307964"/>
      <w:r w:rsidRPr="009D68DB">
        <w:rPr>
          <w:rFonts w:ascii="Sylfaen" w:eastAsia="Times New Roman" w:hAnsi="Sylfaen"/>
          <w:color w:val="auto"/>
        </w:rPr>
        <w:lastRenderedPageBreak/>
        <w:t>9.2.2.ინტელექტუალური და შემეცნებითი პროექტების მხარდაჭერა</w:t>
      </w:r>
      <w:bookmarkEnd w:id="147"/>
    </w:p>
    <w:tbl>
      <w:tblPr>
        <w:tblW w:w="5000" w:type="pct"/>
        <w:tblLook w:val="04A0" w:firstRow="1" w:lastRow="0" w:firstColumn="1" w:lastColumn="0" w:noHBand="0" w:noVBand="1"/>
      </w:tblPr>
      <w:tblGrid>
        <w:gridCol w:w="3070"/>
        <w:gridCol w:w="4710"/>
        <w:gridCol w:w="1580"/>
      </w:tblGrid>
      <w:tr w:rsidR="00A603D0" w:rsidRPr="009D68DB" w14:paraId="1BA0B9C1" w14:textId="77777777" w:rsidTr="00D511B2">
        <w:trPr>
          <w:trHeight w:val="300"/>
        </w:trPr>
        <w:tc>
          <w:tcPr>
            <w:tcW w:w="1640" w:type="pct"/>
            <w:hideMark/>
          </w:tcPr>
          <w:p w14:paraId="3F5E4F8B" w14:textId="77777777" w:rsidR="00A603D0" w:rsidRPr="002C1946" w:rsidRDefault="00A603D0" w:rsidP="00E55F46">
            <w:pPr>
              <w:rPr>
                <w:rFonts w:ascii="Sylfaen" w:eastAsia="Times New Roman" w:hAnsi="Sylfaen" w:cs="Times New Roman"/>
                <w:b/>
                <w:color w:val="2F75B5"/>
                <w:szCs w:val="24"/>
                <w:lang w:val="ka-GE"/>
              </w:rPr>
            </w:pPr>
            <w:r w:rsidRPr="002C1946">
              <w:rPr>
                <w:rFonts w:ascii="Sylfaen" w:eastAsia="Times New Roman" w:hAnsi="Sylfaen" w:cs="Sylfaen"/>
                <w:b/>
                <w:color w:val="2F75B5"/>
                <w:szCs w:val="24"/>
              </w:rPr>
              <w:t>სტრატეგიული</w:t>
            </w:r>
            <w:r w:rsidRPr="002C1946">
              <w:rPr>
                <w:rFonts w:ascii="Sylfaen" w:eastAsia="Times New Roman" w:hAnsi="Sylfaen" w:cs="Times New Roman"/>
                <w:b/>
                <w:color w:val="2F75B5"/>
                <w:szCs w:val="24"/>
              </w:rPr>
              <w:t xml:space="preserve"> </w:t>
            </w:r>
            <w:r w:rsidRPr="002C1946">
              <w:rPr>
                <w:rFonts w:ascii="Sylfaen" w:eastAsia="Times New Roman" w:hAnsi="Sylfaen" w:cs="Sylfaen"/>
                <w:b/>
                <w:color w:val="2F75B5"/>
                <w:szCs w:val="24"/>
              </w:rPr>
              <w:t>მიმართულება</w:t>
            </w:r>
            <w:r w:rsidRPr="002C1946">
              <w:rPr>
                <w:rFonts w:ascii="Sylfaen" w:eastAsia="Times New Roman" w:hAnsi="Sylfaen" w:cs="Times New Roman"/>
                <w:b/>
                <w:color w:val="2F75B5"/>
                <w:szCs w:val="24"/>
              </w:rPr>
              <w:t xml:space="preserve">  </w:t>
            </w:r>
            <w:r w:rsidRPr="002C1946">
              <w:rPr>
                <w:rFonts w:ascii="Sylfaen" w:eastAsia="Times New Roman" w:hAnsi="Sylfaen" w:cs="Times New Roman"/>
                <w:b/>
                <w:color w:val="2F75B5"/>
                <w:szCs w:val="24"/>
                <w:lang w:val="ka-GE"/>
              </w:rPr>
              <w:t>9</w:t>
            </w:r>
          </w:p>
        </w:tc>
        <w:tc>
          <w:tcPr>
            <w:tcW w:w="3360" w:type="pct"/>
            <w:gridSpan w:val="2"/>
            <w:hideMark/>
          </w:tcPr>
          <w:p w14:paraId="201E58DF" w14:textId="77777777" w:rsidR="00A603D0" w:rsidRPr="002C1946" w:rsidRDefault="00A603D0" w:rsidP="00E55F46">
            <w:pPr>
              <w:rPr>
                <w:rFonts w:ascii="Sylfaen" w:eastAsia="Times New Roman" w:hAnsi="Sylfaen" w:cs="Sylfaen"/>
                <w:b/>
                <w:color w:val="757171"/>
                <w:szCs w:val="24"/>
                <w:lang w:val="ka-GE"/>
              </w:rPr>
            </w:pPr>
            <w:r w:rsidRPr="002C1946">
              <w:rPr>
                <w:rFonts w:ascii="Sylfaen" w:eastAsia="Times New Roman" w:hAnsi="Sylfaen" w:cs="Sylfaen"/>
                <w:b/>
                <w:color w:val="757171"/>
                <w:szCs w:val="24"/>
                <w:lang w:val="ka-GE"/>
              </w:rPr>
              <w:t>სპორტისა და ახალგაზრდობის განვითარების ხელშეწყობა</w:t>
            </w:r>
          </w:p>
          <w:p w14:paraId="47442087" w14:textId="77777777" w:rsidR="00A603D0" w:rsidRPr="002C1946" w:rsidRDefault="00A603D0" w:rsidP="00E55F46">
            <w:pPr>
              <w:rPr>
                <w:rFonts w:ascii="Sylfaen" w:eastAsia="Times New Roman" w:hAnsi="Sylfaen" w:cs="Times New Roman"/>
                <w:b/>
                <w:color w:val="757171"/>
                <w:szCs w:val="24"/>
                <w:lang w:val="ka-GE"/>
              </w:rPr>
            </w:pPr>
          </w:p>
        </w:tc>
      </w:tr>
      <w:tr w:rsidR="00A603D0" w:rsidRPr="009D68DB" w14:paraId="4365A606" w14:textId="77777777" w:rsidTr="00D511B2">
        <w:trPr>
          <w:trHeight w:val="300"/>
        </w:trPr>
        <w:tc>
          <w:tcPr>
            <w:tcW w:w="1640" w:type="pct"/>
            <w:hideMark/>
          </w:tcPr>
          <w:p w14:paraId="0002EB5F" w14:textId="77777777" w:rsidR="00A603D0" w:rsidRPr="002C1946" w:rsidRDefault="00A603D0" w:rsidP="00E55F46">
            <w:pPr>
              <w:rPr>
                <w:rFonts w:ascii="Sylfaen" w:eastAsia="Times New Roman" w:hAnsi="Sylfaen" w:cs="Times New Roman"/>
                <w:color w:val="2F75B5"/>
                <w:szCs w:val="24"/>
              </w:rPr>
            </w:pPr>
            <w:r w:rsidRPr="002C1946">
              <w:rPr>
                <w:rFonts w:ascii="Sylfaen" w:eastAsia="Times New Roman" w:hAnsi="Sylfaen" w:cs="Sylfaen"/>
                <w:color w:val="2F75B5"/>
                <w:szCs w:val="24"/>
              </w:rPr>
              <w:t>პროგრამა</w:t>
            </w:r>
          </w:p>
        </w:tc>
        <w:tc>
          <w:tcPr>
            <w:tcW w:w="3360" w:type="pct"/>
            <w:gridSpan w:val="2"/>
            <w:shd w:val="clear" w:color="auto" w:fill="auto"/>
            <w:hideMark/>
          </w:tcPr>
          <w:p w14:paraId="0B0C4F37" w14:textId="77777777" w:rsidR="00A603D0" w:rsidRPr="009D68DB" w:rsidRDefault="00A603D0" w:rsidP="00E55F46">
            <w:pPr>
              <w:pStyle w:val="Subtitle"/>
              <w:rPr>
                <w:rFonts w:ascii="Sylfaen" w:eastAsia="Times New Roman" w:hAnsi="Sylfaen"/>
                <w:lang w:val="ka-GE"/>
              </w:rPr>
            </w:pPr>
            <w:r w:rsidRPr="009D68DB">
              <w:rPr>
                <w:rFonts w:ascii="Sylfaen" w:eastAsia="Times New Roman" w:hAnsi="Sylfaen"/>
                <w:lang w:val="ka-GE"/>
              </w:rPr>
              <w:t>9.2.2.</w:t>
            </w:r>
            <w:r w:rsidRPr="009D68DB">
              <w:rPr>
                <w:rFonts w:ascii="Sylfaen" w:eastAsia="Times New Roman" w:hAnsi="Sylfaen" w:cs="Sylfaen"/>
                <w:lang w:val="ka-GE"/>
              </w:rPr>
              <w:t>ინტელექტუალური</w:t>
            </w:r>
            <w:r w:rsidRPr="009D68DB">
              <w:rPr>
                <w:rFonts w:ascii="Sylfaen" w:eastAsia="Times New Roman" w:hAnsi="Sylfaen"/>
                <w:lang w:val="ka-GE"/>
              </w:rPr>
              <w:t xml:space="preserve"> </w:t>
            </w:r>
            <w:r w:rsidRPr="009D68DB">
              <w:rPr>
                <w:rFonts w:ascii="Sylfaen" w:eastAsia="Times New Roman" w:hAnsi="Sylfaen" w:cs="Sylfaen"/>
                <w:lang w:val="ka-GE"/>
              </w:rPr>
              <w:t>და</w:t>
            </w:r>
            <w:r w:rsidRPr="009D68DB">
              <w:rPr>
                <w:rFonts w:ascii="Sylfaen" w:eastAsia="Times New Roman" w:hAnsi="Sylfaen"/>
                <w:lang w:val="ka-GE"/>
              </w:rPr>
              <w:t xml:space="preserve"> </w:t>
            </w:r>
            <w:r w:rsidRPr="009D68DB">
              <w:rPr>
                <w:rFonts w:ascii="Sylfaen" w:eastAsia="Times New Roman" w:hAnsi="Sylfaen" w:cs="Sylfaen"/>
                <w:lang w:val="ka-GE"/>
              </w:rPr>
              <w:t>შემეცნებითი</w:t>
            </w:r>
            <w:r w:rsidRPr="009D68DB">
              <w:rPr>
                <w:rFonts w:ascii="Sylfaen" w:eastAsia="Times New Roman" w:hAnsi="Sylfaen"/>
                <w:lang w:val="ka-GE"/>
              </w:rPr>
              <w:t xml:space="preserve"> </w:t>
            </w:r>
            <w:r w:rsidRPr="009D68DB">
              <w:rPr>
                <w:rFonts w:ascii="Sylfaen" w:eastAsia="Times New Roman" w:hAnsi="Sylfaen" w:cs="Sylfaen"/>
                <w:lang w:val="ka-GE"/>
              </w:rPr>
              <w:t>პროექტების</w:t>
            </w:r>
            <w:r w:rsidRPr="009D68DB">
              <w:rPr>
                <w:rFonts w:ascii="Sylfaen" w:eastAsia="Times New Roman" w:hAnsi="Sylfaen"/>
                <w:lang w:val="ka-GE"/>
              </w:rPr>
              <w:t xml:space="preserve"> </w:t>
            </w:r>
            <w:r w:rsidRPr="009D68DB">
              <w:rPr>
                <w:rFonts w:ascii="Sylfaen" w:eastAsia="Times New Roman" w:hAnsi="Sylfaen" w:cs="Sylfaen"/>
                <w:lang w:val="ka-GE"/>
              </w:rPr>
              <w:t>მხარდაჭერა</w:t>
            </w:r>
          </w:p>
          <w:p w14:paraId="7247B131" w14:textId="77777777" w:rsidR="00A603D0" w:rsidRPr="009D68DB" w:rsidRDefault="00A603D0" w:rsidP="00E55F46">
            <w:pPr>
              <w:rPr>
                <w:rFonts w:ascii="Sylfaen" w:eastAsia="Times New Roman" w:hAnsi="Sylfaen" w:cs="Times New Roman"/>
                <w:color w:val="757171"/>
                <w:sz w:val="24"/>
                <w:szCs w:val="24"/>
              </w:rPr>
            </w:pPr>
          </w:p>
        </w:tc>
      </w:tr>
      <w:tr w:rsidR="00A603D0" w:rsidRPr="009D68DB" w14:paraId="34D1F84C" w14:textId="77777777" w:rsidTr="00D511B2">
        <w:trPr>
          <w:trHeight w:val="600"/>
        </w:trPr>
        <w:tc>
          <w:tcPr>
            <w:tcW w:w="1640" w:type="pct"/>
            <w:hideMark/>
          </w:tcPr>
          <w:p w14:paraId="2D9F136A" w14:textId="77777777" w:rsidR="00A603D0" w:rsidRPr="002C1946" w:rsidRDefault="00A603D0" w:rsidP="00E55F46">
            <w:pPr>
              <w:rPr>
                <w:rFonts w:ascii="Sylfaen" w:eastAsia="Times New Roman" w:hAnsi="Sylfaen" w:cs="Times New Roman"/>
                <w:color w:val="2F75B5"/>
                <w:szCs w:val="24"/>
              </w:rPr>
            </w:pPr>
            <w:r w:rsidRPr="002C1946">
              <w:rPr>
                <w:rFonts w:ascii="Sylfaen" w:eastAsia="Times New Roman" w:hAnsi="Sylfaen" w:cs="Sylfaen"/>
                <w:color w:val="2F75B5"/>
                <w:szCs w:val="24"/>
              </w:rPr>
              <w:t>პროგრამის</w:t>
            </w:r>
            <w:r w:rsidRPr="002C1946">
              <w:rPr>
                <w:rFonts w:ascii="Sylfaen" w:eastAsia="Times New Roman" w:hAnsi="Sylfaen" w:cs="Times New Roman"/>
                <w:color w:val="2F75B5"/>
                <w:szCs w:val="24"/>
              </w:rPr>
              <w:t xml:space="preserve"> </w:t>
            </w:r>
            <w:r w:rsidRPr="002C1946">
              <w:rPr>
                <w:rFonts w:ascii="Sylfaen" w:eastAsia="Times New Roman" w:hAnsi="Sylfaen" w:cs="Sylfaen"/>
                <w:color w:val="2F75B5"/>
                <w:szCs w:val="24"/>
              </w:rPr>
              <w:t>მიზანი</w:t>
            </w:r>
            <w:r w:rsidRPr="002C1946">
              <w:rPr>
                <w:rFonts w:ascii="Sylfaen" w:eastAsia="Times New Roman" w:hAnsi="Sylfaen" w:cs="Times New Roman"/>
                <w:color w:val="2F75B5"/>
                <w:szCs w:val="24"/>
              </w:rPr>
              <w:t xml:space="preserve"> </w:t>
            </w:r>
            <w:r w:rsidRPr="002C1946">
              <w:rPr>
                <w:rFonts w:ascii="Sylfaen" w:eastAsia="Times New Roman" w:hAnsi="Sylfaen" w:cs="Sylfaen"/>
                <w:color w:val="2F75B5"/>
                <w:szCs w:val="24"/>
              </w:rPr>
              <w:t>და</w:t>
            </w:r>
            <w:r w:rsidRPr="002C1946">
              <w:rPr>
                <w:rFonts w:ascii="Sylfaen" w:eastAsia="Times New Roman" w:hAnsi="Sylfaen" w:cs="Times New Roman"/>
                <w:color w:val="2F75B5"/>
                <w:szCs w:val="24"/>
              </w:rPr>
              <w:t xml:space="preserve"> </w:t>
            </w:r>
            <w:r w:rsidRPr="002C1946">
              <w:rPr>
                <w:rFonts w:ascii="Sylfaen" w:eastAsia="Times New Roman" w:hAnsi="Sylfaen" w:cs="Sylfaen"/>
                <w:color w:val="2F75B5"/>
                <w:szCs w:val="24"/>
              </w:rPr>
              <w:t>მოსალოდნელი</w:t>
            </w:r>
            <w:r w:rsidRPr="002C1946">
              <w:rPr>
                <w:rFonts w:ascii="Sylfaen" w:eastAsia="Times New Roman" w:hAnsi="Sylfaen" w:cs="Times New Roman"/>
                <w:color w:val="2F75B5"/>
                <w:szCs w:val="24"/>
              </w:rPr>
              <w:t xml:space="preserve"> </w:t>
            </w:r>
            <w:r w:rsidRPr="002C1946">
              <w:rPr>
                <w:rFonts w:ascii="Sylfaen" w:eastAsia="Times New Roman" w:hAnsi="Sylfaen" w:cs="Sylfaen"/>
                <w:color w:val="2F75B5"/>
                <w:szCs w:val="24"/>
              </w:rPr>
              <w:t>შედეგი</w:t>
            </w:r>
          </w:p>
        </w:tc>
        <w:tc>
          <w:tcPr>
            <w:tcW w:w="3360" w:type="pct"/>
            <w:gridSpan w:val="2"/>
            <w:shd w:val="clear" w:color="auto" w:fill="auto"/>
            <w:hideMark/>
          </w:tcPr>
          <w:p w14:paraId="4AB89E2D" w14:textId="77777777" w:rsidR="00A603D0" w:rsidRPr="00DC1372" w:rsidRDefault="00A603D0" w:rsidP="00E55F46">
            <w:pPr>
              <w:jc w:val="both"/>
              <w:rPr>
                <w:rFonts w:ascii="Sylfaen" w:eastAsia="Times New Roman" w:hAnsi="Sylfaen" w:cs="Times New Roman"/>
                <w:sz w:val="20"/>
                <w:lang w:val="ka-GE"/>
              </w:rPr>
            </w:pPr>
            <w:r w:rsidRPr="00DC1372">
              <w:rPr>
                <w:rFonts w:ascii="Sylfaen" w:eastAsia="Times New Roman" w:hAnsi="Sylfaen" w:cs="Times New Roman"/>
                <w:sz w:val="20"/>
                <w:lang w:val="ka-GE"/>
              </w:rPr>
              <w:t xml:space="preserve">პროგრამის მიზანია ინტელექტუალურ-შემეცნებითი ღონისძიებებში ახალგაზრდების ჩართულობისა და მონაწილეობის გზით ხელი შეუწყოს მათ განვითარებას, თვითრეალიზაციასა და საზოგადოებაში ინტეგრაციას. </w:t>
            </w:r>
          </w:p>
          <w:p w14:paraId="279907EE" w14:textId="77777777" w:rsidR="00A603D0" w:rsidRPr="009D68DB" w:rsidRDefault="00A603D0" w:rsidP="00E55F46">
            <w:pPr>
              <w:jc w:val="both"/>
              <w:rPr>
                <w:rFonts w:ascii="Sylfaen" w:hAnsi="Sylfaen" w:cs="Sylfaen"/>
                <w:lang w:val="ka-GE"/>
              </w:rPr>
            </w:pPr>
          </w:p>
        </w:tc>
      </w:tr>
      <w:tr w:rsidR="00A603D0" w:rsidRPr="009D68DB" w14:paraId="193E4106" w14:textId="77777777" w:rsidTr="00D511B2">
        <w:trPr>
          <w:trHeight w:val="300"/>
        </w:trPr>
        <w:tc>
          <w:tcPr>
            <w:tcW w:w="1640" w:type="pct"/>
            <w:hideMark/>
          </w:tcPr>
          <w:p w14:paraId="762F5658" w14:textId="77777777" w:rsidR="00A603D0" w:rsidRPr="009D68DB" w:rsidRDefault="00A603D0" w:rsidP="00E55F46">
            <w:pPr>
              <w:rPr>
                <w:rFonts w:ascii="Sylfaen" w:eastAsia="Times New Roman" w:hAnsi="Sylfaen" w:cs="Times New Roman"/>
                <w:color w:val="000000"/>
                <w:sz w:val="24"/>
                <w:szCs w:val="24"/>
              </w:rPr>
            </w:pPr>
          </w:p>
        </w:tc>
        <w:tc>
          <w:tcPr>
            <w:tcW w:w="2516" w:type="pct"/>
            <w:shd w:val="clear" w:color="auto" w:fill="auto"/>
            <w:hideMark/>
          </w:tcPr>
          <w:p w14:paraId="11106CE7" w14:textId="77777777" w:rsidR="00A603D0" w:rsidRPr="009D68DB" w:rsidRDefault="00A603D0" w:rsidP="00E55F46">
            <w:pPr>
              <w:rPr>
                <w:rFonts w:ascii="Sylfaen" w:eastAsia="Times New Roman" w:hAnsi="Sylfaen" w:cs="Times New Roman"/>
              </w:rPr>
            </w:pPr>
          </w:p>
        </w:tc>
        <w:tc>
          <w:tcPr>
            <w:tcW w:w="844" w:type="pct"/>
            <w:shd w:val="clear" w:color="auto" w:fill="auto"/>
            <w:noWrap/>
            <w:hideMark/>
          </w:tcPr>
          <w:p w14:paraId="3E2E8201" w14:textId="77777777" w:rsidR="00A603D0" w:rsidRPr="009D68DB" w:rsidRDefault="00A603D0" w:rsidP="00E55F46">
            <w:pPr>
              <w:rPr>
                <w:rFonts w:ascii="Sylfaen" w:eastAsia="Times New Roman" w:hAnsi="Sylfaen" w:cs="Times New Roman"/>
              </w:rPr>
            </w:pPr>
          </w:p>
        </w:tc>
      </w:tr>
      <w:tr w:rsidR="00A603D0" w:rsidRPr="009D68DB" w14:paraId="61394DBA" w14:textId="77777777" w:rsidTr="00D511B2">
        <w:trPr>
          <w:trHeight w:val="300"/>
        </w:trPr>
        <w:tc>
          <w:tcPr>
            <w:tcW w:w="1640" w:type="pct"/>
            <w:hideMark/>
          </w:tcPr>
          <w:p w14:paraId="045142CC" w14:textId="77777777" w:rsidR="00A603D0" w:rsidRPr="002C1946" w:rsidRDefault="00A603D0" w:rsidP="00E55F46">
            <w:pPr>
              <w:rPr>
                <w:rFonts w:ascii="Sylfaen" w:eastAsia="Times New Roman" w:hAnsi="Sylfaen" w:cs="Times New Roman"/>
                <w:b/>
                <w:color w:val="2F75B5"/>
                <w:szCs w:val="24"/>
              </w:rPr>
            </w:pPr>
            <w:r w:rsidRPr="002C1946">
              <w:rPr>
                <w:rFonts w:ascii="Sylfaen" w:eastAsia="Times New Roman" w:hAnsi="Sylfaen" w:cs="Sylfaen"/>
                <w:b/>
                <w:color w:val="2F75B5"/>
                <w:szCs w:val="24"/>
              </w:rPr>
              <w:t>ღონისძიებები</w:t>
            </w:r>
            <w:r w:rsidRPr="002C1946">
              <w:rPr>
                <w:rFonts w:ascii="Sylfaen" w:eastAsia="Times New Roman" w:hAnsi="Sylfaen" w:cs="Times New Roman"/>
                <w:b/>
                <w:color w:val="2F75B5"/>
                <w:szCs w:val="24"/>
              </w:rPr>
              <w:t>:</w:t>
            </w:r>
          </w:p>
        </w:tc>
        <w:tc>
          <w:tcPr>
            <w:tcW w:w="2516" w:type="pct"/>
            <w:hideMark/>
          </w:tcPr>
          <w:p w14:paraId="3C7C47C1" w14:textId="77777777" w:rsidR="00A603D0" w:rsidRPr="002C1946" w:rsidRDefault="00A603D0" w:rsidP="00E55F46">
            <w:pPr>
              <w:rPr>
                <w:rFonts w:ascii="Sylfaen" w:eastAsia="Times New Roman" w:hAnsi="Sylfaen" w:cs="Times New Roman"/>
                <w:b/>
                <w:color w:val="2F75B5"/>
                <w:szCs w:val="24"/>
              </w:rPr>
            </w:pPr>
            <w:r w:rsidRPr="002C1946">
              <w:rPr>
                <w:rFonts w:ascii="Sylfaen" w:eastAsia="Times New Roman" w:hAnsi="Sylfaen" w:cs="Sylfaen"/>
                <w:b/>
                <w:color w:val="2F75B5"/>
                <w:szCs w:val="24"/>
              </w:rPr>
              <w:t>შესრულების</w:t>
            </w:r>
            <w:r w:rsidRPr="002C1946">
              <w:rPr>
                <w:rFonts w:ascii="Sylfaen" w:eastAsia="Times New Roman" w:hAnsi="Sylfaen" w:cs="Times New Roman"/>
                <w:b/>
                <w:color w:val="2F75B5"/>
                <w:szCs w:val="24"/>
              </w:rPr>
              <w:t xml:space="preserve"> </w:t>
            </w:r>
            <w:r w:rsidRPr="002C1946">
              <w:rPr>
                <w:rFonts w:ascii="Sylfaen" w:eastAsia="Times New Roman" w:hAnsi="Sylfaen" w:cs="Sylfaen"/>
                <w:b/>
                <w:color w:val="2F75B5"/>
                <w:szCs w:val="24"/>
              </w:rPr>
              <w:t>ინდიკატორი</w:t>
            </w:r>
          </w:p>
        </w:tc>
        <w:tc>
          <w:tcPr>
            <w:tcW w:w="844" w:type="pct"/>
            <w:noWrap/>
            <w:hideMark/>
          </w:tcPr>
          <w:p w14:paraId="06D98112" w14:textId="77777777" w:rsidR="00A603D0" w:rsidRPr="002C1946" w:rsidRDefault="00A603D0" w:rsidP="00E55F46">
            <w:pPr>
              <w:rPr>
                <w:rFonts w:ascii="Sylfaen" w:eastAsia="Times New Roman" w:hAnsi="Sylfaen" w:cs="Times New Roman"/>
                <w:b/>
                <w:color w:val="2F75B5"/>
                <w:szCs w:val="24"/>
              </w:rPr>
            </w:pPr>
            <w:r w:rsidRPr="002C1946">
              <w:rPr>
                <w:rFonts w:ascii="Sylfaen" w:eastAsia="Times New Roman" w:hAnsi="Sylfaen" w:cs="Sylfaen"/>
                <w:b/>
                <w:color w:val="2F75B5"/>
                <w:szCs w:val="24"/>
              </w:rPr>
              <w:t>შესრულება</w:t>
            </w:r>
          </w:p>
        </w:tc>
      </w:tr>
      <w:tr w:rsidR="00A603D0" w:rsidRPr="009D68DB" w14:paraId="539361FE" w14:textId="77777777" w:rsidTr="00D511B2">
        <w:trPr>
          <w:trHeight w:val="300"/>
        </w:trPr>
        <w:tc>
          <w:tcPr>
            <w:tcW w:w="1640" w:type="pct"/>
            <w:hideMark/>
          </w:tcPr>
          <w:p w14:paraId="1F954562" w14:textId="77777777" w:rsidR="00A603D0" w:rsidRPr="002C1946" w:rsidRDefault="00A603D0" w:rsidP="00E55F46">
            <w:pPr>
              <w:pStyle w:val="Default"/>
              <w:spacing w:after="160"/>
              <w:jc w:val="both"/>
              <w:rPr>
                <w:sz w:val="20"/>
                <w:szCs w:val="20"/>
                <w:lang w:val="ka-GE"/>
              </w:rPr>
            </w:pPr>
            <w:r w:rsidRPr="002C1946">
              <w:rPr>
                <w:sz w:val="20"/>
                <w:szCs w:val="20"/>
                <w:lang w:val="ka-GE"/>
              </w:rPr>
              <w:t>ინტელექტუალურ-შემეცნებითი ტურნირებისა და კონკურსების ორგანიზება და ჩატარება.</w:t>
            </w:r>
          </w:p>
          <w:p w14:paraId="3C9377AD" w14:textId="77777777" w:rsidR="00A603D0" w:rsidRPr="002C1946" w:rsidRDefault="00A603D0" w:rsidP="00E55F46">
            <w:pPr>
              <w:pStyle w:val="Default"/>
              <w:spacing w:after="160"/>
              <w:jc w:val="both"/>
              <w:rPr>
                <w:sz w:val="20"/>
                <w:szCs w:val="20"/>
                <w:lang w:val="ka-GE"/>
              </w:rPr>
            </w:pPr>
          </w:p>
        </w:tc>
        <w:tc>
          <w:tcPr>
            <w:tcW w:w="2516" w:type="pct"/>
            <w:shd w:val="clear" w:color="auto" w:fill="FFFFFF" w:themeFill="background1"/>
            <w:hideMark/>
          </w:tcPr>
          <w:p w14:paraId="6E6D4F54" w14:textId="77777777" w:rsidR="00A603D0" w:rsidRPr="002C1946" w:rsidRDefault="00A603D0" w:rsidP="00E55F46">
            <w:pPr>
              <w:jc w:val="both"/>
              <w:rPr>
                <w:rFonts w:ascii="Sylfaen" w:hAnsi="Sylfaen" w:cs="Sylfaen"/>
                <w:sz w:val="20"/>
                <w:szCs w:val="20"/>
                <w:lang w:val="ka-GE"/>
              </w:rPr>
            </w:pPr>
            <w:r w:rsidRPr="002C1946">
              <w:rPr>
                <w:rFonts w:ascii="Sylfaen" w:hAnsi="Sylfaen" w:cs="Sylfaen"/>
                <w:sz w:val="20"/>
                <w:szCs w:val="20"/>
                <w:lang w:val="ka-GE"/>
              </w:rPr>
              <w:t>ინტელექტუალურ-შემეცნებითი პროექტების რაოდენობა, რომელიც ორგანიზებულია მუნიციპალიტეტის მხარდაჭერით</w:t>
            </w:r>
          </w:p>
          <w:p w14:paraId="728929B9" w14:textId="77777777" w:rsidR="00A603D0" w:rsidRPr="002C1946" w:rsidRDefault="00A603D0" w:rsidP="00E55F46">
            <w:pPr>
              <w:jc w:val="both"/>
              <w:rPr>
                <w:rFonts w:ascii="Sylfaen" w:hAnsi="Sylfaen" w:cs="Sylfaen"/>
                <w:sz w:val="20"/>
                <w:szCs w:val="20"/>
                <w:lang w:val="ka-GE"/>
              </w:rPr>
            </w:pPr>
          </w:p>
          <w:p w14:paraId="13128F21" w14:textId="77777777" w:rsidR="00A603D0" w:rsidRPr="002C1946" w:rsidRDefault="00A603D0" w:rsidP="00E55F46">
            <w:pPr>
              <w:jc w:val="both"/>
              <w:rPr>
                <w:rFonts w:ascii="Sylfaen" w:hAnsi="Sylfaen" w:cs="Sylfaen"/>
                <w:sz w:val="20"/>
                <w:szCs w:val="20"/>
                <w:lang w:val="ka-GE"/>
              </w:rPr>
            </w:pPr>
            <w:r w:rsidRPr="002C1946">
              <w:rPr>
                <w:rFonts w:ascii="Sylfaen" w:hAnsi="Sylfaen" w:cs="Sylfaen"/>
                <w:sz w:val="20"/>
                <w:szCs w:val="20"/>
                <w:lang w:val="ka-GE"/>
              </w:rPr>
              <w:t>მუნიციპალიტეტის მხარდაჭერით განხორციელებული ინტელექტუალურ-შემეცნებით პროექტებში ჩართული ახალგაზრდების რაოდენობა.</w:t>
            </w:r>
          </w:p>
        </w:tc>
        <w:tc>
          <w:tcPr>
            <w:tcW w:w="844" w:type="pct"/>
            <w:shd w:val="clear" w:color="auto" w:fill="FFFFFF" w:themeFill="background1"/>
            <w:noWrap/>
            <w:hideMark/>
          </w:tcPr>
          <w:p w14:paraId="6BA3F07D" w14:textId="77777777" w:rsidR="00A603D0" w:rsidRPr="002C1946" w:rsidRDefault="00A603D0" w:rsidP="00E55F46">
            <w:pPr>
              <w:jc w:val="center"/>
              <w:rPr>
                <w:rFonts w:ascii="Sylfaen" w:eastAsia="Calibri" w:hAnsi="Sylfaen" w:cs="Sylfaen"/>
                <w:b/>
                <w:sz w:val="20"/>
                <w:szCs w:val="20"/>
                <w:lang w:val="ka-GE"/>
              </w:rPr>
            </w:pPr>
            <w:r w:rsidRPr="002C1946">
              <w:rPr>
                <w:rFonts w:ascii="Sylfaen" w:eastAsia="Calibri" w:hAnsi="Sylfaen" w:cs="Sylfaen"/>
                <w:b/>
                <w:sz w:val="20"/>
                <w:szCs w:val="20"/>
                <w:lang w:val="ka-GE"/>
              </w:rPr>
              <w:t>√</w:t>
            </w:r>
          </w:p>
          <w:p w14:paraId="0B4DDC2E" w14:textId="77777777" w:rsidR="00A603D0" w:rsidRPr="002C1946" w:rsidRDefault="00A603D0" w:rsidP="00E55F46">
            <w:pPr>
              <w:jc w:val="center"/>
              <w:rPr>
                <w:rFonts w:ascii="Sylfaen" w:eastAsia="Calibri" w:hAnsi="Sylfaen" w:cs="Sylfaen"/>
                <w:b/>
                <w:sz w:val="20"/>
                <w:szCs w:val="20"/>
                <w:lang w:val="ka-GE"/>
              </w:rPr>
            </w:pPr>
          </w:p>
          <w:p w14:paraId="4504926C" w14:textId="77777777" w:rsidR="00A603D0" w:rsidRPr="002C1946" w:rsidRDefault="00A603D0" w:rsidP="00E55F46">
            <w:pPr>
              <w:jc w:val="center"/>
              <w:rPr>
                <w:rFonts w:ascii="Sylfaen" w:eastAsia="Calibri" w:hAnsi="Sylfaen" w:cs="Sylfaen"/>
                <w:b/>
                <w:sz w:val="20"/>
                <w:szCs w:val="20"/>
                <w:lang w:val="ka-GE"/>
              </w:rPr>
            </w:pPr>
          </w:p>
          <w:p w14:paraId="5B721E89" w14:textId="77777777" w:rsidR="00A603D0" w:rsidRPr="002C1946" w:rsidRDefault="00A603D0" w:rsidP="00E55F46">
            <w:pPr>
              <w:jc w:val="center"/>
              <w:rPr>
                <w:rFonts w:ascii="Sylfaen" w:eastAsia="Calibri" w:hAnsi="Sylfaen" w:cs="Sylfaen"/>
                <w:b/>
                <w:sz w:val="20"/>
                <w:szCs w:val="20"/>
                <w:lang w:val="ka-GE"/>
              </w:rPr>
            </w:pPr>
          </w:p>
          <w:p w14:paraId="440A5DCA" w14:textId="77777777" w:rsidR="00A603D0" w:rsidRPr="002C1946" w:rsidRDefault="00A603D0" w:rsidP="00E55F46">
            <w:pPr>
              <w:jc w:val="center"/>
              <w:rPr>
                <w:rFonts w:ascii="Sylfaen" w:eastAsia="Times New Roman" w:hAnsi="Sylfaen" w:cs="Times New Roman"/>
                <w:b/>
                <w:color w:val="000000"/>
                <w:sz w:val="20"/>
                <w:szCs w:val="20"/>
              </w:rPr>
            </w:pPr>
          </w:p>
          <w:p w14:paraId="5CBCD710" w14:textId="77777777" w:rsidR="00A603D0" w:rsidRPr="002C1946" w:rsidRDefault="00A603D0" w:rsidP="00E55F46">
            <w:pPr>
              <w:jc w:val="center"/>
              <w:rPr>
                <w:rFonts w:ascii="Sylfaen" w:eastAsia="Times New Roman" w:hAnsi="Sylfaen" w:cs="Times New Roman"/>
                <w:color w:val="000000"/>
                <w:sz w:val="20"/>
                <w:szCs w:val="20"/>
              </w:rPr>
            </w:pPr>
            <w:r w:rsidRPr="002C1946">
              <w:rPr>
                <w:rFonts w:ascii="Sylfaen" w:eastAsia="Calibri" w:hAnsi="Sylfaen" w:cs="Sylfaen"/>
                <w:b/>
                <w:sz w:val="20"/>
                <w:szCs w:val="20"/>
                <w:lang w:val="ka-GE"/>
              </w:rPr>
              <w:t>√</w:t>
            </w:r>
          </w:p>
        </w:tc>
      </w:tr>
    </w:tbl>
    <w:p w14:paraId="58233DAA" w14:textId="77777777" w:rsidR="00A603D0" w:rsidRPr="00AC72C9" w:rsidRDefault="00A603D0" w:rsidP="00E55F46">
      <w:pPr>
        <w:spacing w:line="240" w:lineRule="auto"/>
        <w:jc w:val="both"/>
        <w:rPr>
          <w:rFonts w:ascii="Sylfaen" w:hAnsi="Sylfaen"/>
          <w:b/>
          <w:sz w:val="20"/>
          <w:szCs w:val="20"/>
          <w:lang w:val="ka-GE"/>
        </w:rPr>
      </w:pPr>
    </w:p>
    <w:p w14:paraId="5B018E47" w14:textId="77777777" w:rsidR="00A603D0" w:rsidRPr="00AC72C9" w:rsidRDefault="00A603D0" w:rsidP="00E55F46">
      <w:pPr>
        <w:spacing w:line="240" w:lineRule="auto"/>
        <w:jc w:val="both"/>
        <w:rPr>
          <w:rFonts w:ascii="Sylfaen" w:hAnsi="Sylfaen" w:cs="Sylfaen"/>
          <w:b/>
          <w:iCs/>
          <w:sz w:val="20"/>
          <w:szCs w:val="20"/>
          <w:lang w:val="ka-GE"/>
        </w:rPr>
      </w:pPr>
      <w:r w:rsidRPr="00AC72C9">
        <w:rPr>
          <w:rFonts w:ascii="Sylfaen" w:hAnsi="Sylfaen" w:cs="Sylfaen"/>
          <w:b/>
          <w:iCs/>
          <w:sz w:val="20"/>
          <w:szCs w:val="20"/>
          <w:lang w:val="ka-GE"/>
        </w:rPr>
        <w:t xml:space="preserve">2019 წელი </w:t>
      </w:r>
      <w:r w:rsidRPr="00AC72C9">
        <w:rPr>
          <w:rFonts w:ascii="Sylfaen" w:hAnsi="Sylfaen"/>
          <w:b/>
          <w:sz w:val="20"/>
          <w:szCs w:val="20"/>
          <w:lang w:val="ka-GE"/>
        </w:rPr>
        <w:t>I კვარტალი</w:t>
      </w:r>
    </w:p>
    <w:p w14:paraId="65BC2CBB" w14:textId="77777777" w:rsidR="00A603D0" w:rsidRPr="00AC72C9" w:rsidRDefault="00A603D0" w:rsidP="00E55F46">
      <w:pPr>
        <w:spacing w:line="240" w:lineRule="auto"/>
        <w:jc w:val="both"/>
        <w:rPr>
          <w:rFonts w:ascii="Sylfaen" w:hAnsi="Sylfaen" w:cs="Sylfaen"/>
          <w:iCs/>
          <w:sz w:val="20"/>
          <w:szCs w:val="20"/>
          <w:lang w:val="ka-GE"/>
        </w:rPr>
      </w:pPr>
      <w:r w:rsidRPr="00AC72C9">
        <w:rPr>
          <w:rFonts w:ascii="Sylfaen" w:hAnsi="Sylfaen" w:cs="Sylfaen"/>
          <w:iCs/>
          <w:sz w:val="20"/>
          <w:szCs w:val="20"/>
          <w:lang w:val="ka-GE"/>
        </w:rPr>
        <w:t>პროგრამის ფარგლებში ღონისძიებების ორგანიზების მიზნით</w:t>
      </w:r>
      <w:r w:rsidR="00DA2F90" w:rsidRPr="00AC72C9">
        <w:rPr>
          <w:rFonts w:ascii="Sylfaen" w:hAnsi="Sylfaen" w:cs="Sylfaen"/>
          <w:iCs/>
          <w:sz w:val="20"/>
          <w:szCs w:val="20"/>
          <w:lang w:val="ka-GE"/>
        </w:rPr>
        <w:t>,</w:t>
      </w:r>
      <w:r w:rsidRPr="00AC72C9">
        <w:rPr>
          <w:rFonts w:ascii="Sylfaen" w:hAnsi="Sylfaen" w:cs="Sylfaen"/>
          <w:iCs/>
          <w:sz w:val="20"/>
          <w:szCs w:val="20"/>
          <w:lang w:val="ka-GE"/>
        </w:rPr>
        <w:t xml:space="preserve"> გამოცხადდა და ჩატარდა ტენდერი. </w:t>
      </w:r>
    </w:p>
    <w:p w14:paraId="7F0CF432" w14:textId="77777777" w:rsidR="00A603D0" w:rsidRPr="00AC72C9" w:rsidRDefault="00A603D0" w:rsidP="00E55F46">
      <w:pPr>
        <w:spacing w:line="240" w:lineRule="auto"/>
        <w:jc w:val="both"/>
        <w:rPr>
          <w:rFonts w:ascii="Sylfaen" w:hAnsi="Sylfaen" w:cs="Sylfaen"/>
          <w:iCs/>
          <w:sz w:val="20"/>
          <w:szCs w:val="20"/>
          <w:lang w:val="ka-GE"/>
        </w:rPr>
      </w:pPr>
      <w:r w:rsidRPr="00AC72C9">
        <w:rPr>
          <w:rFonts w:ascii="Sylfaen" w:hAnsi="Sylfaen" w:cs="Sylfaen"/>
          <w:iCs/>
          <w:sz w:val="20"/>
          <w:szCs w:val="20"/>
          <w:lang w:val="ka-GE"/>
        </w:rPr>
        <w:t>ტენდერში გამარჯვებული მომწოდებლები უზრუნველყოფენ ინტელექტუალური მედიაპროექტი „ეტალონის'' პირველი ეტაპის ორგანიზებასა და მასთან დაკავშირებულ მომსახურებას. აგრეთვე, ინტელექტუალური თამაშის "რა?, სად?, როდის?'' ორგანიზებასა და მასთან დაკავშირებულ მომსახურებას.</w:t>
      </w:r>
    </w:p>
    <w:p w14:paraId="2F012271" w14:textId="77777777" w:rsidR="00A603D0" w:rsidRPr="00AC72C9" w:rsidRDefault="00A603D0" w:rsidP="00E55F46">
      <w:pPr>
        <w:spacing w:line="240" w:lineRule="auto"/>
        <w:jc w:val="both"/>
        <w:rPr>
          <w:rFonts w:ascii="Sylfaen" w:hAnsi="Sylfaen" w:cs="Sylfaen"/>
          <w:b/>
          <w:iCs/>
          <w:sz w:val="20"/>
          <w:szCs w:val="20"/>
          <w:lang w:val="ka-GE"/>
        </w:rPr>
      </w:pPr>
      <w:r w:rsidRPr="00AC72C9">
        <w:rPr>
          <w:rFonts w:ascii="Sylfaen" w:hAnsi="Sylfaen" w:cs="Sylfaen"/>
          <w:b/>
          <w:iCs/>
          <w:sz w:val="20"/>
          <w:szCs w:val="20"/>
          <w:lang w:val="ka-GE"/>
        </w:rPr>
        <w:t>2018 წელი</w:t>
      </w:r>
    </w:p>
    <w:p w14:paraId="599321B1" w14:textId="77777777" w:rsidR="00A603D0" w:rsidRPr="00AC72C9" w:rsidRDefault="00A603D0" w:rsidP="00E55F46">
      <w:pPr>
        <w:spacing w:line="240" w:lineRule="auto"/>
        <w:jc w:val="both"/>
        <w:rPr>
          <w:rFonts w:ascii="Sylfaen" w:hAnsi="Sylfaen"/>
          <w:b/>
          <w:sz w:val="20"/>
          <w:szCs w:val="20"/>
          <w:lang w:val="ka-GE"/>
        </w:rPr>
      </w:pPr>
      <w:r w:rsidRPr="00AC72C9">
        <w:rPr>
          <w:rFonts w:ascii="Sylfaen" w:hAnsi="Sylfaen"/>
          <w:b/>
          <w:sz w:val="20"/>
          <w:szCs w:val="20"/>
          <w:lang w:val="ka-GE"/>
        </w:rPr>
        <w:t xml:space="preserve">III კვარტალი </w:t>
      </w:r>
    </w:p>
    <w:p w14:paraId="7C805891" w14:textId="77777777" w:rsidR="00A603D0" w:rsidRPr="00AC72C9" w:rsidRDefault="00A603D0" w:rsidP="00E55F46">
      <w:pPr>
        <w:spacing w:line="240" w:lineRule="auto"/>
        <w:jc w:val="both"/>
        <w:rPr>
          <w:rFonts w:ascii="Sylfaen" w:hAnsi="Sylfaen"/>
          <w:sz w:val="20"/>
          <w:szCs w:val="20"/>
          <w:lang w:val="ka-GE"/>
        </w:rPr>
      </w:pPr>
      <w:r w:rsidRPr="00AC72C9">
        <w:rPr>
          <w:rFonts w:ascii="Sylfaen" w:hAnsi="Sylfaen"/>
          <w:sz w:val="20"/>
          <w:szCs w:val="20"/>
          <w:lang w:val="ka-GE"/>
        </w:rPr>
        <w:t>2018 წლის III კვარტალში განხორციელდა შემდეგი ღონისძიებების მხარდაჭერა: „რა, სად, როდის?“ - დასკვნითი ეტაპი და აჭარის სკაუტების 100 წლისთავისადმი მიძღვნილი საერთაშორისო ბანაკი.</w:t>
      </w:r>
    </w:p>
    <w:p w14:paraId="62D2A7A3" w14:textId="77777777" w:rsidR="00A603D0" w:rsidRPr="00AC72C9" w:rsidRDefault="00A603D0" w:rsidP="00E55F46">
      <w:pPr>
        <w:spacing w:line="240" w:lineRule="auto"/>
        <w:jc w:val="both"/>
        <w:rPr>
          <w:rFonts w:ascii="Sylfaen" w:hAnsi="Sylfaen" w:cs="Sylfaen"/>
          <w:iCs/>
          <w:sz w:val="20"/>
          <w:szCs w:val="20"/>
        </w:rPr>
      </w:pPr>
      <w:r w:rsidRPr="00AC72C9">
        <w:rPr>
          <w:rFonts w:ascii="Sylfaen" w:hAnsi="Sylfaen" w:cs="Sylfaen"/>
          <w:b/>
          <w:iCs/>
          <w:sz w:val="20"/>
          <w:szCs w:val="20"/>
        </w:rPr>
        <w:t xml:space="preserve">2018 </w:t>
      </w:r>
      <w:r w:rsidRPr="00AC72C9">
        <w:rPr>
          <w:rFonts w:ascii="Sylfaen" w:hAnsi="Sylfaen" w:cs="Sylfaen"/>
          <w:b/>
          <w:iCs/>
          <w:sz w:val="20"/>
          <w:szCs w:val="20"/>
          <w:lang w:val="ka-GE"/>
        </w:rPr>
        <w:t xml:space="preserve">წლის </w:t>
      </w:r>
      <w:r w:rsidRPr="00AC72C9">
        <w:rPr>
          <w:rFonts w:ascii="Sylfaen" w:hAnsi="Sylfaen" w:cs="Sylfaen"/>
          <w:b/>
          <w:iCs/>
          <w:sz w:val="20"/>
          <w:szCs w:val="20"/>
        </w:rPr>
        <w:t xml:space="preserve">I-II </w:t>
      </w:r>
      <w:r w:rsidRPr="00AC72C9">
        <w:rPr>
          <w:rFonts w:ascii="Sylfaen" w:hAnsi="Sylfaen" w:cs="Sylfaen"/>
          <w:b/>
          <w:iCs/>
          <w:sz w:val="20"/>
          <w:szCs w:val="20"/>
          <w:lang w:val="ka-GE"/>
        </w:rPr>
        <w:t>კვარტალში,</w:t>
      </w:r>
    </w:p>
    <w:p w14:paraId="467606E2" w14:textId="77777777" w:rsidR="00A603D0" w:rsidRPr="00AC72C9" w:rsidRDefault="00A603D0" w:rsidP="00E55F46">
      <w:pPr>
        <w:spacing w:line="240" w:lineRule="auto"/>
        <w:jc w:val="both"/>
        <w:rPr>
          <w:rFonts w:ascii="Sylfaen" w:hAnsi="Sylfaen"/>
          <w:sz w:val="20"/>
          <w:szCs w:val="20"/>
          <w:lang w:val="ka-GE"/>
        </w:rPr>
      </w:pPr>
      <w:r w:rsidRPr="00AC72C9">
        <w:rPr>
          <w:rFonts w:ascii="Sylfaen" w:hAnsi="Sylfaen"/>
          <w:sz w:val="20"/>
          <w:szCs w:val="20"/>
          <w:lang w:val="ka-GE"/>
        </w:rPr>
        <w:t>2018 წლის I კვარტალში მომზადდა სატენდერო დოკუმენტაცია და გამოცხადდა ტენდერი ინტელექტუალურ-შემეცნებით პროექტების - „ეტალონი“ და „რა, სად, როდის?“ ორგანიზებაზე.</w:t>
      </w:r>
    </w:p>
    <w:p w14:paraId="38F2F0CE" w14:textId="77777777" w:rsidR="00A603D0" w:rsidRPr="00AC72C9" w:rsidRDefault="00A603D0" w:rsidP="00E55F46">
      <w:pPr>
        <w:spacing w:line="240" w:lineRule="auto"/>
        <w:jc w:val="both"/>
        <w:rPr>
          <w:rFonts w:ascii="Sylfaen" w:hAnsi="Sylfaen"/>
          <w:sz w:val="20"/>
          <w:szCs w:val="20"/>
          <w:lang w:val="ka-GE"/>
        </w:rPr>
      </w:pPr>
    </w:p>
    <w:p w14:paraId="5B0CED78" w14:textId="77777777" w:rsidR="00A603D0" w:rsidRPr="009D68DB" w:rsidRDefault="00A603D0" w:rsidP="00E55F46">
      <w:pPr>
        <w:spacing w:line="240" w:lineRule="auto"/>
        <w:jc w:val="both"/>
        <w:rPr>
          <w:rFonts w:ascii="Sylfaen" w:hAnsi="Sylfaen"/>
          <w:sz w:val="20"/>
          <w:szCs w:val="20"/>
          <w:lang w:val="ka-GE"/>
        </w:rPr>
      </w:pPr>
      <w:r w:rsidRPr="00AC72C9">
        <w:rPr>
          <w:rFonts w:ascii="Sylfaen" w:hAnsi="Sylfaen"/>
          <w:sz w:val="20"/>
          <w:szCs w:val="20"/>
          <w:lang w:val="ka-GE"/>
        </w:rPr>
        <w:t>2018 წლის II კვარტალში ორგანიზებული იქნა ინტელექტუალურ-შემეცნებითი პროექტები - „ეტალონი“ და „რა, სად, როდის?“. ასევე, მომზადდა სატენდერო დოკუმენტაცია და გამოცხადდა ტენდერი აჭარის სკაუტების 100 წლისთავისადმი მიძღვნილი საერთაშორისო ბანაკის ორგანიზებაზე.</w:t>
      </w:r>
    </w:p>
    <w:p w14:paraId="19FEFE3F" w14:textId="77777777" w:rsidR="00951901" w:rsidRPr="009D68DB" w:rsidRDefault="00951901" w:rsidP="00E55F46">
      <w:pPr>
        <w:spacing w:line="240" w:lineRule="auto"/>
        <w:jc w:val="both"/>
        <w:rPr>
          <w:rFonts w:ascii="Sylfaen" w:hAnsi="Sylfaen"/>
          <w:sz w:val="20"/>
          <w:szCs w:val="20"/>
          <w:lang w:val="ka-GE"/>
        </w:rPr>
      </w:pPr>
    </w:p>
    <w:p w14:paraId="3467840B" w14:textId="77777777" w:rsidR="00AC72C9" w:rsidRDefault="00AC72C9">
      <w:pPr>
        <w:rPr>
          <w:rFonts w:ascii="Sylfaen" w:eastAsia="Times New Roman" w:hAnsi="Sylfaen"/>
          <w:spacing w:val="15"/>
        </w:rPr>
      </w:pPr>
      <w:r>
        <w:rPr>
          <w:rFonts w:ascii="Sylfaen" w:eastAsia="Times New Roman" w:hAnsi="Sylfaen"/>
        </w:rPr>
        <w:br w:type="page"/>
      </w:r>
    </w:p>
    <w:p w14:paraId="666C6EB5" w14:textId="6E4DA95F"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48" w:name="_Toc6307965"/>
      <w:r w:rsidRPr="009D68DB">
        <w:rPr>
          <w:rFonts w:ascii="Sylfaen" w:eastAsia="Times New Roman" w:hAnsi="Sylfaen"/>
          <w:color w:val="auto"/>
        </w:rPr>
        <w:lastRenderedPageBreak/>
        <w:t>9.2.3 ახალგაზრდული  ინიციატივების მხარდაჭერა</w:t>
      </w:r>
      <w:bookmarkEnd w:id="148"/>
    </w:p>
    <w:tbl>
      <w:tblPr>
        <w:tblW w:w="5000" w:type="pct"/>
        <w:tblLook w:val="04A0" w:firstRow="1" w:lastRow="0" w:firstColumn="1" w:lastColumn="0" w:noHBand="0" w:noVBand="1"/>
      </w:tblPr>
      <w:tblGrid>
        <w:gridCol w:w="3210"/>
        <w:gridCol w:w="4551"/>
        <w:gridCol w:w="1599"/>
      </w:tblGrid>
      <w:tr w:rsidR="00A603D0" w:rsidRPr="009D68DB" w14:paraId="10335B2E" w14:textId="77777777" w:rsidTr="00D511B2">
        <w:trPr>
          <w:trHeight w:val="300"/>
        </w:trPr>
        <w:tc>
          <w:tcPr>
            <w:tcW w:w="1715" w:type="pct"/>
            <w:hideMark/>
          </w:tcPr>
          <w:p w14:paraId="68DFFBF4" w14:textId="77777777" w:rsidR="00A603D0" w:rsidRPr="002C1946" w:rsidRDefault="00A603D0" w:rsidP="00E55F46">
            <w:pPr>
              <w:rPr>
                <w:rFonts w:ascii="Sylfaen" w:eastAsia="Times New Roman" w:hAnsi="Sylfaen" w:cs="Times New Roman"/>
                <w:b/>
                <w:color w:val="2F75B5"/>
                <w:szCs w:val="24"/>
                <w:lang w:val="ka-GE"/>
              </w:rPr>
            </w:pPr>
            <w:r w:rsidRPr="002C1946">
              <w:rPr>
                <w:rFonts w:ascii="Sylfaen" w:eastAsia="Times New Roman" w:hAnsi="Sylfaen" w:cs="Sylfaen"/>
                <w:b/>
                <w:color w:val="2F75B5"/>
                <w:szCs w:val="24"/>
              </w:rPr>
              <w:t>სტრატეგიული</w:t>
            </w:r>
            <w:r w:rsidRPr="002C1946">
              <w:rPr>
                <w:rFonts w:ascii="Sylfaen" w:eastAsia="Times New Roman" w:hAnsi="Sylfaen" w:cs="Times New Roman"/>
                <w:b/>
                <w:color w:val="2F75B5"/>
                <w:szCs w:val="24"/>
              </w:rPr>
              <w:t xml:space="preserve"> </w:t>
            </w:r>
            <w:r w:rsidRPr="002C1946">
              <w:rPr>
                <w:rFonts w:ascii="Sylfaen" w:eastAsia="Times New Roman" w:hAnsi="Sylfaen" w:cs="Sylfaen"/>
                <w:b/>
                <w:color w:val="2F75B5"/>
                <w:szCs w:val="24"/>
              </w:rPr>
              <w:t>მიმართულება</w:t>
            </w:r>
            <w:r w:rsidRPr="002C1946">
              <w:rPr>
                <w:rFonts w:ascii="Sylfaen" w:eastAsia="Times New Roman" w:hAnsi="Sylfaen" w:cs="Times New Roman"/>
                <w:b/>
                <w:color w:val="2F75B5"/>
                <w:szCs w:val="24"/>
              </w:rPr>
              <w:t xml:space="preserve">  </w:t>
            </w:r>
            <w:r w:rsidRPr="002C1946">
              <w:rPr>
                <w:rFonts w:ascii="Sylfaen" w:eastAsia="Times New Roman" w:hAnsi="Sylfaen" w:cs="Times New Roman"/>
                <w:b/>
                <w:color w:val="2F75B5"/>
                <w:szCs w:val="24"/>
                <w:lang w:val="ka-GE"/>
              </w:rPr>
              <w:t>9</w:t>
            </w:r>
          </w:p>
        </w:tc>
        <w:tc>
          <w:tcPr>
            <w:tcW w:w="3285" w:type="pct"/>
            <w:gridSpan w:val="2"/>
            <w:shd w:val="clear" w:color="auto" w:fill="auto"/>
            <w:hideMark/>
          </w:tcPr>
          <w:p w14:paraId="73D1B68D" w14:textId="77777777" w:rsidR="00A603D0" w:rsidRPr="002C1946" w:rsidRDefault="00A603D0" w:rsidP="00E55F46">
            <w:pPr>
              <w:rPr>
                <w:rFonts w:ascii="Sylfaen" w:eastAsia="Times New Roman" w:hAnsi="Sylfaen" w:cs="Sylfaen"/>
                <w:b/>
                <w:color w:val="757171"/>
                <w:szCs w:val="24"/>
                <w:lang w:val="ka-GE"/>
              </w:rPr>
            </w:pPr>
            <w:r w:rsidRPr="002C1946">
              <w:rPr>
                <w:rFonts w:ascii="Sylfaen" w:eastAsia="Times New Roman" w:hAnsi="Sylfaen" w:cs="Sylfaen"/>
                <w:b/>
                <w:color w:val="757171"/>
                <w:szCs w:val="24"/>
                <w:lang w:val="ka-GE"/>
              </w:rPr>
              <w:t>სპორტისა და ახალგაზრდობის განვითარების ხელშეწყობა</w:t>
            </w:r>
          </w:p>
          <w:p w14:paraId="4F55232D" w14:textId="77777777" w:rsidR="00A603D0" w:rsidRPr="002C1946" w:rsidRDefault="00A603D0" w:rsidP="00E55F46">
            <w:pPr>
              <w:rPr>
                <w:rFonts w:ascii="Sylfaen" w:eastAsia="Times New Roman" w:hAnsi="Sylfaen" w:cs="Times New Roman"/>
                <w:b/>
                <w:color w:val="757171"/>
                <w:szCs w:val="24"/>
                <w:lang w:val="ka-GE"/>
              </w:rPr>
            </w:pPr>
          </w:p>
        </w:tc>
      </w:tr>
      <w:tr w:rsidR="00A603D0" w:rsidRPr="009D68DB" w14:paraId="219ADFED" w14:textId="77777777" w:rsidTr="00D511B2">
        <w:trPr>
          <w:trHeight w:val="300"/>
        </w:trPr>
        <w:tc>
          <w:tcPr>
            <w:tcW w:w="1715" w:type="pct"/>
            <w:hideMark/>
          </w:tcPr>
          <w:p w14:paraId="1D3DA16B" w14:textId="77777777" w:rsidR="00A603D0" w:rsidRPr="002C1946" w:rsidRDefault="00A603D0" w:rsidP="00E55F46">
            <w:pPr>
              <w:rPr>
                <w:rFonts w:ascii="Sylfaen" w:eastAsia="Times New Roman" w:hAnsi="Sylfaen" w:cs="Times New Roman"/>
                <w:color w:val="2F75B5"/>
                <w:szCs w:val="24"/>
              </w:rPr>
            </w:pPr>
            <w:r w:rsidRPr="002C1946">
              <w:rPr>
                <w:rFonts w:ascii="Sylfaen" w:eastAsia="Times New Roman" w:hAnsi="Sylfaen" w:cs="Sylfaen"/>
                <w:color w:val="2F75B5"/>
                <w:szCs w:val="24"/>
              </w:rPr>
              <w:t>პროგრამა</w:t>
            </w:r>
          </w:p>
        </w:tc>
        <w:tc>
          <w:tcPr>
            <w:tcW w:w="3285" w:type="pct"/>
            <w:gridSpan w:val="2"/>
            <w:shd w:val="clear" w:color="auto" w:fill="auto"/>
            <w:hideMark/>
          </w:tcPr>
          <w:p w14:paraId="60665811" w14:textId="77777777" w:rsidR="00A603D0" w:rsidRPr="009D68DB" w:rsidRDefault="00A603D0" w:rsidP="00E55F46">
            <w:pPr>
              <w:pStyle w:val="Subtitle"/>
              <w:rPr>
                <w:rFonts w:ascii="Sylfaen" w:eastAsia="Times New Roman" w:hAnsi="Sylfaen"/>
                <w:lang w:val="ka-GE"/>
              </w:rPr>
            </w:pPr>
            <w:r w:rsidRPr="009D68DB">
              <w:rPr>
                <w:rFonts w:ascii="Sylfaen" w:eastAsia="Times New Roman" w:hAnsi="Sylfaen"/>
                <w:lang w:val="ka-GE"/>
              </w:rPr>
              <w:t xml:space="preserve">9.2.3 </w:t>
            </w:r>
            <w:r w:rsidRPr="009D68DB">
              <w:rPr>
                <w:rFonts w:ascii="Sylfaen" w:eastAsia="Times New Roman" w:hAnsi="Sylfaen" w:cs="Sylfaen"/>
                <w:lang w:val="ka-GE"/>
              </w:rPr>
              <w:t>ახალგაზრდული</w:t>
            </w:r>
            <w:r w:rsidRPr="009D68DB">
              <w:rPr>
                <w:rFonts w:ascii="Sylfaen" w:eastAsia="Times New Roman" w:hAnsi="Sylfaen"/>
                <w:lang w:val="ka-GE"/>
              </w:rPr>
              <w:t xml:space="preserve">  </w:t>
            </w:r>
            <w:r w:rsidRPr="009D68DB">
              <w:rPr>
                <w:rFonts w:ascii="Sylfaen" w:eastAsia="Times New Roman" w:hAnsi="Sylfaen" w:cs="Sylfaen"/>
                <w:lang w:val="ka-GE"/>
              </w:rPr>
              <w:t>ინიციატივების</w:t>
            </w:r>
            <w:r w:rsidRPr="009D68DB">
              <w:rPr>
                <w:rFonts w:ascii="Sylfaen" w:eastAsia="Times New Roman" w:hAnsi="Sylfaen"/>
                <w:lang w:val="ka-GE"/>
              </w:rPr>
              <w:t xml:space="preserve"> </w:t>
            </w:r>
            <w:r w:rsidRPr="009D68DB">
              <w:rPr>
                <w:rFonts w:ascii="Sylfaen" w:eastAsia="Times New Roman" w:hAnsi="Sylfaen" w:cs="Sylfaen"/>
                <w:lang w:val="ka-GE"/>
              </w:rPr>
              <w:t>მხარდაჭერა</w:t>
            </w:r>
          </w:p>
          <w:p w14:paraId="514D67FB" w14:textId="77777777" w:rsidR="00A603D0" w:rsidRPr="009D68DB" w:rsidRDefault="00A603D0" w:rsidP="00E55F46">
            <w:pPr>
              <w:jc w:val="center"/>
              <w:rPr>
                <w:rFonts w:ascii="Sylfaen" w:eastAsia="Times New Roman" w:hAnsi="Sylfaen" w:cs="Times New Roman"/>
                <w:color w:val="757171"/>
                <w:sz w:val="24"/>
                <w:szCs w:val="24"/>
              </w:rPr>
            </w:pPr>
          </w:p>
        </w:tc>
      </w:tr>
      <w:tr w:rsidR="00A603D0" w:rsidRPr="009D68DB" w14:paraId="7ADFB143" w14:textId="77777777" w:rsidTr="00D511B2">
        <w:trPr>
          <w:trHeight w:val="600"/>
        </w:trPr>
        <w:tc>
          <w:tcPr>
            <w:tcW w:w="1715" w:type="pct"/>
            <w:hideMark/>
          </w:tcPr>
          <w:p w14:paraId="4D8D5579" w14:textId="77777777" w:rsidR="00A603D0" w:rsidRPr="002C1946" w:rsidRDefault="00A603D0" w:rsidP="00E55F46">
            <w:pPr>
              <w:rPr>
                <w:rFonts w:ascii="Sylfaen" w:eastAsia="Times New Roman" w:hAnsi="Sylfaen" w:cs="Times New Roman"/>
                <w:color w:val="2F75B5"/>
                <w:szCs w:val="24"/>
              </w:rPr>
            </w:pPr>
            <w:r w:rsidRPr="002C1946">
              <w:rPr>
                <w:rFonts w:ascii="Sylfaen" w:eastAsia="Times New Roman" w:hAnsi="Sylfaen" w:cs="Sylfaen"/>
                <w:color w:val="2F75B5"/>
                <w:szCs w:val="24"/>
              </w:rPr>
              <w:t>პროგრამის</w:t>
            </w:r>
            <w:r w:rsidRPr="002C1946">
              <w:rPr>
                <w:rFonts w:ascii="Sylfaen" w:eastAsia="Times New Roman" w:hAnsi="Sylfaen" w:cs="Times New Roman"/>
                <w:color w:val="2F75B5"/>
                <w:szCs w:val="24"/>
              </w:rPr>
              <w:t xml:space="preserve"> </w:t>
            </w:r>
            <w:r w:rsidRPr="002C1946">
              <w:rPr>
                <w:rFonts w:ascii="Sylfaen" w:eastAsia="Times New Roman" w:hAnsi="Sylfaen" w:cs="Sylfaen"/>
                <w:color w:val="2F75B5"/>
                <w:szCs w:val="24"/>
              </w:rPr>
              <w:t>მიზანი</w:t>
            </w:r>
            <w:r w:rsidRPr="002C1946">
              <w:rPr>
                <w:rFonts w:ascii="Sylfaen" w:eastAsia="Times New Roman" w:hAnsi="Sylfaen" w:cs="Times New Roman"/>
                <w:color w:val="2F75B5"/>
                <w:szCs w:val="24"/>
              </w:rPr>
              <w:t xml:space="preserve"> </w:t>
            </w:r>
            <w:r w:rsidRPr="002C1946">
              <w:rPr>
                <w:rFonts w:ascii="Sylfaen" w:eastAsia="Times New Roman" w:hAnsi="Sylfaen" w:cs="Sylfaen"/>
                <w:color w:val="2F75B5"/>
                <w:szCs w:val="24"/>
              </w:rPr>
              <w:t>და</w:t>
            </w:r>
            <w:r w:rsidRPr="002C1946">
              <w:rPr>
                <w:rFonts w:ascii="Sylfaen" w:eastAsia="Times New Roman" w:hAnsi="Sylfaen" w:cs="Times New Roman"/>
                <w:color w:val="2F75B5"/>
                <w:szCs w:val="24"/>
              </w:rPr>
              <w:t xml:space="preserve"> </w:t>
            </w:r>
            <w:r w:rsidRPr="002C1946">
              <w:rPr>
                <w:rFonts w:ascii="Sylfaen" w:eastAsia="Times New Roman" w:hAnsi="Sylfaen" w:cs="Sylfaen"/>
                <w:color w:val="2F75B5"/>
                <w:szCs w:val="24"/>
              </w:rPr>
              <w:t>მოსალოდნელი</w:t>
            </w:r>
            <w:r w:rsidRPr="002C1946">
              <w:rPr>
                <w:rFonts w:ascii="Sylfaen" w:eastAsia="Times New Roman" w:hAnsi="Sylfaen" w:cs="Times New Roman"/>
                <w:color w:val="2F75B5"/>
                <w:szCs w:val="24"/>
              </w:rPr>
              <w:t xml:space="preserve"> </w:t>
            </w:r>
            <w:r w:rsidRPr="002C1946">
              <w:rPr>
                <w:rFonts w:ascii="Sylfaen" w:eastAsia="Times New Roman" w:hAnsi="Sylfaen" w:cs="Sylfaen"/>
                <w:color w:val="2F75B5"/>
                <w:szCs w:val="24"/>
              </w:rPr>
              <w:t>შედეგი</w:t>
            </w:r>
          </w:p>
        </w:tc>
        <w:tc>
          <w:tcPr>
            <w:tcW w:w="3285" w:type="pct"/>
            <w:gridSpan w:val="2"/>
            <w:shd w:val="clear" w:color="auto" w:fill="auto"/>
            <w:hideMark/>
          </w:tcPr>
          <w:p w14:paraId="4214DCA5" w14:textId="77777777" w:rsidR="00A603D0" w:rsidRPr="00DC1372" w:rsidRDefault="00A603D0" w:rsidP="00E55F46">
            <w:pPr>
              <w:jc w:val="both"/>
              <w:rPr>
                <w:rFonts w:ascii="Sylfaen" w:eastAsia="Times New Roman" w:hAnsi="Sylfaen" w:cs="Times New Roman"/>
                <w:sz w:val="20"/>
                <w:lang w:val="ka-GE"/>
              </w:rPr>
            </w:pPr>
            <w:r w:rsidRPr="00DC1372">
              <w:rPr>
                <w:rFonts w:ascii="Sylfaen" w:eastAsia="Times New Roman" w:hAnsi="Sylfaen" w:cs="Times New Roman"/>
                <w:sz w:val="20"/>
                <w:lang w:val="ka-GE"/>
              </w:rPr>
              <w:t>პროგრამის მიზანია ხელი შეუწყოს ახალგაზრდების განვითარებასა და თვითრეალიზაციას მათ მიერ ინიცირებული პროექტების განხორციელების დაფინანსების მხარდაჭერის გზით.</w:t>
            </w:r>
          </w:p>
          <w:p w14:paraId="3561900A" w14:textId="77777777" w:rsidR="00A603D0" w:rsidRPr="009D68DB" w:rsidRDefault="00A603D0" w:rsidP="00E55F46">
            <w:pPr>
              <w:jc w:val="both"/>
              <w:rPr>
                <w:rFonts w:ascii="Sylfaen" w:hAnsi="Sylfaen" w:cs="Sylfaen"/>
                <w:lang w:val="ka-GE"/>
              </w:rPr>
            </w:pPr>
          </w:p>
        </w:tc>
      </w:tr>
      <w:tr w:rsidR="00A603D0" w:rsidRPr="009D68DB" w14:paraId="3FA48B83" w14:textId="77777777" w:rsidTr="00D511B2">
        <w:trPr>
          <w:trHeight w:val="300"/>
        </w:trPr>
        <w:tc>
          <w:tcPr>
            <w:tcW w:w="1715" w:type="pct"/>
            <w:hideMark/>
          </w:tcPr>
          <w:p w14:paraId="72A04B2D" w14:textId="77777777" w:rsidR="00A603D0" w:rsidRPr="009D68DB" w:rsidRDefault="00A603D0" w:rsidP="00E55F46">
            <w:pPr>
              <w:rPr>
                <w:rFonts w:ascii="Sylfaen" w:eastAsia="Times New Roman" w:hAnsi="Sylfaen" w:cs="Times New Roman"/>
                <w:color w:val="000000"/>
                <w:sz w:val="24"/>
                <w:szCs w:val="24"/>
              </w:rPr>
            </w:pPr>
          </w:p>
        </w:tc>
        <w:tc>
          <w:tcPr>
            <w:tcW w:w="2431" w:type="pct"/>
            <w:shd w:val="clear" w:color="auto" w:fill="auto"/>
            <w:hideMark/>
          </w:tcPr>
          <w:p w14:paraId="0A70F6A9" w14:textId="77777777" w:rsidR="00A603D0" w:rsidRPr="009D68DB" w:rsidRDefault="00A603D0" w:rsidP="00E55F46">
            <w:pPr>
              <w:rPr>
                <w:rFonts w:ascii="Sylfaen" w:eastAsia="Times New Roman" w:hAnsi="Sylfaen" w:cs="Times New Roman"/>
              </w:rPr>
            </w:pPr>
          </w:p>
        </w:tc>
        <w:tc>
          <w:tcPr>
            <w:tcW w:w="854" w:type="pct"/>
            <w:shd w:val="clear" w:color="auto" w:fill="auto"/>
            <w:noWrap/>
            <w:hideMark/>
          </w:tcPr>
          <w:p w14:paraId="2AB367DE" w14:textId="77777777" w:rsidR="00A603D0" w:rsidRPr="009D68DB" w:rsidRDefault="00A603D0" w:rsidP="00E55F46">
            <w:pPr>
              <w:rPr>
                <w:rFonts w:ascii="Sylfaen" w:eastAsia="Times New Roman" w:hAnsi="Sylfaen" w:cs="Times New Roman"/>
              </w:rPr>
            </w:pPr>
          </w:p>
        </w:tc>
      </w:tr>
      <w:tr w:rsidR="00A603D0" w:rsidRPr="009D68DB" w14:paraId="22108FCA" w14:textId="77777777" w:rsidTr="00D511B2">
        <w:trPr>
          <w:trHeight w:val="300"/>
        </w:trPr>
        <w:tc>
          <w:tcPr>
            <w:tcW w:w="1715" w:type="pct"/>
            <w:hideMark/>
          </w:tcPr>
          <w:p w14:paraId="2688EE98" w14:textId="77777777" w:rsidR="00A603D0" w:rsidRPr="002C1946" w:rsidRDefault="00A603D0" w:rsidP="00E55F46">
            <w:pPr>
              <w:rPr>
                <w:rFonts w:ascii="Sylfaen" w:eastAsia="Times New Roman" w:hAnsi="Sylfaen" w:cs="Times New Roman"/>
                <w:b/>
                <w:color w:val="2F75B5"/>
              </w:rPr>
            </w:pPr>
            <w:r w:rsidRPr="002C1946">
              <w:rPr>
                <w:rFonts w:ascii="Sylfaen" w:eastAsia="Times New Roman" w:hAnsi="Sylfaen" w:cs="Sylfaen"/>
                <w:b/>
                <w:color w:val="2F75B5"/>
              </w:rPr>
              <w:t>ღონისძიებები</w:t>
            </w:r>
            <w:r w:rsidRPr="002C1946">
              <w:rPr>
                <w:rFonts w:ascii="Sylfaen" w:eastAsia="Times New Roman" w:hAnsi="Sylfaen" w:cs="Times New Roman"/>
                <w:b/>
                <w:color w:val="2F75B5"/>
              </w:rPr>
              <w:t>:</w:t>
            </w:r>
          </w:p>
        </w:tc>
        <w:tc>
          <w:tcPr>
            <w:tcW w:w="2431" w:type="pct"/>
            <w:hideMark/>
          </w:tcPr>
          <w:p w14:paraId="6E35F410" w14:textId="77777777" w:rsidR="00A603D0" w:rsidRPr="002C1946" w:rsidRDefault="00A603D0" w:rsidP="00E55F46">
            <w:pPr>
              <w:rPr>
                <w:rFonts w:ascii="Sylfaen" w:eastAsia="Times New Roman" w:hAnsi="Sylfaen" w:cs="Times New Roman"/>
                <w:b/>
                <w:color w:val="2F75B5"/>
              </w:rPr>
            </w:pPr>
            <w:r w:rsidRPr="002C1946">
              <w:rPr>
                <w:rFonts w:ascii="Sylfaen" w:eastAsia="Times New Roman" w:hAnsi="Sylfaen" w:cs="Sylfaen"/>
                <w:b/>
                <w:color w:val="2F75B5"/>
              </w:rPr>
              <w:t>შესრულების</w:t>
            </w:r>
            <w:r w:rsidRPr="002C1946">
              <w:rPr>
                <w:rFonts w:ascii="Sylfaen" w:eastAsia="Times New Roman" w:hAnsi="Sylfaen" w:cs="Times New Roman"/>
                <w:b/>
                <w:color w:val="2F75B5"/>
              </w:rPr>
              <w:t xml:space="preserve"> </w:t>
            </w:r>
            <w:r w:rsidRPr="002C1946">
              <w:rPr>
                <w:rFonts w:ascii="Sylfaen" w:eastAsia="Times New Roman" w:hAnsi="Sylfaen" w:cs="Sylfaen"/>
                <w:b/>
                <w:color w:val="2F75B5"/>
              </w:rPr>
              <w:t>ინდიკატორი</w:t>
            </w:r>
          </w:p>
        </w:tc>
        <w:tc>
          <w:tcPr>
            <w:tcW w:w="854" w:type="pct"/>
            <w:noWrap/>
            <w:hideMark/>
          </w:tcPr>
          <w:p w14:paraId="26E10885" w14:textId="77777777" w:rsidR="00A603D0" w:rsidRPr="002C1946" w:rsidRDefault="00A603D0" w:rsidP="00E55F46">
            <w:pPr>
              <w:rPr>
                <w:rFonts w:ascii="Sylfaen" w:eastAsia="Times New Roman" w:hAnsi="Sylfaen" w:cs="Times New Roman"/>
                <w:b/>
                <w:color w:val="2F75B5"/>
              </w:rPr>
            </w:pPr>
            <w:r w:rsidRPr="002C1946">
              <w:rPr>
                <w:rFonts w:ascii="Sylfaen" w:eastAsia="Times New Roman" w:hAnsi="Sylfaen" w:cs="Sylfaen"/>
                <w:b/>
                <w:color w:val="2F75B5"/>
              </w:rPr>
              <w:t>შესრულება</w:t>
            </w:r>
          </w:p>
        </w:tc>
      </w:tr>
      <w:tr w:rsidR="00A603D0" w:rsidRPr="009D68DB" w14:paraId="48BFCAFC" w14:textId="77777777" w:rsidTr="00D511B2">
        <w:trPr>
          <w:trHeight w:val="1169"/>
        </w:trPr>
        <w:tc>
          <w:tcPr>
            <w:tcW w:w="1715" w:type="pct"/>
            <w:hideMark/>
          </w:tcPr>
          <w:p w14:paraId="7068F812" w14:textId="77777777" w:rsidR="00A603D0" w:rsidRPr="002C1946" w:rsidRDefault="00A603D0" w:rsidP="00E55F46">
            <w:pPr>
              <w:pStyle w:val="Default"/>
              <w:spacing w:after="160"/>
              <w:jc w:val="both"/>
              <w:rPr>
                <w:sz w:val="20"/>
                <w:szCs w:val="20"/>
                <w:lang w:val="ka-GE"/>
              </w:rPr>
            </w:pPr>
            <w:r w:rsidRPr="002C1946">
              <w:rPr>
                <w:sz w:val="20"/>
                <w:szCs w:val="20"/>
                <w:lang w:val="ka-GE"/>
              </w:rPr>
              <w:t>პროექტების შეფასების კრიტერიუმების განსაზღვრა და ამოქმედება;</w:t>
            </w:r>
          </w:p>
        </w:tc>
        <w:tc>
          <w:tcPr>
            <w:tcW w:w="2431" w:type="pct"/>
            <w:shd w:val="clear" w:color="auto" w:fill="FFFFFF" w:themeFill="background1"/>
            <w:hideMark/>
          </w:tcPr>
          <w:p w14:paraId="0A5094DD" w14:textId="77777777" w:rsidR="00A603D0" w:rsidRPr="002C1946" w:rsidRDefault="00A603D0" w:rsidP="00E55F46">
            <w:pPr>
              <w:jc w:val="both"/>
              <w:rPr>
                <w:rFonts w:ascii="Sylfaen" w:hAnsi="Sylfaen" w:cs="Sylfaen"/>
                <w:sz w:val="20"/>
                <w:szCs w:val="20"/>
                <w:lang w:val="ka-GE"/>
              </w:rPr>
            </w:pPr>
            <w:r w:rsidRPr="002C1946">
              <w:rPr>
                <w:rFonts w:ascii="Sylfaen" w:hAnsi="Sylfaen" w:cs="Sylfaen"/>
                <w:sz w:val="20"/>
                <w:szCs w:val="20"/>
                <w:lang w:val="ka-GE"/>
              </w:rPr>
              <w:t>პროექტების შეფასების კრიტერიუმები</w:t>
            </w:r>
          </w:p>
        </w:tc>
        <w:tc>
          <w:tcPr>
            <w:tcW w:w="854" w:type="pct"/>
            <w:shd w:val="clear" w:color="auto" w:fill="FFFFFF" w:themeFill="background1"/>
            <w:noWrap/>
            <w:hideMark/>
          </w:tcPr>
          <w:p w14:paraId="30B5C7D4" w14:textId="13A16205" w:rsidR="00A603D0" w:rsidRPr="002C1946" w:rsidRDefault="00A603D0" w:rsidP="002C1946">
            <w:pPr>
              <w:jc w:val="center"/>
              <w:rPr>
                <w:rFonts w:ascii="Sylfaen" w:eastAsia="Times New Roman" w:hAnsi="Sylfaen" w:cs="Times New Roman"/>
                <w:b/>
                <w:color w:val="000000"/>
                <w:sz w:val="20"/>
                <w:szCs w:val="20"/>
              </w:rPr>
            </w:pPr>
            <w:r w:rsidRPr="002C1946">
              <w:rPr>
                <w:rFonts w:ascii="Sylfaen" w:eastAsia="Calibri" w:hAnsi="Sylfaen" w:cs="Sylfaen"/>
                <w:b/>
                <w:sz w:val="20"/>
                <w:szCs w:val="20"/>
                <w:lang w:val="ka-GE"/>
              </w:rPr>
              <w:t>√</w:t>
            </w:r>
          </w:p>
        </w:tc>
      </w:tr>
      <w:tr w:rsidR="00A603D0" w:rsidRPr="009D68DB" w14:paraId="31C54762" w14:textId="77777777" w:rsidTr="00D511B2">
        <w:trPr>
          <w:trHeight w:val="300"/>
        </w:trPr>
        <w:tc>
          <w:tcPr>
            <w:tcW w:w="1715" w:type="pct"/>
          </w:tcPr>
          <w:p w14:paraId="00DAFD84" w14:textId="77777777" w:rsidR="00A603D0" w:rsidRPr="002C1946" w:rsidRDefault="00A603D0" w:rsidP="00E55F46">
            <w:pPr>
              <w:pStyle w:val="Default"/>
              <w:spacing w:after="160"/>
              <w:jc w:val="both"/>
              <w:rPr>
                <w:sz w:val="20"/>
                <w:szCs w:val="20"/>
                <w:lang w:val="ka-GE"/>
              </w:rPr>
            </w:pPr>
            <w:r w:rsidRPr="002C1946">
              <w:rPr>
                <w:sz w:val="20"/>
                <w:szCs w:val="20"/>
                <w:lang w:val="ka-GE"/>
              </w:rPr>
              <w:t>ინიციატივების მიღება, შერჩევა, შეფასება და გამარჯვებული ინიციატივის დაფინანსება.</w:t>
            </w:r>
          </w:p>
          <w:p w14:paraId="6C3C6DDE" w14:textId="77777777" w:rsidR="00A603D0" w:rsidRPr="002C1946" w:rsidRDefault="00A603D0" w:rsidP="00E55F46">
            <w:pPr>
              <w:pStyle w:val="Default"/>
              <w:spacing w:after="160"/>
              <w:jc w:val="both"/>
              <w:rPr>
                <w:sz w:val="20"/>
                <w:szCs w:val="20"/>
                <w:lang w:val="ka-GE"/>
              </w:rPr>
            </w:pPr>
          </w:p>
        </w:tc>
        <w:tc>
          <w:tcPr>
            <w:tcW w:w="2431" w:type="pct"/>
          </w:tcPr>
          <w:p w14:paraId="654FD156" w14:textId="77777777" w:rsidR="00A603D0" w:rsidRPr="002C1946" w:rsidRDefault="00A603D0" w:rsidP="00E55F46">
            <w:pPr>
              <w:jc w:val="both"/>
              <w:rPr>
                <w:rFonts w:ascii="Sylfaen" w:hAnsi="Sylfaen" w:cs="Sylfaen"/>
                <w:sz w:val="20"/>
                <w:szCs w:val="20"/>
                <w:lang w:val="ka-GE"/>
              </w:rPr>
            </w:pPr>
            <w:r w:rsidRPr="002C1946">
              <w:rPr>
                <w:rFonts w:ascii="Sylfaen" w:hAnsi="Sylfaen" w:cs="Sylfaen"/>
                <w:sz w:val="20"/>
                <w:szCs w:val="20"/>
                <w:lang w:val="ka-GE"/>
              </w:rPr>
              <w:t>ახალგაზრდების მიერ ინიცირებული და განხორციელებული პროექტების რაოდენობა</w:t>
            </w:r>
          </w:p>
        </w:tc>
        <w:tc>
          <w:tcPr>
            <w:tcW w:w="854" w:type="pct"/>
            <w:noWrap/>
          </w:tcPr>
          <w:p w14:paraId="421EC701" w14:textId="77777777" w:rsidR="00A603D0" w:rsidRPr="002C1946" w:rsidRDefault="00A603D0" w:rsidP="00E55F46">
            <w:pPr>
              <w:jc w:val="center"/>
              <w:rPr>
                <w:rFonts w:ascii="Sylfaen" w:eastAsia="Times New Roman" w:hAnsi="Sylfaen" w:cs="Times New Roman"/>
                <w:b/>
                <w:color w:val="000000"/>
                <w:sz w:val="20"/>
                <w:szCs w:val="20"/>
              </w:rPr>
            </w:pPr>
            <w:r w:rsidRPr="002C1946">
              <w:rPr>
                <w:rFonts w:ascii="Sylfaen" w:eastAsia="Calibri" w:hAnsi="Sylfaen" w:cs="Sylfaen"/>
                <w:b/>
                <w:sz w:val="20"/>
                <w:szCs w:val="20"/>
                <w:lang w:val="ka-GE"/>
              </w:rPr>
              <w:t>√</w:t>
            </w:r>
          </w:p>
        </w:tc>
      </w:tr>
    </w:tbl>
    <w:p w14:paraId="78504228" w14:textId="77777777" w:rsidR="00A603D0" w:rsidRPr="00AC72C9" w:rsidRDefault="00A603D0" w:rsidP="00E55F46">
      <w:pPr>
        <w:spacing w:line="240" w:lineRule="auto"/>
        <w:jc w:val="both"/>
        <w:rPr>
          <w:rFonts w:ascii="Sylfaen" w:hAnsi="Sylfaen"/>
          <w:b/>
          <w:sz w:val="20"/>
          <w:szCs w:val="20"/>
          <w:lang w:val="ka-GE"/>
        </w:rPr>
      </w:pPr>
      <w:r w:rsidRPr="00AC72C9">
        <w:rPr>
          <w:rFonts w:ascii="Sylfaen" w:hAnsi="Sylfaen" w:cs="Sylfaen"/>
          <w:b/>
          <w:iCs/>
          <w:sz w:val="20"/>
          <w:szCs w:val="20"/>
          <w:lang w:val="ka-GE"/>
        </w:rPr>
        <w:t xml:space="preserve">2019 წელი </w:t>
      </w:r>
      <w:r w:rsidRPr="00AC72C9">
        <w:rPr>
          <w:rFonts w:ascii="Sylfaen" w:hAnsi="Sylfaen"/>
          <w:b/>
          <w:sz w:val="20"/>
          <w:szCs w:val="20"/>
        </w:rPr>
        <w:t xml:space="preserve">I </w:t>
      </w:r>
      <w:r w:rsidRPr="00AC72C9">
        <w:rPr>
          <w:rFonts w:ascii="Sylfaen" w:hAnsi="Sylfaen"/>
          <w:b/>
          <w:sz w:val="20"/>
          <w:szCs w:val="20"/>
          <w:lang w:val="ka-GE"/>
        </w:rPr>
        <w:t>კვარტალი</w:t>
      </w:r>
    </w:p>
    <w:p w14:paraId="3A06E447" w14:textId="77777777" w:rsidR="00A603D0" w:rsidRPr="00AC72C9" w:rsidRDefault="00A603D0" w:rsidP="00E55F46">
      <w:pPr>
        <w:spacing w:line="240" w:lineRule="auto"/>
        <w:jc w:val="both"/>
        <w:rPr>
          <w:rFonts w:ascii="Sylfaen" w:hAnsi="Sylfaen"/>
          <w:sz w:val="20"/>
          <w:szCs w:val="20"/>
          <w:lang w:val="ka-GE"/>
        </w:rPr>
      </w:pPr>
      <w:r w:rsidRPr="00AC72C9">
        <w:rPr>
          <w:rFonts w:ascii="Sylfaen" w:hAnsi="Sylfaen"/>
          <w:sz w:val="20"/>
          <w:szCs w:val="20"/>
          <w:lang w:val="ka-GE"/>
        </w:rPr>
        <w:t>ქ. ბათუმის მუნიციპალიტეტის საკრებულოს 2019 წლის 31 იანვრის N7 განკარგულებით განისაზღვრა  პროექტების შეფასების კრიტერიუმები და გამოცხადდა კონკურსი.</w:t>
      </w:r>
    </w:p>
    <w:p w14:paraId="3570596D" w14:textId="77777777" w:rsidR="00A603D0" w:rsidRPr="00AC72C9" w:rsidRDefault="00A603D0" w:rsidP="00E55F46">
      <w:pPr>
        <w:spacing w:line="240" w:lineRule="auto"/>
        <w:jc w:val="both"/>
        <w:rPr>
          <w:rFonts w:ascii="Sylfaen" w:hAnsi="Sylfaen"/>
          <w:sz w:val="20"/>
          <w:szCs w:val="20"/>
          <w:lang w:val="ka-GE"/>
        </w:rPr>
      </w:pPr>
      <w:r w:rsidRPr="00AC72C9">
        <w:rPr>
          <w:rFonts w:ascii="Sylfaen" w:hAnsi="Sylfaen"/>
          <w:sz w:val="20"/>
          <w:szCs w:val="20"/>
          <w:lang w:val="ka-GE"/>
        </w:rPr>
        <w:t xml:space="preserve">ქალაქ ბათუმის მუნიციპალიტეტის 2019 წლის ბიუჯეტით დამტკიცებული ქვეპროგრამის „ახალგაზრდული ცენტრი'', ღონისძიების „ახალგაზრდული ინიციატივების მხარდაჭერა" ფარგლებში, ქ.ბათუმის მუნიციპალიტეტის მერიაში 2019 წლის 12 მარტს, საინიციატივო პროექტების განხილვისა და გამოვლენის მიზნით, გაიმართა საკონკურსო კომისიის სხდომა.  </w:t>
      </w:r>
    </w:p>
    <w:p w14:paraId="32237813" w14:textId="77777777" w:rsidR="00A603D0" w:rsidRPr="00AC72C9" w:rsidRDefault="00A603D0" w:rsidP="00E55F46">
      <w:pPr>
        <w:spacing w:line="240" w:lineRule="auto"/>
        <w:jc w:val="both"/>
        <w:rPr>
          <w:rFonts w:ascii="Sylfaen" w:hAnsi="Sylfaen"/>
          <w:sz w:val="20"/>
          <w:szCs w:val="20"/>
          <w:lang w:val="ka-GE"/>
        </w:rPr>
      </w:pPr>
      <w:r w:rsidRPr="00AC72C9">
        <w:rPr>
          <w:rFonts w:ascii="Sylfaen" w:hAnsi="Sylfaen"/>
          <w:sz w:val="20"/>
          <w:szCs w:val="20"/>
          <w:lang w:val="ka-GE"/>
        </w:rPr>
        <w:t>პირველ კვარტალში შემოვიდა 8 განაცხადი, კომისიის გადაწყვეტილებით კი (კომისიის სხდომის ოქმი N1, 12.03.2019 წ) დაფინანსდა 7 პროექტი, მათ შორის:</w:t>
      </w:r>
    </w:p>
    <w:p w14:paraId="15C243B3" w14:textId="77777777" w:rsidR="00A603D0" w:rsidRPr="00AC72C9" w:rsidRDefault="00A603D0" w:rsidP="00E55F46">
      <w:pPr>
        <w:spacing w:line="240" w:lineRule="auto"/>
        <w:jc w:val="both"/>
        <w:rPr>
          <w:rFonts w:ascii="Sylfaen" w:hAnsi="Sylfaen"/>
          <w:b/>
          <w:sz w:val="20"/>
          <w:szCs w:val="20"/>
          <w:lang w:val="ka-GE"/>
        </w:rPr>
      </w:pPr>
      <w:r w:rsidRPr="00AC72C9">
        <w:rPr>
          <w:rFonts w:ascii="Sylfaen" w:hAnsi="Sylfaen" w:cs="Sylfaen"/>
          <w:sz w:val="20"/>
          <w:szCs w:val="20"/>
          <w:lang w:val="ka-GE"/>
        </w:rPr>
        <w:t>1.პროექტი</w:t>
      </w:r>
      <w:r w:rsidRPr="00AC72C9">
        <w:rPr>
          <w:rFonts w:ascii="Sylfaen" w:hAnsi="Sylfaen"/>
          <w:sz w:val="20"/>
          <w:szCs w:val="20"/>
          <w:lang w:val="ka-GE"/>
        </w:rPr>
        <w:t xml:space="preserve"> </w:t>
      </w:r>
      <w:r w:rsidRPr="00AC72C9">
        <w:rPr>
          <w:rFonts w:ascii="Sylfaen" w:hAnsi="Sylfaen"/>
          <w:b/>
          <w:sz w:val="20"/>
          <w:szCs w:val="20"/>
          <w:lang w:val="ka-GE"/>
        </w:rPr>
        <w:t xml:space="preserve">„ჭადრაკი ყველასათვის'' </w:t>
      </w:r>
    </w:p>
    <w:p w14:paraId="58ABF8DA" w14:textId="77777777" w:rsidR="00A603D0" w:rsidRPr="00AC72C9" w:rsidRDefault="00A603D0" w:rsidP="00E55F46">
      <w:pPr>
        <w:spacing w:line="240" w:lineRule="auto"/>
        <w:jc w:val="both"/>
        <w:rPr>
          <w:rFonts w:ascii="Sylfaen" w:hAnsi="Sylfaen"/>
          <w:sz w:val="20"/>
          <w:szCs w:val="20"/>
          <w:lang w:val="ka-GE"/>
        </w:rPr>
      </w:pPr>
      <w:r w:rsidRPr="00AC72C9">
        <w:rPr>
          <w:rFonts w:ascii="Sylfaen" w:hAnsi="Sylfaen" w:cs="Sylfaen"/>
          <w:sz w:val="20"/>
          <w:szCs w:val="20"/>
          <w:lang w:val="ka-GE"/>
        </w:rPr>
        <w:t>მიზანი</w:t>
      </w:r>
      <w:r w:rsidRPr="00AC72C9">
        <w:rPr>
          <w:rFonts w:ascii="Sylfaen" w:hAnsi="Sylfaen"/>
          <w:sz w:val="20"/>
          <w:szCs w:val="20"/>
          <w:lang w:val="ka-GE"/>
        </w:rPr>
        <w:t>: შეზღუდული შესაძლებლობის მქონე ახალაგზრდების დაინტერესება ჭადრაკით. პროექტის ფარგლებში შეზღუდული შესაძლებლობის მქონე ახალგაზრდების მონაწილეობით ჩატარდება ჭადრაკის თამაშები.</w:t>
      </w:r>
    </w:p>
    <w:p w14:paraId="5876A054" w14:textId="77777777" w:rsidR="00A603D0" w:rsidRPr="00AC72C9" w:rsidRDefault="00A603D0" w:rsidP="00E55F46">
      <w:pPr>
        <w:spacing w:line="240" w:lineRule="auto"/>
        <w:jc w:val="both"/>
        <w:rPr>
          <w:rFonts w:ascii="Sylfaen" w:hAnsi="Sylfaen"/>
          <w:sz w:val="20"/>
          <w:szCs w:val="20"/>
          <w:lang w:val="ka-GE"/>
        </w:rPr>
      </w:pPr>
      <w:r w:rsidRPr="00AC72C9">
        <w:rPr>
          <w:rFonts w:ascii="Sylfaen" w:hAnsi="Sylfaen"/>
          <w:sz w:val="20"/>
          <w:szCs w:val="20"/>
          <w:lang w:val="ka-GE"/>
        </w:rPr>
        <w:t xml:space="preserve">2. პროექტი </w:t>
      </w:r>
      <w:r w:rsidRPr="00AC72C9">
        <w:rPr>
          <w:rFonts w:ascii="Sylfaen" w:hAnsi="Sylfaen"/>
          <w:b/>
          <w:sz w:val="20"/>
          <w:szCs w:val="20"/>
          <w:lang w:val="ka-GE"/>
        </w:rPr>
        <w:t>„საქართველოს პარლამენტის მოდელირება 2019- საგაზაფხულო სესია“,</w:t>
      </w:r>
      <w:r w:rsidRPr="00AC72C9">
        <w:rPr>
          <w:rFonts w:ascii="Sylfaen" w:hAnsi="Sylfaen"/>
          <w:sz w:val="20"/>
          <w:szCs w:val="20"/>
          <w:lang w:val="ka-GE"/>
        </w:rPr>
        <w:t xml:space="preserve"> რომლის მიზანს წარმოადგენდა არაფორმალური განათლების მეშვეობით ახალგაზრდების ჩართულობის გაზრდა საზოგადოებრივ პროცესებში, საპარლამენტო საქმიანობის შესახებ ცოდნის გავრცელება, დებატების, საჯარო გამოსვლისა და პრობლემის გადაწყვეტის უნარ-ჩვევების გაუმჯობესება. პროექტის ფარგლებში </w:t>
      </w:r>
      <w:r w:rsidRPr="00AC72C9">
        <w:rPr>
          <w:rFonts w:ascii="Sylfaen" w:hAnsi="Sylfaen"/>
          <w:sz w:val="20"/>
          <w:szCs w:val="20"/>
          <w:lang w:val="ka-GE"/>
        </w:rPr>
        <w:lastRenderedPageBreak/>
        <w:t>29 მარტს, ქალაქ ბათუმის მერიის ახალგაზრდულ ცენტრში, პროექტის მონაწილეებისათვის მოწვეულმა სპიკერმა ჩაატარა საინფორმაციო შეხვედრა, ტრენინგ-სემინარი თემაზე: ,,საქართველოს პარლამენტის მუშაობა და ფუნქციები". 30 და 31 მარტს გაიმართა სამუშაოები და სხდომები შემდეგ კომიტეტებში: განათლების, მეცნიერების, კულტურის კომიტეტი, ადამიანის უფლებათა დაცვის და სამოქალაქო ინტეგრაციის კომიტეტი, გარემოს დაცვის და ბუნერბივი რესურსების კომიტეტი, დარგობრივი ეკონომიკისა და ეკონომიკური პოლიტიკის კომიტეტი. პლენარულ სხდომაზე წარმოდგენილი 4 რეზოლუციიდან დამტკიცდა 3, მათ შორის:  სქესობრივი განათლება სკოლებში, ნარჩენების მართვა და თანამედროვე ტექნოლოგიები, უსაფრთხო და ჯანსაღი სამუშაო გარემოს უფლება.  თითოეული კომიტეტიდან გამოვლიდნენ საუკეთესო დელეგატები, რომლებსაც სხვადასხვა პრიზები გადეცათ. პროექტის ხელმძღვანელები იყვნენ ბათუმელი ახალგაზრდები თამარ აბაშიძე და ზალინა გორგილაძე.</w:t>
      </w:r>
    </w:p>
    <w:p w14:paraId="59F1AE40" w14:textId="77777777" w:rsidR="00A603D0" w:rsidRPr="00AC72C9" w:rsidRDefault="00A603D0" w:rsidP="00E55F46">
      <w:pPr>
        <w:spacing w:line="240" w:lineRule="auto"/>
        <w:jc w:val="both"/>
        <w:rPr>
          <w:rFonts w:ascii="Sylfaen" w:hAnsi="Sylfaen"/>
          <w:sz w:val="20"/>
          <w:szCs w:val="20"/>
          <w:lang w:val="ka-GE"/>
        </w:rPr>
      </w:pPr>
      <w:r w:rsidRPr="00AC72C9">
        <w:rPr>
          <w:rFonts w:ascii="Sylfaen" w:hAnsi="Sylfaen"/>
          <w:sz w:val="20"/>
          <w:szCs w:val="20"/>
          <w:lang w:val="ka-GE"/>
        </w:rPr>
        <w:t xml:space="preserve">პროექტში მონაწილეობისთვის სულ რეგისტრაცია გაიარა 400 მდე დაინტერესებულმა ახალგაზრდამ, მონაწილეობა კი მიიღო გასაუბრების საფუძველზე შერჩეულმა მოსწავლეებმა და სტუდენტებმა, სულ 100 ახალგაზრდამ. </w:t>
      </w:r>
    </w:p>
    <w:p w14:paraId="27B6B122" w14:textId="77777777" w:rsidR="00A603D0" w:rsidRPr="00AC72C9" w:rsidRDefault="00A603D0" w:rsidP="00E55F46">
      <w:pPr>
        <w:spacing w:line="240" w:lineRule="auto"/>
        <w:jc w:val="both"/>
        <w:rPr>
          <w:rFonts w:ascii="Sylfaen" w:hAnsi="Sylfaen"/>
          <w:sz w:val="20"/>
          <w:szCs w:val="20"/>
          <w:lang w:val="ka-GE"/>
        </w:rPr>
      </w:pPr>
      <w:r w:rsidRPr="00AC72C9">
        <w:rPr>
          <w:rFonts w:ascii="Sylfaen" w:hAnsi="Sylfaen"/>
          <w:sz w:val="20"/>
          <w:szCs w:val="20"/>
          <w:lang w:val="ka-GE"/>
        </w:rPr>
        <w:t xml:space="preserve">3. პროექტი </w:t>
      </w:r>
      <w:r w:rsidRPr="00AC72C9">
        <w:rPr>
          <w:rFonts w:ascii="Sylfaen" w:hAnsi="Sylfaen"/>
          <w:b/>
          <w:sz w:val="20"/>
          <w:szCs w:val="20"/>
          <w:lang w:val="ka-GE"/>
        </w:rPr>
        <w:t>„შეიცანი შენი კულტურა",</w:t>
      </w:r>
      <w:r w:rsidRPr="00AC72C9">
        <w:rPr>
          <w:rFonts w:ascii="Sylfaen" w:hAnsi="Sylfaen"/>
          <w:sz w:val="20"/>
          <w:szCs w:val="20"/>
          <w:lang w:val="ka-GE"/>
        </w:rPr>
        <w:t xml:space="preserve"> რომლის მიზანს წარმოადგენდა ახალგაზრდებში შემეცნებითი, საგანმანათლებლო პროექტებისადმი ინტერესის გაზრდა. პროექტის ფარგლებში მოეწყო ექსკურსია იმერეთის რეგიონში. ახალგაზრდები გაეცნენ საქართველოს ერთ-ერთი მნიშვნელოვანი კუთხის იმერეთის თვალწარმტაც ბუნებას, მოინახულეს კულტურული მემკვიდრეობის ძეგლები და შეიმეცნეს ღირსშესანიშნაობებთან დაკავშირებული ისტორია. </w:t>
      </w:r>
    </w:p>
    <w:p w14:paraId="26B61DB3" w14:textId="77777777" w:rsidR="00A603D0" w:rsidRPr="00AC72C9" w:rsidRDefault="00A603D0" w:rsidP="00E55F46">
      <w:pPr>
        <w:spacing w:line="240" w:lineRule="auto"/>
        <w:jc w:val="both"/>
        <w:rPr>
          <w:rFonts w:ascii="Sylfaen" w:hAnsi="Sylfaen"/>
          <w:sz w:val="20"/>
          <w:szCs w:val="20"/>
          <w:lang w:val="ka-GE"/>
        </w:rPr>
      </w:pPr>
      <w:r w:rsidRPr="00AC72C9">
        <w:rPr>
          <w:rFonts w:ascii="Sylfaen" w:hAnsi="Sylfaen"/>
          <w:sz w:val="20"/>
          <w:szCs w:val="20"/>
          <w:lang w:val="ka-GE"/>
        </w:rPr>
        <w:t xml:space="preserve">პროექტის ავტორი იყო ბათუმელი ახალგაზრდა მარიკა გაბაიძე. </w:t>
      </w:r>
    </w:p>
    <w:p w14:paraId="339E2648" w14:textId="77777777" w:rsidR="00A603D0" w:rsidRPr="00AC72C9" w:rsidRDefault="00A603D0" w:rsidP="00E55F46">
      <w:pPr>
        <w:spacing w:line="240" w:lineRule="auto"/>
        <w:jc w:val="both"/>
        <w:rPr>
          <w:rFonts w:ascii="Sylfaen" w:hAnsi="Sylfaen"/>
          <w:sz w:val="20"/>
          <w:szCs w:val="20"/>
          <w:lang w:val="ka-GE"/>
        </w:rPr>
      </w:pPr>
      <w:r w:rsidRPr="00AC72C9">
        <w:rPr>
          <w:rFonts w:ascii="Sylfaen" w:hAnsi="Sylfaen"/>
          <w:sz w:val="20"/>
          <w:szCs w:val="20"/>
          <w:lang w:val="ka-GE"/>
        </w:rPr>
        <w:t xml:space="preserve">ექსკურსიაში მონაწილეობა მიიღო 50 ახალგაზრდამ. </w:t>
      </w:r>
    </w:p>
    <w:p w14:paraId="552F7238" w14:textId="77777777" w:rsidR="00A603D0" w:rsidRPr="00AC72C9" w:rsidRDefault="00A603D0" w:rsidP="00E55F46">
      <w:pPr>
        <w:spacing w:line="240" w:lineRule="auto"/>
        <w:jc w:val="both"/>
        <w:rPr>
          <w:rFonts w:ascii="Sylfaen" w:hAnsi="Sylfaen"/>
          <w:sz w:val="20"/>
          <w:szCs w:val="20"/>
          <w:lang w:val="ka-GE"/>
        </w:rPr>
      </w:pPr>
      <w:r w:rsidRPr="00AC72C9">
        <w:rPr>
          <w:rFonts w:ascii="Sylfaen" w:hAnsi="Sylfaen"/>
          <w:sz w:val="20"/>
          <w:szCs w:val="20"/>
          <w:lang w:val="ka-GE"/>
        </w:rPr>
        <w:t xml:space="preserve">4. პროექტი </w:t>
      </w:r>
      <w:r w:rsidRPr="00AC72C9">
        <w:rPr>
          <w:rFonts w:ascii="Sylfaen" w:hAnsi="Sylfaen"/>
          <w:b/>
          <w:sz w:val="20"/>
          <w:szCs w:val="20"/>
          <w:lang w:val="ka-GE"/>
        </w:rPr>
        <w:t>„ჩვენი მემკვიდრეობა",</w:t>
      </w:r>
      <w:r w:rsidRPr="00AC72C9">
        <w:rPr>
          <w:rFonts w:ascii="Sylfaen" w:hAnsi="Sylfaen"/>
          <w:sz w:val="20"/>
          <w:szCs w:val="20"/>
          <w:lang w:val="ka-GE"/>
        </w:rPr>
        <w:t xml:space="preserve"> რომლის მიზანს წარმოადგენდა ახალგაზრდებში საგანმანათლებლო პროექტებისადმი ინტერესისა და ჩართულობის გაზრდა. პროექტის ფარგლებში მოეწყო ექსკურსია იმერეთის რეგიონში. ახალგაზრდები გაეცნენ სვანეთის ულამაზეს ბუნებას, მოინახულეს კულტურული მემკვიდრეობის ძეგლები და შეიმეცნეს ღირსშესანიშნაობებთან დაკავშირებული ისტორია. </w:t>
      </w:r>
    </w:p>
    <w:p w14:paraId="183DB4EC" w14:textId="77777777" w:rsidR="00A603D0" w:rsidRPr="00AC72C9" w:rsidRDefault="00A603D0" w:rsidP="00E55F46">
      <w:pPr>
        <w:spacing w:line="240" w:lineRule="auto"/>
        <w:jc w:val="both"/>
        <w:rPr>
          <w:rFonts w:ascii="Sylfaen" w:hAnsi="Sylfaen"/>
          <w:sz w:val="20"/>
          <w:szCs w:val="20"/>
          <w:lang w:val="ka-GE"/>
        </w:rPr>
      </w:pPr>
      <w:r w:rsidRPr="00AC72C9">
        <w:rPr>
          <w:rFonts w:ascii="Sylfaen" w:hAnsi="Sylfaen"/>
          <w:sz w:val="20"/>
          <w:szCs w:val="20"/>
          <w:lang w:val="ka-GE"/>
        </w:rPr>
        <w:t xml:space="preserve">პროექტის ავტორი იყო ბათუმელი ახალგაზრდა ცოტნე ბათაძე. </w:t>
      </w:r>
    </w:p>
    <w:p w14:paraId="12528EC4" w14:textId="77777777" w:rsidR="00A603D0" w:rsidRPr="00AC72C9" w:rsidRDefault="00A603D0" w:rsidP="00E55F46">
      <w:pPr>
        <w:spacing w:line="240" w:lineRule="auto"/>
        <w:jc w:val="both"/>
        <w:rPr>
          <w:rFonts w:ascii="Sylfaen" w:hAnsi="Sylfaen"/>
          <w:sz w:val="20"/>
          <w:szCs w:val="20"/>
          <w:lang w:val="ka-GE"/>
        </w:rPr>
      </w:pPr>
      <w:r w:rsidRPr="00AC72C9">
        <w:rPr>
          <w:rFonts w:ascii="Sylfaen" w:hAnsi="Sylfaen"/>
          <w:sz w:val="20"/>
          <w:szCs w:val="20"/>
          <w:lang w:val="ka-GE"/>
        </w:rPr>
        <w:t>ექსკურსიაში მონაწილეობა მიიღო 50 ახალგაზრდამ.</w:t>
      </w:r>
    </w:p>
    <w:p w14:paraId="043B9E31" w14:textId="77777777" w:rsidR="00951901" w:rsidRPr="00AC72C9" w:rsidRDefault="00951901" w:rsidP="00E55F46">
      <w:pPr>
        <w:spacing w:line="240" w:lineRule="auto"/>
        <w:jc w:val="both"/>
        <w:rPr>
          <w:rFonts w:ascii="Sylfaen" w:hAnsi="Sylfaen"/>
          <w:sz w:val="20"/>
          <w:szCs w:val="20"/>
          <w:lang w:val="ka-GE"/>
        </w:rPr>
      </w:pPr>
      <w:r w:rsidRPr="00AC72C9">
        <w:rPr>
          <w:rFonts w:ascii="Sylfaen" w:hAnsi="Sylfaen"/>
          <w:sz w:val="20"/>
          <w:szCs w:val="20"/>
          <w:lang w:val="ka-GE"/>
        </w:rPr>
        <w:t>ასევე დაგეგმილია შემდეგი პროექტების განხორციელება:</w:t>
      </w:r>
    </w:p>
    <w:p w14:paraId="7E307EFC" w14:textId="77777777" w:rsidR="00A603D0" w:rsidRPr="00AC72C9" w:rsidRDefault="00A603D0" w:rsidP="00E55F46">
      <w:pPr>
        <w:spacing w:line="240" w:lineRule="auto"/>
        <w:jc w:val="both"/>
        <w:rPr>
          <w:rFonts w:ascii="Sylfaen" w:hAnsi="Sylfaen"/>
          <w:sz w:val="20"/>
          <w:szCs w:val="20"/>
          <w:lang w:val="ka-GE"/>
        </w:rPr>
      </w:pPr>
      <w:r w:rsidRPr="00AC72C9">
        <w:rPr>
          <w:rFonts w:ascii="Sylfaen" w:hAnsi="Sylfaen"/>
          <w:sz w:val="20"/>
          <w:szCs w:val="20"/>
          <w:lang w:val="ka-GE"/>
        </w:rPr>
        <w:t xml:space="preserve">5. პროექტი </w:t>
      </w:r>
      <w:r w:rsidRPr="00AC72C9">
        <w:rPr>
          <w:rFonts w:ascii="Sylfaen" w:hAnsi="Sylfaen"/>
          <w:b/>
          <w:sz w:val="20"/>
          <w:szCs w:val="20"/>
          <w:lang w:val="ka-GE"/>
        </w:rPr>
        <w:t>„ქუჩის კალათბურთი 2''</w:t>
      </w:r>
      <w:r w:rsidRPr="00AC72C9">
        <w:rPr>
          <w:rFonts w:ascii="Sylfaen" w:hAnsi="Sylfaen"/>
          <w:sz w:val="20"/>
          <w:szCs w:val="20"/>
          <w:lang w:val="ka-GE"/>
        </w:rPr>
        <w:t xml:space="preserve">  </w:t>
      </w:r>
    </w:p>
    <w:p w14:paraId="25848ACD" w14:textId="77777777" w:rsidR="00A603D0" w:rsidRPr="00AC72C9" w:rsidRDefault="00A603D0" w:rsidP="00E55F46">
      <w:pPr>
        <w:spacing w:line="240" w:lineRule="auto"/>
        <w:jc w:val="both"/>
        <w:rPr>
          <w:rFonts w:ascii="Sylfaen" w:hAnsi="Sylfaen"/>
          <w:sz w:val="20"/>
          <w:szCs w:val="20"/>
          <w:lang w:val="ka-GE"/>
        </w:rPr>
      </w:pPr>
      <w:r w:rsidRPr="00AC72C9">
        <w:rPr>
          <w:rFonts w:ascii="Sylfaen" w:hAnsi="Sylfaen"/>
          <w:sz w:val="20"/>
          <w:szCs w:val="20"/>
          <w:lang w:val="ka-GE"/>
        </w:rPr>
        <w:t xml:space="preserve">6. პროექტი </w:t>
      </w:r>
      <w:r w:rsidRPr="00AC72C9">
        <w:rPr>
          <w:rFonts w:ascii="Sylfaen" w:hAnsi="Sylfaen"/>
          <w:b/>
          <w:sz w:val="20"/>
          <w:szCs w:val="20"/>
          <w:lang w:val="ka-GE"/>
        </w:rPr>
        <w:t>„ბავშვები ითხოვენ მშვიდობას''</w:t>
      </w:r>
      <w:r w:rsidRPr="00AC72C9">
        <w:rPr>
          <w:rFonts w:ascii="Sylfaen" w:hAnsi="Sylfaen"/>
          <w:sz w:val="20"/>
          <w:szCs w:val="20"/>
          <w:lang w:val="ka-GE"/>
        </w:rPr>
        <w:t xml:space="preserve"> </w:t>
      </w:r>
    </w:p>
    <w:p w14:paraId="68CD9AAF" w14:textId="77777777" w:rsidR="00A603D0" w:rsidRPr="00AC72C9" w:rsidRDefault="00A603D0" w:rsidP="00E55F46">
      <w:pPr>
        <w:spacing w:line="240" w:lineRule="auto"/>
        <w:jc w:val="both"/>
        <w:rPr>
          <w:rFonts w:ascii="Sylfaen" w:hAnsi="Sylfaen"/>
          <w:sz w:val="20"/>
          <w:szCs w:val="20"/>
          <w:lang w:val="ka-GE"/>
        </w:rPr>
      </w:pPr>
      <w:r w:rsidRPr="00AC72C9">
        <w:rPr>
          <w:rFonts w:ascii="Sylfaen" w:hAnsi="Sylfaen"/>
          <w:sz w:val="20"/>
          <w:szCs w:val="20"/>
          <w:lang w:val="ka-GE"/>
        </w:rPr>
        <w:t xml:space="preserve">7. პროექტი </w:t>
      </w:r>
      <w:r w:rsidRPr="00AC72C9">
        <w:rPr>
          <w:rFonts w:ascii="Sylfaen" w:hAnsi="Sylfaen"/>
          <w:b/>
          <w:sz w:val="20"/>
          <w:szCs w:val="20"/>
          <w:lang w:val="ka-GE"/>
        </w:rPr>
        <w:t xml:space="preserve">„ცხოვრების სკოლა'' </w:t>
      </w:r>
    </w:p>
    <w:p w14:paraId="32B41EF7" w14:textId="77777777" w:rsidR="00A603D0" w:rsidRPr="00AC72C9" w:rsidRDefault="00A603D0" w:rsidP="00E55F46">
      <w:pPr>
        <w:spacing w:line="240" w:lineRule="auto"/>
        <w:jc w:val="both"/>
        <w:rPr>
          <w:rFonts w:ascii="Sylfaen" w:hAnsi="Sylfaen"/>
          <w:b/>
          <w:sz w:val="20"/>
          <w:szCs w:val="20"/>
          <w:lang w:val="ka-GE"/>
        </w:rPr>
      </w:pPr>
    </w:p>
    <w:p w14:paraId="4314B914" w14:textId="77777777" w:rsidR="00A603D0" w:rsidRPr="00AC72C9" w:rsidRDefault="00A603D0" w:rsidP="00E55F46">
      <w:pPr>
        <w:spacing w:line="240" w:lineRule="auto"/>
        <w:jc w:val="both"/>
        <w:rPr>
          <w:rFonts w:ascii="Sylfaen" w:hAnsi="Sylfaen"/>
          <w:b/>
          <w:sz w:val="20"/>
          <w:szCs w:val="20"/>
          <w:lang w:val="ka-GE"/>
        </w:rPr>
      </w:pPr>
      <w:r w:rsidRPr="00AC72C9">
        <w:rPr>
          <w:rFonts w:ascii="Sylfaen" w:hAnsi="Sylfaen"/>
          <w:b/>
          <w:sz w:val="20"/>
          <w:szCs w:val="20"/>
          <w:lang w:val="ka-GE"/>
        </w:rPr>
        <w:t>2018 წელი</w:t>
      </w:r>
    </w:p>
    <w:p w14:paraId="0D0D1BD2" w14:textId="77777777" w:rsidR="00A603D0" w:rsidRPr="00AC72C9" w:rsidRDefault="00A603D0" w:rsidP="00E55F46">
      <w:pPr>
        <w:spacing w:line="240" w:lineRule="auto"/>
        <w:jc w:val="both"/>
        <w:rPr>
          <w:rFonts w:ascii="Sylfaen" w:hAnsi="Sylfaen" w:cs="Sylfaen"/>
          <w:b/>
          <w:iCs/>
          <w:sz w:val="20"/>
          <w:szCs w:val="20"/>
          <w:lang w:val="ka-GE"/>
        </w:rPr>
      </w:pPr>
      <w:r w:rsidRPr="00AC72C9">
        <w:rPr>
          <w:rFonts w:ascii="Sylfaen" w:hAnsi="Sylfaen" w:cs="Sylfaen"/>
          <w:b/>
          <w:iCs/>
          <w:sz w:val="20"/>
          <w:szCs w:val="20"/>
        </w:rPr>
        <w:t xml:space="preserve">IV </w:t>
      </w:r>
      <w:r w:rsidRPr="00AC72C9">
        <w:rPr>
          <w:rFonts w:ascii="Sylfaen" w:hAnsi="Sylfaen" w:cs="Sylfaen"/>
          <w:b/>
          <w:iCs/>
          <w:sz w:val="20"/>
          <w:szCs w:val="20"/>
          <w:lang w:val="ka-GE"/>
        </w:rPr>
        <w:t>კვარტალი</w:t>
      </w:r>
    </w:p>
    <w:p w14:paraId="4AF0FBD0" w14:textId="77777777" w:rsidR="00A603D0" w:rsidRPr="00AC72C9" w:rsidRDefault="00A603D0" w:rsidP="00E55F46">
      <w:pPr>
        <w:spacing w:line="240" w:lineRule="auto"/>
        <w:jc w:val="both"/>
        <w:rPr>
          <w:rFonts w:ascii="Sylfaen" w:hAnsi="Sylfaen" w:cs="Sylfaen"/>
          <w:iCs/>
          <w:sz w:val="20"/>
          <w:szCs w:val="20"/>
          <w:lang w:val="ka-GE"/>
        </w:rPr>
      </w:pPr>
      <w:r w:rsidRPr="00AC72C9">
        <w:rPr>
          <w:rFonts w:ascii="Sylfaen" w:hAnsi="Sylfaen" w:cs="Sylfaen"/>
          <w:iCs/>
          <w:sz w:val="20"/>
          <w:szCs w:val="20"/>
          <w:lang w:val="ka-GE"/>
        </w:rPr>
        <w:t xml:space="preserve">2018 წლის IV  კვარტალში ინიცირებული პროექტების „ხელოვნების მოყვარულთა სივრცე-დაინახე მეტი“ და „ხელით შექმნილი სამყარო" ფარგლებში ახალგაზრდულ ცენტრში მოზარდებისთვის უფასო სივრცეები შეიქმნა, სადაც ოქტომბრის, ნოემბრისა და დეკემბრის თვეში მიმდინარეობდა ხატვის და ხელნაკეთი ნივთების დამზადების გაკვეთილები, კვირაში ორი დღე. გარდა გაკვეთილებისა, მიმდინარეობდა შემეცნებითი და გასართობი აქტივობები; დეკემბრის ბოლოს კი, ახალგაზრდული </w:t>
      </w:r>
      <w:r w:rsidRPr="00AC72C9">
        <w:rPr>
          <w:rFonts w:ascii="Sylfaen" w:hAnsi="Sylfaen" w:cs="Sylfaen"/>
          <w:iCs/>
          <w:sz w:val="20"/>
          <w:szCs w:val="20"/>
          <w:lang w:val="ka-GE"/>
        </w:rPr>
        <w:lastRenderedPageBreak/>
        <w:t>ცენტრის შემაჯამებელ ღონისძიებაზე მოეწყო მოზარდების მიერ დამზადებული ხელნაკეთი ნივთების და ნახატების გამოფენა.</w:t>
      </w:r>
    </w:p>
    <w:p w14:paraId="19F94111" w14:textId="77777777" w:rsidR="00A603D0" w:rsidRPr="00AC72C9" w:rsidRDefault="00A603D0" w:rsidP="00E55F46">
      <w:pPr>
        <w:spacing w:line="240" w:lineRule="auto"/>
        <w:jc w:val="both"/>
        <w:rPr>
          <w:rFonts w:ascii="Sylfaen" w:hAnsi="Sylfaen" w:cs="Sylfaen"/>
          <w:b/>
          <w:iCs/>
          <w:sz w:val="20"/>
          <w:szCs w:val="20"/>
          <w:lang w:val="ka-GE"/>
        </w:rPr>
      </w:pPr>
      <w:r w:rsidRPr="00AC72C9">
        <w:rPr>
          <w:rFonts w:ascii="Sylfaen" w:hAnsi="Sylfaen" w:cs="Sylfaen"/>
          <w:b/>
          <w:iCs/>
          <w:sz w:val="20"/>
          <w:szCs w:val="20"/>
          <w:lang w:val="ka-GE"/>
        </w:rPr>
        <w:t xml:space="preserve">III კვარტალი </w:t>
      </w:r>
    </w:p>
    <w:p w14:paraId="0A41EF3D" w14:textId="77777777" w:rsidR="00A603D0" w:rsidRPr="00AC72C9" w:rsidRDefault="00A603D0" w:rsidP="00E55F46">
      <w:pPr>
        <w:spacing w:line="240" w:lineRule="auto"/>
        <w:jc w:val="both"/>
        <w:rPr>
          <w:rFonts w:ascii="Sylfaen" w:hAnsi="Sylfaen" w:cs="Sylfaen"/>
          <w:iCs/>
          <w:sz w:val="20"/>
          <w:szCs w:val="20"/>
        </w:rPr>
      </w:pPr>
      <w:r w:rsidRPr="00AC72C9">
        <w:rPr>
          <w:rFonts w:ascii="Sylfaen" w:hAnsi="Sylfaen" w:cs="Sylfaen"/>
          <w:iCs/>
          <w:sz w:val="20"/>
          <w:szCs w:val="20"/>
        </w:rPr>
        <w:t xml:space="preserve">2018 წლის III  კვარტალში მიმდინარეობდა განაცხადების მიღება. წარმოდგენილი აპლიკაციებიდან  შეირჩა და დაფინანსდა 4 პროექტი.  მათ შორის: „ქუჩის კალათბურთი“, „ხელით შექმნილი სამყარო“, „Cinema Paradiso“ და „კინოგანათლების კვირეული“.     </w:t>
      </w:r>
    </w:p>
    <w:p w14:paraId="1E83A445" w14:textId="77777777" w:rsidR="00A603D0" w:rsidRPr="00AC72C9" w:rsidRDefault="00A603D0" w:rsidP="00E55F46">
      <w:pPr>
        <w:spacing w:line="240" w:lineRule="auto"/>
        <w:jc w:val="both"/>
        <w:rPr>
          <w:rFonts w:ascii="Sylfaen" w:hAnsi="Sylfaen" w:cs="Sylfaen"/>
          <w:iCs/>
          <w:sz w:val="20"/>
          <w:szCs w:val="20"/>
          <w:lang w:val="ka-GE"/>
        </w:rPr>
      </w:pPr>
      <w:r w:rsidRPr="00AC72C9">
        <w:rPr>
          <w:rFonts w:ascii="Sylfaen" w:hAnsi="Sylfaen" w:cs="Sylfaen"/>
          <w:b/>
          <w:iCs/>
          <w:sz w:val="20"/>
          <w:szCs w:val="20"/>
        </w:rPr>
        <w:t xml:space="preserve">2018 </w:t>
      </w:r>
      <w:r w:rsidRPr="00AC72C9">
        <w:rPr>
          <w:rFonts w:ascii="Sylfaen" w:hAnsi="Sylfaen" w:cs="Sylfaen"/>
          <w:b/>
          <w:iCs/>
          <w:sz w:val="20"/>
          <w:szCs w:val="20"/>
          <w:lang w:val="ka-GE"/>
        </w:rPr>
        <w:t xml:space="preserve">წლის </w:t>
      </w:r>
      <w:r w:rsidRPr="00AC72C9">
        <w:rPr>
          <w:rFonts w:ascii="Sylfaen" w:hAnsi="Sylfaen" w:cs="Sylfaen"/>
          <w:b/>
          <w:iCs/>
          <w:sz w:val="20"/>
          <w:szCs w:val="20"/>
        </w:rPr>
        <w:t xml:space="preserve">I-II </w:t>
      </w:r>
      <w:r w:rsidRPr="00AC72C9">
        <w:rPr>
          <w:rFonts w:ascii="Sylfaen" w:hAnsi="Sylfaen" w:cs="Sylfaen"/>
          <w:b/>
          <w:iCs/>
          <w:sz w:val="20"/>
          <w:szCs w:val="20"/>
          <w:lang w:val="ka-GE"/>
        </w:rPr>
        <w:t>კვარტალში,</w:t>
      </w:r>
      <w:r w:rsidRPr="00AC72C9">
        <w:rPr>
          <w:rFonts w:ascii="Sylfaen" w:hAnsi="Sylfaen" w:cs="Sylfaen"/>
          <w:iCs/>
          <w:sz w:val="20"/>
          <w:szCs w:val="20"/>
          <w:lang w:val="ka-GE"/>
        </w:rPr>
        <w:t xml:space="preserve"> ქ. ბათუმის მუნიციპალიტეტის მერის მიერ 2018 წლის 2 მარტს გამოიცა N946  ბრძანება, რომლითაც განისაზღვრა პროექტის შეფასების კრიტერიუმები.</w:t>
      </w:r>
    </w:p>
    <w:p w14:paraId="3B41ABE1" w14:textId="77777777" w:rsidR="00A603D0" w:rsidRPr="00AC72C9" w:rsidRDefault="00A603D0" w:rsidP="00E55F46">
      <w:pPr>
        <w:spacing w:line="240" w:lineRule="auto"/>
        <w:jc w:val="both"/>
        <w:rPr>
          <w:rFonts w:ascii="Sylfaen" w:hAnsi="Sylfaen"/>
          <w:sz w:val="20"/>
          <w:szCs w:val="20"/>
          <w:lang w:val="ka-GE"/>
        </w:rPr>
      </w:pPr>
      <w:r w:rsidRPr="00AC72C9">
        <w:rPr>
          <w:rFonts w:ascii="Sylfaen" w:hAnsi="Sylfaen"/>
          <w:sz w:val="20"/>
          <w:szCs w:val="20"/>
          <w:lang w:val="ka-GE"/>
        </w:rPr>
        <w:t xml:space="preserve">2018 წლის I კვარტალში მიმდინარეობდა განაცხადების მიღება. წარმოდგენილი აპლიკაციებიდან  შეირჩა და დაფინანსდა 5 პროექტი. მათ შორის პროექტები: „ხელოვნების მოყვარულთა სივრცე-დაინახე მეტი“, „ახალგაზრდა ხელოვანი“, „აქტიური ცხოვრება ჩვენი სტიქიაა, „ჩვენი ხმა ევროპას“ და  „ძალადობა და ახალგაზრდობა“. </w:t>
      </w:r>
    </w:p>
    <w:p w14:paraId="616BB525" w14:textId="77777777" w:rsidR="00A603D0" w:rsidRPr="00AC72C9" w:rsidRDefault="00A603D0" w:rsidP="00E55F46">
      <w:pPr>
        <w:spacing w:line="240" w:lineRule="auto"/>
        <w:jc w:val="both"/>
        <w:rPr>
          <w:rFonts w:ascii="Sylfaen" w:hAnsi="Sylfaen"/>
          <w:sz w:val="20"/>
          <w:szCs w:val="20"/>
          <w:lang w:val="ka-GE"/>
        </w:rPr>
      </w:pPr>
      <w:r w:rsidRPr="00AC72C9">
        <w:rPr>
          <w:rFonts w:ascii="Sylfaen" w:hAnsi="Sylfaen"/>
          <w:sz w:val="20"/>
          <w:szCs w:val="20"/>
          <w:lang w:val="ka-GE"/>
        </w:rPr>
        <w:t>2018 წლის II კვარტალში მიმდინარეობდა განაცხადების მიღება. წარმოდგენილი აპლიკაციებიდან  შეირჩა და დაფინანსდა 4 პროექტი. მათ შორის პროექტები:  „Cinema Paradiso”, „ხელით შექმნილი სამყარო“, „ქუჩის კალათბურთი“ და „კინო განათლების კვირეული ახალგაზრდა აუდიტორიის განვითარებისათვის“.</w:t>
      </w:r>
    </w:p>
    <w:p w14:paraId="7C11478C" w14:textId="77777777" w:rsidR="004F2F14" w:rsidRPr="00AC72C9" w:rsidRDefault="004F2F14" w:rsidP="00E55F46">
      <w:pPr>
        <w:spacing w:line="240" w:lineRule="auto"/>
        <w:jc w:val="both"/>
        <w:rPr>
          <w:rFonts w:ascii="Sylfaen" w:hAnsi="Sylfaen"/>
          <w:sz w:val="20"/>
          <w:szCs w:val="20"/>
          <w:lang w:val="ka-GE"/>
        </w:rPr>
      </w:pPr>
    </w:p>
    <w:p w14:paraId="3DF2B068" w14:textId="77777777" w:rsidR="004F2F14" w:rsidRPr="009D68DB" w:rsidRDefault="004F2F14" w:rsidP="00E55F46">
      <w:pPr>
        <w:spacing w:line="240" w:lineRule="auto"/>
        <w:jc w:val="both"/>
        <w:rPr>
          <w:rFonts w:ascii="Sylfaen" w:hAnsi="Sylfaen"/>
          <w:sz w:val="20"/>
          <w:szCs w:val="20"/>
          <w:lang w:val="ka-GE"/>
        </w:rPr>
      </w:pPr>
    </w:p>
    <w:p w14:paraId="22666B03" w14:textId="77777777" w:rsidR="004F2F14" w:rsidRPr="009D68DB" w:rsidRDefault="004F2F14" w:rsidP="00E55F46">
      <w:pPr>
        <w:spacing w:line="240" w:lineRule="auto"/>
        <w:jc w:val="both"/>
        <w:rPr>
          <w:rFonts w:ascii="Sylfaen" w:hAnsi="Sylfaen"/>
          <w:sz w:val="20"/>
          <w:szCs w:val="20"/>
          <w:lang w:val="ka-GE"/>
        </w:rPr>
      </w:pPr>
    </w:p>
    <w:p w14:paraId="4E2414C7" w14:textId="77777777" w:rsidR="004F2F14" w:rsidRPr="009D68DB" w:rsidRDefault="004F2F14" w:rsidP="00E55F46">
      <w:pPr>
        <w:spacing w:line="240" w:lineRule="auto"/>
        <w:jc w:val="both"/>
        <w:rPr>
          <w:rFonts w:ascii="Sylfaen" w:hAnsi="Sylfaen"/>
          <w:sz w:val="20"/>
          <w:szCs w:val="20"/>
          <w:lang w:val="ka-GE"/>
        </w:rPr>
      </w:pPr>
    </w:p>
    <w:p w14:paraId="593DE318" w14:textId="77777777" w:rsidR="004F2F14" w:rsidRPr="009D68DB" w:rsidRDefault="004F2F14" w:rsidP="00E55F46">
      <w:pPr>
        <w:spacing w:line="240" w:lineRule="auto"/>
        <w:jc w:val="both"/>
        <w:rPr>
          <w:rFonts w:ascii="Sylfaen" w:hAnsi="Sylfaen"/>
          <w:sz w:val="20"/>
          <w:szCs w:val="20"/>
          <w:lang w:val="ka-GE"/>
        </w:rPr>
      </w:pPr>
    </w:p>
    <w:p w14:paraId="4EE2F8F9" w14:textId="77777777" w:rsidR="004F2F14" w:rsidRPr="009D68DB" w:rsidRDefault="004F2F14" w:rsidP="00E55F46">
      <w:pPr>
        <w:spacing w:line="240" w:lineRule="auto"/>
        <w:jc w:val="both"/>
        <w:rPr>
          <w:rFonts w:ascii="Sylfaen" w:hAnsi="Sylfaen"/>
          <w:sz w:val="20"/>
          <w:szCs w:val="20"/>
          <w:lang w:val="ka-GE"/>
        </w:rPr>
      </w:pPr>
    </w:p>
    <w:p w14:paraId="74764AAF" w14:textId="77777777" w:rsidR="004F2F14" w:rsidRPr="009D68DB" w:rsidRDefault="004F2F14" w:rsidP="00E55F46">
      <w:pPr>
        <w:spacing w:line="240" w:lineRule="auto"/>
        <w:jc w:val="both"/>
        <w:rPr>
          <w:rFonts w:ascii="Sylfaen" w:hAnsi="Sylfaen"/>
          <w:sz w:val="20"/>
          <w:szCs w:val="20"/>
          <w:lang w:val="ka-GE"/>
        </w:rPr>
      </w:pPr>
    </w:p>
    <w:p w14:paraId="791C20CB" w14:textId="77777777" w:rsidR="004F2F14" w:rsidRPr="009D68DB" w:rsidRDefault="004F2F14" w:rsidP="00E55F46">
      <w:pPr>
        <w:spacing w:line="240" w:lineRule="auto"/>
        <w:jc w:val="both"/>
        <w:rPr>
          <w:rFonts w:ascii="Sylfaen" w:hAnsi="Sylfaen"/>
          <w:sz w:val="20"/>
          <w:szCs w:val="20"/>
          <w:lang w:val="ka-GE"/>
        </w:rPr>
      </w:pPr>
    </w:p>
    <w:p w14:paraId="47230A73" w14:textId="77777777" w:rsidR="004F2F14" w:rsidRPr="009D68DB" w:rsidRDefault="004F2F14" w:rsidP="00E55F46">
      <w:pPr>
        <w:spacing w:line="240" w:lineRule="auto"/>
        <w:jc w:val="both"/>
        <w:rPr>
          <w:rFonts w:ascii="Sylfaen" w:hAnsi="Sylfaen"/>
          <w:sz w:val="20"/>
          <w:szCs w:val="20"/>
          <w:lang w:val="ka-GE"/>
        </w:rPr>
      </w:pPr>
    </w:p>
    <w:p w14:paraId="2654BD9D" w14:textId="77777777" w:rsidR="004F2F14" w:rsidRPr="009D68DB" w:rsidRDefault="004F2F14" w:rsidP="00E55F46">
      <w:pPr>
        <w:spacing w:line="240" w:lineRule="auto"/>
        <w:jc w:val="both"/>
        <w:rPr>
          <w:rFonts w:ascii="Sylfaen" w:hAnsi="Sylfaen"/>
          <w:sz w:val="20"/>
          <w:szCs w:val="20"/>
          <w:lang w:val="ka-GE"/>
        </w:rPr>
      </w:pPr>
    </w:p>
    <w:p w14:paraId="081AE6D3" w14:textId="77777777" w:rsidR="00EE0062" w:rsidRDefault="00EE0062">
      <w:pPr>
        <w:rPr>
          <w:rFonts w:ascii="Sylfaen" w:eastAsia="Times New Roman" w:hAnsi="Sylfaen" w:cstheme="majorBidi"/>
          <w:b/>
          <w:sz w:val="24"/>
          <w:szCs w:val="32"/>
          <w:lang w:val="ka-GE"/>
        </w:rPr>
      </w:pPr>
      <w:r>
        <w:rPr>
          <w:rFonts w:ascii="Sylfaen" w:eastAsia="Times New Roman" w:hAnsi="Sylfaen"/>
          <w:b/>
          <w:sz w:val="24"/>
          <w:lang w:val="ka-GE"/>
        </w:rPr>
        <w:br w:type="page"/>
      </w:r>
    </w:p>
    <w:p w14:paraId="1BFAEFBA" w14:textId="3B27FCD2" w:rsidR="00A603D0" w:rsidRPr="009D68DB" w:rsidRDefault="00AF7444" w:rsidP="00E55F46">
      <w:pPr>
        <w:pStyle w:val="Heading1"/>
        <w:spacing w:before="0" w:after="160" w:line="240" w:lineRule="auto"/>
        <w:jc w:val="both"/>
        <w:rPr>
          <w:rFonts w:ascii="Sylfaen" w:eastAsia="Times New Roman" w:hAnsi="Sylfaen"/>
          <w:b/>
          <w:color w:val="auto"/>
          <w:sz w:val="24"/>
          <w:lang w:val="ka-GE"/>
        </w:rPr>
      </w:pPr>
      <w:hyperlink w:anchor="_Toc514775147" w:history="1">
        <w:bookmarkStart w:id="149" w:name="_Toc6307966"/>
        <w:r w:rsidR="00A603D0" w:rsidRPr="009D68DB">
          <w:rPr>
            <w:rFonts w:ascii="Sylfaen" w:eastAsia="Times New Roman" w:hAnsi="Sylfaen"/>
            <w:b/>
            <w:color w:val="auto"/>
            <w:sz w:val="24"/>
            <w:lang w:val="ka-GE"/>
          </w:rPr>
          <w:t xml:space="preserve">10. </w:t>
        </w:r>
      </w:hyperlink>
      <w:r w:rsidR="00A603D0" w:rsidRPr="009D68DB">
        <w:rPr>
          <w:rFonts w:ascii="Sylfaen" w:hAnsi="Sylfaen"/>
        </w:rPr>
        <w:t xml:space="preserve"> </w:t>
      </w:r>
      <w:r w:rsidR="00A603D0" w:rsidRPr="009D68DB">
        <w:rPr>
          <w:rFonts w:ascii="Sylfaen" w:eastAsia="Times New Roman" w:hAnsi="Sylfaen"/>
          <w:b/>
          <w:color w:val="auto"/>
          <w:sz w:val="24"/>
          <w:lang w:val="ka-GE"/>
        </w:rPr>
        <w:t>მუნიციპალიტეტის ინსტიტუციონალური გაძლიერება</w:t>
      </w:r>
      <w:bookmarkEnd w:id="149"/>
      <w:r w:rsidR="00A603D0" w:rsidRPr="009D68DB">
        <w:rPr>
          <w:rFonts w:ascii="Sylfaen" w:eastAsia="Times New Roman" w:hAnsi="Sylfaen"/>
          <w:b/>
          <w:color w:val="auto"/>
          <w:sz w:val="24"/>
          <w:lang w:val="ka-GE"/>
        </w:rPr>
        <w:t xml:space="preserve">    </w:t>
      </w:r>
    </w:p>
    <w:p w14:paraId="04CB752F" w14:textId="77777777" w:rsidR="00A603D0" w:rsidRPr="009D68DB" w:rsidRDefault="00AF7444" w:rsidP="00E55F46">
      <w:pPr>
        <w:pStyle w:val="Subtitle"/>
        <w:numPr>
          <w:ilvl w:val="0"/>
          <w:numId w:val="0"/>
        </w:numPr>
        <w:spacing w:line="240" w:lineRule="auto"/>
        <w:jc w:val="both"/>
        <w:outlineLvl w:val="1"/>
        <w:rPr>
          <w:rFonts w:ascii="Sylfaen" w:eastAsia="Times New Roman" w:hAnsi="Sylfaen"/>
          <w:color w:val="auto"/>
          <w:lang w:val="ka-GE"/>
        </w:rPr>
      </w:pPr>
      <w:hyperlink w:anchor="_Toc514775200" w:history="1">
        <w:bookmarkStart w:id="150" w:name="_Toc6307967"/>
        <w:r w:rsidR="00A603D0" w:rsidRPr="009D68DB">
          <w:rPr>
            <w:rFonts w:ascii="Sylfaen" w:eastAsia="Times New Roman" w:hAnsi="Sylfaen"/>
            <w:color w:val="auto"/>
            <w:lang w:val="ka-GE"/>
          </w:rPr>
          <w:t>10.1</w:t>
        </w:r>
        <w:r w:rsidR="00A603D0" w:rsidRPr="009D68DB">
          <w:rPr>
            <w:rFonts w:ascii="Sylfaen" w:eastAsia="Times New Roman" w:hAnsi="Sylfaen"/>
            <w:color w:val="auto"/>
          </w:rPr>
          <w:t>.</w:t>
        </w:r>
        <w:r w:rsidR="00A603D0" w:rsidRPr="009D68DB">
          <w:rPr>
            <w:rFonts w:ascii="Sylfaen" w:eastAsia="Times New Roman" w:hAnsi="Sylfaen"/>
            <w:color w:val="auto"/>
            <w:lang w:val="ka-GE"/>
          </w:rPr>
          <w:t xml:space="preserve"> </w:t>
        </w:r>
        <w:r w:rsidR="00A603D0" w:rsidRPr="009D68DB">
          <w:rPr>
            <w:rFonts w:ascii="Sylfaen" w:eastAsia="Times New Roman" w:hAnsi="Sylfaen"/>
            <w:color w:val="auto"/>
          </w:rPr>
          <w:t>ინსტიტუციური ცვლილებები მუნიციპალურ სტრუქტურებში</w:t>
        </w:r>
        <w:bookmarkEnd w:id="150"/>
      </w:hyperlink>
    </w:p>
    <w:p w14:paraId="0C5B51E9" w14:textId="77777777"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51" w:name="_Toc6307968"/>
      <w:r w:rsidRPr="009D68DB">
        <w:rPr>
          <w:rFonts w:ascii="Sylfaen" w:eastAsia="Times New Roman" w:hAnsi="Sylfaen"/>
          <w:color w:val="auto"/>
        </w:rPr>
        <w:t>10.1.1 თანამდებობრივი ფუნქციების ეფექტური განაწილებისა და განხორციელების სისტემის დანერგვა</w:t>
      </w:r>
      <w:bookmarkEnd w:id="151"/>
    </w:p>
    <w:tbl>
      <w:tblPr>
        <w:tblW w:w="5000" w:type="pct"/>
        <w:tblLook w:val="04A0" w:firstRow="1" w:lastRow="0" w:firstColumn="1" w:lastColumn="0" w:noHBand="0" w:noVBand="1"/>
      </w:tblPr>
      <w:tblGrid>
        <w:gridCol w:w="2853"/>
        <w:gridCol w:w="4491"/>
        <w:gridCol w:w="2016"/>
      </w:tblGrid>
      <w:tr w:rsidR="00A603D0" w:rsidRPr="009D68DB" w14:paraId="35730937" w14:textId="77777777" w:rsidTr="00386C0F">
        <w:trPr>
          <w:trHeight w:val="300"/>
        </w:trPr>
        <w:tc>
          <w:tcPr>
            <w:tcW w:w="1524" w:type="pct"/>
            <w:hideMark/>
          </w:tcPr>
          <w:p w14:paraId="26621636" w14:textId="77777777" w:rsidR="00A603D0" w:rsidRPr="002C1946" w:rsidRDefault="00A603D0" w:rsidP="00E55F46">
            <w:pPr>
              <w:pStyle w:val="Heading4"/>
              <w:spacing w:before="0" w:after="160"/>
              <w:rPr>
                <w:rFonts w:ascii="Sylfaen" w:eastAsia="Times New Roman" w:hAnsi="Sylfaen" w:cs="Times New Roman"/>
                <w:b/>
                <w:i w:val="0"/>
                <w:lang w:val="ka-GE"/>
              </w:rPr>
            </w:pPr>
            <w:r w:rsidRPr="002C1946">
              <w:rPr>
                <w:rFonts w:ascii="Sylfaen" w:eastAsia="Times New Roman" w:hAnsi="Sylfaen" w:cs="Sylfaen"/>
                <w:b/>
                <w:i w:val="0"/>
              </w:rPr>
              <w:t>სტრატეგიული</w:t>
            </w:r>
            <w:r w:rsidRPr="002C1946">
              <w:rPr>
                <w:rFonts w:ascii="Sylfaen" w:eastAsia="Times New Roman" w:hAnsi="Sylfaen" w:cs="Times New Roman"/>
                <w:b/>
                <w:i w:val="0"/>
              </w:rPr>
              <w:t xml:space="preserve"> </w:t>
            </w:r>
            <w:r w:rsidRPr="002C1946">
              <w:rPr>
                <w:rFonts w:ascii="Sylfaen" w:eastAsia="Times New Roman" w:hAnsi="Sylfaen" w:cs="Sylfaen"/>
                <w:b/>
                <w:i w:val="0"/>
              </w:rPr>
              <w:t>მიმართულება</w:t>
            </w:r>
            <w:r w:rsidRPr="002C1946">
              <w:rPr>
                <w:rFonts w:ascii="Sylfaen" w:eastAsia="Times New Roman" w:hAnsi="Sylfaen" w:cs="Times New Roman"/>
                <w:b/>
                <w:i w:val="0"/>
              </w:rPr>
              <w:t xml:space="preserve">  </w:t>
            </w:r>
            <w:r w:rsidRPr="002C1946">
              <w:rPr>
                <w:rFonts w:ascii="Sylfaen" w:eastAsia="Times New Roman" w:hAnsi="Sylfaen" w:cs="Times New Roman"/>
                <w:b/>
                <w:i w:val="0"/>
                <w:lang w:val="ka-GE"/>
              </w:rPr>
              <w:t>10</w:t>
            </w:r>
          </w:p>
        </w:tc>
        <w:tc>
          <w:tcPr>
            <w:tcW w:w="3476" w:type="pct"/>
            <w:gridSpan w:val="2"/>
            <w:hideMark/>
          </w:tcPr>
          <w:p w14:paraId="1BFAE2CC" w14:textId="77777777" w:rsidR="00A603D0" w:rsidRPr="002C1946" w:rsidRDefault="00A603D0" w:rsidP="00E55F46">
            <w:pPr>
              <w:pStyle w:val="Heading4"/>
              <w:spacing w:before="0" w:after="160"/>
              <w:rPr>
                <w:rFonts w:ascii="Sylfaen" w:eastAsia="Times New Roman" w:hAnsi="Sylfaen"/>
                <w:b/>
                <w:i w:val="0"/>
                <w:color w:val="757171"/>
                <w:lang w:val="ka-GE"/>
              </w:rPr>
            </w:pPr>
            <w:r w:rsidRPr="002C1946">
              <w:rPr>
                <w:rFonts w:ascii="Sylfaen" w:eastAsia="Times New Roman" w:hAnsi="Sylfaen" w:cs="Sylfaen"/>
                <w:b/>
                <w:i w:val="0"/>
                <w:color w:val="757171"/>
                <w:lang w:val="ka-GE"/>
              </w:rPr>
              <w:t>მუნიციპალიტეტის</w:t>
            </w:r>
            <w:r w:rsidRPr="002C1946">
              <w:rPr>
                <w:rFonts w:ascii="Sylfaen" w:eastAsia="Times New Roman" w:hAnsi="Sylfaen"/>
                <w:b/>
                <w:i w:val="0"/>
                <w:color w:val="757171"/>
                <w:lang w:val="ka-GE"/>
              </w:rPr>
              <w:t xml:space="preserve"> </w:t>
            </w:r>
            <w:r w:rsidRPr="002C1946">
              <w:rPr>
                <w:rFonts w:ascii="Sylfaen" w:eastAsia="Times New Roman" w:hAnsi="Sylfaen" w:cs="Sylfaen"/>
                <w:b/>
                <w:i w:val="0"/>
                <w:color w:val="757171"/>
                <w:lang w:val="ka-GE"/>
              </w:rPr>
              <w:t>ინსტიტუციონალური</w:t>
            </w:r>
            <w:r w:rsidRPr="002C1946">
              <w:rPr>
                <w:rFonts w:ascii="Sylfaen" w:eastAsia="Times New Roman" w:hAnsi="Sylfaen"/>
                <w:b/>
                <w:i w:val="0"/>
                <w:color w:val="757171"/>
                <w:lang w:val="ka-GE"/>
              </w:rPr>
              <w:t xml:space="preserve"> </w:t>
            </w:r>
            <w:r w:rsidRPr="002C1946">
              <w:rPr>
                <w:rFonts w:ascii="Sylfaen" w:eastAsia="Times New Roman" w:hAnsi="Sylfaen" w:cs="Sylfaen"/>
                <w:b/>
                <w:i w:val="0"/>
                <w:color w:val="757171"/>
                <w:lang w:val="ka-GE"/>
              </w:rPr>
              <w:t>გაძლიერება</w:t>
            </w:r>
          </w:p>
          <w:p w14:paraId="02DB6309" w14:textId="77777777" w:rsidR="00A603D0" w:rsidRPr="002C1946" w:rsidRDefault="00A603D0" w:rsidP="00E55F46">
            <w:pPr>
              <w:pStyle w:val="Heading4"/>
              <w:spacing w:before="0" w:after="160"/>
              <w:rPr>
                <w:rFonts w:ascii="Sylfaen" w:eastAsia="Times New Roman" w:hAnsi="Sylfaen" w:cs="Times New Roman"/>
                <w:b/>
                <w:i w:val="0"/>
                <w:color w:val="757171"/>
                <w:lang w:val="ka-GE"/>
              </w:rPr>
            </w:pPr>
          </w:p>
        </w:tc>
      </w:tr>
      <w:tr w:rsidR="00A603D0" w:rsidRPr="009D68DB" w14:paraId="6B6A9D00" w14:textId="77777777" w:rsidTr="00386C0F">
        <w:trPr>
          <w:trHeight w:val="755"/>
        </w:trPr>
        <w:tc>
          <w:tcPr>
            <w:tcW w:w="1524" w:type="pct"/>
            <w:hideMark/>
          </w:tcPr>
          <w:p w14:paraId="19355E9F" w14:textId="77777777" w:rsidR="00A603D0" w:rsidRPr="002C1946" w:rsidRDefault="00A603D0" w:rsidP="00E55F46">
            <w:pPr>
              <w:rPr>
                <w:rFonts w:ascii="Sylfaen" w:eastAsia="Times New Roman" w:hAnsi="Sylfaen" w:cs="Times New Roman"/>
                <w:color w:val="2F75B5"/>
                <w:szCs w:val="24"/>
              </w:rPr>
            </w:pPr>
            <w:r w:rsidRPr="002C1946">
              <w:rPr>
                <w:rFonts w:ascii="Sylfaen" w:eastAsia="Times New Roman" w:hAnsi="Sylfaen" w:cs="Sylfaen"/>
                <w:color w:val="2F75B5"/>
                <w:szCs w:val="24"/>
              </w:rPr>
              <w:t>პროგრამა</w:t>
            </w:r>
          </w:p>
        </w:tc>
        <w:tc>
          <w:tcPr>
            <w:tcW w:w="3476" w:type="pct"/>
            <w:gridSpan w:val="2"/>
            <w:shd w:val="clear" w:color="auto" w:fill="auto"/>
            <w:hideMark/>
          </w:tcPr>
          <w:p w14:paraId="2F7BC9DD" w14:textId="77777777" w:rsidR="00A603D0" w:rsidRPr="009D68DB" w:rsidRDefault="00A603D0" w:rsidP="00E55F46">
            <w:pPr>
              <w:pStyle w:val="Subtitle"/>
              <w:rPr>
                <w:rFonts w:ascii="Sylfaen" w:hAnsi="Sylfaen"/>
              </w:rPr>
            </w:pPr>
            <w:r w:rsidRPr="009D68DB">
              <w:rPr>
                <w:rFonts w:ascii="Sylfaen" w:hAnsi="Sylfaen"/>
                <w:lang w:val="ka-GE"/>
              </w:rPr>
              <w:t xml:space="preserve">10.1.1 </w:t>
            </w:r>
            <w:r w:rsidRPr="009D68DB">
              <w:rPr>
                <w:rFonts w:ascii="Sylfaen" w:hAnsi="Sylfaen" w:cs="Sylfaen"/>
              </w:rPr>
              <w:t>თანამდებობრივი</w:t>
            </w:r>
            <w:r w:rsidRPr="009D68DB">
              <w:rPr>
                <w:rFonts w:ascii="Sylfaen" w:hAnsi="Sylfaen"/>
              </w:rPr>
              <w:t xml:space="preserve"> </w:t>
            </w:r>
            <w:r w:rsidRPr="009D68DB">
              <w:rPr>
                <w:rFonts w:ascii="Sylfaen" w:hAnsi="Sylfaen" w:cs="Sylfaen"/>
              </w:rPr>
              <w:t>ფუნქციების</w:t>
            </w:r>
            <w:r w:rsidRPr="009D68DB">
              <w:rPr>
                <w:rFonts w:ascii="Sylfaen" w:hAnsi="Sylfaen"/>
              </w:rPr>
              <w:t xml:space="preserve"> </w:t>
            </w:r>
            <w:r w:rsidRPr="009D68DB">
              <w:rPr>
                <w:rFonts w:ascii="Sylfaen" w:hAnsi="Sylfaen" w:cs="Sylfaen"/>
              </w:rPr>
              <w:t>ეფექტური</w:t>
            </w:r>
            <w:r w:rsidRPr="009D68DB">
              <w:rPr>
                <w:rFonts w:ascii="Sylfaen" w:hAnsi="Sylfaen"/>
              </w:rPr>
              <w:t xml:space="preserve"> </w:t>
            </w:r>
            <w:r w:rsidRPr="009D68DB">
              <w:rPr>
                <w:rFonts w:ascii="Sylfaen" w:hAnsi="Sylfaen" w:cs="Sylfaen"/>
              </w:rPr>
              <w:t>განაწილებისა</w:t>
            </w:r>
            <w:r w:rsidRPr="009D68DB">
              <w:rPr>
                <w:rFonts w:ascii="Sylfaen" w:hAnsi="Sylfaen"/>
              </w:rPr>
              <w:t xml:space="preserve"> </w:t>
            </w:r>
            <w:r w:rsidRPr="009D68DB">
              <w:rPr>
                <w:rFonts w:ascii="Sylfaen" w:hAnsi="Sylfaen" w:cs="Sylfaen"/>
              </w:rPr>
              <w:t>და</w:t>
            </w:r>
            <w:r w:rsidRPr="009D68DB">
              <w:rPr>
                <w:rFonts w:ascii="Sylfaen" w:hAnsi="Sylfaen"/>
              </w:rPr>
              <w:t xml:space="preserve"> </w:t>
            </w:r>
            <w:r w:rsidRPr="009D68DB">
              <w:rPr>
                <w:rFonts w:ascii="Sylfaen" w:hAnsi="Sylfaen" w:cs="Sylfaen"/>
              </w:rPr>
              <w:t>განხორციელების</w:t>
            </w:r>
            <w:r w:rsidRPr="009D68DB">
              <w:rPr>
                <w:rFonts w:ascii="Sylfaen" w:hAnsi="Sylfaen"/>
              </w:rPr>
              <w:t xml:space="preserve"> </w:t>
            </w:r>
            <w:r w:rsidRPr="009D68DB">
              <w:rPr>
                <w:rFonts w:ascii="Sylfaen" w:hAnsi="Sylfaen" w:cs="Sylfaen"/>
              </w:rPr>
              <w:t>სისტემის</w:t>
            </w:r>
            <w:r w:rsidRPr="009D68DB">
              <w:rPr>
                <w:rFonts w:ascii="Sylfaen" w:hAnsi="Sylfaen"/>
              </w:rPr>
              <w:t xml:space="preserve"> </w:t>
            </w:r>
            <w:r w:rsidRPr="009D68DB">
              <w:rPr>
                <w:rFonts w:ascii="Sylfaen" w:hAnsi="Sylfaen" w:cs="Sylfaen"/>
              </w:rPr>
              <w:t>დანერგვა</w:t>
            </w:r>
          </w:p>
          <w:p w14:paraId="3AFBDD6E" w14:textId="77777777" w:rsidR="00A603D0" w:rsidRPr="009D68DB" w:rsidRDefault="00A603D0" w:rsidP="00E55F46">
            <w:pPr>
              <w:rPr>
                <w:rFonts w:ascii="Sylfaen" w:eastAsia="Times New Roman" w:hAnsi="Sylfaen" w:cs="Times New Roman"/>
                <w:color w:val="757171"/>
                <w:sz w:val="24"/>
                <w:szCs w:val="24"/>
              </w:rPr>
            </w:pPr>
          </w:p>
        </w:tc>
      </w:tr>
      <w:tr w:rsidR="00A603D0" w:rsidRPr="009D68DB" w14:paraId="6B27B88D" w14:textId="77777777" w:rsidTr="00386C0F">
        <w:trPr>
          <w:trHeight w:val="600"/>
        </w:trPr>
        <w:tc>
          <w:tcPr>
            <w:tcW w:w="1524" w:type="pct"/>
            <w:hideMark/>
          </w:tcPr>
          <w:p w14:paraId="7415F33F" w14:textId="77777777" w:rsidR="00A603D0" w:rsidRPr="002C1946" w:rsidRDefault="00A603D0" w:rsidP="00E55F46">
            <w:pPr>
              <w:rPr>
                <w:rFonts w:ascii="Sylfaen" w:eastAsia="Times New Roman" w:hAnsi="Sylfaen" w:cs="Times New Roman"/>
                <w:color w:val="2F75B5"/>
                <w:szCs w:val="24"/>
              </w:rPr>
            </w:pPr>
            <w:r w:rsidRPr="002C1946">
              <w:rPr>
                <w:rFonts w:ascii="Sylfaen" w:eastAsia="Times New Roman" w:hAnsi="Sylfaen" w:cs="Sylfaen"/>
                <w:color w:val="2F75B5"/>
                <w:szCs w:val="24"/>
              </w:rPr>
              <w:t>პროგრამის</w:t>
            </w:r>
            <w:r w:rsidRPr="002C1946">
              <w:rPr>
                <w:rFonts w:ascii="Sylfaen" w:eastAsia="Times New Roman" w:hAnsi="Sylfaen" w:cs="Times New Roman"/>
                <w:color w:val="2F75B5"/>
                <w:szCs w:val="24"/>
              </w:rPr>
              <w:t xml:space="preserve"> </w:t>
            </w:r>
            <w:r w:rsidRPr="002C1946">
              <w:rPr>
                <w:rFonts w:ascii="Sylfaen" w:eastAsia="Times New Roman" w:hAnsi="Sylfaen" w:cs="Sylfaen"/>
                <w:color w:val="2F75B5"/>
                <w:szCs w:val="24"/>
              </w:rPr>
              <w:t>მიზანი</w:t>
            </w:r>
            <w:r w:rsidRPr="002C1946">
              <w:rPr>
                <w:rFonts w:ascii="Sylfaen" w:eastAsia="Times New Roman" w:hAnsi="Sylfaen" w:cs="Times New Roman"/>
                <w:color w:val="2F75B5"/>
                <w:szCs w:val="24"/>
              </w:rPr>
              <w:t xml:space="preserve"> </w:t>
            </w:r>
            <w:r w:rsidRPr="002C1946">
              <w:rPr>
                <w:rFonts w:ascii="Sylfaen" w:eastAsia="Times New Roman" w:hAnsi="Sylfaen" w:cs="Sylfaen"/>
                <w:color w:val="2F75B5"/>
                <w:szCs w:val="24"/>
              </w:rPr>
              <w:t>და</w:t>
            </w:r>
            <w:r w:rsidRPr="002C1946">
              <w:rPr>
                <w:rFonts w:ascii="Sylfaen" w:eastAsia="Times New Roman" w:hAnsi="Sylfaen" w:cs="Times New Roman"/>
                <w:color w:val="2F75B5"/>
                <w:szCs w:val="24"/>
              </w:rPr>
              <w:t xml:space="preserve"> </w:t>
            </w:r>
            <w:r w:rsidRPr="002C1946">
              <w:rPr>
                <w:rFonts w:ascii="Sylfaen" w:eastAsia="Times New Roman" w:hAnsi="Sylfaen" w:cs="Sylfaen"/>
                <w:color w:val="2F75B5"/>
                <w:szCs w:val="24"/>
              </w:rPr>
              <w:t>მოსალოდნელი</w:t>
            </w:r>
            <w:r w:rsidRPr="002C1946">
              <w:rPr>
                <w:rFonts w:ascii="Sylfaen" w:eastAsia="Times New Roman" w:hAnsi="Sylfaen" w:cs="Times New Roman"/>
                <w:color w:val="2F75B5"/>
                <w:szCs w:val="24"/>
              </w:rPr>
              <w:t xml:space="preserve"> </w:t>
            </w:r>
            <w:r w:rsidRPr="002C1946">
              <w:rPr>
                <w:rFonts w:ascii="Sylfaen" w:eastAsia="Times New Roman" w:hAnsi="Sylfaen" w:cs="Sylfaen"/>
                <w:color w:val="2F75B5"/>
                <w:szCs w:val="24"/>
              </w:rPr>
              <w:t>შედეგი</w:t>
            </w:r>
          </w:p>
        </w:tc>
        <w:tc>
          <w:tcPr>
            <w:tcW w:w="3476" w:type="pct"/>
            <w:gridSpan w:val="2"/>
            <w:hideMark/>
          </w:tcPr>
          <w:p w14:paraId="0921A79C" w14:textId="77777777" w:rsidR="00A603D0" w:rsidRPr="00DC1372" w:rsidRDefault="00A603D0" w:rsidP="00E55F46">
            <w:pPr>
              <w:jc w:val="both"/>
              <w:rPr>
                <w:rFonts w:ascii="Sylfaen" w:hAnsi="Sylfaen" w:cs="Sylfaen"/>
                <w:sz w:val="20"/>
                <w:lang w:val="ka-GE"/>
              </w:rPr>
            </w:pPr>
            <w:r w:rsidRPr="00DC1372">
              <w:rPr>
                <w:rFonts w:ascii="Sylfaen" w:hAnsi="Sylfaen" w:cs="Sylfaen"/>
                <w:color w:val="000000"/>
                <w:sz w:val="20"/>
                <w:lang w:val="ka-GE"/>
              </w:rPr>
              <w:t xml:space="preserve">პროგრამის ფარგლებში განხორციელდება </w:t>
            </w:r>
            <w:r w:rsidRPr="00DC1372">
              <w:rPr>
                <w:rFonts w:ascii="Sylfaen" w:hAnsi="Sylfaen" w:cs="Sylfaen"/>
                <w:color w:val="000000"/>
                <w:sz w:val="20"/>
              </w:rPr>
              <w:t>მუნიციპალიტეტის სტრუქტურული ერთეულების, ასევე მუნიციპალიტეტის მოხელეთა უფლება-მოვალეობების ახლებური გააზრება, სამუშაო აღწერილობების მომზადება, დებულებების და სხვა ოფიციალური დოკუმენტაციის განახლება, ხოლო შემდგომი ნაბიჯის სახით სამსახურეობრივი მოვალეობების მართებულად განაწილება, წახალისებისა და შრომის ეფექტური სისტემის ჩამოყალიბება და დანერგვა.</w:t>
            </w:r>
          </w:p>
        </w:tc>
      </w:tr>
      <w:tr w:rsidR="00A603D0" w:rsidRPr="009D68DB" w14:paraId="36B551E7" w14:textId="77777777" w:rsidTr="00386C0F">
        <w:trPr>
          <w:trHeight w:val="300"/>
        </w:trPr>
        <w:tc>
          <w:tcPr>
            <w:tcW w:w="1524" w:type="pct"/>
            <w:hideMark/>
          </w:tcPr>
          <w:p w14:paraId="6DDFF1DB" w14:textId="77777777" w:rsidR="00A603D0" w:rsidRPr="009D68DB" w:rsidRDefault="00A603D0" w:rsidP="00E55F46">
            <w:pPr>
              <w:rPr>
                <w:rFonts w:ascii="Sylfaen" w:eastAsia="Times New Roman" w:hAnsi="Sylfaen" w:cs="Times New Roman"/>
                <w:color w:val="000000"/>
                <w:sz w:val="24"/>
                <w:szCs w:val="24"/>
              </w:rPr>
            </w:pPr>
          </w:p>
        </w:tc>
        <w:tc>
          <w:tcPr>
            <w:tcW w:w="2399" w:type="pct"/>
            <w:shd w:val="clear" w:color="auto" w:fill="auto"/>
            <w:hideMark/>
          </w:tcPr>
          <w:p w14:paraId="434E497B" w14:textId="77777777" w:rsidR="00A603D0" w:rsidRPr="009D68DB" w:rsidRDefault="00A603D0" w:rsidP="00E55F46">
            <w:pPr>
              <w:rPr>
                <w:rFonts w:ascii="Sylfaen" w:eastAsia="Times New Roman" w:hAnsi="Sylfaen" w:cs="Times New Roman"/>
              </w:rPr>
            </w:pPr>
          </w:p>
        </w:tc>
        <w:tc>
          <w:tcPr>
            <w:tcW w:w="1077" w:type="pct"/>
            <w:shd w:val="clear" w:color="auto" w:fill="auto"/>
            <w:noWrap/>
            <w:hideMark/>
          </w:tcPr>
          <w:p w14:paraId="2D65D551" w14:textId="77777777" w:rsidR="00A603D0" w:rsidRPr="009D68DB" w:rsidRDefault="00A603D0" w:rsidP="00E55F46">
            <w:pPr>
              <w:rPr>
                <w:rFonts w:ascii="Sylfaen" w:eastAsia="Times New Roman" w:hAnsi="Sylfaen" w:cs="Times New Roman"/>
              </w:rPr>
            </w:pPr>
          </w:p>
        </w:tc>
      </w:tr>
      <w:tr w:rsidR="00A603D0" w:rsidRPr="009D68DB" w14:paraId="60CD0A65" w14:textId="77777777" w:rsidTr="00386C0F">
        <w:trPr>
          <w:trHeight w:val="300"/>
        </w:trPr>
        <w:tc>
          <w:tcPr>
            <w:tcW w:w="1524" w:type="pct"/>
            <w:hideMark/>
          </w:tcPr>
          <w:p w14:paraId="6513DDB6" w14:textId="77777777" w:rsidR="00A603D0" w:rsidRPr="002C1946" w:rsidRDefault="00A603D0" w:rsidP="00E55F46">
            <w:pPr>
              <w:rPr>
                <w:rFonts w:ascii="Sylfaen" w:eastAsia="Times New Roman" w:hAnsi="Sylfaen" w:cs="Times New Roman"/>
                <w:b/>
                <w:color w:val="2F75B5"/>
                <w:szCs w:val="24"/>
              </w:rPr>
            </w:pPr>
            <w:r w:rsidRPr="002C1946">
              <w:rPr>
                <w:rFonts w:ascii="Sylfaen" w:eastAsia="Times New Roman" w:hAnsi="Sylfaen" w:cs="Sylfaen"/>
                <w:b/>
                <w:color w:val="2F75B5"/>
                <w:szCs w:val="24"/>
              </w:rPr>
              <w:t>ღონისძიებები</w:t>
            </w:r>
            <w:r w:rsidRPr="002C1946">
              <w:rPr>
                <w:rFonts w:ascii="Sylfaen" w:eastAsia="Times New Roman" w:hAnsi="Sylfaen" w:cs="Times New Roman"/>
                <w:b/>
                <w:color w:val="2F75B5"/>
                <w:szCs w:val="24"/>
              </w:rPr>
              <w:t>:</w:t>
            </w:r>
          </w:p>
          <w:p w14:paraId="462D844E" w14:textId="77777777" w:rsidR="00A603D0" w:rsidRPr="002C1946" w:rsidRDefault="00A603D0" w:rsidP="00E55F46">
            <w:pPr>
              <w:rPr>
                <w:rFonts w:ascii="Sylfaen" w:eastAsia="Times New Roman" w:hAnsi="Sylfaen" w:cs="Times New Roman"/>
                <w:b/>
                <w:color w:val="2F75B5"/>
                <w:szCs w:val="24"/>
              </w:rPr>
            </w:pPr>
          </w:p>
        </w:tc>
        <w:tc>
          <w:tcPr>
            <w:tcW w:w="2399" w:type="pct"/>
            <w:hideMark/>
          </w:tcPr>
          <w:p w14:paraId="5B398178" w14:textId="77777777" w:rsidR="00A603D0" w:rsidRPr="002C1946" w:rsidRDefault="00A603D0" w:rsidP="00E55F46">
            <w:pPr>
              <w:rPr>
                <w:rFonts w:ascii="Sylfaen" w:eastAsia="Times New Roman" w:hAnsi="Sylfaen" w:cs="Times New Roman"/>
                <w:b/>
                <w:color w:val="2F75B5"/>
                <w:szCs w:val="24"/>
              </w:rPr>
            </w:pPr>
            <w:r w:rsidRPr="002C1946">
              <w:rPr>
                <w:rFonts w:ascii="Sylfaen" w:eastAsia="Times New Roman" w:hAnsi="Sylfaen" w:cs="Sylfaen"/>
                <w:b/>
                <w:color w:val="2F75B5"/>
                <w:szCs w:val="24"/>
              </w:rPr>
              <w:t>შესრულების</w:t>
            </w:r>
            <w:r w:rsidRPr="002C1946">
              <w:rPr>
                <w:rFonts w:ascii="Sylfaen" w:eastAsia="Times New Roman" w:hAnsi="Sylfaen" w:cs="Times New Roman"/>
                <w:b/>
                <w:color w:val="2F75B5"/>
                <w:szCs w:val="24"/>
              </w:rPr>
              <w:t xml:space="preserve"> </w:t>
            </w:r>
            <w:r w:rsidRPr="002C1946">
              <w:rPr>
                <w:rFonts w:ascii="Sylfaen" w:eastAsia="Times New Roman" w:hAnsi="Sylfaen" w:cs="Sylfaen"/>
                <w:b/>
                <w:color w:val="2F75B5"/>
                <w:szCs w:val="24"/>
              </w:rPr>
              <w:t>ინდიკატორი</w:t>
            </w:r>
          </w:p>
        </w:tc>
        <w:tc>
          <w:tcPr>
            <w:tcW w:w="1077" w:type="pct"/>
            <w:noWrap/>
            <w:hideMark/>
          </w:tcPr>
          <w:p w14:paraId="4828D054" w14:textId="77777777" w:rsidR="00A603D0" w:rsidRPr="002C1946" w:rsidRDefault="00A603D0" w:rsidP="00AC72C9">
            <w:pPr>
              <w:jc w:val="center"/>
              <w:rPr>
                <w:rFonts w:ascii="Sylfaen" w:eastAsia="Times New Roman" w:hAnsi="Sylfaen" w:cs="Times New Roman"/>
                <w:b/>
                <w:color w:val="2F75B5"/>
                <w:szCs w:val="24"/>
              </w:rPr>
            </w:pPr>
            <w:r w:rsidRPr="002C1946">
              <w:rPr>
                <w:rFonts w:ascii="Sylfaen" w:eastAsia="Times New Roman" w:hAnsi="Sylfaen" w:cs="Sylfaen"/>
                <w:b/>
                <w:color w:val="2F75B5"/>
                <w:szCs w:val="24"/>
              </w:rPr>
              <w:t>შესრულება</w:t>
            </w:r>
          </w:p>
        </w:tc>
      </w:tr>
      <w:tr w:rsidR="00A603D0" w:rsidRPr="009D68DB" w14:paraId="39C9BD4D" w14:textId="77777777" w:rsidTr="00386C0F">
        <w:trPr>
          <w:trHeight w:val="962"/>
        </w:trPr>
        <w:tc>
          <w:tcPr>
            <w:tcW w:w="1524" w:type="pct"/>
            <w:hideMark/>
          </w:tcPr>
          <w:p w14:paraId="3514A367" w14:textId="77777777" w:rsidR="00A603D0" w:rsidRPr="002C1946" w:rsidRDefault="00A603D0" w:rsidP="00E55F46">
            <w:pPr>
              <w:pStyle w:val="Default"/>
              <w:spacing w:after="160"/>
              <w:jc w:val="both"/>
              <w:rPr>
                <w:sz w:val="20"/>
                <w:szCs w:val="20"/>
                <w:lang w:val="ka-GE"/>
              </w:rPr>
            </w:pPr>
            <w:r w:rsidRPr="002C1946">
              <w:rPr>
                <w:sz w:val="20"/>
                <w:szCs w:val="20"/>
                <w:lang w:val="ka-GE"/>
              </w:rPr>
              <w:t>ახალი სამუშაო აღწერილობების მომზადება;</w:t>
            </w:r>
          </w:p>
        </w:tc>
        <w:tc>
          <w:tcPr>
            <w:tcW w:w="2399" w:type="pct"/>
            <w:shd w:val="clear" w:color="auto" w:fill="FFFFFF" w:themeFill="background1"/>
            <w:hideMark/>
          </w:tcPr>
          <w:p w14:paraId="2B68508D" w14:textId="318E7E7E" w:rsidR="00A603D0" w:rsidRPr="002C1946" w:rsidRDefault="00A603D0" w:rsidP="002C1946">
            <w:pPr>
              <w:jc w:val="both"/>
              <w:rPr>
                <w:rFonts w:ascii="Sylfaen" w:hAnsi="Sylfaen" w:cs="Sylfaen"/>
                <w:sz w:val="20"/>
                <w:szCs w:val="20"/>
                <w:lang w:val="ka-GE"/>
              </w:rPr>
            </w:pPr>
            <w:r w:rsidRPr="002C1946">
              <w:rPr>
                <w:rFonts w:ascii="Sylfaen" w:hAnsi="Sylfaen" w:cs="Sylfaen"/>
                <w:sz w:val="20"/>
                <w:szCs w:val="20"/>
                <w:lang w:val="ka-GE"/>
              </w:rPr>
              <w:t>მომზადებული და დამტკიცებული ახალი სამუშაო აღწერილობები</w:t>
            </w:r>
          </w:p>
        </w:tc>
        <w:tc>
          <w:tcPr>
            <w:tcW w:w="1077" w:type="pct"/>
            <w:shd w:val="clear" w:color="auto" w:fill="FFFFFF" w:themeFill="background1"/>
            <w:noWrap/>
            <w:hideMark/>
          </w:tcPr>
          <w:p w14:paraId="1F2A6DF9" w14:textId="481DC3AD" w:rsidR="00A603D0" w:rsidRPr="002C1946" w:rsidRDefault="00A603D0" w:rsidP="002C1946">
            <w:pPr>
              <w:jc w:val="center"/>
              <w:rPr>
                <w:rFonts w:ascii="Sylfaen" w:eastAsia="Times New Roman" w:hAnsi="Sylfaen" w:cs="Times New Roman"/>
                <w:b/>
                <w:color w:val="000000"/>
                <w:sz w:val="20"/>
                <w:szCs w:val="20"/>
              </w:rPr>
            </w:pPr>
            <w:r w:rsidRPr="002C1946">
              <w:rPr>
                <w:rFonts w:ascii="Sylfaen" w:eastAsia="Calibri" w:hAnsi="Sylfaen" w:cs="Sylfaen"/>
                <w:b/>
                <w:sz w:val="20"/>
                <w:szCs w:val="20"/>
                <w:lang w:val="ka-GE"/>
              </w:rPr>
              <w:t>√</w:t>
            </w:r>
          </w:p>
        </w:tc>
      </w:tr>
      <w:tr w:rsidR="00A603D0" w:rsidRPr="009D68DB" w14:paraId="7244A9D9" w14:textId="77777777" w:rsidTr="00386C0F">
        <w:trPr>
          <w:trHeight w:val="300"/>
        </w:trPr>
        <w:tc>
          <w:tcPr>
            <w:tcW w:w="1524" w:type="pct"/>
          </w:tcPr>
          <w:p w14:paraId="6620E84A" w14:textId="38E88DF4" w:rsidR="00A603D0" w:rsidRPr="002C1946" w:rsidRDefault="00A603D0" w:rsidP="002C1946">
            <w:pPr>
              <w:pStyle w:val="Default"/>
              <w:spacing w:after="160"/>
              <w:jc w:val="both"/>
              <w:rPr>
                <w:sz w:val="20"/>
                <w:szCs w:val="20"/>
                <w:lang w:val="ka-GE"/>
              </w:rPr>
            </w:pPr>
            <w:r w:rsidRPr="002C1946">
              <w:rPr>
                <w:sz w:val="20"/>
                <w:szCs w:val="20"/>
                <w:lang w:val="ka-GE"/>
              </w:rPr>
              <w:t>დებულებებისა და სხვა ოფიციალური დოკუმენტების სამუშაო აღწერილობასთან შესაბამისობაში მოყვანა</w:t>
            </w:r>
          </w:p>
        </w:tc>
        <w:tc>
          <w:tcPr>
            <w:tcW w:w="2399" w:type="pct"/>
            <w:shd w:val="clear" w:color="auto" w:fill="FFFFFF" w:themeFill="background1"/>
          </w:tcPr>
          <w:p w14:paraId="177C5BDE" w14:textId="77777777" w:rsidR="00A603D0" w:rsidRPr="002C1946" w:rsidRDefault="00A603D0" w:rsidP="00E55F46">
            <w:pPr>
              <w:jc w:val="both"/>
              <w:rPr>
                <w:rFonts w:ascii="Sylfaen" w:hAnsi="Sylfaen" w:cs="Sylfaen"/>
                <w:sz w:val="20"/>
                <w:szCs w:val="20"/>
                <w:lang w:val="ka-GE"/>
              </w:rPr>
            </w:pPr>
            <w:r w:rsidRPr="002C1946">
              <w:rPr>
                <w:rFonts w:ascii="Sylfaen" w:hAnsi="Sylfaen" w:cs="Sylfaen"/>
                <w:sz w:val="20"/>
                <w:szCs w:val="20"/>
                <w:lang w:val="ka-GE"/>
              </w:rPr>
              <w:t>დამტკიცებული სამსახურის ახალი დებულებები</w:t>
            </w:r>
          </w:p>
        </w:tc>
        <w:tc>
          <w:tcPr>
            <w:tcW w:w="1077" w:type="pct"/>
            <w:shd w:val="clear" w:color="auto" w:fill="FFFFFF" w:themeFill="background1"/>
            <w:noWrap/>
          </w:tcPr>
          <w:p w14:paraId="18DD063A" w14:textId="77777777" w:rsidR="00A603D0" w:rsidRPr="002C1946" w:rsidRDefault="00A603D0" w:rsidP="00E55F46">
            <w:pPr>
              <w:jc w:val="center"/>
              <w:rPr>
                <w:rFonts w:ascii="Sylfaen" w:eastAsia="Times New Roman" w:hAnsi="Sylfaen" w:cs="Times New Roman"/>
                <w:b/>
                <w:color w:val="000000"/>
                <w:sz w:val="20"/>
                <w:szCs w:val="20"/>
              </w:rPr>
            </w:pPr>
            <w:r w:rsidRPr="002C1946">
              <w:rPr>
                <w:rFonts w:ascii="Sylfaen" w:eastAsia="Calibri" w:hAnsi="Sylfaen" w:cs="Sylfaen"/>
                <w:b/>
                <w:sz w:val="20"/>
                <w:szCs w:val="20"/>
                <w:lang w:val="ka-GE"/>
              </w:rPr>
              <w:t>√</w:t>
            </w:r>
          </w:p>
        </w:tc>
      </w:tr>
      <w:tr w:rsidR="00A603D0" w:rsidRPr="009D68DB" w14:paraId="212608CC" w14:textId="77777777" w:rsidTr="00386C0F">
        <w:trPr>
          <w:trHeight w:val="300"/>
        </w:trPr>
        <w:tc>
          <w:tcPr>
            <w:tcW w:w="1524" w:type="pct"/>
          </w:tcPr>
          <w:p w14:paraId="37DB9CDE" w14:textId="4C9A95C4" w:rsidR="00A603D0" w:rsidRPr="002C1946" w:rsidRDefault="00A603D0" w:rsidP="002C1946">
            <w:pPr>
              <w:pStyle w:val="Default"/>
              <w:spacing w:after="160"/>
              <w:jc w:val="both"/>
              <w:rPr>
                <w:sz w:val="20"/>
                <w:szCs w:val="20"/>
                <w:lang w:val="ka-GE"/>
              </w:rPr>
            </w:pPr>
            <w:r w:rsidRPr="002C1946">
              <w:rPr>
                <w:sz w:val="20"/>
                <w:szCs w:val="20"/>
                <w:lang w:val="ka-GE"/>
              </w:rPr>
              <w:t>მოხელეთა შეფასების სისტემის დანერგვა და განხორციელება.</w:t>
            </w:r>
          </w:p>
        </w:tc>
        <w:tc>
          <w:tcPr>
            <w:tcW w:w="2399" w:type="pct"/>
            <w:shd w:val="clear" w:color="auto" w:fill="FFFFFF" w:themeFill="background1"/>
          </w:tcPr>
          <w:p w14:paraId="7F1DC743" w14:textId="77777777" w:rsidR="00A603D0" w:rsidRPr="002C1946" w:rsidRDefault="00A603D0" w:rsidP="00E55F46">
            <w:pPr>
              <w:jc w:val="both"/>
              <w:rPr>
                <w:rFonts w:ascii="Sylfaen" w:hAnsi="Sylfaen" w:cs="Sylfaen"/>
                <w:sz w:val="20"/>
                <w:szCs w:val="20"/>
                <w:lang w:val="ka-GE"/>
              </w:rPr>
            </w:pPr>
            <w:r w:rsidRPr="002C1946">
              <w:rPr>
                <w:rFonts w:ascii="Sylfaen" w:hAnsi="Sylfaen" w:cs="Sylfaen"/>
                <w:sz w:val="20"/>
                <w:szCs w:val="20"/>
                <w:lang w:val="ka-GE"/>
              </w:rPr>
              <w:t>დანერგილი და ამოქმედებული მოხელეთა შეფასების სისტემა</w:t>
            </w:r>
          </w:p>
        </w:tc>
        <w:tc>
          <w:tcPr>
            <w:tcW w:w="1077" w:type="pct"/>
            <w:shd w:val="clear" w:color="auto" w:fill="FFFFFF" w:themeFill="background1"/>
            <w:noWrap/>
          </w:tcPr>
          <w:p w14:paraId="347254A5" w14:textId="77777777" w:rsidR="00A603D0" w:rsidRPr="002C1946" w:rsidRDefault="00A603D0" w:rsidP="00E55F46">
            <w:pPr>
              <w:jc w:val="center"/>
              <w:rPr>
                <w:rFonts w:ascii="Sylfaen" w:eastAsia="Calibri" w:hAnsi="Sylfaen" w:cs="Sylfaen"/>
                <w:b/>
                <w:sz w:val="20"/>
                <w:szCs w:val="20"/>
                <w:lang w:val="ka-GE"/>
              </w:rPr>
            </w:pPr>
            <w:r w:rsidRPr="002C1946">
              <w:rPr>
                <w:rFonts w:ascii="Sylfaen" w:eastAsia="Calibri" w:hAnsi="Sylfaen" w:cs="Sylfaen"/>
                <w:b/>
                <w:sz w:val="20"/>
                <w:szCs w:val="20"/>
                <w:lang w:val="ka-GE"/>
              </w:rPr>
              <w:t>√</w:t>
            </w:r>
          </w:p>
        </w:tc>
      </w:tr>
    </w:tbl>
    <w:p w14:paraId="31600575" w14:textId="77777777" w:rsidR="002C1946" w:rsidRPr="00AC72C9" w:rsidRDefault="002C1946" w:rsidP="00E55F46">
      <w:pPr>
        <w:pStyle w:val="Default"/>
        <w:spacing w:after="160"/>
        <w:jc w:val="both"/>
        <w:rPr>
          <w:b/>
          <w:iCs/>
          <w:sz w:val="20"/>
          <w:szCs w:val="20"/>
          <w:highlight w:val="yellow"/>
          <w:lang w:val="ka-GE"/>
        </w:rPr>
      </w:pPr>
    </w:p>
    <w:p w14:paraId="24B949F5" w14:textId="77777777" w:rsidR="00A603D0" w:rsidRPr="00AC72C9" w:rsidRDefault="00A603D0" w:rsidP="00E55F46">
      <w:pPr>
        <w:spacing w:line="240" w:lineRule="auto"/>
        <w:jc w:val="both"/>
        <w:rPr>
          <w:rFonts w:ascii="Sylfaen" w:hAnsi="Sylfaen" w:cs="Sylfaen"/>
          <w:b/>
          <w:iCs/>
          <w:sz w:val="20"/>
          <w:szCs w:val="20"/>
          <w:lang w:val="ka-GE"/>
        </w:rPr>
      </w:pPr>
      <w:r w:rsidRPr="00AC72C9">
        <w:rPr>
          <w:rFonts w:ascii="Sylfaen" w:hAnsi="Sylfaen" w:cs="Sylfaen"/>
          <w:b/>
          <w:iCs/>
          <w:sz w:val="20"/>
          <w:szCs w:val="20"/>
          <w:lang w:val="ka-GE"/>
        </w:rPr>
        <w:t>2018 წელი</w:t>
      </w:r>
    </w:p>
    <w:p w14:paraId="7356EF2D" w14:textId="77777777" w:rsidR="00A603D0" w:rsidRPr="00AC72C9" w:rsidRDefault="00A603D0" w:rsidP="00E55F46">
      <w:pPr>
        <w:spacing w:line="240" w:lineRule="auto"/>
        <w:jc w:val="both"/>
        <w:rPr>
          <w:rFonts w:ascii="Sylfaen" w:hAnsi="Sylfaen" w:cs="Sylfaen"/>
          <w:b/>
          <w:color w:val="000000"/>
          <w:sz w:val="20"/>
          <w:szCs w:val="20"/>
          <w:lang w:val="ka-GE"/>
        </w:rPr>
      </w:pPr>
      <w:r w:rsidRPr="00AC72C9">
        <w:rPr>
          <w:rFonts w:ascii="Sylfaen" w:hAnsi="Sylfaen" w:cs="Sylfaen"/>
          <w:b/>
          <w:color w:val="000000"/>
          <w:sz w:val="20"/>
          <w:szCs w:val="20"/>
        </w:rPr>
        <w:t xml:space="preserve">IV </w:t>
      </w:r>
      <w:r w:rsidRPr="00AC72C9">
        <w:rPr>
          <w:rFonts w:ascii="Sylfaen" w:hAnsi="Sylfaen" w:cs="Sylfaen"/>
          <w:b/>
          <w:color w:val="000000"/>
          <w:sz w:val="20"/>
          <w:szCs w:val="20"/>
          <w:lang w:val="ka-GE"/>
        </w:rPr>
        <w:t xml:space="preserve">კვარტალი </w:t>
      </w:r>
    </w:p>
    <w:p w14:paraId="692293DF" w14:textId="77777777" w:rsidR="00A603D0" w:rsidRPr="00AC72C9" w:rsidRDefault="00A603D0" w:rsidP="00E55F46">
      <w:pPr>
        <w:spacing w:line="240" w:lineRule="auto"/>
        <w:jc w:val="both"/>
        <w:rPr>
          <w:rFonts w:ascii="Sylfaen" w:hAnsi="Sylfaen" w:cs="Sylfaen"/>
          <w:color w:val="000000"/>
          <w:sz w:val="20"/>
          <w:szCs w:val="20"/>
          <w:lang w:val="ka-GE"/>
        </w:rPr>
      </w:pPr>
      <w:r w:rsidRPr="00AC72C9">
        <w:rPr>
          <w:rFonts w:ascii="Sylfaen" w:hAnsi="Sylfaen" w:cs="Sylfaen"/>
          <w:color w:val="000000"/>
          <w:sz w:val="20"/>
          <w:szCs w:val="20"/>
          <w:lang w:val="ka-GE"/>
        </w:rPr>
        <w:t xml:space="preserve">პროგრამის ფარგლებში განხორციელდება </w:t>
      </w:r>
      <w:r w:rsidRPr="00AC72C9">
        <w:rPr>
          <w:rFonts w:ascii="Sylfaen" w:hAnsi="Sylfaen" w:cs="Sylfaen"/>
          <w:color w:val="000000"/>
          <w:sz w:val="20"/>
          <w:szCs w:val="20"/>
        </w:rPr>
        <w:t xml:space="preserve">მუნიციპალიტეტის სტრუქტურული ერთეულების, ასევე  მუნიციპალიტეტის მოხელეთა უფლება-მოვალეობების ახლებური </w:t>
      </w:r>
      <w:r w:rsidRPr="00AC72C9">
        <w:rPr>
          <w:rFonts w:ascii="Sylfaen" w:hAnsi="Sylfaen" w:cs="Sylfaen"/>
          <w:color w:val="000000"/>
          <w:sz w:val="20"/>
          <w:szCs w:val="20"/>
          <w:lang w:val="ka-GE"/>
        </w:rPr>
        <w:t>განსაზღვრა</w:t>
      </w:r>
      <w:r w:rsidRPr="00AC72C9">
        <w:rPr>
          <w:rFonts w:ascii="Sylfaen" w:hAnsi="Sylfaen" w:cs="Sylfaen"/>
          <w:color w:val="000000"/>
          <w:sz w:val="20"/>
          <w:szCs w:val="20"/>
        </w:rPr>
        <w:t xml:space="preserve">, სამუშაო </w:t>
      </w:r>
      <w:r w:rsidRPr="00AC72C9">
        <w:rPr>
          <w:rFonts w:ascii="Sylfaen" w:hAnsi="Sylfaen" w:cs="Sylfaen"/>
          <w:color w:val="000000"/>
          <w:sz w:val="20"/>
          <w:szCs w:val="20"/>
        </w:rPr>
        <w:lastRenderedPageBreak/>
        <w:t>აღწერილობების მომზადება, დებულებების და სხვა ოფიციალური დოკუმენტაციის განახლება,</w:t>
      </w:r>
      <w:r w:rsidRPr="00AC72C9">
        <w:rPr>
          <w:rFonts w:ascii="Sylfaen" w:hAnsi="Sylfaen" w:cs="Sylfaen"/>
          <w:color w:val="000000"/>
          <w:sz w:val="20"/>
          <w:szCs w:val="20"/>
          <w:lang w:val="ka-GE"/>
        </w:rPr>
        <w:t xml:space="preserve"> </w:t>
      </w:r>
      <w:r w:rsidRPr="00AC72C9">
        <w:rPr>
          <w:rFonts w:ascii="Sylfaen" w:hAnsi="Sylfaen" w:cs="Sylfaen"/>
          <w:color w:val="000000"/>
          <w:sz w:val="20"/>
          <w:szCs w:val="20"/>
        </w:rPr>
        <w:t xml:space="preserve"> სამსახურეობრივი მოვალეობების მართებულად განაწილება, </w:t>
      </w:r>
      <w:r w:rsidRPr="00AC72C9">
        <w:rPr>
          <w:rFonts w:ascii="Sylfaen" w:hAnsi="Sylfaen" w:cs="Sylfaen"/>
          <w:color w:val="000000"/>
          <w:sz w:val="20"/>
          <w:szCs w:val="20"/>
          <w:lang w:val="ka-GE"/>
        </w:rPr>
        <w:t xml:space="preserve"> </w:t>
      </w:r>
      <w:r w:rsidRPr="00AC72C9">
        <w:rPr>
          <w:rFonts w:ascii="Sylfaen" w:hAnsi="Sylfaen" w:cs="Sylfaen"/>
          <w:sz w:val="20"/>
          <w:szCs w:val="20"/>
          <w:lang w:val="ka-GE"/>
        </w:rPr>
        <w:t xml:space="preserve">დანერგილი იქნა და ამოქმედა მოხელეთა შეფასების ახალი სისტემა, რომლის საფუძველზეც 2018 წლის ბოლოს განხოციელდა  თანამშრომელთა შეფასება, რაც საფუძვლად დაედო </w:t>
      </w:r>
      <w:r w:rsidRPr="00AC72C9">
        <w:rPr>
          <w:rFonts w:ascii="Sylfaen" w:hAnsi="Sylfaen" w:cs="Sylfaen"/>
          <w:color w:val="000000"/>
          <w:sz w:val="20"/>
          <w:szCs w:val="20"/>
          <w:lang w:val="ka-GE"/>
        </w:rPr>
        <w:t xml:space="preserve"> </w:t>
      </w:r>
      <w:r w:rsidRPr="00AC72C9">
        <w:rPr>
          <w:rFonts w:ascii="Sylfaen" w:hAnsi="Sylfaen" w:cs="Sylfaen"/>
          <w:color w:val="000000"/>
          <w:sz w:val="20"/>
          <w:szCs w:val="20"/>
        </w:rPr>
        <w:t>წახალისებისა და შრომის ეფექტური სისტემის ჩამოყალიბება</w:t>
      </w:r>
      <w:r w:rsidRPr="00AC72C9">
        <w:rPr>
          <w:rFonts w:ascii="Sylfaen" w:hAnsi="Sylfaen" w:cs="Sylfaen"/>
          <w:color w:val="000000"/>
          <w:sz w:val="20"/>
          <w:szCs w:val="20"/>
          <w:lang w:val="ka-GE"/>
        </w:rPr>
        <w:t>ს</w:t>
      </w:r>
      <w:r w:rsidRPr="00AC72C9">
        <w:rPr>
          <w:rFonts w:ascii="Sylfaen" w:hAnsi="Sylfaen" w:cs="Sylfaen"/>
          <w:color w:val="000000"/>
          <w:sz w:val="20"/>
          <w:szCs w:val="20"/>
        </w:rPr>
        <w:t xml:space="preserve">. თანამშრომელთა შეფასება განხორციელდება ყოველწლიურად </w:t>
      </w:r>
      <w:r w:rsidRPr="00AC72C9">
        <w:rPr>
          <w:rFonts w:ascii="Sylfaen" w:hAnsi="Sylfaen" w:cs="Sylfaen"/>
          <w:color w:val="000000"/>
          <w:sz w:val="20"/>
          <w:szCs w:val="20"/>
          <w:lang w:val="ka-GE"/>
        </w:rPr>
        <w:t xml:space="preserve">სამსახურების მიხედვით დადგენილი წესისა და პროცედურების დაცვით. </w:t>
      </w:r>
    </w:p>
    <w:p w14:paraId="1B2D7FEF" w14:textId="77777777" w:rsidR="00A603D0" w:rsidRPr="00AC72C9" w:rsidRDefault="00A603D0" w:rsidP="00E55F46">
      <w:pPr>
        <w:pStyle w:val="Default"/>
        <w:spacing w:after="160"/>
        <w:jc w:val="both"/>
        <w:rPr>
          <w:b/>
          <w:iCs/>
          <w:sz w:val="20"/>
          <w:szCs w:val="20"/>
        </w:rPr>
      </w:pPr>
    </w:p>
    <w:p w14:paraId="3B91C592" w14:textId="77777777" w:rsidR="00A603D0" w:rsidRPr="00AC72C9" w:rsidRDefault="00A603D0" w:rsidP="00E55F46">
      <w:pPr>
        <w:pStyle w:val="Default"/>
        <w:spacing w:after="160"/>
        <w:jc w:val="both"/>
        <w:rPr>
          <w:rFonts w:eastAsia="Times New Roman" w:cs="Times New Roman"/>
          <w:sz w:val="20"/>
          <w:szCs w:val="20"/>
        </w:rPr>
      </w:pPr>
      <w:r w:rsidRPr="00AC72C9">
        <w:rPr>
          <w:b/>
          <w:iCs/>
          <w:sz w:val="20"/>
          <w:szCs w:val="20"/>
        </w:rPr>
        <w:t xml:space="preserve">2018 </w:t>
      </w:r>
      <w:r w:rsidRPr="00AC72C9">
        <w:rPr>
          <w:b/>
          <w:iCs/>
          <w:sz w:val="20"/>
          <w:szCs w:val="20"/>
          <w:lang w:val="ka-GE"/>
        </w:rPr>
        <w:t xml:space="preserve">წლის </w:t>
      </w:r>
      <w:r w:rsidRPr="00AC72C9">
        <w:rPr>
          <w:b/>
          <w:iCs/>
          <w:sz w:val="20"/>
          <w:szCs w:val="20"/>
        </w:rPr>
        <w:t xml:space="preserve">I-II </w:t>
      </w:r>
      <w:r w:rsidRPr="00AC72C9">
        <w:rPr>
          <w:b/>
          <w:iCs/>
          <w:sz w:val="20"/>
          <w:szCs w:val="20"/>
          <w:lang w:val="ka-GE"/>
        </w:rPr>
        <w:t>კვარტალში,</w:t>
      </w:r>
    </w:p>
    <w:p w14:paraId="7E46DD28" w14:textId="77777777" w:rsidR="00A603D0" w:rsidRPr="00AC72C9" w:rsidRDefault="00A603D0" w:rsidP="00E55F46">
      <w:pPr>
        <w:spacing w:line="240" w:lineRule="auto"/>
        <w:jc w:val="both"/>
        <w:rPr>
          <w:rFonts w:ascii="Sylfaen" w:hAnsi="Sylfaen" w:cs="Sylfaen"/>
          <w:iCs/>
          <w:sz w:val="20"/>
          <w:szCs w:val="20"/>
          <w:lang w:val="ka-GE"/>
        </w:rPr>
      </w:pPr>
      <w:r w:rsidRPr="00AC72C9">
        <w:rPr>
          <w:rFonts w:ascii="Sylfaen" w:hAnsi="Sylfaen" w:cs="Sylfaen"/>
          <w:iCs/>
          <w:sz w:val="20"/>
          <w:szCs w:val="20"/>
        </w:rPr>
        <w:t>განხორციელდა ქ. ბათუმის მერიის სტრუქტურული ერთეულების  თანამშრომელთ უფლება მოვალეობების და სტრუქტურულ ერთეულებში მიმდინარე სამუშაო პროცესების შესწავლა ანალიზი არსებული ხარვეზებისა და ნაკლოვანებების გამოვლენა შეფასება</w:t>
      </w:r>
      <w:r w:rsidRPr="00AC72C9">
        <w:rPr>
          <w:rFonts w:ascii="Sylfaen" w:hAnsi="Sylfaen" w:cs="Sylfaen"/>
          <w:iCs/>
          <w:sz w:val="20"/>
          <w:szCs w:val="20"/>
          <w:lang w:val="ka-GE"/>
        </w:rPr>
        <w:t>.  შესაბამის სტრუქტურული ერთეულების ხელმღვანელების მონაწილეობით მოხდა ფუნქცია მოვალეობების ახლებური გააზრება , მომზადდა ყველა თანამშრომლის ახალი სამუშაო აღწერილობები სადაც დეტალურადა გაწერილი სამუშაო პროცესები</w:t>
      </w:r>
    </w:p>
    <w:p w14:paraId="7F9F3A05" w14:textId="77777777" w:rsidR="00A603D0" w:rsidRPr="00AC72C9" w:rsidRDefault="00A603D0" w:rsidP="00E55F46">
      <w:pPr>
        <w:spacing w:line="240" w:lineRule="auto"/>
        <w:jc w:val="both"/>
        <w:rPr>
          <w:rFonts w:ascii="Sylfaen" w:hAnsi="Sylfaen" w:cs="Sylfaen"/>
          <w:iCs/>
          <w:sz w:val="20"/>
          <w:szCs w:val="20"/>
          <w:lang w:val="ka-GE"/>
        </w:rPr>
      </w:pPr>
      <w:r w:rsidRPr="00AC72C9">
        <w:rPr>
          <w:rFonts w:ascii="Sylfaen" w:hAnsi="Sylfaen" w:cs="Sylfaen"/>
          <w:iCs/>
          <w:sz w:val="20"/>
          <w:szCs w:val="20"/>
          <w:lang w:val="ka-GE"/>
        </w:rPr>
        <w:t>განხორციელებული სტრუქტურული ცვლილებებიდან და რეორგანიზაციიდან გამომდინარე მომზადდა  11 დებულების პროექტი, რომელშიც გაწერილია ახალი სტრუქტურის შესაბამისად ჩამოყალიბებული მერიისა და მერიის სამსახურების ფუნქციები, ამოცანები და სხვა საკითხები.</w:t>
      </w:r>
    </w:p>
    <w:p w14:paraId="1A81C0A3" w14:textId="77777777" w:rsidR="00A603D0" w:rsidRPr="00AC72C9" w:rsidRDefault="00A603D0" w:rsidP="00E55F46">
      <w:pPr>
        <w:spacing w:line="240" w:lineRule="auto"/>
        <w:jc w:val="both"/>
        <w:rPr>
          <w:rFonts w:ascii="Sylfaen" w:hAnsi="Sylfaen" w:cs="Sylfaen"/>
          <w:iCs/>
          <w:sz w:val="20"/>
          <w:szCs w:val="20"/>
          <w:lang w:val="ka-GE"/>
        </w:rPr>
      </w:pPr>
      <w:r w:rsidRPr="00AC72C9">
        <w:rPr>
          <w:rFonts w:ascii="Sylfaen" w:hAnsi="Sylfaen" w:cs="Sylfaen"/>
          <w:iCs/>
          <w:sz w:val="20"/>
          <w:szCs w:val="20"/>
          <w:lang w:val="ka-GE"/>
        </w:rPr>
        <w:t>ახალი სტრუქტურის ამოქმედებიდან და სამუშაო პროცესების ანალიზიდან გამომდინარე მომზადდა  100 -ამდე სამართლებრივი აქტის პროექტი , რომლის მიხედვითაც დარეგულირდა  ცაკეული სამსახურების ფუნქციები, მერიაში არსებული ბიზნეს პროცესები, მერიასა და დაქვემდებარებულ ორგანიზაციებს შორის ურთერთობები თუ სხვა მნიშვნელოვანი საკითხები, რომელის მიხედვითაც მოწესრიგებულია და შექმნილია ყველა პირობა შრომის ექფეტური სისტემის ფუნქციონირებისათვის. მერიის სისტემაში განხორციელებული სტრუქტურული ცვლილებებიდან და რეორგანიზაციია  ჩამოყალიბდა და ამოქმედდა ახალი სტრუქტურა ახალი სტრუქტურის ამოქმედებიდან და სამუშაო პროცესების ანალიზიდან გამომდინარე მომზადდა და მიღებული იქნა  100 -ამდე სამართლებრივი აქტის პროექტი , რომლის მიხედვითაც დარეგულირდა  ცაკეული სამსახურების ფუნქციები, მერიაში არსებული ბიზნეს პროცესები, მერიასა და დაქვემდებარებულ ორგანიზაციებს შორის ურთერთობები თუ სხვა მნიშვნელოვანი საკითხები, რომელის მიხედვითაც მოწესრიგებული   და შექმნილია  ყველა პირობა შრომის ექფეტური სისტემის ფუნქციონირებისათვის.</w:t>
      </w:r>
    </w:p>
    <w:p w14:paraId="7EC7F990" w14:textId="77777777" w:rsidR="00A603D0" w:rsidRPr="00AC72C9" w:rsidRDefault="00A603D0" w:rsidP="00E55F46">
      <w:pPr>
        <w:spacing w:line="240" w:lineRule="auto"/>
        <w:jc w:val="both"/>
        <w:rPr>
          <w:rFonts w:ascii="Sylfaen" w:hAnsi="Sylfaen" w:cs="Sylfaen"/>
          <w:iCs/>
          <w:sz w:val="20"/>
          <w:szCs w:val="20"/>
          <w:lang w:val="ka-GE"/>
        </w:rPr>
      </w:pPr>
      <w:r w:rsidRPr="00AC72C9">
        <w:rPr>
          <w:rFonts w:ascii="Sylfaen" w:hAnsi="Sylfaen" w:cs="Sylfaen"/>
          <w:iCs/>
          <w:sz w:val="20"/>
          <w:szCs w:val="20"/>
          <w:lang w:val="ka-GE"/>
        </w:rPr>
        <w:t>ქ. ბათუმის მერის ბრძანებით დამტკიცებულ  იქნა    ქ.ბათუმის    მუნიციპალიტეტის    მერიაში „პროფესიული საჯარო მოხელის შეფასების წესისა და პირობები" რომელიც დეტალურად არეგურილებს თანამშრომელთა შეფასების მექანიზმებს, პროცედურებსა და წესებს. ქ.ბათუმის    მერის    მიერ    შესაბამის სტრუქტურულ ერთეულებთან თანამშრომლობით ასევე საჯარო სამსახურის ბიუროს ჩართულობით და შესაბამისი ექსპერტების დახმარებით  მომზადებულ იქნა    ქ.ბათუმის    მუნიციპალიტეტის    მერიაში „პროფესიული საჯარო მოხელის შეფასების წესისა და პირობების შესახებ“ ბრძანების პროექტი, რომლთან გათვალისწინებულია თანამშრომელთა შეფასების სისტემის დანერგვა  და განხორციელება.</w:t>
      </w:r>
    </w:p>
    <w:p w14:paraId="58BE0D09" w14:textId="77777777" w:rsidR="00A603D0" w:rsidRPr="00AC72C9" w:rsidRDefault="00A603D0" w:rsidP="00E55F46">
      <w:pPr>
        <w:spacing w:line="240" w:lineRule="auto"/>
        <w:jc w:val="both"/>
        <w:rPr>
          <w:rFonts w:ascii="Sylfaen" w:hAnsi="Sylfaen" w:cs="Sylfaen"/>
          <w:iCs/>
          <w:sz w:val="20"/>
          <w:szCs w:val="20"/>
          <w:lang w:val="ka-GE"/>
        </w:rPr>
      </w:pPr>
    </w:p>
    <w:p w14:paraId="0E06F8B3" w14:textId="77777777" w:rsidR="00A603D0" w:rsidRPr="00AC72C9" w:rsidRDefault="00A603D0" w:rsidP="00E55F46">
      <w:pPr>
        <w:spacing w:line="240" w:lineRule="auto"/>
        <w:jc w:val="both"/>
        <w:rPr>
          <w:rFonts w:ascii="Sylfaen" w:hAnsi="Sylfaen" w:cs="Sylfaen"/>
          <w:iCs/>
          <w:sz w:val="20"/>
          <w:szCs w:val="20"/>
          <w:lang w:val="ka-GE"/>
        </w:rPr>
      </w:pPr>
    </w:p>
    <w:p w14:paraId="3C7FAA1E" w14:textId="77777777" w:rsidR="00A603D0" w:rsidRPr="009D68DB" w:rsidRDefault="00A603D0" w:rsidP="00E55F46">
      <w:pPr>
        <w:spacing w:line="240" w:lineRule="auto"/>
        <w:jc w:val="both"/>
        <w:rPr>
          <w:rFonts w:ascii="Sylfaen" w:hAnsi="Sylfaen" w:cs="Sylfaen"/>
          <w:iCs/>
          <w:lang w:val="ka-GE"/>
        </w:rPr>
      </w:pPr>
    </w:p>
    <w:p w14:paraId="2336B3BA" w14:textId="77777777" w:rsidR="00AC72C9" w:rsidRDefault="00AC72C9">
      <w:pPr>
        <w:rPr>
          <w:rFonts w:ascii="Sylfaen" w:eastAsia="Times New Roman" w:hAnsi="Sylfaen"/>
          <w:spacing w:val="15"/>
        </w:rPr>
      </w:pPr>
      <w:r>
        <w:rPr>
          <w:rFonts w:ascii="Sylfaen" w:eastAsia="Times New Roman" w:hAnsi="Sylfaen"/>
        </w:rPr>
        <w:br w:type="page"/>
      </w:r>
    </w:p>
    <w:p w14:paraId="6807AB8C" w14:textId="02416E72"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52" w:name="_Toc6307969"/>
      <w:r w:rsidRPr="009D68DB">
        <w:rPr>
          <w:rFonts w:ascii="Sylfaen" w:eastAsia="Times New Roman" w:hAnsi="Sylfaen"/>
          <w:color w:val="auto"/>
        </w:rPr>
        <w:lastRenderedPageBreak/>
        <w:t>10.1.2.სტრუქტურული ერთეულების ოპტიმიზაცია</w:t>
      </w:r>
      <w:bookmarkEnd w:id="152"/>
    </w:p>
    <w:tbl>
      <w:tblPr>
        <w:tblW w:w="5000" w:type="pct"/>
        <w:tblLook w:val="04A0" w:firstRow="1" w:lastRow="0" w:firstColumn="1" w:lastColumn="0" w:noHBand="0" w:noVBand="1"/>
      </w:tblPr>
      <w:tblGrid>
        <w:gridCol w:w="4970"/>
        <w:gridCol w:w="2868"/>
        <w:gridCol w:w="1522"/>
      </w:tblGrid>
      <w:tr w:rsidR="00A603D0" w:rsidRPr="009D68DB" w14:paraId="0E4FB012" w14:textId="77777777" w:rsidTr="00386C0F">
        <w:trPr>
          <w:trHeight w:val="300"/>
        </w:trPr>
        <w:tc>
          <w:tcPr>
            <w:tcW w:w="2655" w:type="pct"/>
            <w:hideMark/>
          </w:tcPr>
          <w:p w14:paraId="094D0336" w14:textId="77777777" w:rsidR="00A603D0" w:rsidRPr="002C1946" w:rsidRDefault="00A603D0" w:rsidP="00E55F46">
            <w:pPr>
              <w:rPr>
                <w:rFonts w:ascii="Sylfaen" w:eastAsia="Times New Roman" w:hAnsi="Sylfaen" w:cs="Times New Roman"/>
                <w:b/>
                <w:color w:val="2F75B5"/>
                <w:szCs w:val="24"/>
                <w:lang w:val="ka-GE"/>
              </w:rPr>
            </w:pPr>
            <w:r w:rsidRPr="002C1946">
              <w:rPr>
                <w:rFonts w:ascii="Sylfaen" w:eastAsia="Times New Roman" w:hAnsi="Sylfaen" w:cs="Sylfaen"/>
                <w:b/>
                <w:color w:val="2F75B5"/>
                <w:szCs w:val="24"/>
              </w:rPr>
              <w:t>სტრატეგიული</w:t>
            </w:r>
            <w:r w:rsidRPr="002C1946">
              <w:rPr>
                <w:rFonts w:ascii="Sylfaen" w:eastAsia="Times New Roman" w:hAnsi="Sylfaen" w:cs="Times New Roman"/>
                <w:b/>
                <w:color w:val="2F75B5"/>
                <w:szCs w:val="24"/>
              </w:rPr>
              <w:t xml:space="preserve"> </w:t>
            </w:r>
            <w:r w:rsidRPr="002C1946">
              <w:rPr>
                <w:rFonts w:ascii="Sylfaen" w:eastAsia="Times New Roman" w:hAnsi="Sylfaen" w:cs="Sylfaen"/>
                <w:b/>
                <w:color w:val="2F75B5"/>
                <w:szCs w:val="24"/>
              </w:rPr>
              <w:t>მიმართულება</w:t>
            </w:r>
            <w:r w:rsidRPr="002C1946">
              <w:rPr>
                <w:rFonts w:ascii="Sylfaen" w:eastAsia="Times New Roman" w:hAnsi="Sylfaen" w:cs="Times New Roman"/>
                <w:b/>
                <w:color w:val="2F75B5"/>
                <w:szCs w:val="24"/>
              </w:rPr>
              <w:t xml:space="preserve">  </w:t>
            </w:r>
            <w:r w:rsidRPr="002C1946">
              <w:rPr>
                <w:rFonts w:ascii="Sylfaen" w:eastAsia="Times New Roman" w:hAnsi="Sylfaen" w:cs="Times New Roman"/>
                <w:b/>
                <w:color w:val="2F75B5"/>
                <w:szCs w:val="24"/>
                <w:lang w:val="ka-GE"/>
              </w:rPr>
              <w:t>10</w:t>
            </w:r>
          </w:p>
        </w:tc>
        <w:tc>
          <w:tcPr>
            <w:tcW w:w="2345" w:type="pct"/>
            <w:gridSpan w:val="2"/>
            <w:shd w:val="clear" w:color="auto" w:fill="auto"/>
            <w:hideMark/>
          </w:tcPr>
          <w:p w14:paraId="6A80F0ED" w14:textId="77777777" w:rsidR="00A603D0" w:rsidRPr="002C1946" w:rsidRDefault="00A603D0" w:rsidP="00E55F46">
            <w:pPr>
              <w:rPr>
                <w:rFonts w:ascii="Sylfaen" w:eastAsia="Times New Roman" w:hAnsi="Sylfaen" w:cs="Sylfaen"/>
                <w:b/>
                <w:color w:val="757171"/>
                <w:szCs w:val="24"/>
                <w:lang w:val="ka-GE"/>
              </w:rPr>
            </w:pPr>
            <w:r w:rsidRPr="002C1946">
              <w:rPr>
                <w:rFonts w:ascii="Sylfaen" w:eastAsia="Times New Roman" w:hAnsi="Sylfaen" w:cs="Sylfaen"/>
                <w:b/>
                <w:color w:val="757171"/>
                <w:szCs w:val="24"/>
                <w:lang w:val="ka-GE"/>
              </w:rPr>
              <w:t>მუნიციპალიტეტის ინსტიტუციონალური გაძლიერება</w:t>
            </w:r>
          </w:p>
          <w:p w14:paraId="6FA7AAC8" w14:textId="77777777" w:rsidR="00A603D0" w:rsidRPr="002C1946" w:rsidRDefault="00A603D0" w:rsidP="00E55F46">
            <w:pPr>
              <w:rPr>
                <w:rFonts w:ascii="Sylfaen" w:eastAsia="Times New Roman" w:hAnsi="Sylfaen" w:cs="Times New Roman"/>
                <w:b/>
                <w:color w:val="757171"/>
                <w:szCs w:val="24"/>
                <w:lang w:val="ka-GE"/>
              </w:rPr>
            </w:pPr>
          </w:p>
        </w:tc>
      </w:tr>
      <w:tr w:rsidR="00A603D0" w:rsidRPr="009D68DB" w14:paraId="15ED8B61" w14:textId="77777777" w:rsidTr="00386C0F">
        <w:trPr>
          <w:trHeight w:val="300"/>
        </w:trPr>
        <w:tc>
          <w:tcPr>
            <w:tcW w:w="2655" w:type="pct"/>
            <w:hideMark/>
          </w:tcPr>
          <w:p w14:paraId="22226E4B" w14:textId="77777777" w:rsidR="00A603D0" w:rsidRPr="002C1946" w:rsidRDefault="00A603D0" w:rsidP="00E55F46">
            <w:pPr>
              <w:rPr>
                <w:rFonts w:ascii="Sylfaen" w:eastAsia="Times New Roman" w:hAnsi="Sylfaen" w:cs="Times New Roman"/>
                <w:color w:val="2F75B5"/>
                <w:szCs w:val="24"/>
              </w:rPr>
            </w:pPr>
            <w:r w:rsidRPr="002C1946">
              <w:rPr>
                <w:rFonts w:ascii="Sylfaen" w:eastAsia="Times New Roman" w:hAnsi="Sylfaen" w:cs="Sylfaen"/>
                <w:color w:val="2F75B5"/>
                <w:szCs w:val="24"/>
              </w:rPr>
              <w:t>პროგრამა</w:t>
            </w:r>
          </w:p>
        </w:tc>
        <w:tc>
          <w:tcPr>
            <w:tcW w:w="2345" w:type="pct"/>
            <w:gridSpan w:val="2"/>
            <w:shd w:val="clear" w:color="auto" w:fill="auto"/>
            <w:hideMark/>
          </w:tcPr>
          <w:p w14:paraId="1DEDFF3A" w14:textId="77777777" w:rsidR="00A603D0" w:rsidRPr="009D68DB" w:rsidRDefault="00A603D0" w:rsidP="00E55F46">
            <w:pPr>
              <w:pStyle w:val="Subtitle"/>
              <w:rPr>
                <w:rFonts w:ascii="Sylfaen" w:hAnsi="Sylfaen"/>
              </w:rPr>
            </w:pPr>
            <w:r w:rsidRPr="009D68DB">
              <w:rPr>
                <w:rFonts w:ascii="Sylfaen" w:hAnsi="Sylfaen"/>
                <w:lang w:val="ka-GE"/>
              </w:rPr>
              <w:t>10.1.2.</w:t>
            </w:r>
            <w:r w:rsidRPr="009D68DB">
              <w:rPr>
                <w:rFonts w:ascii="Sylfaen" w:hAnsi="Sylfaen" w:cs="Sylfaen"/>
              </w:rPr>
              <w:t>სტრუქტურული</w:t>
            </w:r>
            <w:r w:rsidRPr="009D68DB">
              <w:rPr>
                <w:rFonts w:ascii="Sylfaen" w:hAnsi="Sylfaen"/>
              </w:rPr>
              <w:t xml:space="preserve"> </w:t>
            </w:r>
            <w:r w:rsidRPr="009D68DB">
              <w:rPr>
                <w:rFonts w:ascii="Sylfaen" w:hAnsi="Sylfaen" w:cs="Sylfaen"/>
              </w:rPr>
              <w:t>ერთეულების</w:t>
            </w:r>
            <w:r w:rsidRPr="009D68DB">
              <w:rPr>
                <w:rFonts w:ascii="Sylfaen" w:hAnsi="Sylfaen"/>
              </w:rPr>
              <w:t xml:space="preserve"> </w:t>
            </w:r>
            <w:r w:rsidRPr="009D68DB">
              <w:rPr>
                <w:rFonts w:ascii="Sylfaen" w:hAnsi="Sylfaen" w:cs="Sylfaen"/>
              </w:rPr>
              <w:t>ოპტიმიზაცია</w:t>
            </w:r>
          </w:p>
          <w:p w14:paraId="4E650E97" w14:textId="77777777" w:rsidR="00A603D0" w:rsidRPr="009D68DB" w:rsidRDefault="00A603D0" w:rsidP="00E55F46">
            <w:pPr>
              <w:jc w:val="center"/>
              <w:rPr>
                <w:rFonts w:ascii="Sylfaen" w:eastAsia="Times New Roman" w:hAnsi="Sylfaen" w:cs="Times New Roman"/>
                <w:color w:val="757171"/>
                <w:sz w:val="24"/>
                <w:szCs w:val="24"/>
              </w:rPr>
            </w:pPr>
          </w:p>
        </w:tc>
      </w:tr>
      <w:tr w:rsidR="00A603D0" w:rsidRPr="009D68DB" w14:paraId="0D67E0AF" w14:textId="77777777" w:rsidTr="00386C0F">
        <w:trPr>
          <w:trHeight w:val="600"/>
        </w:trPr>
        <w:tc>
          <w:tcPr>
            <w:tcW w:w="2655" w:type="pct"/>
            <w:hideMark/>
          </w:tcPr>
          <w:p w14:paraId="5508B784" w14:textId="77777777" w:rsidR="00A603D0" w:rsidRPr="002C1946" w:rsidRDefault="00A603D0" w:rsidP="00E55F46">
            <w:pPr>
              <w:rPr>
                <w:rFonts w:ascii="Sylfaen" w:eastAsia="Times New Roman" w:hAnsi="Sylfaen" w:cs="Times New Roman"/>
                <w:color w:val="2F75B5"/>
                <w:szCs w:val="24"/>
              </w:rPr>
            </w:pPr>
            <w:r w:rsidRPr="002C1946">
              <w:rPr>
                <w:rFonts w:ascii="Sylfaen" w:eastAsia="Times New Roman" w:hAnsi="Sylfaen" w:cs="Sylfaen"/>
                <w:color w:val="2F75B5"/>
                <w:szCs w:val="24"/>
              </w:rPr>
              <w:t>პროგრამის</w:t>
            </w:r>
            <w:r w:rsidRPr="002C1946">
              <w:rPr>
                <w:rFonts w:ascii="Sylfaen" w:eastAsia="Times New Roman" w:hAnsi="Sylfaen" w:cs="Times New Roman"/>
                <w:color w:val="2F75B5"/>
                <w:szCs w:val="24"/>
              </w:rPr>
              <w:t xml:space="preserve"> </w:t>
            </w:r>
            <w:r w:rsidRPr="002C1946">
              <w:rPr>
                <w:rFonts w:ascii="Sylfaen" w:eastAsia="Times New Roman" w:hAnsi="Sylfaen" w:cs="Sylfaen"/>
                <w:color w:val="2F75B5"/>
                <w:szCs w:val="24"/>
              </w:rPr>
              <w:t>მიზანი</w:t>
            </w:r>
            <w:r w:rsidRPr="002C1946">
              <w:rPr>
                <w:rFonts w:ascii="Sylfaen" w:eastAsia="Times New Roman" w:hAnsi="Sylfaen" w:cs="Times New Roman"/>
                <w:color w:val="2F75B5"/>
                <w:szCs w:val="24"/>
              </w:rPr>
              <w:t xml:space="preserve"> </w:t>
            </w:r>
            <w:r w:rsidRPr="002C1946">
              <w:rPr>
                <w:rFonts w:ascii="Sylfaen" w:eastAsia="Times New Roman" w:hAnsi="Sylfaen" w:cs="Sylfaen"/>
                <w:color w:val="2F75B5"/>
                <w:szCs w:val="24"/>
              </w:rPr>
              <w:t>და</w:t>
            </w:r>
            <w:r w:rsidRPr="002C1946">
              <w:rPr>
                <w:rFonts w:ascii="Sylfaen" w:eastAsia="Times New Roman" w:hAnsi="Sylfaen" w:cs="Times New Roman"/>
                <w:color w:val="2F75B5"/>
                <w:szCs w:val="24"/>
              </w:rPr>
              <w:t xml:space="preserve"> </w:t>
            </w:r>
            <w:r w:rsidRPr="002C1946">
              <w:rPr>
                <w:rFonts w:ascii="Sylfaen" w:eastAsia="Times New Roman" w:hAnsi="Sylfaen" w:cs="Sylfaen"/>
                <w:color w:val="2F75B5"/>
                <w:szCs w:val="24"/>
              </w:rPr>
              <w:t>მოსალოდნელი</w:t>
            </w:r>
            <w:r w:rsidRPr="002C1946">
              <w:rPr>
                <w:rFonts w:ascii="Sylfaen" w:eastAsia="Times New Roman" w:hAnsi="Sylfaen" w:cs="Times New Roman"/>
                <w:color w:val="2F75B5"/>
                <w:szCs w:val="24"/>
              </w:rPr>
              <w:t xml:space="preserve"> </w:t>
            </w:r>
            <w:r w:rsidRPr="002C1946">
              <w:rPr>
                <w:rFonts w:ascii="Sylfaen" w:eastAsia="Times New Roman" w:hAnsi="Sylfaen" w:cs="Sylfaen"/>
                <w:color w:val="2F75B5"/>
                <w:szCs w:val="24"/>
              </w:rPr>
              <w:t>შედეგი</w:t>
            </w:r>
          </w:p>
        </w:tc>
        <w:tc>
          <w:tcPr>
            <w:tcW w:w="2345" w:type="pct"/>
            <w:gridSpan w:val="2"/>
            <w:shd w:val="clear" w:color="auto" w:fill="auto"/>
            <w:hideMark/>
          </w:tcPr>
          <w:p w14:paraId="4A753465" w14:textId="77777777" w:rsidR="00A603D0" w:rsidRPr="00DC1372" w:rsidRDefault="00A603D0" w:rsidP="00E55F46">
            <w:pPr>
              <w:jc w:val="both"/>
              <w:rPr>
                <w:rFonts w:ascii="Sylfaen" w:hAnsi="Sylfaen" w:cs="Sylfaen"/>
                <w:sz w:val="20"/>
                <w:lang w:val="ka-GE"/>
              </w:rPr>
            </w:pPr>
            <w:r w:rsidRPr="00DC1372">
              <w:rPr>
                <w:rFonts w:ascii="Sylfaen" w:eastAsia="Times New Roman" w:hAnsi="Sylfaen" w:cs="Sylfaen"/>
                <w:color w:val="000000"/>
                <w:sz w:val="20"/>
                <w:lang w:val="ka-GE"/>
              </w:rPr>
              <w:t>პროგრამის მიზანია ქ. ბათუმის მერიის ეფექტური ფუნქციონირების უზრუნველყოფა</w:t>
            </w:r>
          </w:p>
        </w:tc>
      </w:tr>
      <w:tr w:rsidR="00A603D0" w:rsidRPr="009D68DB" w14:paraId="7FBB0477" w14:textId="77777777" w:rsidTr="00386C0F">
        <w:trPr>
          <w:trHeight w:val="300"/>
        </w:trPr>
        <w:tc>
          <w:tcPr>
            <w:tcW w:w="2655" w:type="pct"/>
            <w:hideMark/>
          </w:tcPr>
          <w:p w14:paraId="652352D1" w14:textId="77777777" w:rsidR="00A603D0" w:rsidRPr="009D68DB" w:rsidRDefault="00A603D0" w:rsidP="00E55F46">
            <w:pPr>
              <w:rPr>
                <w:rFonts w:ascii="Sylfaen" w:eastAsia="Times New Roman" w:hAnsi="Sylfaen" w:cs="Times New Roman"/>
                <w:color w:val="000000"/>
                <w:sz w:val="24"/>
                <w:szCs w:val="24"/>
              </w:rPr>
            </w:pPr>
          </w:p>
        </w:tc>
        <w:tc>
          <w:tcPr>
            <w:tcW w:w="1532" w:type="pct"/>
            <w:shd w:val="clear" w:color="auto" w:fill="auto"/>
            <w:hideMark/>
          </w:tcPr>
          <w:p w14:paraId="172D1370" w14:textId="77777777" w:rsidR="00A603D0" w:rsidRPr="009D68DB" w:rsidRDefault="00A603D0" w:rsidP="00E55F46">
            <w:pPr>
              <w:rPr>
                <w:rFonts w:ascii="Sylfaen" w:eastAsia="Times New Roman" w:hAnsi="Sylfaen" w:cs="Times New Roman"/>
              </w:rPr>
            </w:pPr>
          </w:p>
        </w:tc>
        <w:tc>
          <w:tcPr>
            <w:tcW w:w="813" w:type="pct"/>
            <w:shd w:val="clear" w:color="auto" w:fill="auto"/>
            <w:noWrap/>
            <w:hideMark/>
          </w:tcPr>
          <w:p w14:paraId="374F7EAA" w14:textId="77777777" w:rsidR="00A603D0" w:rsidRPr="009D68DB" w:rsidRDefault="00A603D0" w:rsidP="00E55F46">
            <w:pPr>
              <w:rPr>
                <w:rFonts w:ascii="Sylfaen" w:eastAsia="Times New Roman" w:hAnsi="Sylfaen" w:cs="Times New Roman"/>
              </w:rPr>
            </w:pPr>
          </w:p>
        </w:tc>
      </w:tr>
      <w:tr w:rsidR="00A603D0" w:rsidRPr="009D68DB" w14:paraId="39D3858D" w14:textId="77777777" w:rsidTr="00386C0F">
        <w:trPr>
          <w:trHeight w:val="300"/>
        </w:trPr>
        <w:tc>
          <w:tcPr>
            <w:tcW w:w="2655" w:type="pct"/>
            <w:hideMark/>
          </w:tcPr>
          <w:p w14:paraId="44A738B9" w14:textId="77777777" w:rsidR="00A603D0" w:rsidRPr="002C1946" w:rsidRDefault="00A603D0" w:rsidP="00E55F46">
            <w:pPr>
              <w:rPr>
                <w:rFonts w:ascii="Sylfaen" w:eastAsia="Times New Roman" w:hAnsi="Sylfaen" w:cs="Times New Roman"/>
                <w:b/>
                <w:color w:val="2F75B5"/>
                <w:szCs w:val="24"/>
              </w:rPr>
            </w:pPr>
            <w:r w:rsidRPr="002C1946">
              <w:rPr>
                <w:rFonts w:ascii="Sylfaen" w:eastAsia="Times New Roman" w:hAnsi="Sylfaen" w:cs="Sylfaen"/>
                <w:b/>
                <w:color w:val="2F75B5"/>
                <w:szCs w:val="24"/>
              </w:rPr>
              <w:t>ღონისძიებები</w:t>
            </w:r>
            <w:r w:rsidRPr="002C1946">
              <w:rPr>
                <w:rFonts w:ascii="Sylfaen" w:eastAsia="Times New Roman" w:hAnsi="Sylfaen" w:cs="Times New Roman"/>
                <w:b/>
                <w:color w:val="2F75B5"/>
                <w:szCs w:val="24"/>
              </w:rPr>
              <w:t>:</w:t>
            </w:r>
          </w:p>
        </w:tc>
        <w:tc>
          <w:tcPr>
            <w:tcW w:w="1532" w:type="pct"/>
            <w:hideMark/>
          </w:tcPr>
          <w:p w14:paraId="5E37F5D6" w14:textId="77777777" w:rsidR="00A603D0" w:rsidRPr="002C1946" w:rsidRDefault="00A603D0" w:rsidP="00E55F46">
            <w:pPr>
              <w:rPr>
                <w:rFonts w:ascii="Sylfaen" w:eastAsia="Times New Roman" w:hAnsi="Sylfaen" w:cs="Times New Roman"/>
                <w:b/>
                <w:color w:val="2F75B5"/>
                <w:szCs w:val="24"/>
              </w:rPr>
            </w:pPr>
            <w:r w:rsidRPr="002C1946">
              <w:rPr>
                <w:rFonts w:ascii="Sylfaen" w:eastAsia="Times New Roman" w:hAnsi="Sylfaen" w:cs="Sylfaen"/>
                <w:b/>
                <w:color w:val="2F75B5"/>
                <w:szCs w:val="24"/>
              </w:rPr>
              <w:t>შესრულების</w:t>
            </w:r>
            <w:r w:rsidRPr="002C1946">
              <w:rPr>
                <w:rFonts w:ascii="Sylfaen" w:eastAsia="Times New Roman" w:hAnsi="Sylfaen" w:cs="Times New Roman"/>
                <w:b/>
                <w:color w:val="2F75B5"/>
                <w:szCs w:val="24"/>
              </w:rPr>
              <w:t xml:space="preserve"> </w:t>
            </w:r>
            <w:r w:rsidRPr="002C1946">
              <w:rPr>
                <w:rFonts w:ascii="Sylfaen" w:eastAsia="Times New Roman" w:hAnsi="Sylfaen" w:cs="Sylfaen"/>
                <w:b/>
                <w:color w:val="2F75B5"/>
                <w:szCs w:val="24"/>
              </w:rPr>
              <w:t>ინდიკატორი</w:t>
            </w:r>
          </w:p>
        </w:tc>
        <w:tc>
          <w:tcPr>
            <w:tcW w:w="813" w:type="pct"/>
            <w:shd w:val="clear" w:color="auto" w:fill="auto"/>
            <w:noWrap/>
            <w:hideMark/>
          </w:tcPr>
          <w:p w14:paraId="23DEEA69" w14:textId="77777777" w:rsidR="00A603D0" w:rsidRPr="002C1946" w:rsidRDefault="00A603D0" w:rsidP="00E55F46">
            <w:pPr>
              <w:rPr>
                <w:rFonts w:ascii="Sylfaen" w:eastAsia="Times New Roman" w:hAnsi="Sylfaen" w:cs="Times New Roman"/>
                <w:b/>
                <w:color w:val="2F75B5"/>
                <w:szCs w:val="24"/>
              </w:rPr>
            </w:pPr>
            <w:r w:rsidRPr="002C1946">
              <w:rPr>
                <w:rFonts w:ascii="Sylfaen" w:eastAsia="Times New Roman" w:hAnsi="Sylfaen" w:cs="Sylfaen"/>
                <w:b/>
                <w:color w:val="2F75B5"/>
                <w:szCs w:val="24"/>
              </w:rPr>
              <w:t>შესრულება</w:t>
            </w:r>
          </w:p>
        </w:tc>
      </w:tr>
      <w:tr w:rsidR="00A603D0" w:rsidRPr="009D68DB" w14:paraId="0AEFC9EC" w14:textId="77777777" w:rsidTr="00386C0F">
        <w:trPr>
          <w:trHeight w:val="962"/>
        </w:trPr>
        <w:tc>
          <w:tcPr>
            <w:tcW w:w="2655" w:type="pct"/>
            <w:hideMark/>
          </w:tcPr>
          <w:p w14:paraId="4D862CA1" w14:textId="77777777" w:rsidR="00A603D0" w:rsidRPr="002C1946" w:rsidRDefault="00A603D0" w:rsidP="00E55F46">
            <w:pPr>
              <w:pStyle w:val="Default"/>
              <w:spacing w:after="160"/>
              <w:jc w:val="both"/>
              <w:rPr>
                <w:sz w:val="20"/>
                <w:szCs w:val="20"/>
                <w:lang w:val="ka-GE"/>
              </w:rPr>
            </w:pPr>
            <w:r w:rsidRPr="002C1946">
              <w:rPr>
                <w:sz w:val="20"/>
                <w:szCs w:val="20"/>
                <w:lang w:val="ka-GE"/>
              </w:rPr>
              <w:t xml:space="preserve">ქალაქ ბათუმის მერიის საშუალოვადიანი სამოქმედო გეგმის მომზადება </w:t>
            </w:r>
          </w:p>
        </w:tc>
        <w:tc>
          <w:tcPr>
            <w:tcW w:w="1532" w:type="pct"/>
            <w:shd w:val="clear" w:color="auto" w:fill="FFFFFF" w:themeFill="background1"/>
            <w:hideMark/>
          </w:tcPr>
          <w:p w14:paraId="372AE9AA" w14:textId="77777777" w:rsidR="00A603D0" w:rsidRPr="002C1946" w:rsidRDefault="00A603D0" w:rsidP="00E55F46">
            <w:pPr>
              <w:rPr>
                <w:rFonts w:ascii="Sylfaen" w:hAnsi="Sylfaen" w:cs="Sylfaen"/>
                <w:sz w:val="20"/>
                <w:szCs w:val="20"/>
                <w:lang w:val="ka-GE"/>
              </w:rPr>
            </w:pPr>
            <w:r w:rsidRPr="002C1946">
              <w:rPr>
                <w:rFonts w:ascii="Sylfaen" w:hAnsi="Sylfaen" w:cs="Sylfaen"/>
                <w:sz w:val="20"/>
                <w:szCs w:val="20"/>
                <w:lang w:val="ka-GE"/>
              </w:rPr>
              <w:t>მომზადებული და დამტკიცებული სამოქმედო გეგმა</w:t>
            </w:r>
          </w:p>
        </w:tc>
        <w:tc>
          <w:tcPr>
            <w:tcW w:w="813" w:type="pct"/>
            <w:shd w:val="clear" w:color="auto" w:fill="FFFFFF" w:themeFill="background1"/>
            <w:noWrap/>
            <w:hideMark/>
          </w:tcPr>
          <w:p w14:paraId="7B65F64A" w14:textId="77777777" w:rsidR="00A603D0" w:rsidRPr="002C1946" w:rsidRDefault="00A603D0" w:rsidP="00E55F46">
            <w:pPr>
              <w:jc w:val="center"/>
              <w:rPr>
                <w:rFonts w:ascii="Sylfaen" w:eastAsia="Calibri" w:hAnsi="Sylfaen" w:cs="Sylfaen"/>
                <w:b/>
                <w:sz w:val="20"/>
                <w:szCs w:val="20"/>
                <w:lang w:val="ka-GE"/>
              </w:rPr>
            </w:pPr>
            <w:r w:rsidRPr="002C1946">
              <w:rPr>
                <w:rFonts w:ascii="Sylfaen" w:eastAsia="Calibri" w:hAnsi="Sylfaen" w:cs="Sylfaen"/>
                <w:b/>
                <w:sz w:val="20"/>
                <w:szCs w:val="20"/>
                <w:lang w:val="ka-GE"/>
              </w:rPr>
              <w:t>√</w:t>
            </w:r>
          </w:p>
          <w:p w14:paraId="11A66C3F" w14:textId="77777777" w:rsidR="00A603D0" w:rsidRPr="002C1946" w:rsidRDefault="00A603D0" w:rsidP="00E55F46">
            <w:pPr>
              <w:jc w:val="center"/>
              <w:rPr>
                <w:rFonts w:ascii="Sylfaen" w:eastAsia="Calibri" w:hAnsi="Sylfaen" w:cs="Sylfaen"/>
                <w:b/>
                <w:sz w:val="20"/>
                <w:szCs w:val="20"/>
                <w:lang w:val="ka-GE"/>
              </w:rPr>
            </w:pPr>
          </w:p>
          <w:p w14:paraId="38936E00" w14:textId="77777777" w:rsidR="00A603D0" w:rsidRPr="002C1946" w:rsidRDefault="00A603D0" w:rsidP="00E55F46">
            <w:pPr>
              <w:rPr>
                <w:rFonts w:ascii="Sylfaen" w:eastAsia="Times New Roman" w:hAnsi="Sylfaen" w:cs="Times New Roman"/>
                <w:b/>
                <w:color w:val="000000"/>
                <w:sz w:val="20"/>
                <w:szCs w:val="20"/>
              </w:rPr>
            </w:pPr>
          </w:p>
        </w:tc>
      </w:tr>
      <w:tr w:rsidR="00A603D0" w:rsidRPr="009D68DB" w14:paraId="1D949D71" w14:textId="77777777" w:rsidTr="00386C0F">
        <w:trPr>
          <w:trHeight w:val="300"/>
        </w:trPr>
        <w:tc>
          <w:tcPr>
            <w:tcW w:w="2655" w:type="pct"/>
          </w:tcPr>
          <w:p w14:paraId="353ECA52" w14:textId="26A7D884" w:rsidR="00A603D0" w:rsidRPr="002C1946" w:rsidRDefault="00A603D0" w:rsidP="00E55F46">
            <w:pPr>
              <w:pStyle w:val="Default"/>
              <w:spacing w:after="160"/>
              <w:jc w:val="both"/>
              <w:rPr>
                <w:rFonts w:eastAsia="Times New Roman" w:cs="Times New Roman"/>
                <w:sz w:val="20"/>
                <w:szCs w:val="20"/>
                <w:lang w:val="ka-GE"/>
              </w:rPr>
            </w:pPr>
            <w:r w:rsidRPr="002C1946">
              <w:rPr>
                <w:sz w:val="20"/>
                <w:szCs w:val="20"/>
                <w:lang w:val="ka-GE"/>
              </w:rPr>
              <w:t>გეგმის ამოცანებისა და ღონისძიებების შესაბამისად ახალი სტრქუტურული მოწყობის განსაზღვრა;</w:t>
            </w:r>
          </w:p>
        </w:tc>
        <w:tc>
          <w:tcPr>
            <w:tcW w:w="1532" w:type="pct"/>
            <w:shd w:val="clear" w:color="auto" w:fill="FFFFFF" w:themeFill="background1"/>
          </w:tcPr>
          <w:p w14:paraId="44E482C8" w14:textId="77777777" w:rsidR="00A603D0" w:rsidRPr="002C1946" w:rsidRDefault="00A603D0" w:rsidP="00E55F46">
            <w:pPr>
              <w:rPr>
                <w:rFonts w:ascii="Sylfaen" w:hAnsi="Sylfaen" w:cs="Sylfaen"/>
                <w:sz w:val="20"/>
                <w:szCs w:val="20"/>
                <w:lang w:val="ka-GE"/>
              </w:rPr>
            </w:pPr>
            <w:r w:rsidRPr="002C1946">
              <w:rPr>
                <w:rFonts w:ascii="Sylfaen" w:hAnsi="Sylfaen" w:cs="Sylfaen"/>
                <w:sz w:val="20"/>
                <w:szCs w:val="20"/>
                <w:lang w:val="ka-GE"/>
              </w:rPr>
              <w:t>დამტკიცებული ახალი სტრუქტურა</w:t>
            </w:r>
          </w:p>
        </w:tc>
        <w:tc>
          <w:tcPr>
            <w:tcW w:w="813" w:type="pct"/>
            <w:shd w:val="clear" w:color="auto" w:fill="FFFFFF" w:themeFill="background1"/>
            <w:noWrap/>
          </w:tcPr>
          <w:p w14:paraId="0D7A0814" w14:textId="77777777" w:rsidR="00A603D0" w:rsidRPr="002C1946" w:rsidRDefault="00A603D0" w:rsidP="00E55F46">
            <w:pPr>
              <w:jc w:val="center"/>
              <w:rPr>
                <w:rFonts w:ascii="Sylfaen" w:eastAsia="Times New Roman" w:hAnsi="Sylfaen" w:cs="Times New Roman"/>
                <w:b/>
                <w:color w:val="000000"/>
                <w:sz w:val="20"/>
                <w:szCs w:val="20"/>
              </w:rPr>
            </w:pPr>
            <w:r w:rsidRPr="002C1946">
              <w:rPr>
                <w:rFonts w:ascii="Sylfaen" w:eastAsia="Calibri" w:hAnsi="Sylfaen" w:cs="Sylfaen"/>
                <w:b/>
                <w:sz w:val="20"/>
                <w:szCs w:val="20"/>
                <w:lang w:val="ka-GE"/>
              </w:rPr>
              <w:t>√</w:t>
            </w:r>
          </w:p>
        </w:tc>
      </w:tr>
      <w:tr w:rsidR="00A603D0" w:rsidRPr="009D68DB" w14:paraId="06475F1A" w14:textId="77777777" w:rsidTr="00386C0F">
        <w:trPr>
          <w:trHeight w:val="300"/>
        </w:trPr>
        <w:tc>
          <w:tcPr>
            <w:tcW w:w="2655" w:type="pct"/>
          </w:tcPr>
          <w:p w14:paraId="6968B80A" w14:textId="77777777" w:rsidR="00A603D0" w:rsidRPr="002C1946" w:rsidRDefault="00A603D0" w:rsidP="00E55F46">
            <w:pPr>
              <w:pStyle w:val="Default"/>
              <w:spacing w:after="160"/>
              <w:jc w:val="both"/>
              <w:rPr>
                <w:sz w:val="20"/>
                <w:szCs w:val="20"/>
                <w:lang w:val="ka-GE"/>
              </w:rPr>
            </w:pPr>
            <w:r w:rsidRPr="002C1946">
              <w:rPr>
                <w:sz w:val="20"/>
                <w:szCs w:val="20"/>
                <w:lang w:val="ka-GE"/>
              </w:rPr>
              <w:t>სტრუქტურული ერთეულების ახალი დებულებების მომზადება სამუშაო აღწერილობისა და სამოქმედო გეგმის კონკრეტული ღონისძიებების საფუძველზე.</w:t>
            </w:r>
          </w:p>
        </w:tc>
        <w:tc>
          <w:tcPr>
            <w:tcW w:w="1532" w:type="pct"/>
            <w:shd w:val="clear" w:color="auto" w:fill="FFFFFF" w:themeFill="background1"/>
          </w:tcPr>
          <w:p w14:paraId="7169361D" w14:textId="77777777" w:rsidR="00A603D0" w:rsidRPr="002C1946" w:rsidRDefault="00A603D0" w:rsidP="00E55F46">
            <w:pPr>
              <w:rPr>
                <w:rFonts w:ascii="Sylfaen" w:hAnsi="Sylfaen" w:cs="Sylfaen"/>
                <w:sz w:val="20"/>
                <w:szCs w:val="20"/>
                <w:lang w:val="ka-GE"/>
              </w:rPr>
            </w:pPr>
            <w:r w:rsidRPr="002C1946">
              <w:rPr>
                <w:rFonts w:ascii="Sylfaen" w:hAnsi="Sylfaen" w:cs="Sylfaen"/>
                <w:sz w:val="20"/>
                <w:szCs w:val="20"/>
                <w:lang w:val="ka-GE"/>
              </w:rPr>
              <w:t>სტრუქტურული ერთეულების დამტკიცებული დებულებები</w:t>
            </w:r>
          </w:p>
        </w:tc>
        <w:tc>
          <w:tcPr>
            <w:tcW w:w="813" w:type="pct"/>
            <w:shd w:val="clear" w:color="auto" w:fill="FFFFFF" w:themeFill="background1"/>
            <w:noWrap/>
          </w:tcPr>
          <w:p w14:paraId="6C4DF89C" w14:textId="77777777" w:rsidR="00A603D0" w:rsidRPr="002C1946" w:rsidRDefault="00A603D0" w:rsidP="00E55F46">
            <w:pPr>
              <w:jc w:val="center"/>
              <w:rPr>
                <w:rFonts w:ascii="Sylfaen" w:eastAsia="Calibri" w:hAnsi="Sylfaen" w:cs="Sylfaen"/>
                <w:b/>
                <w:sz w:val="20"/>
                <w:szCs w:val="20"/>
                <w:lang w:val="ka-GE"/>
              </w:rPr>
            </w:pPr>
            <w:r w:rsidRPr="002C1946">
              <w:rPr>
                <w:rFonts w:ascii="Sylfaen" w:eastAsia="Calibri" w:hAnsi="Sylfaen" w:cs="Sylfaen"/>
                <w:b/>
                <w:sz w:val="20"/>
                <w:szCs w:val="20"/>
                <w:lang w:val="ka-GE"/>
              </w:rPr>
              <w:t>√</w:t>
            </w:r>
          </w:p>
        </w:tc>
      </w:tr>
    </w:tbl>
    <w:p w14:paraId="7B18279B" w14:textId="77777777" w:rsidR="00A603D0" w:rsidRPr="009D68DB" w:rsidRDefault="00A603D0" w:rsidP="00E55F46">
      <w:pPr>
        <w:spacing w:line="240" w:lineRule="auto"/>
        <w:jc w:val="both"/>
        <w:rPr>
          <w:rFonts w:ascii="Sylfaen" w:hAnsi="Sylfaen" w:cs="Sylfaen"/>
          <w:b/>
          <w:iCs/>
          <w:lang w:val="ka-GE"/>
        </w:rPr>
      </w:pPr>
    </w:p>
    <w:p w14:paraId="6C5C3C43" w14:textId="77777777" w:rsidR="00A603D0" w:rsidRPr="00386C0F" w:rsidRDefault="00A603D0" w:rsidP="00E55F46">
      <w:pPr>
        <w:spacing w:line="240" w:lineRule="auto"/>
        <w:jc w:val="both"/>
        <w:rPr>
          <w:rFonts w:ascii="Sylfaen" w:hAnsi="Sylfaen" w:cs="Sylfaen"/>
          <w:b/>
          <w:iCs/>
          <w:sz w:val="20"/>
          <w:szCs w:val="20"/>
          <w:lang w:val="ka-GE"/>
        </w:rPr>
      </w:pPr>
      <w:r w:rsidRPr="00386C0F">
        <w:rPr>
          <w:rFonts w:ascii="Sylfaen" w:hAnsi="Sylfaen" w:cs="Sylfaen"/>
          <w:b/>
          <w:iCs/>
          <w:sz w:val="20"/>
          <w:szCs w:val="20"/>
          <w:lang w:val="ka-GE"/>
        </w:rPr>
        <w:t>2018 წელი</w:t>
      </w:r>
    </w:p>
    <w:p w14:paraId="2980C696" w14:textId="77777777" w:rsidR="00A603D0" w:rsidRPr="00386C0F" w:rsidRDefault="00A603D0" w:rsidP="00E55F46">
      <w:pPr>
        <w:spacing w:line="240" w:lineRule="auto"/>
        <w:jc w:val="both"/>
        <w:rPr>
          <w:rFonts w:ascii="Sylfaen" w:hAnsi="Sylfaen"/>
          <w:b/>
          <w:sz w:val="20"/>
          <w:szCs w:val="20"/>
          <w:lang w:val="ka-GE"/>
        </w:rPr>
      </w:pPr>
      <w:r w:rsidRPr="00386C0F">
        <w:rPr>
          <w:rFonts w:ascii="Sylfaen" w:hAnsi="Sylfaen"/>
          <w:b/>
          <w:sz w:val="20"/>
          <w:szCs w:val="20"/>
        </w:rPr>
        <w:t xml:space="preserve">IV </w:t>
      </w:r>
      <w:r w:rsidRPr="00386C0F">
        <w:rPr>
          <w:rFonts w:ascii="Sylfaen" w:hAnsi="Sylfaen"/>
          <w:b/>
          <w:sz w:val="20"/>
          <w:szCs w:val="20"/>
          <w:lang w:val="ka-GE"/>
        </w:rPr>
        <w:t>კვარტალი</w:t>
      </w:r>
    </w:p>
    <w:p w14:paraId="4C4F1FDD" w14:textId="77777777" w:rsidR="00A603D0" w:rsidRPr="00386C0F" w:rsidRDefault="00A603D0" w:rsidP="00E55F46">
      <w:pPr>
        <w:spacing w:line="240" w:lineRule="auto"/>
        <w:jc w:val="both"/>
        <w:rPr>
          <w:rFonts w:ascii="Sylfaen" w:hAnsi="Sylfaen"/>
          <w:sz w:val="20"/>
          <w:szCs w:val="20"/>
          <w:lang w:val="ka-GE"/>
        </w:rPr>
      </w:pPr>
      <w:r w:rsidRPr="00386C0F">
        <w:rPr>
          <w:rFonts w:ascii="Sylfaen" w:hAnsi="Sylfaen"/>
          <w:sz w:val="20"/>
          <w:szCs w:val="20"/>
          <w:lang w:val="ka-GE"/>
        </w:rPr>
        <w:t xml:space="preserve">განხორციელებული სტრუქტურული ცვლილებების გარდა, რომელიც უკვე ამოქმედებულია და ფუნქციონირებს, საქართველოს საკანონმდებლო აქტებში ქ. ბათუმის მერიის მოთხოვნის საფუძველზე განხორციელებული ცვლილებების შედეგად 2018 წლის 3 ივნისიდან შესაძლებელია არქიტექტურის და ზედამხეველობის მიმართულებით შესაბამისი სტრუქტურული ცვლილებების განხორციელება, რის საფუძველზეც დაწყებულია მუშაობა დაქვემდებარებული სამსახურების და ორგანიზაციების რეორგანიზაციის საკითხზე, რომელიც ასახული უნდა იყოს 2019 წლის სტრატეგიაში. </w:t>
      </w:r>
    </w:p>
    <w:p w14:paraId="43ED1CE8" w14:textId="77777777" w:rsidR="00A603D0" w:rsidRPr="00386C0F" w:rsidRDefault="00A603D0" w:rsidP="00E55F46">
      <w:pPr>
        <w:spacing w:line="240" w:lineRule="auto"/>
        <w:jc w:val="both"/>
        <w:rPr>
          <w:rFonts w:ascii="Sylfaen" w:hAnsi="Sylfaen" w:cs="Sylfaen"/>
          <w:iCs/>
          <w:sz w:val="20"/>
          <w:szCs w:val="20"/>
          <w:lang w:val="ka-GE"/>
        </w:rPr>
      </w:pPr>
      <w:r w:rsidRPr="00386C0F">
        <w:rPr>
          <w:rFonts w:ascii="Sylfaen" w:hAnsi="Sylfaen" w:cs="Sylfaen"/>
          <w:b/>
          <w:iCs/>
          <w:sz w:val="20"/>
          <w:szCs w:val="20"/>
        </w:rPr>
        <w:t xml:space="preserve">2018 </w:t>
      </w:r>
      <w:r w:rsidRPr="00386C0F">
        <w:rPr>
          <w:rFonts w:ascii="Sylfaen" w:hAnsi="Sylfaen" w:cs="Sylfaen"/>
          <w:b/>
          <w:iCs/>
          <w:sz w:val="20"/>
          <w:szCs w:val="20"/>
          <w:lang w:val="ka-GE"/>
        </w:rPr>
        <w:t xml:space="preserve">წლის </w:t>
      </w:r>
      <w:r w:rsidRPr="00386C0F">
        <w:rPr>
          <w:rFonts w:ascii="Sylfaen" w:hAnsi="Sylfaen" w:cs="Sylfaen"/>
          <w:b/>
          <w:iCs/>
          <w:sz w:val="20"/>
          <w:szCs w:val="20"/>
        </w:rPr>
        <w:t xml:space="preserve">I-II </w:t>
      </w:r>
      <w:r w:rsidRPr="00386C0F">
        <w:rPr>
          <w:rFonts w:ascii="Sylfaen" w:hAnsi="Sylfaen" w:cs="Sylfaen"/>
          <w:b/>
          <w:iCs/>
          <w:sz w:val="20"/>
          <w:szCs w:val="20"/>
          <w:lang w:val="ka-GE"/>
        </w:rPr>
        <w:t xml:space="preserve">კვარტალში </w:t>
      </w:r>
      <w:r w:rsidRPr="00386C0F">
        <w:rPr>
          <w:rFonts w:ascii="Sylfaen" w:hAnsi="Sylfaen" w:cs="Sylfaen"/>
          <w:iCs/>
          <w:sz w:val="20"/>
          <w:szCs w:val="20"/>
          <w:lang w:val="ka-GE"/>
        </w:rPr>
        <w:t>განხორციელებული იქნა მერიის ძველი სტრუქტურის ფუქნციონირების ეფექტურობის შესწავლა ანალიზი, ასვე განხორციელდა ძველი სტრუქტურის შესაბამისად თანამშრომელთა ფუნქცია მოვალეობების ანალიზი, რის საფუძველზეც განისაზრვრა არსებული ხარვეზები და ნაკლოვანებები და დაისახა ამოცანები არსებული ხარვეზების გამოსწორების მიზნით ახალი სტრუქტურის ჩამოყალიბებისათვის.</w:t>
      </w:r>
    </w:p>
    <w:p w14:paraId="7A7AD1FC" w14:textId="77777777" w:rsidR="00A603D0" w:rsidRPr="00386C0F" w:rsidRDefault="00A603D0" w:rsidP="00E55F46">
      <w:pPr>
        <w:spacing w:line="240" w:lineRule="auto"/>
        <w:jc w:val="both"/>
        <w:rPr>
          <w:rFonts w:ascii="Sylfaen" w:hAnsi="Sylfaen" w:cs="Sylfaen"/>
          <w:iCs/>
          <w:sz w:val="20"/>
          <w:szCs w:val="20"/>
          <w:lang w:val="ka-GE"/>
        </w:rPr>
      </w:pPr>
      <w:r w:rsidRPr="00386C0F">
        <w:rPr>
          <w:rFonts w:ascii="Sylfaen" w:hAnsi="Sylfaen" w:cs="Sylfaen"/>
          <w:iCs/>
          <w:sz w:val="20"/>
          <w:szCs w:val="20"/>
          <w:lang w:val="ka-GE"/>
        </w:rPr>
        <w:lastRenderedPageBreak/>
        <w:t>დასახული გეგმის ამოცანებისა და ღონისძიებების შესაბამისად მომზადა და განხორციელდა მერიის ახალი სტრუქტურის დამტკიცება, რომლის მიხედვითაც ქ. ბათუმის მუნიციპალიტეტში განხორციელდა რეორგანიზაცია კერძოდ მერიის სისტემიდან გავიდა კეთილმოწყობის სამსახური, ასვე გაუქმდა  ზედამხედველობის სამსახური და მისი ფუნქნციები არქიტექტურული ზედამხედველობის კუთხით გადაეცა არქიტექურის სამსახურს, ხოლო სხვა სამართალდარვევებზე ზედამხედველობის კუთხით მუნიციპალური ქონების და სერვისების მართვის სამსახურს. განხორციელდა ახალი სტრუქტურული ერთეული მუნიციპალური პოლიტიკის სამსახურის შექმნა, ასევე  შეეცვალა სახელწოდებები სამსახურებისა და განყოფილებებს სხვადასხვა სამსახურში შეიცვალა განყოფილებები დაქვემდებარებები და ფუნქციები, ასევე შეიქმნა სხვადასხვა მიმართულებებით ახალი განყოფილებები, რეორგანიზაციის შემდეგ მერიის სისტემაში ყველა მიმართულებაზე მოხდა თანამშრომელთა გადანაწილება კვალიფიკაციისა და პროფესიული ნიშნით, იმ პოზიციებზე დადაც არ მშაობდენ შესაბამისი კვალიფიკაციის და პროფესის ადამიანები მოხდა მათი მობილობა პროფესიების მიმართულებით ხოლო არსებული პოზიცებზე ჯამში 37 პოზიცია კვალიფიციური კადრების შერცევის მიზნით გამოცხაადა კონკურსი. განხორციელდა მუნიციპალური ორგანიზაციების ლიკლვიდაცია განხორციელდა 3 მუნიციპალური ორგანიზაციის ლიკვიდაცია, ტურისტული ინფრასტრუქტურის მართვის სააგენტოს, ბათუმის კორპუსის და ბათუმის კეთილმოწყობის სამსახურის ბაზაე შეიქმნა ახალი ორგანიზაცია საქალაქო ინფრასტრუქტურისა და კეთილმოწყობის სამმართველო. ასევე შეიქმნა ახალი ორგანიზაცია მუნიციპალური სერვისების სააგენტო. განხორციელდა სხვადასხვა მუნიციპალური ორგანიზაციების სტრუქტურული ცვლილებები.</w:t>
      </w:r>
    </w:p>
    <w:p w14:paraId="54D6AB5A" w14:textId="77777777" w:rsidR="00A603D0" w:rsidRPr="00386C0F" w:rsidRDefault="00A603D0" w:rsidP="00E55F46">
      <w:pPr>
        <w:spacing w:line="240" w:lineRule="auto"/>
        <w:jc w:val="both"/>
        <w:rPr>
          <w:rFonts w:ascii="Sylfaen" w:hAnsi="Sylfaen" w:cs="Sylfaen"/>
          <w:iCs/>
          <w:sz w:val="20"/>
          <w:szCs w:val="20"/>
          <w:lang w:val="ka-GE"/>
        </w:rPr>
      </w:pPr>
      <w:r w:rsidRPr="00386C0F">
        <w:rPr>
          <w:rFonts w:ascii="Sylfaen" w:hAnsi="Sylfaen" w:cs="Sylfaen"/>
          <w:iCs/>
          <w:sz w:val="20"/>
          <w:szCs w:val="20"/>
          <w:lang w:val="ka-GE"/>
        </w:rPr>
        <w:t>განხორციელებული სტრუქტურული ცვლილებებიდან და რეორგანიზაციიდან გამომდინარე მომზადდა ახალი დებულების პროექტი, რომელშიც გაწერილია ახალი სტრუქტურის შესაბამისად ჩამოყალიბებული მერიისა და მერიის სამსახურების ფუნქციები, ამოცანები და სხვა საკიტხები, ასევე მომზადაა მერიის დაქვემდებარებულ ორგანიზაციების წესდებებში ცვლილებების შეთანის შესახებ შესაბამისი დოკუმენტები.</w:t>
      </w:r>
    </w:p>
    <w:p w14:paraId="4A7890CF" w14:textId="77777777" w:rsidR="00A603D0" w:rsidRPr="00386C0F" w:rsidRDefault="00A603D0" w:rsidP="00E55F46">
      <w:pPr>
        <w:spacing w:line="240" w:lineRule="auto"/>
        <w:jc w:val="both"/>
        <w:rPr>
          <w:rFonts w:ascii="Sylfaen" w:hAnsi="Sylfaen" w:cs="Sylfaen"/>
          <w:iCs/>
          <w:sz w:val="20"/>
          <w:szCs w:val="20"/>
          <w:lang w:val="ka-GE"/>
        </w:rPr>
      </w:pPr>
      <w:r w:rsidRPr="00386C0F">
        <w:rPr>
          <w:rFonts w:ascii="Sylfaen" w:hAnsi="Sylfaen" w:cs="Sylfaen"/>
          <w:iCs/>
          <w:sz w:val="20"/>
          <w:szCs w:val="20"/>
          <w:lang w:val="ka-GE"/>
        </w:rPr>
        <w:t>განხორციელებული სტრუქტურული ცვლილებებიდან და რეორგანიზაციიდან გამომდინარე დამტკიცებული იქნა ახალი დებულების პროექტი, რომელშიც გაწერილია ახალი სტრუქტურის შესაბამისად ჩამოყალიბებული მერიისა და მერიის სამსახურების ფუნქციები, ამოცანები და სხვა საკითხები, ასევე ცვლილებები განხორციელდა მერიის დაქვემდებარებულ ორგანიზაციების წესდებებში და დამტკიცდა ახალ შექმნილი მუნიციპალური ორგანიზაცების წესდებები სადაც დეტალურადა გაწერილი ამ ორგანიზაციების მიზნები და ამოცანები.</w:t>
      </w:r>
    </w:p>
    <w:p w14:paraId="41E2CD9F" w14:textId="77777777" w:rsidR="00A603D0" w:rsidRPr="009D68DB" w:rsidRDefault="00A603D0" w:rsidP="00E55F46">
      <w:pPr>
        <w:spacing w:line="240" w:lineRule="auto"/>
        <w:jc w:val="both"/>
        <w:rPr>
          <w:rFonts w:ascii="Sylfaen" w:hAnsi="Sylfaen" w:cs="Sylfaen"/>
          <w:iCs/>
          <w:sz w:val="20"/>
          <w:szCs w:val="20"/>
          <w:lang w:val="ka-GE"/>
        </w:rPr>
      </w:pPr>
    </w:p>
    <w:p w14:paraId="39DA77CB" w14:textId="77777777" w:rsidR="00386C0F" w:rsidRDefault="00386C0F">
      <w:pPr>
        <w:rPr>
          <w:rFonts w:ascii="Sylfaen" w:eastAsia="Times New Roman" w:hAnsi="Sylfaen"/>
          <w:spacing w:val="15"/>
        </w:rPr>
      </w:pPr>
      <w:r>
        <w:rPr>
          <w:rFonts w:ascii="Sylfaen" w:eastAsia="Times New Roman" w:hAnsi="Sylfaen"/>
        </w:rPr>
        <w:br w:type="page"/>
      </w:r>
    </w:p>
    <w:p w14:paraId="504EB77B" w14:textId="3E64BE04" w:rsidR="00A603D0" w:rsidRPr="009D68DB" w:rsidRDefault="00A603D0" w:rsidP="00E55F46">
      <w:pPr>
        <w:pStyle w:val="Subtitle"/>
        <w:numPr>
          <w:ilvl w:val="0"/>
          <w:numId w:val="0"/>
        </w:numPr>
        <w:spacing w:line="240" w:lineRule="auto"/>
        <w:ind w:left="567" w:hanging="556"/>
        <w:jc w:val="both"/>
        <w:outlineLvl w:val="2"/>
        <w:rPr>
          <w:rFonts w:ascii="Sylfaen" w:eastAsia="Times New Roman" w:hAnsi="Sylfaen"/>
          <w:color w:val="auto"/>
        </w:rPr>
      </w:pPr>
      <w:bookmarkStart w:id="153" w:name="_Toc6307970"/>
      <w:r w:rsidRPr="009D68DB">
        <w:rPr>
          <w:rFonts w:ascii="Sylfaen" w:eastAsia="Times New Roman" w:hAnsi="Sylfaen"/>
          <w:color w:val="auto"/>
        </w:rPr>
        <w:lastRenderedPageBreak/>
        <w:t>10.1.3.მუნიციპალიტეტის საკანონმდებლო ბაზის გაუმჯობესება</w:t>
      </w:r>
      <w:bookmarkEnd w:id="153"/>
    </w:p>
    <w:tbl>
      <w:tblPr>
        <w:tblW w:w="5000" w:type="pct"/>
        <w:tblLook w:val="04A0" w:firstRow="1" w:lastRow="0" w:firstColumn="1" w:lastColumn="0" w:noHBand="0" w:noVBand="1"/>
      </w:tblPr>
      <w:tblGrid>
        <w:gridCol w:w="4171"/>
        <w:gridCol w:w="3705"/>
        <w:gridCol w:w="1484"/>
      </w:tblGrid>
      <w:tr w:rsidR="00A603D0" w:rsidRPr="009D68DB" w14:paraId="17BADEBB" w14:textId="77777777" w:rsidTr="00386C0F">
        <w:trPr>
          <w:trHeight w:val="300"/>
        </w:trPr>
        <w:tc>
          <w:tcPr>
            <w:tcW w:w="2228" w:type="pct"/>
            <w:hideMark/>
          </w:tcPr>
          <w:p w14:paraId="76E1CA0A" w14:textId="77777777" w:rsidR="00A603D0" w:rsidRPr="00FE5022" w:rsidRDefault="00A603D0" w:rsidP="00E55F46">
            <w:pPr>
              <w:rPr>
                <w:rFonts w:ascii="Sylfaen" w:eastAsia="Times New Roman" w:hAnsi="Sylfaen" w:cs="Times New Roman"/>
                <w:b/>
                <w:color w:val="2F75B5"/>
                <w:szCs w:val="24"/>
                <w:lang w:val="ka-GE"/>
              </w:rPr>
            </w:pPr>
            <w:r w:rsidRPr="00FE5022">
              <w:rPr>
                <w:rFonts w:ascii="Sylfaen" w:eastAsia="Times New Roman" w:hAnsi="Sylfaen" w:cs="Sylfaen"/>
                <w:b/>
                <w:color w:val="2F75B5"/>
                <w:szCs w:val="24"/>
              </w:rPr>
              <w:t>სტრატეგიული</w:t>
            </w:r>
            <w:r w:rsidRPr="00FE5022">
              <w:rPr>
                <w:rFonts w:ascii="Sylfaen" w:eastAsia="Times New Roman" w:hAnsi="Sylfaen" w:cs="Times New Roman"/>
                <w:b/>
                <w:color w:val="2F75B5"/>
                <w:szCs w:val="24"/>
              </w:rPr>
              <w:t xml:space="preserve"> </w:t>
            </w:r>
            <w:r w:rsidRPr="00FE5022">
              <w:rPr>
                <w:rFonts w:ascii="Sylfaen" w:eastAsia="Times New Roman" w:hAnsi="Sylfaen" w:cs="Sylfaen"/>
                <w:b/>
                <w:color w:val="2F75B5"/>
                <w:szCs w:val="24"/>
              </w:rPr>
              <w:t>მიმართულება</w:t>
            </w:r>
            <w:r w:rsidRPr="00FE5022">
              <w:rPr>
                <w:rFonts w:ascii="Sylfaen" w:eastAsia="Times New Roman" w:hAnsi="Sylfaen" w:cs="Times New Roman"/>
                <w:b/>
                <w:color w:val="2F75B5"/>
                <w:szCs w:val="24"/>
              </w:rPr>
              <w:t xml:space="preserve">  </w:t>
            </w:r>
            <w:r w:rsidRPr="00FE5022">
              <w:rPr>
                <w:rFonts w:ascii="Sylfaen" w:eastAsia="Times New Roman" w:hAnsi="Sylfaen" w:cs="Times New Roman"/>
                <w:b/>
                <w:color w:val="2F75B5"/>
                <w:szCs w:val="24"/>
                <w:lang w:val="ka-GE"/>
              </w:rPr>
              <w:t>10</w:t>
            </w:r>
          </w:p>
        </w:tc>
        <w:tc>
          <w:tcPr>
            <w:tcW w:w="2772" w:type="pct"/>
            <w:gridSpan w:val="2"/>
            <w:shd w:val="clear" w:color="auto" w:fill="auto"/>
            <w:hideMark/>
          </w:tcPr>
          <w:p w14:paraId="4F10D219" w14:textId="77777777" w:rsidR="00A603D0" w:rsidRPr="00FE5022" w:rsidRDefault="00A603D0" w:rsidP="00E55F46">
            <w:pPr>
              <w:rPr>
                <w:rFonts w:ascii="Sylfaen" w:eastAsia="Times New Roman" w:hAnsi="Sylfaen" w:cs="Sylfaen"/>
                <w:b/>
                <w:color w:val="757171"/>
                <w:szCs w:val="24"/>
                <w:lang w:val="ka-GE"/>
              </w:rPr>
            </w:pPr>
            <w:r w:rsidRPr="00FE5022">
              <w:rPr>
                <w:rFonts w:ascii="Sylfaen" w:eastAsia="Times New Roman" w:hAnsi="Sylfaen" w:cs="Sylfaen"/>
                <w:b/>
                <w:color w:val="757171"/>
                <w:szCs w:val="24"/>
                <w:lang w:val="ka-GE"/>
              </w:rPr>
              <w:t>მუნიციპალიტეტის ინსტიტუციონალური გაძლიერება</w:t>
            </w:r>
          </w:p>
          <w:p w14:paraId="5358FBA6" w14:textId="77777777" w:rsidR="00A603D0" w:rsidRPr="00FE5022" w:rsidRDefault="00A603D0" w:rsidP="00E55F46">
            <w:pPr>
              <w:rPr>
                <w:rFonts w:ascii="Sylfaen" w:eastAsia="Times New Roman" w:hAnsi="Sylfaen" w:cs="Times New Roman"/>
                <w:b/>
                <w:color w:val="757171"/>
                <w:szCs w:val="24"/>
                <w:lang w:val="ka-GE"/>
              </w:rPr>
            </w:pPr>
          </w:p>
        </w:tc>
      </w:tr>
      <w:tr w:rsidR="00A603D0" w:rsidRPr="009D68DB" w14:paraId="498B585B" w14:textId="77777777" w:rsidTr="00386C0F">
        <w:trPr>
          <w:trHeight w:val="300"/>
        </w:trPr>
        <w:tc>
          <w:tcPr>
            <w:tcW w:w="2228" w:type="pct"/>
            <w:hideMark/>
          </w:tcPr>
          <w:p w14:paraId="76FF7416" w14:textId="77777777" w:rsidR="00A603D0" w:rsidRPr="00FE5022" w:rsidRDefault="00A603D0" w:rsidP="00E55F46">
            <w:pPr>
              <w:rPr>
                <w:rFonts w:ascii="Sylfaen" w:eastAsia="Times New Roman" w:hAnsi="Sylfaen" w:cs="Times New Roman"/>
                <w:color w:val="2F75B5"/>
                <w:szCs w:val="24"/>
              </w:rPr>
            </w:pPr>
            <w:r w:rsidRPr="00FE5022">
              <w:rPr>
                <w:rFonts w:ascii="Sylfaen" w:eastAsia="Times New Roman" w:hAnsi="Sylfaen" w:cs="Sylfaen"/>
                <w:color w:val="2F75B5"/>
                <w:szCs w:val="24"/>
              </w:rPr>
              <w:t>პროგრამა</w:t>
            </w:r>
          </w:p>
        </w:tc>
        <w:tc>
          <w:tcPr>
            <w:tcW w:w="2772" w:type="pct"/>
            <w:gridSpan w:val="2"/>
            <w:shd w:val="clear" w:color="auto" w:fill="FFFFFF" w:themeFill="background1"/>
            <w:hideMark/>
          </w:tcPr>
          <w:p w14:paraId="41156D1F" w14:textId="77777777" w:rsidR="00A603D0" w:rsidRPr="00B25AFB" w:rsidRDefault="00A603D0" w:rsidP="00B25AFB">
            <w:r w:rsidRPr="00B25AFB">
              <w:t>10.1.3.</w:t>
            </w:r>
            <w:r w:rsidRPr="00B25AFB">
              <w:rPr>
                <w:rFonts w:ascii="Sylfaen" w:hAnsi="Sylfaen" w:cs="Sylfaen"/>
              </w:rPr>
              <w:t>მუნიციპალიტეტის</w:t>
            </w:r>
            <w:r w:rsidRPr="00B25AFB">
              <w:t xml:space="preserve"> </w:t>
            </w:r>
            <w:r w:rsidRPr="00B25AFB">
              <w:rPr>
                <w:rFonts w:ascii="Sylfaen" w:hAnsi="Sylfaen" w:cs="Sylfaen"/>
              </w:rPr>
              <w:t>საკანონმდებლო</w:t>
            </w:r>
            <w:r w:rsidRPr="00B25AFB">
              <w:t xml:space="preserve"> </w:t>
            </w:r>
            <w:r w:rsidRPr="00B25AFB">
              <w:rPr>
                <w:rFonts w:ascii="Sylfaen" w:hAnsi="Sylfaen" w:cs="Sylfaen"/>
              </w:rPr>
              <w:t>ბაზის</w:t>
            </w:r>
            <w:r w:rsidRPr="00B25AFB">
              <w:t xml:space="preserve"> </w:t>
            </w:r>
            <w:r w:rsidRPr="00B25AFB">
              <w:rPr>
                <w:rFonts w:ascii="Sylfaen" w:hAnsi="Sylfaen" w:cs="Sylfaen"/>
              </w:rPr>
              <w:t>გაუმჯობესება</w:t>
            </w:r>
          </w:p>
          <w:p w14:paraId="6E082549" w14:textId="77777777" w:rsidR="00A603D0" w:rsidRPr="009D68DB" w:rsidRDefault="00A603D0" w:rsidP="00E55F46">
            <w:pPr>
              <w:rPr>
                <w:rFonts w:ascii="Sylfaen" w:eastAsia="Times New Roman" w:hAnsi="Sylfaen" w:cs="Times New Roman"/>
                <w:color w:val="757171"/>
                <w:sz w:val="24"/>
                <w:szCs w:val="24"/>
                <w:highlight w:val="yellow"/>
                <w:lang w:val="ka-GE"/>
              </w:rPr>
            </w:pPr>
          </w:p>
        </w:tc>
      </w:tr>
      <w:tr w:rsidR="00A603D0" w:rsidRPr="009D68DB" w14:paraId="220356A7" w14:textId="77777777" w:rsidTr="00386C0F">
        <w:trPr>
          <w:trHeight w:val="600"/>
        </w:trPr>
        <w:tc>
          <w:tcPr>
            <w:tcW w:w="2228" w:type="pct"/>
            <w:hideMark/>
          </w:tcPr>
          <w:p w14:paraId="01C97833" w14:textId="77777777" w:rsidR="00A603D0" w:rsidRPr="00FE5022" w:rsidRDefault="00A603D0" w:rsidP="00E55F46">
            <w:pPr>
              <w:rPr>
                <w:rFonts w:ascii="Sylfaen" w:eastAsia="Times New Roman" w:hAnsi="Sylfaen" w:cs="Times New Roman"/>
                <w:color w:val="2F75B5"/>
                <w:szCs w:val="24"/>
              </w:rPr>
            </w:pPr>
            <w:r w:rsidRPr="00FE5022">
              <w:rPr>
                <w:rFonts w:ascii="Sylfaen" w:eastAsia="Times New Roman" w:hAnsi="Sylfaen" w:cs="Sylfaen"/>
                <w:color w:val="2F75B5"/>
                <w:szCs w:val="24"/>
              </w:rPr>
              <w:t>პროგრამის</w:t>
            </w:r>
            <w:r w:rsidRPr="00FE5022">
              <w:rPr>
                <w:rFonts w:ascii="Sylfaen" w:eastAsia="Times New Roman" w:hAnsi="Sylfaen" w:cs="Times New Roman"/>
                <w:color w:val="2F75B5"/>
                <w:szCs w:val="24"/>
              </w:rPr>
              <w:t xml:space="preserve"> </w:t>
            </w:r>
            <w:r w:rsidRPr="00FE5022">
              <w:rPr>
                <w:rFonts w:ascii="Sylfaen" w:eastAsia="Times New Roman" w:hAnsi="Sylfaen" w:cs="Sylfaen"/>
                <w:color w:val="2F75B5"/>
                <w:szCs w:val="24"/>
              </w:rPr>
              <w:t>მიზანი</w:t>
            </w:r>
            <w:r w:rsidRPr="00FE5022">
              <w:rPr>
                <w:rFonts w:ascii="Sylfaen" w:eastAsia="Times New Roman" w:hAnsi="Sylfaen" w:cs="Times New Roman"/>
                <w:color w:val="2F75B5"/>
                <w:szCs w:val="24"/>
              </w:rPr>
              <w:t xml:space="preserve"> </w:t>
            </w:r>
            <w:r w:rsidRPr="00FE5022">
              <w:rPr>
                <w:rFonts w:ascii="Sylfaen" w:eastAsia="Times New Roman" w:hAnsi="Sylfaen" w:cs="Sylfaen"/>
                <w:color w:val="2F75B5"/>
                <w:szCs w:val="24"/>
              </w:rPr>
              <w:t>და</w:t>
            </w:r>
            <w:r w:rsidRPr="00FE5022">
              <w:rPr>
                <w:rFonts w:ascii="Sylfaen" w:eastAsia="Times New Roman" w:hAnsi="Sylfaen" w:cs="Times New Roman"/>
                <w:color w:val="2F75B5"/>
                <w:szCs w:val="24"/>
              </w:rPr>
              <w:t xml:space="preserve"> </w:t>
            </w:r>
            <w:r w:rsidRPr="00FE5022">
              <w:rPr>
                <w:rFonts w:ascii="Sylfaen" w:eastAsia="Times New Roman" w:hAnsi="Sylfaen" w:cs="Sylfaen"/>
                <w:color w:val="2F75B5"/>
                <w:szCs w:val="24"/>
              </w:rPr>
              <w:t>მოსალოდნელი</w:t>
            </w:r>
            <w:r w:rsidRPr="00FE5022">
              <w:rPr>
                <w:rFonts w:ascii="Sylfaen" w:eastAsia="Times New Roman" w:hAnsi="Sylfaen" w:cs="Times New Roman"/>
                <w:color w:val="2F75B5"/>
                <w:szCs w:val="24"/>
              </w:rPr>
              <w:t xml:space="preserve"> </w:t>
            </w:r>
            <w:r w:rsidRPr="00FE5022">
              <w:rPr>
                <w:rFonts w:ascii="Sylfaen" w:eastAsia="Times New Roman" w:hAnsi="Sylfaen" w:cs="Sylfaen"/>
                <w:color w:val="2F75B5"/>
                <w:szCs w:val="24"/>
              </w:rPr>
              <w:t>შედეგი</w:t>
            </w:r>
          </w:p>
        </w:tc>
        <w:tc>
          <w:tcPr>
            <w:tcW w:w="2772" w:type="pct"/>
            <w:gridSpan w:val="2"/>
            <w:shd w:val="clear" w:color="auto" w:fill="auto"/>
            <w:hideMark/>
          </w:tcPr>
          <w:p w14:paraId="2914E78A" w14:textId="77777777" w:rsidR="00A603D0" w:rsidRPr="00DC1372" w:rsidRDefault="00A603D0" w:rsidP="00E55F46">
            <w:pPr>
              <w:jc w:val="both"/>
              <w:rPr>
                <w:rFonts w:ascii="Sylfaen" w:hAnsi="Sylfaen" w:cs="Sylfaen"/>
                <w:sz w:val="20"/>
                <w:lang w:val="ka-GE"/>
              </w:rPr>
            </w:pPr>
            <w:r w:rsidRPr="00DC1372">
              <w:rPr>
                <w:rFonts w:ascii="Sylfaen" w:eastAsia="Times New Roman" w:hAnsi="Sylfaen" w:cs="Sylfaen"/>
                <w:color w:val="000000"/>
                <w:sz w:val="20"/>
                <w:lang w:val="ka-GE"/>
              </w:rPr>
              <w:t>პროგრამის მიზანია ქ. ბათუმის მუნიციპალიტეტის ეფექტური ფუნქციონირების უზრუნველყოფა</w:t>
            </w:r>
          </w:p>
        </w:tc>
      </w:tr>
      <w:tr w:rsidR="00A603D0" w:rsidRPr="009D68DB" w14:paraId="2713477F" w14:textId="77777777" w:rsidTr="00386C0F">
        <w:trPr>
          <w:trHeight w:val="300"/>
        </w:trPr>
        <w:tc>
          <w:tcPr>
            <w:tcW w:w="2228" w:type="pct"/>
            <w:hideMark/>
          </w:tcPr>
          <w:p w14:paraId="75201404" w14:textId="77777777" w:rsidR="00A603D0" w:rsidRPr="009D68DB" w:rsidRDefault="00A603D0" w:rsidP="00E55F46">
            <w:pPr>
              <w:rPr>
                <w:rFonts w:ascii="Sylfaen" w:eastAsia="Times New Roman" w:hAnsi="Sylfaen" w:cs="Times New Roman"/>
                <w:color w:val="000000"/>
                <w:sz w:val="24"/>
                <w:szCs w:val="24"/>
              </w:rPr>
            </w:pPr>
          </w:p>
        </w:tc>
        <w:tc>
          <w:tcPr>
            <w:tcW w:w="1979" w:type="pct"/>
            <w:shd w:val="clear" w:color="auto" w:fill="auto"/>
            <w:hideMark/>
          </w:tcPr>
          <w:p w14:paraId="6AACC500" w14:textId="77777777" w:rsidR="00A603D0" w:rsidRPr="009D68DB" w:rsidRDefault="00A603D0" w:rsidP="00E55F46">
            <w:pPr>
              <w:rPr>
                <w:rFonts w:ascii="Sylfaen" w:eastAsia="Times New Roman" w:hAnsi="Sylfaen" w:cs="Times New Roman"/>
              </w:rPr>
            </w:pPr>
          </w:p>
        </w:tc>
        <w:tc>
          <w:tcPr>
            <w:tcW w:w="793" w:type="pct"/>
            <w:shd w:val="clear" w:color="auto" w:fill="auto"/>
            <w:noWrap/>
            <w:hideMark/>
          </w:tcPr>
          <w:p w14:paraId="010E9268" w14:textId="77777777" w:rsidR="00A603D0" w:rsidRPr="009D68DB" w:rsidRDefault="00A603D0" w:rsidP="00E55F46">
            <w:pPr>
              <w:rPr>
                <w:rFonts w:ascii="Sylfaen" w:eastAsia="Times New Roman" w:hAnsi="Sylfaen" w:cs="Times New Roman"/>
              </w:rPr>
            </w:pPr>
          </w:p>
        </w:tc>
      </w:tr>
      <w:tr w:rsidR="00A603D0" w:rsidRPr="009D68DB" w14:paraId="156F3EDE" w14:textId="77777777" w:rsidTr="00386C0F">
        <w:trPr>
          <w:trHeight w:val="300"/>
        </w:trPr>
        <w:tc>
          <w:tcPr>
            <w:tcW w:w="2228" w:type="pct"/>
            <w:hideMark/>
          </w:tcPr>
          <w:p w14:paraId="29AA90F5" w14:textId="77777777" w:rsidR="00A603D0" w:rsidRPr="00FE5022" w:rsidRDefault="00A603D0" w:rsidP="00E55F46">
            <w:pPr>
              <w:rPr>
                <w:rFonts w:ascii="Sylfaen" w:eastAsia="Times New Roman" w:hAnsi="Sylfaen" w:cs="Times New Roman"/>
                <w:b/>
                <w:color w:val="2F75B5"/>
                <w:szCs w:val="24"/>
              </w:rPr>
            </w:pPr>
            <w:r w:rsidRPr="00FE5022">
              <w:rPr>
                <w:rFonts w:ascii="Sylfaen" w:eastAsia="Times New Roman" w:hAnsi="Sylfaen" w:cs="Sylfaen"/>
                <w:b/>
                <w:color w:val="2F75B5"/>
                <w:szCs w:val="24"/>
              </w:rPr>
              <w:t>ღონისძიებები</w:t>
            </w:r>
            <w:r w:rsidRPr="00FE5022">
              <w:rPr>
                <w:rFonts w:ascii="Sylfaen" w:eastAsia="Times New Roman" w:hAnsi="Sylfaen" w:cs="Times New Roman"/>
                <w:b/>
                <w:color w:val="2F75B5"/>
                <w:szCs w:val="24"/>
              </w:rPr>
              <w:t>:</w:t>
            </w:r>
          </w:p>
        </w:tc>
        <w:tc>
          <w:tcPr>
            <w:tcW w:w="1979" w:type="pct"/>
            <w:hideMark/>
          </w:tcPr>
          <w:p w14:paraId="0F87C05D" w14:textId="77777777" w:rsidR="00A603D0" w:rsidRPr="00FE5022" w:rsidRDefault="00A603D0" w:rsidP="00E55F46">
            <w:pPr>
              <w:rPr>
                <w:rFonts w:ascii="Sylfaen" w:eastAsia="Times New Roman" w:hAnsi="Sylfaen" w:cs="Times New Roman"/>
                <w:b/>
                <w:color w:val="2F75B5"/>
                <w:szCs w:val="24"/>
              </w:rPr>
            </w:pPr>
            <w:r w:rsidRPr="00FE5022">
              <w:rPr>
                <w:rFonts w:ascii="Sylfaen" w:eastAsia="Times New Roman" w:hAnsi="Sylfaen" w:cs="Sylfaen"/>
                <w:b/>
                <w:color w:val="2F75B5"/>
                <w:szCs w:val="24"/>
              </w:rPr>
              <w:t>შესრულების</w:t>
            </w:r>
            <w:r w:rsidRPr="00FE5022">
              <w:rPr>
                <w:rFonts w:ascii="Sylfaen" w:eastAsia="Times New Roman" w:hAnsi="Sylfaen" w:cs="Times New Roman"/>
                <w:b/>
                <w:color w:val="2F75B5"/>
                <w:szCs w:val="24"/>
              </w:rPr>
              <w:t xml:space="preserve"> </w:t>
            </w:r>
            <w:r w:rsidRPr="00FE5022">
              <w:rPr>
                <w:rFonts w:ascii="Sylfaen" w:eastAsia="Times New Roman" w:hAnsi="Sylfaen" w:cs="Sylfaen"/>
                <w:b/>
                <w:color w:val="2F75B5"/>
                <w:szCs w:val="24"/>
              </w:rPr>
              <w:t>ინდიკატორი</w:t>
            </w:r>
          </w:p>
        </w:tc>
        <w:tc>
          <w:tcPr>
            <w:tcW w:w="793" w:type="pct"/>
            <w:shd w:val="clear" w:color="auto" w:fill="auto"/>
            <w:noWrap/>
            <w:hideMark/>
          </w:tcPr>
          <w:p w14:paraId="65EB7834" w14:textId="77777777" w:rsidR="00A603D0" w:rsidRPr="00FE5022" w:rsidRDefault="00A603D0" w:rsidP="00E55F46">
            <w:pPr>
              <w:rPr>
                <w:rFonts w:ascii="Sylfaen" w:eastAsia="Times New Roman" w:hAnsi="Sylfaen" w:cs="Times New Roman"/>
                <w:b/>
                <w:color w:val="2F75B5"/>
                <w:szCs w:val="24"/>
              </w:rPr>
            </w:pPr>
            <w:r w:rsidRPr="00FE5022">
              <w:rPr>
                <w:rFonts w:ascii="Sylfaen" w:eastAsia="Times New Roman" w:hAnsi="Sylfaen" w:cs="Sylfaen"/>
                <w:b/>
                <w:color w:val="2F75B5"/>
                <w:szCs w:val="24"/>
              </w:rPr>
              <w:t>შესრულება</w:t>
            </w:r>
          </w:p>
        </w:tc>
      </w:tr>
      <w:tr w:rsidR="00A603D0" w:rsidRPr="009D68DB" w14:paraId="053A36FA" w14:textId="77777777" w:rsidTr="00386C0F">
        <w:trPr>
          <w:trHeight w:val="567"/>
        </w:trPr>
        <w:tc>
          <w:tcPr>
            <w:tcW w:w="2228" w:type="pct"/>
            <w:hideMark/>
          </w:tcPr>
          <w:p w14:paraId="075BA4A7" w14:textId="77777777" w:rsidR="00A603D0" w:rsidRPr="00FE5022" w:rsidRDefault="00A603D0" w:rsidP="00E55F46">
            <w:pPr>
              <w:pStyle w:val="Default"/>
              <w:spacing w:after="160"/>
              <w:jc w:val="both"/>
              <w:rPr>
                <w:sz w:val="20"/>
                <w:szCs w:val="20"/>
                <w:lang w:val="ka-GE"/>
              </w:rPr>
            </w:pPr>
            <w:r w:rsidRPr="00FE5022">
              <w:rPr>
                <w:sz w:val="20"/>
                <w:szCs w:val="20"/>
                <w:lang w:val="ka-GE"/>
              </w:rPr>
              <w:t>მუნიციპალიტეტის საქმიანობის მარეგულირებელი საკანონმდებლო ბაზის გაუმჯობესებისათვის ცვლილებების პროექტების მომზადება და უმაღლეს საბჭოში წარდგენა</w:t>
            </w:r>
          </w:p>
          <w:p w14:paraId="61C83C16" w14:textId="77777777" w:rsidR="00A603D0" w:rsidRPr="00FE5022" w:rsidRDefault="00A603D0" w:rsidP="00E55F46">
            <w:pPr>
              <w:pStyle w:val="Default"/>
              <w:spacing w:after="160"/>
              <w:jc w:val="both"/>
              <w:rPr>
                <w:sz w:val="20"/>
                <w:szCs w:val="20"/>
                <w:lang w:val="ka-GE"/>
              </w:rPr>
            </w:pPr>
          </w:p>
        </w:tc>
        <w:tc>
          <w:tcPr>
            <w:tcW w:w="1979" w:type="pct"/>
            <w:shd w:val="clear" w:color="auto" w:fill="FFFFFF" w:themeFill="background1"/>
            <w:hideMark/>
          </w:tcPr>
          <w:p w14:paraId="341C8947" w14:textId="77777777" w:rsidR="00A603D0" w:rsidRPr="00FE5022" w:rsidRDefault="00A603D0" w:rsidP="00E55F46">
            <w:pPr>
              <w:rPr>
                <w:rFonts w:ascii="Sylfaen" w:hAnsi="Sylfaen" w:cs="Sylfaen"/>
                <w:sz w:val="20"/>
                <w:szCs w:val="20"/>
                <w:lang w:val="ka-GE"/>
              </w:rPr>
            </w:pPr>
            <w:r w:rsidRPr="00FE5022">
              <w:rPr>
                <w:rFonts w:ascii="Sylfaen" w:hAnsi="Sylfaen" w:cs="Sylfaen"/>
                <w:sz w:val="20"/>
                <w:szCs w:val="20"/>
                <w:lang w:val="ka-GE"/>
              </w:rPr>
              <w:t>მუნიციპალიტეტის მიერ ინიცირებული და შესაბამისი საკანონმდებლო ორგანოების მიერ განხილული და დამტკიცებული საკითხების რაოდენობა.</w:t>
            </w:r>
          </w:p>
        </w:tc>
        <w:tc>
          <w:tcPr>
            <w:tcW w:w="793" w:type="pct"/>
            <w:shd w:val="clear" w:color="auto" w:fill="FFFFFF" w:themeFill="background1"/>
            <w:noWrap/>
            <w:hideMark/>
          </w:tcPr>
          <w:p w14:paraId="1E023DFB" w14:textId="77777777" w:rsidR="00A603D0" w:rsidRPr="00FE5022" w:rsidRDefault="00A603D0" w:rsidP="00E55F46">
            <w:pPr>
              <w:jc w:val="center"/>
              <w:rPr>
                <w:rFonts w:ascii="Sylfaen" w:eastAsia="Calibri" w:hAnsi="Sylfaen" w:cs="Sylfaen"/>
                <w:b/>
                <w:sz w:val="20"/>
                <w:szCs w:val="20"/>
                <w:lang w:val="ka-GE"/>
              </w:rPr>
            </w:pPr>
            <w:r w:rsidRPr="00FE5022">
              <w:rPr>
                <w:rFonts w:ascii="Sylfaen" w:eastAsia="Calibri" w:hAnsi="Sylfaen" w:cs="Sylfaen"/>
                <w:b/>
                <w:sz w:val="20"/>
                <w:szCs w:val="20"/>
                <w:lang w:val="ka-GE"/>
              </w:rPr>
              <w:t>√</w:t>
            </w:r>
          </w:p>
          <w:p w14:paraId="57107CCE" w14:textId="77777777" w:rsidR="00A603D0" w:rsidRPr="00FE5022" w:rsidRDefault="00A603D0" w:rsidP="00E55F46">
            <w:pPr>
              <w:jc w:val="center"/>
              <w:rPr>
                <w:rFonts w:ascii="Sylfaen" w:eastAsia="Calibri" w:hAnsi="Sylfaen" w:cs="Sylfaen"/>
                <w:sz w:val="20"/>
                <w:szCs w:val="20"/>
                <w:lang w:val="ka-GE"/>
              </w:rPr>
            </w:pPr>
          </w:p>
          <w:p w14:paraId="2E90D4A3" w14:textId="77777777" w:rsidR="00A603D0" w:rsidRPr="00FE5022" w:rsidRDefault="00A603D0" w:rsidP="00E55F46">
            <w:pPr>
              <w:rPr>
                <w:rFonts w:ascii="Sylfaen" w:eastAsia="Times New Roman" w:hAnsi="Sylfaen" w:cs="Times New Roman"/>
                <w:color w:val="000000"/>
                <w:sz w:val="20"/>
                <w:szCs w:val="20"/>
              </w:rPr>
            </w:pPr>
          </w:p>
        </w:tc>
      </w:tr>
    </w:tbl>
    <w:p w14:paraId="255BCC6B" w14:textId="77777777" w:rsidR="00A603D0" w:rsidRPr="009D68DB" w:rsidRDefault="00A603D0" w:rsidP="00E55F46">
      <w:pPr>
        <w:spacing w:line="240" w:lineRule="auto"/>
        <w:rPr>
          <w:rFonts w:ascii="Sylfaen" w:hAnsi="Sylfaen" w:cs="Sylfaen"/>
          <w:b/>
          <w:iCs/>
          <w:sz w:val="20"/>
          <w:szCs w:val="20"/>
          <w:lang w:val="ka-GE"/>
        </w:rPr>
      </w:pPr>
    </w:p>
    <w:sectPr w:rsidR="00A603D0" w:rsidRPr="009D68DB" w:rsidSect="00C7788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A4249" w14:textId="77777777" w:rsidR="00AF7444" w:rsidRDefault="00AF7444" w:rsidP="006C23BB">
      <w:pPr>
        <w:spacing w:after="0" w:line="240" w:lineRule="auto"/>
      </w:pPr>
      <w:r>
        <w:separator/>
      </w:r>
    </w:p>
  </w:endnote>
  <w:endnote w:type="continuationSeparator" w:id="0">
    <w:p w14:paraId="6765C5AB" w14:textId="77777777" w:rsidR="00AF7444" w:rsidRDefault="00AF7444" w:rsidP="006C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80990"/>
      <w:docPartObj>
        <w:docPartGallery w:val="Page Numbers (Bottom of Page)"/>
        <w:docPartUnique/>
      </w:docPartObj>
    </w:sdtPr>
    <w:sdtEndPr/>
    <w:sdtContent>
      <w:p w14:paraId="65DC65F0" w14:textId="438C523A" w:rsidR="006E0B0A" w:rsidRDefault="006E0B0A">
        <w:pPr>
          <w:pStyle w:val="Footer"/>
          <w:jc w:val="right"/>
        </w:pPr>
        <w:r>
          <w:fldChar w:fldCharType="begin"/>
        </w:r>
        <w:r>
          <w:instrText xml:space="preserve"> PAGE   \* MERGEFORMAT </w:instrText>
        </w:r>
        <w:r>
          <w:fldChar w:fldCharType="separate"/>
        </w:r>
        <w:r w:rsidR="0071076D">
          <w:rPr>
            <w:noProof/>
          </w:rPr>
          <w:t>208</w:t>
        </w:r>
        <w:r>
          <w:rPr>
            <w:noProof/>
          </w:rPr>
          <w:fldChar w:fldCharType="end"/>
        </w:r>
      </w:p>
    </w:sdtContent>
  </w:sdt>
  <w:p w14:paraId="533F94FC" w14:textId="77777777" w:rsidR="006E0B0A" w:rsidRDefault="006E0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8F1B5" w14:textId="77777777" w:rsidR="00AF7444" w:rsidRDefault="00AF7444" w:rsidP="006C23BB">
      <w:pPr>
        <w:spacing w:after="0" w:line="240" w:lineRule="auto"/>
      </w:pPr>
      <w:r>
        <w:separator/>
      </w:r>
    </w:p>
  </w:footnote>
  <w:footnote w:type="continuationSeparator" w:id="0">
    <w:p w14:paraId="6915004F" w14:textId="77777777" w:rsidR="00AF7444" w:rsidRDefault="00AF7444" w:rsidP="006C2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B64E0" w14:textId="77777777" w:rsidR="006E0B0A" w:rsidRDefault="006E0B0A">
    <w:pPr>
      <w:pStyle w:val="Header"/>
      <w:rPr>
        <w:rFonts w:ascii="Sylfaen" w:hAnsi="Sylfaen"/>
        <w:sz w:val="18"/>
        <w:lang w:val="ka-GE"/>
      </w:rPr>
    </w:pPr>
    <w:r w:rsidRPr="006C23BB">
      <w:rPr>
        <w:noProof/>
        <w:sz w:val="18"/>
      </w:rPr>
      <w:drawing>
        <wp:anchor distT="0" distB="0" distL="114300" distR="114300" simplePos="0" relativeHeight="251658240" behindDoc="1" locked="0" layoutInCell="1" allowOverlap="1" wp14:anchorId="56308109" wp14:editId="1DD31FC5">
          <wp:simplePos x="0" y="0"/>
          <wp:positionH relativeFrom="leftMargin">
            <wp:align>right</wp:align>
          </wp:positionH>
          <wp:positionV relativeFrom="paragraph">
            <wp:posOffset>-1905</wp:posOffset>
          </wp:positionV>
          <wp:extent cx="352425" cy="352425"/>
          <wp:effectExtent l="0" t="0" r="9525" b="9525"/>
          <wp:wrapTight wrapText="bothSides">
            <wp:wrapPolygon edited="0">
              <wp:start x="0" y="0"/>
              <wp:lineTo x="0" y="21016"/>
              <wp:lineTo x="21016" y="21016"/>
              <wp:lineTo x="21016" y="0"/>
              <wp:lineTo x="0" y="0"/>
            </wp:wrapPolygon>
          </wp:wrapTight>
          <wp:docPr id="1" name="Picture 1" descr="C:\Users\User\Desktop\Italian business forum\photos\batu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talian business forum\photos\batum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anchor>
      </w:drawing>
    </w:r>
    <w:r w:rsidRPr="006C23BB">
      <w:rPr>
        <w:sz w:val="18"/>
      </w:rPr>
      <w:ptab w:relativeTo="margin" w:alignment="center" w:leader="none"/>
    </w:r>
    <w:r w:rsidRPr="006C23BB">
      <w:rPr>
        <w:sz w:val="18"/>
      </w:rPr>
      <w:ptab w:relativeTo="margin" w:alignment="right" w:leader="none"/>
    </w:r>
    <w:r w:rsidRPr="006C23BB">
      <w:rPr>
        <w:rFonts w:ascii="Sylfaen" w:hAnsi="Sylfaen"/>
        <w:sz w:val="18"/>
        <w:lang w:val="ka-GE"/>
      </w:rPr>
      <w:t xml:space="preserve">ქალაქ ბათუმის მუნიციპალიტეტის 2018-2021 წლების </w:t>
    </w:r>
  </w:p>
  <w:p w14:paraId="2A19CD01" w14:textId="77777777" w:rsidR="006E0B0A" w:rsidRPr="006C23BB" w:rsidRDefault="006E0B0A" w:rsidP="006C23BB">
    <w:pPr>
      <w:pStyle w:val="Header"/>
      <w:jc w:val="right"/>
      <w:rPr>
        <w:rFonts w:ascii="Sylfaen" w:hAnsi="Sylfaen"/>
        <w:sz w:val="18"/>
        <w:lang w:val="ka-GE"/>
      </w:rPr>
    </w:pPr>
    <w:r>
      <w:rPr>
        <w:rFonts w:ascii="Sylfaen" w:hAnsi="Sylfaen"/>
        <w:sz w:val="18"/>
        <w:lang w:val="ka-GE"/>
      </w:rPr>
      <w:t>სტრატეგიული განვითრების გეგმის ანგარიში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E13"/>
    <w:multiLevelType w:val="multilevel"/>
    <w:tmpl w:val="AB4E73DA"/>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0975256"/>
    <w:multiLevelType w:val="hybridMultilevel"/>
    <w:tmpl w:val="D2E67A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F7FD3"/>
    <w:multiLevelType w:val="multilevel"/>
    <w:tmpl w:val="AB4E73DA"/>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28736B5"/>
    <w:multiLevelType w:val="hybridMultilevel"/>
    <w:tmpl w:val="598A718C"/>
    <w:lvl w:ilvl="0" w:tplc="63288FBA">
      <w:start w:val="1"/>
      <w:numFmt w:val="decimal"/>
      <w:lvlText w:val="%1)"/>
      <w:lvlJc w:val="left"/>
      <w:pPr>
        <w:ind w:left="1080" w:hanging="360"/>
      </w:pPr>
      <w:rPr>
        <w:rFonts w:hint="default"/>
      </w:rPr>
    </w:lvl>
    <w:lvl w:ilvl="1" w:tplc="81541C8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F57222"/>
    <w:multiLevelType w:val="hybridMultilevel"/>
    <w:tmpl w:val="85242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99075A"/>
    <w:multiLevelType w:val="multilevel"/>
    <w:tmpl w:val="AB4E73DA"/>
    <w:lvl w:ilvl="0">
      <w:start w:val="1"/>
      <w:numFmt w:val="bullet"/>
      <w:lvlText w:val=""/>
      <w:lvlJc w:val="left"/>
      <w:pPr>
        <w:ind w:left="360" w:hanging="360"/>
      </w:pPr>
      <w:rPr>
        <w:rFonts w:ascii="Wingdings" w:hAnsi="Wingdings" w:hint="default"/>
      </w:rPr>
    </w:lvl>
    <w:lvl w:ilvl="1">
      <w:start w:val="1"/>
      <w:numFmt w:val="bullet"/>
      <w:lvlText w:val=""/>
      <w:lvlJc w:val="left"/>
      <w:pPr>
        <w:ind w:left="578" w:hanging="360"/>
      </w:pPr>
      <w:rPr>
        <w:rFonts w:ascii="Wingdings" w:hAnsi="Wingdings" w:hint="default"/>
      </w:rPr>
    </w:lvl>
    <w:lvl w:ilvl="2">
      <w:start w:val="1"/>
      <w:numFmt w:val="bullet"/>
      <w:lvlText w:val=""/>
      <w:lvlJc w:val="left"/>
      <w:pPr>
        <w:ind w:left="938" w:hanging="360"/>
      </w:pPr>
      <w:rPr>
        <w:rFonts w:ascii="Wingdings" w:hAnsi="Wingdings" w:hint="default"/>
      </w:rPr>
    </w:lvl>
    <w:lvl w:ilvl="3">
      <w:start w:val="1"/>
      <w:numFmt w:val="bullet"/>
      <w:lvlText w:val=""/>
      <w:lvlJc w:val="left"/>
      <w:pPr>
        <w:ind w:left="1298" w:hanging="360"/>
      </w:pPr>
      <w:rPr>
        <w:rFonts w:ascii="Symbol" w:hAnsi="Symbol" w:hint="default"/>
      </w:rPr>
    </w:lvl>
    <w:lvl w:ilvl="4">
      <w:start w:val="1"/>
      <w:numFmt w:val="bullet"/>
      <w:lvlText w:val=""/>
      <w:lvlJc w:val="left"/>
      <w:pPr>
        <w:ind w:left="1658" w:hanging="360"/>
      </w:pPr>
      <w:rPr>
        <w:rFonts w:ascii="Symbol" w:hAnsi="Symbol" w:hint="default"/>
      </w:rPr>
    </w:lvl>
    <w:lvl w:ilvl="5">
      <w:start w:val="1"/>
      <w:numFmt w:val="bullet"/>
      <w:lvlText w:val=""/>
      <w:lvlJc w:val="left"/>
      <w:pPr>
        <w:ind w:left="2018" w:hanging="360"/>
      </w:pPr>
      <w:rPr>
        <w:rFonts w:ascii="Wingdings" w:hAnsi="Wingdings" w:hint="default"/>
      </w:rPr>
    </w:lvl>
    <w:lvl w:ilvl="6">
      <w:start w:val="1"/>
      <w:numFmt w:val="bullet"/>
      <w:lvlText w:val=""/>
      <w:lvlJc w:val="left"/>
      <w:pPr>
        <w:ind w:left="2378" w:hanging="360"/>
      </w:pPr>
      <w:rPr>
        <w:rFonts w:ascii="Wingdings" w:hAnsi="Wingdings" w:hint="default"/>
      </w:rPr>
    </w:lvl>
    <w:lvl w:ilvl="7">
      <w:start w:val="1"/>
      <w:numFmt w:val="bullet"/>
      <w:lvlText w:val=""/>
      <w:lvlJc w:val="left"/>
      <w:pPr>
        <w:ind w:left="2738" w:hanging="360"/>
      </w:pPr>
      <w:rPr>
        <w:rFonts w:ascii="Symbol" w:hAnsi="Symbol" w:hint="default"/>
      </w:rPr>
    </w:lvl>
    <w:lvl w:ilvl="8">
      <w:start w:val="1"/>
      <w:numFmt w:val="bullet"/>
      <w:lvlText w:val=""/>
      <w:lvlJc w:val="left"/>
      <w:pPr>
        <w:ind w:left="3098" w:hanging="360"/>
      </w:pPr>
      <w:rPr>
        <w:rFonts w:ascii="Symbol" w:hAnsi="Symbol" w:hint="default"/>
      </w:rPr>
    </w:lvl>
  </w:abstractNum>
  <w:abstractNum w:abstractNumId="6" w15:restartNumberingAfterBreak="0">
    <w:nsid w:val="074E5F92"/>
    <w:multiLevelType w:val="hybridMultilevel"/>
    <w:tmpl w:val="4746D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A4576"/>
    <w:multiLevelType w:val="hybridMultilevel"/>
    <w:tmpl w:val="E5EAF200"/>
    <w:lvl w:ilvl="0" w:tplc="D834CE40">
      <w:numFmt w:val="bullet"/>
      <w:lvlText w:val="-"/>
      <w:lvlJc w:val="left"/>
      <w:pPr>
        <w:ind w:left="720" w:hanging="360"/>
      </w:pPr>
      <w:rPr>
        <w:rFonts w:ascii="Sylfaen" w:eastAsiaTheme="minorHAnsi" w:hAnsi="Sylfaen" w:cs="Times New Roman"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08AD12D1"/>
    <w:multiLevelType w:val="multilevel"/>
    <w:tmpl w:val="AB4E73DA"/>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9D13E24"/>
    <w:multiLevelType w:val="hybridMultilevel"/>
    <w:tmpl w:val="36A24D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254D37"/>
    <w:multiLevelType w:val="hybridMultilevel"/>
    <w:tmpl w:val="02D888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154A5A"/>
    <w:multiLevelType w:val="hybridMultilevel"/>
    <w:tmpl w:val="3F061B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9011F"/>
    <w:multiLevelType w:val="hybridMultilevel"/>
    <w:tmpl w:val="811A53C2"/>
    <w:lvl w:ilvl="0" w:tplc="FAA06E1A">
      <w:numFmt w:val="bullet"/>
      <w:lvlText w:val="•"/>
      <w:lvlJc w:val="left"/>
      <w:pPr>
        <w:ind w:left="720"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AB42A2"/>
    <w:multiLevelType w:val="multilevel"/>
    <w:tmpl w:val="AB4E73DA"/>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0E0C01C2"/>
    <w:multiLevelType w:val="hybridMultilevel"/>
    <w:tmpl w:val="3C283FF4"/>
    <w:lvl w:ilvl="0" w:tplc="F67CBE00">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014D47"/>
    <w:multiLevelType w:val="hybridMultilevel"/>
    <w:tmpl w:val="D4961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AA0A58"/>
    <w:multiLevelType w:val="hybridMultilevel"/>
    <w:tmpl w:val="25A0B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144134A"/>
    <w:multiLevelType w:val="hybridMultilevel"/>
    <w:tmpl w:val="478637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4A5F52"/>
    <w:multiLevelType w:val="hybridMultilevel"/>
    <w:tmpl w:val="0FBAA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7F4028"/>
    <w:multiLevelType w:val="hybridMultilevel"/>
    <w:tmpl w:val="1F9C25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456041"/>
    <w:multiLevelType w:val="hybridMultilevel"/>
    <w:tmpl w:val="E63E8ED6"/>
    <w:lvl w:ilvl="0" w:tplc="5CEE8CAA">
      <w:start w:val="2018"/>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4497AB4"/>
    <w:multiLevelType w:val="multilevel"/>
    <w:tmpl w:val="AB4E73DA"/>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17FC5419"/>
    <w:multiLevelType w:val="hybridMultilevel"/>
    <w:tmpl w:val="2AE27A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FC128A"/>
    <w:multiLevelType w:val="hybridMultilevel"/>
    <w:tmpl w:val="E890A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2256D9"/>
    <w:multiLevelType w:val="hybridMultilevel"/>
    <w:tmpl w:val="F96E85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7B3825"/>
    <w:multiLevelType w:val="hybridMultilevel"/>
    <w:tmpl w:val="887A3E0E"/>
    <w:lvl w:ilvl="0" w:tplc="04090001">
      <w:start w:val="1"/>
      <w:numFmt w:val="bullet"/>
      <w:lvlText w:val=""/>
      <w:lvlJc w:val="left"/>
      <w:pPr>
        <w:ind w:left="720" w:hanging="360"/>
      </w:pPr>
      <w:rPr>
        <w:rFonts w:ascii="Symbol" w:hAnsi="Symbol" w:hint="default"/>
      </w:rPr>
    </w:lvl>
    <w:lvl w:ilvl="1" w:tplc="FAA06E1A">
      <w:numFmt w:val="bullet"/>
      <w:lvlText w:val="•"/>
      <w:lvlJc w:val="left"/>
      <w:pPr>
        <w:ind w:left="1800" w:hanging="720"/>
      </w:pPr>
      <w:rPr>
        <w:rFonts w:ascii="Sylfaen" w:eastAsiaTheme="minorHAnsi" w:hAnsi="Sylfaen"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013C81"/>
    <w:multiLevelType w:val="hybridMultilevel"/>
    <w:tmpl w:val="CAE073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2C4302"/>
    <w:multiLevelType w:val="multilevel"/>
    <w:tmpl w:val="AB4E73DA"/>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20227BC3"/>
    <w:multiLevelType w:val="hybridMultilevel"/>
    <w:tmpl w:val="8D3CBCDC"/>
    <w:lvl w:ilvl="0" w:tplc="04370011">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9" w15:restartNumberingAfterBreak="0">
    <w:nsid w:val="206B72BF"/>
    <w:multiLevelType w:val="hybridMultilevel"/>
    <w:tmpl w:val="24B0DE5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21D51280"/>
    <w:multiLevelType w:val="multilevel"/>
    <w:tmpl w:val="AB4E73DA"/>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22BB0F12"/>
    <w:multiLevelType w:val="hybridMultilevel"/>
    <w:tmpl w:val="A83EBBBA"/>
    <w:lvl w:ilvl="0" w:tplc="50B809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3216297"/>
    <w:multiLevelType w:val="hybridMultilevel"/>
    <w:tmpl w:val="EE5A7DB0"/>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232E4AC1"/>
    <w:multiLevelType w:val="multilevel"/>
    <w:tmpl w:val="AB4E73DA"/>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24AC0DD5"/>
    <w:multiLevelType w:val="hybridMultilevel"/>
    <w:tmpl w:val="BA4ED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C955B9"/>
    <w:multiLevelType w:val="hybridMultilevel"/>
    <w:tmpl w:val="FE523E14"/>
    <w:lvl w:ilvl="0" w:tplc="04370011">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6" w15:restartNumberingAfterBreak="0">
    <w:nsid w:val="25FE2D7C"/>
    <w:multiLevelType w:val="hybridMultilevel"/>
    <w:tmpl w:val="3870B3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785C83"/>
    <w:multiLevelType w:val="hybridMultilevel"/>
    <w:tmpl w:val="AC8056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7BF7D5E"/>
    <w:multiLevelType w:val="hybridMultilevel"/>
    <w:tmpl w:val="85488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E063C0"/>
    <w:multiLevelType w:val="hybridMultilevel"/>
    <w:tmpl w:val="16C4CF0E"/>
    <w:lvl w:ilvl="0" w:tplc="04370011">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0" w15:restartNumberingAfterBreak="0">
    <w:nsid w:val="286C7007"/>
    <w:multiLevelType w:val="hybridMultilevel"/>
    <w:tmpl w:val="23248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E62DA1"/>
    <w:multiLevelType w:val="multilevel"/>
    <w:tmpl w:val="AB4E73DA"/>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2A7623DA"/>
    <w:multiLevelType w:val="hybridMultilevel"/>
    <w:tmpl w:val="4E7C4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BEC3284"/>
    <w:multiLevelType w:val="hybridMultilevel"/>
    <w:tmpl w:val="81062DCA"/>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CE47213"/>
    <w:multiLevelType w:val="hybridMultilevel"/>
    <w:tmpl w:val="48623D76"/>
    <w:lvl w:ilvl="0" w:tplc="0437000D">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5" w15:restartNumberingAfterBreak="0">
    <w:nsid w:val="2D903135"/>
    <w:multiLevelType w:val="hybridMultilevel"/>
    <w:tmpl w:val="E6E4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3C6247"/>
    <w:multiLevelType w:val="hybridMultilevel"/>
    <w:tmpl w:val="F1C24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F24889"/>
    <w:multiLevelType w:val="hybridMultilevel"/>
    <w:tmpl w:val="CC28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F214E25"/>
    <w:multiLevelType w:val="hybridMultilevel"/>
    <w:tmpl w:val="3306E720"/>
    <w:lvl w:ilvl="0" w:tplc="F67CBE00">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F336164"/>
    <w:multiLevelType w:val="hybridMultilevel"/>
    <w:tmpl w:val="AE7C6B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F784A27"/>
    <w:multiLevelType w:val="multilevel"/>
    <w:tmpl w:val="AB4E73DA"/>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15:restartNumberingAfterBreak="0">
    <w:nsid w:val="2FA03C56"/>
    <w:multiLevelType w:val="hybridMultilevel"/>
    <w:tmpl w:val="F13C53F2"/>
    <w:lvl w:ilvl="0" w:tplc="F67CBE00">
      <w:numFmt w:val="bullet"/>
      <w:lvlText w:val="-"/>
      <w:lvlJc w:val="left"/>
      <w:pPr>
        <w:ind w:left="720" w:hanging="360"/>
      </w:pPr>
      <w:rPr>
        <w:rFonts w:ascii="Sylfaen" w:eastAsiaTheme="minorHAnsi" w:hAnsi="Sylfaen" w:cs="Sylfaen"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2" w15:restartNumberingAfterBreak="0">
    <w:nsid w:val="314968B7"/>
    <w:multiLevelType w:val="hybridMultilevel"/>
    <w:tmpl w:val="8776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D27BB0"/>
    <w:multiLevelType w:val="hybridMultilevel"/>
    <w:tmpl w:val="C3C60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C31C89"/>
    <w:multiLevelType w:val="hybridMultilevel"/>
    <w:tmpl w:val="CA3AC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FC319F"/>
    <w:multiLevelType w:val="hybridMultilevel"/>
    <w:tmpl w:val="AF827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3AD1FFF"/>
    <w:multiLevelType w:val="hybridMultilevel"/>
    <w:tmpl w:val="6ACEEA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4306129"/>
    <w:multiLevelType w:val="hybridMultilevel"/>
    <w:tmpl w:val="475884F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15710E"/>
    <w:multiLevelType w:val="hybridMultilevel"/>
    <w:tmpl w:val="F600E4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6550E98"/>
    <w:multiLevelType w:val="hybridMultilevel"/>
    <w:tmpl w:val="1EE82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88E5CAF"/>
    <w:multiLevelType w:val="hybridMultilevel"/>
    <w:tmpl w:val="F61A0FD4"/>
    <w:lvl w:ilvl="0" w:tplc="F67CBE00">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95238EA"/>
    <w:multiLevelType w:val="hybridMultilevel"/>
    <w:tmpl w:val="687E2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A7D0D23"/>
    <w:multiLevelType w:val="hybridMultilevel"/>
    <w:tmpl w:val="61043530"/>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AAB5F08"/>
    <w:multiLevelType w:val="hybridMultilevel"/>
    <w:tmpl w:val="034E142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4" w15:restartNumberingAfterBreak="0">
    <w:nsid w:val="3AF623C9"/>
    <w:multiLevelType w:val="hybridMultilevel"/>
    <w:tmpl w:val="FDCC1A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6116F2"/>
    <w:multiLevelType w:val="hybridMultilevel"/>
    <w:tmpl w:val="025E08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4011EC"/>
    <w:multiLevelType w:val="hybridMultilevel"/>
    <w:tmpl w:val="6DA85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E5A55AB"/>
    <w:multiLevelType w:val="hybridMultilevel"/>
    <w:tmpl w:val="A5868CEE"/>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EC251CA"/>
    <w:multiLevelType w:val="hybridMultilevel"/>
    <w:tmpl w:val="EFCE5E2E"/>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F667F0C"/>
    <w:multiLevelType w:val="hybridMultilevel"/>
    <w:tmpl w:val="9A645E48"/>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15D498F"/>
    <w:multiLevelType w:val="hybridMultilevel"/>
    <w:tmpl w:val="67049CF4"/>
    <w:lvl w:ilvl="0" w:tplc="FAA06E1A">
      <w:numFmt w:val="bullet"/>
      <w:lvlText w:val="•"/>
      <w:lvlJc w:val="left"/>
      <w:pPr>
        <w:ind w:left="720" w:hanging="360"/>
      </w:pPr>
      <w:rPr>
        <w:rFonts w:ascii="Sylfaen" w:eastAsiaTheme="minorHAnsi" w:hAnsi="Sylfaen" w:cstheme="minorBid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1" w15:restartNumberingAfterBreak="0">
    <w:nsid w:val="41A16DA3"/>
    <w:multiLevelType w:val="hybridMultilevel"/>
    <w:tmpl w:val="266C57FC"/>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1BF721F"/>
    <w:multiLevelType w:val="hybridMultilevel"/>
    <w:tmpl w:val="E48213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1EF1FC2"/>
    <w:multiLevelType w:val="hybridMultilevel"/>
    <w:tmpl w:val="923691A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74" w15:restartNumberingAfterBreak="0">
    <w:nsid w:val="42C717D8"/>
    <w:multiLevelType w:val="multilevel"/>
    <w:tmpl w:val="AB4E73DA"/>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5" w15:restartNumberingAfterBreak="0">
    <w:nsid w:val="4317005C"/>
    <w:multiLevelType w:val="hybridMultilevel"/>
    <w:tmpl w:val="FB7431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339359E"/>
    <w:multiLevelType w:val="hybridMultilevel"/>
    <w:tmpl w:val="37623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3625A03"/>
    <w:multiLevelType w:val="hybridMultilevel"/>
    <w:tmpl w:val="E6909D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380549A"/>
    <w:multiLevelType w:val="hybridMultilevel"/>
    <w:tmpl w:val="DC6CAC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3D9149A"/>
    <w:multiLevelType w:val="hybridMultilevel"/>
    <w:tmpl w:val="16307B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4953934"/>
    <w:multiLevelType w:val="hybridMultilevel"/>
    <w:tmpl w:val="53F0A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8B370A"/>
    <w:multiLevelType w:val="hybridMultilevel"/>
    <w:tmpl w:val="D3503C90"/>
    <w:lvl w:ilvl="0" w:tplc="B430377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1027AA"/>
    <w:multiLevelType w:val="hybridMultilevel"/>
    <w:tmpl w:val="A7CE2A42"/>
    <w:lvl w:ilvl="0" w:tplc="5CEE8CAA">
      <w:start w:val="2018"/>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9C26376"/>
    <w:multiLevelType w:val="hybridMultilevel"/>
    <w:tmpl w:val="D96EE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B74594C"/>
    <w:multiLevelType w:val="hybridMultilevel"/>
    <w:tmpl w:val="C6228E74"/>
    <w:lvl w:ilvl="0" w:tplc="6374AE72">
      <w:start w:val="1"/>
      <w:numFmt w:val="decimal"/>
      <w:lvlText w:val="%1."/>
      <w:lvlJc w:val="left"/>
      <w:pPr>
        <w:ind w:left="786" w:hanging="360"/>
      </w:pPr>
      <w:rPr>
        <w:rFonts w:hint="default"/>
      </w:rPr>
    </w:lvl>
    <w:lvl w:ilvl="1" w:tplc="04370019" w:tentative="1">
      <w:start w:val="1"/>
      <w:numFmt w:val="lowerLetter"/>
      <w:lvlText w:val="%2."/>
      <w:lvlJc w:val="left"/>
      <w:pPr>
        <w:ind w:left="1506" w:hanging="360"/>
      </w:pPr>
    </w:lvl>
    <w:lvl w:ilvl="2" w:tplc="0437001B" w:tentative="1">
      <w:start w:val="1"/>
      <w:numFmt w:val="lowerRoman"/>
      <w:lvlText w:val="%3."/>
      <w:lvlJc w:val="right"/>
      <w:pPr>
        <w:ind w:left="2226" w:hanging="180"/>
      </w:pPr>
    </w:lvl>
    <w:lvl w:ilvl="3" w:tplc="0437000F" w:tentative="1">
      <w:start w:val="1"/>
      <w:numFmt w:val="decimal"/>
      <w:lvlText w:val="%4."/>
      <w:lvlJc w:val="left"/>
      <w:pPr>
        <w:ind w:left="2946" w:hanging="360"/>
      </w:pPr>
    </w:lvl>
    <w:lvl w:ilvl="4" w:tplc="04370019" w:tentative="1">
      <w:start w:val="1"/>
      <w:numFmt w:val="lowerLetter"/>
      <w:lvlText w:val="%5."/>
      <w:lvlJc w:val="left"/>
      <w:pPr>
        <w:ind w:left="3666" w:hanging="360"/>
      </w:pPr>
    </w:lvl>
    <w:lvl w:ilvl="5" w:tplc="0437001B" w:tentative="1">
      <w:start w:val="1"/>
      <w:numFmt w:val="lowerRoman"/>
      <w:lvlText w:val="%6."/>
      <w:lvlJc w:val="right"/>
      <w:pPr>
        <w:ind w:left="4386" w:hanging="180"/>
      </w:pPr>
    </w:lvl>
    <w:lvl w:ilvl="6" w:tplc="0437000F" w:tentative="1">
      <w:start w:val="1"/>
      <w:numFmt w:val="decimal"/>
      <w:lvlText w:val="%7."/>
      <w:lvlJc w:val="left"/>
      <w:pPr>
        <w:ind w:left="5106" w:hanging="360"/>
      </w:pPr>
    </w:lvl>
    <w:lvl w:ilvl="7" w:tplc="04370019" w:tentative="1">
      <w:start w:val="1"/>
      <w:numFmt w:val="lowerLetter"/>
      <w:lvlText w:val="%8."/>
      <w:lvlJc w:val="left"/>
      <w:pPr>
        <w:ind w:left="5826" w:hanging="360"/>
      </w:pPr>
    </w:lvl>
    <w:lvl w:ilvl="8" w:tplc="0437001B" w:tentative="1">
      <w:start w:val="1"/>
      <w:numFmt w:val="lowerRoman"/>
      <w:lvlText w:val="%9."/>
      <w:lvlJc w:val="right"/>
      <w:pPr>
        <w:ind w:left="6546" w:hanging="180"/>
      </w:pPr>
    </w:lvl>
  </w:abstractNum>
  <w:abstractNum w:abstractNumId="85" w15:restartNumberingAfterBreak="0">
    <w:nsid w:val="4BE25187"/>
    <w:multiLevelType w:val="hybridMultilevel"/>
    <w:tmpl w:val="C9FEB68A"/>
    <w:lvl w:ilvl="0" w:tplc="F67CBE00">
      <w:numFmt w:val="bullet"/>
      <w:lvlText w:val="-"/>
      <w:lvlJc w:val="left"/>
      <w:pPr>
        <w:ind w:left="720" w:hanging="360"/>
      </w:pPr>
      <w:rPr>
        <w:rFonts w:ascii="Sylfaen" w:eastAsiaTheme="minorHAnsi" w:hAnsi="Sylfaen" w:cs="Sylfaen"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6" w15:restartNumberingAfterBreak="0">
    <w:nsid w:val="4D65690C"/>
    <w:multiLevelType w:val="hybridMultilevel"/>
    <w:tmpl w:val="5E5426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D6F673C"/>
    <w:multiLevelType w:val="hybridMultilevel"/>
    <w:tmpl w:val="8278D3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ED34C8A"/>
    <w:multiLevelType w:val="hybridMultilevel"/>
    <w:tmpl w:val="43C2F46C"/>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0367314"/>
    <w:multiLevelType w:val="multilevel"/>
    <w:tmpl w:val="AB4E73DA"/>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0" w15:restartNumberingAfterBreak="0">
    <w:nsid w:val="50924982"/>
    <w:multiLevelType w:val="hybridMultilevel"/>
    <w:tmpl w:val="81D443F8"/>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11E2CDC"/>
    <w:multiLevelType w:val="hybridMultilevel"/>
    <w:tmpl w:val="563E19AC"/>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2" w15:restartNumberingAfterBreak="0">
    <w:nsid w:val="51394659"/>
    <w:multiLevelType w:val="hybridMultilevel"/>
    <w:tmpl w:val="2B7446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23F7917"/>
    <w:multiLevelType w:val="hybridMultilevel"/>
    <w:tmpl w:val="5BAC52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2CB749A"/>
    <w:multiLevelType w:val="hybridMultilevel"/>
    <w:tmpl w:val="1F4C0F6A"/>
    <w:lvl w:ilvl="0" w:tplc="5CEE8CAA">
      <w:start w:val="2018"/>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3371BF7"/>
    <w:multiLevelType w:val="hybridMultilevel"/>
    <w:tmpl w:val="0CB0F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35D66BB"/>
    <w:multiLevelType w:val="hybridMultilevel"/>
    <w:tmpl w:val="DD689E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4016F80"/>
    <w:multiLevelType w:val="hybridMultilevel"/>
    <w:tmpl w:val="A0849408"/>
    <w:lvl w:ilvl="0" w:tplc="50B809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7621956"/>
    <w:multiLevelType w:val="hybridMultilevel"/>
    <w:tmpl w:val="80BC0D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7AA6454"/>
    <w:multiLevelType w:val="multilevel"/>
    <w:tmpl w:val="AB4E73DA"/>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0" w15:restartNumberingAfterBreak="0">
    <w:nsid w:val="58FC7F05"/>
    <w:multiLevelType w:val="hybridMultilevel"/>
    <w:tmpl w:val="646286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95C5A25"/>
    <w:multiLevelType w:val="multilevel"/>
    <w:tmpl w:val="AB4E73DA"/>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2" w15:restartNumberingAfterBreak="0">
    <w:nsid w:val="5AAD7219"/>
    <w:multiLevelType w:val="hybridMultilevel"/>
    <w:tmpl w:val="EDE877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AE714F5"/>
    <w:multiLevelType w:val="hybridMultilevel"/>
    <w:tmpl w:val="E1D648E6"/>
    <w:lvl w:ilvl="0" w:tplc="5CEE8CAA">
      <w:start w:val="2018"/>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B016D1B"/>
    <w:multiLevelType w:val="hybridMultilevel"/>
    <w:tmpl w:val="055CF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B8F3EB6"/>
    <w:multiLevelType w:val="hybridMultilevel"/>
    <w:tmpl w:val="266428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B9D56E4"/>
    <w:multiLevelType w:val="multilevel"/>
    <w:tmpl w:val="AB4E73DA"/>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7" w15:restartNumberingAfterBreak="0">
    <w:nsid w:val="5CFE5733"/>
    <w:multiLevelType w:val="hybridMultilevel"/>
    <w:tmpl w:val="16E220B4"/>
    <w:lvl w:ilvl="0" w:tplc="F67CBE00">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D460678"/>
    <w:multiLevelType w:val="hybridMultilevel"/>
    <w:tmpl w:val="B896D81C"/>
    <w:lvl w:ilvl="0" w:tplc="F67CBE00">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DD62FEA"/>
    <w:multiLevelType w:val="hybridMultilevel"/>
    <w:tmpl w:val="B6A8E188"/>
    <w:lvl w:ilvl="0" w:tplc="F67CBE00">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E0103E4"/>
    <w:multiLevelType w:val="hybridMultilevel"/>
    <w:tmpl w:val="FEEA17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E9700B1"/>
    <w:multiLevelType w:val="hybridMultilevel"/>
    <w:tmpl w:val="5D2273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EDA254A"/>
    <w:multiLevelType w:val="hybridMultilevel"/>
    <w:tmpl w:val="295CF644"/>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3" w15:restartNumberingAfterBreak="0">
    <w:nsid w:val="5F1876B4"/>
    <w:multiLevelType w:val="hybridMultilevel"/>
    <w:tmpl w:val="36640C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FD775A8"/>
    <w:multiLevelType w:val="hybridMultilevel"/>
    <w:tmpl w:val="E114550C"/>
    <w:lvl w:ilvl="0" w:tplc="0437000F">
      <w:start w:val="1"/>
      <w:numFmt w:val="decimal"/>
      <w:lvlText w:val="%1."/>
      <w:lvlJc w:val="left"/>
      <w:pPr>
        <w:ind w:left="720" w:hanging="360"/>
      </w:p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15" w15:restartNumberingAfterBreak="0">
    <w:nsid w:val="60C36984"/>
    <w:multiLevelType w:val="hybridMultilevel"/>
    <w:tmpl w:val="9A96DE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1926DE0"/>
    <w:multiLevelType w:val="hybridMultilevel"/>
    <w:tmpl w:val="0BD2E7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212100E"/>
    <w:multiLevelType w:val="multilevel"/>
    <w:tmpl w:val="AB4E73DA"/>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8" w15:restartNumberingAfterBreak="0">
    <w:nsid w:val="62ED7990"/>
    <w:multiLevelType w:val="hybridMultilevel"/>
    <w:tmpl w:val="988EE7E0"/>
    <w:lvl w:ilvl="0" w:tplc="0409000D">
      <w:start w:val="1"/>
      <w:numFmt w:val="bullet"/>
      <w:lvlText w:val=""/>
      <w:lvlJc w:val="left"/>
      <w:pPr>
        <w:ind w:left="1041" w:hanging="360"/>
      </w:pPr>
      <w:rPr>
        <w:rFonts w:ascii="Wingdings" w:hAnsi="Wingdings" w:hint="default"/>
      </w:rPr>
    </w:lvl>
    <w:lvl w:ilvl="1" w:tplc="04090003">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119" w15:restartNumberingAfterBreak="0">
    <w:nsid w:val="62FB0DAD"/>
    <w:multiLevelType w:val="hybridMultilevel"/>
    <w:tmpl w:val="C2443C3C"/>
    <w:lvl w:ilvl="0" w:tplc="0409000D">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20" w15:restartNumberingAfterBreak="0">
    <w:nsid w:val="630C1222"/>
    <w:multiLevelType w:val="hybridMultilevel"/>
    <w:tmpl w:val="AD38EC3E"/>
    <w:lvl w:ilvl="0" w:tplc="0409000D">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1" w15:restartNumberingAfterBreak="0">
    <w:nsid w:val="637838FB"/>
    <w:multiLevelType w:val="multilevel"/>
    <w:tmpl w:val="AB4E73DA"/>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2" w15:restartNumberingAfterBreak="0">
    <w:nsid w:val="63F92161"/>
    <w:multiLevelType w:val="hybridMultilevel"/>
    <w:tmpl w:val="804EC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411204B"/>
    <w:multiLevelType w:val="hybridMultilevel"/>
    <w:tmpl w:val="0C30F5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4665AB5"/>
    <w:multiLevelType w:val="hybridMultilevel"/>
    <w:tmpl w:val="132E2E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52D3B7B"/>
    <w:multiLevelType w:val="hybridMultilevel"/>
    <w:tmpl w:val="290E45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F40A50"/>
    <w:multiLevelType w:val="hybridMultilevel"/>
    <w:tmpl w:val="933CFC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6DC62D0"/>
    <w:multiLevelType w:val="multilevel"/>
    <w:tmpl w:val="AB4E73DA"/>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8" w15:restartNumberingAfterBreak="0">
    <w:nsid w:val="672C4CD6"/>
    <w:multiLevelType w:val="hybridMultilevel"/>
    <w:tmpl w:val="50FA06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7FA418F"/>
    <w:multiLevelType w:val="hybridMultilevel"/>
    <w:tmpl w:val="F73A32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8124D53"/>
    <w:multiLevelType w:val="hybridMultilevel"/>
    <w:tmpl w:val="47E22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B0E5806"/>
    <w:multiLevelType w:val="hybridMultilevel"/>
    <w:tmpl w:val="368E6A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C497EF4"/>
    <w:multiLevelType w:val="multilevel"/>
    <w:tmpl w:val="AB4E73DA"/>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3" w15:restartNumberingAfterBreak="0">
    <w:nsid w:val="738A4894"/>
    <w:multiLevelType w:val="multilevel"/>
    <w:tmpl w:val="AB4E73DA"/>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4" w15:restartNumberingAfterBreak="0">
    <w:nsid w:val="73B705D8"/>
    <w:multiLevelType w:val="hybridMultilevel"/>
    <w:tmpl w:val="DE7AAA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3CD5ACC"/>
    <w:multiLevelType w:val="hybridMultilevel"/>
    <w:tmpl w:val="3A6CCA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4733415"/>
    <w:multiLevelType w:val="multilevel"/>
    <w:tmpl w:val="AB4E73DA"/>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7" w15:restartNumberingAfterBreak="0">
    <w:nsid w:val="756164A3"/>
    <w:multiLevelType w:val="hybridMultilevel"/>
    <w:tmpl w:val="F7007F5A"/>
    <w:lvl w:ilvl="0" w:tplc="04090011">
      <w:start w:val="1"/>
      <w:numFmt w:val="decimal"/>
      <w:lvlText w:val="%1)"/>
      <w:lvlJc w:val="left"/>
      <w:pPr>
        <w:ind w:left="720" w:hanging="360"/>
      </w:pPr>
      <w:rPr>
        <w:rFonts w:hint="default"/>
      </w:rPr>
    </w:lvl>
    <w:lvl w:ilvl="1" w:tplc="2AF687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65A3800"/>
    <w:multiLevelType w:val="hybridMultilevel"/>
    <w:tmpl w:val="2F0A0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8565CC9"/>
    <w:multiLevelType w:val="hybridMultilevel"/>
    <w:tmpl w:val="85489F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87313D6"/>
    <w:multiLevelType w:val="hybridMultilevel"/>
    <w:tmpl w:val="6CF8F0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79643673"/>
    <w:multiLevelType w:val="hybridMultilevel"/>
    <w:tmpl w:val="1D84A9CA"/>
    <w:lvl w:ilvl="0" w:tplc="D834CE40">
      <w:numFmt w:val="bullet"/>
      <w:lvlText w:val="-"/>
      <w:lvlJc w:val="left"/>
      <w:pPr>
        <w:ind w:left="720" w:hanging="360"/>
      </w:pPr>
      <w:rPr>
        <w:rFonts w:ascii="Sylfaen" w:eastAsiaTheme="minorHAnsi" w:hAnsi="Sylfaen" w:cs="Times New Roman"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42" w15:restartNumberingAfterBreak="0">
    <w:nsid w:val="7A6F49C6"/>
    <w:multiLevelType w:val="multilevel"/>
    <w:tmpl w:val="AB4E73DA"/>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3" w15:restartNumberingAfterBreak="0">
    <w:nsid w:val="7A944159"/>
    <w:multiLevelType w:val="hybridMultilevel"/>
    <w:tmpl w:val="67F6DA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B2C1282"/>
    <w:multiLevelType w:val="hybridMultilevel"/>
    <w:tmpl w:val="3474D23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45" w15:restartNumberingAfterBreak="0">
    <w:nsid w:val="7B5255DB"/>
    <w:multiLevelType w:val="hybridMultilevel"/>
    <w:tmpl w:val="18D03D7C"/>
    <w:lvl w:ilvl="0" w:tplc="5CEE8CAA">
      <w:start w:val="2018"/>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C441C36"/>
    <w:multiLevelType w:val="hybridMultilevel"/>
    <w:tmpl w:val="118EF9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7DC70949"/>
    <w:multiLevelType w:val="hybridMultilevel"/>
    <w:tmpl w:val="D15085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DE10667"/>
    <w:multiLevelType w:val="hybridMultilevel"/>
    <w:tmpl w:val="B17465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DEA5A1F"/>
    <w:multiLevelType w:val="hybridMultilevel"/>
    <w:tmpl w:val="38B60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E4145B6"/>
    <w:multiLevelType w:val="hybridMultilevel"/>
    <w:tmpl w:val="1ACEA0EA"/>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18"/>
  </w:num>
  <w:num w:numId="3">
    <w:abstractNumId w:val="131"/>
  </w:num>
  <w:num w:numId="4">
    <w:abstractNumId w:val="65"/>
  </w:num>
  <w:num w:numId="5">
    <w:abstractNumId w:val="140"/>
  </w:num>
  <w:num w:numId="6">
    <w:abstractNumId w:val="57"/>
  </w:num>
  <w:num w:numId="7">
    <w:abstractNumId w:val="22"/>
  </w:num>
  <w:num w:numId="8">
    <w:abstractNumId w:val="79"/>
  </w:num>
  <w:num w:numId="9">
    <w:abstractNumId w:val="47"/>
  </w:num>
  <w:num w:numId="10">
    <w:abstractNumId w:val="134"/>
  </w:num>
  <w:num w:numId="11">
    <w:abstractNumId w:val="66"/>
  </w:num>
  <w:num w:numId="12">
    <w:abstractNumId w:val="24"/>
  </w:num>
  <w:num w:numId="13">
    <w:abstractNumId w:val="38"/>
  </w:num>
  <w:num w:numId="14">
    <w:abstractNumId w:val="104"/>
  </w:num>
  <w:num w:numId="15">
    <w:abstractNumId w:val="109"/>
  </w:num>
  <w:num w:numId="16">
    <w:abstractNumId w:val="150"/>
  </w:num>
  <w:num w:numId="17">
    <w:abstractNumId w:val="43"/>
  </w:num>
  <w:num w:numId="18">
    <w:abstractNumId w:val="46"/>
  </w:num>
  <w:num w:numId="19">
    <w:abstractNumId w:val="139"/>
  </w:num>
  <w:num w:numId="20">
    <w:abstractNumId w:val="144"/>
  </w:num>
  <w:num w:numId="21">
    <w:abstractNumId w:val="88"/>
  </w:num>
  <w:num w:numId="22">
    <w:abstractNumId w:val="62"/>
  </w:num>
  <w:num w:numId="23">
    <w:abstractNumId w:val="69"/>
  </w:num>
  <w:num w:numId="24">
    <w:abstractNumId w:val="71"/>
  </w:num>
  <w:num w:numId="25">
    <w:abstractNumId w:val="68"/>
  </w:num>
  <w:num w:numId="26">
    <w:abstractNumId w:val="67"/>
  </w:num>
  <w:num w:numId="27">
    <w:abstractNumId w:val="124"/>
  </w:num>
  <w:num w:numId="28">
    <w:abstractNumId w:val="125"/>
  </w:num>
  <w:num w:numId="29">
    <w:abstractNumId w:val="75"/>
  </w:num>
  <w:num w:numId="30">
    <w:abstractNumId w:val="26"/>
  </w:num>
  <w:num w:numId="31">
    <w:abstractNumId w:val="126"/>
  </w:num>
  <w:num w:numId="32">
    <w:abstractNumId w:val="61"/>
  </w:num>
  <w:num w:numId="33">
    <w:abstractNumId w:val="98"/>
  </w:num>
  <w:num w:numId="34">
    <w:abstractNumId w:val="93"/>
  </w:num>
  <w:num w:numId="35">
    <w:abstractNumId w:val="116"/>
  </w:num>
  <w:num w:numId="36">
    <w:abstractNumId w:val="18"/>
  </w:num>
  <w:num w:numId="37">
    <w:abstractNumId w:val="23"/>
  </w:num>
  <w:num w:numId="38">
    <w:abstractNumId w:val="49"/>
  </w:num>
  <w:num w:numId="39">
    <w:abstractNumId w:val="40"/>
  </w:num>
  <w:num w:numId="40">
    <w:abstractNumId w:val="105"/>
  </w:num>
  <w:num w:numId="41">
    <w:abstractNumId w:val="86"/>
  </w:num>
  <w:num w:numId="42">
    <w:abstractNumId w:val="122"/>
  </w:num>
  <w:num w:numId="43">
    <w:abstractNumId w:val="96"/>
  </w:num>
  <w:num w:numId="44">
    <w:abstractNumId w:val="92"/>
  </w:num>
  <w:num w:numId="45">
    <w:abstractNumId w:val="15"/>
  </w:num>
  <w:num w:numId="46">
    <w:abstractNumId w:val="6"/>
  </w:num>
  <w:num w:numId="47">
    <w:abstractNumId w:val="76"/>
  </w:num>
  <w:num w:numId="48">
    <w:abstractNumId w:val="103"/>
  </w:num>
  <w:num w:numId="49">
    <w:abstractNumId w:val="94"/>
  </w:num>
  <w:num w:numId="50">
    <w:abstractNumId w:val="145"/>
  </w:num>
  <w:num w:numId="51">
    <w:abstractNumId w:val="128"/>
  </w:num>
  <w:num w:numId="52">
    <w:abstractNumId w:val="100"/>
  </w:num>
  <w:num w:numId="53">
    <w:abstractNumId w:val="107"/>
  </w:num>
  <w:num w:numId="54">
    <w:abstractNumId w:val="82"/>
  </w:num>
  <w:num w:numId="55">
    <w:abstractNumId w:val="20"/>
  </w:num>
  <w:num w:numId="56">
    <w:abstractNumId w:val="64"/>
  </w:num>
  <w:num w:numId="57">
    <w:abstractNumId w:val="11"/>
  </w:num>
  <w:num w:numId="58">
    <w:abstractNumId w:val="36"/>
  </w:num>
  <w:num w:numId="59">
    <w:abstractNumId w:val="58"/>
  </w:num>
  <w:num w:numId="60">
    <w:abstractNumId w:val="95"/>
  </w:num>
  <w:num w:numId="61">
    <w:abstractNumId w:val="81"/>
  </w:num>
  <w:num w:numId="62">
    <w:abstractNumId w:val="34"/>
  </w:num>
  <w:num w:numId="63">
    <w:abstractNumId w:val="59"/>
  </w:num>
  <w:num w:numId="64">
    <w:abstractNumId w:val="148"/>
  </w:num>
  <w:num w:numId="65">
    <w:abstractNumId w:val="119"/>
  </w:num>
  <w:num w:numId="66">
    <w:abstractNumId w:val="54"/>
  </w:num>
  <w:num w:numId="67">
    <w:abstractNumId w:val="135"/>
  </w:num>
  <w:num w:numId="68">
    <w:abstractNumId w:val="80"/>
  </w:num>
  <w:num w:numId="69">
    <w:abstractNumId w:val="29"/>
  </w:num>
  <w:num w:numId="70">
    <w:abstractNumId w:val="53"/>
  </w:num>
  <w:num w:numId="71">
    <w:abstractNumId w:val="9"/>
  </w:num>
  <w:num w:numId="72">
    <w:abstractNumId w:val="130"/>
  </w:num>
  <w:num w:numId="73">
    <w:abstractNumId w:val="91"/>
  </w:num>
  <w:num w:numId="74">
    <w:abstractNumId w:val="72"/>
  </w:num>
  <w:num w:numId="75">
    <w:abstractNumId w:val="147"/>
  </w:num>
  <w:num w:numId="76">
    <w:abstractNumId w:val="112"/>
  </w:num>
  <w:num w:numId="77">
    <w:abstractNumId w:val="52"/>
  </w:num>
  <w:num w:numId="78">
    <w:abstractNumId w:val="63"/>
  </w:num>
  <w:num w:numId="79">
    <w:abstractNumId w:val="4"/>
  </w:num>
  <w:num w:numId="80">
    <w:abstractNumId w:val="120"/>
  </w:num>
  <w:num w:numId="81">
    <w:abstractNumId w:val="32"/>
  </w:num>
  <w:num w:numId="82">
    <w:abstractNumId w:val="97"/>
  </w:num>
  <w:num w:numId="83">
    <w:abstractNumId w:val="111"/>
  </w:num>
  <w:num w:numId="84">
    <w:abstractNumId w:val="31"/>
  </w:num>
  <w:num w:numId="85">
    <w:abstractNumId w:val="56"/>
  </w:num>
  <w:num w:numId="86">
    <w:abstractNumId w:val="78"/>
  </w:num>
  <w:num w:numId="87">
    <w:abstractNumId w:val="19"/>
  </w:num>
  <w:num w:numId="88">
    <w:abstractNumId w:val="55"/>
  </w:num>
  <w:num w:numId="89">
    <w:abstractNumId w:val="143"/>
  </w:num>
  <w:num w:numId="90">
    <w:abstractNumId w:val="149"/>
  </w:num>
  <w:num w:numId="91">
    <w:abstractNumId w:val="45"/>
  </w:num>
  <w:num w:numId="92">
    <w:abstractNumId w:val="10"/>
  </w:num>
  <w:num w:numId="93">
    <w:abstractNumId w:val="99"/>
  </w:num>
  <w:num w:numId="94">
    <w:abstractNumId w:val="50"/>
  </w:num>
  <w:num w:numId="95">
    <w:abstractNumId w:val="21"/>
  </w:num>
  <w:num w:numId="96">
    <w:abstractNumId w:val="89"/>
  </w:num>
  <w:num w:numId="97">
    <w:abstractNumId w:val="30"/>
  </w:num>
  <w:num w:numId="98">
    <w:abstractNumId w:val="5"/>
  </w:num>
  <w:num w:numId="99">
    <w:abstractNumId w:val="2"/>
  </w:num>
  <w:num w:numId="100">
    <w:abstractNumId w:val="74"/>
  </w:num>
  <w:num w:numId="101">
    <w:abstractNumId w:val="106"/>
  </w:num>
  <w:num w:numId="102">
    <w:abstractNumId w:val="121"/>
  </w:num>
  <w:num w:numId="103">
    <w:abstractNumId w:val="41"/>
  </w:num>
  <w:num w:numId="104">
    <w:abstractNumId w:val="13"/>
  </w:num>
  <w:num w:numId="105">
    <w:abstractNumId w:val="27"/>
  </w:num>
  <w:num w:numId="106">
    <w:abstractNumId w:val="8"/>
  </w:num>
  <w:num w:numId="107">
    <w:abstractNumId w:val="136"/>
  </w:num>
  <w:num w:numId="108">
    <w:abstractNumId w:val="33"/>
  </w:num>
  <w:num w:numId="109">
    <w:abstractNumId w:val="127"/>
  </w:num>
  <w:num w:numId="110">
    <w:abstractNumId w:val="0"/>
  </w:num>
  <w:num w:numId="111">
    <w:abstractNumId w:val="142"/>
  </w:num>
  <w:num w:numId="112">
    <w:abstractNumId w:val="132"/>
  </w:num>
  <w:num w:numId="113">
    <w:abstractNumId w:val="117"/>
  </w:num>
  <w:num w:numId="114">
    <w:abstractNumId w:val="133"/>
  </w:num>
  <w:num w:numId="115">
    <w:abstractNumId w:val="101"/>
  </w:num>
  <w:num w:numId="116">
    <w:abstractNumId w:val="1"/>
  </w:num>
  <w:num w:numId="117">
    <w:abstractNumId w:val="37"/>
  </w:num>
  <w:num w:numId="118">
    <w:abstractNumId w:val="115"/>
  </w:num>
  <w:num w:numId="119">
    <w:abstractNumId w:val="129"/>
  </w:num>
  <w:num w:numId="120">
    <w:abstractNumId w:val="113"/>
  </w:num>
  <w:num w:numId="121">
    <w:abstractNumId w:val="138"/>
  </w:num>
  <w:num w:numId="122">
    <w:abstractNumId w:val="123"/>
  </w:num>
  <w:num w:numId="123">
    <w:abstractNumId w:val="77"/>
  </w:num>
  <w:num w:numId="124">
    <w:abstractNumId w:val="141"/>
  </w:num>
  <w:num w:numId="125">
    <w:abstractNumId w:val="7"/>
  </w:num>
  <w:num w:numId="126">
    <w:abstractNumId w:val="44"/>
  </w:num>
  <w:num w:numId="127">
    <w:abstractNumId w:val="90"/>
  </w:num>
  <w:num w:numId="128">
    <w:abstractNumId w:val="137"/>
  </w:num>
  <w:num w:numId="129">
    <w:abstractNumId w:val="3"/>
  </w:num>
  <w:num w:numId="130">
    <w:abstractNumId w:val="83"/>
  </w:num>
  <w:num w:numId="131">
    <w:abstractNumId w:val="146"/>
  </w:num>
  <w:num w:numId="132">
    <w:abstractNumId w:val="16"/>
  </w:num>
  <w:num w:numId="133">
    <w:abstractNumId w:val="42"/>
  </w:num>
  <w:num w:numId="134">
    <w:abstractNumId w:val="102"/>
  </w:num>
  <w:num w:numId="135">
    <w:abstractNumId w:val="110"/>
  </w:num>
  <w:num w:numId="136">
    <w:abstractNumId w:val="17"/>
  </w:num>
  <w:num w:numId="137">
    <w:abstractNumId w:val="87"/>
  </w:num>
  <w:num w:numId="138">
    <w:abstractNumId w:val="35"/>
  </w:num>
  <w:num w:numId="139">
    <w:abstractNumId w:val="28"/>
  </w:num>
  <w:num w:numId="140">
    <w:abstractNumId w:val="73"/>
  </w:num>
  <w:num w:numId="141">
    <w:abstractNumId w:val="12"/>
  </w:num>
  <w:num w:numId="142">
    <w:abstractNumId w:val="70"/>
  </w:num>
  <w:num w:numId="143">
    <w:abstractNumId w:val="51"/>
  </w:num>
  <w:num w:numId="144">
    <w:abstractNumId w:val="85"/>
  </w:num>
  <w:num w:numId="145">
    <w:abstractNumId w:val="84"/>
  </w:num>
  <w:num w:numId="146">
    <w:abstractNumId w:val="39"/>
  </w:num>
  <w:num w:numId="147">
    <w:abstractNumId w:val="60"/>
  </w:num>
  <w:num w:numId="148">
    <w:abstractNumId w:val="14"/>
  </w:num>
  <w:num w:numId="149">
    <w:abstractNumId w:val="48"/>
  </w:num>
  <w:num w:numId="150">
    <w:abstractNumId w:val="108"/>
  </w:num>
  <w:num w:numId="151">
    <w:abstractNumId w:val="114"/>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E6"/>
    <w:rsid w:val="0000152B"/>
    <w:rsid w:val="000016F9"/>
    <w:rsid w:val="000031B0"/>
    <w:rsid w:val="00005AA4"/>
    <w:rsid w:val="00005C6D"/>
    <w:rsid w:val="00005FDF"/>
    <w:rsid w:val="000067AA"/>
    <w:rsid w:val="00007837"/>
    <w:rsid w:val="00012BC2"/>
    <w:rsid w:val="00013C3A"/>
    <w:rsid w:val="0001605C"/>
    <w:rsid w:val="00017A3E"/>
    <w:rsid w:val="00017F7F"/>
    <w:rsid w:val="00020B73"/>
    <w:rsid w:val="00020C44"/>
    <w:rsid w:val="00021D9E"/>
    <w:rsid w:val="00022746"/>
    <w:rsid w:val="000232BD"/>
    <w:rsid w:val="0002470B"/>
    <w:rsid w:val="0002523E"/>
    <w:rsid w:val="0002598E"/>
    <w:rsid w:val="000268DE"/>
    <w:rsid w:val="00026C5A"/>
    <w:rsid w:val="000271F2"/>
    <w:rsid w:val="000279B9"/>
    <w:rsid w:val="00030510"/>
    <w:rsid w:val="0003054A"/>
    <w:rsid w:val="000311E0"/>
    <w:rsid w:val="00031878"/>
    <w:rsid w:val="000319BC"/>
    <w:rsid w:val="00031F2D"/>
    <w:rsid w:val="000337BD"/>
    <w:rsid w:val="000337D7"/>
    <w:rsid w:val="000338E6"/>
    <w:rsid w:val="00033D85"/>
    <w:rsid w:val="0003430F"/>
    <w:rsid w:val="00035E6D"/>
    <w:rsid w:val="00041223"/>
    <w:rsid w:val="000422D1"/>
    <w:rsid w:val="0004294D"/>
    <w:rsid w:val="00043AB2"/>
    <w:rsid w:val="00043C8E"/>
    <w:rsid w:val="000442F8"/>
    <w:rsid w:val="00045C55"/>
    <w:rsid w:val="00045ECC"/>
    <w:rsid w:val="00046CCD"/>
    <w:rsid w:val="00046DE4"/>
    <w:rsid w:val="00050462"/>
    <w:rsid w:val="000514C0"/>
    <w:rsid w:val="000539FA"/>
    <w:rsid w:val="00054204"/>
    <w:rsid w:val="0005485C"/>
    <w:rsid w:val="00054C82"/>
    <w:rsid w:val="00056474"/>
    <w:rsid w:val="00056980"/>
    <w:rsid w:val="00057B4A"/>
    <w:rsid w:val="000610F0"/>
    <w:rsid w:val="0006167D"/>
    <w:rsid w:val="0006183E"/>
    <w:rsid w:val="0006186D"/>
    <w:rsid w:val="0006220A"/>
    <w:rsid w:val="000625D8"/>
    <w:rsid w:val="00062E8A"/>
    <w:rsid w:val="0006348A"/>
    <w:rsid w:val="000643B7"/>
    <w:rsid w:val="00064DAA"/>
    <w:rsid w:val="00065831"/>
    <w:rsid w:val="00065F23"/>
    <w:rsid w:val="0006694B"/>
    <w:rsid w:val="000671EC"/>
    <w:rsid w:val="00067A85"/>
    <w:rsid w:val="00067E8A"/>
    <w:rsid w:val="00070070"/>
    <w:rsid w:val="0007022B"/>
    <w:rsid w:val="000702ED"/>
    <w:rsid w:val="000708EA"/>
    <w:rsid w:val="00070BC3"/>
    <w:rsid w:val="00071E0C"/>
    <w:rsid w:val="00072185"/>
    <w:rsid w:val="0007242F"/>
    <w:rsid w:val="000742D8"/>
    <w:rsid w:val="00075128"/>
    <w:rsid w:val="00075251"/>
    <w:rsid w:val="0007679A"/>
    <w:rsid w:val="00076867"/>
    <w:rsid w:val="00076D37"/>
    <w:rsid w:val="00077146"/>
    <w:rsid w:val="00080EAE"/>
    <w:rsid w:val="00081C07"/>
    <w:rsid w:val="00082EB5"/>
    <w:rsid w:val="00084194"/>
    <w:rsid w:val="00084E4D"/>
    <w:rsid w:val="000855BB"/>
    <w:rsid w:val="00085805"/>
    <w:rsid w:val="00085D32"/>
    <w:rsid w:val="0008658D"/>
    <w:rsid w:val="00087474"/>
    <w:rsid w:val="00087D1F"/>
    <w:rsid w:val="000904B2"/>
    <w:rsid w:val="000926E6"/>
    <w:rsid w:val="00094935"/>
    <w:rsid w:val="000955DD"/>
    <w:rsid w:val="000958DC"/>
    <w:rsid w:val="00096498"/>
    <w:rsid w:val="000968E4"/>
    <w:rsid w:val="00096B40"/>
    <w:rsid w:val="00096DE8"/>
    <w:rsid w:val="0009718B"/>
    <w:rsid w:val="00097C2D"/>
    <w:rsid w:val="000A0647"/>
    <w:rsid w:val="000A0EDA"/>
    <w:rsid w:val="000A2999"/>
    <w:rsid w:val="000A2B0F"/>
    <w:rsid w:val="000A3273"/>
    <w:rsid w:val="000A37A3"/>
    <w:rsid w:val="000A3837"/>
    <w:rsid w:val="000A518A"/>
    <w:rsid w:val="000A5347"/>
    <w:rsid w:val="000A590D"/>
    <w:rsid w:val="000A5E7B"/>
    <w:rsid w:val="000B048F"/>
    <w:rsid w:val="000B063D"/>
    <w:rsid w:val="000B1471"/>
    <w:rsid w:val="000B17DC"/>
    <w:rsid w:val="000B29EA"/>
    <w:rsid w:val="000B2D23"/>
    <w:rsid w:val="000B2DD6"/>
    <w:rsid w:val="000B3220"/>
    <w:rsid w:val="000B4980"/>
    <w:rsid w:val="000B4F87"/>
    <w:rsid w:val="000B524A"/>
    <w:rsid w:val="000C02AC"/>
    <w:rsid w:val="000C06CB"/>
    <w:rsid w:val="000C16BE"/>
    <w:rsid w:val="000C24EB"/>
    <w:rsid w:val="000C279E"/>
    <w:rsid w:val="000C3021"/>
    <w:rsid w:val="000C5A08"/>
    <w:rsid w:val="000C6280"/>
    <w:rsid w:val="000C69E7"/>
    <w:rsid w:val="000C781C"/>
    <w:rsid w:val="000D025F"/>
    <w:rsid w:val="000D09D2"/>
    <w:rsid w:val="000D29C5"/>
    <w:rsid w:val="000D453C"/>
    <w:rsid w:val="000D78CD"/>
    <w:rsid w:val="000E0132"/>
    <w:rsid w:val="000E03DE"/>
    <w:rsid w:val="000E3E32"/>
    <w:rsid w:val="000E4417"/>
    <w:rsid w:val="000E6269"/>
    <w:rsid w:val="000E63C4"/>
    <w:rsid w:val="000E7B11"/>
    <w:rsid w:val="000F03C1"/>
    <w:rsid w:val="000F110F"/>
    <w:rsid w:val="000F2B4B"/>
    <w:rsid w:val="000F2D3A"/>
    <w:rsid w:val="000F2E06"/>
    <w:rsid w:val="000F301E"/>
    <w:rsid w:val="000F33CF"/>
    <w:rsid w:val="000F48AB"/>
    <w:rsid w:val="000F587E"/>
    <w:rsid w:val="000F668B"/>
    <w:rsid w:val="00100B17"/>
    <w:rsid w:val="00101B75"/>
    <w:rsid w:val="00101BC5"/>
    <w:rsid w:val="00102D9A"/>
    <w:rsid w:val="0010323E"/>
    <w:rsid w:val="001045D2"/>
    <w:rsid w:val="00104B51"/>
    <w:rsid w:val="00104EE3"/>
    <w:rsid w:val="00106A71"/>
    <w:rsid w:val="00106F0A"/>
    <w:rsid w:val="00107906"/>
    <w:rsid w:val="00111110"/>
    <w:rsid w:val="001123B0"/>
    <w:rsid w:val="00112F29"/>
    <w:rsid w:val="001135EC"/>
    <w:rsid w:val="00113CD8"/>
    <w:rsid w:val="00113F0D"/>
    <w:rsid w:val="0011436F"/>
    <w:rsid w:val="00117A18"/>
    <w:rsid w:val="00120AA0"/>
    <w:rsid w:val="001214E5"/>
    <w:rsid w:val="001216B9"/>
    <w:rsid w:val="00121E92"/>
    <w:rsid w:val="001225AD"/>
    <w:rsid w:val="00122A76"/>
    <w:rsid w:val="001230B7"/>
    <w:rsid w:val="0012313D"/>
    <w:rsid w:val="0012422B"/>
    <w:rsid w:val="00125191"/>
    <w:rsid w:val="0012529E"/>
    <w:rsid w:val="0012566A"/>
    <w:rsid w:val="00125940"/>
    <w:rsid w:val="00126227"/>
    <w:rsid w:val="0012699E"/>
    <w:rsid w:val="00127111"/>
    <w:rsid w:val="001272E0"/>
    <w:rsid w:val="00127344"/>
    <w:rsid w:val="00127602"/>
    <w:rsid w:val="0013023B"/>
    <w:rsid w:val="0013085F"/>
    <w:rsid w:val="00130CF3"/>
    <w:rsid w:val="0013113C"/>
    <w:rsid w:val="001315B0"/>
    <w:rsid w:val="0013165B"/>
    <w:rsid w:val="00131881"/>
    <w:rsid w:val="00131DF2"/>
    <w:rsid w:val="00131E69"/>
    <w:rsid w:val="00133403"/>
    <w:rsid w:val="00135638"/>
    <w:rsid w:val="00135991"/>
    <w:rsid w:val="00135C0A"/>
    <w:rsid w:val="00137520"/>
    <w:rsid w:val="0014071C"/>
    <w:rsid w:val="00142072"/>
    <w:rsid w:val="0014327D"/>
    <w:rsid w:val="00144036"/>
    <w:rsid w:val="001447A2"/>
    <w:rsid w:val="00145B31"/>
    <w:rsid w:val="00146462"/>
    <w:rsid w:val="00147467"/>
    <w:rsid w:val="00147AA6"/>
    <w:rsid w:val="00151A21"/>
    <w:rsid w:val="00152331"/>
    <w:rsid w:val="001525F1"/>
    <w:rsid w:val="001528E4"/>
    <w:rsid w:val="00153012"/>
    <w:rsid w:val="00153E19"/>
    <w:rsid w:val="00155EFF"/>
    <w:rsid w:val="00156BD1"/>
    <w:rsid w:val="001578EF"/>
    <w:rsid w:val="00160416"/>
    <w:rsid w:val="001608BC"/>
    <w:rsid w:val="00161B77"/>
    <w:rsid w:val="00161F31"/>
    <w:rsid w:val="001627D8"/>
    <w:rsid w:val="00162C81"/>
    <w:rsid w:val="00165246"/>
    <w:rsid w:val="0016598E"/>
    <w:rsid w:val="001667F2"/>
    <w:rsid w:val="00166D9A"/>
    <w:rsid w:val="00170213"/>
    <w:rsid w:val="0017194A"/>
    <w:rsid w:val="00172C1F"/>
    <w:rsid w:val="00175506"/>
    <w:rsid w:val="00175A1F"/>
    <w:rsid w:val="00176932"/>
    <w:rsid w:val="00176A1D"/>
    <w:rsid w:val="00177BDB"/>
    <w:rsid w:val="00181D44"/>
    <w:rsid w:val="00183DF2"/>
    <w:rsid w:val="00183EFD"/>
    <w:rsid w:val="00183F88"/>
    <w:rsid w:val="00185254"/>
    <w:rsid w:val="00185F37"/>
    <w:rsid w:val="001870DE"/>
    <w:rsid w:val="0018737B"/>
    <w:rsid w:val="00191EFE"/>
    <w:rsid w:val="00192982"/>
    <w:rsid w:val="00192C9D"/>
    <w:rsid w:val="00193F05"/>
    <w:rsid w:val="00194102"/>
    <w:rsid w:val="001941E6"/>
    <w:rsid w:val="00194C54"/>
    <w:rsid w:val="00194DB8"/>
    <w:rsid w:val="00195EBE"/>
    <w:rsid w:val="00196C7C"/>
    <w:rsid w:val="00197098"/>
    <w:rsid w:val="001A0ABA"/>
    <w:rsid w:val="001A0F46"/>
    <w:rsid w:val="001A223A"/>
    <w:rsid w:val="001A2497"/>
    <w:rsid w:val="001A2532"/>
    <w:rsid w:val="001A2929"/>
    <w:rsid w:val="001A5CE7"/>
    <w:rsid w:val="001A6160"/>
    <w:rsid w:val="001A6C62"/>
    <w:rsid w:val="001A7DE4"/>
    <w:rsid w:val="001A7F83"/>
    <w:rsid w:val="001B1144"/>
    <w:rsid w:val="001B2BCA"/>
    <w:rsid w:val="001B4949"/>
    <w:rsid w:val="001B5118"/>
    <w:rsid w:val="001B701E"/>
    <w:rsid w:val="001C1B54"/>
    <w:rsid w:val="001C1C19"/>
    <w:rsid w:val="001C26C5"/>
    <w:rsid w:val="001C282B"/>
    <w:rsid w:val="001C394E"/>
    <w:rsid w:val="001C3D2E"/>
    <w:rsid w:val="001C674E"/>
    <w:rsid w:val="001C6BA1"/>
    <w:rsid w:val="001C7229"/>
    <w:rsid w:val="001D101A"/>
    <w:rsid w:val="001D1C8D"/>
    <w:rsid w:val="001D2111"/>
    <w:rsid w:val="001D21D6"/>
    <w:rsid w:val="001D22F4"/>
    <w:rsid w:val="001D3A7B"/>
    <w:rsid w:val="001D409E"/>
    <w:rsid w:val="001D40FD"/>
    <w:rsid w:val="001D4762"/>
    <w:rsid w:val="001D4CD9"/>
    <w:rsid w:val="001D4FF2"/>
    <w:rsid w:val="001D5827"/>
    <w:rsid w:val="001D618A"/>
    <w:rsid w:val="001D66ED"/>
    <w:rsid w:val="001D6B36"/>
    <w:rsid w:val="001D7FE0"/>
    <w:rsid w:val="001E18DF"/>
    <w:rsid w:val="001E38DC"/>
    <w:rsid w:val="001E3A9A"/>
    <w:rsid w:val="001E46E3"/>
    <w:rsid w:val="001E59D6"/>
    <w:rsid w:val="001E5E86"/>
    <w:rsid w:val="001E6CE7"/>
    <w:rsid w:val="001E71AF"/>
    <w:rsid w:val="001E7827"/>
    <w:rsid w:val="001E7BB5"/>
    <w:rsid w:val="001F01F5"/>
    <w:rsid w:val="001F062B"/>
    <w:rsid w:val="001F1722"/>
    <w:rsid w:val="001F3767"/>
    <w:rsid w:val="001F3FF2"/>
    <w:rsid w:val="001F40EA"/>
    <w:rsid w:val="001F512C"/>
    <w:rsid w:val="001F53A1"/>
    <w:rsid w:val="001F5A70"/>
    <w:rsid w:val="001F7447"/>
    <w:rsid w:val="00200C92"/>
    <w:rsid w:val="0020173F"/>
    <w:rsid w:val="002018AD"/>
    <w:rsid w:val="00201E25"/>
    <w:rsid w:val="002023C2"/>
    <w:rsid w:val="00202710"/>
    <w:rsid w:val="0020281A"/>
    <w:rsid w:val="002033F0"/>
    <w:rsid w:val="00203DA7"/>
    <w:rsid w:val="00204BEB"/>
    <w:rsid w:val="002056F4"/>
    <w:rsid w:val="00205B23"/>
    <w:rsid w:val="00205F00"/>
    <w:rsid w:val="00206539"/>
    <w:rsid w:val="00207C6C"/>
    <w:rsid w:val="00210B7C"/>
    <w:rsid w:val="00211530"/>
    <w:rsid w:val="002135EB"/>
    <w:rsid w:val="002148FE"/>
    <w:rsid w:val="002152EB"/>
    <w:rsid w:val="002154CD"/>
    <w:rsid w:val="00216BF2"/>
    <w:rsid w:val="00216E67"/>
    <w:rsid w:val="002172F8"/>
    <w:rsid w:val="0022076A"/>
    <w:rsid w:val="002207E3"/>
    <w:rsid w:val="002210BF"/>
    <w:rsid w:val="00221236"/>
    <w:rsid w:val="00222FD3"/>
    <w:rsid w:val="002236A2"/>
    <w:rsid w:val="002236C6"/>
    <w:rsid w:val="00223FDA"/>
    <w:rsid w:val="00224740"/>
    <w:rsid w:val="00224F45"/>
    <w:rsid w:val="0022558B"/>
    <w:rsid w:val="00225C57"/>
    <w:rsid w:val="00226A92"/>
    <w:rsid w:val="00226AD5"/>
    <w:rsid w:val="002272DC"/>
    <w:rsid w:val="00227E61"/>
    <w:rsid w:val="002307F5"/>
    <w:rsid w:val="00231581"/>
    <w:rsid w:val="00233C4A"/>
    <w:rsid w:val="0023418E"/>
    <w:rsid w:val="00234992"/>
    <w:rsid w:val="00234F89"/>
    <w:rsid w:val="0023512C"/>
    <w:rsid w:val="0023573E"/>
    <w:rsid w:val="0023580B"/>
    <w:rsid w:val="00235C4A"/>
    <w:rsid w:val="0023613F"/>
    <w:rsid w:val="002362DB"/>
    <w:rsid w:val="00236303"/>
    <w:rsid w:val="002365B7"/>
    <w:rsid w:val="002378F0"/>
    <w:rsid w:val="00237D2E"/>
    <w:rsid w:val="002406A6"/>
    <w:rsid w:val="0024161B"/>
    <w:rsid w:val="00241960"/>
    <w:rsid w:val="00242A88"/>
    <w:rsid w:val="002444AF"/>
    <w:rsid w:val="002445FA"/>
    <w:rsid w:val="00244CAB"/>
    <w:rsid w:val="002464FA"/>
    <w:rsid w:val="00247522"/>
    <w:rsid w:val="002477E7"/>
    <w:rsid w:val="00250888"/>
    <w:rsid w:val="00251BD8"/>
    <w:rsid w:val="002525AB"/>
    <w:rsid w:val="00255794"/>
    <w:rsid w:val="00255A20"/>
    <w:rsid w:val="00256E25"/>
    <w:rsid w:val="002570EB"/>
    <w:rsid w:val="00257801"/>
    <w:rsid w:val="00257A5E"/>
    <w:rsid w:val="0026059F"/>
    <w:rsid w:val="00261830"/>
    <w:rsid w:val="0026292B"/>
    <w:rsid w:val="00262C41"/>
    <w:rsid w:val="00262EA4"/>
    <w:rsid w:val="002639F1"/>
    <w:rsid w:val="00264931"/>
    <w:rsid w:val="00265D47"/>
    <w:rsid w:val="0027216C"/>
    <w:rsid w:val="0027234A"/>
    <w:rsid w:val="00272A10"/>
    <w:rsid w:val="00273B98"/>
    <w:rsid w:val="00273FD0"/>
    <w:rsid w:val="00275B85"/>
    <w:rsid w:val="0027606A"/>
    <w:rsid w:val="00276299"/>
    <w:rsid w:val="0027686E"/>
    <w:rsid w:val="00276D78"/>
    <w:rsid w:val="0028099E"/>
    <w:rsid w:val="00281532"/>
    <w:rsid w:val="00284AC4"/>
    <w:rsid w:val="00285312"/>
    <w:rsid w:val="00285BE5"/>
    <w:rsid w:val="002902F0"/>
    <w:rsid w:val="00292DB7"/>
    <w:rsid w:val="00292E97"/>
    <w:rsid w:val="00293FD9"/>
    <w:rsid w:val="00295F20"/>
    <w:rsid w:val="002965B1"/>
    <w:rsid w:val="00296912"/>
    <w:rsid w:val="002976BC"/>
    <w:rsid w:val="002A0EDC"/>
    <w:rsid w:val="002A21CE"/>
    <w:rsid w:val="002A36CF"/>
    <w:rsid w:val="002A4A10"/>
    <w:rsid w:val="002A744C"/>
    <w:rsid w:val="002A7C27"/>
    <w:rsid w:val="002A7F28"/>
    <w:rsid w:val="002B04A6"/>
    <w:rsid w:val="002B2DB4"/>
    <w:rsid w:val="002B32F7"/>
    <w:rsid w:val="002B37B1"/>
    <w:rsid w:val="002B3D3B"/>
    <w:rsid w:val="002B3E53"/>
    <w:rsid w:val="002B5EA0"/>
    <w:rsid w:val="002B6D92"/>
    <w:rsid w:val="002B70DA"/>
    <w:rsid w:val="002B778B"/>
    <w:rsid w:val="002C0583"/>
    <w:rsid w:val="002C0808"/>
    <w:rsid w:val="002C0ED1"/>
    <w:rsid w:val="002C0FA1"/>
    <w:rsid w:val="002C1946"/>
    <w:rsid w:val="002C34F4"/>
    <w:rsid w:val="002C38F8"/>
    <w:rsid w:val="002C4990"/>
    <w:rsid w:val="002C555C"/>
    <w:rsid w:val="002C5B64"/>
    <w:rsid w:val="002C6307"/>
    <w:rsid w:val="002C630A"/>
    <w:rsid w:val="002C6836"/>
    <w:rsid w:val="002C721B"/>
    <w:rsid w:val="002C73EF"/>
    <w:rsid w:val="002D0293"/>
    <w:rsid w:val="002D06F4"/>
    <w:rsid w:val="002D1059"/>
    <w:rsid w:val="002D141A"/>
    <w:rsid w:val="002D153A"/>
    <w:rsid w:val="002D15E9"/>
    <w:rsid w:val="002D283D"/>
    <w:rsid w:val="002D2EAC"/>
    <w:rsid w:val="002D4C69"/>
    <w:rsid w:val="002D4E73"/>
    <w:rsid w:val="002D54D6"/>
    <w:rsid w:val="002D7CE1"/>
    <w:rsid w:val="002E049A"/>
    <w:rsid w:val="002E08BB"/>
    <w:rsid w:val="002E167E"/>
    <w:rsid w:val="002E1E4F"/>
    <w:rsid w:val="002E2226"/>
    <w:rsid w:val="002E39CD"/>
    <w:rsid w:val="002E422A"/>
    <w:rsid w:val="002E441A"/>
    <w:rsid w:val="002E6C77"/>
    <w:rsid w:val="002F090B"/>
    <w:rsid w:val="002F0F7C"/>
    <w:rsid w:val="002F1350"/>
    <w:rsid w:val="002F136E"/>
    <w:rsid w:val="002F2138"/>
    <w:rsid w:val="002F379C"/>
    <w:rsid w:val="002F3878"/>
    <w:rsid w:val="002F50CB"/>
    <w:rsid w:val="002F59C2"/>
    <w:rsid w:val="002F75AB"/>
    <w:rsid w:val="003009B2"/>
    <w:rsid w:val="00301116"/>
    <w:rsid w:val="00301496"/>
    <w:rsid w:val="00301647"/>
    <w:rsid w:val="0030298F"/>
    <w:rsid w:val="00302CCC"/>
    <w:rsid w:val="00304A9F"/>
    <w:rsid w:val="00305B90"/>
    <w:rsid w:val="003061BF"/>
    <w:rsid w:val="00307E7B"/>
    <w:rsid w:val="00310B05"/>
    <w:rsid w:val="00311072"/>
    <w:rsid w:val="00311A24"/>
    <w:rsid w:val="003124D3"/>
    <w:rsid w:val="003126DC"/>
    <w:rsid w:val="003137A4"/>
    <w:rsid w:val="003156E4"/>
    <w:rsid w:val="003157B4"/>
    <w:rsid w:val="003157D3"/>
    <w:rsid w:val="0032004C"/>
    <w:rsid w:val="0032010A"/>
    <w:rsid w:val="003202AC"/>
    <w:rsid w:val="00321060"/>
    <w:rsid w:val="00321CD9"/>
    <w:rsid w:val="00321EE0"/>
    <w:rsid w:val="003221EF"/>
    <w:rsid w:val="003225F8"/>
    <w:rsid w:val="0032267F"/>
    <w:rsid w:val="00323C95"/>
    <w:rsid w:val="00323FDA"/>
    <w:rsid w:val="00323FE0"/>
    <w:rsid w:val="00324923"/>
    <w:rsid w:val="00324F8E"/>
    <w:rsid w:val="0032568A"/>
    <w:rsid w:val="00325A12"/>
    <w:rsid w:val="00325C1A"/>
    <w:rsid w:val="00325CC1"/>
    <w:rsid w:val="00326E4C"/>
    <w:rsid w:val="00326EAC"/>
    <w:rsid w:val="00327502"/>
    <w:rsid w:val="00327A5F"/>
    <w:rsid w:val="003308F4"/>
    <w:rsid w:val="0033091A"/>
    <w:rsid w:val="00335A86"/>
    <w:rsid w:val="00335EE6"/>
    <w:rsid w:val="0033623D"/>
    <w:rsid w:val="003367FD"/>
    <w:rsid w:val="003369B6"/>
    <w:rsid w:val="0033714E"/>
    <w:rsid w:val="00341511"/>
    <w:rsid w:val="0034238B"/>
    <w:rsid w:val="00342AA0"/>
    <w:rsid w:val="00343D37"/>
    <w:rsid w:val="00344235"/>
    <w:rsid w:val="003470BC"/>
    <w:rsid w:val="0034786A"/>
    <w:rsid w:val="00351EED"/>
    <w:rsid w:val="0035220D"/>
    <w:rsid w:val="00352982"/>
    <w:rsid w:val="00352FA9"/>
    <w:rsid w:val="00353067"/>
    <w:rsid w:val="00353CA1"/>
    <w:rsid w:val="00354B44"/>
    <w:rsid w:val="00354B76"/>
    <w:rsid w:val="003557AE"/>
    <w:rsid w:val="00356DDB"/>
    <w:rsid w:val="003571F9"/>
    <w:rsid w:val="003575AE"/>
    <w:rsid w:val="00362198"/>
    <w:rsid w:val="003622A1"/>
    <w:rsid w:val="0036254E"/>
    <w:rsid w:val="00362869"/>
    <w:rsid w:val="00362A67"/>
    <w:rsid w:val="003650C7"/>
    <w:rsid w:val="00365641"/>
    <w:rsid w:val="0036651B"/>
    <w:rsid w:val="003668C2"/>
    <w:rsid w:val="00367925"/>
    <w:rsid w:val="003705FC"/>
    <w:rsid w:val="00371C06"/>
    <w:rsid w:val="0037206F"/>
    <w:rsid w:val="00373784"/>
    <w:rsid w:val="00373802"/>
    <w:rsid w:val="00374404"/>
    <w:rsid w:val="00377050"/>
    <w:rsid w:val="003776F2"/>
    <w:rsid w:val="003806F4"/>
    <w:rsid w:val="00381C4D"/>
    <w:rsid w:val="0038212A"/>
    <w:rsid w:val="00382AD5"/>
    <w:rsid w:val="00383136"/>
    <w:rsid w:val="00383F2D"/>
    <w:rsid w:val="00384F99"/>
    <w:rsid w:val="00385B23"/>
    <w:rsid w:val="0038619C"/>
    <w:rsid w:val="00386C0F"/>
    <w:rsid w:val="00386F62"/>
    <w:rsid w:val="00387236"/>
    <w:rsid w:val="00387EE3"/>
    <w:rsid w:val="0039052B"/>
    <w:rsid w:val="003908BE"/>
    <w:rsid w:val="00391F05"/>
    <w:rsid w:val="00392755"/>
    <w:rsid w:val="003953DC"/>
    <w:rsid w:val="003A08A2"/>
    <w:rsid w:val="003A2DC0"/>
    <w:rsid w:val="003A3893"/>
    <w:rsid w:val="003A3AFF"/>
    <w:rsid w:val="003A5B51"/>
    <w:rsid w:val="003A693E"/>
    <w:rsid w:val="003A6D4F"/>
    <w:rsid w:val="003A7794"/>
    <w:rsid w:val="003A7A06"/>
    <w:rsid w:val="003B0AC8"/>
    <w:rsid w:val="003B1670"/>
    <w:rsid w:val="003B1963"/>
    <w:rsid w:val="003B26F8"/>
    <w:rsid w:val="003B45AF"/>
    <w:rsid w:val="003B4BAD"/>
    <w:rsid w:val="003B576D"/>
    <w:rsid w:val="003B5780"/>
    <w:rsid w:val="003B67E0"/>
    <w:rsid w:val="003B74BE"/>
    <w:rsid w:val="003B7624"/>
    <w:rsid w:val="003C0801"/>
    <w:rsid w:val="003C1211"/>
    <w:rsid w:val="003C194D"/>
    <w:rsid w:val="003C1AA3"/>
    <w:rsid w:val="003C1F82"/>
    <w:rsid w:val="003C242E"/>
    <w:rsid w:val="003C26CD"/>
    <w:rsid w:val="003C406C"/>
    <w:rsid w:val="003C43FA"/>
    <w:rsid w:val="003C45DC"/>
    <w:rsid w:val="003C4F5E"/>
    <w:rsid w:val="003C52F3"/>
    <w:rsid w:val="003C61ED"/>
    <w:rsid w:val="003C6C3F"/>
    <w:rsid w:val="003C6FC1"/>
    <w:rsid w:val="003D0F5D"/>
    <w:rsid w:val="003D3340"/>
    <w:rsid w:val="003D4455"/>
    <w:rsid w:val="003D45E9"/>
    <w:rsid w:val="003D621E"/>
    <w:rsid w:val="003D6931"/>
    <w:rsid w:val="003D6A77"/>
    <w:rsid w:val="003D711E"/>
    <w:rsid w:val="003D7460"/>
    <w:rsid w:val="003E09C7"/>
    <w:rsid w:val="003E0A39"/>
    <w:rsid w:val="003E0DA3"/>
    <w:rsid w:val="003E29EE"/>
    <w:rsid w:val="003E3B4A"/>
    <w:rsid w:val="003E42C0"/>
    <w:rsid w:val="003E4D16"/>
    <w:rsid w:val="003E52A3"/>
    <w:rsid w:val="003E5B0C"/>
    <w:rsid w:val="003E780C"/>
    <w:rsid w:val="003E7885"/>
    <w:rsid w:val="003F0629"/>
    <w:rsid w:val="003F0C39"/>
    <w:rsid w:val="003F0F8A"/>
    <w:rsid w:val="003F1A12"/>
    <w:rsid w:val="003F202A"/>
    <w:rsid w:val="003F2CAB"/>
    <w:rsid w:val="003F2E03"/>
    <w:rsid w:val="003F3B0C"/>
    <w:rsid w:val="003F51E1"/>
    <w:rsid w:val="003F635B"/>
    <w:rsid w:val="003F6C2C"/>
    <w:rsid w:val="003F7790"/>
    <w:rsid w:val="004011C8"/>
    <w:rsid w:val="00401251"/>
    <w:rsid w:val="0040140B"/>
    <w:rsid w:val="004028E0"/>
    <w:rsid w:val="00403239"/>
    <w:rsid w:val="0040508E"/>
    <w:rsid w:val="00406BC9"/>
    <w:rsid w:val="00406C50"/>
    <w:rsid w:val="00407311"/>
    <w:rsid w:val="00407712"/>
    <w:rsid w:val="00407A0E"/>
    <w:rsid w:val="004106AD"/>
    <w:rsid w:val="004115B6"/>
    <w:rsid w:val="004129A5"/>
    <w:rsid w:val="00414B34"/>
    <w:rsid w:val="00414D04"/>
    <w:rsid w:val="00417196"/>
    <w:rsid w:val="00420367"/>
    <w:rsid w:val="0042124F"/>
    <w:rsid w:val="004239A5"/>
    <w:rsid w:val="00424389"/>
    <w:rsid w:val="0042491C"/>
    <w:rsid w:val="00425C4B"/>
    <w:rsid w:val="00425EE3"/>
    <w:rsid w:val="00425F78"/>
    <w:rsid w:val="00426070"/>
    <w:rsid w:val="0042788A"/>
    <w:rsid w:val="00427DD1"/>
    <w:rsid w:val="00430130"/>
    <w:rsid w:val="0043216D"/>
    <w:rsid w:val="00432A5F"/>
    <w:rsid w:val="004345C3"/>
    <w:rsid w:val="00434B1E"/>
    <w:rsid w:val="00434CD3"/>
    <w:rsid w:val="004351A5"/>
    <w:rsid w:val="00435BD7"/>
    <w:rsid w:val="004365B6"/>
    <w:rsid w:val="00437100"/>
    <w:rsid w:val="00437E30"/>
    <w:rsid w:val="00441275"/>
    <w:rsid w:val="004412FD"/>
    <w:rsid w:val="00443316"/>
    <w:rsid w:val="00444215"/>
    <w:rsid w:val="00444EA6"/>
    <w:rsid w:val="004457FD"/>
    <w:rsid w:val="00445F77"/>
    <w:rsid w:val="00446CA3"/>
    <w:rsid w:val="004478DE"/>
    <w:rsid w:val="00447C83"/>
    <w:rsid w:val="004502C2"/>
    <w:rsid w:val="0045063B"/>
    <w:rsid w:val="00450946"/>
    <w:rsid w:val="004511CA"/>
    <w:rsid w:val="004517F1"/>
    <w:rsid w:val="00451C74"/>
    <w:rsid w:val="004522EF"/>
    <w:rsid w:val="00452455"/>
    <w:rsid w:val="00452CC9"/>
    <w:rsid w:val="00454591"/>
    <w:rsid w:val="00454CD6"/>
    <w:rsid w:val="004555D5"/>
    <w:rsid w:val="00456749"/>
    <w:rsid w:val="0045675F"/>
    <w:rsid w:val="00460267"/>
    <w:rsid w:val="004608D0"/>
    <w:rsid w:val="00460F4C"/>
    <w:rsid w:val="00461C5D"/>
    <w:rsid w:val="004621A4"/>
    <w:rsid w:val="0046364A"/>
    <w:rsid w:val="00463E3E"/>
    <w:rsid w:val="00463EDD"/>
    <w:rsid w:val="004646D4"/>
    <w:rsid w:val="004649FB"/>
    <w:rsid w:val="00466948"/>
    <w:rsid w:val="004675AC"/>
    <w:rsid w:val="004702C7"/>
    <w:rsid w:val="004722BD"/>
    <w:rsid w:val="00472950"/>
    <w:rsid w:val="00473D27"/>
    <w:rsid w:val="00474149"/>
    <w:rsid w:val="0047638A"/>
    <w:rsid w:val="004764C5"/>
    <w:rsid w:val="00476C8D"/>
    <w:rsid w:val="00477EF1"/>
    <w:rsid w:val="00480234"/>
    <w:rsid w:val="00481040"/>
    <w:rsid w:val="00481C58"/>
    <w:rsid w:val="00482AE6"/>
    <w:rsid w:val="0048454C"/>
    <w:rsid w:val="004847F3"/>
    <w:rsid w:val="00484EA0"/>
    <w:rsid w:val="00486ADB"/>
    <w:rsid w:val="00487381"/>
    <w:rsid w:val="00487619"/>
    <w:rsid w:val="004910DF"/>
    <w:rsid w:val="0049247A"/>
    <w:rsid w:val="0049291A"/>
    <w:rsid w:val="00493DC8"/>
    <w:rsid w:val="00494C42"/>
    <w:rsid w:val="004957AF"/>
    <w:rsid w:val="00495BC3"/>
    <w:rsid w:val="00495F19"/>
    <w:rsid w:val="00496695"/>
    <w:rsid w:val="00496829"/>
    <w:rsid w:val="00497417"/>
    <w:rsid w:val="00497ED3"/>
    <w:rsid w:val="004A035D"/>
    <w:rsid w:val="004A0F83"/>
    <w:rsid w:val="004A2A0A"/>
    <w:rsid w:val="004A5624"/>
    <w:rsid w:val="004A57A5"/>
    <w:rsid w:val="004A5986"/>
    <w:rsid w:val="004A5EF9"/>
    <w:rsid w:val="004A6C62"/>
    <w:rsid w:val="004A72A0"/>
    <w:rsid w:val="004A75AF"/>
    <w:rsid w:val="004A7B0C"/>
    <w:rsid w:val="004B098A"/>
    <w:rsid w:val="004B16F1"/>
    <w:rsid w:val="004B1E64"/>
    <w:rsid w:val="004B5440"/>
    <w:rsid w:val="004B6893"/>
    <w:rsid w:val="004B69C0"/>
    <w:rsid w:val="004C010B"/>
    <w:rsid w:val="004C1178"/>
    <w:rsid w:val="004C2566"/>
    <w:rsid w:val="004C26CC"/>
    <w:rsid w:val="004C2BD9"/>
    <w:rsid w:val="004C3D11"/>
    <w:rsid w:val="004C5A33"/>
    <w:rsid w:val="004C6476"/>
    <w:rsid w:val="004C66E9"/>
    <w:rsid w:val="004C7F7F"/>
    <w:rsid w:val="004C7FCA"/>
    <w:rsid w:val="004D0E0F"/>
    <w:rsid w:val="004D18F7"/>
    <w:rsid w:val="004D3679"/>
    <w:rsid w:val="004D4390"/>
    <w:rsid w:val="004D4483"/>
    <w:rsid w:val="004D45EC"/>
    <w:rsid w:val="004D517F"/>
    <w:rsid w:val="004D52B7"/>
    <w:rsid w:val="004D589E"/>
    <w:rsid w:val="004D61F9"/>
    <w:rsid w:val="004D6433"/>
    <w:rsid w:val="004D7246"/>
    <w:rsid w:val="004D7727"/>
    <w:rsid w:val="004E0043"/>
    <w:rsid w:val="004E02E6"/>
    <w:rsid w:val="004E1157"/>
    <w:rsid w:val="004E1D5E"/>
    <w:rsid w:val="004E1DF1"/>
    <w:rsid w:val="004E1E7A"/>
    <w:rsid w:val="004E270F"/>
    <w:rsid w:val="004E3683"/>
    <w:rsid w:val="004E5964"/>
    <w:rsid w:val="004E5A37"/>
    <w:rsid w:val="004E7AC7"/>
    <w:rsid w:val="004F0100"/>
    <w:rsid w:val="004F082D"/>
    <w:rsid w:val="004F11AA"/>
    <w:rsid w:val="004F1225"/>
    <w:rsid w:val="004F2410"/>
    <w:rsid w:val="004F2818"/>
    <w:rsid w:val="004F296C"/>
    <w:rsid w:val="004F2F14"/>
    <w:rsid w:val="004F301B"/>
    <w:rsid w:val="004F5695"/>
    <w:rsid w:val="004F5B9C"/>
    <w:rsid w:val="004F5E99"/>
    <w:rsid w:val="004F7808"/>
    <w:rsid w:val="004F7C29"/>
    <w:rsid w:val="00500ECB"/>
    <w:rsid w:val="0050173A"/>
    <w:rsid w:val="005018EF"/>
    <w:rsid w:val="00501966"/>
    <w:rsid w:val="0050271B"/>
    <w:rsid w:val="00502F29"/>
    <w:rsid w:val="00503F5B"/>
    <w:rsid w:val="00504910"/>
    <w:rsid w:val="00505652"/>
    <w:rsid w:val="00507F0D"/>
    <w:rsid w:val="005118F4"/>
    <w:rsid w:val="00511928"/>
    <w:rsid w:val="0051276E"/>
    <w:rsid w:val="00512BA6"/>
    <w:rsid w:val="00513145"/>
    <w:rsid w:val="005138D7"/>
    <w:rsid w:val="00513A22"/>
    <w:rsid w:val="0051518C"/>
    <w:rsid w:val="00515685"/>
    <w:rsid w:val="005179A7"/>
    <w:rsid w:val="005217A4"/>
    <w:rsid w:val="005226BE"/>
    <w:rsid w:val="00522B63"/>
    <w:rsid w:val="00524DE1"/>
    <w:rsid w:val="0052581D"/>
    <w:rsid w:val="00526BFA"/>
    <w:rsid w:val="00530F0C"/>
    <w:rsid w:val="00531B4F"/>
    <w:rsid w:val="00532178"/>
    <w:rsid w:val="0053319C"/>
    <w:rsid w:val="0053479D"/>
    <w:rsid w:val="0053487F"/>
    <w:rsid w:val="005362A6"/>
    <w:rsid w:val="0053731A"/>
    <w:rsid w:val="00540C5B"/>
    <w:rsid w:val="005411B2"/>
    <w:rsid w:val="0054282A"/>
    <w:rsid w:val="00544C9D"/>
    <w:rsid w:val="00545FB1"/>
    <w:rsid w:val="00546A44"/>
    <w:rsid w:val="00546B89"/>
    <w:rsid w:val="005502F7"/>
    <w:rsid w:val="0055092D"/>
    <w:rsid w:val="00550EFE"/>
    <w:rsid w:val="0055220B"/>
    <w:rsid w:val="00553EC1"/>
    <w:rsid w:val="00554540"/>
    <w:rsid w:val="0055708F"/>
    <w:rsid w:val="0055718C"/>
    <w:rsid w:val="00557463"/>
    <w:rsid w:val="00560683"/>
    <w:rsid w:val="0056076A"/>
    <w:rsid w:val="00561716"/>
    <w:rsid w:val="00562CAB"/>
    <w:rsid w:val="00562CAD"/>
    <w:rsid w:val="005636B4"/>
    <w:rsid w:val="005644B9"/>
    <w:rsid w:val="00564D10"/>
    <w:rsid w:val="00565AA5"/>
    <w:rsid w:val="00566B1D"/>
    <w:rsid w:val="005670CB"/>
    <w:rsid w:val="005702A7"/>
    <w:rsid w:val="005706EF"/>
    <w:rsid w:val="0057166D"/>
    <w:rsid w:val="005719A3"/>
    <w:rsid w:val="00573488"/>
    <w:rsid w:val="00573B55"/>
    <w:rsid w:val="00574493"/>
    <w:rsid w:val="00575560"/>
    <w:rsid w:val="00576876"/>
    <w:rsid w:val="00576E7C"/>
    <w:rsid w:val="005813D6"/>
    <w:rsid w:val="0058193C"/>
    <w:rsid w:val="00582517"/>
    <w:rsid w:val="00582DD3"/>
    <w:rsid w:val="00584102"/>
    <w:rsid w:val="00584387"/>
    <w:rsid w:val="005871DB"/>
    <w:rsid w:val="00590173"/>
    <w:rsid w:val="0059193B"/>
    <w:rsid w:val="00591D18"/>
    <w:rsid w:val="00591DAA"/>
    <w:rsid w:val="0059219B"/>
    <w:rsid w:val="0059286C"/>
    <w:rsid w:val="00593D46"/>
    <w:rsid w:val="005941E8"/>
    <w:rsid w:val="005958AF"/>
    <w:rsid w:val="0059622B"/>
    <w:rsid w:val="00596238"/>
    <w:rsid w:val="00596E43"/>
    <w:rsid w:val="005A1158"/>
    <w:rsid w:val="005A175D"/>
    <w:rsid w:val="005A1D55"/>
    <w:rsid w:val="005A38B9"/>
    <w:rsid w:val="005A3EBD"/>
    <w:rsid w:val="005A6203"/>
    <w:rsid w:val="005A6343"/>
    <w:rsid w:val="005A67F7"/>
    <w:rsid w:val="005A68BD"/>
    <w:rsid w:val="005B09D4"/>
    <w:rsid w:val="005B0DC8"/>
    <w:rsid w:val="005B1FD8"/>
    <w:rsid w:val="005B2902"/>
    <w:rsid w:val="005B2AB8"/>
    <w:rsid w:val="005B2E16"/>
    <w:rsid w:val="005B3674"/>
    <w:rsid w:val="005B48C9"/>
    <w:rsid w:val="005B5DC9"/>
    <w:rsid w:val="005C1B9F"/>
    <w:rsid w:val="005C1DDE"/>
    <w:rsid w:val="005C1E05"/>
    <w:rsid w:val="005C2396"/>
    <w:rsid w:val="005C2C9D"/>
    <w:rsid w:val="005C417D"/>
    <w:rsid w:val="005C4389"/>
    <w:rsid w:val="005C7D0E"/>
    <w:rsid w:val="005D440D"/>
    <w:rsid w:val="005D4CE2"/>
    <w:rsid w:val="005D4F48"/>
    <w:rsid w:val="005D51E3"/>
    <w:rsid w:val="005D5B66"/>
    <w:rsid w:val="005D5D29"/>
    <w:rsid w:val="005D613A"/>
    <w:rsid w:val="005D6B65"/>
    <w:rsid w:val="005E2667"/>
    <w:rsid w:val="005E2D27"/>
    <w:rsid w:val="005E3E0F"/>
    <w:rsid w:val="005E58F2"/>
    <w:rsid w:val="005E620F"/>
    <w:rsid w:val="005E6AD8"/>
    <w:rsid w:val="005E756F"/>
    <w:rsid w:val="005E7B90"/>
    <w:rsid w:val="005F059E"/>
    <w:rsid w:val="005F11F0"/>
    <w:rsid w:val="005F1336"/>
    <w:rsid w:val="005F20A6"/>
    <w:rsid w:val="005F3A93"/>
    <w:rsid w:val="005F5927"/>
    <w:rsid w:val="005F5B6B"/>
    <w:rsid w:val="005F6EA3"/>
    <w:rsid w:val="00600323"/>
    <w:rsid w:val="00600460"/>
    <w:rsid w:val="00600DCE"/>
    <w:rsid w:val="00600FA7"/>
    <w:rsid w:val="00602361"/>
    <w:rsid w:val="00602BF5"/>
    <w:rsid w:val="00604EAD"/>
    <w:rsid w:val="00605359"/>
    <w:rsid w:val="00605773"/>
    <w:rsid w:val="00607A79"/>
    <w:rsid w:val="0061074B"/>
    <w:rsid w:val="00610A33"/>
    <w:rsid w:val="00611747"/>
    <w:rsid w:val="006119A6"/>
    <w:rsid w:val="00612C4C"/>
    <w:rsid w:val="00614245"/>
    <w:rsid w:val="00615C0F"/>
    <w:rsid w:val="006164B0"/>
    <w:rsid w:val="006168E4"/>
    <w:rsid w:val="006173C4"/>
    <w:rsid w:val="00617898"/>
    <w:rsid w:val="006206F4"/>
    <w:rsid w:val="00620866"/>
    <w:rsid w:val="006221F7"/>
    <w:rsid w:val="00622FC3"/>
    <w:rsid w:val="00625181"/>
    <w:rsid w:val="0062580F"/>
    <w:rsid w:val="0062773C"/>
    <w:rsid w:val="006302F6"/>
    <w:rsid w:val="006304B2"/>
    <w:rsid w:val="00630ADF"/>
    <w:rsid w:val="00632871"/>
    <w:rsid w:val="006329DF"/>
    <w:rsid w:val="00634452"/>
    <w:rsid w:val="006353D3"/>
    <w:rsid w:val="0063576D"/>
    <w:rsid w:val="006363AE"/>
    <w:rsid w:val="00636983"/>
    <w:rsid w:val="00636D97"/>
    <w:rsid w:val="006375FB"/>
    <w:rsid w:val="006409CE"/>
    <w:rsid w:val="00640C96"/>
    <w:rsid w:val="00641803"/>
    <w:rsid w:val="00641A16"/>
    <w:rsid w:val="006432A1"/>
    <w:rsid w:val="0064386C"/>
    <w:rsid w:val="00643959"/>
    <w:rsid w:val="006448F6"/>
    <w:rsid w:val="0064519E"/>
    <w:rsid w:val="00645AC7"/>
    <w:rsid w:val="0064733A"/>
    <w:rsid w:val="00650179"/>
    <w:rsid w:val="0065021B"/>
    <w:rsid w:val="0065122F"/>
    <w:rsid w:val="006534F5"/>
    <w:rsid w:val="006542C6"/>
    <w:rsid w:val="00654B5D"/>
    <w:rsid w:val="0065588E"/>
    <w:rsid w:val="00656BC5"/>
    <w:rsid w:val="00657C2E"/>
    <w:rsid w:val="00657F5C"/>
    <w:rsid w:val="006603AD"/>
    <w:rsid w:val="00660ABB"/>
    <w:rsid w:val="00661C97"/>
    <w:rsid w:val="00664113"/>
    <w:rsid w:val="0066422E"/>
    <w:rsid w:val="006647BF"/>
    <w:rsid w:val="006658C3"/>
    <w:rsid w:val="006659E2"/>
    <w:rsid w:val="00666C88"/>
    <w:rsid w:val="0066700A"/>
    <w:rsid w:val="00670736"/>
    <w:rsid w:val="00670D47"/>
    <w:rsid w:val="006713F8"/>
    <w:rsid w:val="00671916"/>
    <w:rsid w:val="00671A59"/>
    <w:rsid w:val="00674FE5"/>
    <w:rsid w:val="006750C1"/>
    <w:rsid w:val="00675C54"/>
    <w:rsid w:val="006760CA"/>
    <w:rsid w:val="0067671E"/>
    <w:rsid w:val="00677CE3"/>
    <w:rsid w:val="00680EF5"/>
    <w:rsid w:val="006815D7"/>
    <w:rsid w:val="00681EE3"/>
    <w:rsid w:val="00681F46"/>
    <w:rsid w:val="00683517"/>
    <w:rsid w:val="00683B06"/>
    <w:rsid w:val="00683C35"/>
    <w:rsid w:val="00684169"/>
    <w:rsid w:val="00684186"/>
    <w:rsid w:val="0068618C"/>
    <w:rsid w:val="00686238"/>
    <w:rsid w:val="006865B8"/>
    <w:rsid w:val="00686D37"/>
    <w:rsid w:val="00687766"/>
    <w:rsid w:val="006914D1"/>
    <w:rsid w:val="006940D9"/>
    <w:rsid w:val="00694521"/>
    <w:rsid w:val="00694938"/>
    <w:rsid w:val="00696DF8"/>
    <w:rsid w:val="006A0F55"/>
    <w:rsid w:val="006A178C"/>
    <w:rsid w:val="006A1A91"/>
    <w:rsid w:val="006A1B61"/>
    <w:rsid w:val="006A5B9D"/>
    <w:rsid w:val="006A631A"/>
    <w:rsid w:val="006B0A93"/>
    <w:rsid w:val="006B38B5"/>
    <w:rsid w:val="006B4077"/>
    <w:rsid w:val="006B54FB"/>
    <w:rsid w:val="006B7AC6"/>
    <w:rsid w:val="006C23BB"/>
    <w:rsid w:val="006C2DBC"/>
    <w:rsid w:val="006C34F1"/>
    <w:rsid w:val="006C36C7"/>
    <w:rsid w:val="006C4FE4"/>
    <w:rsid w:val="006C6ED6"/>
    <w:rsid w:val="006C77B5"/>
    <w:rsid w:val="006C7C76"/>
    <w:rsid w:val="006D0283"/>
    <w:rsid w:val="006D02E4"/>
    <w:rsid w:val="006D0D3F"/>
    <w:rsid w:val="006D1592"/>
    <w:rsid w:val="006D361A"/>
    <w:rsid w:val="006D3978"/>
    <w:rsid w:val="006D404E"/>
    <w:rsid w:val="006D44AF"/>
    <w:rsid w:val="006D52CD"/>
    <w:rsid w:val="006D5351"/>
    <w:rsid w:val="006D5E07"/>
    <w:rsid w:val="006D5E75"/>
    <w:rsid w:val="006D79C0"/>
    <w:rsid w:val="006E0B0A"/>
    <w:rsid w:val="006E16CF"/>
    <w:rsid w:val="006E1C98"/>
    <w:rsid w:val="006E1D6C"/>
    <w:rsid w:val="006E1EAF"/>
    <w:rsid w:val="006E2037"/>
    <w:rsid w:val="006E2727"/>
    <w:rsid w:val="006E2C41"/>
    <w:rsid w:val="006E397F"/>
    <w:rsid w:val="006E54A2"/>
    <w:rsid w:val="006E6964"/>
    <w:rsid w:val="006E6AE5"/>
    <w:rsid w:val="006F1E5D"/>
    <w:rsid w:val="006F1EB0"/>
    <w:rsid w:val="006F2349"/>
    <w:rsid w:val="006F299D"/>
    <w:rsid w:val="006F2B3E"/>
    <w:rsid w:val="006F3084"/>
    <w:rsid w:val="006F4461"/>
    <w:rsid w:val="006F57CD"/>
    <w:rsid w:val="006F60CC"/>
    <w:rsid w:val="006F6A5B"/>
    <w:rsid w:val="006F742F"/>
    <w:rsid w:val="006F7945"/>
    <w:rsid w:val="006F7EB4"/>
    <w:rsid w:val="00700499"/>
    <w:rsid w:val="00700682"/>
    <w:rsid w:val="0070158A"/>
    <w:rsid w:val="0070185D"/>
    <w:rsid w:val="0070319F"/>
    <w:rsid w:val="00703C5E"/>
    <w:rsid w:val="00705B1C"/>
    <w:rsid w:val="0070619B"/>
    <w:rsid w:val="00706588"/>
    <w:rsid w:val="00707ABC"/>
    <w:rsid w:val="0071076D"/>
    <w:rsid w:val="007113D7"/>
    <w:rsid w:val="00711ABD"/>
    <w:rsid w:val="00711C95"/>
    <w:rsid w:val="00711F80"/>
    <w:rsid w:val="00712354"/>
    <w:rsid w:val="00712398"/>
    <w:rsid w:val="007137C2"/>
    <w:rsid w:val="007143D1"/>
    <w:rsid w:val="00715181"/>
    <w:rsid w:val="007155CE"/>
    <w:rsid w:val="00717356"/>
    <w:rsid w:val="00722080"/>
    <w:rsid w:val="007229A8"/>
    <w:rsid w:val="007234DA"/>
    <w:rsid w:val="00723CE5"/>
    <w:rsid w:val="0072435F"/>
    <w:rsid w:val="00724AB5"/>
    <w:rsid w:val="00725290"/>
    <w:rsid w:val="007256B4"/>
    <w:rsid w:val="00727D2E"/>
    <w:rsid w:val="00730197"/>
    <w:rsid w:val="00731CAD"/>
    <w:rsid w:val="00731CFA"/>
    <w:rsid w:val="007332B7"/>
    <w:rsid w:val="007340BE"/>
    <w:rsid w:val="00734900"/>
    <w:rsid w:val="00734F99"/>
    <w:rsid w:val="00736028"/>
    <w:rsid w:val="007376AE"/>
    <w:rsid w:val="00741075"/>
    <w:rsid w:val="00741B6D"/>
    <w:rsid w:val="00743990"/>
    <w:rsid w:val="00744250"/>
    <w:rsid w:val="007459CC"/>
    <w:rsid w:val="00750E98"/>
    <w:rsid w:val="00751B13"/>
    <w:rsid w:val="007539CD"/>
    <w:rsid w:val="007553F9"/>
    <w:rsid w:val="0075579F"/>
    <w:rsid w:val="00755A99"/>
    <w:rsid w:val="007575FA"/>
    <w:rsid w:val="007619C5"/>
    <w:rsid w:val="0076275E"/>
    <w:rsid w:val="007629CD"/>
    <w:rsid w:val="007639CA"/>
    <w:rsid w:val="007655E8"/>
    <w:rsid w:val="00765A71"/>
    <w:rsid w:val="007660B6"/>
    <w:rsid w:val="007665A0"/>
    <w:rsid w:val="00766EBC"/>
    <w:rsid w:val="0076712A"/>
    <w:rsid w:val="00767B00"/>
    <w:rsid w:val="00767C4A"/>
    <w:rsid w:val="007714DC"/>
    <w:rsid w:val="007725B7"/>
    <w:rsid w:val="007728DF"/>
    <w:rsid w:val="00772CF5"/>
    <w:rsid w:val="007753F5"/>
    <w:rsid w:val="00775B80"/>
    <w:rsid w:val="00777028"/>
    <w:rsid w:val="0077755A"/>
    <w:rsid w:val="0078169E"/>
    <w:rsid w:val="00783BA9"/>
    <w:rsid w:val="00784F81"/>
    <w:rsid w:val="00786201"/>
    <w:rsid w:val="0078637D"/>
    <w:rsid w:val="0078664F"/>
    <w:rsid w:val="00787591"/>
    <w:rsid w:val="007911D8"/>
    <w:rsid w:val="00791810"/>
    <w:rsid w:val="00791CF1"/>
    <w:rsid w:val="00792345"/>
    <w:rsid w:val="00794702"/>
    <w:rsid w:val="00794779"/>
    <w:rsid w:val="007961A8"/>
    <w:rsid w:val="00796DC1"/>
    <w:rsid w:val="00797108"/>
    <w:rsid w:val="007A043D"/>
    <w:rsid w:val="007A16C5"/>
    <w:rsid w:val="007A1E77"/>
    <w:rsid w:val="007A2C00"/>
    <w:rsid w:val="007A2E00"/>
    <w:rsid w:val="007A328B"/>
    <w:rsid w:val="007A384D"/>
    <w:rsid w:val="007A42C5"/>
    <w:rsid w:val="007A4CDC"/>
    <w:rsid w:val="007A4EFF"/>
    <w:rsid w:val="007A50C0"/>
    <w:rsid w:val="007A5747"/>
    <w:rsid w:val="007A5C1A"/>
    <w:rsid w:val="007A64FD"/>
    <w:rsid w:val="007A6EED"/>
    <w:rsid w:val="007A70B4"/>
    <w:rsid w:val="007A744F"/>
    <w:rsid w:val="007A7473"/>
    <w:rsid w:val="007A7797"/>
    <w:rsid w:val="007A78B0"/>
    <w:rsid w:val="007B0BE7"/>
    <w:rsid w:val="007B1EF4"/>
    <w:rsid w:val="007B29DA"/>
    <w:rsid w:val="007B41DC"/>
    <w:rsid w:val="007B5F8E"/>
    <w:rsid w:val="007B6C25"/>
    <w:rsid w:val="007B7658"/>
    <w:rsid w:val="007C0AED"/>
    <w:rsid w:val="007C0DC7"/>
    <w:rsid w:val="007C16C7"/>
    <w:rsid w:val="007C175D"/>
    <w:rsid w:val="007C2E58"/>
    <w:rsid w:val="007C3B90"/>
    <w:rsid w:val="007C40A5"/>
    <w:rsid w:val="007C48C7"/>
    <w:rsid w:val="007C4C74"/>
    <w:rsid w:val="007C4CD7"/>
    <w:rsid w:val="007C4EEB"/>
    <w:rsid w:val="007D11FE"/>
    <w:rsid w:val="007D2073"/>
    <w:rsid w:val="007D31E4"/>
    <w:rsid w:val="007D4666"/>
    <w:rsid w:val="007D466B"/>
    <w:rsid w:val="007D4972"/>
    <w:rsid w:val="007D4B69"/>
    <w:rsid w:val="007D5244"/>
    <w:rsid w:val="007D6812"/>
    <w:rsid w:val="007D6BD1"/>
    <w:rsid w:val="007D7B56"/>
    <w:rsid w:val="007D7F81"/>
    <w:rsid w:val="007E0599"/>
    <w:rsid w:val="007E11F5"/>
    <w:rsid w:val="007E15F7"/>
    <w:rsid w:val="007E20E1"/>
    <w:rsid w:val="007E2A81"/>
    <w:rsid w:val="007E2BA8"/>
    <w:rsid w:val="007E3C6C"/>
    <w:rsid w:val="007E3F33"/>
    <w:rsid w:val="007E4B23"/>
    <w:rsid w:val="007E4E26"/>
    <w:rsid w:val="007E5499"/>
    <w:rsid w:val="007E54E0"/>
    <w:rsid w:val="007E5FD0"/>
    <w:rsid w:val="007E7E6D"/>
    <w:rsid w:val="007F13CE"/>
    <w:rsid w:val="007F176F"/>
    <w:rsid w:val="007F1A2B"/>
    <w:rsid w:val="007F4AF3"/>
    <w:rsid w:val="007F7A9F"/>
    <w:rsid w:val="00800012"/>
    <w:rsid w:val="0080091E"/>
    <w:rsid w:val="00800B38"/>
    <w:rsid w:val="0080123F"/>
    <w:rsid w:val="00802422"/>
    <w:rsid w:val="00804F30"/>
    <w:rsid w:val="0080507B"/>
    <w:rsid w:val="008056B3"/>
    <w:rsid w:val="00805A74"/>
    <w:rsid w:val="00806207"/>
    <w:rsid w:val="00806AC1"/>
    <w:rsid w:val="0080782E"/>
    <w:rsid w:val="00807B26"/>
    <w:rsid w:val="00807BE3"/>
    <w:rsid w:val="00807CD0"/>
    <w:rsid w:val="0081016F"/>
    <w:rsid w:val="00810196"/>
    <w:rsid w:val="00811508"/>
    <w:rsid w:val="00813845"/>
    <w:rsid w:val="00813C3A"/>
    <w:rsid w:val="00814966"/>
    <w:rsid w:val="0081505E"/>
    <w:rsid w:val="00815CD4"/>
    <w:rsid w:val="00815E72"/>
    <w:rsid w:val="0081624C"/>
    <w:rsid w:val="00816AF6"/>
    <w:rsid w:val="00816B63"/>
    <w:rsid w:val="00816F9F"/>
    <w:rsid w:val="008171BD"/>
    <w:rsid w:val="00822F28"/>
    <w:rsid w:val="0082345E"/>
    <w:rsid w:val="0082358A"/>
    <w:rsid w:val="00823C03"/>
    <w:rsid w:val="00824012"/>
    <w:rsid w:val="008241A3"/>
    <w:rsid w:val="0082424B"/>
    <w:rsid w:val="008256DF"/>
    <w:rsid w:val="00826CDB"/>
    <w:rsid w:val="008307D7"/>
    <w:rsid w:val="008310ED"/>
    <w:rsid w:val="00831DDB"/>
    <w:rsid w:val="00832822"/>
    <w:rsid w:val="008339BD"/>
    <w:rsid w:val="00833D37"/>
    <w:rsid w:val="00833E04"/>
    <w:rsid w:val="00833F30"/>
    <w:rsid w:val="008354B6"/>
    <w:rsid w:val="00835811"/>
    <w:rsid w:val="00835DCA"/>
    <w:rsid w:val="0083623F"/>
    <w:rsid w:val="008402E1"/>
    <w:rsid w:val="008435E9"/>
    <w:rsid w:val="00844382"/>
    <w:rsid w:val="00844AE7"/>
    <w:rsid w:val="008462C5"/>
    <w:rsid w:val="00846737"/>
    <w:rsid w:val="00851875"/>
    <w:rsid w:val="00852054"/>
    <w:rsid w:val="00853D09"/>
    <w:rsid w:val="00854718"/>
    <w:rsid w:val="00855144"/>
    <w:rsid w:val="00855BE7"/>
    <w:rsid w:val="0085617D"/>
    <w:rsid w:val="00857F0F"/>
    <w:rsid w:val="008627A4"/>
    <w:rsid w:val="00864E7F"/>
    <w:rsid w:val="00865A3C"/>
    <w:rsid w:val="00866A85"/>
    <w:rsid w:val="008700F8"/>
    <w:rsid w:val="00870C23"/>
    <w:rsid w:val="00872265"/>
    <w:rsid w:val="00873875"/>
    <w:rsid w:val="00873D04"/>
    <w:rsid w:val="0087486C"/>
    <w:rsid w:val="008757B0"/>
    <w:rsid w:val="008759F2"/>
    <w:rsid w:val="0087621E"/>
    <w:rsid w:val="008765BB"/>
    <w:rsid w:val="00877908"/>
    <w:rsid w:val="008779AB"/>
    <w:rsid w:val="00880E53"/>
    <w:rsid w:val="00881AA6"/>
    <w:rsid w:val="0088209A"/>
    <w:rsid w:val="0088223A"/>
    <w:rsid w:val="00882243"/>
    <w:rsid w:val="008824D2"/>
    <w:rsid w:val="00882610"/>
    <w:rsid w:val="008835F4"/>
    <w:rsid w:val="00883697"/>
    <w:rsid w:val="0088430B"/>
    <w:rsid w:val="00884864"/>
    <w:rsid w:val="00884D29"/>
    <w:rsid w:val="0088594F"/>
    <w:rsid w:val="00885DD0"/>
    <w:rsid w:val="00886626"/>
    <w:rsid w:val="008867BB"/>
    <w:rsid w:val="008869CF"/>
    <w:rsid w:val="00887AB7"/>
    <w:rsid w:val="00887B79"/>
    <w:rsid w:val="00891452"/>
    <w:rsid w:val="008917A3"/>
    <w:rsid w:val="00891870"/>
    <w:rsid w:val="00891C40"/>
    <w:rsid w:val="008920B1"/>
    <w:rsid w:val="00892AA7"/>
    <w:rsid w:val="00893B3A"/>
    <w:rsid w:val="00894B45"/>
    <w:rsid w:val="0089574C"/>
    <w:rsid w:val="008957D0"/>
    <w:rsid w:val="0089629C"/>
    <w:rsid w:val="0089641E"/>
    <w:rsid w:val="00896A5D"/>
    <w:rsid w:val="00897325"/>
    <w:rsid w:val="008976D0"/>
    <w:rsid w:val="008977A7"/>
    <w:rsid w:val="008A0337"/>
    <w:rsid w:val="008A0CCE"/>
    <w:rsid w:val="008A2725"/>
    <w:rsid w:val="008A296E"/>
    <w:rsid w:val="008A4BDE"/>
    <w:rsid w:val="008A5669"/>
    <w:rsid w:val="008A71D8"/>
    <w:rsid w:val="008B09B5"/>
    <w:rsid w:val="008B1677"/>
    <w:rsid w:val="008B24F9"/>
    <w:rsid w:val="008B2D91"/>
    <w:rsid w:val="008B35ED"/>
    <w:rsid w:val="008B3739"/>
    <w:rsid w:val="008B4268"/>
    <w:rsid w:val="008B4318"/>
    <w:rsid w:val="008B44A7"/>
    <w:rsid w:val="008B5027"/>
    <w:rsid w:val="008B655E"/>
    <w:rsid w:val="008B6C11"/>
    <w:rsid w:val="008B6C59"/>
    <w:rsid w:val="008C316A"/>
    <w:rsid w:val="008C398B"/>
    <w:rsid w:val="008C3AAA"/>
    <w:rsid w:val="008C48AA"/>
    <w:rsid w:val="008C51F7"/>
    <w:rsid w:val="008C5E49"/>
    <w:rsid w:val="008C65A5"/>
    <w:rsid w:val="008C69F0"/>
    <w:rsid w:val="008C6FDB"/>
    <w:rsid w:val="008C729E"/>
    <w:rsid w:val="008D2422"/>
    <w:rsid w:val="008D2EAE"/>
    <w:rsid w:val="008D3EBE"/>
    <w:rsid w:val="008D45E2"/>
    <w:rsid w:val="008D531A"/>
    <w:rsid w:val="008D55F6"/>
    <w:rsid w:val="008D567D"/>
    <w:rsid w:val="008D5D29"/>
    <w:rsid w:val="008D5D68"/>
    <w:rsid w:val="008D5E8A"/>
    <w:rsid w:val="008D78D3"/>
    <w:rsid w:val="008E065D"/>
    <w:rsid w:val="008E1AE0"/>
    <w:rsid w:val="008E27A1"/>
    <w:rsid w:val="008E423E"/>
    <w:rsid w:val="008E4719"/>
    <w:rsid w:val="008E50CA"/>
    <w:rsid w:val="008E5AAD"/>
    <w:rsid w:val="008E5CBA"/>
    <w:rsid w:val="008E6E66"/>
    <w:rsid w:val="008E76C6"/>
    <w:rsid w:val="008E7964"/>
    <w:rsid w:val="008E79ED"/>
    <w:rsid w:val="008F0648"/>
    <w:rsid w:val="008F106D"/>
    <w:rsid w:val="008F48AD"/>
    <w:rsid w:val="008F5287"/>
    <w:rsid w:val="008F539F"/>
    <w:rsid w:val="008F58B2"/>
    <w:rsid w:val="008F6042"/>
    <w:rsid w:val="008F61CE"/>
    <w:rsid w:val="008F7601"/>
    <w:rsid w:val="009001C4"/>
    <w:rsid w:val="009002C6"/>
    <w:rsid w:val="0090076E"/>
    <w:rsid w:val="00902B4B"/>
    <w:rsid w:val="00902BEB"/>
    <w:rsid w:val="0090352B"/>
    <w:rsid w:val="00903FAC"/>
    <w:rsid w:val="009064CF"/>
    <w:rsid w:val="009072EE"/>
    <w:rsid w:val="0090795F"/>
    <w:rsid w:val="0091077D"/>
    <w:rsid w:val="009111AB"/>
    <w:rsid w:val="0091134C"/>
    <w:rsid w:val="009119A7"/>
    <w:rsid w:val="00912197"/>
    <w:rsid w:val="00912287"/>
    <w:rsid w:val="009125EF"/>
    <w:rsid w:val="00914512"/>
    <w:rsid w:val="00914A06"/>
    <w:rsid w:val="0091505E"/>
    <w:rsid w:val="009165FA"/>
    <w:rsid w:val="009174C0"/>
    <w:rsid w:val="0092299C"/>
    <w:rsid w:val="00923B3D"/>
    <w:rsid w:val="00923D3D"/>
    <w:rsid w:val="00924871"/>
    <w:rsid w:val="0092538C"/>
    <w:rsid w:val="00926933"/>
    <w:rsid w:val="00927625"/>
    <w:rsid w:val="009278C6"/>
    <w:rsid w:val="00927BB9"/>
    <w:rsid w:val="009307AE"/>
    <w:rsid w:val="00930EEB"/>
    <w:rsid w:val="00931093"/>
    <w:rsid w:val="00931206"/>
    <w:rsid w:val="00932DD1"/>
    <w:rsid w:val="00932FFF"/>
    <w:rsid w:val="009335AC"/>
    <w:rsid w:val="00933860"/>
    <w:rsid w:val="009341FE"/>
    <w:rsid w:val="00935A68"/>
    <w:rsid w:val="00935C26"/>
    <w:rsid w:val="009362CD"/>
    <w:rsid w:val="0093661B"/>
    <w:rsid w:val="00941E92"/>
    <w:rsid w:val="00942308"/>
    <w:rsid w:val="009427B6"/>
    <w:rsid w:val="00942D4D"/>
    <w:rsid w:val="009437FF"/>
    <w:rsid w:val="009446CC"/>
    <w:rsid w:val="00945A85"/>
    <w:rsid w:val="00945AC7"/>
    <w:rsid w:val="00950C2D"/>
    <w:rsid w:val="00951901"/>
    <w:rsid w:val="00951A5A"/>
    <w:rsid w:val="00954F51"/>
    <w:rsid w:val="0095544F"/>
    <w:rsid w:val="00956083"/>
    <w:rsid w:val="009560E2"/>
    <w:rsid w:val="00956C75"/>
    <w:rsid w:val="00957EE1"/>
    <w:rsid w:val="00960423"/>
    <w:rsid w:val="00960D01"/>
    <w:rsid w:val="0096263C"/>
    <w:rsid w:val="009637CB"/>
    <w:rsid w:val="0096440A"/>
    <w:rsid w:val="00964F09"/>
    <w:rsid w:val="009653E6"/>
    <w:rsid w:val="009674A3"/>
    <w:rsid w:val="009674D9"/>
    <w:rsid w:val="009714E4"/>
    <w:rsid w:val="00971AE5"/>
    <w:rsid w:val="00971E6C"/>
    <w:rsid w:val="00971EC5"/>
    <w:rsid w:val="009731D8"/>
    <w:rsid w:val="0097510D"/>
    <w:rsid w:val="00975A12"/>
    <w:rsid w:val="009801D0"/>
    <w:rsid w:val="00981B8D"/>
    <w:rsid w:val="009846AD"/>
    <w:rsid w:val="009849D0"/>
    <w:rsid w:val="009851A4"/>
    <w:rsid w:val="00986431"/>
    <w:rsid w:val="0098765C"/>
    <w:rsid w:val="00987A5D"/>
    <w:rsid w:val="00987D25"/>
    <w:rsid w:val="00987D68"/>
    <w:rsid w:val="00993506"/>
    <w:rsid w:val="00994664"/>
    <w:rsid w:val="00994994"/>
    <w:rsid w:val="00994B22"/>
    <w:rsid w:val="00995258"/>
    <w:rsid w:val="00995F69"/>
    <w:rsid w:val="00997313"/>
    <w:rsid w:val="009A013C"/>
    <w:rsid w:val="009A0391"/>
    <w:rsid w:val="009A03C5"/>
    <w:rsid w:val="009A046C"/>
    <w:rsid w:val="009A0F56"/>
    <w:rsid w:val="009A125C"/>
    <w:rsid w:val="009A2462"/>
    <w:rsid w:val="009A25DA"/>
    <w:rsid w:val="009A362C"/>
    <w:rsid w:val="009A5812"/>
    <w:rsid w:val="009A5A59"/>
    <w:rsid w:val="009A6897"/>
    <w:rsid w:val="009A76E4"/>
    <w:rsid w:val="009B02AD"/>
    <w:rsid w:val="009B1167"/>
    <w:rsid w:val="009B1788"/>
    <w:rsid w:val="009B3E7B"/>
    <w:rsid w:val="009B62D7"/>
    <w:rsid w:val="009B62DD"/>
    <w:rsid w:val="009C121B"/>
    <w:rsid w:val="009C2270"/>
    <w:rsid w:val="009C2C93"/>
    <w:rsid w:val="009C52A4"/>
    <w:rsid w:val="009C52C0"/>
    <w:rsid w:val="009C5815"/>
    <w:rsid w:val="009C5C24"/>
    <w:rsid w:val="009D036F"/>
    <w:rsid w:val="009D06B5"/>
    <w:rsid w:val="009D0B41"/>
    <w:rsid w:val="009D0E34"/>
    <w:rsid w:val="009D0E50"/>
    <w:rsid w:val="009D1062"/>
    <w:rsid w:val="009D3E83"/>
    <w:rsid w:val="009D5BBA"/>
    <w:rsid w:val="009D68DB"/>
    <w:rsid w:val="009D703C"/>
    <w:rsid w:val="009D7105"/>
    <w:rsid w:val="009D73C3"/>
    <w:rsid w:val="009D79B6"/>
    <w:rsid w:val="009D7F12"/>
    <w:rsid w:val="009E0F95"/>
    <w:rsid w:val="009E1BD4"/>
    <w:rsid w:val="009E3B92"/>
    <w:rsid w:val="009E4C95"/>
    <w:rsid w:val="009E703C"/>
    <w:rsid w:val="009F1B29"/>
    <w:rsid w:val="009F2776"/>
    <w:rsid w:val="009F2B0B"/>
    <w:rsid w:val="009F2D16"/>
    <w:rsid w:val="009F32B1"/>
    <w:rsid w:val="009F35DF"/>
    <w:rsid w:val="009F6082"/>
    <w:rsid w:val="009F6EED"/>
    <w:rsid w:val="00A00ED8"/>
    <w:rsid w:val="00A02A83"/>
    <w:rsid w:val="00A02CFC"/>
    <w:rsid w:val="00A04012"/>
    <w:rsid w:val="00A0476B"/>
    <w:rsid w:val="00A0499E"/>
    <w:rsid w:val="00A04FF1"/>
    <w:rsid w:val="00A108F7"/>
    <w:rsid w:val="00A112B1"/>
    <w:rsid w:val="00A114A9"/>
    <w:rsid w:val="00A1161E"/>
    <w:rsid w:val="00A11AA9"/>
    <w:rsid w:val="00A11D40"/>
    <w:rsid w:val="00A12928"/>
    <w:rsid w:val="00A12AF9"/>
    <w:rsid w:val="00A1369A"/>
    <w:rsid w:val="00A14EEA"/>
    <w:rsid w:val="00A1520E"/>
    <w:rsid w:val="00A1600B"/>
    <w:rsid w:val="00A17517"/>
    <w:rsid w:val="00A17B38"/>
    <w:rsid w:val="00A20E84"/>
    <w:rsid w:val="00A20EBB"/>
    <w:rsid w:val="00A2117F"/>
    <w:rsid w:val="00A2178C"/>
    <w:rsid w:val="00A23EFF"/>
    <w:rsid w:val="00A246FD"/>
    <w:rsid w:val="00A24A31"/>
    <w:rsid w:val="00A24F46"/>
    <w:rsid w:val="00A25070"/>
    <w:rsid w:val="00A25F8C"/>
    <w:rsid w:val="00A26EA7"/>
    <w:rsid w:val="00A27A9B"/>
    <w:rsid w:val="00A30D41"/>
    <w:rsid w:val="00A322E7"/>
    <w:rsid w:val="00A3251C"/>
    <w:rsid w:val="00A3382A"/>
    <w:rsid w:val="00A359B8"/>
    <w:rsid w:val="00A36C0C"/>
    <w:rsid w:val="00A371D6"/>
    <w:rsid w:val="00A419E4"/>
    <w:rsid w:val="00A41D90"/>
    <w:rsid w:val="00A41E72"/>
    <w:rsid w:val="00A42562"/>
    <w:rsid w:val="00A42A6D"/>
    <w:rsid w:val="00A442FF"/>
    <w:rsid w:val="00A45059"/>
    <w:rsid w:val="00A453DC"/>
    <w:rsid w:val="00A45695"/>
    <w:rsid w:val="00A465F8"/>
    <w:rsid w:val="00A510EF"/>
    <w:rsid w:val="00A5191E"/>
    <w:rsid w:val="00A51A53"/>
    <w:rsid w:val="00A525B7"/>
    <w:rsid w:val="00A54E2A"/>
    <w:rsid w:val="00A54E40"/>
    <w:rsid w:val="00A5635D"/>
    <w:rsid w:val="00A567B7"/>
    <w:rsid w:val="00A57348"/>
    <w:rsid w:val="00A603D0"/>
    <w:rsid w:val="00A60456"/>
    <w:rsid w:val="00A606E0"/>
    <w:rsid w:val="00A608BD"/>
    <w:rsid w:val="00A60A0E"/>
    <w:rsid w:val="00A61291"/>
    <w:rsid w:val="00A614A7"/>
    <w:rsid w:val="00A61CA4"/>
    <w:rsid w:val="00A61FD0"/>
    <w:rsid w:val="00A621D2"/>
    <w:rsid w:val="00A622C2"/>
    <w:rsid w:val="00A6255C"/>
    <w:rsid w:val="00A6288E"/>
    <w:rsid w:val="00A64F4E"/>
    <w:rsid w:val="00A65338"/>
    <w:rsid w:val="00A65611"/>
    <w:rsid w:val="00A65755"/>
    <w:rsid w:val="00A66C2F"/>
    <w:rsid w:val="00A66E42"/>
    <w:rsid w:val="00A7055E"/>
    <w:rsid w:val="00A70F16"/>
    <w:rsid w:val="00A718B6"/>
    <w:rsid w:val="00A71B2F"/>
    <w:rsid w:val="00A71F9A"/>
    <w:rsid w:val="00A7235F"/>
    <w:rsid w:val="00A72C07"/>
    <w:rsid w:val="00A73128"/>
    <w:rsid w:val="00A76686"/>
    <w:rsid w:val="00A768A5"/>
    <w:rsid w:val="00A77197"/>
    <w:rsid w:val="00A77873"/>
    <w:rsid w:val="00A81E49"/>
    <w:rsid w:val="00A83CE1"/>
    <w:rsid w:val="00A844CE"/>
    <w:rsid w:val="00A85356"/>
    <w:rsid w:val="00A85DC8"/>
    <w:rsid w:val="00A86088"/>
    <w:rsid w:val="00A86E93"/>
    <w:rsid w:val="00A87527"/>
    <w:rsid w:val="00A875A2"/>
    <w:rsid w:val="00A92CAC"/>
    <w:rsid w:val="00A94643"/>
    <w:rsid w:val="00A95D40"/>
    <w:rsid w:val="00A97047"/>
    <w:rsid w:val="00AA006E"/>
    <w:rsid w:val="00AA02A2"/>
    <w:rsid w:val="00AA063B"/>
    <w:rsid w:val="00AA18CD"/>
    <w:rsid w:val="00AA290F"/>
    <w:rsid w:val="00AA2C2E"/>
    <w:rsid w:val="00AA303E"/>
    <w:rsid w:val="00AA30A8"/>
    <w:rsid w:val="00AA3A8B"/>
    <w:rsid w:val="00AA44F7"/>
    <w:rsid w:val="00AA4F08"/>
    <w:rsid w:val="00AA574B"/>
    <w:rsid w:val="00AA5EB1"/>
    <w:rsid w:val="00AA62FB"/>
    <w:rsid w:val="00AA702C"/>
    <w:rsid w:val="00AA71DD"/>
    <w:rsid w:val="00AA789C"/>
    <w:rsid w:val="00AB01D7"/>
    <w:rsid w:val="00AB02D6"/>
    <w:rsid w:val="00AB06F8"/>
    <w:rsid w:val="00AB17F1"/>
    <w:rsid w:val="00AB28C9"/>
    <w:rsid w:val="00AB428B"/>
    <w:rsid w:val="00AB477E"/>
    <w:rsid w:val="00AB7097"/>
    <w:rsid w:val="00AB7662"/>
    <w:rsid w:val="00AC0872"/>
    <w:rsid w:val="00AC0E27"/>
    <w:rsid w:val="00AC173A"/>
    <w:rsid w:val="00AC180F"/>
    <w:rsid w:val="00AC26DC"/>
    <w:rsid w:val="00AC30ED"/>
    <w:rsid w:val="00AC31F6"/>
    <w:rsid w:val="00AC3A3C"/>
    <w:rsid w:val="00AC461B"/>
    <w:rsid w:val="00AC46CD"/>
    <w:rsid w:val="00AC5A7F"/>
    <w:rsid w:val="00AC72C9"/>
    <w:rsid w:val="00AD03EC"/>
    <w:rsid w:val="00AD054A"/>
    <w:rsid w:val="00AD2055"/>
    <w:rsid w:val="00AD249C"/>
    <w:rsid w:val="00AD3812"/>
    <w:rsid w:val="00AD3B8E"/>
    <w:rsid w:val="00AD3C34"/>
    <w:rsid w:val="00AD4795"/>
    <w:rsid w:val="00AD4C43"/>
    <w:rsid w:val="00AD554F"/>
    <w:rsid w:val="00AD79D2"/>
    <w:rsid w:val="00AD7D12"/>
    <w:rsid w:val="00AE00B7"/>
    <w:rsid w:val="00AE022A"/>
    <w:rsid w:val="00AE08DB"/>
    <w:rsid w:val="00AE0B92"/>
    <w:rsid w:val="00AE0D49"/>
    <w:rsid w:val="00AE1521"/>
    <w:rsid w:val="00AE25EA"/>
    <w:rsid w:val="00AE25F2"/>
    <w:rsid w:val="00AE2E04"/>
    <w:rsid w:val="00AE3FB4"/>
    <w:rsid w:val="00AE4F5C"/>
    <w:rsid w:val="00AE5D8F"/>
    <w:rsid w:val="00AE6218"/>
    <w:rsid w:val="00AE6A26"/>
    <w:rsid w:val="00AE6EFB"/>
    <w:rsid w:val="00AE759E"/>
    <w:rsid w:val="00AE771E"/>
    <w:rsid w:val="00AE7969"/>
    <w:rsid w:val="00AE7E11"/>
    <w:rsid w:val="00AF048B"/>
    <w:rsid w:val="00AF1D17"/>
    <w:rsid w:val="00AF3736"/>
    <w:rsid w:val="00AF4697"/>
    <w:rsid w:val="00AF540F"/>
    <w:rsid w:val="00AF7444"/>
    <w:rsid w:val="00AF759B"/>
    <w:rsid w:val="00AF780F"/>
    <w:rsid w:val="00AF7E4F"/>
    <w:rsid w:val="00B01DBC"/>
    <w:rsid w:val="00B0224C"/>
    <w:rsid w:val="00B043AF"/>
    <w:rsid w:val="00B04A1B"/>
    <w:rsid w:val="00B04A9E"/>
    <w:rsid w:val="00B0657E"/>
    <w:rsid w:val="00B06754"/>
    <w:rsid w:val="00B06889"/>
    <w:rsid w:val="00B06C34"/>
    <w:rsid w:val="00B10579"/>
    <w:rsid w:val="00B10A20"/>
    <w:rsid w:val="00B12320"/>
    <w:rsid w:val="00B13C4F"/>
    <w:rsid w:val="00B155EB"/>
    <w:rsid w:val="00B15D59"/>
    <w:rsid w:val="00B15DFD"/>
    <w:rsid w:val="00B179D6"/>
    <w:rsid w:val="00B17FD7"/>
    <w:rsid w:val="00B20CD2"/>
    <w:rsid w:val="00B21040"/>
    <w:rsid w:val="00B213B8"/>
    <w:rsid w:val="00B21632"/>
    <w:rsid w:val="00B21977"/>
    <w:rsid w:val="00B21CB0"/>
    <w:rsid w:val="00B21E68"/>
    <w:rsid w:val="00B2252A"/>
    <w:rsid w:val="00B2297D"/>
    <w:rsid w:val="00B23606"/>
    <w:rsid w:val="00B237A6"/>
    <w:rsid w:val="00B24555"/>
    <w:rsid w:val="00B24811"/>
    <w:rsid w:val="00B25AFB"/>
    <w:rsid w:val="00B25DC7"/>
    <w:rsid w:val="00B2673A"/>
    <w:rsid w:val="00B27D77"/>
    <w:rsid w:val="00B302F8"/>
    <w:rsid w:val="00B30751"/>
    <w:rsid w:val="00B31288"/>
    <w:rsid w:val="00B313EB"/>
    <w:rsid w:val="00B31916"/>
    <w:rsid w:val="00B31A80"/>
    <w:rsid w:val="00B31FDD"/>
    <w:rsid w:val="00B366B5"/>
    <w:rsid w:val="00B36ACA"/>
    <w:rsid w:val="00B400D1"/>
    <w:rsid w:val="00B4073B"/>
    <w:rsid w:val="00B41949"/>
    <w:rsid w:val="00B41C05"/>
    <w:rsid w:val="00B44522"/>
    <w:rsid w:val="00B45BB4"/>
    <w:rsid w:val="00B45D03"/>
    <w:rsid w:val="00B45DF8"/>
    <w:rsid w:val="00B474FC"/>
    <w:rsid w:val="00B50F4E"/>
    <w:rsid w:val="00B5109C"/>
    <w:rsid w:val="00B51CF2"/>
    <w:rsid w:val="00B521AC"/>
    <w:rsid w:val="00B52679"/>
    <w:rsid w:val="00B5296B"/>
    <w:rsid w:val="00B548AE"/>
    <w:rsid w:val="00B54A12"/>
    <w:rsid w:val="00B5566E"/>
    <w:rsid w:val="00B560D6"/>
    <w:rsid w:val="00B563A9"/>
    <w:rsid w:val="00B56516"/>
    <w:rsid w:val="00B5774E"/>
    <w:rsid w:val="00B619FB"/>
    <w:rsid w:val="00B62043"/>
    <w:rsid w:val="00B620BD"/>
    <w:rsid w:val="00B62BEF"/>
    <w:rsid w:val="00B62C54"/>
    <w:rsid w:val="00B62E87"/>
    <w:rsid w:val="00B631D3"/>
    <w:rsid w:val="00B643C1"/>
    <w:rsid w:val="00B64CFF"/>
    <w:rsid w:val="00B64E57"/>
    <w:rsid w:val="00B66A5C"/>
    <w:rsid w:val="00B677B6"/>
    <w:rsid w:val="00B70680"/>
    <w:rsid w:val="00B71184"/>
    <w:rsid w:val="00B720A7"/>
    <w:rsid w:val="00B72A50"/>
    <w:rsid w:val="00B72B28"/>
    <w:rsid w:val="00B72FC5"/>
    <w:rsid w:val="00B744D7"/>
    <w:rsid w:val="00B800C1"/>
    <w:rsid w:val="00B803D3"/>
    <w:rsid w:val="00B8083A"/>
    <w:rsid w:val="00B819BF"/>
    <w:rsid w:val="00B81E22"/>
    <w:rsid w:val="00B82E3E"/>
    <w:rsid w:val="00B833DF"/>
    <w:rsid w:val="00B83C72"/>
    <w:rsid w:val="00B8476D"/>
    <w:rsid w:val="00B85710"/>
    <w:rsid w:val="00B86D6D"/>
    <w:rsid w:val="00B86F44"/>
    <w:rsid w:val="00B874AA"/>
    <w:rsid w:val="00B8786A"/>
    <w:rsid w:val="00B87D6F"/>
    <w:rsid w:val="00B91CBD"/>
    <w:rsid w:val="00B91D0B"/>
    <w:rsid w:val="00B941FD"/>
    <w:rsid w:val="00B94388"/>
    <w:rsid w:val="00B95512"/>
    <w:rsid w:val="00B96825"/>
    <w:rsid w:val="00B96BDE"/>
    <w:rsid w:val="00B97084"/>
    <w:rsid w:val="00B971D9"/>
    <w:rsid w:val="00BA4B2C"/>
    <w:rsid w:val="00BA5093"/>
    <w:rsid w:val="00BA5D08"/>
    <w:rsid w:val="00BA74C7"/>
    <w:rsid w:val="00BB0937"/>
    <w:rsid w:val="00BB0EB3"/>
    <w:rsid w:val="00BB23C5"/>
    <w:rsid w:val="00BB2619"/>
    <w:rsid w:val="00BB2FFE"/>
    <w:rsid w:val="00BB47AE"/>
    <w:rsid w:val="00BB4DD8"/>
    <w:rsid w:val="00BB587C"/>
    <w:rsid w:val="00BB74FE"/>
    <w:rsid w:val="00BC072F"/>
    <w:rsid w:val="00BC0C2C"/>
    <w:rsid w:val="00BC114B"/>
    <w:rsid w:val="00BC1BBC"/>
    <w:rsid w:val="00BC2817"/>
    <w:rsid w:val="00BC301F"/>
    <w:rsid w:val="00BC31FE"/>
    <w:rsid w:val="00BC3BB2"/>
    <w:rsid w:val="00BC48CF"/>
    <w:rsid w:val="00BC4C88"/>
    <w:rsid w:val="00BC6066"/>
    <w:rsid w:val="00BC6091"/>
    <w:rsid w:val="00BC66B6"/>
    <w:rsid w:val="00BC681B"/>
    <w:rsid w:val="00BC77C8"/>
    <w:rsid w:val="00BD024B"/>
    <w:rsid w:val="00BD17E6"/>
    <w:rsid w:val="00BD3C77"/>
    <w:rsid w:val="00BD3CCF"/>
    <w:rsid w:val="00BD5514"/>
    <w:rsid w:val="00BD5A22"/>
    <w:rsid w:val="00BD66A3"/>
    <w:rsid w:val="00BE139C"/>
    <w:rsid w:val="00BE1EBA"/>
    <w:rsid w:val="00BE2836"/>
    <w:rsid w:val="00BE2BBE"/>
    <w:rsid w:val="00BE2F95"/>
    <w:rsid w:val="00BE38BE"/>
    <w:rsid w:val="00BE3CC1"/>
    <w:rsid w:val="00BE5774"/>
    <w:rsid w:val="00BE6192"/>
    <w:rsid w:val="00BE6E63"/>
    <w:rsid w:val="00BF2670"/>
    <w:rsid w:val="00BF4B7E"/>
    <w:rsid w:val="00BF4F33"/>
    <w:rsid w:val="00BF5281"/>
    <w:rsid w:val="00BF5372"/>
    <w:rsid w:val="00BF7CAE"/>
    <w:rsid w:val="00C0020A"/>
    <w:rsid w:val="00C0026F"/>
    <w:rsid w:val="00C005BA"/>
    <w:rsid w:val="00C0100A"/>
    <w:rsid w:val="00C011F9"/>
    <w:rsid w:val="00C057C3"/>
    <w:rsid w:val="00C05B56"/>
    <w:rsid w:val="00C05F7C"/>
    <w:rsid w:val="00C06A4A"/>
    <w:rsid w:val="00C06D57"/>
    <w:rsid w:val="00C11DA0"/>
    <w:rsid w:val="00C11EC9"/>
    <w:rsid w:val="00C12E6F"/>
    <w:rsid w:val="00C13ACE"/>
    <w:rsid w:val="00C15945"/>
    <w:rsid w:val="00C15FB6"/>
    <w:rsid w:val="00C16F53"/>
    <w:rsid w:val="00C17520"/>
    <w:rsid w:val="00C17640"/>
    <w:rsid w:val="00C178A8"/>
    <w:rsid w:val="00C20913"/>
    <w:rsid w:val="00C21994"/>
    <w:rsid w:val="00C2210F"/>
    <w:rsid w:val="00C23074"/>
    <w:rsid w:val="00C23FB9"/>
    <w:rsid w:val="00C24152"/>
    <w:rsid w:val="00C245B4"/>
    <w:rsid w:val="00C24759"/>
    <w:rsid w:val="00C24E95"/>
    <w:rsid w:val="00C25895"/>
    <w:rsid w:val="00C25EF5"/>
    <w:rsid w:val="00C265C7"/>
    <w:rsid w:val="00C268FB"/>
    <w:rsid w:val="00C27518"/>
    <w:rsid w:val="00C27D94"/>
    <w:rsid w:val="00C27DCC"/>
    <w:rsid w:val="00C300AB"/>
    <w:rsid w:val="00C3048E"/>
    <w:rsid w:val="00C30A24"/>
    <w:rsid w:val="00C335A7"/>
    <w:rsid w:val="00C35263"/>
    <w:rsid w:val="00C353C1"/>
    <w:rsid w:val="00C35E7B"/>
    <w:rsid w:val="00C36241"/>
    <w:rsid w:val="00C3629C"/>
    <w:rsid w:val="00C37271"/>
    <w:rsid w:val="00C454C7"/>
    <w:rsid w:val="00C46274"/>
    <w:rsid w:val="00C47F44"/>
    <w:rsid w:val="00C5118C"/>
    <w:rsid w:val="00C5142F"/>
    <w:rsid w:val="00C51825"/>
    <w:rsid w:val="00C5304B"/>
    <w:rsid w:val="00C53690"/>
    <w:rsid w:val="00C53E5D"/>
    <w:rsid w:val="00C550FF"/>
    <w:rsid w:val="00C562F7"/>
    <w:rsid w:val="00C56418"/>
    <w:rsid w:val="00C56FA3"/>
    <w:rsid w:val="00C57C48"/>
    <w:rsid w:val="00C57CC2"/>
    <w:rsid w:val="00C601B8"/>
    <w:rsid w:val="00C60606"/>
    <w:rsid w:val="00C60E61"/>
    <w:rsid w:val="00C61BD7"/>
    <w:rsid w:val="00C62E2D"/>
    <w:rsid w:val="00C655F4"/>
    <w:rsid w:val="00C659A7"/>
    <w:rsid w:val="00C65EB8"/>
    <w:rsid w:val="00C666D3"/>
    <w:rsid w:val="00C667FA"/>
    <w:rsid w:val="00C6714F"/>
    <w:rsid w:val="00C67747"/>
    <w:rsid w:val="00C67A1A"/>
    <w:rsid w:val="00C7286D"/>
    <w:rsid w:val="00C72DEA"/>
    <w:rsid w:val="00C73743"/>
    <w:rsid w:val="00C75197"/>
    <w:rsid w:val="00C76225"/>
    <w:rsid w:val="00C7690F"/>
    <w:rsid w:val="00C76BC4"/>
    <w:rsid w:val="00C77883"/>
    <w:rsid w:val="00C80790"/>
    <w:rsid w:val="00C80C78"/>
    <w:rsid w:val="00C80CB0"/>
    <w:rsid w:val="00C811C5"/>
    <w:rsid w:val="00C8152F"/>
    <w:rsid w:val="00C8169A"/>
    <w:rsid w:val="00C8198C"/>
    <w:rsid w:val="00C81CD2"/>
    <w:rsid w:val="00C8206C"/>
    <w:rsid w:val="00C82159"/>
    <w:rsid w:val="00C821C2"/>
    <w:rsid w:val="00C82FF0"/>
    <w:rsid w:val="00C838BF"/>
    <w:rsid w:val="00C84C0A"/>
    <w:rsid w:val="00C8503A"/>
    <w:rsid w:val="00C8503F"/>
    <w:rsid w:val="00C851F3"/>
    <w:rsid w:val="00C864FF"/>
    <w:rsid w:val="00C8657E"/>
    <w:rsid w:val="00C86BD3"/>
    <w:rsid w:val="00C86BF4"/>
    <w:rsid w:val="00C87253"/>
    <w:rsid w:val="00C94AB7"/>
    <w:rsid w:val="00C94B6B"/>
    <w:rsid w:val="00C95913"/>
    <w:rsid w:val="00C96257"/>
    <w:rsid w:val="00C9627B"/>
    <w:rsid w:val="00CA0167"/>
    <w:rsid w:val="00CA0296"/>
    <w:rsid w:val="00CA0B34"/>
    <w:rsid w:val="00CA199B"/>
    <w:rsid w:val="00CA2D12"/>
    <w:rsid w:val="00CA3099"/>
    <w:rsid w:val="00CA3764"/>
    <w:rsid w:val="00CA4292"/>
    <w:rsid w:val="00CA43EC"/>
    <w:rsid w:val="00CA7D69"/>
    <w:rsid w:val="00CB0DA3"/>
    <w:rsid w:val="00CB1734"/>
    <w:rsid w:val="00CB22AD"/>
    <w:rsid w:val="00CB2B59"/>
    <w:rsid w:val="00CB390C"/>
    <w:rsid w:val="00CB47CA"/>
    <w:rsid w:val="00CB490D"/>
    <w:rsid w:val="00CB55E2"/>
    <w:rsid w:val="00CB57A8"/>
    <w:rsid w:val="00CB716D"/>
    <w:rsid w:val="00CC1513"/>
    <w:rsid w:val="00CC244B"/>
    <w:rsid w:val="00CC269E"/>
    <w:rsid w:val="00CC30AA"/>
    <w:rsid w:val="00CC3BE3"/>
    <w:rsid w:val="00CC4C53"/>
    <w:rsid w:val="00CC51C3"/>
    <w:rsid w:val="00CC6C1B"/>
    <w:rsid w:val="00CC6E12"/>
    <w:rsid w:val="00CC70EA"/>
    <w:rsid w:val="00CC7251"/>
    <w:rsid w:val="00CC739A"/>
    <w:rsid w:val="00CC7939"/>
    <w:rsid w:val="00CD08D4"/>
    <w:rsid w:val="00CD0D34"/>
    <w:rsid w:val="00CD1BEF"/>
    <w:rsid w:val="00CD2D04"/>
    <w:rsid w:val="00CD30F2"/>
    <w:rsid w:val="00CD4299"/>
    <w:rsid w:val="00CD462C"/>
    <w:rsid w:val="00CD57FB"/>
    <w:rsid w:val="00CD7C45"/>
    <w:rsid w:val="00CE00C7"/>
    <w:rsid w:val="00CE1D13"/>
    <w:rsid w:val="00CE53CB"/>
    <w:rsid w:val="00CE5616"/>
    <w:rsid w:val="00CE5CD8"/>
    <w:rsid w:val="00CE62D6"/>
    <w:rsid w:val="00CE7801"/>
    <w:rsid w:val="00CF0D56"/>
    <w:rsid w:val="00CF2C87"/>
    <w:rsid w:val="00CF3E2B"/>
    <w:rsid w:val="00CF4511"/>
    <w:rsid w:val="00CF5894"/>
    <w:rsid w:val="00CF7D7C"/>
    <w:rsid w:val="00D0042A"/>
    <w:rsid w:val="00D01A8B"/>
    <w:rsid w:val="00D01F08"/>
    <w:rsid w:val="00D02BA0"/>
    <w:rsid w:val="00D030F5"/>
    <w:rsid w:val="00D045E9"/>
    <w:rsid w:val="00D04E84"/>
    <w:rsid w:val="00D05652"/>
    <w:rsid w:val="00D06A05"/>
    <w:rsid w:val="00D07C04"/>
    <w:rsid w:val="00D10EEE"/>
    <w:rsid w:val="00D11DBE"/>
    <w:rsid w:val="00D124C5"/>
    <w:rsid w:val="00D13301"/>
    <w:rsid w:val="00D1345E"/>
    <w:rsid w:val="00D134FE"/>
    <w:rsid w:val="00D13C66"/>
    <w:rsid w:val="00D1476E"/>
    <w:rsid w:val="00D1536E"/>
    <w:rsid w:val="00D168E7"/>
    <w:rsid w:val="00D17416"/>
    <w:rsid w:val="00D17F96"/>
    <w:rsid w:val="00D23083"/>
    <w:rsid w:val="00D234DB"/>
    <w:rsid w:val="00D23865"/>
    <w:rsid w:val="00D24086"/>
    <w:rsid w:val="00D248CE"/>
    <w:rsid w:val="00D24B8C"/>
    <w:rsid w:val="00D24DFF"/>
    <w:rsid w:val="00D256F7"/>
    <w:rsid w:val="00D26C62"/>
    <w:rsid w:val="00D27361"/>
    <w:rsid w:val="00D27871"/>
    <w:rsid w:val="00D319F1"/>
    <w:rsid w:val="00D32B84"/>
    <w:rsid w:val="00D33852"/>
    <w:rsid w:val="00D34F86"/>
    <w:rsid w:val="00D354A6"/>
    <w:rsid w:val="00D35CDF"/>
    <w:rsid w:val="00D3710D"/>
    <w:rsid w:val="00D374B2"/>
    <w:rsid w:val="00D378E0"/>
    <w:rsid w:val="00D418A2"/>
    <w:rsid w:val="00D423BC"/>
    <w:rsid w:val="00D423E7"/>
    <w:rsid w:val="00D43B8E"/>
    <w:rsid w:val="00D4441E"/>
    <w:rsid w:val="00D4541B"/>
    <w:rsid w:val="00D46E74"/>
    <w:rsid w:val="00D50EA4"/>
    <w:rsid w:val="00D511B2"/>
    <w:rsid w:val="00D5174F"/>
    <w:rsid w:val="00D51AF2"/>
    <w:rsid w:val="00D51DE9"/>
    <w:rsid w:val="00D52721"/>
    <w:rsid w:val="00D5536F"/>
    <w:rsid w:val="00D558FA"/>
    <w:rsid w:val="00D56747"/>
    <w:rsid w:val="00D569CA"/>
    <w:rsid w:val="00D57099"/>
    <w:rsid w:val="00D63C9D"/>
    <w:rsid w:val="00D64160"/>
    <w:rsid w:val="00D64D06"/>
    <w:rsid w:val="00D64F66"/>
    <w:rsid w:val="00D672C8"/>
    <w:rsid w:val="00D672D4"/>
    <w:rsid w:val="00D71518"/>
    <w:rsid w:val="00D71F36"/>
    <w:rsid w:val="00D728FA"/>
    <w:rsid w:val="00D73870"/>
    <w:rsid w:val="00D739FC"/>
    <w:rsid w:val="00D73C8F"/>
    <w:rsid w:val="00D76922"/>
    <w:rsid w:val="00D7788D"/>
    <w:rsid w:val="00D804FE"/>
    <w:rsid w:val="00D82E22"/>
    <w:rsid w:val="00D853C7"/>
    <w:rsid w:val="00D8596B"/>
    <w:rsid w:val="00D85E41"/>
    <w:rsid w:val="00D85EF7"/>
    <w:rsid w:val="00D860FC"/>
    <w:rsid w:val="00D870D6"/>
    <w:rsid w:val="00D87176"/>
    <w:rsid w:val="00D87C95"/>
    <w:rsid w:val="00D90140"/>
    <w:rsid w:val="00D91515"/>
    <w:rsid w:val="00D92A96"/>
    <w:rsid w:val="00D930F8"/>
    <w:rsid w:val="00D93501"/>
    <w:rsid w:val="00D94440"/>
    <w:rsid w:val="00D94982"/>
    <w:rsid w:val="00D94C42"/>
    <w:rsid w:val="00D96044"/>
    <w:rsid w:val="00D965B2"/>
    <w:rsid w:val="00D97488"/>
    <w:rsid w:val="00D978F4"/>
    <w:rsid w:val="00D97CE5"/>
    <w:rsid w:val="00D97F17"/>
    <w:rsid w:val="00DA0F74"/>
    <w:rsid w:val="00DA209E"/>
    <w:rsid w:val="00DA2F90"/>
    <w:rsid w:val="00DA3268"/>
    <w:rsid w:val="00DA45F5"/>
    <w:rsid w:val="00DA4A79"/>
    <w:rsid w:val="00DA5954"/>
    <w:rsid w:val="00DA5ABF"/>
    <w:rsid w:val="00DA7964"/>
    <w:rsid w:val="00DA79F1"/>
    <w:rsid w:val="00DB1DF8"/>
    <w:rsid w:val="00DB3110"/>
    <w:rsid w:val="00DB5499"/>
    <w:rsid w:val="00DB63D6"/>
    <w:rsid w:val="00DB657F"/>
    <w:rsid w:val="00DB65EA"/>
    <w:rsid w:val="00DB72D2"/>
    <w:rsid w:val="00DB7A7A"/>
    <w:rsid w:val="00DC0FC1"/>
    <w:rsid w:val="00DC1372"/>
    <w:rsid w:val="00DC5B05"/>
    <w:rsid w:val="00DC5DDA"/>
    <w:rsid w:val="00DC65CF"/>
    <w:rsid w:val="00DC7062"/>
    <w:rsid w:val="00DD0C7E"/>
    <w:rsid w:val="00DD22F8"/>
    <w:rsid w:val="00DD43AD"/>
    <w:rsid w:val="00DD5701"/>
    <w:rsid w:val="00DD5F8B"/>
    <w:rsid w:val="00DD6003"/>
    <w:rsid w:val="00DD753F"/>
    <w:rsid w:val="00DD7700"/>
    <w:rsid w:val="00DD797F"/>
    <w:rsid w:val="00DD7A28"/>
    <w:rsid w:val="00DE079B"/>
    <w:rsid w:val="00DE08EF"/>
    <w:rsid w:val="00DE113A"/>
    <w:rsid w:val="00DE13B3"/>
    <w:rsid w:val="00DE3450"/>
    <w:rsid w:val="00DE4E24"/>
    <w:rsid w:val="00DF09F3"/>
    <w:rsid w:val="00DF1116"/>
    <w:rsid w:val="00DF1C14"/>
    <w:rsid w:val="00DF222E"/>
    <w:rsid w:val="00DF28EE"/>
    <w:rsid w:val="00DF2F28"/>
    <w:rsid w:val="00DF4A45"/>
    <w:rsid w:val="00DF4F6D"/>
    <w:rsid w:val="00DF56C0"/>
    <w:rsid w:val="00DF5893"/>
    <w:rsid w:val="00DF59BF"/>
    <w:rsid w:val="00DF5AFC"/>
    <w:rsid w:val="00DF5B90"/>
    <w:rsid w:val="00DF6528"/>
    <w:rsid w:val="00DF6DA9"/>
    <w:rsid w:val="00DF70FE"/>
    <w:rsid w:val="00E005FD"/>
    <w:rsid w:val="00E0086E"/>
    <w:rsid w:val="00E026FB"/>
    <w:rsid w:val="00E02A5A"/>
    <w:rsid w:val="00E0302A"/>
    <w:rsid w:val="00E0377D"/>
    <w:rsid w:val="00E03AA6"/>
    <w:rsid w:val="00E03ABF"/>
    <w:rsid w:val="00E062CF"/>
    <w:rsid w:val="00E105A3"/>
    <w:rsid w:val="00E12E4F"/>
    <w:rsid w:val="00E13516"/>
    <w:rsid w:val="00E139D7"/>
    <w:rsid w:val="00E14664"/>
    <w:rsid w:val="00E156E7"/>
    <w:rsid w:val="00E22643"/>
    <w:rsid w:val="00E22AD5"/>
    <w:rsid w:val="00E23FE6"/>
    <w:rsid w:val="00E2590A"/>
    <w:rsid w:val="00E25EB4"/>
    <w:rsid w:val="00E263D8"/>
    <w:rsid w:val="00E26483"/>
    <w:rsid w:val="00E279F6"/>
    <w:rsid w:val="00E30363"/>
    <w:rsid w:val="00E3088A"/>
    <w:rsid w:val="00E30AA7"/>
    <w:rsid w:val="00E310AA"/>
    <w:rsid w:val="00E311D8"/>
    <w:rsid w:val="00E32C8B"/>
    <w:rsid w:val="00E34FDC"/>
    <w:rsid w:val="00E3654D"/>
    <w:rsid w:val="00E37D2E"/>
    <w:rsid w:val="00E37F61"/>
    <w:rsid w:val="00E403FC"/>
    <w:rsid w:val="00E40974"/>
    <w:rsid w:val="00E412A1"/>
    <w:rsid w:val="00E415A7"/>
    <w:rsid w:val="00E416DE"/>
    <w:rsid w:val="00E43FF1"/>
    <w:rsid w:val="00E457A9"/>
    <w:rsid w:val="00E4796D"/>
    <w:rsid w:val="00E47A6D"/>
    <w:rsid w:val="00E47E58"/>
    <w:rsid w:val="00E53E5B"/>
    <w:rsid w:val="00E543CB"/>
    <w:rsid w:val="00E552A3"/>
    <w:rsid w:val="00E55407"/>
    <w:rsid w:val="00E55F46"/>
    <w:rsid w:val="00E57B6F"/>
    <w:rsid w:val="00E60468"/>
    <w:rsid w:val="00E604B4"/>
    <w:rsid w:val="00E60B6D"/>
    <w:rsid w:val="00E611D2"/>
    <w:rsid w:val="00E61A35"/>
    <w:rsid w:val="00E62AD6"/>
    <w:rsid w:val="00E64EE0"/>
    <w:rsid w:val="00E64F1D"/>
    <w:rsid w:val="00E651C3"/>
    <w:rsid w:val="00E656D7"/>
    <w:rsid w:val="00E65B20"/>
    <w:rsid w:val="00E665B9"/>
    <w:rsid w:val="00E6700E"/>
    <w:rsid w:val="00E67537"/>
    <w:rsid w:val="00E7003A"/>
    <w:rsid w:val="00E70329"/>
    <w:rsid w:val="00E707D6"/>
    <w:rsid w:val="00E70960"/>
    <w:rsid w:val="00E71ED7"/>
    <w:rsid w:val="00E7285D"/>
    <w:rsid w:val="00E73B97"/>
    <w:rsid w:val="00E74A0B"/>
    <w:rsid w:val="00E75769"/>
    <w:rsid w:val="00E75EC9"/>
    <w:rsid w:val="00E767D6"/>
    <w:rsid w:val="00E7745E"/>
    <w:rsid w:val="00E77647"/>
    <w:rsid w:val="00E77F9B"/>
    <w:rsid w:val="00E800E9"/>
    <w:rsid w:val="00E80A5E"/>
    <w:rsid w:val="00E81E9F"/>
    <w:rsid w:val="00E81F60"/>
    <w:rsid w:val="00E84A94"/>
    <w:rsid w:val="00E8707F"/>
    <w:rsid w:val="00E8763D"/>
    <w:rsid w:val="00E91D1F"/>
    <w:rsid w:val="00E93288"/>
    <w:rsid w:val="00E93296"/>
    <w:rsid w:val="00E93C7D"/>
    <w:rsid w:val="00E93EDC"/>
    <w:rsid w:val="00E9446F"/>
    <w:rsid w:val="00E95E49"/>
    <w:rsid w:val="00E96293"/>
    <w:rsid w:val="00E96FB6"/>
    <w:rsid w:val="00E97604"/>
    <w:rsid w:val="00EA0658"/>
    <w:rsid w:val="00EA0B69"/>
    <w:rsid w:val="00EA1AB8"/>
    <w:rsid w:val="00EA2404"/>
    <w:rsid w:val="00EA2846"/>
    <w:rsid w:val="00EA33A9"/>
    <w:rsid w:val="00EA3854"/>
    <w:rsid w:val="00EA3A3A"/>
    <w:rsid w:val="00EA3B28"/>
    <w:rsid w:val="00EA42FC"/>
    <w:rsid w:val="00EA431C"/>
    <w:rsid w:val="00EA449E"/>
    <w:rsid w:val="00EA45FD"/>
    <w:rsid w:val="00EA4616"/>
    <w:rsid w:val="00EA564B"/>
    <w:rsid w:val="00EB09C7"/>
    <w:rsid w:val="00EB1A4F"/>
    <w:rsid w:val="00EB37EE"/>
    <w:rsid w:val="00EB46BC"/>
    <w:rsid w:val="00EB4F4A"/>
    <w:rsid w:val="00EB52E1"/>
    <w:rsid w:val="00EB76A6"/>
    <w:rsid w:val="00EC113B"/>
    <w:rsid w:val="00EC1A23"/>
    <w:rsid w:val="00EC4C8A"/>
    <w:rsid w:val="00EC5EEA"/>
    <w:rsid w:val="00EC675E"/>
    <w:rsid w:val="00EC6D4F"/>
    <w:rsid w:val="00EC7252"/>
    <w:rsid w:val="00ED07B8"/>
    <w:rsid w:val="00ED08E1"/>
    <w:rsid w:val="00ED0D35"/>
    <w:rsid w:val="00ED2CA3"/>
    <w:rsid w:val="00ED5D9C"/>
    <w:rsid w:val="00ED5F25"/>
    <w:rsid w:val="00ED6463"/>
    <w:rsid w:val="00ED65AD"/>
    <w:rsid w:val="00ED7023"/>
    <w:rsid w:val="00ED7706"/>
    <w:rsid w:val="00ED7ABA"/>
    <w:rsid w:val="00EE0062"/>
    <w:rsid w:val="00EE038A"/>
    <w:rsid w:val="00EE3C56"/>
    <w:rsid w:val="00EE3EF7"/>
    <w:rsid w:val="00EE4F09"/>
    <w:rsid w:val="00EF05A3"/>
    <w:rsid w:val="00EF0EA6"/>
    <w:rsid w:val="00EF379A"/>
    <w:rsid w:val="00EF416E"/>
    <w:rsid w:val="00EF4836"/>
    <w:rsid w:val="00EF5988"/>
    <w:rsid w:val="00EF610B"/>
    <w:rsid w:val="00EF7E04"/>
    <w:rsid w:val="00F01069"/>
    <w:rsid w:val="00F014F6"/>
    <w:rsid w:val="00F059B0"/>
    <w:rsid w:val="00F10B97"/>
    <w:rsid w:val="00F10D23"/>
    <w:rsid w:val="00F1449B"/>
    <w:rsid w:val="00F1457E"/>
    <w:rsid w:val="00F14A62"/>
    <w:rsid w:val="00F15AA2"/>
    <w:rsid w:val="00F169C6"/>
    <w:rsid w:val="00F16CEA"/>
    <w:rsid w:val="00F17629"/>
    <w:rsid w:val="00F208E1"/>
    <w:rsid w:val="00F210B0"/>
    <w:rsid w:val="00F21B42"/>
    <w:rsid w:val="00F22379"/>
    <w:rsid w:val="00F24741"/>
    <w:rsid w:val="00F25134"/>
    <w:rsid w:val="00F25E50"/>
    <w:rsid w:val="00F27EA1"/>
    <w:rsid w:val="00F3273B"/>
    <w:rsid w:val="00F32F65"/>
    <w:rsid w:val="00F333BF"/>
    <w:rsid w:val="00F350BC"/>
    <w:rsid w:val="00F353BB"/>
    <w:rsid w:val="00F36CFF"/>
    <w:rsid w:val="00F37174"/>
    <w:rsid w:val="00F4002D"/>
    <w:rsid w:val="00F41060"/>
    <w:rsid w:val="00F42585"/>
    <w:rsid w:val="00F42ADC"/>
    <w:rsid w:val="00F449DA"/>
    <w:rsid w:val="00F472D4"/>
    <w:rsid w:val="00F473CB"/>
    <w:rsid w:val="00F479D9"/>
    <w:rsid w:val="00F50431"/>
    <w:rsid w:val="00F51AA9"/>
    <w:rsid w:val="00F51BF7"/>
    <w:rsid w:val="00F5292B"/>
    <w:rsid w:val="00F52E05"/>
    <w:rsid w:val="00F53141"/>
    <w:rsid w:val="00F5318A"/>
    <w:rsid w:val="00F53A70"/>
    <w:rsid w:val="00F5416B"/>
    <w:rsid w:val="00F55C7A"/>
    <w:rsid w:val="00F56686"/>
    <w:rsid w:val="00F56BF5"/>
    <w:rsid w:val="00F56D99"/>
    <w:rsid w:val="00F5778E"/>
    <w:rsid w:val="00F57AE8"/>
    <w:rsid w:val="00F57E85"/>
    <w:rsid w:val="00F6055B"/>
    <w:rsid w:val="00F6221C"/>
    <w:rsid w:val="00F628AC"/>
    <w:rsid w:val="00F64675"/>
    <w:rsid w:val="00F6481B"/>
    <w:rsid w:val="00F65D2D"/>
    <w:rsid w:val="00F6688E"/>
    <w:rsid w:val="00F6747E"/>
    <w:rsid w:val="00F67949"/>
    <w:rsid w:val="00F7027C"/>
    <w:rsid w:val="00F705C5"/>
    <w:rsid w:val="00F70BC2"/>
    <w:rsid w:val="00F7454E"/>
    <w:rsid w:val="00F74885"/>
    <w:rsid w:val="00F7579D"/>
    <w:rsid w:val="00F77513"/>
    <w:rsid w:val="00F77C67"/>
    <w:rsid w:val="00F81371"/>
    <w:rsid w:val="00F82D75"/>
    <w:rsid w:val="00F82E77"/>
    <w:rsid w:val="00F840BC"/>
    <w:rsid w:val="00F84E48"/>
    <w:rsid w:val="00F86019"/>
    <w:rsid w:val="00F8722F"/>
    <w:rsid w:val="00F9010E"/>
    <w:rsid w:val="00F922C8"/>
    <w:rsid w:val="00F9286A"/>
    <w:rsid w:val="00F92FA0"/>
    <w:rsid w:val="00F932E1"/>
    <w:rsid w:val="00F95096"/>
    <w:rsid w:val="00F95397"/>
    <w:rsid w:val="00F95550"/>
    <w:rsid w:val="00F95CA6"/>
    <w:rsid w:val="00F9655C"/>
    <w:rsid w:val="00F96E7B"/>
    <w:rsid w:val="00F970DD"/>
    <w:rsid w:val="00F9736D"/>
    <w:rsid w:val="00FA0487"/>
    <w:rsid w:val="00FA1CDD"/>
    <w:rsid w:val="00FA2710"/>
    <w:rsid w:val="00FA4A61"/>
    <w:rsid w:val="00FA54B6"/>
    <w:rsid w:val="00FA5762"/>
    <w:rsid w:val="00FA5A1A"/>
    <w:rsid w:val="00FA5F76"/>
    <w:rsid w:val="00FA6581"/>
    <w:rsid w:val="00FA6C24"/>
    <w:rsid w:val="00FA7A9E"/>
    <w:rsid w:val="00FA7B6C"/>
    <w:rsid w:val="00FB0511"/>
    <w:rsid w:val="00FB0785"/>
    <w:rsid w:val="00FB208D"/>
    <w:rsid w:val="00FB254E"/>
    <w:rsid w:val="00FB566D"/>
    <w:rsid w:val="00FB5CA2"/>
    <w:rsid w:val="00FB653E"/>
    <w:rsid w:val="00FC0CF3"/>
    <w:rsid w:val="00FC0D44"/>
    <w:rsid w:val="00FC1FDC"/>
    <w:rsid w:val="00FC2288"/>
    <w:rsid w:val="00FC2D86"/>
    <w:rsid w:val="00FC2F38"/>
    <w:rsid w:val="00FC3272"/>
    <w:rsid w:val="00FC32EF"/>
    <w:rsid w:val="00FC40AB"/>
    <w:rsid w:val="00FC4759"/>
    <w:rsid w:val="00FC4947"/>
    <w:rsid w:val="00FC5E02"/>
    <w:rsid w:val="00FC6091"/>
    <w:rsid w:val="00FC7086"/>
    <w:rsid w:val="00FC7915"/>
    <w:rsid w:val="00FC7AFC"/>
    <w:rsid w:val="00FD0B23"/>
    <w:rsid w:val="00FD3262"/>
    <w:rsid w:val="00FD3E50"/>
    <w:rsid w:val="00FD48E6"/>
    <w:rsid w:val="00FD60F3"/>
    <w:rsid w:val="00FE0751"/>
    <w:rsid w:val="00FE0886"/>
    <w:rsid w:val="00FE1FD0"/>
    <w:rsid w:val="00FE2C8F"/>
    <w:rsid w:val="00FE3CE6"/>
    <w:rsid w:val="00FE44CF"/>
    <w:rsid w:val="00FE5022"/>
    <w:rsid w:val="00FE5660"/>
    <w:rsid w:val="00FE7184"/>
    <w:rsid w:val="00FF0282"/>
    <w:rsid w:val="00FF08EC"/>
    <w:rsid w:val="00FF091E"/>
    <w:rsid w:val="00FF0F4C"/>
    <w:rsid w:val="00FF1676"/>
    <w:rsid w:val="00FF1B06"/>
    <w:rsid w:val="00FF39A6"/>
    <w:rsid w:val="00FF3EC4"/>
    <w:rsid w:val="00FF469B"/>
    <w:rsid w:val="00FF4A34"/>
    <w:rsid w:val="00FF4AF8"/>
    <w:rsid w:val="00FF4FF6"/>
    <w:rsid w:val="00FF5BAC"/>
    <w:rsid w:val="00FF5F84"/>
    <w:rsid w:val="00FF716D"/>
    <w:rsid w:val="00FF7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0E60"/>
  <w15:docId w15:val="{753F0B6E-4C32-4B7A-A45A-0141F9A2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6C"/>
  </w:style>
  <w:style w:type="paragraph" w:styleId="Heading1">
    <w:name w:val="heading 1"/>
    <w:basedOn w:val="Normal"/>
    <w:next w:val="Normal"/>
    <w:link w:val="Heading1Char"/>
    <w:uiPriority w:val="9"/>
    <w:qFormat/>
    <w:rsid w:val="00AE25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31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94B6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94B6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14EE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5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319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7022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94B6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94B6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14EEA"/>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6C2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3BB"/>
  </w:style>
  <w:style w:type="paragraph" w:styleId="Footer">
    <w:name w:val="footer"/>
    <w:basedOn w:val="Normal"/>
    <w:link w:val="FooterChar"/>
    <w:uiPriority w:val="99"/>
    <w:unhideWhenUsed/>
    <w:rsid w:val="006C2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3BB"/>
  </w:style>
  <w:style w:type="table" w:customStyle="1" w:styleId="GridTable1Light-Accent11">
    <w:name w:val="Grid Table 1 Light - Accent 11"/>
    <w:basedOn w:val="TableNormal"/>
    <w:uiPriority w:val="46"/>
    <w:rsid w:val="009A246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9A24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A246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9A2462"/>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uiPriority w:val="39"/>
    <w:rsid w:val="009A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FC5"/>
    <w:pPr>
      <w:ind w:left="720"/>
      <w:contextualSpacing/>
    </w:pPr>
  </w:style>
  <w:style w:type="character" w:styleId="CommentReference">
    <w:name w:val="annotation reference"/>
    <w:basedOn w:val="DefaultParagraphFont"/>
    <w:uiPriority w:val="99"/>
    <w:semiHidden/>
    <w:unhideWhenUsed/>
    <w:rsid w:val="00FB566D"/>
    <w:rPr>
      <w:sz w:val="16"/>
      <w:szCs w:val="16"/>
    </w:rPr>
  </w:style>
  <w:style w:type="paragraph" w:styleId="CommentText">
    <w:name w:val="annotation text"/>
    <w:basedOn w:val="Normal"/>
    <w:link w:val="CommentTextChar"/>
    <w:uiPriority w:val="99"/>
    <w:unhideWhenUsed/>
    <w:rsid w:val="00FB566D"/>
    <w:pPr>
      <w:spacing w:line="240" w:lineRule="auto"/>
    </w:pPr>
    <w:rPr>
      <w:sz w:val="20"/>
      <w:szCs w:val="20"/>
    </w:rPr>
  </w:style>
  <w:style w:type="character" w:customStyle="1" w:styleId="CommentTextChar">
    <w:name w:val="Comment Text Char"/>
    <w:basedOn w:val="DefaultParagraphFont"/>
    <w:link w:val="CommentText"/>
    <w:uiPriority w:val="99"/>
    <w:rsid w:val="00FB566D"/>
    <w:rPr>
      <w:sz w:val="20"/>
      <w:szCs w:val="20"/>
    </w:rPr>
  </w:style>
  <w:style w:type="paragraph" w:styleId="CommentSubject">
    <w:name w:val="annotation subject"/>
    <w:basedOn w:val="CommentText"/>
    <w:next w:val="CommentText"/>
    <w:link w:val="CommentSubjectChar"/>
    <w:uiPriority w:val="99"/>
    <w:semiHidden/>
    <w:unhideWhenUsed/>
    <w:rsid w:val="00FB566D"/>
    <w:rPr>
      <w:b/>
      <w:bCs/>
    </w:rPr>
  </w:style>
  <w:style w:type="character" w:customStyle="1" w:styleId="CommentSubjectChar">
    <w:name w:val="Comment Subject Char"/>
    <w:basedOn w:val="CommentTextChar"/>
    <w:link w:val="CommentSubject"/>
    <w:uiPriority w:val="99"/>
    <w:semiHidden/>
    <w:rsid w:val="00FB566D"/>
    <w:rPr>
      <w:b/>
      <w:bCs/>
      <w:sz w:val="20"/>
      <w:szCs w:val="20"/>
    </w:rPr>
  </w:style>
  <w:style w:type="paragraph" w:styleId="BalloonText">
    <w:name w:val="Balloon Text"/>
    <w:basedOn w:val="Normal"/>
    <w:link w:val="BalloonTextChar"/>
    <w:uiPriority w:val="99"/>
    <w:semiHidden/>
    <w:unhideWhenUsed/>
    <w:rsid w:val="00FB5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6D"/>
    <w:rPr>
      <w:rFonts w:ascii="Tahoma" w:hAnsi="Tahoma" w:cs="Tahoma"/>
      <w:sz w:val="16"/>
      <w:szCs w:val="16"/>
    </w:rPr>
  </w:style>
  <w:style w:type="table" w:customStyle="1" w:styleId="GridTable1Light-Accent12">
    <w:name w:val="Grid Table 1 Light - Accent 12"/>
    <w:basedOn w:val="TableNormal"/>
    <w:uiPriority w:val="46"/>
    <w:rsid w:val="00EB37E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EB37E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2">
    <w:name w:val="Plain Table 52"/>
    <w:basedOn w:val="TableNormal"/>
    <w:uiPriority w:val="45"/>
    <w:rsid w:val="00EB37E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1A25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C94B6B"/>
  </w:style>
  <w:style w:type="character" w:styleId="Strong">
    <w:name w:val="Strong"/>
    <w:basedOn w:val="DefaultParagraphFont"/>
    <w:uiPriority w:val="22"/>
    <w:qFormat/>
    <w:rsid w:val="00C94B6B"/>
    <w:rPr>
      <w:b/>
      <w:bCs/>
    </w:rPr>
  </w:style>
  <w:style w:type="character" w:customStyle="1" w:styleId="justifyabout">
    <w:name w:val="justifyabout"/>
    <w:basedOn w:val="DefaultParagraphFont"/>
    <w:rsid w:val="00C94B6B"/>
  </w:style>
  <w:style w:type="paragraph" w:styleId="TOC1">
    <w:name w:val="toc 1"/>
    <w:basedOn w:val="Normal"/>
    <w:next w:val="Normal"/>
    <w:autoRedefine/>
    <w:uiPriority w:val="39"/>
    <w:unhideWhenUsed/>
    <w:rsid w:val="00C94B6B"/>
    <w:pPr>
      <w:spacing w:before="120" w:after="120"/>
    </w:pPr>
    <w:rPr>
      <w:b/>
      <w:bCs/>
      <w:caps/>
      <w:sz w:val="20"/>
      <w:szCs w:val="20"/>
    </w:rPr>
  </w:style>
  <w:style w:type="paragraph" w:styleId="TOCHeading">
    <w:name w:val="TOC Heading"/>
    <w:basedOn w:val="Heading1"/>
    <w:next w:val="Normal"/>
    <w:uiPriority w:val="39"/>
    <w:unhideWhenUsed/>
    <w:qFormat/>
    <w:rsid w:val="00C94B6B"/>
    <w:pPr>
      <w:outlineLvl w:val="9"/>
    </w:pPr>
  </w:style>
  <w:style w:type="paragraph" w:styleId="TOC2">
    <w:name w:val="toc 2"/>
    <w:basedOn w:val="Normal"/>
    <w:next w:val="Normal"/>
    <w:autoRedefine/>
    <w:uiPriority w:val="39"/>
    <w:unhideWhenUsed/>
    <w:rsid w:val="00C94B6B"/>
    <w:pPr>
      <w:spacing w:after="0"/>
      <w:ind w:left="220"/>
    </w:pPr>
    <w:rPr>
      <w:smallCaps/>
      <w:sz w:val="20"/>
      <w:szCs w:val="20"/>
    </w:rPr>
  </w:style>
  <w:style w:type="paragraph" w:styleId="TOC3">
    <w:name w:val="toc 3"/>
    <w:basedOn w:val="Normal"/>
    <w:next w:val="Normal"/>
    <w:autoRedefine/>
    <w:uiPriority w:val="39"/>
    <w:unhideWhenUsed/>
    <w:rsid w:val="00C94B6B"/>
    <w:pPr>
      <w:spacing w:after="0"/>
      <w:ind w:left="440"/>
    </w:pPr>
    <w:rPr>
      <w:i/>
      <w:iCs/>
      <w:sz w:val="20"/>
      <w:szCs w:val="20"/>
    </w:rPr>
  </w:style>
  <w:style w:type="character" w:styleId="Hyperlink">
    <w:name w:val="Hyperlink"/>
    <w:basedOn w:val="DefaultParagraphFont"/>
    <w:uiPriority w:val="99"/>
    <w:unhideWhenUsed/>
    <w:rsid w:val="00C94B6B"/>
    <w:rPr>
      <w:color w:val="0563C1" w:themeColor="hyperlink"/>
      <w:u w:val="single"/>
    </w:rPr>
  </w:style>
  <w:style w:type="paragraph" w:styleId="BodyText">
    <w:name w:val="Body Text"/>
    <w:basedOn w:val="Normal"/>
    <w:link w:val="BodyTextChar"/>
    <w:uiPriority w:val="1"/>
    <w:unhideWhenUsed/>
    <w:qFormat/>
    <w:rsid w:val="00C94B6B"/>
    <w:pPr>
      <w:spacing w:after="120" w:line="256" w:lineRule="auto"/>
    </w:pPr>
  </w:style>
  <w:style w:type="character" w:customStyle="1" w:styleId="BodyTextChar">
    <w:name w:val="Body Text Char"/>
    <w:basedOn w:val="DefaultParagraphFont"/>
    <w:link w:val="BodyText"/>
    <w:uiPriority w:val="1"/>
    <w:rsid w:val="00C94B6B"/>
  </w:style>
  <w:style w:type="paragraph" w:customStyle="1" w:styleId="TableParagraph">
    <w:name w:val="Table Paragraph"/>
    <w:basedOn w:val="Normal"/>
    <w:uiPriority w:val="1"/>
    <w:qFormat/>
    <w:rsid w:val="00C94B6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TOC4">
    <w:name w:val="toc 4"/>
    <w:basedOn w:val="Normal"/>
    <w:next w:val="Normal"/>
    <w:autoRedefine/>
    <w:uiPriority w:val="39"/>
    <w:unhideWhenUsed/>
    <w:rsid w:val="00C94B6B"/>
    <w:pPr>
      <w:spacing w:after="0"/>
      <w:ind w:left="660"/>
    </w:pPr>
    <w:rPr>
      <w:sz w:val="18"/>
      <w:szCs w:val="18"/>
    </w:rPr>
  </w:style>
  <w:style w:type="paragraph" w:styleId="TOC5">
    <w:name w:val="toc 5"/>
    <w:basedOn w:val="Normal"/>
    <w:next w:val="Normal"/>
    <w:autoRedefine/>
    <w:uiPriority w:val="39"/>
    <w:unhideWhenUsed/>
    <w:rsid w:val="00C94B6B"/>
    <w:pPr>
      <w:spacing w:after="0"/>
      <w:ind w:left="880"/>
    </w:pPr>
    <w:rPr>
      <w:sz w:val="18"/>
      <w:szCs w:val="18"/>
    </w:rPr>
  </w:style>
  <w:style w:type="paragraph" w:styleId="TOC6">
    <w:name w:val="toc 6"/>
    <w:basedOn w:val="Normal"/>
    <w:next w:val="Normal"/>
    <w:autoRedefine/>
    <w:uiPriority w:val="39"/>
    <w:unhideWhenUsed/>
    <w:rsid w:val="00C94B6B"/>
    <w:pPr>
      <w:spacing w:after="0"/>
      <w:ind w:left="1100"/>
    </w:pPr>
    <w:rPr>
      <w:sz w:val="18"/>
      <w:szCs w:val="18"/>
    </w:rPr>
  </w:style>
  <w:style w:type="paragraph" w:styleId="TOC7">
    <w:name w:val="toc 7"/>
    <w:basedOn w:val="Normal"/>
    <w:next w:val="Normal"/>
    <w:autoRedefine/>
    <w:uiPriority w:val="39"/>
    <w:unhideWhenUsed/>
    <w:rsid w:val="00C94B6B"/>
    <w:pPr>
      <w:spacing w:after="0"/>
      <w:ind w:left="1320"/>
    </w:pPr>
    <w:rPr>
      <w:sz w:val="18"/>
      <w:szCs w:val="18"/>
    </w:rPr>
  </w:style>
  <w:style w:type="paragraph" w:styleId="TOC8">
    <w:name w:val="toc 8"/>
    <w:basedOn w:val="Normal"/>
    <w:next w:val="Normal"/>
    <w:autoRedefine/>
    <w:uiPriority w:val="39"/>
    <w:unhideWhenUsed/>
    <w:rsid w:val="00C94B6B"/>
    <w:pPr>
      <w:spacing w:after="0"/>
      <w:ind w:left="1540"/>
    </w:pPr>
    <w:rPr>
      <w:sz w:val="18"/>
      <w:szCs w:val="18"/>
    </w:rPr>
  </w:style>
  <w:style w:type="paragraph" w:styleId="TOC9">
    <w:name w:val="toc 9"/>
    <w:basedOn w:val="Normal"/>
    <w:next w:val="Normal"/>
    <w:autoRedefine/>
    <w:uiPriority w:val="39"/>
    <w:unhideWhenUsed/>
    <w:rsid w:val="00C94B6B"/>
    <w:pPr>
      <w:spacing w:after="0"/>
      <w:ind w:left="1760"/>
    </w:pPr>
    <w:rPr>
      <w:sz w:val="18"/>
      <w:szCs w:val="18"/>
    </w:rPr>
  </w:style>
  <w:style w:type="character" w:styleId="FollowedHyperlink">
    <w:name w:val="FollowedHyperlink"/>
    <w:basedOn w:val="DefaultParagraphFont"/>
    <w:uiPriority w:val="99"/>
    <w:semiHidden/>
    <w:unhideWhenUsed/>
    <w:rsid w:val="00C94B6B"/>
    <w:rPr>
      <w:color w:val="954F72" w:themeColor="followedHyperlink"/>
      <w:u w:val="single"/>
    </w:rPr>
  </w:style>
  <w:style w:type="paragraph" w:customStyle="1" w:styleId="msonormal0">
    <w:name w:val="msonormal"/>
    <w:basedOn w:val="Normal"/>
    <w:uiPriority w:val="99"/>
    <w:rsid w:val="00C94B6B"/>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94B6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94B6B"/>
    <w:rPr>
      <w:rFonts w:ascii="Consolas" w:hAnsi="Consolas"/>
      <w:sz w:val="21"/>
      <w:szCs w:val="21"/>
    </w:rPr>
  </w:style>
  <w:style w:type="paragraph" w:customStyle="1" w:styleId="abzacixml">
    <w:name w:val="abzaci_xml"/>
    <w:basedOn w:val="PlainText"/>
    <w:autoRedefine/>
    <w:uiPriority w:val="99"/>
    <w:rsid w:val="00C94B6B"/>
    <w:pPr>
      <w:ind w:firstLine="283"/>
      <w:jc w:val="both"/>
    </w:pPr>
    <w:rPr>
      <w:rFonts w:ascii="Sylfaen" w:eastAsia="Calibri" w:hAnsi="Sylfaen" w:cs="Sylfaen"/>
      <w:sz w:val="22"/>
      <w:szCs w:val="22"/>
    </w:rPr>
  </w:style>
  <w:style w:type="paragraph" w:styleId="Subtitle">
    <w:name w:val="Subtitle"/>
    <w:basedOn w:val="Normal"/>
    <w:next w:val="Normal"/>
    <w:link w:val="SubtitleChar"/>
    <w:uiPriority w:val="11"/>
    <w:qFormat/>
    <w:rsid w:val="00C94B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4B6B"/>
    <w:rPr>
      <w:rFonts w:eastAsiaTheme="minorEastAsia"/>
      <w:color w:val="5A5A5A" w:themeColor="text1" w:themeTint="A5"/>
      <w:spacing w:val="15"/>
    </w:rPr>
  </w:style>
  <w:style w:type="paragraph" w:customStyle="1" w:styleId="m5751923446210036459gmail-msolistparagraph">
    <w:name w:val="m_5751923446210036459gmail-msolistparagraph"/>
    <w:basedOn w:val="Normal"/>
    <w:rsid w:val="003C1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496183028338753203gmail-il">
    <w:name w:val="m_3496183028338753203gmail-il"/>
    <w:basedOn w:val="DefaultParagraphFont"/>
    <w:rsid w:val="003650C7"/>
  </w:style>
  <w:style w:type="paragraph" w:customStyle="1" w:styleId="m1303663381396143022ydp7a73727cmsonormal">
    <w:name w:val="m_1303663381396143022ydp7a73727cmsonormal"/>
    <w:basedOn w:val="Normal"/>
    <w:rsid w:val="00012B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1303663381396143022ydp7a73727cmsolistparagraph">
    <w:name w:val="m_1303663381396143022ydp7a73727cmsolistparagraph"/>
    <w:basedOn w:val="Normal"/>
    <w:rsid w:val="00012B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5181030349930304793ydpf888d22fmsonormal">
    <w:name w:val="m_5181030349930304793ydpf888d22fmsonormal"/>
    <w:basedOn w:val="Normal"/>
    <w:rsid w:val="001F3F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181030349930304793ydpaa697951msonormal">
    <w:name w:val="m_5181030349930304793ydpaa697951msonormal"/>
    <w:basedOn w:val="Normal"/>
    <w:rsid w:val="00041223"/>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459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59CC"/>
    <w:rPr>
      <w:sz w:val="20"/>
      <w:szCs w:val="20"/>
    </w:rPr>
  </w:style>
  <w:style w:type="character" w:styleId="EndnoteReference">
    <w:name w:val="endnote reference"/>
    <w:basedOn w:val="DefaultParagraphFont"/>
    <w:uiPriority w:val="99"/>
    <w:semiHidden/>
    <w:unhideWhenUsed/>
    <w:rsid w:val="007459CC"/>
    <w:rPr>
      <w:vertAlign w:val="superscript"/>
    </w:rPr>
  </w:style>
  <w:style w:type="character" w:customStyle="1" w:styleId="UnresolvedMention1">
    <w:name w:val="Unresolved Mention1"/>
    <w:basedOn w:val="DefaultParagraphFont"/>
    <w:uiPriority w:val="99"/>
    <w:semiHidden/>
    <w:unhideWhenUsed/>
    <w:rsid w:val="00EA0658"/>
    <w:rPr>
      <w:color w:val="605E5C"/>
      <w:shd w:val="clear" w:color="auto" w:fill="E1DFDD"/>
    </w:rPr>
  </w:style>
  <w:style w:type="character" w:customStyle="1" w:styleId="UnresolvedMention">
    <w:name w:val="Unresolved Mention"/>
    <w:basedOn w:val="DefaultParagraphFont"/>
    <w:uiPriority w:val="99"/>
    <w:semiHidden/>
    <w:unhideWhenUsed/>
    <w:rsid w:val="00F01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3534">
      <w:bodyDiv w:val="1"/>
      <w:marLeft w:val="0"/>
      <w:marRight w:val="0"/>
      <w:marTop w:val="0"/>
      <w:marBottom w:val="0"/>
      <w:divBdr>
        <w:top w:val="none" w:sz="0" w:space="0" w:color="auto"/>
        <w:left w:val="none" w:sz="0" w:space="0" w:color="auto"/>
        <w:bottom w:val="none" w:sz="0" w:space="0" w:color="auto"/>
        <w:right w:val="none" w:sz="0" w:space="0" w:color="auto"/>
      </w:divBdr>
      <w:divsChild>
        <w:div w:id="726761167">
          <w:marLeft w:val="0"/>
          <w:marRight w:val="0"/>
          <w:marTop w:val="0"/>
          <w:marBottom w:val="0"/>
          <w:divBdr>
            <w:top w:val="none" w:sz="0" w:space="0" w:color="auto"/>
            <w:left w:val="none" w:sz="0" w:space="0" w:color="auto"/>
            <w:bottom w:val="none" w:sz="0" w:space="0" w:color="auto"/>
            <w:right w:val="none" w:sz="0" w:space="0" w:color="auto"/>
          </w:divBdr>
          <w:divsChild>
            <w:div w:id="996806241">
              <w:marLeft w:val="0"/>
              <w:marRight w:val="0"/>
              <w:marTop w:val="0"/>
              <w:marBottom w:val="0"/>
              <w:divBdr>
                <w:top w:val="none" w:sz="0" w:space="0" w:color="auto"/>
                <w:left w:val="none" w:sz="0" w:space="0" w:color="auto"/>
                <w:bottom w:val="none" w:sz="0" w:space="0" w:color="auto"/>
                <w:right w:val="none" w:sz="0" w:space="0" w:color="auto"/>
              </w:divBdr>
              <w:divsChild>
                <w:div w:id="1696148508">
                  <w:marLeft w:val="0"/>
                  <w:marRight w:val="0"/>
                  <w:marTop w:val="120"/>
                  <w:marBottom w:val="0"/>
                  <w:divBdr>
                    <w:top w:val="none" w:sz="0" w:space="0" w:color="auto"/>
                    <w:left w:val="none" w:sz="0" w:space="0" w:color="auto"/>
                    <w:bottom w:val="none" w:sz="0" w:space="0" w:color="auto"/>
                    <w:right w:val="none" w:sz="0" w:space="0" w:color="auto"/>
                  </w:divBdr>
                  <w:divsChild>
                    <w:div w:id="457383030">
                      <w:marLeft w:val="0"/>
                      <w:marRight w:val="0"/>
                      <w:marTop w:val="0"/>
                      <w:marBottom w:val="0"/>
                      <w:divBdr>
                        <w:top w:val="none" w:sz="0" w:space="0" w:color="auto"/>
                        <w:left w:val="none" w:sz="0" w:space="0" w:color="auto"/>
                        <w:bottom w:val="none" w:sz="0" w:space="0" w:color="auto"/>
                        <w:right w:val="none" w:sz="0" w:space="0" w:color="auto"/>
                      </w:divBdr>
                      <w:divsChild>
                        <w:div w:id="468280748">
                          <w:marLeft w:val="0"/>
                          <w:marRight w:val="0"/>
                          <w:marTop w:val="0"/>
                          <w:marBottom w:val="0"/>
                          <w:divBdr>
                            <w:top w:val="none" w:sz="0" w:space="0" w:color="auto"/>
                            <w:left w:val="none" w:sz="0" w:space="0" w:color="auto"/>
                            <w:bottom w:val="none" w:sz="0" w:space="0" w:color="auto"/>
                            <w:right w:val="none" w:sz="0" w:space="0" w:color="auto"/>
                          </w:divBdr>
                          <w:divsChild>
                            <w:div w:id="2116319488">
                              <w:marLeft w:val="0"/>
                              <w:marRight w:val="0"/>
                              <w:marTop w:val="0"/>
                              <w:marBottom w:val="0"/>
                              <w:divBdr>
                                <w:top w:val="none" w:sz="0" w:space="0" w:color="auto"/>
                                <w:left w:val="none" w:sz="0" w:space="0" w:color="auto"/>
                                <w:bottom w:val="none" w:sz="0" w:space="0" w:color="auto"/>
                                <w:right w:val="none" w:sz="0" w:space="0" w:color="auto"/>
                              </w:divBdr>
                              <w:divsChild>
                                <w:div w:id="213929664">
                                  <w:marLeft w:val="0"/>
                                  <w:marRight w:val="0"/>
                                  <w:marTop w:val="0"/>
                                  <w:marBottom w:val="0"/>
                                  <w:divBdr>
                                    <w:top w:val="none" w:sz="0" w:space="0" w:color="auto"/>
                                    <w:left w:val="none" w:sz="0" w:space="0" w:color="auto"/>
                                    <w:bottom w:val="none" w:sz="0" w:space="0" w:color="auto"/>
                                    <w:right w:val="none" w:sz="0" w:space="0" w:color="auto"/>
                                  </w:divBdr>
                                </w:div>
                                <w:div w:id="1154686118">
                                  <w:marLeft w:val="0"/>
                                  <w:marRight w:val="0"/>
                                  <w:marTop w:val="0"/>
                                  <w:marBottom w:val="0"/>
                                  <w:divBdr>
                                    <w:top w:val="none" w:sz="0" w:space="0" w:color="auto"/>
                                    <w:left w:val="none" w:sz="0" w:space="0" w:color="auto"/>
                                    <w:bottom w:val="none" w:sz="0" w:space="0" w:color="auto"/>
                                    <w:right w:val="none" w:sz="0" w:space="0" w:color="auto"/>
                                  </w:divBdr>
                                </w:div>
                                <w:div w:id="1246375592">
                                  <w:marLeft w:val="0"/>
                                  <w:marRight w:val="0"/>
                                  <w:marTop w:val="30"/>
                                  <w:marBottom w:val="0"/>
                                  <w:divBdr>
                                    <w:top w:val="none" w:sz="0" w:space="0" w:color="auto"/>
                                    <w:left w:val="none" w:sz="0" w:space="0" w:color="auto"/>
                                    <w:bottom w:val="none" w:sz="0" w:space="0" w:color="auto"/>
                                    <w:right w:val="none" w:sz="0" w:space="0" w:color="auto"/>
                                  </w:divBdr>
                                  <w:divsChild>
                                    <w:div w:id="10380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8139">
      <w:bodyDiv w:val="1"/>
      <w:marLeft w:val="0"/>
      <w:marRight w:val="0"/>
      <w:marTop w:val="0"/>
      <w:marBottom w:val="0"/>
      <w:divBdr>
        <w:top w:val="none" w:sz="0" w:space="0" w:color="auto"/>
        <w:left w:val="none" w:sz="0" w:space="0" w:color="auto"/>
        <w:bottom w:val="none" w:sz="0" w:space="0" w:color="auto"/>
        <w:right w:val="none" w:sz="0" w:space="0" w:color="auto"/>
      </w:divBdr>
      <w:divsChild>
        <w:div w:id="144443254">
          <w:marLeft w:val="0"/>
          <w:marRight w:val="0"/>
          <w:marTop w:val="0"/>
          <w:marBottom w:val="0"/>
          <w:divBdr>
            <w:top w:val="none" w:sz="0" w:space="0" w:color="auto"/>
            <w:left w:val="none" w:sz="0" w:space="0" w:color="auto"/>
            <w:bottom w:val="none" w:sz="0" w:space="0" w:color="auto"/>
            <w:right w:val="none" w:sz="0" w:space="0" w:color="auto"/>
          </w:divBdr>
        </w:div>
        <w:div w:id="876309665">
          <w:marLeft w:val="0"/>
          <w:marRight w:val="0"/>
          <w:marTop w:val="0"/>
          <w:marBottom w:val="0"/>
          <w:divBdr>
            <w:top w:val="none" w:sz="0" w:space="0" w:color="auto"/>
            <w:left w:val="none" w:sz="0" w:space="0" w:color="auto"/>
            <w:bottom w:val="none" w:sz="0" w:space="0" w:color="auto"/>
            <w:right w:val="none" w:sz="0" w:space="0" w:color="auto"/>
          </w:divBdr>
        </w:div>
        <w:div w:id="1435515131">
          <w:marLeft w:val="0"/>
          <w:marRight w:val="0"/>
          <w:marTop w:val="0"/>
          <w:marBottom w:val="0"/>
          <w:divBdr>
            <w:top w:val="none" w:sz="0" w:space="0" w:color="auto"/>
            <w:left w:val="none" w:sz="0" w:space="0" w:color="auto"/>
            <w:bottom w:val="none" w:sz="0" w:space="0" w:color="auto"/>
            <w:right w:val="none" w:sz="0" w:space="0" w:color="auto"/>
          </w:divBdr>
        </w:div>
      </w:divsChild>
    </w:div>
    <w:div w:id="198519019">
      <w:bodyDiv w:val="1"/>
      <w:marLeft w:val="0"/>
      <w:marRight w:val="0"/>
      <w:marTop w:val="0"/>
      <w:marBottom w:val="0"/>
      <w:divBdr>
        <w:top w:val="none" w:sz="0" w:space="0" w:color="auto"/>
        <w:left w:val="none" w:sz="0" w:space="0" w:color="auto"/>
        <w:bottom w:val="none" w:sz="0" w:space="0" w:color="auto"/>
        <w:right w:val="none" w:sz="0" w:space="0" w:color="auto"/>
      </w:divBdr>
    </w:div>
    <w:div w:id="218827398">
      <w:bodyDiv w:val="1"/>
      <w:marLeft w:val="0"/>
      <w:marRight w:val="0"/>
      <w:marTop w:val="0"/>
      <w:marBottom w:val="0"/>
      <w:divBdr>
        <w:top w:val="none" w:sz="0" w:space="0" w:color="auto"/>
        <w:left w:val="none" w:sz="0" w:space="0" w:color="auto"/>
        <w:bottom w:val="none" w:sz="0" w:space="0" w:color="auto"/>
        <w:right w:val="none" w:sz="0" w:space="0" w:color="auto"/>
      </w:divBdr>
    </w:div>
    <w:div w:id="317730598">
      <w:bodyDiv w:val="1"/>
      <w:marLeft w:val="0"/>
      <w:marRight w:val="0"/>
      <w:marTop w:val="0"/>
      <w:marBottom w:val="0"/>
      <w:divBdr>
        <w:top w:val="none" w:sz="0" w:space="0" w:color="auto"/>
        <w:left w:val="none" w:sz="0" w:space="0" w:color="auto"/>
        <w:bottom w:val="none" w:sz="0" w:space="0" w:color="auto"/>
        <w:right w:val="none" w:sz="0" w:space="0" w:color="auto"/>
      </w:divBdr>
    </w:div>
    <w:div w:id="347679375">
      <w:bodyDiv w:val="1"/>
      <w:marLeft w:val="0"/>
      <w:marRight w:val="0"/>
      <w:marTop w:val="0"/>
      <w:marBottom w:val="0"/>
      <w:divBdr>
        <w:top w:val="none" w:sz="0" w:space="0" w:color="auto"/>
        <w:left w:val="none" w:sz="0" w:space="0" w:color="auto"/>
        <w:bottom w:val="none" w:sz="0" w:space="0" w:color="auto"/>
        <w:right w:val="none" w:sz="0" w:space="0" w:color="auto"/>
      </w:divBdr>
    </w:div>
    <w:div w:id="515077472">
      <w:bodyDiv w:val="1"/>
      <w:marLeft w:val="0"/>
      <w:marRight w:val="0"/>
      <w:marTop w:val="0"/>
      <w:marBottom w:val="0"/>
      <w:divBdr>
        <w:top w:val="none" w:sz="0" w:space="0" w:color="auto"/>
        <w:left w:val="none" w:sz="0" w:space="0" w:color="auto"/>
        <w:bottom w:val="none" w:sz="0" w:space="0" w:color="auto"/>
        <w:right w:val="none" w:sz="0" w:space="0" w:color="auto"/>
      </w:divBdr>
      <w:divsChild>
        <w:div w:id="949973074">
          <w:marLeft w:val="0"/>
          <w:marRight w:val="0"/>
          <w:marTop w:val="0"/>
          <w:marBottom w:val="0"/>
          <w:divBdr>
            <w:top w:val="none" w:sz="0" w:space="0" w:color="auto"/>
            <w:left w:val="none" w:sz="0" w:space="0" w:color="auto"/>
            <w:bottom w:val="none" w:sz="0" w:space="0" w:color="auto"/>
            <w:right w:val="none" w:sz="0" w:space="0" w:color="auto"/>
          </w:divBdr>
          <w:divsChild>
            <w:div w:id="536552242">
              <w:marLeft w:val="0"/>
              <w:marRight w:val="0"/>
              <w:marTop w:val="0"/>
              <w:marBottom w:val="0"/>
              <w:divBdr>
                <w:top w:val="none" w:sz="0" w:space="0" w:color="auto"/>
                <w:left w:val="none" w:sz="0" w:space="0" w:color="auto"/>
                <w:bottom w:val="none" w:sz="0" w:space="0" w:color="auto"/>
                <w:right w:val="none" w:sz="0" w:space="0" w:color="auto"/>
              </w:divBdr>
              <w:divsChild>
                <w:div w:id="443548142">
                  <w:marLeft w:val="0"/>
                  <w:marRight w:val="0"/>
                  <w:marTop w:val="120"/>
                  <w:marBottom w:val="0"/>
                  <w:divBdr>
                    <w:top w:val="none" w:sz="0" w:space="0" w:color="auto"/>
                    <w:left w:val="none" w:sz="0" w:space="0" w:color="auto"/>
                    <w:bottom w:val="none" w:sz="0" w:space="0" w:color="auto"/>
                    <w:right w:val="none" w:sz="0" w:space="0" w:color="auto"/>
                  </w:divBdr>
                  <w:divsChild>
                    <w:div w:id="1813018850">
                      <w:marLeft w:val="0"/>
                      <w:marRight w:val="0"/>
                      <w:marTop w:val="0"/>
                      <w:marBottom w:val="0"/>
                      <w:divBdr>
                        <w:top w:val="none" w:sz="0" w:space="0" w:color="auto"/>
                        <w:left w:val="none" w:sz="0" w:space="0" w:color="auto"/>
                        <w:bottom w:val="none" w:sz="0" w:space="0" w:color="auto"/>
                        <w:right w:val="none" w:sz="0" w:space="0" w:color="auto"/>
                      </w:divBdr>
                      <w:divsChild>
                        <w:div w:id="4247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541647">
      <w:bodyDiv w:val="1"/>
      <w:marLeft w:val="0"/>
      <w:marRight w:val="0"/>
      <w:marTop w:val="0"/>
      <w:marBottom w:val="0"/>
      <w:divBdr>
        <w:top w:val="none" w:sz="0" w:space="0" w:color="auto"/>
        <w:left w:val="none" w:sz="0" w:space="0" w:color="auto"/>
        <w:bottom w:val="none" w:sz="0" w:space="0" w:color="auto"/>
        <w:right w:val="none" w:sz="0" w:space="0" w:color="auto"/>
      </w:divBdr>
    </w:div>
    <w:div w:id="801458086">
      <w:bodyDiv w:val="1"/>
      <w:marLeft w:val="0"/>
      <w:marRight w:val="0"/>
      <w:marTop w:val="0"/>
      <w:marBottom w:val="0"/>
      <w:divBdr>
        <w:top w:val="none" w:sz="0" w:space="0" w:color="auto"/>
        <w:left w:val="none" w:sz="0" w:space="0" w:color="auto"/>
        <w:bottom w:val="none" w:sz="0" w:space="0" w:color="auto"/>
        <w:right w:val="none" w:sz="0" w:space="0" w:color="auto"/>
      </w:divBdr>
    </w:div>
    <w:div w:id="933364890">
      <w:bodyDiv w:val="1"/>
      <w:marLeft w:val="0"/>
      <w:marRight w:val="0"/>
      <w:marTop w:val="0"/>
      <w:marBottom w:val="0"/>
      <w:divBdr>
        <w:top w:val="none" w:sz="0" w:space="0" w:color="auto"/>
        <w:left w:val="none" w:sz="0" w:space="0" w:color="auto"/>
        <w:bottom w:val="none" w:sz="0" w:space="0" w:color="auto"/>
        <w:right w:val="none" w:sz="0" w:space="0" w:color="auto"/>
      </w:divBdr>
      <w:divsChild>
        <w:div w:id="1658458101">
          <w:marLeft w:val="0"/>
          <w:marRight w:val="0"/>
          <w:marTop w:val="0"/>
          <w:marBottom w:val="0"/>
          <w:divBdr>
            <w:top w:val="none" w:sz="0" w:space="0" w:color="auto"/>
            <w:left w:val="none" w:sz="0" w:space="0" w:color="auto"/>
            <w:bottom w:val="none" w:sz="0" w:space="0" w:color="auto"/>
            <w:right w:val="none" w:sz="0" w:space="0" w:color="auto"/>
          </w:divBdr>
          <w:divsChild>
            <w:div w:id="1847745745">
              <w:marLeft w:val="0"/>
              <w:marRight w:val="0"/>
              <w:marTop w:val="0"/>
              <w:marBottom w:val="0"/>
              <w:divBdr>
                <w:top w:val="none" w:sz="0" w:space="0" w:color="auto"/>
                <w:left w:val="none" w:sz="0" w:space="0" w:color="auto"/>
                <w:bottom w:val="none" w:sz="0" w:space="0" w:color="auto"/>
                <w:right w:val="none" w:sz="0" w:space="0" w:color="auto"/>
              </w:divBdr>
              <w:divsChild>
                <w:div w:id="225645609">
                  <w:marLeft w:val="0"/>
                  <w:marRight w:val="0"/>
                  <w:marTop w:val="120"/>
                  <w:marBottom w:val="0"/>
                  <w:divBdr>
                    <w:top w:val="none" w:sz="0" w:space="0" w:color="auto"/>
                    <w:left w:val="none" w:sz="0" w:space="0" w:color="auto"/>
                    <w:bottom w:val="none" w:sz="0" w:space="0" w:color="auto"/>
                    <w:right w:val="none" w:sz="0" w:space="0" w:color="auto"/>
                  </w:divBdr>
                  <w:divsChild>
                    <w:div w:id="272053299">
                      <w:marLeft w:val="0"/>
                      <w:marRight w:val="0"/>
                      <w:marTop w:val="0"/>
                      <w:marBottom w:val="0"/>
                      <w:divBdr>
                        <w:top w:val="none" w:sz="0" w:space="0" w:color="auto"/>
                        <w:left w:val="none" w:sz="0" w:space="0" w:color="auto"/>
                        <w:bottom w:val="none" w:sz="0" w:space="0" w:color="auto"/>
                        <w:right w:val="none" w:sz="0" w:space="0" w:color="auto"/>
                      </w:divBdr>
                      <w:divsChild>
                        <w:div w:id="1353997956">
                          <w:marLeft w:val="0"/>
                          <w:marRight w:val="0"/>
                          <w:marTop w:val="0"/>
                          <w:marBottom w:val="0"/>
                          <w:divBdr>
                            <w:top w:val="none" w:sz="0" w:space="0" w:color="auto"/>
                            <w:left w:val="none" w:sz="0" w:space="0" w:color="auto"/>
                            <w:bottom w:val="none" w:sz="0" w:space="0" w:color="auto"/>
                            <w:right w:val="none" w:sz="0" w:space="0" w:color="auto"/>
                          </w:divBdr>
                          <w:divsChild>
                            <w:div w:id="1078989213">
                              <w:marLeft w:val="0"/>
                              <w:marRight w:val="0"/>
                              <w:marTop w:val="0"/>
                              <w:marBottom w:val="0"/>
                              <w:divBdr>
                                <w:top w:val="none" w:sz="0" w:space="0" w:color="auto"/>
                                <w:left w:val="none" w:sz="0" w:space="0" w:color="auto"/>
                                <w:bottom w:val="none" w:sz="0" w:space="0" w:color="auto"/>
                                <w:right w:val="none" w:sz="0" w:space="0" w:color="auto"/>
                              </w:divBdr>
                              <w:divsChild>
                                <w:div w:id="365839476">
                                  <w:marLeft w:val="0"/>
                                  <w:marRight w:val="0"/>
                                  <w:marTop w:val="0"/>
                                  <w:marBottom w:val="0"/>
                                  <w:divBdr>
                                    <w:top w:val="none" w:sz="0" w:space="0" w:color="auto"/>
                                    <w:left w:val="none" w:sz="0" w:space="0" w:color="auto"/>
                                    <w:bottom w:val="none" w:sz="0" w:space="0" w:color="auto"/>
                                    <w:right w:val="none" w:sz="0" w:space="0" w:color="auto"/>
                                  </w:divBdr>
                                </w:div>
                                <w:div w:id="1145006276">
                                  <w:marLeft w:val="0"/>
                                  <w:marRight w:val="0"/>
                                  <w:marTop w:val="0"/>
                                  <w:marBottom w:val="0"/>
                                  <w:divBdr>
                                    <w:top w:val="none" w:sz="0" w:space="0" w:color="auto"/>
                                    <w:left w:val="none" w:sz="0" w:space="0" w:color="auto"/>
                                    <w:bottom w:val="none" w:sz="0" w:space="0" w:color="auto"/>
                                    <w:right w:val="none" w:sz="0" w:space="0" w:color="auto"/>
                                  </w:divBdr>
                                </w:div>
                                <w:div w:id="1906842377">
                                  <w:marLeft w:val="0"/>
                                  <w:marRight w:val="0"/>
                                  <w:marTop w:val="30"/>
                                  <w:marBottom w:val="0"/>
                                  <w:divBdr>
                                    <w:top w:val="none" w:sz="0" w:space="0" w:color="auto"/>
                                    <w:left w:val="none" w:sz="0" w:space="0" w:color="auto"/>
                                    <w:bottom w:val="none" w:sz="0" w:space="0" w:color="auto"/>
                                    <w:right w:val="none" w:sz="0" w:space="0" w:color="auto"/>
                                  </w:divBdr>
                                  <w:divsChild>
                                    <w:div w:id="11892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846274">
      <w:bodyDiv w:val="1"/>
      <w:marLeft w:val="0"/>
      <w:marRight w:val="0"/>
      <w:marTop w:val="0"/>
      <w:marBottom w:val="0"/>
      <w:divBdr>
        <w:top w:val="none" w:sz="0" w:space="0" w:color="auto"/>
        <w:left w:val="none" w:sz="0" w:space="0" w:color="auto"/>
        <w:bottom w:val="none" w:sz="0" w:space="0" w:color="auto"/>
        <w:right w:val="none" w:sz="0" w:space="0" w:color="auto"/>
      </w:divBdr>
    </w:div>
    <w:div w:id="945885548">
      <w:bodyDiv w:val="1"/>
      <w:marLeft w:val="0"/>
      <w:marRight w:val="0"/>
      <w:marTop w:val="0"/>
      <w:marBottom w:val="0"/>
      <w:divBdr>
        <w:top w:val="none" w:sz="0" w:space="0" w:color="auto"/>
        <w:left w:val="none" w:sz="0" w:space="0" w:color="auto"/>
        <w:bottom w:val="none" w:sz="0" w:space="0" w:color="auto"/>
        <w:right w:val="none" w:sz="0" w:space="0" w:color="auto"/>
      </w:divBdr>
    </w:div>
    <w:div w:id="1190871937">
      <w:bodyDiv w:val="1"/>
      <w:marLeft w:val="0"/>
      <w:marRight w:val="0"/>
      <w:marTop w:val="0"/>
      <w:marBottom w:val="0"/>
      <w:divBdr>
        <w:top w:val="none" w:sz="0" w:space="0" w:color="auto"/>
        <w:left w:val="none" w:sz="0" w:space="0" w:color="auto"/>
        <w:bottom w:val="none" w:sz="0" w:space="0" w:color="auto"/>
        <w:right w:val="none" w:sz="0" w:space="0" w:color="auto"/>
      </w:divBdr>
    </w:div>
    <w:div w:id="1445999260">
      <w:bodyDiv w:val="1"/>
      <w:marLeft w:val="0"/>
      <w:marRight w:val="0"/>
      <w:marTop w:val="0"/>
      <w:marBottom w:val="0"/>
      <w:divBdr>
        <w:top w:val="none" w:sz="0" w:space="0" w:color="auto"/>
        <w:left w:val="none" w:sz="0" w:space="0" w:color="auto"/>
        <w:bottom w:val="none" w:sz="0" w:space="0" w:color="auto"/>
        <w:right w:val="none" w:sz="0" w:space="0" w:color="auto"/>
      </w:divBdr>
    </w:div>
    <w:div w:id="1557471661">
      <w:bodyDiv w:val="1"/>
      <w:marLeft w:val="0"/>
      <w:marRight w:val="0"/>
      <w:marTop w:val="0"/>
      <w:marBottom w:val="0"/>
      <w:divBdr>
        <w:top w:val="none" w:sz="0" w:space="0" w:color="auto"/>
        <w:left w:val="none" w:sz="0" w:space="0" w:color="auto"/>
        <w:bottom w:val="none" w:sz="0" w:space="0" w:color="auto"/>
        <w:right w:val="none" w:sz="0" w:space="0" w:color="auto"/>
      </w:divBdr>
      <w:divsChild>
        <w:div w:id="362831874">
          <w:marLeft w:val="0"/>
          <w:marRight w:val="0"/>
          <w:marTop w:val="0"/>
          <w:marBottom w:val="0"/>
          <w:divBdr>
            <w:top w:val="none" w:sz="0" w:space="0" w:color="auto"/>
            <w:left w:val="none" w:sz="0" w:space="0" w:color="auto"/>
            <w:bottom w:val="none" w:sz="0" w:space="0" w:color="auto"/>
            <w:right w:val="none" w:sz="0" w:space="0" w:color="auto"/>
          </w:divBdr>
          <w:divsChild>
            <w:div w:id="1568759248">
              <w:marLeft w:val="0"/>
              <w:marRight w:val="0"/>
              <w:marTop w:val="0"/>
              <w:marBottom w:val="0"/>
              <w:divBdr>
                <w:top w:val="none" w:sz="0" w:space="0" w:color="auto"/>
                <w:left w:val="none" w:sz="0" w:space="0" w:color="auto"/>
                <w:bottom w:val="none" w:sz="0" w:space="0" w:color="auto"/>
                <w:right w:val="none" w:sz="0" w:space="0" w:color="auto"/>
              </w:divBdr>
              <w:divsChild>
                <w:div w:id="1404446395">
                  <w:marLeft w:val="0"/>
                  <w:marRight w:val="0"/>
                  <w:marTop w:val="120"/>
                  <w:marBottom w:val="0"/>
                  <w:divBdr>
                    <w:top w:val="none" w:sz="0" w:space="0" w:color="auto"/>
                    <w:left w:val="none" w:sz="0" w:space="0" w:color="auto"/>
                    <w:bottom w:val="none" w:sz="0" w:space="0" w:color="auto"/>
                    <w:right w:val="none" w:sz="0" w:space="0" w:color="auto"/>
                  </w:divBdr>
                  <w:divsChild>
                    <w:div w:id="26639851">
                      <w:marLeft w:val="0"/>
                      <w:marRight w:val="0"/>
                      <w:marTop w:val="0"/>
                      <w:marBottom w:val="0"/>
                      <w:divBdr>
                        <w:top w:val="none" w:sz="0" w:space="0" w:color="auto"/>
                        <w:left w:val="none" w:sz="0" w:space="0" w:color="auto"/>
                        <w:bottom w:val="none" w:sz="0" w:space="0" w:color="auto"/>
                        <w:right w:val="none" w:sz="0" w:space="0" w:color="auto"/>
                      </w:divBdr>
                      <w:divsChild>
                        <w:div w:id="606086023">
                          <w:marLeft w:val="0"/>
                          <w:marRight w:val="0"/>
                          <w:marTop w:val="0"/>
                          <w:marBottom w:val="0"/>
                          <w:divBdr>
                            <w:top w:val="none" w:sz="0" w:space="0" w:color="auto"/>
                            <w:left w:val="none" w:sz="0" w:space="0" w:color="auto"/>
                            <w:bottom w:val="none" w:sz="0" w:space="0" w:color="auto"/>
                            <w:right w:val="none" w:sz="0" w:space="0" w:color="auto"/>
                          </w:divBdr>
                          <w:divsChild>
                            <w:div w:id="1475221700">
                              <w:marLeft w:val="0"/>
                              <w:marRight w:val="0"/>
                              <w:marTop w:val="0"/>
                              <w:marBottom w:val="0"/>
                              <w:divBdr>
                                <w:top w:val="none" w:sz="0" w:space="0" w:color="auto"/>
                                <w:left w:val="none" w:sz="0" w:space="0" w:color="auto"/>
                                <w:bottom w:val="none" w:sz="0" w:space="0" w:color="auto"/>
                                <w:right w:val="none" w:sz="0" w:space="0" w:color="auto"/>
                              </w:divBdr>
                              <w:divsChild>
                                <w:div w:id="217522058">
                                  <w:marLeft w:val="0"/>
                                  <w:marRight w:val="0"/>
                                  <w:marTop w:val="0"/>
                                  <w:marBottom w:val="0"/>
                                  <w:divBdr>
                                    <w:top w:val="none" w:sz="0" w:space="0" w:color="auto"/>
                                    <w:left w:val="none" w:sz="0" w:space="0" w:color="auto"/>
                                    <w:bottom w:val="none" w:sz="0" w:space="0" w:color="auto"/>
                                    <w:right w:val="none" w:sz="0" w:space="0" w:color="auto"/>
                                  </w:divBdr>
                                </w:div>
                                <w:div w:id="387192006">
                                  <w:marLeft w:val="0"/>
                                  <w:marRight w:val="0"/>
                                  <w:marTop w:val="0"/>
                                  <w:marBottom w:val="0"/>
                                  <w:divBdr>
                                    <w:top w:val="none" w:sz="0" w:space="0" w:color="auto"/>
                                    <w:left w:val="none" w:sz="0" w:space="0" w:color="auto"/>
                                    <w:bottom w:val="none" w:sz="0" w:space="0" w:color="auto"/>
                                    <w:right w:val="none" w:sz="0" w:space="0" w:color="auto"/>
                                  </w:divBdr>
                                </w:div>
                                <w:div w:id="1448431373">
                                  <w:marLeft w:val="0"/>
                                  <w:marRight w:val="0"/>
                                  <w:marTop w:val="30"/>
                                  <w:marBottom w:val="0"/>
                                  <w:divBdr>
                                    <w:top w:val="none" w:sz="0" w:space="0" w:color="auto"/>
                                    <w:left w:val="none" w:sz="0" w:space="0" w:color="auto"/>
                                    <w:bottom w:val="none" w:sz="0" w:space="0" w:color="auto"/>
                                    <w:right w:val="none" w:sz="0" w:space="0" w:color="auto"/>
                                  </w:divBdr>
                                  <w:divsChild>
                                    <w:div w:id="3031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510">
      <w:bodyDiv w:val="1"/>
      <w:marLeft w:val="0"/>
      <w:marRight w:val="0"/>
      <w:marTop w:val="0"/>
      <w:marBottom w:val="0"/>
      <w:divBdr>
        <w:top w:val="none" w:sz="0" w:space="0" w:color="auto"/>
        <w:left w:val="none" w:sz="0" w:space="0" w:color="auto"/>
        <w:bottom w:val="none" w:sz="0" w:space="0" w:color="auto"/>
        <w:right w:val="none" w:sz="0" w:space="0" w:color="auto"/>
      </w:divBdr>
    </w:div>
    <w:div w:id="1810631390">
      <w:bodyDiv w:val="1"/>
      <w:marLeft w:val="0"/>
      <w:marRight w:val="0"/>
      <w:marTop w:val="0"/>
      <w:marBottom w:val="0"/>
      <w:divBdr>
        <w:top w:val="none" w:sz="0" w:space="0" w:color="auto"/>
        <w:left w:val="none" w:sz="0" w:space="0" w:color="auto"/>
        <w:bottom w:val="none" w:sz="0" w:space="0" w:color="auto"/>
        <w:right w:val="none" w:sz="0" w:space="0" w:color="auto"/>
      </w:divBdr>
    </w:div>
    <w:div w:id="206944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26A02-0FC0-4572-8CA0-0BEF5677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303</Pages>
  <Words>75852</Words>
  <Characters>432358</Characters>
  <Application>Microsoft Office Word</Application>
  <DocSecurity>0</DocSecurity>
  <Lines>3602</Lines>
  <Paragraphs>1014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Eter Lomadze</dc:creator>
  <cp:keywords/>
  <dc:description/>
  <cp:lastModifiedBy>Nunu Bakhtadze</cp:lastModifiedBy>
  <cp:revision>3</cp:revision>
  <cp:lastPrinted>2018-09-05T08:57:00Z</cp:lastPrinted>
  <dcterms:created xsi:type="dcterms:W3CDTF">2019-04-23T07:06:00Z</dcterms:created>
  <dcterms:modified xsi:type="dcterms:W3CDTF">2019-04-23T07:37:00Z</dcterms:modified>
</cp:coreProperties>
</file>