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2250"/>
        <w:gridCol w:w="1561"/>
        <w:gridCol w:w="1411"/>
        <w:gridCol w:w="1978"/>
        <w:gridCol w:w="1080"/>
        <w:gridCol w:w="1260"/>
      </w:tblGrid>
      <w:tr w:rsidR="009D3B0A" w:rsidRPr="009D3B0A" w14:paraId="713B348C" w14:textId="77777777" w:rsidTr="00BB0A64">
        <w:trPr>
          <w:trHeight w:val="1320"/>
        </w:trPr>
        <w:tc>
          <w:tcPr>
            <w:tcW w:w="12955" w:type="dxa"/>
            <w:gridSpan w:val="8"/>
            <w:shd w:val="clear" w:color="auto" w:fill="auto"/>
            <w:noWrap/>
            <w:vAlign w:val="center"/>
            <w:hideMark/>
          </w:tcPr>
          <w:p w14:paraId="6D40FD1D" w14:textId="1E36EADB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სტრატეგიული მიზანი 1. ბავშვთა სიღარიბის დაძლევ</w:t>
            </w: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ის ხელშეწყობა</w:t>
            </w:r>
          </w:p>
        </w:tc>
      </w:tr>
      <w:tr w:rsidR="009D3B0A" w:rsidRPr="009D3B0A" w14:paraId="0BB42AC4" w14:textId="77777777" w:rsidTr="00BB0A64">
        <w:trPr>
          <w:trHeight w:val="52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75BE3B6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ამოცანა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3B728A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ღონისძიება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2A60587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პასუხისმგებელი სტრუქტურული ერთეული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62EED61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განმახორციელებელი/პარტნიორი ორგანიზაცია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15553D8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შესრულების ვადა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617E4262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შესრულების ინდიკატორი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59D4A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300B1C" w14:textId="77777777" w:rsidR="00BB0A64" w:rsidRPr="009D3B0A" w:rsidRDefault="00BB0A64" w:rsidP="00D3696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ოდენობა</w:t>
            </w:r>
          </w:p>
        </w:tc>
      </w:tr>
      <w:tr w:rsidR="009D3B0A" w:rsidRPr="009D3B0A" w14:paraId="5A941382" w14:textId="77777777" w:rsidTr="00BB0A64">
        <w:trPr>
          <w:trHeight w:val="3090"/>
        </w:trPr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19D95342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ამოცანა 1.1. სახელმწიფო სოციალური დახმარების შესახებ მოსახლეობის ცნობიერების ამაღლება</w:t>
            </w:r>
          </w:p>
        </w:tc>
        <w:tc>
          <w:tcPr>
            <w:tcW w:w="1980" w:type="dxa"/>
            <w:shd w:val="clear" w:color="auto" w:fill="auto"/>
            <w:hideMark/>
          </w:tcPr>
          <w:p w14:paraId="415BCB57" w14:textId="05EB09B0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1.1.1. სახე</w:t>
            </w:r>
            <w:r w:rsidR="003C38CA">
              <w:rPr>
                <w:rFonts w:ascii="Sylfaen" w:eastAsia="Times New Roman" w:hAnsi="Sylfaen" w:cs="Calibri"/>
                <w:sz w:val="20"/>
                <w:szCs w:val="20"/>
              </w:rPr>
              <w:t xml:space="preserve">ლმწიფო და მუნიციპალური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სერვისების შესახებ მუნიციპალიტეტის თანამშრომლების ცნობიერების ამაღლება, ასევე ძალადობის სხვადასხვა ფორმის შესახებ ტრენინგების ჩატარება </w:t>
            </w:r>
          </w:p>
        </w:tc>
        <w:tc>
          <w:tcPr>
            <w:tcW w:w="2250" w:type="dxa"/>
            <w:shd w:val="clear" w:color="auto" w:fill="auto"/>
            <w:hideMark/>
          </w:tcPr>
          <w:p w14:paraId="7994A391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</w:p>
        </w:tc>
        <w:tc>
          <w:tcPr>
            <w:tcW w:w="1561" w:type="dxa"/>
            <w:shd w:val="clear" w:color="auto" w:fill="auto"/>
            <w:hideMark/>
          </w:tcPr>
          <w:p w14:paraId="5653DF25" w14:textId="6954CFFF" w:rsidR="00BB0A64" w:rsidRPr="009D3B0A" w:rsidRDefault="00BB0A64" w:rsidP="00155F4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მეორადი სტრუქტურული ერთეული პ</w:t>
            </w:r>
            <w:r w:rsidR="00155F41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ოლიტიკის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განყოფილება</w:t>
            </w:r>
          </w:p>
        </w:tc>
        <w:tc>
          <w:tcPr>
            <w:tcW w:w="1411" w:type="dxa"/>
            <w:shd w:val="clear" w:color="auto" w:fill="auto"/>
            <w:hideMark/>
          </w:tcPr>
          <w:p w14:paraId="6AA476D0" w14:textId="18C548B5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2022 </w:t>
            </w:r>
          </w:p>
        </w:tc>
        <w:tc>
          <w:tcPr>
            <w:tcW w:w="1978" w:type="dxa"/>
            <w:shd w:val="clear" w:color="auto" w:fill="auto"/>
            <w:hideMark/>
          </w:tcPr>
          <w:p w14:paraId="426F0ABD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მერის წარმომადგენლების, მერიის თანამშრომლების, ა(ა)იპ თანამშრომლებისთვის ჩატარდა საინფორმაციო შეხვედრა სახელმწიფო და მუნიციპალური სოციალური პროგრამების კომპონენტების შესახებ</w:t>
            </w:r>
          </w:p>
        </w:tc>
        <w:tc>
          <w:tcPr>
            <w:tcW w:w="1080" w:type="dxa"/>
            <w:shd w:val="clear" w:color="auto" w:fill="auto"/>
            <w:hideMark/>
          </w:tcPr>
          <w:p w14:paraId="38FBD432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ადგილობრივი ბიუჯეტი</w:t>
            </w:r>
          </w:p>
        </w:tc>
        <w:tc>
          <w:tcPr>
            <w:tcW w:w="1260" w:type="dxa"/>
            <w:shd w:val="clear" w:color="auto" w:fill="auto"/>
            <w:hideMark/>
          </w:tcPr>
          <w:p w14:paraId="30084C58" w14:textId="468CAFDE" w:rsidR="00BB0A64" w:rsidRPr="009D3B0A" w:rsidRDefault="00FD321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</w:tr>
      <w:tr w:rsidR="009D3B0A" w:rsidRPr="009D3B0A" w14:paraId="6E8BE473" w14:textId="77777777" w:rsidTr="00BB0A64">
        <w:trPr>
          <w:trHeight w:val="1300"/>
        </w:trPr>
        <w:tc>
          <w:tcPr>
            <w:tcW w:w="1435" w:type="dxa"/>
            <w:vMerge/>
            <w:vAlign w:val="center"/>
            <w:hideMark/>
          </w:tcPr>
          <w:p w14:paraId="7DBD553D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637BFE64" w14:textId="549AFF71" w:rsidR="00BB0A64" w:rsidRPr="000A6AA3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sz w:val="20"/>
                <w:szCs w:val="20"/>
              </w:rPr>
            </w:pPr>
            <w:r w:rsidRPr="000A6AA3">
              <w:rPr>
                <w:rFonts w:ascii="Sylfaen" w:eastAsia="Times New Roman" w:hAnsi="Sylfaen" w:cs="Calibri"/>
                <w:sz w:val="20"/>
                <w:szCs w:val="20"/>
              </w:rPr>
              <w:t>1.1.2. საინფორმაციო კამპანია სახელ</w:t>
            </w:r>
            <w:r w:rsidR="007B07F4">
              <w:rPr>
                <w:rFonts w:ascii="Sylfaen" w:eastAsia="Times New Roman" w:hAnsi="Sylfaen" w:cs="Calibri"/>
                <w:sz w:val="20"/>
                <w:szCs w:val="20"/>
              </w:rPr>
              <w:t xml:space="preserve">მწიფო და მუნიციპალური </w:t>
            </w:r>
            <w:r w:rsidRPr="000A6AA3">
              <w:rPr>
                <w:rFonts w:ascii="Sylfaen" w:eastAsia="Times New Roman" w:hAnsi="Sylfaen" w:cs="Calibri"/>
                <w:sz w:val="20"/>
                <w:szCs w:val="20"/>
              </w:rPr>
              <w:t xml:space="preserve">სერვისების შესახებ </w:t>
            </w:r>
          </w:p>
        </w:tc>
        <w:tc>
          <w:tcPr>
            <w:tcW w:w="2250" w:type="dxa"/>
            <w:shd w:val="clear" w:color="auto" w:fill="auto"/>
            <w:hideMark/>
          </w:tcPr>
          <w:p w14:paraId="26DB3EA3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სოციალური სერვისების სააგენტო</w:t>
            </w:r>
          </w:p>
        </w:tc>
        <w:tc>
          <w:tcPr>
            <w:tcW w:w="1561" w:type="dxa"/>
            <w:shd w:val="clear" w:color="auto" w:fill="auto"/>
            <w:hideMark/>
          </w:tcPr>
          <w:p w14:paraId="13CCD9A0" w14:textId="338B3156" w:rsidR="00BB0A64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ა(ა)იპ სოციალური სერვისების სააგენტო; ა(ა)იპ საბავშვო ბაღების მართ</w:t>
            </w:r>
            <w:r w:rsidR="001969E5">
              <w:rPr>
                <w:rFonts w:ascii="Sylfaen" w:eastAsia="Times New Roman" w:hAnsi="Sylfaen" w:cs="Calibri"/>
                <w:sz w:val="20"/>
                <w:szCs w:val="20"/>
              </w:rPr>
              <w:t xml:space="preserve">ვის სააგენტო; </w:t>
            </w:r>
          </w:p>
          <w:p w14:paraId="43FEB3CE" w14:textId="669A9071" w:rsidR="00CF775C" w:rsidRPr="00CF775C" w:rsidRDefault="00CF775C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მუნიციპალური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სერვისების სააგენტოს ადმნისტრაციული ერთეულების სამსახური.</w:t>
            </w:r>
          </w:p>
        </w:tc>
        <w:tc>
          <w:tcPr>
            <w:tcW w:w="1411" w:type="dxa"/>
            <w:shd w:val="clear" w:color="auto" w:fill="auto"/>
            <w:hideMark/>
          </w:tcPr>
          <w:p w14:paraId="1D44AF58" w14:textId="3C796931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2022 </w:t>
            </w:r>
          </w:p>
        </w:tc>
        <w:tc>
          <w:tcPr>
            <w:tcW w:w="1978" w:type="dxa"/>
            <w:shd w:val="clear" w:color="auto" w:fill="auto"/>
            <w:hideMark/>
          </w:tcPr>
          <w:p w14:paraId="6F077DB6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ბუკლეტები/ფლაერები დაბეჭდილია  და გავრცელებულია მუნიციპალურ საბავშვო ბაღებში, სკოლისგარეშე სასწავლო დაწესებულებებში;</w:t>
            </w:r>
          </w:p>
        </w:tc>
        <w:tc>
          <w:tcPr>
            <w:tcW w:w="1080" w:type="dxa"/>
            <w:shd w:val="clear" w:color="auto" w:fill="auto"/>
            <w:hideMark/>
          </w:tcPr>
          <w:p w14:paraId="0D6E988B" w14:textId="77777777" w:rsidR="00BB0A64" w:rsidRPr="009D3B0A" w:rsidRDefault="00BB0A6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ადგილობრივი ბიუჯეტი</w:t>
            </w:r>
          </w:p>
        </w:tc>
        <w:tc>
          <w:tcPr>
            <w:tcW w:w="1260" w:type="dxa"/>
            <w:shd w:val="clear" w:color="auto" w:fill="auto"/>
            <w:hideMark/>
          </w:tcPr>
          <w:p w14:paraId="5BC72D12" w14:textId="77777777" w:rsidR="000A6AA3" w:rsidRDefault="000A6AA3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1538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არ საჭიროებს ფინანსურ სახსრებს</w:t>
            </w:r>
          </w:p>
          <w:p w14:paraId="66DED5D9" w14:textId="36D31B32" w:rsidR="003D1422" w:rsidRPr="000A6AA3" w:rsidRDefault="003D1422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9D3B0A" w:rsidRPr="009D3B0A" w14:paraId="48738776" w14:textId="77777777" w:rsidTr="00BB0A64">
        <w:trPr>
          <w:trHeight w:val="1300"/>
        </w:trPr>
        <w:tc>
          <w:tcPr>
            <w:tcW w:w="1435" w:type="dxa"/>
            <w:vMerge w:val="restart"/>
            <w:vAlign w:val="center"/>
          </w:tcPr>
          <w:p w14:paraId="6D65F6B1" w14:textId="57547C77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  <w:lastRenderedPageBreak/>
              <w:t xml:space="preserve">ამოცანა 1.2. </w:t>
            </w:r>
          </w:p>
          <w:p w14:paraId="0A48C5EC" w14:textId="77777777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</w:pPr>
          </w:p>
          <w:p w14:paraId="5F23DDE2" w14:textId="23C4FE17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  <w:t>სოციალური პოლიტიკისა და სოციალური პროგრამების დაგეგმვის გაძლიერებ</w:t>
            </w:r>
            <w:r w:rsidR="005E1F92" w:rsidRPr="009D3B0A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980" w:type="dxa"/>
            <w:shd w:val="clear" w:color="auto" w:fill="auto"/>
          </w:tcPr>
          <w:p w14:paraId="7E0400B6" w14:textId="58E03319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1.2.1  ბავშვებისა და ბავშვიანი ოჯახების საჭიროებათა კვლევის მეთოდოლოგიისა და ინსტრუმენტების დანერგვა </w:t>
            </w:r>
          </w:p>
        </w:tc>
        <w:tc>
          <w:tcPr>
            <w:tcW w:w="2250" w:type="dxa"/>
            <w:shd w:val="clear" w:color="auto" w:fill="auto"/>
          </w:tcPr>
          <w:p w14:paraId="7A9C4F9B" w14:textId="135D8A67" w:rsidR="00FE04A7" w:rsidRPr="009D3B0A" w:rsidRDefault="000B6E3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</w:p>
        </w:tc>
        <w:tc>
          <w:tcPr>
            <w:tcW w:w="1561" w:type="dxa"/>
            <w:shd w:val="clear" w:color="auto" w:fill="auto"/>
          </w:tcPr>
          <w:p w14:paraId="5302AD53" w14:textId="77777777" w:rsidR="00FE04A7" w:rsidRPr="009D3B0A" w:rsidRDefault="00030AF0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ბავშვის უფლებათა დაცვისა და მხარდაჭერის განყოფილება </w:t>
            </w:r>
          </w:p>
          <w:p w14:paraId="6E44B95B" w14:textId="77777777" w:rsidR="0083750E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2A882ECE" w14:textId="77777777" w:rsidR="0083750E" w:rsidRDefault="00FE427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ადგილობრივ თვითმმართველობათა ასოციაცია</w:t>
            </w:r>
          </w:p>
          <w:p w14:paraId="59A6F980" w14:textId="03DD2D0F" w:rsidR="00FE427E" w:rsidRPr="009D3B0A" w:rsidRDefault="00FE427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(ათეა)</w:t>
            </w:r>
          </w:p>
        </w:tc>
        <w:tc>
          <w:tcPr>
            <w:tcW w:w="1411" w:type="dxa"/>
            <w:shd w:val="clear" w:color="auto" w:fill="auto"/>
          </w:tcPr>
          <w:p w14:paraId="0A268D9C" w14:textId="4D226B41" w:rsidR="009D2F3D" w:rsidRPr="009D3B0A" w:rsidRDefault="0083750E" w:rsidP="009D2F3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2022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  <w:p w14:paraId="75BE77A4" w14:textId="6DF16EC0" w:rsidR="0083750E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shd w:val="clear" w:color="auto" w:fill="auto"/>
          </w:tcPr>
          <w:p w14:paraId="2700CE1C" w14:textId="12FE4258" w:rsidR="00FE04A7" w:rsidRPr="009D3B0A" w:rsidRDefault="000127E4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0A6AA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მერის ბრ</w:t>
            </w:r>
            <w:r w:rsidR="009165EC" w:rsidRPr="000A6AA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ძანება გამოცემულია </w:t>
            </w:r>
          </w:p>
        </w:tc>
        <w:tc>
          <w:tcPr>
            <w:tcW w:w="1080" w:type="dxa"/>
            <w:shd w:val="clear" w:color="auto" w:fill="auto"/>
          </w:tcPr>
          <w:p w14:paraId="64EFC1A4" w14:textId="08C29CE8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ადგილობირვ თვითმართველობათა ასოციაციასთან გაფორმებული მემორანდუმის ფარგლებში </w:t>
            </w:r>
          </w:p>
        </w:tc>
        <w:tc>
          <w:tcPr>
            <w:tcW w:w="1260" w:type="dxa"/>
            <w:shd w:val="clear" w:color="auto" w:fill="auto"/>
          </w:tcPr>
          <w:p w14:paraId="5CE496A1" w14:textId="74CF422B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მუნიციპალურ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ფინანსურ სახსრებს</w:t>
            </w:r>
          </w:p>
        </w:tc>
        <w:bookmarkStart w:id="0" w:name="_GoBack"/>
        <w:bookmarkEnd w:id="0"/>
      </w:tr>
      <w:tr w:rsidR="009D3B0A" w:rsidRPr="009D3B0A" w14:paraId="7C508DCD" w14:textId="77777777" w:rsidTr="00BB0A64">
        <w:trPr>
          <w:trHeight w:val="1300"/>
        </w:trPr>
        <w:tc>
          <w:tcPr>
            <w:tcW w:w="1435" w:type="dxa"/>
            <w:vMerge/>
            <w:vAlign w:val="center"/>
          </w:tcPr>
          <w:p w14:paraId="2A0CE016" w14:textId="77777777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4AFD6EC1" w14:textId="709809A2" w:rsidR="00FE04A7" w:rsidRPr="009D3B0A" w:rsidRDefault="005E1F92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1.2.1  </w:t>
            </w:r>
            <w:r w:rsidR="00FE04A7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ბავშვებისა და ბავშვიანი ოჯახების საჭიროებათა კვლევის ჩატარება </w:t>
            </w:r>
          </w:p>
        </w:tc>
        <w:tc>
          <w:tcPr>
            <w:tcW w:w="2250" w:type="dxa"/>
            <w:shd w:val="clear" w:color="auto" w:fill="auto"/>
          </w:tcPr>
          <w:p w14:paraId="778EB5E1" w14:textId="3CA0E1E5" w:rsidR="00FE04A7" w:rsidRPr="009D3B0A" w:rsidRDefault="000B6E3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</w:p>
        </w:tc>
        <w:tc>
          <w:tcPr>
            <w:tcW w:w="1561" w:type="dxa"/>
            <w:shd w:val="clear" w:color="auto" w:fill="auto"/>
          </w:tcPr>
          <w:p w14:paraId="6D5C18CA" w14:textId="77777777" w:rsidR="00FE04A7" w:rsidRPr="009D3B0A" w:rsidRDefault="00030AF0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ბავშვის უფლებათა დაცვისა და მხარდაჭერის განყოფილება</w:t>
            </w:r>
          </w:p>
          <w:p w14:paraId="24E1A620" w14:textId="77777777" w:rsidR="0083750E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38E47BCA" w14:textId="5CAAE52C" w:rsidR="0083750E" w:rsidRPr="00615389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shd w:val="clear" w:color="auto" w:fill="auto"/>
          </w:tcPr>
          <w:p w14:paraId="1FE6C400" w14:textId="77573FC0" w:rsidR="009D2F3D" w:rsidRPr="009D3B0A" w:rsidRDefault="0083750E" w:rsidP="009D2F3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2022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  <w:p w14:paraId="306DC262" w14:textId="4331CC97" w:rsidR="00FE04A7" w:rsidRPr="009D3B0A" w:rsidRDefault="00FE04A7" w:rsidP="0083750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shd w:val="clear" w:color="auto" w:fill="auto"/>
          </w:tcPr>
          <w:p w14:paraId="7DC706CF" w14:textId="2A7C059D" w:rsidR="00FE04A7" w:rsidRPr="009D3B0A" w:rsidRDefault="00740B08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კვლ</w:t>
            </w:r>
            <w:r w:rsidR="009165EC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ვის ანგარიში მომზადებულია</w:t>
            </w:r>
          </w:p>
        </w:tc>
        <w:tc>
          <w:tcPr>
            <w:tcW w:w="1080" w:type="dxa"/>
            <w:shd w:val="clear" w:color="auto" w:fill="auto"/>
          </w:tcPr>
          <w:p w14:paraId="575D31E7" w14:textId="270DF74E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ადგილობირვ თვითმართველობათა ასოციაციასთან გაფორმებული მემორანდუმის ფარგლებში</w:t>
            </w:r>
          </w:p>
        </w:tc>
        <w:tc>
          <w:tcPr>
            <w:tcW w:w="1260" w:type="dxa"/>
            <w:shd w:val="clear" w:color="auto" w:fill="auto"/>
          </w:tcPr>
          <w:p w14:paraId="2D504AC1" w14:textId="7CD2B4E0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მუნიციპალურ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ფინანსურ სახსრებს</w:t>
            </w:r>
          </w:p>
        </w:tc>
      </w:tr>
      <w:tr w:rsidR="00FE04A7" w:rsidRPr="009D3B0A" w14:paraId="65855DC5" w14:textId="77777777" w:rsidTr="00BB0A64">
        <w:trPr>
          <w:trHeight w:val="1300"/>
        </w:trPr>
        <w:tc>
          <w:tcPr>
            <w:tcW w:w="1435" w:type="dxa"/>
            <w:vMerge/>
            <w:vAlign w:val="center"/>
          </w:tcPr>
          <w:p w14:paraId="59874682" w14:textId="77777777" w:rsidR="00FE04A7" w:rsidRPr="009D3B0A" w:rsidRDefault="00FE04A7" w:rsidP="00D369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35A8C1DE" w14:textId="42126D92" w:rsidR="00FE04A7" w:rsidRPr="009D3B0A" w:rsidRDefault="005E1F92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1.2.1  </w:t>
            </w:r>
            <w:r w:rsidR="00883B3D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კვლევით გამოვლენილი საჭიროების პრიორიტეტიზაცია და სოციალურ პროგრამებ</w:t>
            </w:r>
            <w:r w:rsidR="006B2748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ში ასახვა</w:t>
            </w:r>
            <w:r w:rsidR="00883B3D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62236EB" w14:textId="0306DBAC" w:rsidR="00FE04A7" w:rsidRPr="009D3B0A" w:rsidRDefault="000B6E3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</w:p>
        </w:tc>
        <w:tc>
          <w:tcPr>
            <w:tcW w:w="1561" w:type="dxa"/>
            <w:shd w:val="clear" w:color="auto" w:fill="auto"/>
          </w:tcPr>
          <w:p w14:paraId="30D13B25" w14:textId="77777777" w:rsidR="00FE04A7" w:rsidRPr="009D3B0A" w:rsidRDefault="00030AF0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ბავშვის უფლებათა დაცვისა და მხარდაჭერის განყოფილება</w:t>
            </w:r>
          </w:p>
          <w:p w14:paraId="79EBCA3E" w14:textId="77777777" w:rsidR="0083750E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09A1A3F9" w14:textId="6D15CBC9" w:rsidR="0083750E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160D6CE5" w14:textId="77777777" w:rsidR="00FE04A7" w:rsidRPr="009D3B0A" w:rsidRDefault="0083750E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2022</w:t>
            </w:r>
          </w:p>
          <w:p w14:paraId="44C4FE86" w14:textId="77777777" w:rsidR="0083750E" w:rsidRPr="009D3B0A" w:rsidRDefault="0083750E" w:rsidP="0083750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191C4FB1" w14:textId="6935B277" w:rsidR="0083750E" w:rsidRPr="009D3B0A" w:rsidRDefault="0083750E" w:rsidP="0083750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6E29F0AC" w14:textId="17686F67" w:rsidR="00FE04A7" w:rsidRPr="009D3B0A" w:rsidRDefault="00A94173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სოციალურ პროგრამებში ასახულია </w:t>
            </w:r>
            <w:r w:rsidR="006F1DA8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საჭიროებათა კვლევით გამოვლენილი </w:t>
            </w:r>
            <w:r w:rsidR="006B2748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და პრიო</w:t>
            </w:r>
            <w:r w:rsidR="00F243E8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რიტეტირზებული საჭიროებები. </w:t>
            </w:r>
          </w:p>
        </w:tc>
        <w:tc>
          <w:tcPr>
            <w:tcW w:w="1080" w:type="dxa"/>
            <w:shd w:val="clear" w:color="auto" w:fill="auto"/>
          </w:tcPr>
          <w:p w14:paraId="5A02D93D" w14:textId="5DD52135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ადგილობირვ თვითმართველობათა ასოციაციასთან გაფორმებული მემორანდუმის ფარგლებში</w:t>
            </w:r>
          </w:p>
        </w:tc>
        <w:tc>
          <w:tcPr>
            <w:tcW w:w="1260" w:type="dxa"/>
            <w:shd w:val="clear" w:color="auto" w:fill="auto"/>
          </w:tcPr>
          <w:p w14:paraId="3A54E296" w14:textId="3A71E17F" w:rsidR="00FE04A7" w:rsidRPr="009D3B0A" w:rsidRDefault="00E41DB9" w:rsidP="00D3696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მუნიციპალურ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ფინანსურ სახსრებს</w:t>
            </w:r>
          </w:p>
        </w:tc>
      </w:tr>
    </w:tbl>
    <w:p w14:paraId="4621A758" w14:textId="4D243B50" w:rsidR="00491B6D" w:rsidRPr="009D3B0A" w:rsidRDefault="00127C6E">
      <w:pPr>
        <w:rPr>
          <w:rFonts w:ascii="Sylfaen" w:hAnsi="Sylfaen"/>
        </w:rPr>
      </w:pPr>
    </w:p>
    <w:p w14:paraId="020438A5" w14:textId="76FDB77A" w:rsidR="00E602BC" w:rsidRPr="009D3B0A" w:rsidRDefault="00E602BC">
      <w:pPr>
        <w:rPr>
          <w:rFonts w:ascii="Sylfaen" w:hAnsi="Sylfaen"/>
        </w:rPr>
      </w:pPr>
    </w:p>
    <w:tbl>
      <w:tblPr>
        <w:tblStyle w:val="a8"/>
        <w:tblW w:w="13045" w:type="dxa"/>
        <w:tblLayout w:type="fixed"/>
        <w:tblLook w:val="04A0" w:firstRow="1" w:lastRow="0" w:firstColumn="1" w:lastColumn="0" w:noHBand="0" w:noVBand="1"/>
      </w:tblPr>
      <w:tblGrid>
        <w:gridCol w:w="1255"/>
        <w:gridCol w:w="1977"/>
        <w:gridCol w:w="1498"/>
        <w:gridCol w:w="2275"/>
        <w:gridCol w:w="1180"/>
        <w:gridCol w:w="1620"/>
        <w:gridCol w:w="1440"/>
        <w:gridCol w:w="1800"/>
      </w:tblGrid>
      <w:tr w:rsidR="009D3B0A" w:rsidRPr="009D3B0A" w14:paraId="2347B0CD" w14:textId="77777777" w:rsidTr="00347AE6">
        <w:trPr>
          <w:trHeight w:val="312"/>
        </w:trPr>
        <w:tc>
          <w:tcPr>
            <w:tcW w:w="13045" w:type="dxa"/>
            <w:gridSpan w:val="8"/>
          </w:tcPr>
          <w:p w14:paraId="5D73170A" w14:textId="67E028E9" w:rsidR="00E602BC" w:rsidRPr="009D3B0A" w:rsidRDefault="005E7698">
            <w:pPr>
              <w:rPr>
                <w:rFonts w:ascii="Sylfaen" w:hAnsi="Sylfaen"/>
                <w:b/>
                <w:bCs/>
              </w:rPr>
            </w:pPr>
            <w:proofErr w:type="spellStart"/>
            <w:r w:rsidRPr="009D3B0A">
              <w:rPr>
                <w:rFonts w:ascii="Sylfaen" w:hAnsi="Sylfaen"/>
                <w:b/>
                <w:bCs/>
              </w:rPr>
              <w:t>სტრატეგიული</w:t>
            </w:r>
            <w:proofErr w:type="spellEnd"/>
            <w:r w:rsidRPr="009D3B0A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9D3B0A">
              <w:rPr>
                <w:rFonts w:ascii="Sylfaen" w:hAnsi="Sylfaen"/>
                <w:b/>
                <w:bCs/>
              </w:rPr>
              <w:t>მიზანი</w:t>
            </w:r>
            <w:proofErr w:type="spellEnd"/>
            <w:r w:rsidRPr="009D3B0A">
              <w:rPr>
                <w:rFonts w:ascii="Sylfaen" w:hAnsi="Sylfaen"/>
                <w:b/>
                <w:bCs/>
              </w:rPr>
              <w:t xml:space="preserve"> 2. შეზღუდული შესაძლებლობის მქონე  (შშმ) ბავშვებისა ჯანმრთელობის დაცვის  ხელშეწყობა    </w:t>
            </w:r>
          </w:p>
        </w:tc>
      </w:tr>
      <w:tr w:rsidR="009D3B0A" w:rsidRPr="009D3B0A" w14:paraId="5B3D5F67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4ACF1799" w14:textId="3874FC24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ამოცანა</w:t>
            </w:r>
          </w:p>
        </w:tc>
        <w:tc>
          <w:tcPr>
            <w:tcW w:w="1977" w:type="dxa"/>
            <w:vAlign w:val="center"/>
          </w:tcPr>
          <w:p w14:paraId="05C92173" w14:textId="7AF9B76F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ღონისძიება</w:t>
            </w:r>
          </w:p>
        </w:tc>
        <w:tc>
          <w:tcPr>
            <w:tcW w:w="1498" w:type="dxa"/>
            <w:vAlign w:val="center"/>
          </w:tcPr>
          <w:p w14:paraId="1014FC97" w14:textId="58FF0CAB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პასუხისმგებელი სტრუქტურული ერთეული</w:t>
            </w:r>
          </w:p>
        </w:tc>
        <w:tc>
          <w:tcPr>
            <w:tcW w:w="2275" w:type="dxa"/>
            <w:vAlign w:val="center"/>
          </w:tcPr>
          <w:p w14:paraId="102AEF18" w14:textId="4B95D2F6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განმახორციელებელი/პარტნიორი ორგანიზაცია</w:t>
            </w:r>
          </w:p>
        </w:tc>
        <w:tc>
          <w:tcPr>
            <w:tcW w:w="1180" w:type="dxa"/>
            <w:vAlign w:val="center"/>
          </w:tcPr>
          <w:p w14:paraId="5A233513" w14:textId="4DCB1536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შესრულების ვადა</w:t>
            </w:r>
          </w:p>
        </w:tc>
        <w:tc>
          <w:tcPr>
            <w:tcW w:w="1620" w:type="dxa"/>
            <w:vAlign w:val="center"/>
          </w:tcPr>
          <w:p w14:paraId="13B7ED13" w14:textId="02F99D66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შესრულების ინდიკატორი</w:t>
            </w:r>
          </w:p>
        </w:tc>
        <w:tc>
          <w:tcPr>
            <w:tcW w:w="1440" w:type="dxa"/>
            <w:vAlign w:val="center"/>
          </w:tcPr>
          <w:p w14:paraId="120EBD35" w14:textId="3D18114B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1800" w:type="dxa"/>
            <w:vAlign w:val="center"/>
          </w:tcPr>
          <w:p w14:paraId="0B2D12F8" w14:textId="5F5C4FC6" w:rsidR="00FF28E5" w:rsidRPr="009D3B0A" w:rsidRDefault="00FF28E5" w:rsidP="00FF28E5">
            <w:pPr>
              <w:rPr>
                <w:rFonts w:ascii="Sylfaen" w:hAnsi="Sylfaen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ოდენობა</w:t>
            </w:r>
          </w:p>
        </w:tc>
      </w:tr>
      <w:tr w:rsidR="009D3B0A" w:rsidRPr="009D3B0A" w14:paraId="137B173C" w14:textId="77777777" w:rsidTr="00DA62CD">
        <w:trPr>
          <w:trHeight w:val="312"/>
        </w:trPr>
        <w:tc>
          <w:tcPr>
            <w:tcW w:w="1255" w:type="dxa"/>
            <w:vMerge w:val="restart"/>
            <w:vAlign w:val="center"/>
          </w:tcPr>
          <w:p w14:paraId="31D01C2E" w14:textId="7D64D173" w:rsidR="003E1607" w:rsidRPr="001A06B1" w:rsidRDefault="003E1607" w:rsidP="003E1607">
            <w:pPr>
              <w:rPr>
                <w:rFonts w:ascii="Sylfaen" w:eastAsia="Times New Roman" w:hAnsi="Sylfaen" w:cs="Calibri"/>
                <w:b/>
                <w:bCs/>
                <w:iCs/>
                <w:sz w:val="20"/>
                <w:szCs w:val="20"/>
              </w:rPr>
            </w:pPr>
            <w:r w:rsidRPr="001A06B1">
              <w:rPr>
                <w:rFonts w:ascii="Sylfaen" w:eastAsia="Times New Roman" w:hAnsi="Sylfaen" w:cs="Calibri"/>
                <w:b/>
                <w:bCs/>
                <w:iCs/>
                <w:sz w:val="20"/>
                <w:szCs w:val="20"/>
              </w:rPr>
              <w:t xml:space="preserve">2.1 შშმ ბავშვებთვის </w:t>
            </w:r>
          </w:p>
          <w:p w14:paraId="17D5CE14" w14:textId="40DE0A8D" w:rsidR="003E1607" w:rsidRPr="001A06B1" w:rsidRDefault="003E1607" w:rsidP="003E1607">
            <w:pPr>
              <w:rPr>
                <w:rFonts w:ascii="Sylfaen" w:eastAsia="Times New Roman" w:hAnsi="Sylfaen" w:cs="Calibri"/>
                <w:b/>
                <w:bCs/>
                <w:iCs/>
                <w:sz w:val="20"/>
                <w:szCs w:val="20"/>
              </w:rPr>
            </w:pPr>
            <w:r w:rsidRPr="001A06B1">
              <w:rPr>
                <w:rFonts w:ascii="Sylfaen" w:eastAsia="Times New Roman" w:hAnsi="Sylfaen" w:cs="Calibri"/>
                <w:b/>
                <w:bCs/>
                <w:iCs/>
                <w:sz w:val="20"/>
                <w:szCs w:val="20"/>
              </w:rPr>
              <w:t>დაფინანსებისა და პროგრამებში მონაწილეობის მოცვის გაზრდა;</w:t>
            </w:r>
          </w:p>
          <w:p w14:paraId="2A09E7DF" w14:textId="77777777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3B0F8980" w14:textId="6D9FBD89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2.1.1 ორი და მეტი შშმ პირის, მათ შორის ბავშვის არსებობის პირობებში შშმ ბავშვების </w:t>
            </w:r>
            <w:r w:rsidR="00717248" w:rsidRPr="009D3B0A">
              <w:rPr>
                <w:rFonts w:ascii="Sylfaen" w:eastAsia="Times New Roman" w:hAnsi="Sylfaen" w:cs="Calibri"/>
                <w:sz w:val="20"/>
                <w:szCs w:val="20"/>
              </w:rPr>
              <w:t>მშობლებისთვის ორი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200 </w:t>
            </w:r>
            <w:r w:rsidR="00D3554E" w:rsidRPr="009D3B0A">
              <w:rPr>
                <w:rFonts w:ascii="Sylfaen" w:eastAsia="Times New Roman" w:hAnsi="Sylfaen" w:cs="Calibri"/>
                <w:sz w:val="20"/>
                <w:szCs w:val="20"/>
              </w:rPr>
              <w:t>ლარიანი მედიკამენტების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ვაუჩერი</w:t>
            </w:r>
            <w:r w:rsidR="00A95208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 გაცემა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. </w:t>
            </w:r>
          </w:p>
          <w:p w14:paraId="59111999" w14:textId="26D10091" w:rsidR="00E34F67" w:rsidRPr="009D3B0A" w:rsidRDefault="00E34F6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00FD648" w14:textId="1EC90934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</w:p>
        </w:tc>
        <w:tc>
          <w:tcPr>
            <w:tcW w:w="2275" w:type="dxa"/>
            <w:vAlign w:val="center"/>
          </w:tcPr>
          <w:p w14:paraId="7A9C3782" w14:textId="47418616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მერიის  ჯანმრთელობისა და სოციალური დაცვის  სამსახური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 </w:t>
            </w:r>
            <w:r w:rsidR="00A909E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პოლიტიკის და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პროგრამების მართვის განყოფილება</w:t>
            </w:r>
          </w:p>
        </w:tc>
        <w:tc>
          <w:tcPr>
            <w:tcW w:w="1180" w:type="dxa"/>
            <w:vAlign w:val="center"/>
          </w:tcPr>
          <w:p w14:paraId="560A6EA3" w14:textId="4FBFC524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</w:t>
            </w:r>
          </w:p>
        </w:tc>
        <w:tc>
          <w:tcPr>
            <w:tcW w:w="1620" w:type="dxa"/>
            <w:vAlign w:val="center"/>
          </w:tcPr>
          <w:p w14:paraId="694346CB" w14:textId="0AFAD2EB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ბენეფიციართა რაოდენობა</w:t>
            </w:r>
          </w:p>
        </w:tc>
        <w:tc>
          <w:tcPr>
            <w:tcW w:w="1440" w:type="dxa"/>
            <w:vAlign w:val="center"/>
          </w:tcPr>
          <w:p w14:paraId="54FFC2F2" w14:textId="537A36DE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მერიის ბიუჯეტი</w:t>
            </w:r>
          </w:p>
        </w:tc>
        <w:tc>
          <w:tcPr>
            <w:tcW w:w="1800" w:type="dxa"/>
            <w:vAlign w:val="center"/>
          </w:tcPr>
          <w:p w14:paraId="72E698A6" w14:textId="5F7FAA31" w:rsidR="003E1607" w:rsidRPr="009D3B0A" w:rsidRDefault="00501459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</w:t>
            </w:r>
            <w:r w:rsidR="003E1607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000</w:t>
            </w:r>
          </w:p>
        </w:tc>
      </w:tr>
      <w:tr w:rsidR="009D3B0A" w:rsidRPr="009D3B0A" w14:paraId="0E9206D8" w14:textId="77777777" w:rsidTr="00DA62CD">
        <w:trPr>
          <w:trHeight w:val="312"/>
        </w:trPr>
        <w:tc>
          <w:tcPr>
            <w:tcW w:w="1255" w:type="dxa"/>
            <w:vMerge/>
            <w:vAlign w:val="center"/>
          </w:tcPr>
          <w:p w14:paraId="4C3F11C3" w14:textId="77777777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2A995017" w14:textId="0BB4D51B" w:rsidR="003E1607" w:rsidRPr="009D3B0A" w:rsidRDefault="003E1607" w:rsidP="00615389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2.1.2</w:t>
            </w:r>
            <w:r w:rsidR="001A06B1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61538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დამოუკიდებელი ცხოვრების დღის ცენტრის სუბსიდირება და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შშმ</w:t>
            </w:r>
            <w:proofErr w:type="spellEnd"/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ბავშვების</w:t>
            </w:r>
            <w:proofErr w:type="spellEnd"/>
            <w:r w:rsidR="0061538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 და ოჯახის წევრების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 </w:t>
            </w:r>
            <w:proofErr w:type="spellStart"/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ცნობიერები</w:t>
            </w:r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>ს</w:t>
            </w:r>
            <w:proofErr w:type="spellEnd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>ამაღლების</w:t>
            </w:r>
            <w:proofErr w:type="spellEnd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>ტრენინგი</w:t>
            </w:r>
            <w:proofErr w:type="spellEnd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15389">
              <w:rPr>
                <w:rFonts w:ascii="Sylfaen" w:eastAsia="Times New Roman" w:hAnsi="Sylfaen" w:cs="Calibri"/>
                <w:sz w:val="20"/>
                <w:szCs w:val="20"/>
              </w:rPr>
              <w:t>სა</w:t>
            </w:r>
            <w:proofErr w:type="spellEnd"/>
            <w:r w:rsidR="0061538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ჭიროებიდან გამომდინარე.</w:t>
            </w:r>
          </w:p>
        </w:tc>
        <w:tc>
          <w:tcPr>
            <w:tcW w:w="1498" w:type="dxa"/>
            <w:vAlign w:val="center"/>
          </w:tcPr>
          <w:p w14:paraId="56A24B8F" w14:textId="04F379D3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ქ. ბათუმის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მერიის  ჯანმრთელობისა და სოციალური დაცვის  სამსახური</w:t>
            </w:r>
          </w:p>
        </w:tc>
        <w:tc>
          <w:tcPr>
            <w:tcW w:w="2275" w:type="dxa"/>
            <w:vAlign w:val="center"/>
          </w:tcPr>
          <w:p w14:paraId="533B4A51" w14:textId="0AAC3757" w:rsidR="00705972" w:rsidRPr="009D3B0A" w:rsidRDefault="009B218B" w:rsidP="00705972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დამოუკიდებელი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ცხოვრების დღის ცენტრი </w:t>
            </w:r>
          </w:p>
          <w:p w14:paraId="2B39988C" w14:textId="028213B9" w:rsidR="003E1607" w:rsidRPr="009D3B0A" w:rsidRDefault="003E1607" w:rsidP="003E160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B9E0667" w14:textId="3A23A829" w:rsidR="003E1607" w:rsidRPr="009D3B0A" w:rsidRDefault="000A6AA3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2022</w:t>
            </w:r>
          </w:p>
        </w:tc>
        <w:tc>
          <w:tcPr>
            <w:tcW w:w="1620" w:type="dxa"/>
            <w:vAlign w:val="center"/>
          </w:tcPr>
          <w:p w14:paraId="58688B90" w14:textId="016CB722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ბენეფიციართა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რაოდენობა</w:t>
            </w:r>
          </w:p>
        </w:tc>
        <w:tc>
          <w:tcPr>
            <w:tcW w:w="1440" w:type="dxa"/>
            <w:vAlign w:val="center"/>
          </w:tcPr>
          <w:p w14:paraId="3DBEED9A" w14:textId="42BA5583" w:rsidR="003E1607" w:rsidRPr="009D3B0A" w:rsidRDefault="003E1607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მერიის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ბიუჯეტი</w:t>
            </w:r>
          </w:p>
        </w:tc>
        <w:tc>
          <w:tcPr>
            <w:tcW w:w="1800" w:type="dxa"/>
            <w:vAlign w:val="center"/>
          </w:tcPr>
          <w:p w14:paraId="60AE0210" w14:textId="79EC4921" w:rsidR="003E1607" w:rsidRPr="009D3B0A" w:rsidRDefault="000A6AA3" w:rsidP="003E160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17910</w:t>
            </w:r>
          </w:p>
        </w:tc>
      </w:tr>
      <w:tr w:rsidR="009D3B0A" w:rsidRPr="009D3B0A" w14:paraId="012570FF" w14:textId="77777777" w:rsidTr="00347AE6">
        <w:trPr>
          <w:trHeight w:val="312"/>
        </w:trPr>
        <w:tc>
          <w:tcPr>
            <w:tcW w:w="13045" w:type="dxa"/>
            <w:gridSpan w:val="8"/>
            <w:vAlign w:val="center"/>
          </w:tcPr>
          <w:p w14:paraId="3F8F8D1D" w14:textId="4D306952" w:rsidR="00AE6FA5" w:rsidRPr="009D3B0A" w:rsidRDefault="00AE6FA5" w:rsidP="00FF28E5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lastRenderedPageBreak/>
              <w:t xml:space="preserve">სტრატეგიული მიზანი </w:t>
            </w: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3</w:t>
            </w: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. ბავშვებისა და ახალგაზრდების ჩართულობა მათთვის მნიშვნელოვან საკითხებზე გადაწყვეტილების მიღების პროცესში</w:t>
            </w:r>
          </w:p>
        </w:tc>
      </w:tr>
      <w:tr w:rsidR="009D3B0A" w:rsidRPr="009D3B0A" w14:paraId="36187489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72CACB60" w14:textId="1604B2F6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ამოცანა</w:t>
            </w:r>
          </w:p>
        </w:tc>
        <w:tc>
          <w:tcPr>
            <w:tcW w:w="1977" w:type="dxa"/>
            <w:vAlign w:val="center"/>
          </w:tcPr>
          <w:p w14:paraId="68E90813" w14:textId="4D523692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ღონისძიება</w:t>
            </w:r>
          </w:p>
        </w:tc>
        <w:tc>
          <w:tcPr>
            <w:tcW w:w="1498" w:type="dxa"/>
            <w:vAlign w:val="center"/>
          </w:tcPr>
          <w:p w14:paraId="4EE7B7D0" w14:textId="66046983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პასუხისმგებელი სტრუქტურული ერთეული</w:t>
            </w:r>
          </w:p>
        </w:tc>
        <w:tc>
          <w:tcPr>
            <w:tcW w:w="2275" w:type="dxa"/>
            <w:vAlign w:val="center"/>
          </w:tcPr>
          <w:p w14:paraId="2A838A85" w14:textId="5250A4B3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განმახორციელებელი/პარტნიორი ორგანიზაცია</w:t>
            </w:r>
          </w:p>
        </w:tc>
        <w:tc>
          <w:tcPr>
            <w:tcW w:w="1180" w:type="dxa"/>
            <w:vAlign w:val="center"/>
          </w:tcPr>
          <w:p w14:paraId="1365CFA2" w14:textId="7ACB4642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შესრულების ვადა</w:t>
            </w:r>
          </w:p>
        </w:tc>
        <w:tc>
          <w:tcPr>
            <w:tcW w:w="1620" w:type="dxa"/>
            <w:vAlign w:val="center"/>
          </w:tcPr>
          <w:p w14:paraId="1410479E" w14:textId="77777777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შესრულების </w:t>
            </w:r>
          </w:p>
          <w:p w14:paraId="43DB3FFC" w14:textId="4A4D5705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ინდიკატორი</w:t>
            </w:r>
          </w:p>
        </w:tc>
        <w:tc>
          <w:tcPr>
            <w:tcW w:w="1440" w:type="dxa"/>
            <w:vAlign w:val="center"/>
          </w:tcPr>
          <w:p w14:paraId="59F1D271" w14:textId="77777777" w:rsidR="00782C0F" w:rsidRPr="009D3B0A" w:rsidRDefault="00782C0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364A42CF" w14:textId="2E5D9FFF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1800" w:type="dxa"/>
            <w:vAlign w:val="center"/>
          </w:tcPr>
          <w:p w14:paraId="025FF3CB" w14:textId="53493E47" w:rsidR="00782C0F" w:rsidRPr="009D3B0A" w:rsidRDefault="00782C0F" w:rsidP="00B77110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დაფინანსების ოდენობა</w:t>
            </w:r>
          </w:p>
        </w:tc>
      </w:tr>
      <w:tr w:rsidR="009D3B0A" w:rsidRPr="009D3B0A" w14:paraId="550540FD" w14:textId="77777777" w:rsidTr="00DA62CD">
        <w:trPr>
          <w:trHeight w:val="312"/>
        </w:trPr>
        <w:tc>
          <w:tcPr>
            <w:tcW w:w="1255" w:type="dxa"/>
            <w:vMerge w:val="restart"/>
            <w:vAlign w:val="center"/>
          </w:tcPr>
          <w:p w14:paraId="33B3ABD4" w14:textId="77777777" w:rsidR="00930C63" w:rsidRPr="009D3B0A" w:rsidRDefault="00930C63" w:rsidP="00930C63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</w:p>
          <w:p w14:paraId="6B6F5481" w14:textId="77777777" w:rsidR="00930C63" w:rsidRPr="009D3B0A" w:rsidRDefault="00930C63" w:rsidP="00930C63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</w:p>
          <w:p w14:paraId="790FFBF9" w14:textId="77777777" w:rsidR="00930C63" w:rsidRPr="009D3B0A" w:rsidRDefault="00930C63" w:rsidP="00930C63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</w:p>
          <w:p w14:paraId="0D1499A3" w14:textId="209091B3" w:rsidR="00930C63" w:rsidRPr="009D3B0A" w:rsidRDefault="00930C63" w:rsidP="00C33E5B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3.1. დანერგილია ბავშვებისა და ახალგაზრდების გადაწყვეტილების პროცესში მონაწილეობის ინსტრუმენტები;</w:t>
            </w:r>
          </w:p>
          <w:p w14:paraId="1CD849B7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39E107FC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4B80FCD4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1FD868DB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1A016434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0B572460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11265C87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46F3EC4C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6C3BB11E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227AEE18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4476C7D3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7DC07BE7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25D331D7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54910410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285D96DD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7D274553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762BB853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0E12E031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055909CF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1B3F1A88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489C51DA" w14:textId="43D9F2A9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2FFCED51" w14:textId="7CDA3013" w:rsidR="00930C63" w:rsidRPr="009D3B0A" w:rsidRDefault="00930C63" w:rsidP="006A34C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3.1.1 ქ. ბათუმის მუნიციპალიტეტის ახალგაზრდობი</w:t>
            </w:r>
            <w:r w:rsidR="00BA72E6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6A34C7" w:rsidRPr="009D3B0A">
              <w:rPr>
                <w:rFonts w:ascii="Sylfaen" w:eastAsia="Times New Roman" w:hAnsi="Sylfaen" w:cs="Calibri"/>
                <w:sz w:val="20"/>
                <w:szCs w:val="20"/>
              </w:rPr>
              <w:t>პოლიტ</w:t>
            </w:r>
            <w:r w:rsidR="002E5D6A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იკის დოკუმენტის შემუშავება </w:t>
            </w:r>
            <w:r w:rsidR="005B3BFE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მოზარდებისა და </w:t>
            </w:r>
            <w:r w:rsidR="002E5D6A" w:rsidRPr="009D3B0A">
              <w:rPr>
                <w:rFonts w:ascii="Sylfaen" w:eastAsia="Times New Roman" w:hAnsi="Sylfaen" w:cs="Calibri"/>
                <w:sz w:val="20"/>
                <w:szCs w:val="20"/>
              </w:rPr>
              <w:t>ახალ</w:t>
            </w:r>
            <w:r w:rsidR="006A34C7" w:rsidRPr="009D3B0A">
              <w:rPr>
                <w:rFonts w:ascii="Sylfaen" w:eastAsia="Times New Roman" w:hAnsi="Sylfaen" w:cs="Calibri"/>
                <w:sz w:val="20"/>
                <w:szCs w:val="20"/>
              </w:rPr>
              <w:t>გ</w:t>
            </w:r>
            <w:r w:rsidR="00BA72E6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</w:t>
            </w:r>
            <w:r w:rsidR="006A34C7" w:rsidRPr="009D3B0A">
              <w:rPr>
                <w:rFonts w:ascii="Sylfaen" w:eastAsia="Times New Roman" w:hAnsi="Sylfaen" w:cs="Calibri"/>
                <w:sz w:val="20"/>
                <w:szCs w:val="20"/>
              </w:rPr>
              <w:t>ზრდების მონაწილეობით</w:t>
            </w:r>
          </w:p>
        </w:tc>
        <w:tc>
          <w:tcPr>
            <w:tcW w:w="1498" w:type="dxa"/>
            <w:vAlign w:val="center"/>
          </w:tcPr>
          <w:p w14:paraId="1528FD18" w14:textId="7CE24A0D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60822BD4" w14:textId="103FD8AD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პოლიტიკის განყოფილება</w:t>
            </w:r>
          </w:p>
        </w:tc>
        <w:tc>
          <w:tcPr>
            <w:tcW w:w="1180" w:type="dxa"/>
            <w:vAlign w:val="center"/>
          </w:tcPr>
          <w:p w14:paraId="7CD84100" w14:textId="595C5283" w:rsidR="00930C63" w:rsidRPr="009D3B0A" w:rsidRDefault="00D47948" w:rsidP="00D47948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2022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620" w:type="dxa"/>
            <w:vAlign w:val="center"/>
          </w:tcPr>
          <w:p w14:paraId="0F4286CD" w14:textId="6EF93715" w:rsidR="006A34C7" w:rsidRPr="009D3B0A" w:rsidRDefault="006A34C7" w:rsidP="00272B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მონაწილე ახალაგზრდების რაოდენობა - </w:t>
            </w:r>
            <w:r w:rsidR="00272BF1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არანაკლებ 50</w:t>
            </w:r>
          </w:p>
        </w:tc>
        <w:tc>
          <w:tcPr>
            <w:tcW w:w="1440" w:type="dxa"/>
            <w:vAlign w:val="center"/>
          </w:tcPr>
          <w:p w14:paraId="063A2C3C" w14:textId="344AA042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ფინანსურ სახსრებს </w:t>
            </w:r>
          </w:p>
        </w:tc>
        <w:tc>
          <w:tcPr>
            <w:tcW w:w="1800" w:type="dxa"/>
            <w:vAlign w:val="center"/>
          </w:tcPr>
          <w:p w14:paraId="00BFB166" w14:textId="2DF2DFD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ფინანსურ სახსრებს </w:t>
            </w:r>
          </w:p>
        </w:tc>
      </w:tr>
      <w:tr w:rsidR="009D3B0A" w:rsidRPr="009D3B0A" w14:paraId="11F3AE64" w14:textId="77777777" w:rsidTr="00DA62CD">
        <w:trPr>
          <w:trHeight w:val="312"/>
        </w:trPr>
        <w:tc>
          <w:tcPr>
            <w:tcW w:w="1255" w:type="dxa"/>
            <w:vMerge/>
            <w:vAlign w:val="center"/>
          </w:tcPr>
          <w:p w14:paraId="27F0032A" w14:textId="115243B1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3D18D405" w14:textId="77777777" w:rsidR="00930C63" w:rsidRPr="009D3B0A" w:rsidRDefault="00930C63" w:rsidP="002B022A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3.1.2 </w:t>
            </w:r>
            <w:r w:rsidR="002B022A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ახალგაზრდული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სა</w:t>
            </w:r>
            <w:r w:rsidR="004A523C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ბჭოს შექმნა და ფუნქციონირება </w:t>
            </w:r>
          </w:p>
          <w:p w14:paraId="3DB61E0D" w14:textId="45BBFC2F" w:rsidR="007533AA" w:rsidRPr="009D3B0A" w:rsidRDefault="007533AA" w:rsidP="002B022A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98" w:type="dxa"/>
            <w:vAlign w:val="center"/>
          </w:tcPr>
          <w:p w14:paraId="0EABB09E" w14:textId="6CA42E04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ქ. ბათუმის მუნიციპალიტეტის მერიის განათლების, კულტურს, სპორტისა და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ახალგაზრდობის სამსახური</w:t>
            </w:r>
          </w:p>
        </w:tc>
        <w:tc>
          <w:tcPr>
            <w:tcW w:w="2275" w:type="dxa"/>
            <w:vAlign w:val="bottom"/>
          </w:tcPr>
          <w:p w14:paraId="6BA35358" w14:textId="1D008D58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ქ. ბათუმის მუნიციპალიტეტის მერიის განათლების, კულტურის, სპორტისა და ახალგაზრდობის პოლიტიკის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განყოფილ</w:t>
            </w:r>
            <w:r w:rsidR="00160092" w:rsidRPr="009D3B0A">
              <w:rPr>
                <w:rFonts w:ascii="Sylfaen" w:eastAsia="Times New Roman" w:hAnsi="Sylfaen" w:cs="Calibri"/>
                <w:sz w:val="20"/>
                <w:szCs w:val="20"/>
              </w:rPr>
              <w:t>ება; არასამთავრობო ორგანიზაცი</w:t>
            </w:r>
            <w:r w:rsidR="00160092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</w:t>
            </w:r>
          </w:p>
        </w:tc>
        <w:tc>
          <w:tcPr>
            <w:tcW w:w="1180" w:type="dxa"/>
            <w:vAlign w:val="center"/>
          </w:tcPr>
          <w:p w14:paraId="73C14EC7" w14:textId="7E79FFA4" w:rsidR="00930C63" w:rsidRPr="009D3B0A" w:rsidRDefault="00930C63" w:rsidP="003B4C3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 xml:space="preserve">2022 </w:t>
            </w:r>
            <w:r w:rsidR="003B4C37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620" w:type="dxa"/>
            <w:vAlign w:val="center"/>
          </w:tcPr>
          <w:p w14:paraId="59F81337" w14:textId="59B88A9B" w:rsidR="00930C63" w:rsidRPr="009D3B0A" w:rsidRDefault="00E710BB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შექმნილია და ფუნქციონირებს 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ახალგაზრდული საბჭო </w:t>
            </w:r>
          </w:p>
        </w:tc>
        <w:tc>
          <w:tcPr>
            <w:tcW w:w="1440" w:type="dxa"/>
            <w:vAlign w:val="center"/>
          </w:tcPr>
          <w:p w14:paraId="1D06069D" w14:textId="2FD30F9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  <w:tc>
          <w:tcPr>
            <w:tcW w:w="1800" w:type="dxa"/>
            <w:vAlign w:val="center"/>
          </w:tcPr>
          <w:p w14:paraId="0B388284" w14:textId="4F09D591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</w:tr>
      <w:tr w:rsidR="009D3B0A" w:rsidRPr="009D3B0A" w14:paraId="2C26B705" w14:textId="77777777" w:rsidTr="00DA62CD">
        <w:trPr>
          <w:trHeight w:val="312"/>
        </w:trPr>
        <w:tc>
          <w:tcPr>
            <w:tcW w:w="1255" w:type="dxa"/>
            <w:vMerge/>
            <w:vAlign w:val="center"/>
          </w:tcPr>
          <w:p w14:paraId="17C4358D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5D472847" w14:textId="67E979E1" w:rsidR="00930C63" w:rsidRPr="009D3B0A" w:rsidRDefault="00930C63" w:rsidP="00C12B7C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3.1.3 </w:t>
            </w:r>
            <w:r w:rsidR="007A3C45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ახალგაზრ</w:t>
            </w:r>
            <w:r w:rsidR="00713A6A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დო</w:t>
            </w:r>
            <w:r w:rsidR="007A3C45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ბის განვითარების ხელშეწყობის 2023 წლის საბიუჯეტო პროგრამის პროექტი </w:t>
            </w:r>
            <w:r w:rsidR="00C12B7C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განხილვა </w:t>
            </w:r>
            <w:r w:rsidR="00177BB7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მოზარდებთან და </w:t>
            </w:r>
            <w:r w:rsidR="00C12B7C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ახალგაზრდებთან </w:t>
            </w:r>
          </w:p>
        </w:tc>
        <w:tc>
          <w:tcPr>
            <w:tcW w:w="1498" w:type="dxa"/>
            <w:vAlign w:val="center"/>
          </w:tcPr>
          <w:p w14:paraId="0DE125A1" w14:textId="565966D6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116D524E" w14:textId="3ECB0EC9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პოლიტიკის განყოფილება; არასამთავრობო ორგანიზაციები</w:t>
            </w:r>
          </w:p>
        </w:tc>
        <w:tc>
          <w:tcPr>
            <w:tcW w:w="1180" w:type="dxa"/>
            <w:vAlign w:val="center"/>
          </w:tcPr>
          <w:p w14:paraId="29FB3262" w14:textId="3F5E92A8" w:rsidR="00930C63" w:rsidRPr="009D3B0A" w:rsidRDefault="00930C63" w:rsidP="004A523C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2022 წლის მაისი - </w:t>
            </w:r>
            <w:r w:rsidR="00D03645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ნოემ</w:t>
            </w:r>
            <w:r w:rsidR="004A523C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ბერი</w:t>
            </w:r>
          </w:p>
        </w:tc>
        <w:tc>
          <w:tcPr>
            <w:tcW w:w="1620" w:type="dxa"/>
            <w:vAlign w:val="center"/>
          </w:tcPr>
          <w:p w14:paraId="24C8AE59" w14:textId="6F093A51" w:rsidR="00930C63" w:rsidRPr="009D3B0A" w:rsidRDefault="00930C63" w:rsidP="00F61D6B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ახალგაზრდობის პრიორიტეტისა დ</w:t>
            </w:r>
            <w:r w:rsidR="00F61D6B" w:rsidRPr="009D3B0A">
              <w:rPr>
                <w:rFonts w:ascii="Sylfaen" w:eastAsia="Times New Roman" w:hAnsi="Sylfaen" w:cs="Calibri"/>
                <w:sz w:val="20"/>
                <w:szCs w:val="20"/>
              </w:rPr>
              <w:t>ა საბიუჯეტო განაცხადის პროექტი განხილულია ახალაგზრდებთან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B05A3A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 განხილვაში მონაწილეობას მიიღებს არანაკლებ - 30 ახალგაზრდა</w:t>
            </w:r>
          </w:p>
        </w:tc>
        <w:tc>
          <w:tcPr>
            <w:tcW w:w="1440" w:type="dxa"/>
            <w:vAlign w:val="center"/>
          </w:tcPr>
          <w:p w14:paraId="41D55084" w14:textId="7A4C2CE4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  <w:tc>
          <w:tcPr>
            <w:tcW w:w="1800" w:type="dxa"/>
            <w:vAlign w:val="center"/>
          </w:tcPr>
          <w:p w14:paraId="3A1DE6E1" w14:textId="77777777" w:rsidR="005A665F" w:rsidRPr="009D3B0A" w:rsidRDefault="00930C63" w:rsidP="002E244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არ საჭიროებს </w:t>
            </w:r>
          </w:p>
          <w:p w14:paraId="2F7EBD08" w14:textId="282F207A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ფინანსურ სახსრებს</w:t>
            </w:r>
          </w:p>
        </w:tc>
      </w:tr>
      <w:tr w:rsidR="009D3B0A" w:rsidRPr="009D3B0A" w14:paraId="6116A11A" w14:textId="77777777" w:rsidTr="00DA62CD">
        <w:trPr>
          <w:trHeight w:val="312"/>
        </w:trPr>
        <w:tc>
          <w:tcPr>
            <w:tcW w:w="1255" w:type="dxa"/>
            <w:vMerge/>
            <w:vAlign w:val="center"/>
          </w:tcPr>
          <w:p w14:paraId="0E9A0892" w14:textId="77777777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76BBE137" w14:textId="3F22DAE9" w:rsidR="008B4859" w:rsidRPr="009D3B0A" w:rsidRDefault="00597875" w:rsidP="00A32CAA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3.1.4</w:t>
            </w:r>
            <w:r w:rsidR="00A32CAA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270D9F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მოზარდებისა და ახალგაზრდების მონაწილეობით </w:t>
            </w:r>
            <w:r w:rsidR="00241BFD" w:rsidRPr="009D3B0A">
              <w:rPr>
                <w:rFonts w:ascii="Sylfaen" w:eastAsia="Times New Roman" w:hAnsi="Sylfaen" w:cs="Calibri"/>
                <w:sz w:val="20"/>
                <w:szCs w:val="20"/>
              </w:rPr>
              <w:t>“</w:t>
            </w:r>
            <w:r w:rsidR="00A32CAA" w:rsidRPr="009D3B0A">
              <w:rPr>
                <w:rFonts w:ascii="Sylfaen" w:eastAsia="Times New Roman" w:hAnsi="Sylfaen" w:cs="Calibri"/>
                <w:sz w:val="20"/>
                <w:szCs w:val="20"/>
              </w:rPr>
              <w:t>ახალგაზრდული ფორუმის”</w:t>
            </w:r>
            <w:r w:rsidR="00A32CAA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ჩატარება</w:t>
            </w:r>
          </w:p>
          <w:p w14:paraId="673B44D6" w14:textId="77777777" w:rsidR="0040314E" w:rsidRPr="009D3B0A" w:rsidRDefault="0040314E" w:rsidP="00A32CAA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4647941E" w14:textId="44F88EB8" w:rsidR="0040314E" w:rsidRPr="009D3B0A" w:rsidRDefault="0040314E" w:rsidP="00A32CAA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98" w:type="dxa"/>
            <w:vAlign w:val="center"/>
          </w:tcPr>
          <w:p w14:paraId="430A1CE3" w14:textId="5D1ADF4E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76031012" w14:textId="6AF5AB38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პროგრამების მართვის განყოფილება</w:t>
            </w:r>
          </w:p>
        </w:tc>
        <w:tc>
          <w:tcPr>
            <w:tcW w:w="1180" w:type="dxa"/>
            <w:vAlign w:val="center"/>
          </w:tcPr>
          <w:p w14:paraId="6E8C7A0C" w14:textId="2A33FA58" w:rsidR="00930C63" w:rsidRPr="009D3B0A" w:rsidRDefault="00930C63" w:rsidP="00AB4852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2022 </w:t>
            </w:r>
            <w:r w:rsidR="00AB4852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620" w:type="dxa"/>
            <w:vAlign w:val="center"/>
          </w:tcPr>
          <w:p w14:paraId="1E3313C6" w14:textId="0BB97C71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ახალგაზრდების მონაწილეობისთვის გამოყენებულია ინსტრუმენტი ფორუმი</w:t>
            </w:r>
          </w:p>
        </w:tc>
        <w:tc>
          <w:tcPr>
            <w:tcW w:w="1440" w:type="dxa"/>
            <w:vAlign w:val="center"/>
          </w:tcPr>
          <w:p w14:paraId="288A5EAF" w14:textId="65E7A6BB" w:rsidR="00930C63" w:rsidRPr="009D3B0A" w:rsidRDefault="00930C6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ადგილობრივი ბიუჯეტი</w:t>
            </w:r>
          </w:p>
        </w:tc>
        <w:tc>
          <w:tcPr>
            <w:tcW w:w="1800" w:type="dxa"/>
            <w:vAlign w:val="center"/>
          </w:tcPr>
          <w:p w14:paraId="5F5F2B8D" w14:textId="37C1EF32" w:rsidR="00930C63" w:rsidRPr="009D3B0A" w:rsidRDefault="008F37B1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7 000 ლარი</w:t>
            </w:r>
          </w:p>
        </w:tc>
      </w:tr>
      <w:tr w:rsidR="009D3B0A" w:rsidRPr="009D3B0A" w14:paraId="2DCEB5AB" w14:textId="77777777" w:rsidTr="00DA62CD">
        <w:trPr>
          <w:trHeight w:val="4310"/>
        </w:trPr>
        <w:tc>
          <w:tcPr>
            <w:tcW w:w="1255" w:type="dxa"/>
            <w:vMerge/>
            <w:vAlign w:val="center"/>
          </w:tcPr>
          <w:p w14:paraId="3C04D7CA" w14:textId="77777777" w:rsidR="00930C63" w:rsidRPr="009D3B0A" w:rsidRDefault="00930C63" w:rsidP="00C02887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3F88C2C3" w14:textId="50981757" w:rsidR="00930C63" w:rsidRPr="009D3B0A" w:rsidRDefault="00930C63" w:rsidP="00345FDE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3.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597875" w:rsidRPr="009D3B0A">
              <w:rPr>
                <w:rFonts w:ascii="Sylfaen" w:eastAsia="Times New Roman" w:hAnsi="Sylfaen" w:cs="Calibri"/>
                <w:sz w:val="20"/>
                <w:szCs w:val="20"/>
              </w:rPr>
              <w:t>.5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241BFD" w:rsidRPr="009D3B0A">
              <w:rPr>
                <w:rFonts w:ascii="Sylfaen" w:eastAsia="Times New Roman" w:hAnsi="Sylfaen" w:cs="Calibri"/>
                <w:sz w:val="20"/>
                <w:szCs w:val="20"/>
              </w:rPr>
              <w:t>“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ახალგაზ</w:t>
            </w:r>
            <w:r w:rsidR="00345FDE" w:rsidRPr="009D3B0A">
              <w:rPr>
                <w:rFonts w:ascii="Sylfaen" w:eastAsia="Times New Roman" w:hAnsi="Sylfaen" w:cs="Calibri"/>
                <w:sz w:val="20"/>
                <w:szCs w:val="20"/>
              </w:rPr>
              <w:t>რდების ინიციატივების მხარდაჭერა</w:t>
            </w:r>
            <w:r w:rsidR="00241BFD" w:rsidRPr="009D3B0A">
              <w:rPr>
                <w:rFonts w:ascii="Sylfaen" w:eastAsia="Times New Roman" w:hAnsi="Sylfaen" w:cs="Calibri"/>
                <w:sz w:val="20"/>
                <w:szCs w:val="20"/>
              </w:rPr>
              <w:t>”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  <w:p w14:paraId="4E0F33E5" w14:textId="77777777" w:rsidR="00524904" w:rsidRPr="009D3B0A" w:rsidRDefault="00524904" w:rsidP="00345FDE">
            <w:pPr>
              <w:rPr>
                <w:rFonts w:ascii="Sylfaen" w:eastAsia="Times New Roman" w:hAnsi="Sylfaen" w:cs="Calibri"/>
                <w:sz w:val="20"/>
                <w:szCs w:val="20"/>
              </w:rPr>
            </w:pPr>
          </w:p>
          <w:p w14:paraId="20D73341" w14:textId="27DD6AA3" w:rsidR="00524904" w:rsidRPr="009D3B0A" w:rsidRDefault="00524904" w:rsidP="00345FDE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(ასაკი: 14 წლიდან)</w:t>
            </w:r>
          </w:p>
        </w:tc>
        <w:tc>
          <w:tcPr>
            <w:tcW w:w="1498" w:type="dxa"/>
            <w:vAlign w:val="center"/>
          </w:tcPr>
          <w:p w14:paraId="7AD61A67" w14:textId="194BA1C7" w:rsidR="00930C63" w:rsidRPr="009D3B0A" w:rsidRDefault="00930C63" w:rsidP="00C0288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02BFE0CD" w14:textId="058A0E29" w:rsidR="00930C63" w:rsidRPr="009D3B0A" w:rsidRDefault="00930C63" w:rsidP="00C0288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კულტურის, სპორტისა და ახალგაზრდობის პროგრამების მართვის განყოფილება</w:t>
            </w:r>
          </w:p>
        </w:tc>
        <w:tc>
          <w:tcPr>
            <w:tcW w:w="1180" w:type="dxa"/>
            <w:vAlign w:val="center"/>
          </w:tcPr>
          <w:p w14:paraId="161FC3DC" w14:textId="1F6C1E52" w:rsidR="00930C63" w:rsidRPr="009D3B0A" w:rsidRDefault="00930C63" w:rsidP="00710A41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2022 </w:t>
            </w:r>
            <w:r w:rsidR="00710A41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620" w:type="dxa"/>
            <w:vAlign w:val="center"/>
          </w:tcPr>
          <w:p w14:paraId="5BA988EB" w14:textId="01D0FF84" w:rsidR="00930C63" w:rsidRPr="009D3B0A" w:rsidRDefault="00EF30D3" w:rsidP="00EF30D3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მხარდაჭერილი ინიციატივების რაოდენობა</w:t>
            </w:r>
            <w:r w:rsidR="008A1335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(არანაკლებ) </w:t>
            </w:r>
            <w:r w:rsidR="00241BFD" w:rsidRPr="009D3B0A">
              <w:rPr>
                <w:rFonts w:ascii="Sylfaen" w:eastAsia="Times New Roman" w:hAnsi="Sylfaen" w:cs="Calibri"/>
                <w:sz w:val="20"/>
                <w:szCs w:val="20"/>
              </w:rPr>
              <w:t>–</w:t>
            </w:r>
            <w:r w:rsidR="008A1335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10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პროექტი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br/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br/>
              <w:t>ქვეპროგ</w:t>
            </w:r>
            <w:r w:rsidR="00CB4F67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რამის ფარგლებში განხორციელებულ 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t>აქტივობებში ჩართული ახალგაზრდების რაოდენობა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br/>
              <w:t>(არანაკლე</w:t>
            </w:r>
            <w:r w:rsidR="0045330A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ბ) </w:t>
            </w:r>
            <w:r w:rsidR="00241BFD" w:rsidRPr="009D3B0A">
              <w:rPr>
                <w:rFonts w:ascii="Sylfaen" w:eastAsia="Times New Roman" w:hAnsi="Sylfaen" w:cs="Calibri"/>
                <w:sz w:val="20"/>
                <w:szCs w:val="20"/>
              </w:rPr>
              <w:t>–</w:t>
            </w:r>
            <w:r w:rsidR="0045330A"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 300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br/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br/>
            </w:r>
          </w:p>
        </w:tc>
        <w:tc>
          <w:tcPr>
            <w:tcW w:w="1440" w:type="dxa"/>
            <w:vAlign w:val="center"/>
          </w:tcPr>
          <w:p w14:paraId="11F6807B" w14:textId="3DB7D045" w:rsidR="00930C63" w:rsidRPr="009D3B0A" w:rsidRDefault="00930C63" w:rsidP="00C02887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ადგილობრივი ბიუჯეტი</w:t>
            </w:r>
          </w:p>
        </w:tc>
        <w:tc>
          <w:tcPr>
            <w:tcW w:w="1800" w:type="dxa"/>
            <w:vAlign w:val="center"/>
          </w:tcPr>
          <w:p w14:paraId="38ABB1BF" w14:textId="74D8B5E3" w:rsidR="00930C63" w:rsidRPr="009D3B0A" w:rsidRDefault="00515F71" w:rsidP="00C02887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40 </w:t>
            </w:r>
            <w:r w:rsidR="00930C63" w:rsidRPr="009D3B0A">
              <w:rPr>
                <w:rFonts w:ascii="Sylfaen" w:eastAsia="Times New Roman" w:hAnsi="Sylfaen" w:cs="Calibri"/>
                <w:sz w:val="20"/>
                <w:szCs w:val="20"/>
              </w:rPr>
              <w:t>000 ლარი</w:t>
            </w:r>
          </w:p>
        </w:tc>
      </w:tr>
      <w:tr w:rsidR="009D3B0A" w:rsidRPr="009D3B0A" w14:paraId="0AFE357F" w14:textId="77777777" w:rsidTr="00347AE6">
        <w:trPr>
          <w:trHeight w:val="312"/>
        </w:trPr>
        <w:tc>
          <w:tcPr>
            <w:tcW w:w="13045" w:type="dxa"/>
            <w:gridSpan w:val="8"/>
            <w:vAlign w:val="center"/>
          </w:tcPr>
          <w:p w14:paraId="3398E10B" w14:textId="35C78287" w:rsidR="00925686" w:rsidRPr="009D3B0A" w:rsidRDefault="008B52CE" w:rsidP="002E244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სტრატეგიული მიზანი </w:t>
            </w:r>
            <w:r w:rsidR="00B037C8"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4</w:t>
            </w: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. ბავშვის დასვენებისა და გართობის ხელშეწყობა, ცხოვრების ჯანსაღი წესის პოპულარიზაცია </w:t>
            </w:r>
          </w:p>
        </w:tc>
      </w:tr>
      <w:tr w:rsidR="009D3B0A" w:rsidRPr="009D3B0A" w14:paraId="118B4440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29EED294" w14:textId="1720CD55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ამოცანა</w:t>
            </w:r>
          </w:p>
        </w:tc>
        <w:tc>
          <w:tcPr>
            <w:tcW w:w="1977" w:type="dxa"/>
            <w:vAlign w:val="center"/>
          </w:tcPr>
          <w:p w14:paraId="4A114E02" w14:textId="6DF98C75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ღონისძიება</w:t>
            </w:r>
          </w:p>
        </w:tc>
        <w:tc>
          <w:tcPr>
            <w:tcW w:w="1498" w:type="dxa"/>
            <w:vAlign w:val="center"/>
          </w:tcPr>
          <w:p w14:paraId="6DC1CAC6" w14:textId="77777777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 xml:space="preserve">პასუხისმგებელი </w:t>
            </w:r>
          </w:p>
          <w:p w14:paraId="14EA7F31" w14:textId="7D8206CA" w:rsidR="001A12F3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სტრუქტურული ერთეული</w:t>
            </w:r>
          </w:p>
        </w:tc>
        <w:tc>
          <w:tcPr>
            <w:tcW w:w="2275" w:type="dxa"/>
            <w:vAlign w:val="center"/>
          </w:tcPr>
          <w:p w14:paraId="4F3A903D" w14:textId="77777777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განმახორციელებელი/პარტნიორი</w:t>
            </w:r>
          </w:p>
          <w:p w14:paraId="031E33D3" w14:textId="73A58B34" w:rsidR="001A12F3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1180" w:type="dxa"/>
            <w:vAlign w:val="center"/>
          </w:tcPr>
          <w:p w14:paraId="38B6E1E5" w14:textId="0FD7042E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შესრულების ვადა</w:t>
            </w:r>
          </w:p>
        </w:tc>
        <w:tc>
          <w:tcPr>
            <w:tcW w:w="1620" w:type="dxa"/>
            <w:vAlign w:val="center"/>
          </w:tcPr>
          <w:p w14:paraId="5B04E988" w14:textId="2B42FB5B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შესრულების ინდიკატორი</w:t>
            </w:r>
          </w:p>
        </w:tc>
        <w:tc>
          <w:tcPr>
            <w:tcW w:w="1440" w:type="dxa"/>
            <w:vAlign w:val="center"/>
          </w:tcPr>
          <w:p w14:paraId="667FE0FE" w14:textId="38D94F58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1800" w:type="dxa"/>
            <w:vAlign w:val="center"/>
          </w:tcPr>
          <w:p w14:paraId="52E76144" w14:textId="600961F4" w:rsidR="00925686" w:rsidRPr="009D3B0A" w:rsidRDefault="001A12F3" w:rsidP="002E244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9D3B0A" w:rsidRPr="009D3B0A" w14:paraId="1EE84B4D" w14:textId="77777777" w:rsidTr="00DA62CD">
        <w:trPr>
          <w:trHeight w:val="3068"/>
        </w:trPr>
        <w:tc>
          <w:tcPr>
            <w:tcW w:w="1255" w:type="dxa"/>
            <w:vAlign w:val="center"/>
          </w:tcPr>
          <w:p w14:paraId="38F07C8F" w14:textId="7E6D305C" w:rsidR="009B7C4E" w:rsidRPr="009D3B0A" w:rsidRDefault="000E50B3" w:rsidP="00FD7A92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i/>
                <w:sz w:val="20"/>
                <w:szCs w:val="20"/>
              </w:rPr>
              <w:lastRenderedPageBreak/>
              <w:t xml:space="preserve">4.1 </w:t>
            </w:r>
            <w:r w:rsidRPr="009D3B0A">
              <w:rPr>
                <w:rFonts w:ascii="Sylfaen" w:eastAsia="Times New Roman" w:hAnsi="Sylfaen" w:cs="Calibri"/>
                <w:b/>
                <w:bCs/>
                <w:i/>
                <w:sz w:val="20"/>
                <w:szCs w:val="20"/>
                <w:lang w:val="ka-GE"/>
              </w:rPr>
              <w:t>ქალაქის ღონისძიებების მეტად მორგება ბავშვებზე</w:t>
            </w:r>
          </w:p>
        </w:tc>
        <w:tc>
          <w:tcPr>
            <w:tcW w:w="1977" w:type="dxa"/>
            <w:vAlign w:val="center"/>
          </w:tcPr>
          <w:p w14:paraId="61722721" w14:textId="1DA9E342" w:rsidR="009B7C4E" w:rsidRPr="009D3B0A" w:rsidRDefault="009B7C4E" w:rsidP="00FD7A92">
            <w:pP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4.1.</w:t>
            </w:r>
            <w:r w:rsidR="000E50B3" w:rsidRPr="009D3B0A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ღია</w:t>
            </w:r>
            <w:r w:rsidRPr="009D3B0A">
              <w:rPr>
                <w:rFonts w:ascii="Sylfaen" w:hAnsi="Sylfaen" w:cs="Sylfaen"/>
                <w:spacing w:val="-5"/>
                <w:sz w:val="20"/>
                <w:szCs w:val="20"/>
              </w:rPr>
              <w:t xml:space="preserve"> 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სივრცის</w:t>
            </w:r>
            <w:r w:rsidRPr="009D3B0A">
              <w:rPr>
                <w:rFonts w:ascii="Sylfaen" w:hAnsi="Sylfaen" w:cs="Sylfaen"/>
                <w:spacing w:val="-5"/>
                <w:sz w:val="20"/>
                <w:szCs w:val="20"/>
              </w:rPr>
              <w:t xml:space="preserve"> 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აერობიკა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ბავშვებისთვის</w:t>
            </w:r>
          </w:p>
          <w:p w14:paraId="79DD15E8" w14:textId="77777777" w:rsidR="009B7C4E" w:rsidRPr="009D3B0A" w:rsidRDefault="009B7C4E" w:rsidP="00FD7A92">
            <w:pPr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  <w:p w14:paraId="7CE75EE0" w14:textId="735408A8" w:rsidR="009B7C4E" w:rsidRPr="009D3B0A" w:rsidRDefault="009B7C4E" w:rsidP="009B7C4E">
            <w:pPr>
              <w:pStyle w:val="Default"/>
              <w:rPr>
                <w:rFonts w:eastAsia="Times New Roman" w:cs="Calibri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498" w:type="dxa"/>
            <w:vAlign w:val="center"/>
          </w:tcPr>
          <w:p w14:paraId="532FAAEA" w14:textId="5DBEDC65" w:rsidR="009B7C4E" w:rsidRPr="009D3B0A" w:rsidRDefault="009B7C4E" w:rsidP="00FD7A92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66BCB071" w14:textId="4689B215" w:rsidR="009B7C4E" w:rsidRPr="009D3B0A" w:rsidRDefault="009B7C4E" w:rsidP="00FD7A92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1180" w:type="dxa"/>
            <w:vAlign w:val="center"/>
          </w:tcPr>
          <w:p w14:paraId="6FC9CC4B" w14:textId="18B1BF3C" w:rsidR="009B7C4E" w:rsidRPr="009D3B0A" w:rsidRDefault="009B7C4E" w:rsidP="00FD7A92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 წელი</w:t>
            </w:r>
          </w:p>
        </w:tc>
        <w:tc>
          <w:tcPr>
            <w:tcW w:w="1620" w:type="dxa"/>
            <w:vAlign w:val="center"/>
          </w:tcPr>
          <w:p w14:paraId="2BAF5302" w14:textId="041FFCF7" w:rsidR="009B7C4E" w:rsidRPr="009D3B0A" w:rsidRDefault="009B7C4E" w:rsidP="004B771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ბათუმის</w:t>
            </w:r>
            <w:r w:rsidRPr="009D3B0A">
              <w:rPr>
                <w:rFonts w:ascii="Sylfaen" w:hAnsi="Sylfaen" w:cs="Sylfaen"/>
                <w:spacing w:val="-4"/>
                <w:sz w:val="20"/>
                <w:szCs w:val="20"/>
              </w:rPr>
              <w:t xml:space="preserve"> 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ცენტრალურ</w:t>
            </w:r>
            <w:r w:rsidRPr="009D3B0A">
              <w:rPr>
                <w:rFonts w:ascii="Sylfaen" w:hAnsi="Sylfaen" w:cs="Sylfaen"/>
                <w:spacing w:val="24"/>
                <w:sz w:val="20"/>
                <w:szCs w:val="20"/>
              </w:rPr>
              <w:t xml:space="preserve"> 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</w:rPr>
              <w:t>პარკში ჩატარებულია 20 აერობიკის შეხვედრა</w:t>
            </w:r>
            <w:r w:rsidRPr="009D3B0A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, მონაწილეთა რაოდენობა - 70</w:t>
            </w:r>
          </w:p>
        </w:tc>
        <w:tc>
          <w:tcPr>
            <w:tcW w:w="1440" w:type="dxa"/>
            <w:vAlign w:val="center"/>
          </w:tcPr>
          <w:p w14:paraId="00102DA6" w14:textId="77777777" w:rsidR="009B7C4E" w:rsidRPr="009D3B0A" w:rsidRDefault="009B7C4E" w:rsidP="00FD7A92">
            <w:pPr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B3FC72" w14:textId="0D0DF7FE" w:rsidR="009B7C4E" w:rsidRPr="009D3B0A" w:rsidRDefault="009B7C4E" w:rsidP="00FD7A92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2 800 ლარი</w:t>
            </w:r>
          </w:p>
        </w:tc>
      </w:tr>
      <w:tr w:rsidR="009D3B0A" w:rsidRPr="009D3B0A" w14:paraId="78C368B4" w14:textId="77777777" w:rsidTr="00347AE6">
        <w:trPr>
          <w:trHeight w:val="312"/>
        </w:trPr>
        <w:tc>
          <w:tcPr>
            <w:tcW w:w="13045" w:type="dxa"/>
            <w:gridSpan w:val="8"/>
            <w:vAlign w:val="center"/>
          </w:tcPr>
          <w:p w14:paraId="2DED041C" w14:textId="035233EF" w:rsidR="00FD7A92" w:rsidRPr="009D3B0A" w:rsidRDefault="00FD7A92" w:rsidP="00FD7A92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სტრატეგიული მიზანი 5. ადრეული ასაკის ბავშვებისა და მოზარდების განვითარების ხელიშეწყობა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9D3B0A" w:rsidRPr="009D3B0A" w14:paraId="065C008E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4E2E2050" w14:textId="032C577F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ამოცანა</w:t>
            </w:r>
          </w:p>
        </w:tc>
        <w:tc>
          <w:tcPr>
            <w:tcW w:w="1977" w:type="dxa"/>
            <w:vAlign w:val="center"/>
          </w:tcPr>
          <w:p w14:paraId="5A9A8656" w14:textId="62E57F11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ღონისძიება</w:t>
            </w:r>
          </w:p>
        </w:tc>
        <w:tc>
          <w:tcPr>
            <w:tcW w:w="1498" w:type="dxa"/>
            <w:vAlign w:val="center"/>
          </w:tcPr>
          <w:p w14:paraId="752072F2" w14:textId="0EA01CD4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პასუხისმგებელი ორგანიზაცია</w:t>
            </w:r>
          </w:p>
        </w:tc>
        <w:tc>
          <w:tcPr>
            <w:tcW w:w="2275" w:type="dxa"/>
            <w:vAlign w:val="center"/>
          </w:tcPr>
          <w:p w14:paraId="78E6A8B8" w14:textId="042910FF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განმახორციელებელი/ პარტნიორი ორგანიზაცია</w:t>
            </w:r>
          </w:p>
        </w:tc>
        <w:tc>
          <w:tcPr>
            <w:tcW w:w="1180" w:type="dxa"/>
            <w:vAlign w:val="center"/>
          </w:tcPr>
          <w:p w14:paraId="56859539" w14:textId="77777777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შესრულების</w:t>
            </w:r>
          </w:p>
          <w:p w14:paraId="43E38FF5" w14:textId="019EAF3A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ვადა</w:t>
            </w:r>
          </w:p>
        </w:tc>
        <w:tc>
          <w:tcPr>
            <w:tcW w:w="1620" w:type="dxa"/>
            <w:vAlign w:val="center"/>
          </w:tcPr>
          <w:p w14:paraId="0C168040" w14:textId="1433115B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შესრულების ინდიკატორი</w:t>
            </w:r>
          </w:p>
        </w:tc>
        <w:tc>
          <w:tcPr>
            <w:tcW w:w="1440" w:type="dxa"/>
            <w:vAlign w:val="center"/>
          </w:tcPr>
          <w:p w14:paraId="5642CD59" w14:textId="75A94296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1800" w:type="dxa"/>
            <w:vAlign w:val="center"/>
          </w:tcPr>
          <w:p w14:paraId="05902805" w14:textId="450808AB" w:rsidR="00FD7A92" w:rsidRPr="009D3B0A" w:rsidRDefault="00FD7A92" w:rsidP="00FD7A92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9D3B0A" w:rsidRPr="009D3B0A" w14:paraId="25EA5785" w14:textId="77777777" w:rsidTr="00DA62CD">
        <w:trPr>
          <w:trHeight w:val="4085"/>
        </w:trPr>
        <w:tc>
          <w:tcPr>
            <w:tcW w:w="1255" w:type="dxa"/>
            <w:vAlign w:val="center"/>
          </w:tcPr>
          <w:p w14:paraId="3115DFDD" w14:textId="0559F6A4" w:rsidR="00B52C2F" w:rsidRPr="009D3B0A" w:rsidRDefault="00B66C0B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 xml:space="preserve">5.1 </w:t>
            </w:r>
            <w:r w:rsidR="008F5AF4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ჯანსაღი ცხოვრების წესის პოპულარიზაცია ადრეული ასაკიდან </w:t>
            </w:r>
          </w:p>
        </w:tc>
        <w:tc>
          <w:tcPr>
            <w:tcW w:w="1977" w:type="dxa"/>
            <w:vAlign w:val="center"/>
          </w:tcPr>
          <w:p w14:paraId="7D60F115" w14:textId="2587A085" w:rsidR="00347AE6" w:rsidRPr="009D3B0A" w:rsidRDefault="00AE5584" w:rsidP="00347AE6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 xml:space="preserve">5.1.1 </w:t>
            </w:r>
            <w:r w:rsidR="002962FA" w:rsidRPr="009D3B0A">
              <w:rPr>
                <w:color w:val="auto"/>
                <w:sz w:val="20"/>
                <w:szCs w:val="20"/>
                <w:lang w:val="ka-GE"/>
              </w:rPr>
              <w:t xml:space="preserve">მოზარდებისა და ახალგაზრდებისთვის </w:t>
            </w:r>
            <w:r w:rsidR="00347AE6" w:rsidRPr="009D3B0A">
              <w:rPr>
                <w:color w:val="auto"/>
                <w:sz w:val="20"/>
                <w:szCs w:val="20"/>
                <w:lang w:val="ka-GE"/>
              </w:rPr>
              <w:t>ტრენინგების ჩატარება</w:t>
            </w:r>
            <w:r w:rsidR="00ED42C0" w:rsidRPr="009D3B0A">
              <w:rPr>
                <w:color w:val="auto"/>
                <w:sz w:val="20"/>
                <w:szCs w:val="20"/>
                <w:lang w:val="ka-GE"/>
              </w:rPr>
              <w:t xml:space="preserve"> თემებზე</w:t>
            </w:r>
            <w:r w:rsidR="00347AE6" w:rsidRPr="009D3B0A">
              <w:rPr>
                <w:color w:val="auto"/>
                <w:sz w:val="20"/>
                <w:szCs w:val="20"/>
                <w:lang w:val="ka-GE"/>
              </w:rPr>
              <w:t>:</w:t>
            </w:r>
          </w:p>
          <w:p w14:paraId="0B0DAFC3" w14:textId="2CF8603E" w:rsidR="00347AE6" w:rsidRPr="009D3B0A" w:rsidRDefault="00ED42C0" w:rsidP="00347AE6">
            <w:pPr>
              <w:pStyle w:val="Default"/>
              <w:spacing w:after="60"/>
              <w:rPr>
                <w:color w:val="auto"/>
                <w:sz w:val="20"/>
                <w:szCs w:val="20"/>
              </w:rPr>
            </w:pPr>
            <w:r w:rsidRPr="009D3B0A">
              <w:rPr>
                <w:color w:val="auto"/>
                <w:sz w:val="20"/>
                <w:szCs w:val="20"/>
                <w:lang w:val="ka-GE"/>
              </w:rPr>
              <w:t>1.</w:t>
            </w:r>
            <w:r w:rsidR="00347AE6" w:rsidRPr="009D3B0A">
              <w:rPr>
                <w:color w:val="auto"/>
                <w:sz w:val="20"/>
                <w:szCs w:val="20"/>
              </w:rPr>
              <w:t xml:space="preserve">რეპროდუქციული </w:t>
            </w:r>
            <w:r w:rsidR="00D3554E" w:rsidRPr="009D3B0A">
              <w:rPr>
                <w:color w:val="auto"/>
                <w:sz w:val="20"/>
                <w:szCs w:val="20"/>
              </w:rPr>
              <w:t>ჯანმრთელობა “</w:t>
            </w:r>
            <w:r w:rsidR="00347AE6" w:rsidRPr="009D3B0A">
              <w:rPr>
                <w:color w:val="auto"/>
                <w:sz w:val="20"/>
                <w:szCs w:val="20"/>
              </w:rPr>
              <w:t xml:space="preserve">; </w:t>
            </w:r>
          </w:p>
          <w:p w14:paraId="271C8C81" w14:textId="57DD3C3A" w:rsidR="00347AE6" w:rsidRPr="009D3B0A" w:rsidRDefault="00ED42C0" w:rsidP="00347AE6">
            <w:pPr>
              <w:pStyle w:val="Default"/>
              <w:rPr>
                <w:color w:val="auto"/>
                <w:sz w:val="20"/>
                <w:szCs w:val="20"/>
              </w:rPr>
            </w:pPr>
            <w:r w:rsidRPr="009D3B0A">
              <w:rPr>
                <w:color w:val="auto"/>
                <w:sz w:val="20"/>
                <w:szCs w:val="20"/>
                <w:lang w:val="ka-GE"/>
              </w:rPr>
              <w:t xml:space="preserve">2. </w:t>
            </w:r>
            <w:r w:rsidR="00717248" w:rsidRPr="009D3B0A">
              <w:rPr>
                <w:color w:val="auto"/>
                <w:sz w:val="20"/>
                <w:szCs w:val="20"/>
              </w:rPr>
              <w:t>, ჯანსაღი</w:t>
            </w:r>
            <w:r w:rsidR="00347AE6" w:rsidRPr="009D3B0A">
              <w:rPr>
                <w:color w:val="auto"/>
                <w:sz w:val="20"/>
                <w:szCs w:val="20"/>
              </w:rPr>
              <w:t xml:space="preserve"> ცხოვრების </w:t>
            </w:r>
            <w:r w:rsidR="00717248" w:rsidRPr="009D3B0A">
              <w:rPr>
                <w:color w:val="auto"/>
                <w:sz w:val="20"/>
                <w:szCs w:val="20"/>
              </w:rPr>
              <w:t>წესი “(</w:t>
            </w:r>
            <w:r w:rsidR="00347AE6" w:rsidRPr="009D3B0A">
              <w:rPr>
                <w:color w:val="auto"/>
                <w:sz w:val="20"/>
                <w:szCs w:val="20"/>
              </w:rPr>
              <w:t xml:space="preserve">კვება, ძილი, ვარჯიში). </w:t>
            </w:r>
          </w:p>
          <w:p w14:paraId="685A9D4A" w14:textId="775113B8" w:rsidR="00783C7A" w:rsidRPr="009D3B0A" w:rsidRDefault="00783C7A" w:rsidP="00347AE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F39F98D" w14:textId="5C57CF81" w:rsidR="00B52C2F" w:rsidRPr="009D3B0A" w:rsidRDefault="00B52C2F" w:rsidP="007B00F1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498" w:type="dxa"/>
            <w:vAlign w:val="center"/>
          </w:tcPr>
          <w:p w14:paraId="5E276F03" w14:textId="07BFC317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29DAA94C" w14:textId="19F1AFA1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1180" w:type="dxa"/>
            <w:vAlign w:val="center"/>
          </w:tcPr>
          <w:p w14:paraId="6DE5F930" w14:textId="77777777" w:rsidR="00B52C2F" w:rsidRPr="009D3B0A" w:rsidRDefault="008F7CC8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 წელი</w:t>
            </w:r>
          </w:p>
          <w:p w14:paraId="449D8EF8" w14:textId="5FB99715" w:rsidR="00E36E30" w:rsidRPr="009D3B0A" w:rsidRDefault="00E36E30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vAlign w:val="center"/>
          </w:tcPr>
          <w:p w14:paraId="6B828912" w14:textId="5EE0C190" w:rsidR="00B52C2F" w:rsidRPr="009D3B0A" w:rsidRDefault="00493D96" w:rsidP="00956AEE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ტრენინგში მონაწილოებდა 50 ახალაგზრდა </w:t>
            </w:r>
          </w:p>
        </w:tc>
        <w:tc>
          <w:tcPr>
            <w:tcW w:w="1440" w:type="dxa"/>
            <w:vAlign w:val="center"/>
          </w:tcPr>
          <w:p w14:paraId="09D17499" w14:textId="718B6FF4" w:rsidR="00B52C2F" w:rsidRPr="009D3B0A" w:rsidRDefault="00325F5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ადგილობრივი ბიუჯეტი</w:t>
            </w:r>
          </w:p>
        </w:tc>
        <w:tc>
          <w:tcPr>
            <w:tcW w:w="1800" w:type="dxa"/>
            <w:vAlign w:val="center"/>
          </w:tcPr>
          <w:p w14:paraId="4372CB34" w14:textId="5B10E810" w:rsidR="00B52C2F" w:rsidRPr="009D3B0A" w:rsidRDefault="00347AE6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1 </w:t>
            </w:r>
            <w:r w:rsidR="00B52C2F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000 ლარი</w:t>
            </w:r>
          </w:p>
        </w:tc>
      </w:tr>
      <w:tr w:rsidR="009D3B0A" w:rsidRPr="009D3B0A" w14:paraId="3C34B813" w14:textId="77777777" w:rsidTr="00DA62CD">
        <w:trPr>
          <w:trHeight w:val="4085"/>
        </w:trPr>
        <w:tc>
          <w:tcPr>
            <w:tcW w:w="1255" w:type="dxa"/>
            <w:vMerge w:val="restart"/>
            <w:vAlign w:val="center"/>
          </w:tcPr>
          <w:p w14:paraId="1F25861A" w14:textId="35B04DBE" w:rsidR="00C63EF0" w:rsidRPr="009D3B0A" w:rsidRDefault="00C63EF0" w:rsidP="00B52C2F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>5.2. ბავშვების და მოზარდების განვითრების ხელშე</w:t>
            </w:r>
            <w:r w:rsidR="00A95208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</w:t>
            </w:r>
            <w:r w:rsidRPr="009D3B0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ყობა </w:t>
            </w:r>
          </w:p>
        </w:tc>
        <w:tc>
          <w:tcPr>
            <w:tcW w:w="1977" w:type="dxa"/>
            <w:vAlign w:val="center"/>
          </w:tcPr>
          <w:p w14:paraId="7D966005" w14:textId="098D8026" w:rsidR="00C63EF0" w:rsidRPr="009D3B0A" w:rsidRDefault="00C63EF0" w:rsidP="00347AE6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 w:rsidRPr="009D3B0A">
              <w:rPr>
                <w:color w:val="auto"/>
                <w:sz w:val="20"/>
                <w:szCs w:val="20"/>
                <w:lang w:val="ka-GE"/>
              </w:rPr>
              <w:t xml:space="preserve">5.2.1 ბათუმის ახალგაზრდულ ცენტრში ბავშვთა ოთახის მოწყობა და აღჭურვა </w:t>
            </w:r>
          </w:p>
        </w:tc>
        <w:tc>
          <w:tcPr>
            <w:tcW w:w="1498" w:type="dxa"/>
            <w:vAlign w:val="center"/>
          </w:tcPr>
          <w:p w14:paraId="0CEE9D96" w14:textId="70E8A55A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392045CE" w14:textId="7B20CECF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გაეროს ბავშვთა ფონდი </w:t>
            </w:r>
          </w:p>
        </w:tc>
        <w:tc>
          <w:tcPr>
            <w:tcW w:w="1180" w:type="dxa"/>
            <w:vAlign w:val="center"/>
          </w:tcPr>
          <w:p w14:paraId="2622C029" w14:textId="4C7CF39F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2022 წელი </w:t>
            </w:r>
          </w:p>
        </w:tc>
        <w:tc>
          <w:tcPr>
            <w:tcW w:w="1620" w:type="dxa"/>
            <w:vAlign w:val="center"/>
          </w:tcPr>
          <w:p w14:paraId="1E32B3F2" w14:textId="72C6500A" w:rsidR="00C63EF0" w:rsidRPr="009D3B0A" w:rsidRDefault="004A06A4" w:rsidP="00956AEE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ბავშვთა ოთახი გამოყოფილია, გარემონტებულია და აღჭურველი ბავშვის განვითრების ხელშემწყობი ინვენტარით და საშუალებებით  </w:t>
            </w:r>
          </w:p>
        </w:tc>
        <w:tc>
          <w:tcPr>
            <w:tcW w:w="1440" w:type="dxa"/>
            <w:vAlign w:val="center"/>
          </w:tcPr>
          <w:p w14:paraId="1A2E1698" w14:textId="3B06E48C" w:rsidR="00C63EF0" w:rsidRPr="009D3B0A" w:rsidRDefault="00BD225E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გაეროს ბავშვთა</w:t>
            </w:r>
            <w:r w:rsidR="00C25675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ფონდის გრანტი </w:t>
            </w:r>
          </w:p>
        </w:tc>
        <w:tc>
          <w:tcPr>
            <w:tcW w:w="1800" w:type="dxa"/>
            <w:vAlign w:val="center"/>
          </w:tcPr>
          <w:p w14:paraId="75258A3A" w14:textId="656C4CC9" w:rsidR="00C63EF0" w:rsidRPr="009D3B0A" w:rsidRDefault="00C25675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15000 ლარი </w:t>
            </w:r>
          </w:p>
        </w:tc>
      </w:tr>
      <w:tr w:rsidR="009D3B0A" w:rsidRPr="009D3B0A" w14:paraId="5AF835D0" w14:textId="77777777" w:rsidTr="00DA62CD">
        <w:trPr>
          <w:trHeight w:val="4085"/>
        </w:trPr>
        <w:tc>
          <w:tcPr>
            <w:tcW w:w="1255" w:type="dxa"/>
            <w:vMerge/>
            <w:vAlign w:val="center"/>
          </w:tcPr>
          <w:p w14:paraId="5B5ECAB6" w14:textId="77777777" w:rsidR="00C63EF0" w:rsidRPr="009D3B0A" w:rsidRDefault="00C63EF0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77" w:type="dxa"/>
            <w:vAlign w:val="center"/>
          </w:tcPr>
          <w:p w14:paraId="5E938879" w14:textId="05C90ED2" w:rsidR="00C63EF0" w:rsidRPr="009D3B0A" w:rsidRDefault="00C63EF0" w:rsidP="00347AE6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 w:rsidRPr="009D3B0A">
              <w:rPr>
                <w:color w:val="auto"/>
                <w:sz w:val="20"/>
                <w:szCs w:val="20"/>
                <w:lang w:val="ka-GE"/>
              </w:rPr>
              <w:t>5.2.2 ბავშვთა ოთახის</w:t>
            </w:r>
            <w:r w:rsidR="0075143F" w:rsidRPr="009D3B0A">
              <w:rPr>
                <w:color w:val="auto"/>
                <w:sz w:val="20"/>
                <w:szCs w:val="20"/>
                <w:lang w:val="ka-GE"/>
              </w:rPr>
              <w:t xml:space="preserve"> ღონისძიებების გეგმის დამტკიცება </w:t>
            </w:r>
          </w:p>
        </w:tc>
        <w:tc>
          <w:tcPr>
            <w:tcW w:w="1498" w:type="dxa"/>
            <w:vAlign w:val="center"/>
          </w:tcPr>
          <w:p w14:paraId="5CE77A6C" w14:textId="281C53AD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ქ. ბათუმის მუნიციპალიტეტის მერიის განათლების, კულტურს, სპორტისა და ახალგაზრდობის სამსახური</w:t>
            </w:r>
          </w:p>
        </w:tc>
        <w:tc>
          <w:tcPr>
            <w:tcW w:w="2275" w:type="dxa"/>
            <w:vAlign w:val="center"/>
          </w:tcPr>
          <w:p w14:paraId="375073BA" w14:textId="6D769414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გაეროს ბავშვთა ფონდი</w:t>
            </w:r>
          </w:p>
        </w:tc>
        <w:tc>
          <w:tcPr>
            <w:tcW w:w="1180" w:type="dxa"/>
            <w:vAlign w:val="center"/>
          </w:tcPr>
          <w:p w14:paraId="24746F07" w14:textId="17DB0E46" w:rsidR="00C63EF0" w:rsidRPr="009D3B0A" w:rsidRDefault="0075143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2022 წელი </w:t>
            </w:r>
          </w:p>
        </w:tc>
        <w:tc>
          <w:tcPr>
            <w:tcW w:w="1620" w:type="dxa"/>
            <w:vAlign w:val="center"/>
          </w:tcPr>
          <w:p w14:paraId="21D42BD2" w14:textId="7322A37D" w:rsidR="00C63EF0" w:rsidRPr="009D3B0A" w:rsidRDefault="004A06A4" w:rsidP="00956AEE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დამტკიცებულია წლის გეგმა სასურველი/სავარაუდო/ დაგეგმილი ღონისძიებებით </w:t>
            </w:r>
          </w:p>
        </w:tc>
        <w:tc>
          <w:tcPr>
            <w:tcW w:w="1440" w:type="dxa"/>
            <w:vAlign w:val="center"/>
          </w:tcPr>
          <w:p w14:paraId="63A1EDAE" w14:textId="5A93EFB1" w:rsidR="00C63EF0" w:rsidRPr="009D3B0A" w:rsidRDefault="00493D96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  <w:tc>
          <w:tcPr>
            <w:tcW w:w="1800" w:type="dxa"/>
            <w:vAlign w:val="center"/>
          </w:tcPr>
          <w:p w14:paraId="5628169C" w14:textId="785F5288" w:rsidR="00C63EF0" w:rsidRPr="009D3B0A" w:rsidRDefault="00493D96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</w:tr>
      <w:tr w:rsidR="009D3B0A" w:rsidRPr="009D3B0A" w14:paraId="7EC237C8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168E69BD" w14:textId="4420932D" w:rsidR="00B52C2F" w:rsidRPr="00F27D17" w:rsidRDefault="00782DF4" w:rsidP="00B52C2F">
            <w:pPr>
              <w:pStyle w:val="a6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27D17">
              <w:rPr>
                <w:rFonts w:ascii="Sylfaen" w:eastAsia="Times New Roman" w:hAnsi="Sylfaen" w:cs="Calibri"/>
                <w:b/>
                <w:bCs/>
                <w:lang w:val="ka-GE"/>
              </w:rPr>
              <w:t>5.3</w:t>
            </w:r>
            <w:r w:rsidR="00B52C2F" w:rsidRPr="00F27D17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ბაღების ინფრასტუქტურის გაუმჯობეს</w:t>
            </w:r>
            <w:r w:rsidR="00B52C2F" w:rsidRPr="00F27D17"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>ება ხარისხიანი მომსახურების მოწოდებისთვის</w:t>
            </w:r>
          </w:p>
          <w:p w14:paraId="27238ADD" w14:textId="77777777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77" w:type="dxa"/>
            <w:vAlign w:val="center"/>
          </w:tcPr>
          <w:p w14:paraId="1993000D" w14:textId="73AA544B" w:rsidR="00B52C2F" w:rsidRPr="00DC0225" w:rsidRDefault="00782DF4" w:rsidP="00B52C2F">
            <w:pPr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lastRenderedPageBreak/>
              <w:t>5.3.1</w:t>
            </w:r>
            <w:r w:rsidR="003D1422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ოთხი</w:t>
            </w:r>
            <w:r w:rsidR="00B52C2F" w:rsidRPr="00DC0225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ახალი საბავშვო ბაღის მშენებლობა 600 ზე მეტი ბავშისთვის</w:t>
            </w:r>
          </w:p>
        </w:tc>
        <w:tc>
          <w:tcPr>
            <w:tcW w:w="1498" w:type="dxa"/>
            <w:vAlign w:val="center"/>
          </w:tcPr>
          <w:p w14:paraId="3775BC4E" w14:textId="3FA2F5DA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ქ. ბათუმის საქალაქო ინფრასტურქტურისა და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კეთლმოწყობის სამმართველო </w:t>
            </w:r>
          </w:p>
        </w:tc>
        <w:tc>
          <w:tcPr>
            <w:tcW w:w="2275" w:type="dxa"/>
            <w:vAlign w:val="center"/>
          </w:tcPr>
          <w:p w14:paraId="3AC5BE0C" w14:textId="77777777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180" w:type="dxa"/>
            <w:vAlign w:val="center"/>
          </w:tcPr>
          <w:p w14:paraId="4F18B7A9" w14:textId="69BE93D2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</w:t>
            </w:r>
          </w:p>
        </w:tc>
        <w:tc>
          <w:tcPr>
            <w:tcW w:w="1620" w:type="dxa"/>
            <w:vAlign w:val="center"/>
          </w:tcPr>
          <w:p w14:paraId="024ABE6B" w14:textId="69CBF30F" w:rsidR="00B52C2F" w:rsidRPr="009D3B0A" w:rsidRDefault="00DC0225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  <w:r w:rsidR="00B52C2F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ახალი საბავშვო ბაღი</w:t>
            </w:r>
          </w:p>
        </w:tc>
        <w:tc>
          <w:tcPr>
            <w:tcW w:w="1440" w:type="dxa"/>
            <w:vAlign w:val="center"/>
          </w:tcPr>
          <w:p w14:paraId="0877B131" w14:textId="75B38AD2" w:rsidR="00B52C2F" w:rsidRPr="009D3B0A" w:rsidRDefault="00B52C2F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ადგილობრივი ბიუჯეტი </w:t>
            </w:r>
          </w:p>
        </w:tc>
        <w:tc>
          <w:tcPr>
            <w:tcW w:w="1800" w:type="dxa"/>
            <w:vAlign w:val="center"/>
          </w:tcPr>
          <w:p w14:paraId="72D55F9E" w14:textId="7E07BA05" w:rsidR="00B52C2F" w:rsidRPr="009D3B0A" w:rsidRDefault="00DC0225" w:rsidP="00B52C2F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9 413 610 </w:t>
            </w:r>
            <w:r w:rsidR="00B52C2F"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ლარი</w:t>
            </w:r>
          </w:p>
        </w:tc>
      </w:tr>
      <w:tr w:rsidR="00E750B8" w:rsidRPr="009D3B0A" w14:paraId="6A21715F" w14:textId="77777777" w:rsidTr="00E750B8">
        <w:trPr>
          <w:trHeight w:val="2132"/>
        </w:trPr>
        <w:tc>
          <w:tcPr>
            <w:tcW w:w="1255" w:type="dxa"/>
            <w:vAlign w:val="center"/>
          </w:tcPr>
          <w:p w14:paraId="5EBC7FCB" w14:textId="348C6523" w:rsidR="00E750B8" w:rsidRPr="00F27D17" w:rsidRDefault="00F27D17" w:rsidP="00E750B8">
            <w:pPr>
              <w:pStyle w:val="a6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F27D17"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5.3 </w:t>
            </w:r>
            <w:r w:rsidR="00FB70F1" w:rsidRPr="00F27D17">
              <w:rPr>
                <w:rFonts w:ascii="Sylfaen" w:eastAsia="Times New Roman" w:hAnsi="Sylfaen" w:cs="Calibri"/>
                <w:b/>
                <w:bCs/>
                <w:lang w:val="ka-GE"/>
              </w:rPr>
              <w:t>ბავშვის დასვენების და გართობის ხელშეწყობა, ცხოვრების ჯანსაღი წესის პოპულარიზაცია.</w:t>
            </w:r>
          </w:p>
        </w:tc>
        <w:tc>
          <w:tcPr>
            <w:tcW w:w="1977" w:type="dxa"/>
            <w:vAlign w:val="center"/>
          </w:tcPr>
          <w:p w14:paraId="007F7EB1" w14:textId="3E6CFABC" w:rsidR="00E750B8" w:rsidRPr="00165384" w:rsidRDefault="00474C0B" w:rsidP="00E750B8">
            <w:pP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5.3</w:t>
            </w:r>
            <w:r w:rsidR="00E750B8" w:rsidRPr="00165384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.2 10 სკვერის კეთ</w:t>
            </w:r>
            <w:r w:rsidR="00A93F1C" w:rsidRPr="00165384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ილმოწყობა, 4 სპორტული მოედ</w:t>
            </w:r>
            <w:r w:rsidR="00E750B8" w:rsidRPr="00165384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ნის, 7 საბავშ</w:t>
            </w:r>
            <w:r w:rsidR="00A93F1C" w:rsidRPr="00165384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ვო ატრაქციონი</w:t>
            </w:r>
          </w:p>
        </w:tc>
        <w:tc>
          <w:tcPr>
            <w:tcW w:w="1498" w:type="dxa"/>
            <w:vAlign w:val="center"/>
          </w:tcPr>
          <w:p w14:paraId="362C0E04" w14:textId="55793B4C" w:rsidR="00E750B8" w:rsidRPr="00165384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ქ. ბათუმის საქალაქო ინფრასტურქტურისა და კეთლმოწყობის სამმართველო </w:t>
            </w:r>
          </w:p>
        </w:tc>
        <w:tc>
          <w:tcPr>
            <w:tcW w:w="2275" w:type="dxa"/>
            <w:vAlign w:val="center"/>
          </w:tcPr>
          <w:p w14:paraId="53226E65" w14:textId="77777777" w:rsidR="00E750B8" w:rsidRPr="00165384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180" w:type="dxa"/>
            <w:vAlign w:val="center"/>
          </w:tcPr>
          <w:p w14:paraId="6AF1EDCF" w14:textId="10CDCE9D" w:rsidR="00E750B8" w:rsidRPr="00165384" w:rsidRDefault="00EC52F4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</w:t>
            </w:r>
          </w:p>
        </w:tc>
        <w:tc>
          <w:tcPr>
            <w:tcW w:w="1620" w:type="dxa"/>
            <w:vAlign w:val="center"/>
          </w:tcPr>
          <w:p w14:paraId="5E3D0539" w14:textId="02E3ACEA" w:rsidR="00E750B8" w:rsidRPr="00165384" w:rsidRDefault="00EC52F4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10 სკვერი, 4 სპორტული მოედანი, 7 საბავშვო ატრაქციონი</w:t>
            </w:r>
            <w:r w:rsidR="00D06BB2"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vAlign w:val="center"/>
          </w:tcPr>
          <w:p w14:paraId="65FE529E" w14:textId="30AC5042" w:rsidR="00E750B8" w:rsidRPr="00165384" w:rsidRDefault="00EC52F4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ადგილობრივი ბიუჯეტი</w:t>
            </w:r>
          </w:p>
        </w:tc>
        <w:tc>
          <w:tcPr>
            <w:tcW w:w="1800" w:type="dxa"/>
            <w:vAlign w:val="center"/>
          </w:tcPr>
          <w:p w14:paraId="68B45B5A" w14:textId="21729260" w:rsidR="00E750B8" w:rsidRPr="00165384" w:rsidRDefault="00E93ADF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165384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4 954 454</w:t>
            </w:r>
          </w:p>
        </w:tc>
      </w:tr>
      <w:tr w:rsidR="00E750B8" w:rsidRPr="009D3B0A" w14:paraId="423E14A2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56D47D06" w14:textId="25F7CEE8" w:rsidR="00E750B8" w:rsidRPr="009D3B0A" w:rsidRDefault="00474C0B" w:rsidP="00E750B8">
            <w:pPr>
              <w:pStyle w:val="a6"/>
              <w:rPr>
                <w:rFonts w:ascii="Sylfaen" w:eastAsia="Times New Roman" w:hAnsi="Sylfaen" w:cs="Calibri"/>
                <w:b/>
                <w:bCs/>
                <w:i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lang w:val="ka-GE"/>
              </w:rPr>
              <w:t>5.4</w:t>
            </w:r>
            <w:r w:rsidR="00E750B8" w:rsidRPr="009D3B0A">
              <w:rPr>
                <w:rFonts w:ascii="Sylfaen" w:eastAsia="Times New Roman" w:hAnsi="Sylfaen" w:cs="Calibri"/>
                <w:b/>
                <w:bCs/>
                <w:i/>
                <w:lang w:val="ka-GE"/>
              </w:rPr>
              <w:t xml:space="preserve"> აღმზრდელ/პედაგოგთა კვალიფიკაციის ამაღლება</w:t>
            </w:r>
            <w:r w:rsidR="00E750B8">
              <w:rPr>
                <w:rFonts w:ascii="Sylfaen" w:eastAsia="Times New Roman" w:hAnsi="Sylfaen" w:cs="Calibri"/>
                <w:b/>
                <w:bCs/>
                <w:i/>
                <w:lang w:val="ka-GE"/>
              </w:rPr>
              <w:t>5.</w:t>
            </w:r>
          </w:p>
        </w:tc>
        <w:tc>
          <w:tcPr>
            <w:tcW w:w="1977" w:type="dxa"/>
            <w:vAlign w:val="center"/>
          </w:tcPr>
          <w:p w14:paraId="30CD2DF7" w14:textId="4DB1E31A" w:rsidR="00E750B8" w:rsidRPr="009D3B0A" w:rsidRDefault="00474C0B" w:rsidP="00E750B8">
            <w:pP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5.4</w:t>
            </w:r>
            <w:r w:rsidR="00E750B8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.1 </w:t>
            </w:r>
            <w:r w:rsidR="00E750B8" w:rsidRPr="009D3B0A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სკოლამდელი განათლების დაწესებულების პერსონალის უწყვეტი პროფესიული განვითარების მოდელის დანერგვა </w:t>
            </w:r>
          </w:p>
        </w:tc>
        <w:tc>
          <w:tcPr>
            <w:tcW w:w="1498" w:type="dxa"/>
            <w:vAlign w:val="center"/>
          </w:tcPr>
          <w:p w14:paraId="4A692DF4" w14:textId="29657857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497A9C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ბათუმ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ის საბავშვო ბაღების გაერთიანება</w:t>
            </w:r>
          </w:p>
        </w:tc>
        <w:tc>
          <w:tcPr>
            <w:tcW w:w="2275" w:type="dxa"/>
            <w:vAlign w:val="center"/>
          </w:tcPr>
          <w:p w14:paraId="4014BF95" w14:textId="0339FA80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მაწავლებელთა პროფესიული განვითარების ეროვნული ცენტრი, აჭარის განათლების, კულტურისა და სპორტის სამინისტროსთან მჭიდრო თანამშრომლობით </w:t>
            </w:r>
          </w:p>
        </w:tc>
        <w:tc>
          <w:tcPr>
            <w:tcW w:w="1180" w:type="dxa"/>
            <w:vAlign w:val="center"/>
          </w:tcPr>
          <w:p w14:paraId="77069E14" w14:textId="26362740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</w:t>
            </w:r>
          </w:p>
        </w:tc>
        <w:tc>
          <w:tcPr>
            <w:tcW w:w="1620" w:type="dxa"/>
            <w:vAlign w:val="center"/>
          </w:tcPr>
          <w:p w14:paraId="53EB5522" w14:textId="51FFCE80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საპილოტე სკოლამდელი დაწესებულებების საგანმნათლებლო და ადმინისტრაციულ პერსონალს გავლილი აქვს შესაბამისი ტრენინგები და გაუმჯობესებული აქვს პროფესიული </w:t>
            </w: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კომპეტენციები </w:t>
            </w:r>
          </w:p>
        </w:tc>
        <w:tc>
          <w:tcPr>
            <w:tcW w:w="1440" w:type="dxa"/>
            <w:vAlign w:val="center"/>
          </w:tcPr>
          <w:p w14:paraId="062DDA8A" w14:textId="65022C0B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მასწავლებელთა პროფესიული განვითარების ეროვნული ცენტრისა და გაეროსა ბავშვთა ფონდის პროექტის ფარგლებში </w:t>
            </w:r>
          </w:p>
        </w:tc>
        <w:tc>
          <w:tcPr>
            <w:tcW w:w="1800" w:type="dxa"/>
            <w:vAlign w:val="center"/>
          </w:tcPr>
          <w:p w14:paraId="282583CD" w14:textId="52C75867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</w:tr>
      <w:tr w:rsidR="00E750B8" w:rsidRPr="009D3B0A" w14:paraId="3CF8898C" w14:textId="77777777" w:rsidTr="00DA62CD">
        <w:trPr>
          <w:trHeight w:val="312"/>
        </w:trPr>
        <w:tc>
          <w:tcPr>
            <w:tcW w:w="1255" w:type="dxa"/>
            <w:vAlign w:val="center"/>
          </w:tcPr>
          <w:p w14:paraId="25C51A3F" w14:textId="3A6EC7FB" w:rsidR="00E750B8" w:rsidRPr="002E2ABB" w:rsidRDefault="00474C0B" w:rsidP="00E750B8">
            <w:pPr>
              <w:pStyle w:val="a6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2E2ABB"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>5.5</w:t>
            </w:r>
            <w:r w:rsidR="002E2ABB" w:rsidRPr="002E2ABB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E750B8" w:rsidRPr="002E2ABB">
              <w:rPr>
                <w:rFonts w:ascii="Sylfaen" w:eastAsia="Times New Roman" w:hAnsi="Sylfaen" w:cs="Calibri"/>
                <w:b/>
                <w:bCs/>
                <w:lang w:val="ka-GE"/>
              </w:rPr>
              <w:t>ბაღებში მომსახურების მოწოდების გაუმჯობესება</w:t>
            </w:r>
            <w:r w:rsidR="002E2ABB">
              <w:rPr>
                <w:rFonts w:ascii="Sylfaen" w:eastAsia="Times New Roman" w:hAnsi="Sylfaen" w:cs="Calibri"/>
                <w:b/>
                <w:bCs/>
                <w:lang w:val="ka-GE"/>
              </w:rPr>
              <w:t>.</w:t>
            </w:r>
          </w:p>
          <w:p w14:paraId="4F655647" w14:textId="158C9EC2" w:rsidR="00E750B8" w:rsidRPr="009D3B0A" w:rsidRDefault="00E750B8" w:rsidP="00E750B8">
            <w:pPr>
              <w:pStyle w:val="a6"/>
              <w:rPr>
                <w:rFonts w:ascii="Sylfaen" w:eastAsia="Times New Roman" w:hAnsi="Sylfaen" w:cs="Calibri"/>
                <w:b/>
                <w:bCs/>
                <w:i/>
                <w:lang w:val="ka-GE"/>
              </w:rPr>
            </w:pPr>
          </w:p>
        </w:tc>
        <w:tc>
          <w:tcPr>
            <w:tcW w:w="1977" w:type="dxa"/>
            <w:vAlign w:val="center"/>
          </w:tcPr>
          <w:p w14:paraId="7DABCF42" w14:textId="3C2E6980" w:rsidR="00E750B8" w:rsidRPr="009D3B0A" w:rsidRDefault="00474C0B" w:rsidP="00E750B8">
            <w:pP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5.5</w:t>
            </w:r>
            <w:r w:rsidR="00E750B8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.1 </w:t>
            </w:r>
            <w:r w:rsidR="00E750B8" w:rsidRPr="009D3B0A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სკოლამდელი განათლების სახელმწიფო სტანდარტების დანერგვა </w:t>
            </w:r>
          </w:p>
        </w:tc>
        <w:tc>
          <w:tcPr>
            <w:tcW w:w="1498" w:type="dxa"/>
            <w:vAlign w:val="center"/>
          </w:tcPr>
          <w:p w14:paraId="433B25A4" w14:textId="0365539E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497A9C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ბათუმის საბავშვო ბაღების გაერთიანება</w:t>
            </w:r>
          </w:p>
        </w:tc>
        <w:tc>
          <w:tcPr>
            <w:tcW w:w="2275" w:type="dxa"/>
            <w:vAlign w:val="center"/>
          </w:tcPr>
          <w:p w14:paraId="4F1FD86C" w14:textId="1DF385A5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მაწავლებელთა პროფესიული განვითარების ეროვნული ცენტრი; აჭარის განთალების, კულტურისა და სპორტის სამინისტრო; საქართველოს განათლებისა და მეცნიერების სამინისტრო</w:t>
            </w:r>
          </w:p>
        </w:tc>
        <w:tc>
          <w:tcPr>
            <w:tcW w:w="1180" w:type="dxa"/>
            <w:vAlign w:val="center"/>
          </w:tcPr>
          <w:p w14:paraId="13BE8AE4" w14:textId="347A6103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</w:t>
            </w:r>
          </w:p>
        </w:tc>
        <w:tc>
          <w:tcPr>
            <w:tcW w:w="1620" w:type="dxa"/>
            <w:vAlign w:val="center"/>
          </w:tcPr>
          <w:p w14:paraId="0FE316A3" w14:textId="1099A678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საპილოტე სკოლამდელი განათლების დაწესებულებებში დანერგილია სახელმწიფო სტანდარტები და გაუმჯობესებულია სკოლამდელი განათლების დაწესებულებების  მართვა; საპილოტე ბაღებში მიღებული გამოცდილების საფუძველზე შემუშავებულია სტანდარტების დანერგვის ხელშეწყობის გეგმა მუნიციპალიტეტის მასშტაბით  </w:t>
            </w:r>
          </w:p>
        </w:tc>
        <w:tc>
          <w:tcPr>
            <w:tcW w:w="1440" w:type="dxa"/>
            <w:vAlign w:val="center"/>
          </w:tcPr>
          <w:p w14:paraId="15E81B79" w14:textId="225ABC8C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გაეროს ბავშვთა ფონდის პროექტის ფარგლებში</w:t>
            </w:r>
          </w:p>
        </w:tc>
        <w:tc>
          <w:tcPr>
            <w:tcW w:w="1800" w:type="dxa"/>
            <w:vAlign w:val="center"/>
          </w:tcPr>
          <w:p w14:paraId="0472A38A" w14:textId="7C9D90E4" w:rsidR="00E750B8" w:rsidRPr="009D3B0A" w:rsidRDefault="00E750B8" w:rsidP="00E750B8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D3B0A">
              <w:rPr>
                <w:rFonts w:ascii="Sylfaen" w:eastAsia="Times New Roman" w:hAnsi="Sylfaen" w:cs="Calibri"/>
                <w:sz w:val="20"/>
                <w:szCs w:val="20"/>
              </w:rPr>
              <w:t>არ საჭიროებს ფინანსურ სახსრებს</w:t>
            </w:r>
          </w:p>
        </w:tc>
      </w:tr>
    </w:tbl>
    <w:p w14:paraId="7E74C399" w14:textId="77777777" w:rsidR="00E602BC" w:rsidRPr="009D3B0A" w:rsidRDefault="00E602BC">
      <w:pPr>
        <w:rPr>
          <w:rFonts w:ascii="Sylfaen" w:hAnsi="Sylfaen"/>
        </w:rPr>
      </w:pPr>
    </w:p>
    <w:sectPr w:rsidR="00E602BC" w:rsidRPr="009D3B0A" w:rsidSect="005F428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54C2D" w14:textId="77777777" w:rsidR="00127C6E" w:rsidRDefault="00127C6E" w:rsidP="00E41DB9">
      <w:pPr>
        <w:spacing w:after="0" w:line="240" w:lineRule="auto"/>
      </w:pPr>
      <w:r>
        <w:separator/>
      </w:r>
    </w:p>
  </w:endnote>
  <w:endnote w:type="continuationSeparator" w:id="0">
    <w:p w14:paraId="0B619332" w14:textId="77777777" w:rsidR="00127C6E" w:rsidRDefault="00127C6E" w:rsidP="00E4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466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B987F" w14:textId="16CD32CE" w:rsidR="00E41DB9" w:rsidRDefault="00E41DB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1AE1D9" w14:textId="77777777" w:rsidR="00E41DB9" w:rsidRDefault="00E41D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D09C" w14:textId="77777777" w:rsidR="00127C6E" w:rsidRDefault="00127C6E" w:rsidP="00E41DB9">
      <w:pPr>
        <w:spacing w:after="0" w:line="240" w:lineRule="auto"/>
      </w:pPr>
      <w:r>
        <w:separator/>
      </w:r>
    </w:p>
  </w:footnote>
  <w:footnote w:type="continuationSeparator" w:id="0">
    <w:p w14:paraId="0701271D" w14:textId="77777777" w:rsidR="00127C6E" w:rsidRDefault="00127C6E" w:rsidP="00E4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C7D1" w14:textId="7F0C5DD5" w:rsidR="00E41DB9" w:rsidRPr="0002588C" w:rsidRDefault="00E41DB9" w:rsidP="00E41DB9">
    <w:pPr>
      <w:pStyle w:val="ab"/>
      <w:jc w:val="center"/>
      <w:rPr>
        <w:rFonts w:ascii="Sylfaen" w:hAnsi="Sylfaen"/>
        <w:b/>
        <w:bCs/>
        <w:lang w:val="ka-GE"/>
      </w:rPr>
    </w:pPr>
    <w:r w:rsidRPr="0002588C">
      <w:rPr>
        <w:rFonts w:ascii="Sylfaen" w:hAnsi="Sylfaen"/>
        <w:b/>
        <w:bCs/>
        <w:lang w:val="ka-GE"/>
      </w:rPr>
      <w:t>ბათუმის ბავშვზე მორგებული ქალაქის სამოქმედო გეგმა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4"/>
    <w:rsid w:val="000127E4"/>
    <w:rsid w:val="00012D78"/>
    <w:rsid w:val="0002588C"/>
    <w:rsid w:val="00030AF0"/>
    <w:rsid w:val="00044445"/>
    <w:rsid w:val="00047C23"/>
    <w:rsid w:val="00067F9B"/>
    <w:rsid w:val="000739CA"/>
    <w:rsid w:val="00086DAA"/>
    <w:rsid w:val="000A28B4"/>
    <w:rsid w:val="000A6AA3"/>
    <w:rsid w:val="000B45CA"/>
    <w:rsid w:val="000B6E39"/>
    <w:rsid w:val="000C39D3"/>
    <w:rsid w:val="000D6A1F"/>
    <w:rsid w:val="000E50B3"/>
    <w:rsid w:val="000E5A1E"/>
    <w:rsid w:val="000F1087"/>
    <w:rsid w:val="00107185"/>
    <w:rsid w:val="00112926"/>
    <w:rsid w:val="00116F98"/>
    <w:rsid w:val="00127C6E"/>
    <w:rsid w:val="00127DC4"/>
    <w:rsid w:val="00153D34"/>
    <w:rsid w:val="00155F41"/>
    <w:rsid w:val="00160092"/>
    <w:rsid w:val="00162D69"/>
    <w:rsid w:val="00165384"/>
    <w:rsid w:val="00165658"/>
    <w:rsid w:val="00170619"/>
    <w:rsid w:val="00177BB7"/>
    <w:rsid w:val="001822E1"/>
    <w:rsid w:val="00190F1E"/>
    <w:rsid w:val="00194541"/>
    <w:rsid w:val="001969E5"/>
    <w:rsid w:val="001A06B1"/>
    <w:rsid w:val="001A12F3"/>
    <w:rsid w:val="001C1AF8"/>
    <w:rsid w:val="001D13C5"/>
    <w:rsid w:val="001D1D3C"/>
    <w:rsid w:val="001D5104"/>
    <w:rsid w:val="001D6BF4"/>
    <w:rsid w:val="001E447C"/>
    <w:rsid w:val="001E7727"/>
    <w:rsid w:val="00212487"/>
    <w:rsid w:val="002217E8"/>
    <w:rsid w:val="00222862"/>
    <w:rsid w:val="0022339B"/>
    <w:rsid w:val="00226273"/>
    <w:rsid w:val="00241BFD"/>
    <w:rsid w:val="00260FCB"/>
    <w:rsid w:val="00270D9F"/>
    <w:rsid w:val="00271E62"/>
    <w:rsid w:val="00272BF1"/>
    <w:rsid w:val="00272D8F"/>
    <w:rsid w:val="0028167D"/>
    <w:rsid w:val="0029604D"/>
    <w:rsid w:val="002962FA"/>
    <w:rsid w:val="002A655D"/>
    <w:rsid w:val="002B022A"/>
    <w:rsid w:val="002C7076"/>
    <w:rsid w:val="002E1290"/>
    <w:rsid w:val="002E244F"/>
    <w:rsid w:val="002E2ABB"/>
    <w:rsid w:val="002E2C46"/>
    <w:rsid w:val="002E5D6A"/>
    <w:rsid w:val="003125B8"/>
    <w:rsid w:val="003227D1"/>
    <w:rsid w:val="00325F5F"/>
    <w:rsid w:val="003307E2"/>
    <w:rsid w:val="00343F6A"/>
    <w:rsid w:val="00345FDE"/>
    <w:rsid w:val="00346F19"/>
    <w:rsid w:val="00347AE6"/>
    <w:rsid w:val="003640A5"/>
    <w:rsid w:val="00384F34"/>
    <w:rsid w:val="003940F3"/>
    <w:rsid w:val="003966C5"/>
    <w:rsid w:val="00396CDF"/>
    <w:rsid w:val="003B1676"/>
    <w:rsid w:val="003B3B8D"/>
    <w:rsid w:val="003B4C37"/>
    <w:rsid w:val="003C0935"/>
    <w:rsid w:val="003C13A6"/>
    <w:rsid w:val="003C38CA"/>
    <w:rsid w:val="003D1422"/>
    <w:rsid w:val="003D2D6F"/>
    <w:rsid w:val="003D5E2D"/>
    <w:rsid w:val="003E1607"/>
    <w:rsid w:val="00401E3E"/>
    <w:rsid w:val="0040314E"/>
    <w:rsid w:val="00404A8A"/>
    <w:rsid w:val="00417864"/>
    <w:rsid w:val="00431724"/>
    <w:rsid w:val="0045330A"/>
    <w:rsid w:val="0046123A"/>
    <w:rsid w:val="00466929"/>
    <w:rsid w:val="00474C0B"/>
    <w:rsid w:val="00481CFB"/>
    <w:rsid w:val="0048411E"/>
    <w:rsid w:val="004859FE"/>
    <w:rsid w:val="00493D96"/>
    <w:rsid w:val="00497A9C"/>
    <w:rsid w:val="004A06A4"/>
    <w:rsid w:val="004A2D5E"/>
    <w:rsid w:val="004A523C"/>
    <w:rsid w:val="004A718C"/>
    <w:rsid w:val="004B636E"/>
    <w:rsid w:val="004B7718"/>
    <w:rsid w:val="004E1E2D"/>
    <w:rsid w:val="00501459"/>
    <w:rsid w:val="00501673"/>
    <w:rsid w:val="0050560E"/>
    <w:rsid w:val="00515F71"/>
    <w:rsid w:val="00524904"/>
    <w:rsid w:val="00525212"/>
    <w:rsid w:val="00532985"/>
    <w:rsid w:val="00563205"/>
    <w:rsid w:val="00565B3D"/>
    <w:rsid w:val="00597875"/>
    <w:rsid w:val="005A665F"/>
    <w:rsid w:val="005B1B93"/>
    <w:rsid w:val="005B3535"/>
    <w:rsid w:val="005B3BFE"/>
    <w:rsid w:val="005B508F"/>
    <w:rsid w:val="005B538D"/>
    <w:rsid w:val="005C79B1"/>
    <w:rsid w:val="005D055F"/>
    <w:rsid w:val="005D1D73"/>
    <w:rsid w:val="005D7105"/>
    <w:rsid w:val="005E1F92"/>
    <w:rsid w:val="005E5E39"/>
    <w:rsid w:val="005E7698"/>
    <w:rsid w:val="005F4281"/>
    <w:rsid w:val="00605409"/>
    <w:rsid w:val="00607A44"/>
    <w:rsid w:val="006111F8"/>
    <w:rsid w:val="00615389"/>
    <w:rsid w:val="00632FF9"/>
    <w:rsid w:val="00647EEE"/>
    <w:rsid w:val="00663C86"/>
    <w:rsid w:val="00666993"/>
    <w:rsid w:val="0067602F"/>
    <w:rsid w:val="00697893"/>
    <w:rsid w:val="006A34C7"/>
    <w:rsid w:val="006B2748"/>
    <w:rsid w:val="006C4BEE"/>
    <w:rsid w:val="006D7A67"/>
    <w:rsid w:val="006E6117"/>
    <w:rsid w:val="006F1DA8"/>
    <w:rsid w:val="006F6BFE"/>
    <w:rsid w:val="00705972"/>
    <w:rsid w:val="00710A41"/>
    <w:rsid w:val="00711554"/>
    <w:rsid w:val="00713A6A"/>
    <w:rsid w:val="00715A66"/>
    <w:rsid w:val="00717248"/>
    <w:rsid w:val="00740B08"/>
    <w:rsid w:val="00741294"/>
    <w:rsid w:val="0075143F"/>
    <w:rsid w:val="007533AA"/>
    <w:rsid w:val="00782C0F"/>
    <w:rsid w:val="00782DF4"/>
    <w:rsid w:val="00783C7A"/>
    <w:rsid w:val="007913DA"/>
    <w:rsid w:val="007A3C45"/>
    <w:rsid w:val="007A7429"/>
    <w:rsid w:val="007B00F1"/>
    <w:rsid w:val="007B07F4"/>
    <w:rsid w:val="007C6BD5"/>
    <w:rsid w:val="007C7B3E"/>
    <w:rsid w:val="007D2388"/>
    <w:rsid w:val="007E677C"/>
    <w:rsid w:val="0083750E"/>
    <w:rsid w:val="008407A1"/>
    <w:rsid w:val="00844D6B"/>
    <w:rsid w:val="008605DF"/>
    <w:rsid w:val="00861A7D"/>
    <w:rsid w:val="0086228B"/>
    <w:rsid w:val="008800DF"/>
    <w:rsid w:val="00883B3D"/>
    <w:rsid w:val="00886D90"/>
    <w:rsid w:val="0089562D"/>
    <w:rsid w:val="00896FE8"/>
    <w:rsid w:val="00897B43"/>
    <w:rsid w:val="008A1335"/>
    <w:rsid w:val="008A177B"/>
    <w:rsid w:val="008A3AB1"/>
    <w:rsid w:val="008A7F07"/>
    <w:rsid w:val="008B4859"/>
    <w:rsid w:val="008B52CE"/>
    <w:rsid w:val="008D28D1"/>
    <w:rsid w:val="008D3D6C"/>
    <w:rsid w:val="008D50AD"/>
    <w:rsid w:val="008E6925"/>
    <w:rsid w:val="008F37B1"/>
    <w:rsid w:val="008F5AF4"/>
    <w:rsid w:val="008F7CC8"/>
    <w:rsid w:val="009072BB"/>
    <w:rsid w:val="009165EC"/>
    <w:rsid w:val="00925686"/>
    <w:rsid w:val="00930C58"/>
    <w:rsid w:val="00930C63"/>
    <w:rsid w:val="0095053A"/>
    <w:rsid w:val="00954047"/>
    <w:rsid w:val="00956AEE"/>
    <w:rsid w:val="00961F94"/>
    <w:rsid w:val="00963B33"/>
    <w:rsid w:val="009675FC"/>
    <w:rsid w:val="00971D02"/>
    <w:rsid w:val="00981D2E"/>
    <w:rsid w:val="00987407"/>
    <w:rsid w:val="009A46D1"/>
    <w:rsid w:val="009B1ADF"/>
    <w:rsid w:val="009B218B"/>
    <w:rsid w:val="009B7C4E"/>
    <w:rsid w:val="009D2F3D"/>
    <w:rsid w:val="009D3B0A"/>
    <w:rsid w:val="009D4BD4"/>
    <w:rsid w:val="009E0990"/>
    <w:rsid w:val="009F051E"/>
    <w:rsid w:val="009F6CAD"/>
    <w:rsid w:val="00A05DA2"/>
    <w:rsid w:val="00A23DA8"/>
    <w:rsid w:val="00A32CAA"/>
    <w:rsid w:val="00A36B06"/>
    <w:rsid w:val="00A43876"/>
    <w:rsid w:val="00A51FB5"/>
    <w:rsid w:val="00A55290"/>
    <w:rsid w:val="00A60BB2"/>
    <w:rsid w:val="00A61D1A"/>
    <w:rsid w:val="00A909E3"/>
    <w:rsid w:val="00A93F1C"/>
    <w:rsid w:val="00A94173"/>
    <w:rsid w:val="00A95208"/>
    <w:rsid w:val="00A976F6"/>
    <w:rsid w:val="00AA0EC6"/>
    <w:rsid w:val="00AB1D90"/>
    <w:rsid w:val="00AB4852"/>
    <w:rsid w:val="00AE5584"/>
    <w:rsid w:val="00AE6FA5"/>
    <w:rsid w:val="00B037C8"/>
    <w:rsid w:val="00B05A3A"/>
    <w:rsid w:val="00B173E0"/>
    <w:rsid w:val="00B20D85"/>
    <w:rsid w:val="00B30571"/>
    <w:rsid w:val="00B33A1A"/>
    <w:rsid w:val="00B37223"/>
    <w:rsid w:val="00B50839"/>
    <w:rsid w:val="00B51283"/>
    <w:rsid w:val="00B513CE"/>
    <w:rsid w:val="00B52C2F"/>
    <w:rsid w:val="00B540DA"/>
    <w:rsid w:val="00B650AB"/>
    <w:rsid w:val="00B66C0B"/>
    <w:rsid w:val="00B749D7"/>
    <w:rsid w:val="00B77110"/>
    <w:rsid w:val="00B942F8"/>
    <w:rsid w:val="00BA72E6"/>
    <w:rsid w:val="00BB0A64"/>
    <w:rsid w:val="00BB7F63"/>
    <w:rsid w:val="00BD225E"/>
    <w:rsid w:val="00BE4447"/>
    <w:rsid w:val="00BF132A"/>
    <w:rsid w:val="00BF4227"/>
    <w:rsid w:val="00C02887"/>
    <w:rsid w:val="00C04A4D"/>
    <w:rsid w:val="00C12B7C"/>
    <w:rsid w:val="00C25675"/>
    <w:rsid w:val="00C33E5B"/>
    <w:rsid w:val="00C359B3"/>
    <w:rsid w:val="00C63EF0"/>
    <w:rsid w:val="00C73542"/>
    <w:rsid w:val="00CB1F26"/>
    <w:rsid w:val="00CB42F6"/>
    <w:rsid w:val="00CB4F67"/>
    <w:rsid w:val="00CC641B"/>
    <w:rsid w:val="00CD6525"/>
    <w:rsid w:val="00CF27BB"/>
    <w:rsid w:val="00CF5D1D"/>
    <w:rsid w:val="00CF775C"/>
    <w:rsid w:val="00D0118E"/>
    <w:rsid w:val="00D011B7"/>
    <w:rsid w:val="00D03645"/>
    <w:rsid w:val="00D055B0"/>
    <w:rsid w:val="00D06BB2"/>
    <w:rsid w:val="00D23D92"/>
    <w:rsid w:val="00D3554E"/>
    <w:rsid w:val="00D47615"/>
    <w:rsid w:val="00D47948"/>
    <w:rsid w:val="00D619CD"/>
    <w:rsid w:val="00D61F15"/>
    <w:rsid w:val="00D6603D"/>
    <w:rsid w:val="00D758F1"/>
    <w:rsid w:val="00D84E6A"/>
    <w:rsid w:val="00DA1BA7"/>
    <w:rsid w:val="00DA2EBE"/>
    <w:rsid w:val="00DA4CE9"/>
    <w:rsid w:val="00DA62CD"/>
    <w:rsid w:val="00DB078D"/>
    <w:rsid w:val="00DB3E42"/>
    <w:rsid w:val="00DC0225"/>
    <w:rsid w:val="00DC12EB"/>
    <w:rsid w:val="00DC351A"/>
    <w:rsid w:val="00DD126D"/>
    <w:rsid w:val="00DD724F"/>
    <w:rsid w:val="00DD75DB"/>
    <w:rsid w:val="00DE18F4"/>
    <w:rsid w:val="00DF07F8"/>
    <w:rsid w:val="00DF11B1"/>
    <w:rsid w:val="00E34F67"/>
    <w:rsid w:val="00E35C67"/>
    <w:rsid w:val="00E36E30"/>
    <w:rsid w:val="00E41DB9"/>
    <w:rsid w:val="00E41FD3"/>
    <w:rsid w:val="00E44A78"/>
    <w:rsid w:val="00E602BC"/>
    <w:rsid w:val="00E66AA5"/>
    <w:rsid w:val="00E710BB"/>
    <w:rsid w:val="00E72CEF"/>
    <w:rsid w:val="00E750B8"/>
    <w:rsid w:val="00E77DE5"/>
    <w:rsid w:val="00E93ADF"/>
    <w:rsid w:val="00EA1A22"/>
    <w:rsid w:val="00EC52F4"/>
    <w:rsid w:val="00EC6303"/>
    <w:rsid w:val="00ED31E5"/>
    <w:rsid w:val="00ED42C0"/>
    <w:rsid w:val="00EE24D8"/>
    <w:rsid w:val="00EE4106"/>
    <w:rsid w:val="00EF30D3"/>
    <w:rsid w:val="00EF7D6D"/>
    <w:rsid w:val="00F15A0E"/>
    <w:rsid w:val="00F20EB8"/>
    <w:rsid w:val="00F243E8"/>
    <w:rsid w:val="00F26831"/>
    <w:rsid w:val="00F27D17"/>
    <w:rsid w:val="00F35182"/>
    <w:rsid w:val="00F4723C"/>
    <w:rsid w:val="00F61D6B"/>
    <w:rsid w:val="00F64036"/>
    <w:rsid w:val="00F64BB3"/>
    <w:rsid w:val="00F771F0"/>
    <w:rsid w:val="00FB17A9"/>
    <w:rsid w:val="00FB3660"/>
    <w:rsid w:val="00FB4077"/>
    <w:rsid w:val="00FB6EE1"/>
    <w:rsid w:val="00FB70F1"/>
    <w:rsid w:val="00FC2E3E"/>
    <w:rsid w:val="00FC3E32"/>
    <w:rsid w:val="00FD321E"/>
    <w:rsid w:val="00FD7A92"/>
    <w:rsid w:val="00FE0024"/>
    <w:rsid w:val="00FE04A7"/>
    <w:rsid w:val="00FE1867"/>
    <w:rsid w:val="00FE427E"/>
    <w:rsid w:val="00FE46EA"/>
    <w:rsid w:val="00FF0ED0"/>
    <w:rsid w:val="00FF28E5"/>
    <w:rsid w:val="00FF4CB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7B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602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02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602BC"/>
    <w:rPr>
      <w:sz w:val="20"/>
      <w:szCs w:val="20"/>
    </w:rPr>
  </w:style>
  <w:style w:type="table" w:styleId="a8">
    <w:name w:val="Table Grid"/>
    <w:basedOn w:val="a1"/>
    <w:uiPriority w:val="39"/>
    <w:rsid w:val="00E6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aa"/>
    <w:uiPriority w:val="99"/>
    <w:semiHidden/>
    <w:unhideWhenUsed/>
    <w:rsid w:val="00162D69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162D69"/>
    <w:rPr>
      <w:b/>
      <w:bCs/>
      <w:sz w:val="20"/>
      <w:szCs w:val="20"/>
    </w:rPr>
  </w:style>
  <w:style w:type="paragraph" w:customStyle="1" w:styleId="Default">
    <w:name w:val="Default"/>
    <w:rsid w:val="00347AE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DB9"/>
  </w:style>
  <w:style w:type="paragraph" w:styleId="ad">
    <w:name w:val="footer"/>
    <w:basedOn w:val="a"/>
    <w:link w:val="ae"/>
    <w:uiPriority w:val="99"/>
    <w:unhideWhenUsed/>
    <w:rsid w:val="00E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602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02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602BC"/>
    <w:rPr>
      <w:sz w:val="20"/>
      <w:szCs w:val="20"/>
    </w:rPr>
  </w:style>
  <w:style w:type="table" w:styleId="a8">
    <w:name w:val="Table Grid"/>
    <w:basedOn w:val="a1"/>
    <w:uiPriority w:val="39"/>
    <w:rsid w:val="00E6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aa"/>
    <w:uiPriority w:val="99"/>
    <w:semiHidden/>
    <w:unhideWhenUsed/>
    <w:rsid w:val="00162D69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162D69"/>
    <w:rPr>
      <w:b/>
      <w:bCs/>
      <w:sz w:val="20"/>
      <w:szCs w:val="20"/>
    </w:rPr>
  </w:style>
  <w:style w:type="paragraph" w:customStyle="1" w:styleId="Default">
    <w:name w:val="Default"/>
    <w:rsid w:val="00347AE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DB9"/>
  </w:style>
  <w:style w:type="paragraph" w:styleId="ad">
    <w:name w:val="footer"/>
    <w:basedOn w:val="a"/>
    <w:link w:val="ae"/>
    <w:uiPriority w:val="99"/>
    <w:unhideWhenUsed/>
    <w:rsid w:val="00E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9CEC-C0B1-4D67-AA35-2AE9F5C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Davitashvili</dc:creator>
  <cp:keywords/>
  <dc:description/>
  <cp:lastModifiedBy>user</cp:lastModifiedBy>
  <cp:revision>54</cp:revision>
  <dcterms:created xsi:type="dcterms:W3CDTF">2022-05-30T05:58:00Z</dcterms:created>
  <dcterms:modified xsi:type="dcterms:W3CDTF">2022-09-22T09:55:00Z</dcterms:modified>
</cp:coreProperties>
</file>